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14:paraId="6052A54F">
      <w:pPr>
        <w:pStyle w:val="style0"/>
        <w:spacing w:before="79" w:after="0" w:lineRule="auto" w:line="276"/>
        <w:ind w:left="15" w:firstLine="0"/>
        <w:jc w:val="both"/>
        <w:rPr>
          <w:rFonts w:ascii="Times New Roman" w:cs="Times New Roman" w:eastAsia="Times New Roman" w:hAnsi="Times New Roman"/>
          <w:b/>
          <w:bCs/>
          <w:color w:val="000000"/>
          <w:sz w:val="28"/>
          <w:szCs w:val="28"/>
          <w:lang w:val="en-US"/>
        </w:rPr>
      </w:pPr>
      <w:r>
        <w:rPr>
          <w:rFonts w:ascii="Times New Roman" w:cs="Times New Roman" w:eastAsia="Times New Roman" w:hAnsi="Times New Roman"/>
          <w:b/>
          <w:bCs/>
          <w:color w:val="000000"/>
          <w:sz w:val="28"/>
          <w:szCs w:val="28"/>
          <w:lang w:val="en-US"/>
        </w:rPr>
        <w:t>STRATEGIC APPROACHES TO CONSTRUCTION PROJECT MANAGEMENT AND THEIR IMPACT ON TIME, COST AND QUALITY PERFORMANCE</w:t>
      </w:r>
    </w:p>
    <w:p w14:paraId="AFB433D6">
      <w:pPr>
        <w:pStyle w:val="style0"/>
        <w:spacing w:before="79" w:after="0" w:lineRule="auto" w:line="276"/>
        <w:ind w:left="15" w:firstLine="0"/>
        <w:jc w:val="both"/>
        <w:rPr>
          <w:rFonts w:ascii="Times New Roman" w:cs="Times New Roman" w:eastAsia="Times New Roman" w:hAnsi="Times New Roman"/>
          <w:b/>
          <w:bCs/>
          <w:color w:val="000000"/>
          <w:sz w:val="28"/>
          <w:szCs w:val="28"/>
          <w:lang w:val="en-US"/>
        </w:rPr>
      </w:pPr>
      <w:r>
        <w:rPr>
          <w:rFonts w:ascii="Times New Roman" w:cs="Times New Roman" w:eastAsia="Times New Roman" w:hAnsi="Times New Roman"/>
          <w:b/>
          <w:bCs/>
          <w:color w:val="000000"/>
          <w:sz w:val="28"/>
          <w:szCs w:val="28"/>
          <w:lang w:val="en-US"/>
        </w:rPr>
        <w:t>A SURVEY BASED STUDY</w:t>
      </w:r>
    </w:p>
    <w:p w14:paraId="2BADEB05">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_______________________________</w:t>
      </w:r>
    </w:p>
    <w:p w14:paraId="AE98A483">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A Survey Study</w:t>
      </w:r>
    </w:p>
    <w:p w14:paraId="984D8F9C">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Presented to the Faculty of the Graduate School</w:t>
      </w:r>
    </w:p>
    <w:p w14:paraId="5E1B7A86">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of the Bulacan State University</w:t>
      </w:r>
    </w:p>
    <w:p w14:paraId="B4595CF3">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City of Malolos</w:t>
      </w:r>
    </w:p>
    <w:p w14:paraId="68A08084">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AC7651C3">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In Partial Fulfillment of the Requirements</w:t>
      </w:r>
    </w:p>
    <w:p w14:paraId="E6EB348A">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for the Subject</w:t>
      </w:r>
    </w:p>
    <w:p w14:paraId="4537E7C7">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Method of Research</w:t>
      </w:r>
    </w:p>
    <w:p w14:paraId="3273A370">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B8033CEA">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___________________________</w:t>
      </w:r>
    </w:p>
    <w:p w14:paraId="EDB842D2">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8F0D7C48">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Researchers:</w:t>
      </w:r>
    </w:p>
    <w:p w14:paraId="2BC8BEDC">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Engr. Venice P. Miranda</w:t>
      </w:r>
    </w:p>
    <w:p w14:paraId="3DFFD104">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Dr. Ma. Magdalena V. Gatdula</w:t>
      </w:r>
    </w:p>
    <w:p w14:paraId="D5B6C711">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Engr. John A. Baniel</w:t>
      </w:r>
    </w:p>
    <w:p w14:paraId="C5DB6BA3">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Engr. Rhenceil Dela Cruz</w:t>
      </w:r>
    </w:p>
    <w:p w14:paraId="68C0F043">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F5070027">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41909D75">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680D4E64">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JUNE 2026</w:t>
      </w:r>
    </w:p>
    <w:p w14:paraId="329D61EB">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_____________________________________________________________________</w:t>
      </w:r>
    </w:p>
    <w:p w14:paraId="227097F2">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3436D3AE">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C870B3CB">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939B2450">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CD294422">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EE3BE822">
      <w:pPr>
        <w:pStyle w:val="style0"/>
        <w:spacing w:before="79" w:after="0" w:lineRule="auto" w:line="276"/>
        <w:jc w:val="both"/>
        <w:rPr>
          <w:rFonts w:ascii="Times New Roman" w:cs="Times New Roman" w:eastAsia="Times New Roman" w:hAnsi="Times New Roman"/>
          <w:color w:val="000000"/>
          <w:sz w:val="24"/>
          <w:szCs w:val="24"/>
        </w:rPr>
      </w:pPr>
    </w:p>
    <w:p w14:paraId="1FA94439">
      <w:pPr>
        <w:pStyle w:val="style0"/>
        <w:spacing w:before="79" w:after="0" w:lineRule="auto" w:line="360"/>
        <w:ind w:left="15" w:firstLine="0"/>
        <w:jc w:val="center"/>
        <w:rPr>
          <w:rFonts w:ascii="Times New Roman" w:cs="Times New Roman" w:eastAsia="Times New Roman" w:hAnsi="Times New Roman"/>
          <w:b/>
          <w:bCs/>
          <w:color w:val="000000"/>
          <w:sz w:val="24"/>
          <w:szCs w:val="24"/>
          <w:lang w:val="en-US"/>
        </w:rPr>
      </w:pPr>
      <w:r>
        <w:rPr>
          <w:rFonts w:ascii="Times New Roman" w:cs="Times New Roman" w:eastAsia="Times New Roman" w:hAnsi="Times New Roman"/>
          <w:b/>
          <w:bCs/>
          <w:color w:val="000000"/>
          <w:sz w:val="24"/>
          <w:szCs w:val="24"/>
          <w:lang w:val="en-US"/>
        </w:rPr>
        <w:t xml:space="preserve">TABLE OF CONTEXT </w:t>
      </w:r>
    </w:p>
    <w:p w14:paraId="2275815C">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CHAPTER I: THE PROBLEM </w:t>
      </w:r>
    </w:p>
    <w:p w14:paraId="373A40F2">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AND ITS BACKGROUND ........................................................................................4</w:t>
      </w:r>
    </w:p>
    <w:p w14:paraId="B70157C4">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1.0 Background of the Study .......................................................................................4</w:t>
      </w:r>
    </w:p>
    <w:p w14:paraId="0D59B2E4">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1.1 Statement of the problem .......................................................................................5</w:t>
      </w:r>
    </w:p>
    <w:p w14:paraId="9E8F31EE">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1.2 Objective of the Study ............................................................................................7</w:t>
      </w:r>
    </w:p>
    <w:p w14:paraId="6D6E91B5">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1.3 Significance of the Study ........................................................................................7</w:t>
      </w:r>
    </w:p>
    <w:p w14:paraId="94DD644C">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1.4 Scope and Limitation ..............................................................................................8</w:t>
      </w:r>
    </w:p>
    <w:p w14:paraId="527B7BAC">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1.5 Definition of terms ................................................................................................ 9</w:t>
      </w:r>
    </w:p>
    <w:p w14:paraId="A89CC307">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CHAPTER II: REVIEW OF RELATED</w:t>
      </w:r>
    </w:p>
    <w:p w14:paraId="35178DC8">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LITERATURE AND STUDY ....................................................................................12</w:t>
      </w:r>
    </w:p>
    <w:p w14:paraId="F710974B">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2.0 Introduction ...........................................................................................................12</w:t>
      </w:r>
    </w:p>
    <w:p w14:paraId="73C931BC">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2.1 Theoritical Framework ..........................................................................................12</w:t>
      </w:r>
    </w:p>
    <w:p w14:paraId="46AD4C17">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2.2 Review and Related Literature ..............................................................................15</w:t>
      </w:r>
    </w:p>
    <w:p w14:paraId="503A9492">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2.3 Review of Related Studies ....................................................................................16</w:t>
      </w:r>
    </w:p>
    <w:p w14:paraId="2559C203">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2.4 Conceptual Framework .........................................................................................17</w:t>
      </w:r>
    </w:p>
    <w:p w14:paraId="49D4A924">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2.5 Hypothesis of the Study ........................................................................................19</w:t>
      </w:r>
    </w:p>
    <w:p w14:paraId="871B831D">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CHAPTER III: RESEARCH METHODOLOGY ......................................................21</w:t>
      </w:r>
    </w:p>
    <w:p w14:paraId="40AE931C">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3.0 Introduction ..........................................................................................................21</w:t>
      </w:r>
    </w:p>
    <w:p w14:paraId="C3DF9C95">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3.1 Research Design ...................................................................................................21</w:t>
      </w:r>
    </w:p>
    <w:p w14:paraId="EC052DBB">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3.2 Respondents of the study ......................................................................................22</w:t>
      </w:r>
    </w:p>
    <w:p w14:paraId="B5D64328">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3.3 Sampling techniques .............................................................................................22</w:t>
      </w:r>
    </w:p>
    <w:p w14:paraId="66363A08">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3.4 Research Instrument .............................................................................................25</w:t>
      </w:r>
    </w:p>
    <w:p w14:paraId="95D9672D">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3.5 Data Gathering Procedure ....................................................................................26</w:t>
      </w:r>
    </w:p>
    <w:p w14:paraId="608161D1">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3.6 Data Processing and </w:t>
      </w:r>
    </w:p>
    <w:p w14:paraId="3FEEAF50">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 Statistical Treatment .................................................................................................29</w:t>
      </w:r>
    </w:p>
    <w:p w14:paraId="CFCD3B3A">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CHAPTER IV: PRESENTATION, ANALYSIS</w:t>
      </w:r>
    </w:p>
    <w:p w14:paraId="D8C5E615">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AND INTERPRETATION OF DATA .....................................................................34</w:t>
      </w:r>
    </w:p>
    <w:p w14:paraId="725F733D">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CHAPTER V: SUMMARY OF FINDING,</w:t>
      </w:r>
    </w:p>
    <w:p w14:paraId="B0C0AFD7">
      <w:pPr>
        <w:pStyle w:val="style0"/>
        <w:spacing w:before="79" w:after="0" w:lineRule="auto" w:line="360"/>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CONCLUSION AND RECOMMENDATION  .......................................................56</w:t>
      </w:r>
    </w:p>
    <w:p w14:paraId="59C20607">
      <w:pPr>
        <w:pStyle w:val="style0"/>
        <w:spacing w:before="79" w:after="0" w:lineRule="auto" w:line="360"/>
        <w:ind w:left="15" w:firstLine="0"/>
        <w:jc w:val="both"/>
        <w:rPr>
          <w:rFonts w:ascii="Times New Roman" w:cs="Times New Roman" w:eastAsia="Times New Roman" w:hAnsi="Times New Roman"/>
          <w:color w:val="000000"/>
          <w:sz w:val="24"/>
          <w:szCs w:val="24"/>
        </w:rPr>
      </w:pPr>
    </w:p>
    <w:p w14:paraId="47EF662B">
      <w:pPr>
        <w:pStyle w:val="style0"/>
        <w:spacing w:before="79" w:after="0" w:lineRule="auto" w:line="360"/>
        <w:jc w:val="both"/>
        <w:rPr>
          <w:rFonts w:ascii="Times New Roman" w:cs="Times New Roman" w:eastAsia="Times New Roman" w:hAnsi="Times New Roman"/>
          <w:color w:val="000000"/>
          <w:sz w:val="24"/>
          <w:szCs w:val="24"/>
        </w:rPr>
      </w:pPr>
    </w:p>
    <w:p w14:paraId="95D7FD21">
      <w:pPr>
        <w:pStyle w:val="style0"/>
        <w:spacing w:before="79" w:after="0" w:lineRule="auto" w:line="360"/>
        <w:jc w:val="both"/>
        <w:rPr>
          <w:rFonts w:ascii="Times New Roman" w:cs="Times New Roman" w:eastAsia="Times New Roman" w:hAnsi="Times New Roman"/>
          <w:color w:val="000000"/>
          <w:sz w:val="24"/>
          <w:szCs w:val="24"/>
        </w:rPr>
      </w:pPr>
    </w:p>
    <w:p w14:paraId="EB88268D">
      <w:pPr>
        <w:pStyle w:val="style0"/>
        <w:spacing w:before="79" w:after="0" w:lineRule="auto" w:line="360"/>
        <w:jc w:val="both"/>
        <w:rPr>
          <w:rFonts w:ascii="Times New Roman" w:cs="Times New Roman" w:eastAsia="Times New Roman" w:hAnsi="Times New Roman"/>
          <w:color w:val="000000"/>
          <w:sz w:val="24"/>
          <w:szCs w:val="24"/>
        </w:rPr>
      </w:pPr>
    </w:p>
    <w:p w14:paraId="7452CA9D">
      <w:pPr>
        <w:pStyle w:val="style0"/>
        <w:spacing w:before="79" w:after="0" w:lineRule="auto" w:line="360"/>
        <w:jc w:val="both"/>
        <w:rPr>
          <w:rFonts w:ascii="Times New Roman" w:cs="Times New Roman" w:eastAsia="Times New Roman" w:hAnsi="Times New Roman"/>
          <w:color w:val="000000"/>
          <w:sz w:val="24"/>
          <w:szCs w:val="24"/>
        </w:rPr>
      </w:pPr>
    </w:p>
    <w:p w14:paraId="B5AA7678">
      <w:pPr>
        <w:pStyle w:val="style0"/>
        <w:spacing w:before="79" w:after="0" w:lineRule="auto" w:line="360"/>
        <w:jc w:val="both"/>
        <w:rPr>
          <w:rFonts w:ascii="Times New Roman" w:cs="Times New Roman" w:eastAsia="Times New Roman" w:hAnsi="Times New Roman"/>
          <w:color w:val="000000"/>
          <w:sz w:val="24"/>
          <w:szCs w:val="24"/>
        </w:rPr>
      </w:pPr>
    </w:p>
    <w:p w14:paraId="95C1577E">
      <w:pPr>
        <w:pStyle w:val="style0"/>
        <w:spacing w:before="79" w:after="0" w:lineRule="auto" w:line="360"/>
        <w:jc w:val="both"/>
        <w:rPr>
          <w:rFonts w:ascii="Times New Roman" w:cs="Times New Roman" w:eastAsia="Times New Roman" w:hAnsi="Times New Roman"/>
          <w:color w:val="000000"/>
          <w:sz w:val="24"/>
          <w:szCs w:val="24"/>
        </w:rPr>
      </w:pPr>
    </w:p>
    <w:p w14:paraId="2F45F499">
      <w:pPr>
        <w:pStyle w:val="style0"/>
        <w:spacing w:before="79" w:after="0" w:lineRule="auto" w:line="360"/>
        <w:jc w:val="both"/>
        <w:rPr>
          <w:rFonts w:ascii="Times New Roman" w:cs="Times New Roman" w:eastAsia="Times New Roman" w:hAnsi="Times New Roman"/>
          <w:color w:val="000000"/>
          <w:sz w:val="24"/>
          <w:szCs w:val="24"/>
        </w:rPr>
      </w:pPr>
    </w:p>
    <w:p w14:paraId="FB5D809C">
      <w:pPr>
        <w:pStyle w:val="style0"/>
        <w:spacing w:before="79" w:after="0" w:lineRule="auto" w:line="360"/>
        <w:jc w:val="both"/>
        <w:rPr>
          <w:rFonts w:ascii="Times New Roman" w:cs="Times New Roman" w:eastAsia="Times New Roman" w:hAnsi="Times New Roman"/>
          <w:color w:val="000000"/>
          <w:sz w:val="24"/>
          <w:szCs w:val="24"/>
        </w:rPr>
      </w:pPr>
    </w:p>
    <w:p w14:paraId="94C59C8A">
      <w:pPr>
        <w:pStyle w:val="style0"/>
        <w:spacing w:before="79" w:after="0" w:lineRule="auto" w:line="360"/>
        <w:jc w:val="both"/>
        <w:rPr>
          <w:rFonts w:ascii="Times New Roman" w:cs="Times New Roman" w:eastAsia="Times New Roman" w:hAnsi="Times New Roman"/>
          <w:color w:val="000000"/>
          <w:sz w:val="24"/>
          <w:szCs w:val="24"/>
        </w:rPr>
      </w:pPr>
    </w:p>
    <w:p w14:paraId="2700FE2A">
      <w:pPr>
        <w:pStyle w:val="style0"/>
        <w:spacing w:before="79" w:after="0" w:lineRule="auto" w:line="360"/>
        <w:jc w:val="both"/>
        <w:rPr>
          <w:rFonts w:ascii="Times New Roman" w:cs="Times New Roman" w:eastAsia="Times New Roman" w:hAnsi="Times New Roman"/>
          <w:color w:val="000000"/>
          <w:sz w:val="24"/>
          <w:szCs w:val="24"/>
        </w:rPr>
      </w:pPr>
    </w:p>
    <w:p w14:paraId="84EBD377">
      <w:pPr>
        <w:pStyle w:val="style0"/>
        <w:spacing w:before="79" w:after="0" w:lineRule="auto" w:line="360"/>
        <w:jc w:val="both"/>
        <w:rPr>
          <w:rFonts w:ascii="Times New Roman" w:cs="Times New Roman" w:eastAsia="Times New Roman" w:hAnsi="Times New Roman"/>
          <w:color w:val="000000"/>
          <w:sz w:val="24"/>
          <w:szCs w:val="24"/>
        </w:rPr>
      </w:pPr>
    </w:p>
    <w:p w14:paraId="A39F2471">
      <w:pPr>
        <w:pStyle w:val="style0"/>
        <w:spacing w:before="79" w:after="0" w:lineRule="auto" w:line="360"/>
        <w:jc w:val="both"/>
        <w:rPr>
          <w:rFonts w:ascii="Times New Roman" w:cs="Times New Roman" w:eastAsia="Times New Roman" w:hAnsi="Times New Roman"/>
          <w:color w:val="000000"/>
          <w:sz w:val="24"/>
          <w:szCs w:val="24"/>
        </w:rPr>
      </w:pPr>
    </w:p>
    <w:p w14:paraId="C12BD68E">
      <w:pPr>
        <w:pStyle w:val="style0"/>
        <w:spacing w:before="79" w:after="0" w:lineRule="auto" w:line="360"/>
        <w:jc w:val="both"/>
        <w:rPr>
          <w:rFonts w:ascii="Times New Roman" w:cs="Times New Roman" w:eastAsia="Times New Roman" w:hAnsi="Times New Roman"/>
          <w:color w:val="000000"/>
          <w:sz w:val="24"/>
          <w:szCs w:val="24"/>
        </w:rPr>
      </w:pPr>
    </w:p>
    <w:p w14:paraId="B5067E24">
      <w:pPr>
        <w:pStyle w:val="style0"/>
        <w:spacing w:before="79" w:after="0" w:lineRule="auto" w:line="360"/>
        <w:jc w:val="both"/>
        <w:rPr>
          <w:rFonts w:ascii="Times New Roman" w:cs="Times New Roman" w:eastAsia="Times New Roman" w:hAnsi="Times New Roman"/>
          <w:color w:val="000000"/>
          <w:sz w:val="24"/>
          <w:szCs w:val="24"/>
        </w:rPr>
      </w:pPr>
    </w:p>
    <w:p w14:paraId="0D8BD01D">
      <w:pPr>
        <w:pStyle w:val="style0"/>
        <w:spacing w:before="79" w:after="0" w:lineRule="auto" w:line="360"/>
        <w:jc w:val="both"/>
        <w:rPr>
          <w:rFonts w:ascii="Times New Roman" w:cs="Times New Roman" w:eastAsia="Times New Roman" w:hAnsi="Times New Roman"/>
          <w:color w:val="000000"/>
          <w:sz w:val="24"/>
          <w:szCs w:val="24"/>
        </w:rPr>
      </w:pPr>
    </w:p>
    <w:p w14:paraId="01C46862">
      <w:pPr>
        <w:pStyle w:val="style0"/>
        <w:spacing w:before="79" w:after="0" w:lineRule="auto" w:line="360"/>
        <w:jc w:val="both"/>
        <w:rPr>
          <w:rFonts w:ascii="Times New Roman" w:cs="Times New Roman" w:eastAsia="Times New Roman" w:hAnsi="Times New Roman"/>
          <w:color w:val="000000"/>
          <w:sz w:val="24"/>
          <w:szCs w:val="24"/>
        </w:rPr>
      </w:pPr>
    </w:p>
    <w:p w14:paraId="0CF92656">
      <w:pPr>
        <w:pStyle w:val="style0"/>
        <w:spacing w:before="79" w:after="0" w:lineRule="auto" w:line="360"/>
        <w:jc w:val="both"/>
        <w:rPr>
          <w:rFonts w:ascii="Times New Roman" w:cs="Times New Roman" w:eastAsia="Times New Roman" w:hAnsi="Times New Roman"/>
          <w:color w:val="000000"/>
          <w:sz w:val="24"/>
          <w:szCs w:val="24"/>
        </w:rPr>
      </w:pPr>
    </w:p>
    <w:p w14:paraId="34A66AEE">
      <w:pPr>
        <w:pStyle w:val="style0"/>
        <w:spacing w:before="79" w:after="0" w:lineRule="auto" w:line="360"/>
        <w:jc w:val="both"/>
        <w:rPr>
          <w:rFonts w:ascii="Times New Roman" w:cs="Times New Roman" w:eastAsia="Times New Roman" w:hAnsi="Times New Roman"/>
          <w:color w:val="000000"/>
          <w:sz w:val="24"/>
          <w:szCs w:val="24"/>
        </w:rPr>
      </w:pPr>
    </w:p>
    <w:p w14:paraId="2914E653">
      <w:pPr>
        <w:pStyle w:val="style0"/>
        <w:spacing w:before="79" w:after="0" w:lineRule="auto" w:line="360"/>
        <w:jc w:val="both"/>
        <w:rPr>
          <w:rFonts w:ascii="Times New Roman" w:cs="Times New Roman" w:eastAsia="Times New Roman" w:hAnsi="Times New Roman"/>
          <w:color w:val="000000"/>
          <w:sz w:val="24"/>
          <w:szCs w:val="24"/>
        </w:rPr>
      </w:pPr>
    </w:p>
    <w:p w14:paraId="3755F851">
      <w:pPr>
        <w:pStyle w:val="style0"/>
        <w:spacing w:before="79" w:after="0" w:lineRule="auto" w:line="360"/>
        <w:jc w:val="both"/>
        <w:rPr>
          <w:rFonts w:ascii="Times New Roman" w:cs="Times New Roman" w:eastAsia="Times New Roman" w:hAnsi="Times New Roman"/>
          <w:color w:val="000000"/>
          <w:sz w:val="24"/>
          <w:szCs w:val="24"/>
        </w:rPr>
      </w:pPr>
    </w:p>
    <w:p w14:paraId="88630E86">
      <w:pPr>
        <w:pStyle w:val="style0"/>
        <w:spacing w:before="79" w:after="0" w:lineRule="auto" w:line="276"/>
        <w:jc w:val="left"/>
        <w:rPr>
          <w:rFonts w:ascii="Times New Roman" w:cs="Times New Roman" w:eastAsia="Times New Roman" w:hAnsi="Times New Roman"/>
          <w:color w:val="c0c0c0"/>
          <w:sz w:val="24"/>
          <w:szCs w:val="24"/>
          <w:lang w:val="en-US"/>
        </w:rPr>
      </w:pPr>
    </w:p>
    <w:p w14:paraId="DA92A334">
      <w:pPr>
        <w:pStyle w:val="style0"/>
        <w:spacing w:before="79" w:after="0" w:lineRule="auto" w:line="276"/>
        <w:jc w:val="left"/>
        <w:rPr>
          <w:rFonts w:ascii="Times New Roman" w:cs="Times New Roman" w:eastAsia="Times New Roman" w:hAnsi="Times New Roman"/>
          <w:color w:val="c0c0c0"/>
          <w:sz w:val="24"/>
          <w:szCs w:val="24"/>
          <w:lang w:val="en-US"/>
        </w:rPr>
      </w:pPr>
    </w:p>
    <w:p w14:paraId="F257B97F">
      <w:pPr>
        <w:pStyle w:val="style0"/>
        <w:spacing w:before="79" w:after="0" w:lineRule="auto" w:line="276"/>
        <w:ind w:left="15" w:firstLine="0"/>
        <w:jc w:val="center"/>
        <w:rPr>
          <w:rFonts w:ascii="Times New Roman" w:cs="Times New Roman" w:eastAsia="Times New Roman" w:hAnsi="Times New Roman"/>
          <w:color w:val="c0c0c0"/>
          <w:sz w:val="24"/>
          <w:szCs w:val="24"/>
          <w:lang w:val="en-US"/>
        </w:rPr>
      </w:pPr>
      <w:r>
        <w:rPr>
          <w:rFonts w:ascii="Times New Roman" w:cs="Times New Roman" w:eastAsia="Times New Roman" w:hAnsi="Times New Roman"/>
          <w:color w:val="c0c0c0"/>
          <w:sz w:val="24"/>
          <w:szCs w:val="24"/>
          <w:lang w:val="en-US"/>
        </w:rPr>
        <w:t>CHAPTER I. THE PROBLEM</w:t>
      </w:r>
    </w:p>
    <w:p w14:paraId="AC70C507">
      <w:pPr>
        <w:pStyle w:val="style0"/>
        <w:spacing w:before="79" w:after="0" w:lineRule="auto" w:line="276"/>
        <w:ind w:left="15" w:firstLine="0"/>
        <w:jc w:val="center"/>
        <w:rPr>
          <w:rFonts w:ascii="Times New Roman" w:cs="Times New Roman" w:eastAsia="Times New Roman" w:hAnsi="Times New Roman"/>
          <w:color w:val="c0c0c0"/>
          <w:sz w:val="24"/>
          <w:szCs w:val="24"/>
          <w:lang w:val="en-US"/>
        </w:rPr>
      </w:pPr>
      <w:r>
        <w:rPr>
          <w:rFonts w:ascii="Times New Roman" w:cs="Times New Roman" w:eastAsia="Times New Roman" w:hAnsi="Times New Roman"/>
          <w:color w:val="c0c0c0"/>
          <w:sz w:val="24"/>
          <w:szCs w:val="24"/>
          <w:lang w:val="en-US"/>
        </w:rPr>
        <w:t xml:space="preserve">AND ITS BACKGROUND </w:t>
      </w:r>
    </w:p>
    <w:p w14:paraId="1D182237">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FDB0B1C0">
      <w:pPr>
        <w:pStyle w:val="style0"/>
        <w:spacing w:before="79" w:after="0" w:lineRule="auto" w:line="276"/>
        <w:ind w:left="15" w:firstLine="0"/>
        <w:jc w:val="both"/>
        <w:rPr>
          <w:rFonts w:ascii="Times New Roman" w:cs="Times New Roman" w:eastAsia="Times New Roman" w:hAnsi="Times New Roman"/>
          <w:b/>
          <w:bCs/>
          <w:color w:val="000000"/>
          <w:sz w:val="24"/>
          <w:szCs w:val="24"/>
          <w:lang w:val="en-US"/>
        </w:rPr>
      </w:pPr>
      <w:r>
        <w:rPr>
          <w:rFonts w:ascii="Times New Roman" w:cs="Times New Roman" w:eastAsia="Times New Roman" w:hAnsi="Times New Roman"/>
          <w:b/>
          <w:bCs/>
          <w:color w:val="000000"/>
          <w:sz w:val="24"/>
          <w:szCs w:val="24"/>
          <w:lang w:val="en-US"/>
        </w:rPr>
        <w:t>1.0 BACKGROUND OF THE STUDY</w:t>
      </w:r>
    </w:p>
    <w:p w14:paraId="F8077E8D">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The   construction   sector   stands   as   one   of  the   key   contributors   to   economic development   around   the   world.   It   serves   an   essential   role   in   urbanization, infrastructure  development,  and  employment  generation  in  both  developed  and developing countries. Regardless of its importance, the sector continues to face long- term problems related to schedule project delays, cost or budget overruns, and quality -related issues. These issues are commonly discussed in construction management studies and are often linked to poor administrative and coordination shortcomings. As explained  by  K.K.  Chitkara,  poor  monitoring  systems  and  ineffective  scheduling greatly create inefficiencies in project construction. As modern construction projects become more advanced due to technological evolution, sustainability requirements, and stricter regulations frameworks, the demand for more systematic and strategic approaches to project management has become increasingly important. In the current project  environment  as  outlined  by  scholars  such  as  Harold  Kerzner,  integrated approaches  are  needed  to  bridge  organizational   scope  and  project  execution  to improve performance and maintain competitiveness.</w:t>
      </w:r>
    </w:p>
    <w:p w14:paraId="1AE5E028">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8475F547">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Strategic   approaches    to   construction   project    management   involve    structured coordination  of  planning,   resource   allocation,   and  performance   monitoring  to accomplish project purpose effectively, with risk management.These strategies deal with decision-making for future outcomes and ongoing evaluations throughout the project life cycle.  “Stakeholder engagement, risk assessment, and adaptive  control systems are among the critical practices that can improve project outcomes,” write Jack R. Meredith and Samuel J. Mantel Jr. Project managers can gain more control over time, cost and quality performance by anticipating likely risks and addressing new   challenges   early.Furthermore,   strategic   management   models   promote   the application of innovative tools and methodologies that enable construction companies to  respond  more  precisely  to   dynamic  project   conditions   and  slowly  changing customer requirements.</w:t>
      </w:r>
    </w:p>
    <w:p w14:paraId="CA1888F0">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C9F21D57">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Meanwhile, in the Philippine context, the construction industry continues to expand due  to  the   ongoing  investments  in  infrastructure   development  and  urbanization programs. But as with global trends, local construction projects often face delays, budget constraints, and lack of quality performance. These problems are often linked to failures of the practical application of proven approaches to project management, lack of technical capacity, and differences in regulatory compliance. The National Building Code of the Philippines sets the rules for how to build safely, well, and in a way  that  is  consistent  with  other  buildings.  But  the  effectiveness  of  the  NBCP depends mainly on the proper implementation and synchronization with the project management processes. Moreover, the research results by David I. Cleland and Lewis R. Ireland revealed a significant gap between the theory of project management and the practice in the field. This gap is usually affected by factors such as lack of training, lack  of  willingness  to  change,  and  lack  of  awareness  of  strategic  management practices among the practitioners in the industry.</w:t>
      </w:r>
    </w:p>
    <w:p w14:paraId="9587891E">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7B76DDD2">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In  such  circumstances,  there  is  an  apparent  need  to  examine  the use  of strategic approaches   in   real   construction   contexts,   as   well   as   their   effect   on   project performance outcomes. The study seeks to connect theory and practice by assessing the impact of different construction project management strategies on time, cost, and quality performance. The research aims to identify the best strategies and how well they  are  used  in  the   industry.  The  research  will  involve   survey  research  with engineers  and  contractors. In  doing  so,  the  study  aims  to provide  evidence-based insights  and  practical  recommendations  that  will  improve  project  management practices,   support   regulatory   compliance,   and   ultimately   increase   the   overall performance and sustainability of construction projects in the Philippines.</w:t>
      </w:r>
    </w:p>
    <w:p w14:paraId="B826BCD4">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F836C139">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1792B3A4">
      <w:pPr>
        <w:pStyle w:val="style0"/>
        <w:spacing w:before="79" w:after="0" w:lineRule="auto" w:line="276"/>
        <w:ind w:left="15" w:firstLine="0"/>
        <w:jc w:val="both"/>
        <w:rPr>
          <w:rFonts w:ascii="Times New Roman" w:cs="Times New Roman" w:eastAsia="Times New Roman" w:hAnsi="Times New Roman"/>
          <w:b/>
          <w:bCs/>
          <w:color w:val="000000"/>
          <w:sz w:val="24"/>
          <w:szCs w:val="24"/>
          <w:lang w:val="en-US"/>
        </w:rPr>
      </w:pPr>
      <w:r>
        <w:rPr>
          <w:rFonts w:ascii="Times New Roman" w:cs="Times New Roman" w:eastAsia="Times New Roman" w:hAnsi="Times New Roman"/>
          <w:b/>
          <w:bCs/>
          <w:color w:val="000000"/>
          <w:sz w:val="24"/>
          <w:szCs w:val="24"/>
          <w:lang w:val="en-US"/>
        </w:rPr>
        <w:t>1.1 STATEMENT OF THE PROBLEM</w:t>
      </w:r>
    </w:p>
    <w:p w14:paraId="A474963F">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Planned project delays, cost overruns, and poor quality outputs or results still reflect the  long-term  performance  problems  of  construction   projects.   However,  these problems remain common, despite the increased use of modern construction project management methods, which vary in their application and effectiveness. The inability to rationalize the management strategies with the project goals might lead to poor performance and thus affect the overall success of the building projects. Therefore, it is crucial to investigate the implementation of strategic approaches in construction project management and their contribution to critical performance parameters of the components, especially in terms of time, cost, and quality.</w:t>
      </w:r>
    </w:p>
    <w:p w14:paraId="D6CDDAAD">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304A48CC">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The study aims to address the following specific problems. The study’s objective is to identify widely used strategic approaches in construction project management and assess the level of their implementation in construction projects. It also examines the extent to which these strategies affect the project performance outcomes or results, especially in terms of schedule, budget efficiency, and quality standards. The research study also investigates the presence of significant differences in project performance based on the application of various strategic approaches. Additionally, it reviews the challenges  found  by  construction  professionals  in  implementing  these   strategies effectively. Lastly, the research study determines the relationship with respect of the level of strategic planning and the overall success of construction projects, providing a reference for improving management practices within the industry.</w:t>
      </w:r>
    </w:p>
    <w:p w14:paraId="4CD4A452">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5E82C4CD">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General Research Statement:</w:t>
      </w:r>
    </w:p>
    <w:p w14:paraId="CEEEC0FE">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This study aims to determine the strategic approaches utilized in construction project management and their impact on project performance in terms of time, cost, and quality performance among construction professionals.</w:t>
      </w:r>
    </w:p>
    <w:p w14:paraId="6D1CC6CB">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380D4740">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Specific Research question </w:t>
      </w:r>
    </w:p>
    <w:p w14:paraId="AAEC5F5B">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 What is the demographic profile of the respondents in terms of:</w:t>
      </w:r>
    </w:p>
    <w:p w14:paraId="C94A2E31">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Age; </w:t>
      </w:r>
    </w:p>
    <w:p w14:paraId="71EFAACE">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Sex; </w:t>
      </w:r>
    </w:p>
    <w:p w14:paraId="7250D644">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Position or role; </w:t>
      </w:r>
    </w:p>
    <w:p w14:paraId="7658F0E8">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Years of experience; and </w:t>
      </w:r>
    </w:p>
    <w:p w14:paraId="FB6DAC24">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Type of project? </w:t>
      </w:r>
    </w:p>
    <w:p w14:paraId="F3444343">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 What is the level of implementation of strategic approaches to construction project management in terms of:</w:t>
      </w:r>
    </w:p>
    <w:p w14:paraId="E008404D">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Project planning; </w:t>
      </w:r>
    </w:p>
    <w:p w14:paraId="E9E69EE1">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Risk management;</w:t>
      </w:r>
    </w:p>
    <w:p w14:paraId="A1150DEA">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 Use of modern methods and techniques; </w:t>
      </w:r>
    </w:p>
    <w:p w14:paraId="F9CEACF9">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Stakeholder communication and involvement;</w:t>
      </w:r>
    </w:p>
    <w:p w14:paraId="BA89A551">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 Resource management; and </w:t>
      </w:r>
    </w:p>
    <w:p w14:paraId="3E95359D">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Continuous improvement through learning from past projects? </w:t>
      </w:r>
    </w:p>
    <w:p w14:paraId="4E1BA879">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 What is the level of project performance in terms of:</w:t>
      </w:r>
    </w:p>
    <w:p w14:paraId="7B4AFDD6">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 Time performance; </w:t>
      </w:r>
    </w:p>
    <w:p w14:paraId="ABFE1378">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 Cost performance;</w:t>
      </w:r>
    </w:p>
    <w:p w14:paraId="0AE188C6">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Quality performance? </w:t>
      </w:r>
    </w:p>
    <w:p w14:paraId="9ADFF17D">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 To what extent do strategic approaches to construction project management contribute to overall project success in terms of:</w:t>
      </w:r>
    </w:p>
    <w:p w14:paraId="19690621">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Time;</w:t>
      </w:r>
    </w:p>
    <w:p w14:paraId="DCF58CC6">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Cost; and</w:t>
      </w:r>
    </w:p>
    <w:p w14:paraId="3B250A72">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Quality performance? </w:t>
      </w:r>
    </w:p>
    <w:p w14:paraId="C34D27EF">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5. Is there a significant relationship between the level of implementation of strategic project management approaches and project performance in terms of time, cost, and quality?</w:t>
      </w:r>
    </w:p>
    <w:p w14:paraId="663793B2">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6. What is the level of compliance of construction management practices with the provisions of the National Building Code of the Philippines? </w:t>
      </w:r>
    </w:p>
    <w:p w14:paraId="453F4A8E">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7. Is there a significant relationship between compliance with the National Building Code of the Philippines and project performance in terms of time, cost, and quality? </w:t>
      </w:r>
    </w:p>
    <w:p w14:paraId="7E5A7225">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BA65A1C8">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31545988">
      <w:pPr>
        <w:pStyle w:val="style0"/>
        <w:spacing w:before="79" w:after="0" w:lineRule="auto" w:line="276"/>
        <w:ind w:left="15" w:firstLine="0"/>
        <w:jc w:val="both"/>
        <w:rPr>
          <w:rFonts w:ascii="Times New Roman" w:cs="Times New Roman" w:eastAsia="Times New Roman" w:hAnsi="Times New Roman"/>
          <w:b/>
          <w:bCs/>
          <w:color w:val="000000"/>
          <w:sz w:val="24"/>
          <w:szCs w:val="24"/>
          <w:lang w:val="en-US"/>
        </w:rPr>
      </w:pPr>
      <w:r>
        <w:rPr>
          <w:rFonts w:ascii="Times New Roman" w:cs="Times New Roman" w:eastAsia="Times New Roman" w:hAnsi="Times New Roman"/>
          <w:b/>
          <w:bCs/>
          <w:color w:val="000000"/>
          <w:sz w:val="24"/>
          <w:szCs w:val="24"/>
          <w:lang w:val="en-US"/>
        </w:rPr>
        <w:t>1.2 OBJECTIVE OF THE STUDY</w:t>
      </w:r>
    </w:p>
    <w:p w14:paraId="492AD21D">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The main  objective  of this  study  is  to  assess  the  strategic  approaches  applied  in construction  project  management  and  study  their  impact  on  project  performance (budget, schedule, and quality). The study aims to identify the different management techniques used by construction experts and to determine the effectiveness of these techniques  in  achieving  project  objectives.  Moreover,  it  seeks  the  relationship between project performance and strategic management approaches.</w:t>
      </w:r>
    </w:p>
    <w:p w14:paraId="E9C88551">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B2E7FA47">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The study also aims to evaluate how risk management, scheduling, planning, and quality control procedures improve project outputs. This will assess whether proactive management will be better than more traditional or reactive management. The study also  aims  to  identify  shared  issues  faced  by  project  managers  in  implementing strategic ideas and their effect on project performance.The research aims to provide suggestions    for    improving    building    project    management    procedures.     The recommendations stemming from the survey findings will help construction industry professionals to adopt more efficient techniques in project management and thereby increase productivity, decrease project cost, and achieve quality levels in construction projects on a continuous basis.</w:t>
      </w:r>
    </w:p>
    <w:p w14:paraId="E0A615EC">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6782E974">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5ECEA53A">
      <w:pPr>
        <w:pStyle w:val="style0"/>
        <w:spacing w:before="79" w:after="0" w:lineRule="auto" w:line="276"/>
        <w:ind w:left="15" w:firstLine="0"/>
        <w:jc w:val="both"/>
        <w:rPr>
          <w:rFonts w:ascii="Times New Roman" w:cs="Times New Roman" w:eastAsia="Times New Roman" w:hAnsi="Times New Roman"/>
          <w:b/>
          <w:bCs/>
          <w:color w:val="000000"/>
          <w:sz w:val="24"/>
          <w:szCs w:val="24"/>
          <w:lang w:val="en-US"/>
        </w:rPr>
      </w:pPr>
      <w:r>
        <w:rPr>
          <w:rFonts w:ascii="Times New Roman" w:cs="Times New Roman" w:eastAsia="Times New Roman" w:hAnsi="Times New Roman"/>
          <w:b/>
          <w:bCs/>
          <w:color w:val="000000"/>
          <w:sz w:val="24"/>
          <w:szCs w:val="24"/>
          <w:lang w:val="en-US"/>
        </w:rPr>
        <w:t>1.3 SIGNIFICANT OF THE STUDY</w:t>
      </w:r>
    </w:p>
    <w:p w14:paraId="7FB7A4C1">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This study is extremely valuable as it offers a methodical analysis of how strategic methods   in   construction   project   management    affect   time,   cost,    and   quality performance. The research presents both theoretical and practical contributions that can enhance decision-making and operational efficiency in the construction industry through  the  identification  and  evaluation  of  effective  management  solutions.  The findings   aim   to   close   the   gap  between  the  theoretical  principles   of  project management and how they are practically applied and to inspire industry experts and stakeholders to implement more systematic, evidence-based procedures.</w:t>
      </w:r>
    </w:p>
    <w:p w14:paraId="E22F927E">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4EBDF105">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This study is an instructive tool that will help students, particularly those interested in engineering and construction management, better comprehend project management techniques and their direct impact on project outcomes. It provides  students with valuable insights that go beyond classroom discussions and helps develop analytical and problem-solving skills relevant to real building situations.</w:t>
      </w:r>
    </w:p>
    <w:p w14:paraId="F29FC8A5">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7E423C36">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The study provides faculty with current and relevant materials for use in lectures, case discussions, and curriculum development, thereby improving instructional methods and aligning academic content with current business practices. The results of this research  can  also  benefit  administrators  in  academic  institutions  in  designing programs to ensure that courses continue to be responsive to industry needs and trends. The  study  also  contributes  to  institutional  objectives  of  producing   competent graduates who can meet professional demands. This work also provides a benchmark for future research, which can use the study as a reference point to further explore construction   management    strategies    either    for    comparative   analysis,   model formulation, or exploring new avenues in different contexts or variables.</w:t>
      </w:r>
    </w:p>
    <w:p w14:paraId="5769426F">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p>
    <w:p w14:paraId="778D8B17">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Research participants  include project managers,  engineers,  contractors,  and  others who  would   directly  benefit   from  the   research  findings  as  they  represent  their experiences and best practices in the industry. Knowing which strategies yield better results on projects can help them improve their management strategies and execute projects  more  effectively.  The  findings  of  this  study  can  also  be  used  by  other stakeholders, such as industry professionals, legislators, and regulatory agencies, to influence the evolution of best practices, laws, and guidelines that promote high- performance   and   sustainable   building   projects.    Overall,   the    study   advances professional practice in building project management and knowledge.</w:t>
      </w:r>
    </w:p>
    <w:p w14:paraId="D6D123F7">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DFC067F9">
      <w:pPr>
        <w:pStyle w:val="style0"/>
        <w:spacing w:before="79" w:after="0" w:lineRule="auto" w:line="276"/>
        <w:ind w:left="15" w:firstLine="0"/>
        <w:jc w:val="both"/>
        <w:rPr>
          <w:rFonts w:ascii="Times New Roman" w:cs="Times New Roman" w:eastAsia="Times New Roman" w:hAnsi="Times New Roman"/>
          <w:b/>
          <w:bCs/>
          <w:color w:val="000000"/>
          <w:sz w:val="24"/>
          <w:szCs w:val="24"/>
        </w:rPr>
      </w:pPr>
    </w:p>
    <w:p w14:paraId="7915F5AD">
      <w:pPr>
        <w:pStyle w:val="style0"/>
        <w:spacing w:before="79" w:after="0" w:lineRule="auto" w:line="276"/>
        <w:ind w:left="15" w:firstLine="0"/>
        <w:jc w:val="both"/>
        <w:rPr>
          <w:rFonts w:ascii="Times New Roman" w:cs="Times New Roman" w:eastAsia="Times New Roman" w:hAnsi="Times New Roman"/>
          <w:b/>
          <w:bCs/>
          <w:color w:val="000000"/>
          <w:sz w:val="24"/>
          <w:szCs w:val="24"/>
          <w:lang w:val="en-US"/>
        </w:rPr>
      </w:pPr>
      <w:r>
        <w:rPr>
          <w:rFonts w:ascii="Times New Roman" w:cs="Times New Roman" w:eastAsia="Times New Roman" w:hAnsi="Times New Roman"/>
          <w:b/>
          <w:bCs/>
          <w:color w:val="000000"/>
          <w:sz w:val="24"/>
          <w:szCs w:val="24"/>
          <w:lang w:val="en-US"/>
        </w:rPr>
        <w:t>1.4 SCOPE AND LIMITATION</w:t>
      </w:r>
    </w:p>
    <w:p w14:paraId="361A5D08">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This  study  aims  to  examine  the  strategic  methods  applied  in  construction  project management and their impact on project performance, particularly in terms of time efficiency, cost control, and quality outcomes. Construction professionals, including engineers,  contractors,  and project managers  involved  in managing  and  executing construction projects, are the intended audience for this research. These participants are  selected  for  their  first-hand   experience  and  practical  knowledge   of  project management strategies and performance outcomes.</w:t>
      </w:r>
    </w:p>
    <w:p w14:paraId="FA58D959">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85251542">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The research  is  geographically  constrained  to  a  particular  and  accessible  zone  to facilitate  data  collection  and  local  construction  practices.  It  presents  current  and recent construction projects in the chosen location. The study’s timeframe is restricted to the period of data collection via survey instruments, representing current practices and  recent  project  experiences.  The  main  variables  studied  are  strategic  project management    methods    (planning    techniques,    communication    practices,     risk management  strategies,  and  resource  allocation  methods)  and  their  corresponding effects on project performance indicators, such as time, cost, and quality.</w:t>
      </w:r>
    </w:p>
    <w:p w14:paraId="8A26BE94">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914B1819">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Despite   its   focused    scope,   the   study   has    several   limitations   that   must   be acknowledged. First, the research relies on a survey-based method using self-reported data, which may be subject to response bias, personal judgment, or inaccuracies in recall. Second, the study is limited to a specific geographic area and a selected group of respondents, which may restrict the generalizability of the findings to other regions or broader construction contexts. Third, the research does not include all types of construction  projects,  omitting  large  international  projects  and  highly  specialized infrastructure projects, which could have more complex management systems.</w:t>
      </w:r>
    </w:p>
    <w:p w14:paraId="5BCDD418">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FA0FE4CE">
      <w:pPr>
        <w:pStyle w:val="style0"/>
        <w:spacing w:before="79" w:after="0" w:lineRule="auto" w:line="276"/>
        <w:ind w:left="15" w:firstLine="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Furthermore,  this  study  is  based  on  particular  strategic  approaches  and  does  not include all factors outside the project that may affect the project performance, such as economic    changes,    political    situations,    policy    changes,    and    unpredictable environmental  factors.  These  variables  are  important,  but  beyond  the  scope  and control of the present research.</w:t>
      </w:r>
    </w:p>
    <w:p w14:paraId="58E90435">
      <w:pPr>
        <w:pStyle w:val="style0"/>
        <w:spacing w:before="79" w:after="0" w:lineRule="auto" w:line="276"/>
        <w:ind w:left="15" w:firstLine="0"/>
        <w:jc w:val="both"/>
        <w:rPr>
          <w:rFonts w:ascii="Times New Roman" w:cs="Times New Roman" w:eastAsia="Times New Roman" w:hAnsi="Times New Roman"/>
          <w:color w:val="000000"/>
          <w:sz w:val="24"/>
          <w:szCs w:val="24"/>
        </w:rPr>
      </w:pPr>
    </w:p>
    <w:p w14:paraId="888FC82A">
      <w:pPr>
        <w:pStyle w:val="style0"/>
        <w:spacing w:before="79" w:after="0" w:lineRule="auto" w:line="276"/>
        <w:ind w:left="15" w:firstLine="0"/>
        <w:jc w:val="both"/>
        <w:rPr/>
      </w:pPr>
      <w:r>
        <w:rPr>
          <w:rFonts w:ascii="Times New Roman" w:cs="Times New Roman" w:eastAsia="Times New Roman" w:hAnsi="Times New Roman"/>
          <w:color w:val="000000"/>
          <w:sz w:val="24"/>
          <w:szCs w:val="24"/>
          <w:lang w:val="en-US"/>
        </w:rPr>
        <w:t>But these limitations do not diminish the value of the study. Instead, they define its boundaries  and  ensure  the  research  is  on  track,  doable,  and  based  on  realistic conditions. It is expected that the results will offer relevant and practical insights on how  strategic  approaches  in  construction  project  management  can  affect  project success within the defined scope.</w:t>
      </w:r>
    </w:p>
    <w:p w14:paraId="7ADF4548">
      <w:pPr>
        <w:pStyle w:val="style0"/>
        <w:spacing w:after="200" w:lineRule="auto" w:line="276"/>
        <w:jc w:val="both"/>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pPr>
    </w:p>
    <w:p w14:paraId="EA8A37DC">
      <w:pPr>
        <w:pStyle w:val="style0"/>
        <w:spacing w:after="200" w:lineRule="auto" w:line="276"/>
        <w:jc w:val="both"/>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pPr>
    </w:p>
    <w:p w14:paraId="C2B69E9A">
      <w:pPr>
        <w:pStyle w:val="style0"/>
        <w:spacing w:after="200" w:lineRule="auto" w:line="276"/>
        <w:jc w:val="both"/>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1.5</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DEFINITION</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TERMS</w:t>
      </w:r>
    </w:p>
    <w:p w14:paraId="59A4BF1E">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clarity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better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understanding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following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terms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defined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operationally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based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their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supported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relevant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literature:</w:t>
      </w:r>
    </w:p>
    <w:p w14:paraId="8FC91C55">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Bidding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Strategy</w:t>
      </w:r>
    </w:p>
    <w:p w14:paraId="76048A75">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Refers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method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contractors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preparing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submitting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bids,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influencing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competitiveness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award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decisions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(Shash,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1993).</w:t>
      </w:r>
    </w:p>
    <w:p w14:paraId="DD4A374E">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p>
    <w:p w14:paraId="9B3B4533">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Refers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building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infrastructure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development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included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serving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unit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analysis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assessing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(Kerzner,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2017).</w:t>
      </w:r>
    </w:p>
    <w:p w14:paraId="D76F4FE4">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Overrun</w:t>
      </w:r>
    </w:p>
    <w:p w14:paraId="4C765D31">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Refers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amount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which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actual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exceeds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initial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budget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estimate,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reported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respondents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(Flyvbjerg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2003).</w:t>
      </w:r>
    </w:p>
    <w:p w14:paraId="C3A39778">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p>
    <w:p w14:paraId="96AF6B45">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Refers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extent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which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completed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approved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budget,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measured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through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perceived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efficiency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control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(PMI,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2021).</w:t>
      </w:r>
    </w:p>
    <w:p w14:paraId="B718E0E0">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Design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Strategy</w:t>
      </w:r>
    </w:p>
    <w:p w14:paraId="00391399">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Refers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coordination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design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processes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reduce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errors,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revisions,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inefficiencies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during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(Emmitt,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2014).</w:t>
      </w:r>
    </w:p>
    <w:p w14:paraId="A1405DBE">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Delay</w:t>
      </w:r>
    </w:p>
    <w:p w14:paraId="20D7512A">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Refers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extension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duration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beyond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planned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schedule,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indicating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inefficiencies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execution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(Assaf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Al-Hejji,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2006).</w:t>
      </w:r>
    </w:p>
    <w:p w14:paraId="00E938C0">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Human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Resource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Strategy</w:t>
      </w:r>
    </w:p>
    <w:p w14:paraId="A7E529E4">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Refers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workforce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allocation,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supervision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practices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improve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labor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productivity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outcomes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(Loosemore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2003).</w:t>
      </w:r>
    </w:p>
    <w:p w14:paraId="AFB90F63">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Material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Strategy</w:t>
      </w:r>
    </w:p>
    <w:p w14:paraId="C1BA0D2E">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Refers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processes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involved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procurement,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storage,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materials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minimize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waste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avoid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delays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(Bell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Stukhart,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1987).</w:t>
      </w:r>
    </w:p>
    <w:p w14:paraId="8AE67FDA">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Strategy</w:t>
      </w:r>
    </w:p>
    <w:p w14:paraId="8D5A2C20">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Refers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application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knowledge,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skills,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tools,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techniques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activities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achieve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objectives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(PMI,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2021).</w:t>
      </w:r>
    </w:p>
    <w:p w14:paraId="F395908B">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Manager</w:t>
      </w:r>
    </w:p>
    <w:p w14:paraId="B685ACAF">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Refers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individual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responsible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coordinating,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controlling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activities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ensure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successful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completion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(Kerzner,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2017).</w:t>
      </w:r>
    </w:p>
    <w:p w14:paraId="37A41C3B">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p>
    <w:p w14:paraId="595CB3FF">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Refers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degree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which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completed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outputs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meet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required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standards,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specifications,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client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expectations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(Juran,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1988).</w:t>
      </w:r>
    </w:p>
    <w:p w14:paraId="ADF7C240">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Risk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Strategy</w:t>
      </w:r>
    </w:p>
    <w:p w14:paraId="667F33BB">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Refers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systematic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identification,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assessment,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mitigation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risks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impact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outcomes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(Hillson,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2009).</w:t>
      </w:r>
    </w:p>
    <w:p w14:paraId="E5A16D7D">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Schedule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p>
    <w:p w14:paraId="99833BD2">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Refers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extent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which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adheres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planned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timeline,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based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comparison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actual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planned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durations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(PMI,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2021).</w:t>
      </w:r>
    </w:p>
    <w:p w14:paraId="0D9D6060">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Site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Strategy</w:t>
      </w:r>
    </w:p>
    <w:p w14:paraId="502FC95B">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Refers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organization,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coordination,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supervision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on-site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activities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ensure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efficient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operations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(Harris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McCaffer,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2013).</w:t>
      </w:r>
    </w:p>
    <w:p w14:paraId="72802F52">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Stakeholders</w:t>
      </w:r>
    </w:p>
    <w:p w14:paraId="35626D20">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Refers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individuals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groups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involved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affected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including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clients,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contractors,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consultants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(Freeman,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1984).</w:t>
      </w:r>
    </w:p>
    <w:p w14:paraId="D42D10EB">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Approach</w:t>
      </w:r>
    </w:p>
    <w:p w14:paraId="8F9050F9">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Refers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planned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structured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methods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adopted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improve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outcomes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terms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(Porter,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1985).</w:t>
      </w:r>
    </w:p>
    <w:p w14:paraId="8C4FFF10">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Overrun</w:t>
      </w:r>
    </w:p>
    <w:p w14:paraId="BBE42BD0">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Refers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delay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completion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beyond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scheduled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timeframe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experienced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(Assaf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Al-Hejji,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2006).</w:t>
      </w:r>
    </w:p>
    <w:p w14:paraId="89DA6663">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p>
    <w:p w14:paraId="6ED06872">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Refers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degree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which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completed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planned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schedule,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reflecting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efficiency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(PMI,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2021).</w:t>
      </w:r>
    </w:p>
    <w:p w14:paraId="4CA3EA23">
      <w:pPr>
        <w:pStyle w:val="style0"/>
        <w:spacing w:after="200" w:lineRule="auto" w:line="276"/>
        <w:jc w:val="both"/>
        <w:rPr/>
      </w:pPr>
    </w:p>
    <w:p w14:paraId="5166E676">
      <w:pPr>
        <w:pStyle w:val="style0"/>
        <w:spacing w:before="79" w:after="0" w:lineRule="auto" w:line="276"/>
        <w:ind w:left="15" w:firstLine="0"/>
        <w:jc w:val="center"/>
        <w:rPr>
          <w:rFonts w:ascii="Times New Roman" w:cs="Times New Roman" w:eastAsia="Times New Roman" w:hAnsi="Times New Roman"/>
          <w:color w:val="c0c0c0"/>
          <w:sz w:val="24"/>
          <w:szCs w:val="24"/>
        </w:rPr>
      </w:pPr>
    </w:p>
    <w:p w14:paraId="F304AA24">
      <w:pPr>
        <w:pStyle w:val="style0"/>
        <w:spacing w:before="79" w:after="0" w:lineRule="auto" w:line="276"/>
        <w:ind w:left="15" w:firstLine="0"/>
        <w:jc w:val="center"/>
        <w:rPr>
          <w:rFonts w:ascii="Times New Roman" w:cs="Times New Roman" w:eastAsia="Times New Roman" w:hAnsi="Times New Roman"/>
          <w:color w:val="c0c0c0"/>
          <w:sz w:val="24"/>
          <w:szCs w:val="24"/>
        </w:rPr>
      </w:pPr>
    </w:p>
    <w:p w14:paraId="F9C8B60E">
      <w:pPr>
        <w:pStyle w:val="style0"/>
        <w:spacing w:after="200" w:lineRule="auto" w:line="276"/>
        <w:jc w:val="center"/>
        <w:rPr>
          <w:color w:val="c0c0c0"/>
        </w:rPr>
      </w:pPr>
      <w:r>
        <w:rPr>
          <w:rFonts w:ascii="Times New Roman" w:cs="Times New Roman" w:eastAsia="Times New Roman" w:hAnsi="Times New Roman" w:hint="default"/>
          <w:b/>
          <w:bCs/>
          <w:i w:val="false"/>
          <w:iCs w:val="false"/>
          <w:color w:val="c0c0c0"/>
          <w:sz w:val="24"/>
          <w:szCs w:val="24"/>
          <w:highlight w:val="none"/>
          <w:vertAlign w:val="baseline"/>
          <w:em w:val="none"/>
          <w:lang w:val="en-US" w:eastAsia="zh-CN"/>
        </w:rPr>
        <w:t>CHAPTER II: REVIEW OF RELATED</w:t>
      </w:r>
    </w:p>
    <w:p w14:paraId="6BFD430D">
      <w:pPr>
        <w:pStyle w:val="style0"/>
        <w:spacing w:after="200" w:lineRule="auto" w:line="276"/>
        <w:jc w:val="center"/>
        <w:rPr>
          <w:color w:val="c0c0c0"/>
        </w:rPr>
      </w:pPr>
      <w:r>
        <w:rPr>
          <w:rFonts w:ascii="Times New Roman" w:cs="Times New Roman" w:eastAsia="Times New Roman" w:hAnsi="Times New Roman" w:hint="default"/>
          <w:b/>
          <w:bCs/>
          <w:i w:val="false"/>
          <w:iCs w:val="false"/>
          <w:color w:val="c0c0c0"/>
          <w:sz w:val="24"/>
          <w:szCs w:val="24"/>
          <w:highlight w:val="none"/>
          <w:vertAlign w:val="baseline"/>
          <w:em w:val="none"/>
          <w:lang w:val="en-US" w:eastAsia="zh-CN"/>
        </w:rPr>
        <w:t>LITERATURE AND STUDIES</w:t>
      </w:r>
    </w:p>
    <w:p w14:paraId="BD044462">
      <w:pPr>
        <w:pStyle w:val="style0"/>
        <w:spacing w:after="200" w:lineRule="auto" w:line="276"/>
        <w:jc w:val="both"/>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2.0</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INTRODUCTION</w:t>
      </w:r>
    </w:p>
    <w:p w14:paraId="DCDAB266">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chapter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provides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review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key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theories,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literature,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methodologies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their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impact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next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sections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provide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background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assess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how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might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influence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KPIs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terms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p>
    <w:p w14:paraId="5463BC7D">
      <w:pPr>
        <w:pStyle w:val="style0"/>
        <w:spacing w:after="200" w:lineRule="auto" w:line="276"/>
        <w:jc w:val="both"/>
        <w:rPr/>
      </w:pPr>
    </w:p>
    <w:p w14:paraId="B4EA4C0B">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following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part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separated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parts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theoretical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framework,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review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literature,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review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conceptual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framework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hypothesis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central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variables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scheduling,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risk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resource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allocation,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communication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addressed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considered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survey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tool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data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collection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chapter.</w:t>
      </w:r>
    </w:p>
    <w:p w14:paraId="50A36281">
      <w:pPr>
        <w:pStyle w:val="style0"/>
        <w:spacing w:after="200" w:lineRule="auto" w:line="276"/>
        <w:jc w:val="both"/>
        <w:rPr/>
      </w:pPr>
    </w:p>
    <w:p w14:paraId="3154A915">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chapter,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based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local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international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information,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provides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insights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how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successful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higher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level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effective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results.</w:t>
      </w:r>
    </w:p>
    <w:p w14:paraId="35FF378D">
      <w:pPr>
        <w:pStyle w:val="style0"/>
        <w:spacing w:after="200" w:lineRule="auto" w:line="276"/>
        <w:jc w:val="both"/>
        <w:rPr/>
      </w:pPr>
    </w:p>
    <w:p w14:paraId="CCB663BA">
      <w:pPr>
        <w:pStyle w:val="style0"/>
        <w:spacing w:after="200" w:lineRule="auto" w:line="276"/>
        <w:jc w:val="both"/>
        <w:rPr/>
      </w:pPr>
    </w:p>
    <w:p w14:paraId="7774D87E">
      <w:pPr>
        <w:pStyle w:val="style0"/>
        <w:spacing w:after="200" w:lineRule="auto" w:line="276"/>
        <w:jc w:val="both"/>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2.1</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THEORETICAL</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FRAMEWORK</w:t>
      </w:r>
    </w:p>
    <w:p w14:paraId="D6B196DC">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chapter,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theoretical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framework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taken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existing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theories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results,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which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explain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why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how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approaches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impact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These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theories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verify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association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between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two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independent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variables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approach)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dependent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variables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motives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including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instruments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following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theories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w:t>
      </w:r>
    </w:p>
    <w:p w14:paraId="00372691">
      <w:pPr>
        <w:pStyle w:val="style0"/>
        <w:spacing w:after="200" w:lineRule="auto" w:line="276"/>
        <w:jc w:val="both"/>
        <w:rPr/>
      </w:pPr>
    </w:p>
    <w:p w14:paraId="A6C0D28B">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Triangle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Theory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Martin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Barnes,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1969)</w:t>
      </w:r>
    </w:p>
    <w:p w14:paraId="AD7B3B2F">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scope)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outlined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Triangle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Theory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(also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named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Iron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Triangle)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balance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each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other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therefore,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determine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success.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Barnes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(1969)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noted,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these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three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components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interdependent,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variation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component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inevitably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triggering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change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others.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example,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reducing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could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result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higher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lower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p>
    <w:p w14:paraId="84E72697">
      <w:pPr>
        <w:pStyle w:val="style0"/>
        <w:spacing w:after="200" w:lineRule="auto" w:line="276"/>
        <w:jc w:val="both"/>
        <w:rPr/>
      </w:pPr>
    </w:p>
    <w:p w14:paraId="871523BD">
      <w:pPr>
        <w:pStyle w:val="style0"/>
        <w:kinsoku w:val="false"/>
        <w:autoSpaceDE w:val="false"/>
        <w:autoSpaceDN w:val="false"/>
        <w:adjustRightInd w:val="false"/>
        <w:snapToGrid w:val="false"/>
        <w:spacing w:before="69" w:after="200" w:lineRule="auto" w:line="276"/>
        <w:ind w:left="14" w:right="23" w:firstLine="0"/>
        <w:jc w:val="left"/>
        <w:textAlignment w:val="baseline"/>
        <w:rPr/>
      </w:pP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This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theory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relevant</w:t>
      </w:r>
      <w:r>
        <w:rPr>
          <w:rFonts w:ascii="Times New Roman" w:cs="Times New Roman" w:eastAsia="Times New Roman" w:hAnsi="Times New Roman" w:hint="default"/>
          <w:b w:val="false"/>
          <w:bCs w:val="false"/>
          <w:i w:val="false"/>
          <w:iCs w:val="false"/>
          <w:noProof/>
          <w:snapToGrid w:val="false"/>
          <w:color w:val="000000"/>
          <w:spacing w:val="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this</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study</w:t>
      </w:r>
      <w:r>
        <w:rPr>
          <w:rFonts w:ascii="Times New Roman" w:cs="Times New Roman" w:eastAsia="Times New Roman" w:hAnsi="Times New Roman" w:hint="default"/>
          <w:b w:val="false"/>
          <w:bCs w:val="false"/>
          <w:i w:val="false"/>
          <w:iCs w:val="false"/>
          <w:noProof/>
          <w:snapToGrid w:val="false"/>
          <w:color w:val="000000"/>
          <w:spacing w:val="1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it</w:t>
      </w:r>
      <w:r>
        <w:rPr>
          <w:rFonts w:ascii="Times New Roman" w:cs="Times New Roman" w:eastAsia="Times New Roman" w:hAnsi="Times New Roman" w:hint="default"/>
          <w:b w:val="false"/>
          <w:bCs w:val="false"/>
          <w:i w:val="false"/>
          <w:iCs w:val="false"/>
          <w:noProof/>
          <w:snapToGrid w:val="false"/>
          <w:color w:val="000000"/>
          <w:spacing w:val="1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fram</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ework</w:t>
      </w:r>
      <w:r>
        <w:rPr>
          <w:rFonts w:ascii="Times New Roman" w:cs="Times New Roman" w:eastAsia="Times New Roman" w:hAnsi="Times New Roman" w:hint="default"/>
          <w:b w:val="false"/>
          <w:bCs w:val="false"/>
          <w:i w:val="false"/>
          <w:iCs w:val="false"/>
          <w:noProof/>
          <w:snapToGrid w:val="false"/>
          <w:color w:val="000000"/>
          <w:spacing w:val="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by</w:t>
      </w:r>
      <w:r>
        <w:rPr>
          <w:rFonts w:ascii="Times New Roman" w:cs="Times New Roman" w:eastAsia="Times New Roman" w:hAnsi="Times New Roman" w:hint="default"/>
          <w:b w:val="false"/>
          <w:bCs w:val="false"/>
          <w:i w:val="false"/>
          <w:iCs w:val="false"/>
          <w:noProof/>
          <w:snapToGrid w:val="false"/>
          <w:color w:val="000000"/>
          <w:spacing w:val="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noProof/>
          <w:snapToGrid w:val="false"/>
          <w:color w:val="000000"/>
          <w:spacing w:val="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noProof/>
          <w:snapToGrid w:val="false"/>
          <w:color w:val="000000"/>
          <w:spacing w:val="1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2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assessed.</w:t>
      </w:r>
      <w:r>
        <w:rPr>
          <w:rFonts w:ascii="Times New Roman" w:cs="Times New Roman" w:eastAsia="Times New Roman" w:hAnsi="Times New Roman" w:hint="default"/>
          <w:b w:val="false"/>
          <w:bCs w:val="false"/>
          <w:i w:val="false"/>
          <w:iCs w:val="false"/>
          <w:noProof/>
          <w:snapToGrid w:val="false"/>
          <w:color w:val="000000"/>
          <w:spacing w:val="2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Strategic</w:t>
      </w:r>
      <w:r>
        <w:rPr>
          <w:rFonts w:ascii="Times New Roman" w:cs="Times New Roman" w:eastAsia="Times New Roman" w:hAnsi="Times New Roman" w:hint="default"/>
          <w:b w:val="false"/>
          <w:bCs w:val="false"/>
          <w:i w:val="false"/>
          <w:iCs w:val="false"/>
          <w:noProof/>
          <w:snapToGrid w:val="false"/>
          <w:color w:val="000000"/>
          <w:spacing w:val="1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practices</w:t>
      </w:r>
      <w:r>
        <w:rPr>
          <w:rFonts w:ascii="Times New Roman" w:cs="Times New Roman" w:eastAsia="Times New Roman" w:hAnsi="Times New Roman" w:hint="default"/>
          <w:b w:val="false"/>
          <w:bCs w:val="false"/>
          <w:i w:val="false"/>
          <w:iCs w:val="false"/>
          <w:noProof/>
          <w:snapToGrid w:val="false"/>
          <w:color w:val="000000"/>
          <w:spacing w:val="2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noProof/>
          <w:snapToGrid w:val="false"/>
          <w:color w:val="000000"/>
          <w:spacing w:val="2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noProof/>
          <w:snapToGrid w:val="false"/>
          <w:color w:val="000000"/>
          <w:spacing w:val="2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scheduling,</w:t>
      </w:r>
      <w:r>
        <w:rPr>
          <w:rFonts w:ascii="Times New Roman" w:cs="Times New Roman" w:eastAsia="Times New Roman" w:hAnsi="Times New Roman" w:hint="default"/>
          <w:b w:val="false"/>
          <w:bCs w:val="false"/>
          <w:i w:val="false"/>
          <w:iCs w:val="false"/>
          <w:noProof/>
          <w:snapToGrid w:val="false"/>
          <w:color w:val="000000"/>
          <w:spacing w:val="1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planning,</w:t>
      </w:r>
      <w:r>
        <w:rPr>
          <w:rFonts w:ascii="Times New Roman" w:cs="Times New Roman" w:eastAsia="Times New Roman" w:hAnsi="Times New Roman" w:hint="default"/>
          <w:b w:val="false"/>
          <w:bCs w:val="false"/>
          <w:i w:val="false"/>
          <w:iCs w:val="false"/>
          <w:noProof/>
          <w:snapToGrid w:val="false"/>
          <w:color w:val="000000"/>
          <w:spacing w:val="1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nd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resource</w:t>
      </w:r>
      <w:r>
        <w:rPr>
          <w:rFonts w:ascii="Times New Roman" w:cs="Times New Roman" w:eastAsia="Times New Roman" w:hAnsi="Times New Roman" w:hint="default"/>
          <w:b w:val="false"/>
          <w:bCs w:val="false"/>
          <w:i w:val="false"/>
          <w:iCs w:val="false"/>
          <w:noProof/>
          <w:snapToGrid w:val="false"/>
          <w:color w:val="000000"/>
          <w:spacing w:val="3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allocation</w:t>
      </w:r>
      <w:r>
        <w:rPr>
          <w:rFonts w:ascii="Times New Roman" w:cs="Times New Roman" w:eastAsia="Times New Roman" w:hAnsi="Times New Roman" w:hint="default"/>
          <w:b w:val="false"/>
          <w:bCs w:val="false"/>
          <w:i w:val="false"/>
          <w:iCs w:val="false"/>
          <w:noProof/>
          <w:snapToGrid w:val="false"/>
          <w:color w:val="000000"/>
          <w:spacing w:val="2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maintai</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n</w:t>
      </w:r>
      <w:r>
        <w:rPr>
          <w:rFonts w:ascii="Times New Roman" w:cs="Times New Roman" w:eastAsia="Times New Roman" w:hAnsi="Times New Roman" w:hint="default"/>
          <w:b w:val="false"/>
          <w:bCs w:val="false"/>
          <w:i w:val="false"/>
          <w:iCs w:val="false"/>
          <w:noProof/>
          <w:snapToGrid w:val="false"/>
          <w:color w:val="000000"/>
          <w:spacing w:val="2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balance</w:t>
      </w:r>
      <w:r>
        <w:rPr>
          <w:rFonts w:ascii="Times New Roman" w:cs="Times New Roman" w:eastAsia="Times New Roman" w:hAnsi="Times New Roman" w:hint="default"/>
          <w:b w:val="false"/>
          <w:bCs w:val="false"/>
          <w:i w:val="false"/>
          <w:iCs w:val="false"/>
          <w:noProof/>
          <w:snapToGrid w:val="false"/>
          <w:color w:val="000000"/>
          <w:spacing w:val="2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between</w:t>
      </w:r>
      <w:r>
        <w:rPr>
          <w:rFonts w:ascii="Times New Roman" w:cs="Times New Roman" w:eastAsia="Times New Roman" w:hAnsi="Times New Roman" w:hint="default"/>
          <w:b w:val="false"/>
          <w:bCs w:val="false"/>
          <w:i w:val="false"/>
          <w:iCs w:val="false"/>
          <w:noProof/>
          <w:snapToGrid w:val="false"/>
          <w:color w:val="000000"/>
          <w:spacing w:val="2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se</w:t>
      </w:r>
      <w:r>
        <w:rPr>
          <w:rFonts w:ascii="Times New Roman" w:cs="Times New Roman" w:eastAsia="Times New Roman" w:hAnsi="Times New Roman" w:hint="default"/>
          <w:b w:val="false"/>
          <w:bCs w:val="false"/>
          <w:i w:val="false"/>
          <w:iCs w:val="false"/>
          <w:noProof/>
          <w:snapToGrid w:val="false"/>
          <w:color w:val="000000"/>
          <w:spacing w:val="2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constraints.</w:t>
      </w:r>
      <w:r>
        <w:rPr>
          <w:rFonts w:ascii="Times New Roman" w:cs="Times New Roman" w:eastAsia="Times New Roman" w:hAnsi="Times New Roman" w:hint="default"/>
          <w:b w:val="false"/>
          <w:bCs w:val="false"/>
          <w:i w:val="false"/>
          <w:iCs w:val="false"/>
          <w:noProof/>
          <w:snapToGrid w:val="false"/>
          <w:color w:val="000000"/>
          <w:spacing w:val="2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spacing w:val="2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context</w:t>
      </w:r>
      <w:r>
        <w:rPr>
          <w:rFonts w:ascii="Times New Roman" w:cs="Times New Roman" w:eastAsia="Times New Roman" w:hAnsi="Times New Roman" w:hint="default"/>
          <w:b w:val="false"/>
          <w:bCs w:val="false"/>
          <w:i w:val="false"/>
          <w:iCs w:val="false"/>
          <w:noProof/>
          <w:snapToGrid w:val="false"/>
          <w:color w:val="000000"/>
          <w:spacing w:val="2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noProof/>
          <w:snapToGrid w:val="false"/>
          <w:color w:val="000000"/>
          <w:spacing w:val="24"/>
          <w:kern w:val="0"/>
          <w:sz w:val="24"/>
          <w:szCs w:val="24"/>
          <w:highlight w:val="none"/>
          <w:vertAlign w:val="baseline"/>
          <w:em w:val="none"/>
          <w:lang w:val="en-US" w:eastAsia="en-US"/>
        </w:rPr>
        <w:t>f</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Philippine</w:t>
      </w:r>
      <w:r>
        <w:rPr>
          <w:rFonts w:ascii="Times New Roman" w:cs="Times New Roman" w:eastAsia="Times New Roman" w:hAnsi="Times New Roman" w:hint="default"/>
          <w:b w:val="false"/>
          <w:bCs w:val="false"/>
          <w:i w:val="false"/>
          <w:iCs w:val="false"/>
          <w:noProof/>
          <w:snapToGrid w:val="false"/>
          <w:color w:val="000000"/>
          <w:spacing w:val="5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noProof/>
          <w:snapToGrid w:val="false"/>
          <w:color w:val="000000"/>
          <w:spacing w:val="2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National</w:t>
      </w:r>
      <w:r>
        <w:rPr>
          <w:rFonts w:ascii="Times New Roman" w:cs="Times New Roman" w:eastAsia="Times New Roman" w:hAnsi="Times New Roman" w:hint="default"/>
          <w:b w:val="false"/>
          <w:bCs w:val="false"/>
          <w:i w:val="false"/>
          <w:iCs w:val="false"/>
          <w:noProof/>
          <w:snapToGrid w:val="false"/>
          <w:color w:val="000000"/>
          <w:spacing w:val="2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Building</w:t>
      </w:r>
      <w:r>
        <w:rPr>
          <w:rFonts w:ascii="Times New Roman" w:cs="Times New Roman" w:eastAsia="Times New Roman" w:hAnsi="Times New Roman" w:hint="default"/>
          <w:b w:val="false"/>
          <w:bCs w:val="false"/>
          <w:i w:val="false"/>
          <w:iCs w:val="false"/>
          <w:noProof/>
          <w:snapToGrid w:val="false"/>
          <w:color w:val="000000"/>
          <w:spacing w:val="3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Code</w:t>
      </w:r>
      <w:r>
        <w:rPr>
          <w:rFonts w:ascii="Times New Roman" w:cs="Times New Roman" w:eastAsia="Times New Roman" w:hAnsi="Times New Roman" w:hint="default"/>
          <w:b w:val="false"/>
          <w:bCs w:val="false"/>
          <w:i w:val="false"/>
          <w:iCs w:val="false"/>
          <w:noProof/>
          <w:snapToGrid w:val="false"/>
          <w:color w:val="000000"/>
          <w:spacing w:val="3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Philippines</w:t>
      </w:r>
      <w:r>
        <w:rPr>
          <w:rFonts w:ascii="Times New Roman" w:cs="Times New Roman" w:eastAsia="Times New Roman" w:hAnsi="Times New Roman" w:hint="default"/>
          <w:b w:val="false"/>
          <w:bCs w:val="false"/>
          <w:i w:val="false"/>
          <w:iCs w:val="false"/>
          <w:noProof/>
          <w:snapToGrid w:val="false"/>
          <w:color w:val="000000"/>
          <w:spacing w:val="34"/>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(PD</w:t>
      </w:r>
      <w:r>
        <w:rPr>
          <w:rFonts w:ascii="Times New Roman" w:cs="Times New Roman" w:eastAsia="Times New Roman" w:hAnsi="Times New Roman" w:hint="default"/>
          <w:b w:val="false"/>
          <w:bCs w:val="false"/>
          <w:i w:val="false"/>
          <w:iCs w:val="false"/>
          <w:noProof/>
          <w:snapToGrid w:val="false"/>
          <w:color w:val="000000"/>
          <w:spacing w:val="5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1096)</w:t>
      </w:r>
      <w:r>
        <w:rPr>
          <w:rFonts w:ascii="Times New Roman" w:cs="Times New Roman" w:eastAsia="Times New Roman" w:hAnsi="Times New Roman" w:hint="default"/>
          <w:b w:val="false"/>
          <w:bCs w:val="false"/>
          <w:i w:val="false"/>
          <w:iCs w:val="false"/>
          <w:noProof/>
          <w:snapToGrid w:val="false"/>
          <w:color w:val="000000"/>
          <w:spacing w:val="3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applicable</w:t>
      </w:r>
      <w:r>
        <w:rPr>
          <w:rFonts w:ascii="Times New Roman" w:cs="Times New Roman" w:eastAsia="Times New Roman" w:hAnsi="Times New Roman" w:hint="default"/>
          <w:b w:val="false"/>
          <w:bCs w:val="false"/>
          <w:i w:val="false"/>
          <w:iCs w:val="false"/>
          <w:noProof/>
          <w:snapToGrid w:val="false"/>
          <w:color w:val="000000"/>
          <w:spacing w:val="5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5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ensures</w:t>
      </w:r>
      <w:r>
        <w:rPr>
          <w:rFonts w:ascii="Times New Roman" w:cs="Times New Roman" w:eastAsia="Times New Roman" w:hAnsi="Times New Roman" w:hint="default"/>
          <w:b w:val="false"/>
          <w:bCs w:val="false"/>
          <w:i w:val="false"/>
          <w:iCs w:val="false"/>
          <w:noProof/>
          <w:snapToGrid w:val="false"/>
          <w:color w:val="000000"/>
          <w:spacing w:val="5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that</w:t>
      </w:r>
      <w:r>
        <w:rPr>
          <w:rFonts w:ascii="Times New Roman" w:cs="Times New Roman" w:eastAsia="Times New Roman" w:hAnsi="Times New Roman" w:hint="default"/>
          <w:b w:val="false"/>
          <w:bCs w:val="false"/>
          <w:i w:val="false"/>
          <w:iCs w:val="false"/>
          <w:noProof/>
          <w:snapToGrid w:val="false"/>
          <w:color w:val="000000"/>
          <w:spacing w:val="5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quality</w:t>
      </w:r>
      <w:r>
        <w:rPr>
          <w:rFonts w:ascii="Times New Roman" w:cs="Times New Roman" w:eastAsia="Times New Roman" w:hAnsi="Times New Roman" w:hint="default"/>
          <w:b w:val="false"/>
          <w:bCs w:val="false"/>
          <w:i w:val="false"/>
          <w:iCs w:val="false"/>
          <w:noProof/>
          <w:snapToGrid w:val="false"/>
          <w:color w:val="000000"/>
          <w:spacing w:val="5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4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not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sacrificed</w:t>
      </w:r>
      <w:r>
        <w:rPr>
          <w:rFonts w:ascii="Times New Roman" w:cs="Times New Roman" w:eastAsia="Times New Roman" w:hAnsi="Times New Roman" w:hint="default"/>
          <w:b w:val="false"/>
          <w:bCs w:val="false"/>
          <w:i w:val="false"/>
          <w:iCs w:val="false"/>
          <w:noProof/>
          <w:snapToGrid w:val="false"/>
          <w:color w:val="000000"/>
          <w:spacing w:val="5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even</w:t>
      </w:r>
      <w:r>
        <w:rPr>
          <w:rFonts w:ascii="Times New Roman" w:cs="Times New Roman" w:eastAsia="Times New Roman" w:hAnsi="Times New Roman" w:hint="default"/>
          <w:b w:val="false"/>
          <w:bCs w:val="false"/>
          <w:i w:val="false"/>
          <w:iCs w:val="false"/>
          <w:noProof/>
          <w:snapToGrid w:val="false"/>
          <w:color w:val="000000"/>
          <w:spacing w:val="4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when</w:t>
      </w:r>
      <w:r>
        <w:rPr>
          <w:rFonts w:ascii="Times New Roman" w:cs="Times New Roman" w:eastAsia="Times New Roman" w:hAnsi="Times New Roman" w:hint="default"/>
          <w:b w:val="false"/>
          <w:bCs w:val="false"/>
          <w:i w:val="false"/>
          <w:iCs w:val="false"/>
          <w:noProof/>
          <w:snapToGrid w:val="false"/>
          <w:color w:val="000000"/>
          <w:spacing w:val="5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5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ti</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me</w:t>
      </w:r>
      <w:r>
        <w:rPr>
          <w:rFonts w:ascii="Times New Roman" w:cs="Times New Roman" w:eastAsia="Times New Roman" w:hAnsi="Times New Roman" w:hint="default"/>
          <w:b w:val="false"/>
          <w:bCs w:val="false"/>
          <w:i w:val="false"/>
          <w:iCs w:val="false"/>
          <w:noProof/>
          <w:snapToGrid w:val="false"/>
          <w:color w:val="000000"/>
          <w:spacing w:val="5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54"/>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cost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pressures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are</w:t>
      </w:r>
      <w:r>
        <w:rPr>
          <w:rFonts w:ascii="Times New Roman" w:cs="Times New Roman" w:eastAsia="Times New Roman" w:hAnsi="Times New Roman" w:hint="default"/>
          <w:b w:val="false"/>
          <w:bCs w:val="false"/>
          <w:i w:val="false"/>
          <w:iCs w:val="false"/>
          <w:noProof/>
          <w:snapToGrid w:val="false"/>
          <w:color w:val="000000"/>
          <w:spacing w:val="1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on.</w:t>
      </w:r>
    </w:p>
    <w:p w14:paraId="C5117196">
      <w:pPr>
        <w:pStyle w:val="style0"/>
        <w:kinsoku w:val="false"/>
        <w:autoSpaceDE w:val="false"/>
        <w:autoSpaceDN w:val="false"/>
        <w:adjustRightInd w:val="false"/>
        <w:snapToGrid w:val="false"/>
        <w:spacing w:after="200" w:lineRule="auto" w:line="321"/>
        <w:jc w:val="left"/>
        <w:textAlignment w:val="baseline"/>
        <w:rPr/>
      </w:pPr>
    </w:p>
    <w:p w14:paraId="0D486ACF">
      <w:pPr>
        <w:pStyle w:val="style0"/>
        <w:kinsoku w:val="false"/>
        <w:autoSpaceDE w:val="false"/>
        <w:autoSpaceDN w:val="false"/>
        <w:adjustRightInd w:val="false"/>
        <w:snapToGrid w:val="false"/>
        <w:spacing w:before="69" w:after="200" w:lineRule="exact" w:line="314"/>
        <w:ind w:left="30"/>
        <w:jc w:val="left"/>
        <w:textAlignment w:val="baseline"/>
        <w:rPr/>
      </w:pP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Theory</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(Ludwig</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von</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Bertalanffy,</w:t>
      </w:r>
      <w:r>
        <w:rPr>
          <w:rFonts w:ascii="Times New Roman" w:cs="Times New Roman" w:eastAsia="Times New Roman" w:hAnsi="Times New Roman" w:hint="default"/>
          <w:b w:val="false"/>
          <w:bCs w:val="false"/>
          <w:i w:val="false"/>
          <w:iCs w:val="false"/>
          <w:noProof/>
          <w:snapToGrid w:val="false"/>
          <w:color w:val="000000"/>
          <w:spacing w:val="28"/>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1968)</w:t>
      </w:r>
    </w:p>
    <w:p w14:paraId="420BE477">
      <w:pPr>
        <w:pStyle w:val="style0"/>
        <w:kinsoku w:val="false"/>
        <w:autoSpaceDE w:val="false"/>
        <w:autoSpaceDN w:val="false"/>
        <w:adjustRightInd w:val="false"/>
        <w:snapToGrid w:val="false"/>
        <w:spacing w:before="203" w:after="200" w:lineRule="auto" w:line="276"/>
        <w:ind w:left="14" w:right="23" w:firstLine="0"/>
        <w:jc w:val="both"/>
        <w:textAlignment w:val="baseline"/>
        <w:rPr/>
      </w:pP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theory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view</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w:t>
      </w:r>
      <w:r>
        <w:rPr>
          <w:rFonts w:ascii="Times New Roman" w:cs="Times New Roman" w:eastAsia="Times New Roman" w:hAnsi="Times New Roman" w:hint="default"/>
          <w:b w:val="false"/>
          <w:bCs w:val="false"/>
          <w:i w:val="false"/>
          <w:iCs w:val="false"/>
          <w:noProof/>
          <w:snapToGrid w:val="false"/>
          <w:color w:val="000000"/>
          <w:spacing w:val="1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organization</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spacing w:val="1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1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noProof/>
          <w:snapToGrid w:val="false"/>
          <w:color w:val="000000"/>
          <w:spacing w:val="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components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that</w:t>
      </w:r>
      <w:r>
        <w:rPr>
          <w:rFonts w:ascii="Times New Roman" w:cs="Times New Roman" w:eastAsia="Times New Roman" w:hAnsi="Times New Roman" w:hint="default"/>
          <w:b w:val="false"/>
          <w:bCs w:val="false"/>
          <w:i w:val="false"/>
          <w:iCs w:val="false"/>
          <w:noProof/>
          <w:snapToGrid w:val="false"/>
          <w:color w:val="000000"/>
          <w:spacing w:val="3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connect</w:t>
      </w:r>
      <w:r>
        <w:rPr>
          <w:rFonts w:ascii="Times New Roman" w:cs="Times New Roman" w:eastAsia="Times New Roman" w:hAnsi="Times New Roman" w:hint="default"/>
          <w:b w:val="false"/>
          <w:bCs w:val="false"/>
          <w:i w:val="false"/>
          <w:iCs w:val="false"/>
          <w:noProof/>
          <w:snapToGrid w:val="false"/>
          <w:color w:val="000000"/>
          <w:spacing w:val="2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noProof/>
          <w:snapToGrid w:val="false"/>
          <w:color w:val="000000"/>
          <w:spacing w:val="3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each</w:t>
      </w:r>
      <w:r>
        <w:rPr>
          <w:rFonts w:ascii="Times New Roman" w:cs="Times New Roman" w:eastAsia="Times New Roman" w:hAnsi="Times New Roman" w:hint="default"/>
          <w:b w:val="false"/>
          <w:bCs w:val="false"/>
          <w:i w:val="false"/>
          <w:iCs w:val="false"/>
          <w:noProof/>
          <w:snapToGrid w:val="false"/>
          <w:color w:val="000000"/>
          <w:spacing w:val="3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other</w:t>
      </w:r>
      <w:r>
        <w:rPr>
          <w:rFonts w:ascii="Times New Roman" w:cs="Times New Roman" w:eastAsia="Times New Roman" w:hAnsi="Times New Roman" w:hint="default"/>
          <w:b w:val="false"/>
          <w:bCs w:val="false"/>
          <w:i w:val="false"/>
          <w:iCs w:val="false"/>
          <w:noProof/>
          <w:snapToGrid w:val="false"/>
          <w:color w:val="000000"/>
          <w:spacing w:val="3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3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are</w:t>
      </w:r>
      <w:r>
        <w:rPr>
          <w:rFonts w:ascii="Times New Roman" w:cs="Times New Roman" w:eastAsia="Times New Roman" w:hAnsi="Times New Roman" w:hint="default"/>
          <w:b w:val="false"/>
          <w:bCs w:val="false"/>
          <w:i w:val="false"/>
          <w:iCs w:val="false"/>
          <w:noProof/>
          <w:snapToGrid w:val="false"/>
          <w:color w:val="000000"/>
          <w:spacing w:val="3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interrelated</w:t>
      </w:r>
      <w:r>
        <w:rPr>
          <w:rFonts w:ascii="Times New Roman" w:cs="Times New Roman" w:eastAsia="Times New Roman" w:hAnsi="Times New Roman" w:hint="default"/>
          <w:b w:val="false"/>
          <w:bCs w:val="false"/>
          <w:i w:val="false"/>
          <w:iCs w:val="false"/>
          <w:noProof/>
          <w:snapToGrid w:val="false"/>
          <w:color w:val="000000"/>
          <w:spacing w:val="3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3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one</w:t>
      </w:r>
      <w:r>
        <w:rPr>
          <w:rFonts w:ascii="Times New Roman" w:cs="Times New Roman" w:eastAsia="Times New Roman" w:hAnsi="Times New Roman" w:hint="default"/>
          <w:b w:val="false"/>
          <w:bCs w:val="false"/>
          <w:i w:val="false"/>
          <w:iCs w:val="false"/>
          <w:noProof/>
          <w:snapToGrid w:val="false"/>
          <w:color w:val="000000"/>
          <w:spacing w:val="3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another.</w:t>
      </w:r>
      <w:r>
        <w:rPr>
          <w:rFonts w:ascii="Times New Roman" w:cs="Times New Roman" w:eastAsia="Times New Roman" w:hAnsi="Times New Roman" w:hint="default"/>
          <w:b w:val="false"/>
          <w:bCs w:val="false"/>
          <w:i w:val="false"/>
          <w:iCs w:val="false"/>
          <w:noProof/>
          <w:snapToGrid w:val="false"/>
          <w:color w:val="000000"/>
          <w:spacing w:val="3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Bertal</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anffy</w:t>
      </w:r>
      <w:r>
        <w:rPr>
          <w:rFonts w:ascii="Times New Roman" w:cs="Times New Roman" w:eastAsia="Times New Roman" w:hAnsi="Times New Roman" w:hint="default"/>
          <w:b w:val="false"/>
          <w:bCs w:val="false"/>
          <w:i w:val="false"/>
          <w:iCs w:val="false"/>
          <w:noProof/>
          <w:snapToGrid w:val="false"/>
          <w:color w:val="000000"/>
          <w:spacing w:val="3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(1968)</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proposed</w:t>
      </w:r>
      <w:r>
        <w:rPr>
          <w:rFonts w:ascii="Times New Roman" w:cs="Times New Roman" w:eastAsia="Times New Roman" w:hAnsi="Times New Roman" w:hint="default"/>
          <w:b w:val="false"/>
          <w:bCs w:val="false"/>
          <w:i w:val="false"/>
          <w:iCs w:val="false"/>
          <w:noProof/>
          <w:snapToGrid w:val="false"/>
          <w:color w:val="000000"/>
          <w:spacing w:val="1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that</w:t>
      </w:r>
      <w:r>
        <w:rPr>
          <w:rFonts w:ascii="Times New Roman" w:cs="Times New Roman" w:eastAsia="Times New Roman" w:hAnsi="Times New Roman" w:hint="default"/>
          <w:b w:val="false"/>
          <w:bCs w:val="false"/>
          <w:i w:val="false"/>
          <w:iCs w:val="false"/>
          <w:noProof/>
          <w:snapToGrid w:val="false"/>
          <w:color w:val="000000"/>
          <w:spacing w:val="2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noProof/>
          <w:snapToGrid w:val="false"/>
          <w:color w:val="000000"/>
          <w:spacing w:val="2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hole</w:t>
      </w:r>
      <w:r>
        <w:rPr>
          <w:rFonts w:ascii="Times New Roman" w:cs="Times New Roman" w:eastAsia="Times New Roman" w:hAnsi="Times New Roman" w:hint="default"/>
          <w:b w:val="false"/>
          <w:bCs w:val="false"/>
          <w:i w:val="false"/>
          <w:iCs w:val="false"/>
          <w:noProof/>
          <w:snapToGrid w:val="false"/>
          <w:color w:val="000000"/>
          <w:spacing w:val="2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noProof/>
          <w:snapToGrid w:val="false"/>
          <w:color w:val="000000"/>
          <w:spacing w:val="2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depends</w:t>
      </w:r>
      <w:r>
        <w:rPr>
          <w:rFonts w:ascii="Times New Roman" w:cs="Times New Roman" w:eastAsia="Times New Roman" w:hAnsi="Times New Roman" w:hint="default"/>
          <w:b w:val="false"/>
          <w:bCs w:val="false"/>
          <w:i w:val="false"/>
          <w:iCs w:val="false"/>
          <w:noProof/>
          <w:snapToGrid w:val="false"/>
          <w:color w:val="000000"/>
          <w:spacing w:val="2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noProof/>
          <w:snapToGrid w:val="false"/>
          <w:color w:val="000000"/>
          <w:spacing w:val="1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noProof/>
          <w:snapToGrid w:val="false"/>
          <w:color w:val="000000"/>
          <w:spacing w:val="2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interaction</w:t>
      </w:r>
      <w:r>
        <w:rPr>
          <w:rFonts w:ascii="Times New Roman" w:cs="Times New Roman" w:eastAsia="Times New Roman" w:hAnsi="Times New Roman" w:hint="default"/>
          <w:b w:val="false"/>
          <w:bCs w:val="false"/>
          <w:i w:val="false"/>
          <w:iCs w:val="false"/>
          <w:noProof/>
          <w:snapToGrid w:val="false"/>
          <w:color w:val="000000"/>
          <w:spacing w:val="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its</w:t>
      </w:r>
      <w:r>
        <w:rPr>
          <w:rFonts w:ascii="Times New Roman" w:cs="Times New Roman" w:eastAsia="Times New Roman" w:hAnsi="Times New Roman" w:hint="default"/>
          <w:b w:val="false"/>
          <w:bCs w:val="false"/>
          <w:i w:val="false"/>
          <w:iCs w:val="false"/>
          <w:noProof/>
          <w:snapToGrid w:val="false"/>
          <w:color w:val="000000"/>
          <w:spacing w:val="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parts</w:t>
      </w:r>
      <w:r>
        <w:rPr>
          <w:rFonts w:ascii="Times New Roman" w:cs="Times New Roman" w:eastAsia="Times New Roman" w:hAnsi="Times New Roman" w:hint="default"/>
          <w:b w:val="false"/>
          <w:bCs w:val="false"/>
          <w:i w:val="false"/>
          <w:iCs w:val="false"/>
          <w:noProof/>
          <w:snapToGrid w:val="false"/>
          <w:color w:val="000000"/>
          <w:spacing w:val="5"/>
          <w:kern w:val="0"/>
          <w:sz w:val="24"/>
          <w:szCs w:val="24"/>
          <w:highlight w:val="none"/>
          <w:vertAlign w:val="baseline"/>
          <w:em w:val="none"/>
          <w:lang w:val="en-US" w:eastAsia="en-US"/>
        </w:rPr>
        <w:t>.</w:t>
      </w:r>
    </w:p>
    <w:p w14:paraId="EC9EDB4F">
      <w:pPr>
        <w:pStyle w:val="style0"/>
        <w:kinsoku w:val="false"/>
        <w:autoSpaceDE w:val="false"/>
        <w:autoSpaceDN w:val="false"/>
        <w:adjustRightInd w:val="false"/>
        <w:snapToGrid w:val="false"/>
        <w:spacing w:after="200" w:lineRule="auto" w:line="324"/>
        <w:jc w:val="left"/>
        <w:textAlignment w:val="baseline"/>
        <w:rPr/>
      </w:pPr>
    </w:p>
    <w:p w14:paraId="7A0C7617">
      <w:pPr>
        <w:pStyle w:val="style0"/>
        <w:kinsoku w:val="false"/>
        <w:autoSpaceDE w:val="false"/>
        <w:autoSpaceDN w:val="false"/>
        <w:adjustRightInd w:val="false"/>
        <w:snapToGrid w:val="false"/>
        <w:spacing w:before="70" w:after="200" w:lineRule="auto" w:line="276"/>
        <w:ind w:left="20" w:right="24" w:firstLine="0"/>
        <w:jc w:val="both"/>
        <w:textAlignment w:val="baseline"/>
        <w:rPr/>
      </w:pP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Planning,</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scheduling,</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risk</w:t>
      </w:r>
      <w:r>
        <w:rPr>
          <w:rFonts w:ascii="Times New Roman" w:cs="Times New Roman" w:eastAsia="Times New Roman" w:hAnsi="Times New Roman" w:hint="default"/>
          <w:b w:val="false"/>
          <w:bCs w:val="false"/>
          <w:i w:val="false"/>
          <w:iCs w:val="false"/>
          <w:noProof/>
          <w:snapToGrid w:val="false"/>
          <w:color w:val="000000"/>
          <w:spacing w:val="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communication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are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projects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noProof/>
          <w:snapToGrid w:val="false"/>
          <w:color w:val="000000"/>
          <w:spacing w:val="1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that</w:t>
      </w:r>
      <w:r>
        <w:rPr>
          <w:rFonts w:ascii="Times New Roman" w:cs="Times New Roman" w:eastAsia="Times New Roman" w:hAnsi="Times New Roman" w:hint="default"/>
          <w:b w:val="false"/>
          <w:bCs w:val="false"/>
          <w:i w:val="false"/>
          <w:iCs w:val="false"/>
          <w:noProof/>
          <w:snapToGrid w:val="false"/>
          <w:color w:val="000000"/>
          <w:spacing w:val="1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must</w:t>
      </w:r>
      <w:r>
        <w:rPr>
          <w:rFonts w:ascii="Times New Roman" w:cs="Times New Roman" w:eastAsia="Times New Roman" w:hAnsi="Times New Roman" w:hint="default"/>
          <w:b w:val="false"/>
          <w:bCs w:val="false"/>
          <w:i w:val="false"/>
          <w:iCs w:val="false"/>
          <w:noProof/>
          <w:snapToGrid w:val="false"/>
          <w:color w:val="000000"/>
          <w:spacing w:val="1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work</w:t>
      </w:r>
      <w:r>
        <w:rPr>
          <w:rFonts w:ascii="Times New Roman" w:cs="Times New Roman" w:eastAsia="Times New Roman" w:hAnsi="Times New Roman" w:hint="default"/>
          <w:b w:val="false"/>
          <w:bCs w:val="false"/>
          <w:i w:val="false"/>
          <w:iCs w:val="false"/>
          <w:noProof/>
          <w:snapToGrid w:val="false"/>
          <w:color w:val="000000"/>
          <w:spacing w:val="2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spacing w:val="2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coordination.</w:t>
      </w:r>
      <w:r>
        <w:rPr>
          <w:rFonts w:ascii="Times New Roman" w:cs="Times New Roman" w:eastAsia="Times New Roman" w:hAnsi="Times New Roman" w:hint="default"/>
          <w:b w:val="false"/>
          <w:bCs w:val="false"/>
          <w:i w:val="false"/>
          <w:iCs w:val="false"/>
          <w:noProof/>
          <w:snapToGrid w:val="false"/>
          <w:color w:val="000000"/>
          <w:spacing w:val="2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theory</w:t>
      </w:r>
      <w:r>
        <w:rPr>
          <w:rFonts w:ascii="Times New Roman" w:cs="Times New Roman" w:eastAsia="Times New Roman" w:hAnsi="Times New Roman" w:hint="default"/>
          <w:b w:val="false"/>
          <w:bCs w:val="false"/>
          <w:i w:val="false"/>
          <w:iCs w:val="false"/>
          <w:noProof/>
          <w:snapToGrid w:val="false"/>
          <w:color w:val="000000"/>
          <w:spacing w:val="24"/>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1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relevant</w:t>
      </w:r>
      <w:r>
        <w:rPr>
          <w:rFonts w:ascii="Times New Roman" w:cs="Times New Roman" w:eastAsia="Times New Roman" w:hAnsi="Times New Roman" w:hint="default"/>
          <w:b w:val="false"/>
          <w:bCs w:val="false"/>
          <w:i w:val="false"/>
          <w:iCs w:val="false"/>
          <w:noProof/>
          <w:snapToGrid w:val="false"/>
          <w:color w:val="000000"/>
          <w:spacing w:val="1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1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study</w:t>
      </w:r>
      <w:r>
        <w:rPr>
          <w:rFonts w:ascii="Times New Roman" w:cs="Times New Roman" w:eastAsia="Times New Roman" w:hAnsi="Times New Roman" w:hint="default"/>
          <w:b w:val="false"/>
          <w:bCs w:val="false"/>
          <w:i w:val="false"/>
          <w:iCs w:val="false"/>
          <w:noProof/>
          <w:snapToGrid w:val="false"/>
          <w:color w:val="000000"/>
          <w:spacing w:val="2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noProof/>
          <w:snapToGrid w:val="false"/>
          <w:color w:val="000000"/>
          <w:spacing w:val="2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explains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how</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strategic</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approaches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collectively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influence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Incorporating</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legal</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requirements</w:t>
      </w:r>
      <w:r>
        <w:rPr>
          <w:rFonts w:ascii="Times New Roman" w:cs="Times New Roman" w:eastAsia="Times New Roman" w:hAnsi="Times New Roman" w:hint="default"/>
          <w:b w:val="false"/>
          <w:bCs w:val="false"/>
          <w:i w:val="false"/>
          <w:iCs w:val="false"/>
          <w:noProof/>
          <w:snapToGrid w:val="false"/>
          <w:color w:val="000000"/>
          <w:spacing w:val="1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noProof/>
          <w:snapToGrid w:val="false"/>
          <w:color w:val="000000"/>
          <w:spacing w:val="1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noProof/>
          <w:snapToGrid w:val="false"/>
          <w:color w:val="000000"/>
          <w:spacing w:val="1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1096</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noProof/>
          <w:snapToGrid w:val="false"/>
          <w:color w:val="000000"/>
          <w:spacing w:val="1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also</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fortify</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ensuring</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compliance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standardization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across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all</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com</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ponents.</w:t>
      </w:r>
    </w:p>
    <w:p w14:paraId="C1BE2E0C">
      <w:pPr>
        <w:pStyle w:val="style0"/>
        <w:spacing w:after="200" w:lineRule="auto" w:line="276"/>
        <w:jc w:val="both"/>
        <w:rPr/>
      </w:pPr>
    </w:p>
    <w:p w14:paraId="E6F48B60">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(TQM)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Theory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Edwards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Deming,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1986)</w:t>
      </w:r>
    </w:p>
    <w:p w14:paraId="9BCEC628">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Theory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(TQM)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promotes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constant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improvement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which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increases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customer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satisfaction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engages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entire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organization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ensuring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everything.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Those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ideas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given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chapter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which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proposed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Deming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(1986):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Make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processes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better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sustainable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achievement.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assurance,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control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continuous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monitoring,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TQM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implemented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p>
    <w:p w14:paraId="610B6AEC">
      <w:pPr>
        <w:pStyle w:val="style0"/>
        <w:spacing w:after="200" w:lineRule="auto" w:line="276"/>
        <w:jc w:val="both"/>
        <w:rPr/>
      </w:pPr>
    </w:p>
    <w:p w14:paraId="2F6EAA2C">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theory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supports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detailing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how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influenced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outcomes.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TQM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framework,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1096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ensures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meet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safety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structural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standards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improve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p>
    <w:p w14:paraId="F575F906">
      <w:pPr>
        <w:pStyle w:val="style0"/>
        <w:spacing w:after="200" w:lineRule="auto" w:line="276"/>
        <w:jc w:val="both"/>
        <w:rPr/>
      </w:pPr>
    </w:p>
    <w:p w14:paraId="2AB82F66">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Contingency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Theory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(Fred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Fiedler,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1964)</w:t>
      </w:r>
    </w:p>
    <w:p w14:paraId="86D4ADFB">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According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Contingency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Theory,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not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one-size-fits-all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solution,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but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rather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preferred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means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dealing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needs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made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according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specific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requirements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task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Fiedler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(1964)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suggests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factors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appropriate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organization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system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environmental,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complexity,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available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resources.</w:t>
      </w:r>
    </w:p>
    <w:p w14:paraId="2C95CD08">
      <w:pPr>
        <w:pStyle w:val="style0"/>
        <w:spacing w:after="200" w:lineRule="auto" w:line="276"/>
        <w:jc w:val="both"/>
        <w:rPr/>
      </w:pPr>
    </w:p>
    <w:p w14:paraId="8DB8C8E8">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Flexible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considered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essential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able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handle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various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challenges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each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initiative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entails,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based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theory.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Put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simply,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risk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must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adapted,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necessary,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specific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context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each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Philippines,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instance,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compliance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1096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regulations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rigid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legal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requirement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integration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new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altered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which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implies,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while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flexibility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necessary,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flexibility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should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not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not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keeping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these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important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rules.</w:t>
      </w:r>
    </w:p>
    <w:p w14:paraId="391B95E3">
      <w:pPr>
        <w:pStyle w:val="style0"/>
        <w:spacing w:after="200" w:lineRule="auto" w:line="276"/>
        <w:jc w:val="both"/>
        <w:rPr/>
      </w:pPr>
    </w:p>
    <w:p w14:paraId="B9EDB3A2">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Critical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Path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Method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(CPM)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Theory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(James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Kelly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Jr.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Morgan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Walker,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1957)</w:t>
      </w:r>
    </w:p>
    <w:p w14:paraId="1EC2F4C3">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Critical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Path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Method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(CPM)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theory,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method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scheduling,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technique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determining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longest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sequence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activities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must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carried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out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complete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whole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planned.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promote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effective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scheduling,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Kelley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Walker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(1957)</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introduced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CPM.</w:t>
      </w:r>
    </w:p>
    <w:p w14:paraId="C74EDBCF">
      <w:pPr>
        <w:pStyle w:val="style0"/>
        <w:spacing w:after="200" w:lineRule="auto" w:line="276"/>
        <w:jc w:val="both"/>
        <w:rPr/>
      </w:pPr>
    </w:p>
    <w:p w14:paraId="AF7E5E98">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theory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relevant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directly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critical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activities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make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decisions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about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project-based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resources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mitigate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delays.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supported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CPM,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which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affects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results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accordance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1096,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scheduling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processes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guaranteed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ensure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phases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compliant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standards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work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inspection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approval.</w:t>
      </w:r>
    </w:p>
    <w:p w14:paraId="9C8C917C">
      <w:pPr>
        <w:pStyle w:val="style0"/>
        <w:spacing w:after="200" w:lineRule="auto" w:line="276"/>
        <w:jc w:val="both"/>
        <w:rPr/>
      </w:pPr>
    </w:p>
    <w:p w14:paraId="41BE3A9E">
      <w:pPr>
        <w:pStyle w:val="style0"/>
        <w:spacing w:after="200" w:lineRule="auto" w:line="276"/>
        <w:jc w:val="both"/>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2.2</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REVIEW</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RELATED</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LITERATURE</w:t>
      </w:r>
    </w:p>
    <w:p w14:paraId="E1D76A47">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gathered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significant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interest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investigates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possibilities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different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approaches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review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literature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organized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key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themes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aligned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variables: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scheduling,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risk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resource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allocation,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communication,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p>
    <w:p w14:paraId="01F12BEE">
      <w:pPr>
        <w:pStyle w:val="style0"/>
        <w:spacing w:after="200" w:lineRule="auto" w:line="276"/>
        <w:jc w:val="both"/>
        <w:rPr/>
      </w:pPr>
    </w:p>
    <w:p w14:paraId="7089D0DC">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Iron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Triangle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p>
    <w:p w14:paraId="E71EFC33">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world's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oldest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significant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industries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Three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key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factors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have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decades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determine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success: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call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"Iron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Triangle."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building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categorized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successful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completed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schedule,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wasn't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overly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expensive,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didn't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collapse.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Kerzner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(2017)</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explained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determined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balance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among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scope,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often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referred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triangle,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affected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these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three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constraints.</w:t>
      </w:r>
    </w:p>
    <w:p w14:paraId="C112D5B1">
      <w:pPr>
        <w:pStyle w:val="style0"/>
        <w:spacing w:after="200" w:lineRule="auto" w:line="276"/>
        <w:jc w:val="both"/>
        <w:rPr/>
      </w:pPr>
    </w:p>
    <w:p w14:paraId="9E57EE76">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Furthermore,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problems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still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visible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which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caused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poor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scheduling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inadequate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resource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allocation,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which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affects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Kerzer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(2017)</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also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states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well-defined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lower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uncertainty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enhance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making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scheduling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essential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success.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Additionally,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site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in-charge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make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better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judgments,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establish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clear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expectations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clients,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select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their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teams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knowing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how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these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aspects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interact.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Evident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from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theiron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triangle,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undeniably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practical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foundation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effectively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successfully.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However,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Institute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(2021)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emphasizes,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setting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clear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goals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objectives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during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scope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definition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effectively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scope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key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factors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achieving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success.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Therefore,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better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understanding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situation,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iron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triangle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will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help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ensure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appropriate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approach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will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utilized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will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deliver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high-quality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work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budget.</w:t>
      </w:r>
    </w:p>
    <w:p w14:paraId="4B0F653B">
      <w:pPr>
        <w:pStyle w:val="style0"/>
        <w:spacing w:after="200" w:lineRule="auto" w:line="276"/>
        <w:jc w:val="both"/>
        <w:rPr/>
      </w:pPr>
    </w:p>
    <w:p w14:paraId="AE5B8003">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p>
    <w:p w14:paraId="4EF5D501">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building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industry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refers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more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just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building's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aesthetic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appeal.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about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ensuring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completed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schedule,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safe,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budget.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past,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firms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looked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errors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after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problem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had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already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affected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includes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lack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control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systems,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poor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supervision,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monitoring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inadequate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training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workers.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Assaf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Al-Hejji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(2006)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emphasized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inadequate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scheduling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among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major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causes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delays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often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resulting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extended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durations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reduced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However,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altered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(TQM).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According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Khan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(2023),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maintaining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lead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success,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achieved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through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techniques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(TQM).</w:t>
      </w:r>
    </w:p>
    <w:p w14:paraId="C2421A25">
      <w:pPr>
        <w:pStyle w:val="style0"/>
        <w:spacing w:after="200" w:lineRule="auto" w:line="276"/>
        <w:jc w:val="both"/>
        <w:rPr/>
      </w:pPr>
    </w:p>
    <w:p w14:paraId="F1EB5D09">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Furthermore,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proper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handling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appropriate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approach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provide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smooth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flow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work.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Addressing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potential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problems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already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anticipate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solution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According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Juran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(1988),</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effective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requires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structured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execution,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monitoring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processes,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which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enhance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likelihood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achieving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objectives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successfully..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emphasizes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becomes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more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systematic,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focus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detailed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analysis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risk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execution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more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accurate,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teams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stick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well-established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standards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practices.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Thus,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monitoring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more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thorough,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enabling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site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in-charge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track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progress,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identify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potential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issues,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make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data-driven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decisions.</w:t>
      </w:r>
    </w:p>
    <w:p w14:paraId="4C3EE307">
      <w:pPr>
        <w:pStyle w:val="style0"/>
        <w:spacing w:after="200" w:lineRule="auto" w:line="276"/>
        <w:jc w:val="both"/>
        <w:rPr/>
      </w:pPr>
    </w:p>
    <w:p w14:paraId="CB7566B4">
      <w:pPr>
        <w:pStyle w:val="style0"/>
        <w:spacing w:after="200" w:lineRule="auto" w:line="276"/>
        <w:jc w:val="both"/>
        <w:rPr/>
      </w:pPr>
    </w:p>
    <w:p w14:paraId="CB208AB7">
      <w:pPr>
        <w:pStyle w:val="style0"/>
        <w:spacing w:after="200" w:lineRule="auto" w:line="276"/>
        <w:jc w:val="both"/>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2.3</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REVIEW</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RELATED</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STUDIES</w:t>
      </w:r>
    </w:p>
    <w:p w14:paraId="0B10A26F">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provides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overview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previous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practices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looking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past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establish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strong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foundation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current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understand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important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ideas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have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already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developed.</w:t>
      </w:r>
    </w:p>
    <w:p w14:paraId="56B006AC">
      <w:pPr>
        <w:pStyle w:val="style0"/>
        <w:spacing w:after="200" w:lineRule="auto" w:line="276"/>
        <w:jc w:val="both"/>
        <w:rPr/>
      </w:pPr>
    </w:p>
    <w:p w14:paraId="73D114DB">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Impact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Delays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p>
    <w:p w14:paraId="C725E3E2">
      <w:pPr>
        <w:pStyle w:val="style0"/>
        <w:kinsoku w:val="false"/>
        <w:autoSpaceDE w:val="false"/>
        <w:autoSpaceDN w:val="false"/>
        <w:adjustRightInd w:val="false"/>
        <w:snapToGrid w:val="false"/>
        <w:spacing w:before="207" w:after="200" w:lineRule="auto" w:line="276"/>
        <w:ind w:left="17" w:right="13" w:firstLine="0"/>
        <w:jc w:val="both"/>
        <w:textAlignment w:val="baseline"/>
        <w:rPr/>
      </w:pP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Most</w:t>
      </w:r>
      <w:r>
        <w:rPr>
          <w:rFonts w:ascii="Times New Roman" w:cs="Times New Roman" w:eastAsia="Times New Roman" w:hAnsi="Times New Roman" w:hint="default"/>
          <w:b w:val="false"/>
          <w:bCs w:val="false"/>
          <w:i w:val="false"/>
          <w:iCs w:val="false"/>
          <w:noProof/>
          <w:snapToGrid w:val="false"/>
          <w:color w:val="000000"/>
          <w:spacing w:val="7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noProof/>
          <w:snapToGrid w:val="false"/>
          <w:color w:val="000000"/>
          <w:spacing w:val="4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projects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experience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delays,</w:t>
      </w:r>
      <w:r>
        <w:rPr>
          <w:rFonts w:ascii="Times New Roman" w:cs="Times New Roman" w:eastAsia="Times New Roman" w:hAnsi="Times New Roman" w:hint="default"/>
          <w:b w:val="false"/>
          <w:bCs w:val="false"/>
          <w:i w:val="false"/>
          <w:iCs w:val="false"/>
          <w:noProof/>
          <w:snapToGrid w:val="false"/>
          <w:color w:val="000000"/>
          <w:spacing w:val="5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noProof/>
          <w:snapToGrid w:val="false"/>
          <w:color w:val="000000"/>
          <w:spacing w:val="5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noProof/>
          <w:snapToGrid w:val="false"/>
          <w:color w:val="000000"/>
          <w:spacing w:val="5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noProof/>
          <w:snapToGrid w:val="false"/>
          <w:color w:val="000000"/>
          <w:spacing w:val="5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characterized</w:t>
      </w:r>
      <w:r>
        <w:rPr>
          <w:rFonts w:ascii="Times New Roman" w:cs="Times New Roman" w:eastAsia="Times New Roman" w:hAnsi="Times New Roman" w:hint="default"/>
          <w:b w:val="false"/>
          <w:bCs w:val="false"/>
          <w:i w:val="false"/>
          <w:iCs w:val="false"/>
          <w:noProof/>
          <w:snapToGrid w:val="false"/>
          <w:color w:val="000000"/>
          <w:spacing w:val="5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noProof/>
          <w:snapToGrid w:val="false"/>
          <w:color w:val="000000"/>
          <w:spacing w:val="5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time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overruns</w:t>
      </w:r>
      <w:r>
        <w:rPr>
          <w:rFonts w:ascii="Times New Roman" w:cs="Times New Roman" w:eastAsia="Times New Roman" w:hAnsi="Times New Roman" w:hint="default"/>
          <w:b w:val="false"/>
          <w:bCs w:val="false"/>
          <w:i w:val="false"/>
          <w:iCs w:val="false"/>
          <w:noProof/>
          <w:snapToGrid w:val="false"/>
          <w:color w:val="000000"/>
          <w:spacing w:val="5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that</w:t>
      </w:r>
      <w:r>
        <w:rPr>
          <w:rFonts w:ascii="Times New Roman" w:cs="Times New Roman" w:eastAsia="Times New Roman" w:hAnsi="Times New Roman" w:hint="default"/>
          <w:b w:val="false"/>
          <w:bCs w:val="false"/>
          <w:i w:val="false"/>
          <w:iCs w:val="false"/>
          <w:noProof/>
          <w:snapToGrid w:val="false"/>
          <w:color w:val="000000"/>
          <w:spacing w:val="5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occur</w:t>
      </w:r>
      <w:r>
        <w:rPr>
          <w:rFonts w:ascii="Times New Roman" w:cs="Times New Roman" w:eastAsia="Times New Roman" w:hAnsi="Times New Roman" w:hint="default"/>
          <w:b w:val="false"/>
          <w:bCs w:val="false"/>
          <w:i w:val="false"/>
          <w:iCs w:val="false"/>
          <w:noProof/>
          <w:snapToGrid w:val="false"/>
          <w:color w:val="000000"/>
          <w:spacing w:val="5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either</w:t>
      </w:r>
      <w:r>
        <w:rPr>
          <w:rFonts w:ascii="Times New Roman" w:cs="Times New Roman" w:eastAsia="Times New Roman" w:hAnsi="Times New Roman" w:hint="default"/>
          <w:b w:val="false"/>
          <w:bCs w:val="false"/>
          <w:i w:val="false"/>
          <w:iCs w:val="false"/>
          <w:noProof/>
          <w:snapToGrid w:val="false"/>
          <w:color w:val="000000"/>
          <w:spacing w:val="5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after</w:t>
      </w:r>
      <w:r>
        <w:rPr>
          <w:rFonts w:ascii="Times New Roman" w:cs="Times New Roman" w:eastAsia="Times New Roman" w:hAnsi="Times New Roman" w:hint="default"/>
          <w:b w:val="false"/>
          <w:bCs w:val="false"/>
          <w:i w:val="false"/>
          <w:iCs w:val="false"/>
          <w:noProof/>
          <w:snapToGrid w:val="false"/>
          <w:color w:val="000000"/>
          <w:spacing w:val="5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5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contract's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completion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date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noProof/>
          <w:snapToGrid w:val="false"/>
          <w:color w:val="000000"/>
          <w:spacing w:val="5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after</w:t>
      </w:r>
      <w:r>
        <w:rPr>
          <w:rFonts w:ascii="Times New Roman" w:cs="Times New Roman" w:eastAsia="Times New Roman" w:hAnsi="Times New Roman" w:hint="default"/>
          <w:b w:val="false"/>
          <w:bCs w:val="false"/>
          <w:i w:val="false"/>
          <w:iCs w:val="false"/>
          <w:noProof/>
          <w:snapToGrid w:val="false"/>
          <w:color w:val="000000"/>
          <w:spacing w:val="5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5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parties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agreed-upon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delivery</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date.</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According</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1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Bent</w:t>
      </w:r>
      <w:r>
        <w:rPr>
          <w:rFonts w:ascii="Times New Roman" w:cs="Times New Roman" w:eastAsia="Times New Roman" w:hAnsi="Times New Roman" w:hint="default"/>
          <w:b w:val="false"/>
          <w:bCs w:val="false"/>
          <w:i w:val="false"/>
          <w:iCs w:val="false"/>
          <w:noProof/>
          <w:snapToGrid w:val="false"/>
          <w:color w:val="000000"/>
          <w:spacing w:val="1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Flyvbjerg,</w:t>
      </w:r>
      <w:r>
        <w:rPr>
          <w:rFonts w:ascii="Times New Roman" w:cs="Times New Roman" w:eastAsia="Times New Roman" w:hAnsi="Times New Roman" w:hint="default"/>
          <w:b w:val="false"/>
          <w:bCs w:val="false"/>
          <w:i w:val="false"/>
          <w:iCs w:val="false"/>
          <w:noProof/>
          <w:snapToGrid w:val="false"/>
          <w:color w:val="000000"/>
          <w:spacing w:val="1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Mette</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K.</w:t>
      </w:r>
      <w:r>
        <w:rPr>
          <w:rFonts w:ascii="Times New Roman" w:cs="Times New Roman" w:eastAsia="Times New Roman" w:hAnsi="Times New Roman" w:hint="default"/>
          <w:b w:val="false"/>
          <w:bCs w:val="false"/>
          <w:i w:val="false"/>
          <w:iCs w:val="false"/>
          <w:noProof/>
          <w:snapToGrid w:val="false"/>
          <w:color w:val="000000"/>
          <w:spacing w:val="2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Skamris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Holm,</w:t>
      </w:r>
      <w:r>
        <w:rPr>
          <w:rFonts w:ascii="Times New Roman" w:cs="Times New Roman" w:eastAsia="Times New Roman" w:hAnsi="Times New Roman" w:hint="default"/>
          <w:b w:val="false"/>
          <w:bCs w:val="false"/>
          <w:i w:val="false"/>
          <w:iCs w:val="false"/>
          <w:noProof/>
          <w:snapToGrid w:val="false"/>
          <w:color w:val="000000"/>
          <w:spacing w:val="3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3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Søren</w:t>
      </w:r>
      <w:r>
        <w:rPr>
          <w:rFonts w:ascii="Times New Roman" w:cs="Times New Roman" w:eastAsia="Times New Roman" w:hAnsi="Times New Roman" w:hint="default"/>
          <w:b w:val="false"/>
          <w:bCs w:val="false"/>
          <w:i w:val="false"/>
          <w:iCs w:val="false"/>
          <w:noProof/>
          <w:snapToGrid w:val="false"/>
          <w:color w:val="000000"/>
          <w:spacing w:val="2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L.</w:t>
      </w:r>
      <w:r>
        <w:rPr>
          <w:rFonts w:ascii="Times New Roman" w:cs="Times New Roman" w:eastAsia="Times New Roman" w:hAnsi="Times New Roman" w:hint="default"/>
          <w:b w:val="false"/>
          <w:bCs w:val="false"/>
          <w:i w:val="false"/>
          <w:iCs w:val="false"/>
          <w:noProof/>
          <w:snapToGrid w:val="false"/>
          <w:color w:val="000000"/>
          <w:spacing w:val="2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Buhl</w:t>
      </w:r>
      <w:r>
        <w:rPr>
          <w:rFonts w:ascii="Times New Roman" w:cs="Times New Roman" w:eastAsia="Times New Roman" w:hAnsi="Times New Roman" w:hint="default"/>
          <w:b w:val="false"/>
          <w:bCs w:val="false"/>
          <w:i w:val="false"/>
          <w:iCs w:val="false"/>
          <w:noProof/>
          <w:snapToGrid w:val="false"/>
          <w:color w:val="000000"/>
          <w:spacing w:val="3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(2003),</w:t>
      </w:r>
      <w:r>
        <w:rPr>
          <w:rFonts w:ascii="Times New Roman" w:cs="Times New Roman" w:eastAsia="Times New Roman" w:hAnsi="Times New Roman" w:hint="default"/>
          <w:b w:val="false"/>
          <w:bCs w:val="false"/>
          <w:i w:val="false"/>
          <w:iCs w:val="false"/>
          <w:noProof/>
          <w:snapToGrid w:val="false"/>
          <w:color w:val="000000"/>
          <w:spacing w:val="2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spacing w:val="3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delays</w:t>
      </w:r>
      <w:r>
        <w:rPr>
          <w:rFonts w:ascii="Times New Roman" w:cs="Times New Roman" w:eastAsia="Times New Roman" w:hAnsi="Times New Roman" w:hint="default"/>
          <w:b w:val="false"/>
          <w:bCs w:val="false"/>
          <w:i w:val="false"/>
          <w:iCs w:val="false"/>
          <w:noProof/>
          <w:snapToGrid w:val="false"/>
          <w:color w:val="000000"/>
          <w:spacing w:val="3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3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cost</w:t>
      </w:r>
      <w:r>
        <w:rPr>
          <w:rFonts w:ascii="Times New Roman" w:cs="Times New Roman" w:eastAsia="Times New Roman" w:hAnsi="Times New Roman" w:hint="default"/>
          <w:b w:val="false"/>
          <w:bCs w:val="false"/>
          <w:i w:val="false"/>
          <w:iCs w:val="false"/>
          <w:noProof/>
          <w:snapToGrid w:val="false"/>
          <w:color w:val="000000"/>
          <w:spacing w:val="2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ove</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rruns</w:t>
      </w:r>
      <w:r>
        <w:rPr>
          <w:rFonts w:ascii="Times New Roman" w:cs="Times New Roman" w:eastAsia="Times New Roman" w:hAnsi="Times New Roman" w:hint="default"/>
          <w:b w:val="false"/>
          <w:bCs w:val="false"/>
          <w:i w:val="false"/>
          <w:iCs w:val="false"/>
          <w:noProof/>
          <w:snapToGrid w:val="false"/>
          <w:color w:val="000000"/>
          <w:spacing w:val="24"/>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reduce</w:t>
      </w:r>
      <w:r>
        <w:rPr>
          <w:rFonts w:ascii="Times New Roman" w:cs="Times New Roman" w:eastAsia="Times New Roman" w:hAnsi="Times New Roman" w:hint="default"/>
          <w:b w:val="false"/>
          <w:bCs w:val="false"/>
          <w:i w:val="false"/>
          <w:iCs w:val="false"/>
          <w:noProof/>
          <w:snapToGrid w:val="false"/>
          <w:color w:val="000000"/>
          <w:spacing w:val="3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economic</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efficiency,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limit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growth</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opportunities,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weaken</w:t>
      </w:r>
      <w:r>
        <w:rPr>
          <w:rFonts w:ascii="Times New Roman" w:cs="Times New Roman" w:eastAsia="Times New Roman" w:hAnsi="Times New Roman" w:hint="default"/>
          <w:b w:val="false"/>
          <w:bCs w:val="false"/>
          <w:i w:val="false"/>
          <w:iCs w:val="false"/>
          <w:noProof/>
          <w:snapToGrid w:val="false"/>
          <w:color w:val="000000"/>
          <w:spacing w:val="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competitiveness,</w:t>
      </w:r>
      <w:r>
        <w:rPr>
          <w:rFonts w:ascii="Times New Roman" w:cs="Times New Roman" w:eastAsia="Times New Roman" w:hAnsi="Times New Roman" w:hint="default"/>
          <w:b w:val="false"/>
          <w:bCs w:val="false"/>
          <w:i w:val="false"/>
          <w:iCs w:val="false"/>
          <w:noProof/>
          <w:snapToGrid w:val="false"/>
          <w:color w:val="000000"/>
          <w:spacing w:val="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diminish</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he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effective</w:t>
      </w:r>
      <w:r>
        <w:rPr>
          <w:rFonts w:ascii="Times New Roman" w:cs="Times New Roman" w:eastAsia="Times New Roman" w:hAnsi="Times New Roman" w:hint="default"/>
          <w:b w:val="false"/>
          <w:bCs w:val="false"/>
          <w:i w:val="false"/>
          <w:iCs w:val="false"/>
          <w:noProof/>
          <w:snapToGrid w:val="false"/>
          <w:color w:val="000000"/>
          <w:spacing w:val="2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use</w:t>
      </w:r>
      <w:r>
        <w:rPr>
          <w:rFonts w:ascii="Times New Roman" w:cs="Times New Roman" w:eastAsia="Times New Roman" w:hAnsi="Times New Roman" w:hint="default"/>
          <w:b w:val="false"/>
          <w:bCs w:val="false"/>
          <w:i w:val="false"/>
          <w:iCs w:val="false"/>
          <w:noProof/>
          <w:snapToGrid w:val="false"/>
          <w:color w:val="000000"/>
          <w:spacing w:val="2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available</w:t>
      </w:r>
      <w:r>
        <w:rPr>
          <w:rFonts w:ascii="Times New Roman" w:cs="Times New Roman" w:eastAsia="Times New Roman" w:hAnsi="Times New Roman" w:hint="default"/>
          <w:b w:val="false"/>
          <w:bCs w:val="false"/>
          <w:i w:val="false"/>
          <w:iCs w:val="false"/>
          <w:noProof/>
          <w:snapToGrid w:val="false"/>
          <w:color w:val="000000"/>
          <w:spacing w:val="3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financial</w:t>
      </w:r>
      <w:r>
        <w:rPr>
          <w:rFonts w:ascii="Times New Roman" w:cs="Times New Roman" w:eastAsia="Times New Roman" w:hAnsi="Times New Roman" w:hint="default"/>
          <w:b w:val="false"/>
          <w:bCs w:val="false"/>
          <w:i w:val="false"/>
          <w:iCs w:val="false"/>
          <w:noProof/>
          <w:snapToGrid w:val="false"/>
          <w:color w:val="000000"/>
          <w:spacing w:val="2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resources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2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Compared</w:t>
      </w:r>
      <w:r>
        <w:rPr>
          <w:rFonts w:ascii="Times New Roman" w:cs="Times New Roman" w:eastAsia="Times New Roman" w:hAnsi="Times New Roman" w:hint="default"/>
          <w:b w:val="false"/>
          <w:bCs w:val="false"/>
          <w:i w:val="false"/>
          <w:iCs w:val="false"/>
          <w:noProof/>
          <w:snapToGrid w:val="false"/>
          <w:color w:val="000000"/>
          <w:spacing w:val="2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3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smaller</w:t>
      </w:r>
      <w:r>
        <w:rPr>
          <w:rFonts w:ascii="Times New Roman" w:cs="Times New Roman" w:eastAsia="Times New Roman" w:hAnsi="Times New Roman" w:hint="default"/>
          <w:b w:val="false"/>
          <w:bCs w:val="false"/>
          <w:i w:val="false"/>
          <w:iCs w:val="false"/>
          <w:noProof/>
          <w:snapToGrid w:val="false"/>
          <w:color w:val="000000"/>
          <w:spacing w:val="2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initiatives,</w:t>
      </w:r>
      <w:r>
        <w:rPr>
          <w:rFonts w:ascii="Times New Roman" w:cs="Times New Roman" w:eastAsia="Times New Roman" w:hAnsi="Times New Roman" w:hint="default"/>
          <w:b w:val="false"/>
          <w:bCs w:val="false"/>
          <w:i w:val="false"/>
          <w:iCs w:val="false"/>
          <w:noProof/>
          <w:snapToGrid w:val="false"/>
          <w:color w:val="000000"/>
          <w:spacing w:val="2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larger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ones</w:t>
      </w:r>
      <w:r>
        <w:rPr>
          <w:rFonts w:ascii="Times New Roman" w:cs="Times New Roman" w:eastAsia="Times New Roman" w:hAnsi="Times New Roman" w:hint="default"/>
          <w:b w:val="false"/>
          <w:bCs w:val="false"/>
          <w:i w:val="false"/>
          <w:iCs w:val="false"/>
          <w:noProof/>
          <w:snapToGrid w:val="false"/>
          <w:color w:val="000000"/>
          <w:spacing w:val="2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have</w:t>
      </w:r>
      <w:r>
        <w:rPr>
          <w:rFonts w:ascii="Times New Roman" w:cs="Times New Roman" w:eastAsia="Times New Roman" w:hAnsi="Times New Roman" w:hint="default"/>
          <w:b w:val="false"/>
          <w:bCs w:val="false"/>
          <w:i w:val="false"/>
          <w:iCs w:val="false"/>
          <w:noProof/>
          <w:snapToGrid w:val="false"/>
          <w:color w:val="000000"/>
          <w:spacing w:val="3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seen</w:t>
      </w:r>
      <w:r>
        <w:rPr>
          <w:rFonts w:ascii="Times New Roman" w:cs="Times New Roman" w:eastAsia="Times New Roman" w:hAnsi="Times New Roman" w:hint="default"/>
          <w:b w:val="false"/>
          <w:bCs w:val="false"/>
          <w:i w:val="false"/>
          <w:iCs w:val="false"/>
          <w:noProof/>
          <w:snapToGrid w:val="false"/>
          <w:color w:val="000000"/>
          <w:spacing w:val="2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far</w:t>
      </w:r>
      <w:r>
        <w:rPr>
          <w:rFonts w:ascii="Times New Roman" w:cs="Times New Roman" w:eastAsia="Times New Roman" w:hAnsi="Times New Roman" w:hint="default"/>
          <w:b w:val="false"/>
          <w:bCs w:val="false"/>
          <w:i w:val="false"/>
          <w:iCs w:val="false"/>
          <w:noProof/>
          <w:snapToGrid w:val="false"/>
          <w:color w:val="000000"/>
          <w:spacing w:val="2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higher</w:t>
      </w:r>
      <w:r>
        <w:rPr>
          <w:rFonts w:ascii="Times New Roman" w:cs="Times New Roman" w:eastAsia="Times New Roman" w:hAnsi="Times New Roman" w:hint="default"/>
          <w:b w:val="false"/>
          <w:bCs w:val="false"/>
          <w:i w:val="false"/>
          <w:iCs w:val="false"/>
          <w:noProof/>
          <w:snapToGrid w:val="false"/>
          <w:color w:val="000000"/>
          <w:spacing w:val="2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cost</w:t>
      </w:r>
      <w:r>
        <w:rPr>
          <w:rFonts w:ascii="Times New Roman" w:cs="Times New Roman" w:eastAsia="Times New Roman" w:hAnsi="Times New Roman" w:hint="default"/>
          <w:b w:val="false"/>
          <w:bCs w:val="false"/>
          <w:i w:val="false"/>
          <w:iCs w:val="false"/>
          <w:noProof/>
          <w:snapToGrid w:val="false"/>
          <w:color w:val="000000"/>
          <w:spacing w:val="2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overruns.</w:t>
      </w:r>
      <w:r>
        <w:rPr>
          <w:rFonts w:ascii="Times New Roman" w:cs="Times New Roman" w:eastAsia="Times New Roman" w:hAnsi="Times New Roman" w:hint="default"/>
          <w:b w:val="false"/>
          <w:bCs w:val="false"/>
          <w:i w:val="false"/>
          <w:iCs w:val="false"/>
          <w:noProof/>
          <w:snapToGrid w:val="false"/>
          <w:color w:val="000000"/>
          <w:spacing w:val="2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spacing w:val="2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addition,</w:t>
      </w:r>
      <w:r>
        <w:rPr>
          <w:rFonts w:ascii="Times New Roman" w:cs="Times New Roman" w:eastAsia="Times New Roman" w:hAnsi="Times New Roman" w:hint="default"/>
          <w:b w:val="false"/>
          <w:bCs w:val="false"/>
          <w:i w:val="false"/>
          <w:iCs w:val="false"/>
          <w:noProof/>
          <w:snapToGrid w:val="false"/>
          <w:color w:val="000000"/>
          <w:spacing w:val="2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2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lot</w:t>
      </w:r>
      <w:r>
        <w:rPr>
          <w:rFonts w:ascii="Times New Roman" w:cs="Times New Roman" w:eastAsia="Times New Roman" w:hAnsi="Times New Roman" w:hint="default"/>
          <w:b w:val="false"/>
          <w:bCs w:val="false"/>
          <w:i w:val="false"/>
          <w:iCs w:val="false"/>
          <w:noProof/>
          <w:snapToGrid w:val="false"/>
          <w:color w:val="000000"/>
          <w:spacing w:val="2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projects</w:t>
      </w:r>
      <w:r>
        <w:rPr>
          <w:rFonts w:ascii="Times New Roman" w:cs="Times New Roman" w:eastAsia="Times New Roman" w:hAnsi="Times New Roman" w:hint="default"/>
          <w:b w:val="false"/>
          <w:bCs w:val="false"/>
          <w:i w:val="false"/>
          <w:iCs w:val="false"/>
          <w:noProof/>
          <w:snapToGrid w:val="false"/>
          <w:color w:val="000000"/>
          <w:spacing w:val="2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go</w:t>
      </w:r>
      <w:r>
        <w:rPr>
          <w:rFonts w:ascii="Times New Roman" w:cs="Times New Roman" w:eastAsia="Times New Roman" w:hAnsi="Times New Roman" w:hint="default"/>
          <w:b w:val="false"/>
          <w:bCs w:val="false"/>
          <w:i w:val="false"/>
          <w:iCs w:val="false"/>
          <w:noProof/>
          <w:snapToGrid w:val="false"/>
          <w:color w:val="000000"/>
          <w:spacing w:val="2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abov</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e</w:t>
      </w:r>
      <w:r>
        <w:rPr>
          <w:rFonts w:ascii="Times New Roman" w:cs="Times New Roman" w:eastAsia="Times New Roman" w:hAnsi="Times New Roman" w:hint="default"/>
          <w:b w:val="false"/>
          <w:bCs w:val="false"/>
          <w:i w:val="false"/>
          <w:iCs w:val="false"/>
          <w:noProof/>
          <w:snapToGrid w:val="false"/>
          <w:color w:val="000000"/>
          <w:spacing w:val="2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their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original</w:t>
      </w:r>
      <w:r>
        <w:rPr>
          <w:rFonts w:ascii="Times New Roman" w:cs="Times New Roman" w:eastAsia="Times New Roman" w:hAnsi="Times New Roman" w:hint="default"/>
          <w:b w:val="false"/>
          <w:bCs w:val="false"/>
          <w:i w:val="false"/>
          <w:iCs w:val="false"/>
          <w:noProof/>
          <w:snapToGrid w:val="false"/>
          <w:color w:val="000000"/>
          <w:spacing w:val="3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time</w:t>
      </w:r>
      <w:r>
        <w:rPr>
          <w:rFonts w:ascii="Times New Roman" w:cs="Times New Roman" w:eastAsia="Times New Roman" w:hAnsi="Times New Roman" w:hint="default"/>
          <w:b w:val="false"/>
          <w:bCs w:val="false"/>
          <w:i w:val="false"/>
          <w:iCs w:val="false"/>
          <w:noProof/>
          <w:snapToGrid w:val="false"/>
          <w:color w:val="000000"/>
          <w:spacing w:val="2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1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budget</w:t>
      </w:r>
      <w:r>
        <w:rPr>
          <w:rFonts w:ascii="Times New Roman" w:cs="Times New Roman" w:eastAsia="Times New Roman" w:hAnsi="Times New Roman" w:hint="default"/>
          <w:b w:val="false"/>
          <w:bCs w:val="false"/>
          <w:i w:val="false"/>
          <w:iCs w:val="false"/>
          <w:noProof/>
          <w:snapToGrid w:val="false"/>
          <w:color w:val="000000"/>
          <w:spacing w:val="2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estimates.</w:t>
      </w:r>
      <w:r>
        <w:rPr>
          <w:rFonts w:ascii="Times New Roman" w:cs="Times New Roman" w:eastAsia="Times New Roman" w:hAnsi="Times New Roman" w:hint="default"/>
          <w:b w:val="false"/>
          <w:bCs w:val="false"/>
          <w:i w:val="false"/>
          <w:iCs w:val="false"/>
          <w:noProof/>
          <w:snapToGrid w:val="false"/>
          <w:color w:val="000000"/>
          <w:spacing w:val="2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Delays</w:t>
      </w:r>
      <w:r>
        <w:rPr>
          <w:rFonts w:ascii="Times New Roman" w:cs="Times New Roman" w:eastAsia="Times New Roman" w:hAnsi="Times New Roman" w:hint="default"/>
          <w:b w:val="false"/>
          <w:bCs w:val="false"/>
          <w:i w:val="false"/>
          <w:iCs w:val="false"/>
          <w:noProof/>
          <w:snapToGrid w:val="false"/>
          <w:color w:val="000000"/>
          <w:spacing w:val="24"/>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are</w:t>
      </w:r>
      <w:r>
        <w:rPr>
          <w:rFonts w:ascii="Times New Roman" w:cs="Times New Roman" w:eastAsia="Times New Roman" w:hAnsi="Times New Roman" w:hint="default"/>
          <w:b w:val="false"/>
          <w:bCs w:val="false"/>
          <w:i w:val="false"/>
          <w:iCs w:val="false"/>
          <w:noProof/>
          <w:snapToGrid w:val="false"/>
          <w:color w:val="000000"/>
          <w:spacing w:val="2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one</w:t>
      </w:r>
      <w:r>
        <w:rPr>
          <w:rFonts w:ascii="Times New Roman" w:cs="Times New Roman" w:eastAsia="Times New Roman" w:hAnsi="Times New Roman" w:hint="default"/>
          <w:b w:val="false"/>
          <w:bCs w:val="false"/>
          <w:i w:val="false"/>
          <w:iCs w:val="false"/>
          <w:noProof/>
          <w:snapToGrid w:val="false"/>
          <w:color w:val="000000"/>
          <w:spacing w:val="2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most</w:t>
      </w:r>
      <w:r>
        <w:rPr>
          <w:rFonts w:ascii="Times New Roman" w:cs="Times New Roman" w:eastAsia="Times New Roman" w:hAnsi="Times New Roman" w:hint="default"/>
          <w:b w:val="false"/>
          <w:bCs w:val="false"/>
          <w:i w:val="false"/>
          <w:iCs w:val="false"/>
          <w:noProof/>
          <w:snapToGrid w:val="false"/>
          <w:color w:val="000000"/>
          <w:spacing w:val="2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common</w:t>
      </w:r>
      <w:r>
        <w:rPr>
          <w:rFonts w:ascii="Times New Roman" w:cs="Times New Roman" w:eastAsia="Times New Roman" w:hAnsi="Times New Roman" w:hint="default"/>
          <w:b w:val="false"/>
          <w:bCs w:val="false"/>
          <w:i w:val="false"/>
          <w:iCs w:val="false"/>
          <w:noProof/>
          <w:snapToGrid w:val="false"/>
          <w:color w:val="000000"/>
          <w:spacing w:val="1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problems</w:t>
      </w:r>
      <w:r>
        <w:rPr>
          <w:rFonts w:ascii="Times New Roman" w:cs="Times New Roman" w:eastAsia="Times New Roman" w:hAnsi="Times New Roman" w:hint="default"/>
          <w:b w:val="false"/>
          <w:bCs w:val="false"/>
          <w:i w:val="false"/>
          <w:iCs w:val="false"/>
          <w:noProof/>
          <w:snapToGrid w:val="false"/>
          <w:color w:val="000000"/>
          <w:spacing w:val="2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noProof/>
          <w:snapToGrid w:val="false"/>
          <w:color w:val="000000"/>
          <w:spacing w:val="3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industry;</w:t>
      </w:r>
      <w:r>
        <w:rPr>
          <w:rFonts w:ascii="Times New Roman" w:cs="Times New Roman" w:eastAsia="Times New Roman" w:hAnsi="Times New Roman" w:hint="default"/>
          <w:b w:val="false"/>
          <w:bCs w:val="false"/>
          <w:i w:val="false"/>
          <w:iCs w:val="false"/>
          <w:noProof/>
          <w:snapToGrid w:val="false"/>
          <w:color w:val="000000"/>
          <w:spacing w:val="2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this</w:t>
      </w:r>
      <w:r>
        <w:rPr>
          <w:rFonts w:ascii="Times New Roman" w:cs="Times New Roman" w:eastAsia="Times New Roman" w:hAnsi="Times New Roman" w:hint="default"/>
          <w:b w:val="false"/>
          <w:bCs w:val="false"/>
          <w:i w:val="false"/>
          <w:iCs w:val="false"/>
          <w:noProof/>
          <w:snapToGrid w:val="false"/>
          <w:color w:val="000000"/>
          <w:spacing w:val="2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problem</w:t>
      </w:r>
      <w:r>
        <w:rPr>
          <w:rFonts w:ascii="Times New Roman" w:cs="Times New Roman" w:eastAsia="Times New Roman" w:hAnsi="Times New Roman" w:hint="default"/>
          <w:b w:val="false"/>
          <w:bCs w:val="false"/>
          <w:i w:val="false"/>
          <w:iCs w:val="false"/>
          <w:noProof/>
          <w:snapToGrid w:val="false"/>
          <w:color w:val="000000"/>
          <w:spacing w:val="2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neg</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atively</w:t>
      </w:r>
      <w:r>
        <w:rPr>
          <w:rFonts w:ascii="Times New Roman" w:cs="Times New Roman" w:eastAsia="Times New Roman" w:hAnsi="Times New Roman" w:hint="default"/>
          <w:b w:val="false"/>
          <w:bCs w:val="false"/>
          <w:i w:val="false"/>
          <w:iCs w:val="false"/>
          <w:noProof/>
          <w:snapToGrid w:val="false"/>
          <w:color w:val="000000"/>
          <w:spacing w:val="3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affects</w:t>
      </w:r>
      <w:r>
        <w:rPr>
          <w:rFonts w:ascii="Times New Roman" w:cs="Times New Roman" w:eastAsia="Times New Roman" w:hAnsi="Times New Roman" w:hint="default"/>
          <w:b w:val="false"/>
          <w:bCs w:val="false"/>
          <w:i w:val="false"/>
          <w:iCs w:val="false"/>
          <w:noProof/>
          <w:snapToGrid w:val="false"/>
          <w:color w:val="000000"/>
          <w:spacing w:val="2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project’s</w:t>
      </w:r>
      <w:r>
        <w:rPr>
          <w:rFonts w:ascii="Times New Roman" w:cs="Times New Roman" w:eastAsia="Times New Roman" w:hAnsi="Times New Roman" w:hint="default"/>
          <w:b w:val="false"/>
          <w:bCs w:val="false"/>
          <w:i w:val="false"/>
          <w:iCs w:val="false"/>
          <w:noProof/>
          <w:snapToGrid w:val="false"/>
          <w:color w:val="000000"/>
          <w:spacing w:val="2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time,</w:t>
      </w:r>
      <w:r>
        <w:rPr>
          <w:rFonts w:ascii="Times New Roman" w:cs="Times New Roman" w:eastAsia="Times New Roman" w:hAnsi="Times New Roman" w:hint="default"/>
          <w:b w:val="false"/>
          <w:bCs w:val="false"/>
          <w:i w:val="false"/>
          <w:iCs w:val="false"/>
          <w:noProof/>
          <w:snapToGrid w:val="false"/>
          <w:color w:val="000000"/>
          <w:spacing w:val="2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budget,</w:t>
      </w:r>
      <w:bookmarkStart w:id="0" w:name="bookmark39"/>
      <w:bookmarkEnd w:id="0"/>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quality.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Poor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allocation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coordination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resources</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largely</w:t>
      </w:r>
      <w:r>
        <w:rPr>
          <w:rFonts w:ascii="Times New Roman" w:cs="Times New Roman" w:eastAsia="Times New Roman" w:hAnsi="Times New Roman" w:hint="default"/>
          <w:b w:val="false"/>
          <w:bCs w:val="false"/>
          <w:i w:val="false"/>
          <w:iCs w:val="false"/>
          <w:noProof/>
          <w:snapToGrid w:val="false"/>
          <w:color w:val="000000"/>
          <w:spacing w:val="1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cause</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spacing w:val="1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delays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(Doloi,</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2013).</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Thus,</w:t>
      </w:r>
      <w:r>
        <w:rPr>
          <w:rFonts w:ascii="Times New Roman" w:cs="Times New Roman" w:eastAsia="Times New Roman" w:hAnsi="Times New Roman" w:hint="default"/>
          <w:b w:val="false"/>
          <w:bCs w:val="false"/>
          <w:i w:val="false"/>
          <w:iCs w:val="false"/>
          <w:noProof/>
          <w:snapToGrid w:val="false"/>
          <w:color w:val="000000"/>
          <w:spacing w:val="1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strategic</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noProof/>
          <w:snapToGrid w:val="false"/>
          <w:color w:val="000000"/>
          <w:spacing w:val="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practices</w:t>
      </w:r>
      <w:r>
        <w:rPr>
          <w:rFonts w:ascii="Times New Roman" w:cs="Times New Roman" w:eastAsia="Times New Roman" w:hAnsi="Times New Roman" w:hint="default"/>
          <w:b w:val="false"/>
          <w:bCs w:val="false"/>
          <w:i w:val="false"/>
          <w:iCs w:val="false"/>
          <w:noProof/>
          <w:snapToGrid w:val="false"/>
          <w:color w:val="000000"/>
          <w:spacing w:val="1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noProof/>
          <w:snapToGrid w:val="false"/>
          <w:color w:val="000000"/>
          <w:spacing w:val="1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noProof/>
          <w:snapToGrid w:val="false"/>
          <w:color w:val="000000"/>
          <w:spacing w:val="1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effective</w:t>
      </w:r>
      <w:r>
        <w:rPr>
          <w:rFonts w:ascii="Times New Roman" w:cs="Times New Roman" w:eastAsia="Times New Roman" w:hAnsi="Times New Roman" w:hint="default"/>
          <w:b w:val="false"/>
          <w:bCs w:val="false"/>
          <w:i w:val="false"/>
          <w:iCs w:val="false"/>
          <w:noProof/>
          <w:snapToGrid w:val="false"/>
          <w:color w:val="000000"/>
          <w:spacing w:val="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pl</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anning,</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scheduling,</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monitoring</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play</w:t>
      </w:r>
      <w:r>
        <w:rPr>
          <w:rFonts w:ascii="Times New Roman" w:cs="Times New Roman" w:eastAsia="Times New Roman" w:hAnsi="Times New Roman" w:hint="default"/>
          <w:b w:val="false"/>
          <w:bCs w:val="false"/>
          <w:i w:val="false"/>
          <w:iCs w:val="false"/>
          <w:noProof/>
          <w:snapToGrid w:val="false"/>
          <w:color w:val="000000"/>
          <w:spacing w:val="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significant</w:t>
      </w:r>
      <w:r>
        <w:rPr>
          <w:rFonts w:ascii="Times New Roman" w:cs="Times New Roman" w:eastAsia="Times New Roman" w:hAnsi="Times New Roman" w:hint="default"/>
          <w:b w:val="false"/>
          <w:bCs w:val="false"/>
          <w:i w:val="false"/>
          <w:iCs w:val="false"/>
          <w:noProof/>
          <w:snapToGrid w:val="false"/>
          <w:color w:val="000000"/>
          <w:spacing w:val="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role</w:t>
      </w:r>
      <w:r>
        <w:rPr>
          <w:rFonts w:ascii="Times New Roman" w:cs="Times New Roman" w:eastAsia="Times New Roman" w:hAnsi="Times New Roman" w:hint="default"/>
          <w:b w:val="false"/>
          <w:bCs w:val="false"/>
          <w:i w:val="false"/>
          <w:iCs w:val="false"/>
          <w:noProof/>
          <w:snapToGrid w:val="false"/>
          <w:color w:val="000000"/>
          <w:spacing w:val="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spacing w:val="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improvi</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ng</w:t>
      </w:r>
      <w:r>
        <w:rPr>
          <w:rFonts w:ascii="Times New Roman" w:cs="Times New Roman" w:eastAsia="Times New Roman" w:hAnsi="Times New Roman" w:hint="default"/>
          <w:b w:val="false"/>
          <w:bCs w:val="false"/>
          <w:i w:val="false"/>
          <w:iCs w:val="false"/>
          <w:noProof/>
          <w:snapToGrid w:val="false"/>
          <w:color w:val="000000"/>
          <w:spacing w:val="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especially</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terms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time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cost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efficiency</w:t>
      </w:r>
      <w:r>
        <w:rPr>
          <w:rFonts w:ascii="Times New Roman" w:cs="Times New Roman" w:eastAsia="Times New Roman" w:hAnsi="Times New Roman" w:hint="default"/>
          <w:b w:val="false"/>
          <w:bCs w:val="false"/>
          <w:i w:val="false"/>
          <w:iCs w:val="false"/>
          <w:noProof/>
          <w:snapToGrid w:val="false"/>
          <w:color w:val="000000"/>
          <w:spacing w:val="1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Kerzner</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2017).</w:t>
      </w:r>
    </w:p>
    <w:p w14:paraId="FCA70B87">
      <w:pPr>
        <w:pStyle w:val="style0"/>
        <w:kinsoku w:val="false"/>
        <w:autoSpaceDE w:val="false"/>
        <w:autoSpaceDN w:val="false"/>
        <w:adjustRightInd w:val="false"/>
        <w:snapToGrid w:val="false"/>
        <w:spacing w:after="200" w:lineRule="auto" w:line="324"/>
        <w:jc w:val="left"/>
        <w:textAlignment w:val="baseline"/>
        <w:rPr/>
      </w:pPr>
    </w:p>
    <w:p w14:paraId="A2358667">
      <w:pPr>
        <w:pStyle w:val="style0"/>
        <w:spacing w:after="200" w:lineRule="auto" w:line="276"/>
        <w:jc w:val="both"/>
        <w:rPr/>
      </w:pP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Moreover,</w:t>
      </w:r>
      <w:r>
        <w:rPr>
          <w:rFonts w:ascii="Times New Roman" w:cs="Times New Roman" w:eastAsia="Times New Roman" w:hAnsi="Times New Roman" w:hint="default"/>
          <w:b w:val="false"/>
          <w:bCs w:val="false"/>
          <w:i w:val="false"/>
          <w:iCs w:val="false"/>
          <w:noProof/>
          <w:snapToGrid w:val="false"/>
          <w:color w:val="000000"/>
          <w:spacing w:val="4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4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direct</w:t>
      </w:r>
      <w:r>
        <w:rPr>
          <w:rFonts w:ascii="Times New Roman" w:cs="Times New Roman" w:eastAsia="Times New Roman" w:hAnsi="Times New Roman" w:hint="default"/>
          <w:b w:val="false"/>
          <w:bCs w:val="false"/>
          <w:i w:val="false"/>
          <w:iCs w:val="false"/>
          <w:noProof/>
          <w:snapToGrid w:val="false"/>
          <w:color w:val="000000"/>
          <w:spacing w:val="4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causal</w:t>
      </w:r>
      <w:r>
        <w:rPr>
          <w:rFonts w:ascii="Times New Roman" w:cs="Times New Roman" w:eastAsia="Times New Roman" w:hAnsi="Times New Roman" w:hint="default"/>
          <w:b w:val="false"/>
          <w:bCs w:val="false"/>
          <w:i w:val="false"/>
          <w:iCs w:val="false"/>
          <w:noProof/>
          <w:snapToGrid w:val="false"/>
          <w:color w:val="000000"/>
          <w:spacing w:val="3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relationship</w:t>
      </w:r>
      <w:r>
        <w:rPr>
          <w:rFonts w:ascii="Times New Roman" w:cs="Times New Roman" w:eastAsia="Times New Roman" w:hAnsi="Times New Roman" w:hint="default"/>
          <w:b w:val="false"/>
          <w:bCs w:val="false"/>
          <w:i w:val="false"/>
          <w:iCs w:val="false"/>
          <w:noProof/>
          <w:snapToGrid w:val="false"/>
          <w:color w:val="000000"/>
          <w:spacing w:val="4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noProof/>
          <w:snapToGrid w:val="false"/>
          <w:color w:val="000000"/>
          <w:spacing w:val="3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noProof/>
          <w:snapToGrid w:val="false"/>
          <w:color w:val="000000"/>
          <w:spacing w:val="3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used</w:t>
      </w:r>
      <w:r>
        <w:rPr>
          <w:rFonts w:ascii="Times New Roman" w:cs="Times New Roman" w:eastAsia="Times New Roman" w:hAnsi="Times New Roman" w:hint="default"/>
          <w:b w:val="false"/>
          <w:bCs w:val="false"/>
          <w:i w:val="false"/>
          <w:iCs w:val="false"/>
          <w:noProof/>
          <w:snapToGrid w:val="false"/>
          <w:color w:val="000000"/>
          <w:spacing w:val="3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3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understand</w:t>
      </w:r>
      <w:r>
        <w:rPr>
          <w:rFonts w:ascii="Times New Roman" w:cs="Times New Roman" w:eastAsia="Times New Roman" w:hAnsi="Times New Roman" w:hint="default"/>
          <w:b w:val="false"/>
          <w:bCs w:val="false"/>
          <w:i w:val="false"/>
          <w:iCs w:val="false"/>
          <w:noProof/>
          <w:snapToGrid w:val="false"/>
          <w:color w:val="000000"/>
          <w:spacing w:val="3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how</w:t>
      </w:r>
      <w:r>
        <w:rPr>
          <w:rFonts w:ascii="Times New Roman" w:cs="Times New Roman" w:eastAsia="Times New Roman" w:hAnsi="Times New Roman" w:hint="default"/>
          <w:b w:val="false"/>
          <w:bCs w:val="false"/>
          <w:i w:val="false"/>
          <w:iCs w:val="false"/>
          <w:noProof/>
          <w:snapToGrid w:val="false"/>
          <w:color w:val="000000"/>
          <w:spacing w:val="4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delays</w:t>
      </w:r>
      <w:r>
        <w:rPr>
          <w:rFonts w:ascii="Times New Roman" w:cs="Times New Roman" w:eastAsia="Times New Roman" w:hAnsi="Times New Roman" w:hint="default"/>
          <w:b w:val="false"/>
          <w:bCs w:val="false"/>
          <w:i w:val="false"/>
          <w:iCs w:val="false"/>
          <w:noProof/>
          <w:snapToGrid w:val="false"/>
          <w:color w:val="000000"/>
          <w:spacing w:val="4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cause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cost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overruns.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Delays</w:t>
      </w:r>
      <w:r>
        <w:rPr>
          <w:rFonts w:ascii="Times New Roman" w:cs="Times New Roman" w:eastAsia="Times New Roman" w:hAnsi="Times New Roman" w:hint="default"/>
          <w:b w:val="false"/>
          <w:bCs w:val="false"/>
          <w:i w:val="false"/>
          <w:iCs w:val="false"/>
          <w:noProof/>
          <w:snapToGrid w:val="false"/>
          <w:color w:val="000000"/>
          <w:spacing w:val="1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lead</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1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additional</w:t>
      </w:r>
      <w:r>
        <w:rPr>
          <w:rFonts w:ascii="Times New Roman" w:cs="Times New Roman" w:eastAsia="Times New Roman" w:hAnsi="Times New Roman" w:hint="default"/>
          <w:b w:val="false"/>
          <w:bCs w:val="false"/>
          <w:i w:val="false"/>
          <w:iCs w:val="false"/>
          <w:noProof/>
          <w:snapToGrid w:val="false"/>
          <w:color w:val="000000"/>
          <w:spacing w:val="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workdays</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that</w:t>
      </w:r>
      <w:r>
        <w:rPr>
          <w:rFonts w:ascii="Times New Roman" w:cs="Times New Roman" w:eastAsia="Times New Roman" w:hAnsi="Times New Roman" w:hint="default"/>
          <w:b w:val="false"/>
          <w:bCs w:val="false"/>
          <w:i w:val="false"/>
          <w:iCs w:val="false"/>
          <w:noProof/>
          <w:snapToGrid w:val="false"/>
          <w:color w:val="000000"/>
          <w:spacing w:val="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noProof/>
          <w:snapToGrid w:val="false"/>
          <w:color w:val="000000"/>
          <w:spacing w:val="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no</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w:t>
      </w:r>
      <w:r>
        <w:rPr>
          <w:rFonts w:ascii="Times New Roman" w:cs="Times New Roman" w:eastAsia="Times New Roman" w:hAnsi="Times New Roman" w:hint="default"/>
          <w:b w:val="false"/>
          <w:bCs w:val="false"/>
          <w:i w:val="false"/>
          <w:iCs w:val="false"/>
          <w:noProof/>
          <w:snapToGrid w:val="false"/>
          <w:color w:val="000000"/>
          <w:spacing w:val="1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accounted</w:t>
      </w:r>
      <w:r>
        <w:rPr>
          <w:rFonts w:ascii="Times New Roman" w:cs="Times New Roman" w:eastAsia="Times New Roman" w:hAnsi="Times New Roman" w:hint="default"/>
          <w:b w:val="false"/>
          <w:bCs w:val="false"/>
          <w:i w:val="false"/>
          <w:iCs w:val="false"/>
          <w:noProof/>
          <w:snapToGrid w:val="false"/>
          <w:color w:val="000000"/>
          <w:spacing w:val="1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previously.</w:t>
      </w:r>
      <w:r>
        <w:rPr>
          <w:rFonts w:ascii="Times New Roman" w:cs="Times New Roman" w:eastAsia="Times New Roman" w:hAnsi="Times New Roman" w:hint="default"/>
          <w:b w:val="false"/>
          <w:bCs w:val="false"/>
          <w:i w:val="false"/>
          <w:iCs w:val="false"/>
          <w:noProof/>
          <w:snapToGrid w:val="false"/>
          <w:color w:val="000000"/>
          <w:spacing w:val="3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It</w:t>
      </w:r>
      <w:r>
        <w:rPr>
          <w:rFonts w:ascii="Times New Roman" w:cs="Times New Roman" w:eastAsia="Times New Roman" w:hAnsi="Times New Roman" w:hint="default"/>
          <w:b w:val="false"/>
          <w:bCs w:val="false"/>
          <w:i w:val="false"/>
          <w:iCs w:val="false"/>
          <w:noProof/>
          <w:snapToGrid w:val="false"/>
          <w:color w:val="000000"/>
          <w:spacing w:val="2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results</w:t>
      </w:r>
      <w:r>
        <w:rPr>
          <w:rFonts w:ascii="Times New Roman" w:cs="Times New Roman" w:eastAsia="Times New Roman" w:hAnsi="Times New Roman" w:hint="default"/>
          <w:b w:val="false"/>
          <w:bCs w:val="false"/>
          <w:i w:val="false"/>
          <w:iCs w:val="false"/>
          <w:noProof/>
          <w:snapToGrid w:val="false"/>
          <w:color w:val="000000"/>
          <w:spacing w:val="2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spacing w:val="2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w:t>
      </w:r>
      <w:r>
        <w:rPr>
          <w:rFonts w:ascii="Times New Roman" w:cs="Times New Roman" w:eastAsia="Times New Roman" w:hAnsi="Times New Roman" w:hint="default"/>
          <w:b w:val="false"/>
          <w:bCs w:val="false"/>
          <w:i w:val="false"/>
          <w:iCs w:val="false"/>
          <w:noProof/>
          <w:snapToGrid w:val="false"/>
          <w:color w:val="000000"/>
          <w:spacing w:val="2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increased</w:t>
      </w:r>
      <w:r>
        <w:rPr>
          <w:rFonts w:ascii="Times New Roman" w:cs="Times New Roman" w:eastAsia="Times New Roman" w:hAnsi="Times New Roman" w:hint="default"/>
          <w:b w:val="false"/>
          <w:bCs w:val="false"/>
          <w:i w:val="false"/>
          <w:iCs w:val="false"/>
          <w:noProof/>
          <w:snapToGrid w:val="false"/>
          <w:color w:val="000000"/>
          <w:spacing w:val="1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spacing w:val="2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cost,</w:t>
      </w:r>
      <w:r>
        <w:rPr>
          <w:rFonts w:ascii="Times New Roman" w:cs="Times New Roman" w:eastAsia="Times New Roman" w:hAnsi="Times New Roman" w:hint="default"/>
          <w:b w:val="false"/>
          <w:bCs w:val="false"/>
          <w:i w:val="false"/>
          <w:iCs w:val="false"/>
          <w:noProof/>
          <w:snapToGrid w:val="false"/>
          <w:color w:val="000000"/>
          <w:spacing w:val="2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noProof/>
          <w:snapToGrid w:val="false"/>
          <w:color w:val="000000"/>
          <w:spacing w:val="2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increases</w:t>
      </w:r>
      <w:r>
        <w:rPr>
          <w:rFonts w:ascii="Times New Roman" w:cs="Times New Roman" w:eastAsia="Times New Roman" w:hAnsi="Times New Roman" w:hint="default"/>
          <w:b w:val="false"/>
          <w:bCs w:val="false"/>
          <w:i w:val="false"/>
          <w:iCs w:val="false"/>
          <w:noProof/>
          <w:snapToGrid w:val="false"/>
          <w:color w:val="000000"/>
          <w:spacing w:val="2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need</w:t>
      </w:r>
      <w:r>
        <w:rPr>
          <w:rFonts w:ascii="Times New Roman" w:cs="Times New Roman" w:eastAsia="Times New Roman" w:hAnsi="Times New Roman" w:hint="default"/>
          <w:b w:val="false"/>
          <w:bCs w:val="false"/>
          <w:i w:val="false"/>
          <w:iCs w:val="false"/>
          <w:noProof/>
          <w:snapToGrid w:val="false"/>
          <w:color w:val="000000"/>
          <w:spacing w:val="2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noProof/>
          <w:snapToGrid w:val="false"/>
          <w:color w:val="000000"/>
          <w:spacing w:val="2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more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manpower,</w:t>
      </w:r>
      <w:r>
        <w:rPr>
          <w:rFonts w:ascii="Times New Roman" w:cs="Times New Roman" w:eastAsia="Times New Roman" w:hAnsi="Times New Roman" w:hint="default"/>
          <w:b w:val="false"/>
          <w:bCs w:val="false"/>
          <w:i w:val="false"/>
          <w:iCs w:val="false"/>
          <w:noProof/>
          <w:snapToGrid w:val="false"/>
          <w:color w:val="000000"/>
          <w:spacing w:val="4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materials,</w:t>
      </w:r>
      <w:r>
        <w:rPr>
          <w:rFonts w:ascii="Times New Roman" w:cs="Times New Roman" w:eastAsia="Times New Roman" w:hAnsi="Times New Roman" w:hint="default"/>
          <w:b w:val="false"/>
          <w:bCs w:val="false"/>
          <w:i w:val="false"/>
          <w:iCs w:val="false"/>
          <w:noProof/>
          <w:snapToGrid w:val="false"/>
          <w:color w:val="000000"/>
          <w:spacing w:val="5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4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equipment.</w:t>
      </w:r>
      <w:r>
        <w:rPr>
          <w:rFonts w:ascii="Times New Roman" w:cs="Times New Roman" w:eastAsia="Times New Roman" w:hAnsi="Times New Roman" w:hint="default"/>
          <w:b w:val="false"/>
          <w:bCs w:val="false"/>
          <w:i w:val="false"/>
          <w:iCs w:val="false"/>
          <w:noProof/>
          <w:snapToGrid w:val="false"/>
          <w:color w:val="000000"/>
          <w:spacing w:val="4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noProof/>
          <w:snapToGrid w:val="false"/>
          <w:color w:val="000000"/>
          <w:spacing w:val="5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tated</w:t>
      </w:r>
      <w:r>
        <w:rPr>
          <w:rFonts w:ascii="Times New Roman" w:cs="Times New Roman" w:eastAsia="Times New Roman" w:hAnsi="Times New Roman" w:hint="default"/>
          <w:b w:val="false"/>
          <w:bCs w:val="false"/>
          <w:i w:val="false"/>
          <w:iCs w:val="false"/>
          <w:noProof/>
          <w:snapToGrid w:val="false"/>
          <w:color w:val="000000"/>
          <w:spacing w:val="4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by</w:t>
      </w:r>
      <w:r>
        <w:rPr>
          <w:rFonts w:ascii="Times New Roman" w:cs="Times New Roman" w:eastAsia="Times New Roman" w:hAnsi="Times New Roman" w:hint="default"/>
          <w:b w:val="false"/>
          <w:bCs w:val="false"/>
          <w:i w:val="false"/>
          <w:iCs w:val="false"/>
          <w:noProof/>
          <w:snapToGrid w:val="false"/>
          <w:color w:val="000000"/>
          <w:spacing w:val="4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Assaf</w:t>
      </w:r>
      <w:r>
        <w:rPr>
          <w:rFonts w:ascii="Times New Roman" w:cs="Times New Roman" w:eastAsia="Times New Roman" w:hAnsi="Times New Roman" w:hint="default"/>
          <w:b w:val="false"/>
          <w:bCs w:val="false"/>
          <w:i w:val="false"/>
          <w:iCs w:val="false"/>
          <w:noProof/>
          <w:snapToGrid w:val="false"/>
          <w:color w:val="000000"/>
          <w:spacing w:val="2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4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Al-Hejji</w:t>
      </w:r>
      <w:r>
        <w:rPr>
          <w:rFonts w:ascii="Times New Roman" w:cs="Times New Roman" w:eastAsia="Times New Roman" w:hAnsi="Times New Roman" w:hint="default"/>
          <w:b w:val="false"/>
          <w:bCs w:val="false"/>
          <w:i w:val="false"/>
          <w:iCs w:val="false"/>
          <w:noProof/>
          <w:snapToGrid w:val="false"/>
          <w:color w:val="000000"/>
          <w:spacing w:val="5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(2006),</w:t>
      </w:r>
      <w:r>
        <w:rPr>
          <w:rFonts w:ascii="Times New Roman" w:cs="Times New Roman" w:eastAsia="Times New Roman" w:hAnsi="Times New Roman" w:hint="default"/>
          <w:b w:val="false"/>
          <w:bCs w:val="false"/>
          <w:i w:val="false"/>
          <w:iCs w:val="false"/>
          <w:noProof/>
          <w:snapToGrid w:val="false"/>
          <w:color w:val="000000"/>
          <w:spacing w:val="4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main</w:t>
      </w:r>
      <w:r>
        <w:rPr>
          <w:rFonts w:ascii="Times New Roman" w:cs="Times New Roman" w:eastAsia="Times New Roman" w:hAnsi="Times New Roman" w:hint="default"/>
          <w:b w:val="false"/>
          <w:bCs w:val="false"/>
          <w:i w:val="false"/>
          <w:iCs w:val="false"/>
          <w:noProof/>
          <w:snapToGrid w:val="false"/>
          <w:color w:val="000000"/>
          <w:spacing w:val="1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causes</w:t>
      </w:r>
      <w:r>
        <w:rPr>
          <w:rFonts w:ascii="Times New Roman" w:cs="Times New Roman" w:eastAsia="Times New Roman" w:hAnsi="Times New Roman" w:hint="default"/>
          <w:b w:val="false"/>
          <w:bCs w:val="false"/>
          <w:i w:val="false"/>
          <w:iCs w:val="false"/>
          <w:noProof/>
          <w:snapToGrid w:val="false"/>
          <w:color w:val="000000"/>
          <w:spacing w:val="1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delays</w:t>
      </w:r>
      <w:r>
        <w:rPr>
          <w:rFonts w:ascii="Times New Roman" w:cs="Times New Roman" w:eastAsia="Times New Roman" w:hAnsi="Times New Roman" w:hint="default"/>
          <w:b w:val="false"/>
          <w:bCs w:val="false"/>
          <w:i w:val="false"/>
          <w:iCs w:val="false"/>
          <w:noProof/>
          <w:snapToGrid w:val="false"/>
          <w:color w:val="000000"/>
          <w:spacing w:val="1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spacing w:val="1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projects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are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oor</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site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supervision</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shortage</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labor</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1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lack</w:t>
      </w:r>
      <w:r>
        <w:rPr>
          <w:rFonts w:ascii="Times New Roman" w:cs="Times New Roman" w:eastAsia="Times New Roman" w:hAnsi="Times New Roman" w:hint="default"/>
          <w:b w:val="false"/>
          <w:bCs w:val="false"/>
          <w:i w:val="false"/>
          <w:iCs w:val="false"/>
          <w:noProof/>
          <w:snapToGrid w:val="false"/>
          <w:color w:val="000000"/>
          <w:spacing w:val="1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planning</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1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scheduling</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results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indicate</w:t>
      </w:r>
      <w:r>
        <w:rPr>
          <w:rFonts w:ascii="Times New Roman" w:cs="Times New Roman" w:eastAsia="Times New Roman" w:hAnsi="Times New Roman" w:hint="default"/>
          <w:b w:val="false"/>
          <w:bCs w:val="false"/>
          <w:i w:val="false"/>
          <w:iCs w:val="false"/>
          <w:noProof/>
          <w:snapToGrid w:val="false"/>
          <w:color w:val="000000"/>
          <w:spacing w:val="3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that</w:t>
      </w:r>
      <w:r>
        <w:rPr>
          <w:rFonts w:ascii="Times New Roman" w:cs="Times New Roman" w:eastAsia="Times New Roman" w:hAnsi="Times New Roman" w:hint="default"/>
          <w:b w:val="false"/>
          <w:bCs w:val="false"/>
          <w:i w:val="false"/>
          <w:iCs w:val="false"/>
          <w:noProof/>
          <w:snapToGrid w:val="false"/>
          <w:color w:val="000000"/>
          <w:spacing w:val="2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spacing w:val="3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delays</w:t>
      </w:r>
      <w:r>
        <w:rPr>
          <w:rFonts w:ascii="Times New Roman" w:cs="Times New Roman" w:eastAsia="Times New Roman" w:hAnsi="Times New Roman" w:hint="default"/>
          <w:b w:val="false"/>
          <w:bCs w:val="false"/>
          <w:i w:val="false"/>
          <w:iCs w:val="false"/>
          <w:noProof/>
          <w:snapToGrid w:val="false"/>
          <w:color w:val="000000"/>
          <w:spacing w:val="3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are</w:t>
      </w:r>
      <w:r>
        <w:rPr>
          <w:rFonts w:ascii="Times New Roman" w:cs="Times New Roman" w:eastAsia="Times New Roman" w:hAnsi="Times New Roman" w:hint="default"/>
          <w:b w:val="false"/>
          <w:bCs w:val="false"/>
          <w:i w:val="false"/>
          <w:iCs w:val="false"/>
          <w:noProof/>
          <w:snapToGrid w:val="false"/>
          <w:color w:val="000000"/>
          <w:spacing w:val="3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3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ajor</w:t>
      </w:r>
      <w:r>
        <w:rPr>
          <w:rFonts w:ascii="Times New Roman" w:cs="Times New Roman" w:eastAsia="Times New Roman" w:hAnsi="Times New Roman" w:hint="default"/>
          <w:b w:val="false"/>
          <w:bCs w:val="false"/>
          <w:i w:val="false"/>
          <w:iCs w:val="false"/>
          <w:noProof/>
          <w:snapToGrid w:val="false"/>
          <w:color w:val="000000"/>
          <w:spacing w:val="34"/>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cause</w:t>
      </w:r>
      <w:r>
        <w:rPr>
          <w:rFonts w:ascii="Times New Roman" w:cs="Times New Roman" w:eastAsia="Times New Roman" w:hAnsi="Times New Roman" w:hint="default"/>
          <w:b w:val="false"/>
          <w:bCs w:val="false"/>
          <w:i w:val="false"/>
          <w:iCs w:val="false"/>
          <w:noProof/>
          <w:snapToGrid w:val="false"/>
          <w:color w:val="000000"/>
          <w:spacing w:val="3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cost</w:t>
      </w:r>
      <w:r>
        <w:rPr>
          <w:rFonts w:ascii="Times New Roman" w:cs="Times New Roman" w:eastAsia="Times New Roman" w:hAnsi="Times New Roman" w:hint="default"/>
          <w:b w:val="false"/>
          <w:bCs w:val="false"/>
          <w:i w:val="false"/>
          <w:iCs w:val="false"/>
          <w:noProof/>
          <w:snapToGrid w:val="false"/>
          <w:color w:val="000000"/>
          <w:spacing w:val="3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overruns,</w:t>
      </w:r>
      <w:r>
        <w:rPr>
          <w:rFonts w:ascii="Times New Roman" w:cs="Times New Roman" w:eastAsia="Times New Roman" w:hAnsi="Times New Roman" w:hint="default"/>
          <w:b w:val="false"/>
          <w:bCs w:val="false"/>
          <w:i w:val="false"/>
          <w:iCs w:val="false"/>
          <w:noProof/>
          <w:snapToGrid w:val="false"/>
          <w:color w:val="000000"/>
          <w:spacing w:val="4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since</w:t>
      </w:r>
      <w:r>
        <w:rPr>
          <w:rFonts w:ascii="Times New Roman" w:cs="Times New Roman" w:eastAsia="Times New Roman" w:hAnsi="Times New Roman" w:hint="default"/>
          <w:b w:val="false"/>
          <w:bCs w:val="false"/>
          <w:i w:val="false"/>
          <w:iCs w:val="false"/>
          <w:noProof/>
          <w:snapToGrid w:val="false"/>
          <w:color w:val="000000"/>
          <w:spacing w:val="3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longer</w:t>
      </w:r>
      <w:r>
        <w:rPr>
          <w:rFonts w:ascii="Times New Roman" w:cs="Times New Roman" w:eastAsia="Times New Roman" w:hAnsi="Times New Roman" w:hint="default"/>
          <w:b w:val="false"/>
          <w:bCs w:val="false"/>
          <w:i w:val="false"/>
          <w:iCs w:val="false"/>
          <w:noProof/>
          <w:snapToGrid w:val="false"/>
          <w:color w:val="000000"/>
          <w:spacing w:val="2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durations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lead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higher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labor,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equipment,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administrative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costs.</w:t>
      </w:r>
    </w:p>
    <w:p w14:paraId="FCB4F825">
      <w:pPr>
        <w:pStyle w:val="style0"/>
        <w:spacing w:after="200" w:lineRule="auto" w:line="276"/>
        <w:jc w:val="both"/>
        <w:rPr/>
      </w:pPr>
    </w:p>
    <w:p w14:paraId="0700063A">
      <w:pPr>
        <w:pStyle w:val="style0"/>
        <w:spacing w:after="200" w:lineRule="auto" w:line="276"/>
        <w:jc w:val="both"/>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2.4</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CONCEPTUAL</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FRAMEWORK</w:t>
      </w:r>
    </w:p>
    <w:p w14:paraId="644FA79C">
      <w:pPr>
        <w:pStyle w:val="style0"/>
        <w:spacing w:after="200" w:lineRule="auto" w:line="276"/>
        <w:jc w:val="both"/>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F</w:t>
      </w:r>
      <w:r>
        <w:rPr>
          <w:rFonts w:ascii="Times New Roman" w:cs="Times New Roman" w:eastAsia="宋体" w:hAnsi="Calibri"/>
          <w:b w:val="false"/>
          <w:bCs w:val="false"/>
          <w:i w:val="false"/>
          <w:iCs w:val="false"/>
          <w:color w:val="auto"/>
          <w:sz w:val="24"/>
          <w:szCs w:val="24"/>
          <w:highlight w:val="none"/>
          <w:vertAlign w:val="baseline"/>
          <w:em w:val="none"/>
          <w:lang w:val="en-US" w:eastAsia="zh-CN"/>
        </w:rPr>
        <w:drawing>
          <wp:anchor distT="0" distB="0" distL="0" distR="0" simplePos="false" relativeHeight="2" behindDoc="false" locked="false" layoutInCell="true" allowOverlap="true">
            <wp:simplePos x="0" y="0"/>
            <wp:positionH relativeFrom="page">
              <wp:posOffset>1129660</wp:posOffset>
            </wp:positionH>
            <wp:positionV relativeFrom="page">
              <wp:posOffset>6393419</wp:posOffset>
            </wp:positionV>
            <wp:extent cx="5168760" cy="3381035"/>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5168760" cy="3381035"/>
                    </a:xfrm>
                    <a:prstGeom prst="rect"/>
                  </pic:spPr>
                </pic:pic>
              </a:graphicData>
            </a:graphic>
          </wp:anchor>
        </w:drawing>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igure</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1.</w:t>
      </w:r>
    </w:p>
    <w:p w14:paraId="2560EF74">
      <w:pPr>
        <w:pStyle w:val="style0"/>
        <w:spacing w:after="200" w:lineRule="auto" w:line="276"/>
        <w:jc w:val="both"/>
        <w:rPr/>
      </w:pPr>
    </w:p>
    <w:p w14:paraId="2FB0670A">
      <w:pPr>
        <w:pStyle w:val="style0"/>
        <w:spacing w:after="200" w:lineRule="auto" w:line="276"/>
        <w:jc w:val="both"/>
        <w:rPr/>
      </w:pPr>
    </w:p>
    <w:p w14:paraId="38695F02">
      <w:pPr>
        <w:pStyle w:val="style0"/>
        <w:spacing w:after="200" w:lineRule="auto" w:line="276"/>
        <w:jc w:val="both"/>
        <w:rPr/>
      </w:pPr>
    </w:p>
    <w:p w14:paraId="094B7CE5">
      <w:pPr>
        <w:pStyle w:val="style0"/>
        <w:spacing w:after="200" w:lineRule="auto" w:line="276"/>
        <w:jc w:val="both"/>
        <w:rPr/>
      </w:pPr>
    </w:p>
    <w:p w14:paraId="7D302702">
      <w:pPr>
        <w:pStyle w:val="style0"/>
        <w:spacing w:after="200" w:lineRule="auto" w:line="276"/>
        <w:jc w:val="both"/>
        <w:rPr/>
      </w:pPr>
    </w:p>
    <w:p w14:paraId="6946A81C">
      <w:pPr>
        <w:pStyle w:val="style0"/>
        <w:spacing w:after="200" w:lineRule="auto" w:line="276"/>
        <w:jc w:val="both"/>
        <w:rPr/>
      </w:pPr>
    </w:p>
    <w:p w14:paraId="69CFB9B8">
      <w:pPr>
        <w:pStyle w:val="style0"/>
        <w:spacing w:after="200" w:lineRule="auto" w:line="276"/>
        <w:jc w:val="both"/>
        <w:rPr/>
      </w:pPr>
    </w:p>
    <w:p w14:paraId="A8F4E768">
      <w:pPr>
        <w:pStyle w:val="style0"/>
        <w:spacing w:after="200" w:lineRule="auto" w:line="276"/>
        <w:jc w:val="both"/>
        <w:rPr/>
      </w:pPr>
    </w:p>
    <w:p w14:paraId="0C7A37F5">
      <w:pPr>
        <w:pStyle w:val="style0"/>
        <w:spacing w:after="200" w:lineRule="auto" w:line="276"/>
        <w:jc w:val="both"/>
        <w:rPr/>
      </w:pPr>
    </w:p>
    <w:p w14:paraId="C3829A3A">
      <w:pPr>
        <w:pStyle w:val="style0"/>
        <w:spacing w:after="200" w:lineRule="auto" w:line="276"/>
        <w:jc w:val="both"/>
        <w:rPr/>
      </w:pPr>
    </w:p>
    <w:p w14:paraId="F68DDF72">
      <w:pPr>
        <w:pStyle w:val="style0"/>
        <w:spacing w:after="200" w:lineRule="auto" w:line="276"/>
        <w:jc w:val="both"/>
        <w:rPr/>
      </w:pPr>
    </w:p>
    <w:p w14:paraId="696AC24A">
      <w:pPr>
        <w:pStyle w:val="style0"/>
        <w:kinsoku w:val="false"/>
        <w:autoSpaceDE w:val="false"/>
        <w:autoSpaceDN w:val="false"/>
        <w:adjustRightInd w:val="false"/>
        <w:snapToGrid w:val="false"/>
        <w:spacing w:before="276" w:after="200" w:lineRule="auto" w:line="276"/>
        <w:ind w:left="14" w:right="93" w:firstLine="0"/>
        <w:jc w:val="left"/>
        <w:textAlignment w:val="baseline"/>
        <w:rPr/>
      </w:pP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Figure</w:t>
      </w:r>
      <w:r>
        <w:rPr>
          <w:rFonts w:ascii="Times New Roman" w:cs="Times New Roman" w:eastAsia="Times New Roman" w:hAnsi="Times New Roman" w:hint="default"/>
          <w:b w:val="false"/>
          <w:bCs w:val="false"/>
          <w:i w:val="false"/>
          <w:iCs w:val="false"/>
          <w:noProof/>
          <w:snapToGrid w:val="false"/>
          <w:color w:val="000000"/>
          <w:spacing w:val="5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1</w:t>
      </w:r>
      <w:r>
        <w:rPr>
          <w:rFonts w:ascii="Times New Roman" w:cs="Times New Roman" w:eastAsia="Times New Roman" w:hAnsi="Times New Roman" w:hint="default"/>
          <w:b w:val="false"/>
          <w:bCs w:val="false"/>
          <w:i w:val="false"/>
          <w:iCs w:val="false"/>
          <w:noProof/>
          <w:snapToGrid w:val="false"/>
          <w:color w:val="000000"/>
          <w:spacing w:val="2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presents</w:t>
      </w:r>
      <w:r>
        <w:rPr>
          <w:rFonts w:ascii="Times New Roman" w:cs="Times New Roman" w:eastAsia="Times New Roman" w:hAnsi="Times New Roman" w:hint="default"/>
          <w:b w:val="false"/>
          <w:bCs w:val="false"/>
          <w:i w:val="false"/>
          <w:iCs w:val="false"/>
          <w:noProof/>
          <w:snapToGrid w:val="false"/>
          <w:color w:val="000000"/>
          <w:spacing w:val="3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concep</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tual</w:t>
      </w:r>
      <w:r>
        <w:rPr>
          <w:rFonts w:ascii="Times New Roman" w:cs="Times New Roman" w:eastAsia="Times New Roman" w:hAnsi="Times New Roman" w:hint="default"/>
          <w:b w:val="false"/>
          <w:bCs w:val="false"/>
          <w:i w:val="false"/>
          <w:iCs w:val="false"/>
          <w:noProof/>
          <w:snapToGrid w:val="false"/>
          <w:color w:val="000000"/>
          <w:spacing w:val="4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framework</w:t>
      </w:r>
      <w:r>
        <w:rPr>
          <w:rFonts w:ascii="Times New Roman" w:cs="Times New Roman" w:eastAsia="Times New Roman" w:hAnsi="Times New Roman" w:hint="default"/>
          <w:b w:val="false"/>
          <w:bCs w:val="false"/>
          <w:i w:val="false"/>
          <w:iCs w:val="false"/>
          <w:noProof/>
          <w:snapToGrid w:val="false"/>
          <w:color w:val="000000"/>
          <w:spacing w:val="3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research,</w:t>
      </w:r>
      <w:r>
        <w:rPr>
          <w:rFonts w:ascii="Times New Roman" w:cs="Times New Roman" w:eastAsia="Times New Roman" w:hAnsi="Times New Roman" w:hint="default"/>
          <w:b w:val="false"/>
          <w:bCs w:val="false"/>
          <w:i w:val="false"/>
          <w:iCs w:val="false"/>
          <w:noProof/>
          <w:snapToGrid w:val="false"/>
          <w:color w:val="000000"/>
          <w:spacing w:val="3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demonstrating</w:t>
      </w:r>
      <w:r>
        <w:rPr>
          <w:rFonts w:ascii="Times New Roman" w:cs="Times New Roman" w:eastAsia="Times New Roman" w:hAnsi="Times New Roman" w:hint="default"/>
          <w:b w:val="false"/>
          <w:bCs w:val="false"/>
          <w:i w:val="false"/>
          <w:iCs w:val="false"/>
          <w:noProof/>
          <w:snapToGrid w:val="false"/>
          <w:color w:val="000000"/>
          <w:spacing w:val="3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link</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between</w:t>
      </w:r>
      <w:r>
        <w:rPr>
          <w:rFonts w:ascii="Times New Roman" w:cs="Times New Roman" w:eastAsia="Times New Roman" w:hAnsi="Times New Roman" w:hint="default"/>
          <w:b w:val="false"/>
          <w:bCs w:val="false"/>
          <w:i w:val="false"/>
          <w:iCs w:val="false"/>
          <w:noProof/>
          <w:snapToGrid w:val="false"/>
          <w:color w:val="000000"/>
          <w:spacing w:val="2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strategic</w:t>
      </w:r>
      <w:r>
        <w:rPr>
          <w:rFonts w:ascii="Times New Roman" w:cs="Times New Roman" w:eastAsia="Times New Roman" w:hAnsi="Times New Roman" w:hint="default"/>
          <w:b w:val="false"/>
          <w:bCs w:val="false"/>
          <w:i w:val="false"/>
          <w:iCs w:val="false"/>
          <w:noProof/>
          <w:snapToGrid w:val="false"/>
          <w:color w:val="000000"/>
          <w:spacing w:val="2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appr</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oaches</w:t>
      </w:r>
      <w:r>
        <w:rPr>
          <w:rFonts w:ascii="Times New Roman" w:cs="Times New Roman" w:eastAsia="Times New Roman" w:hAnsi="Times New Roman" w:hint="default"/>
          <w:b w:val="false"/>
          <w:bCs w:val="false"/>
          <w:i w:val="false"/>
          <w:iCs w:val="false"/>
          <w:noProof/>
          <w:snapToGrid w:val="false"/>
          <w:color w:val="000000"/>
          <w:spacing w:val="2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spacing w:val="2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noProof/>
          <w:snapToGrid w:val="false"/>
          <w:color w:val="000000"/>
          <w:spacing w:val="2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spacing w:val="2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noProof/>
          <w:snapToGrid w:val="false"/>
          <w:color w:val="000000"/>
          <w:spacing w:val="2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2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noProof/>
          <w:snapToGrid w:val="false"/>
          <w:color w:val="000000"/>
          <w:spacing w:val="2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outcomes.</w:t>
      </w:r>
      <w:r>
        <w:rPr>
          <w:rFonts w:ascii="Times New Roman" w:cs="Times New Roman" w:eastAsia="Times New Roman" w:hAnsi="Times New Roman" w:hint="default"/>
          <w:b w:val="false"/>
          <w:bCs w:val="false"/>
          <w:i w:val="false"/>
          <w:iCs w:val="false"/>
          <w:noProof/>
          <w:snapToGrid w:val="false"/>
          <w:color w:val="000000"/>
          <w:spacing w:val="2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This</w:t>
      </w:r>
      <w:r>
        <w:rPr>
          <w:rFonts w:ascii="Times New Roman" w:cs="Times New Roman" w:eastAsia="Times New Roman" w:hAnsi="Times New Roman" w:hint="default"/>
          <w:b w:val="false"/>
          <w:bCs w:val="false"/>
          <w:i w:val="false"/>
          <w:iCs w:val="false"/>
          <w:noProof/>
          <w:snapToGrid w:val="false"/>
          <w:color w:val="000000"/>
          <w:spacing w:val="2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assumption</w:t>
      </w:r>
      <w:r>
        <w:rPr>
          <w:rFonts w:ascii="Times New Roman" w:cs="Times New Roman" w:eastAsia="Times New Roman" w:hAnsi="Times New Roman" w:hint="default"/>
          <w:b w:val="false"/>
          <w:bCs w:val="false"/>
          <w:i w:val="false"/>
          <w:iCs w:val="false"/>
          <w:noProof/>
          <w:snapToGrid w:val="false"/>
          <w:color w:val="000000"/>
          <w:spacing w:val="2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1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basis</w:t>
      </w:r>
      <w:r>
        <w:rPr>
          <w:rFonts w:ascii="Times New Roman" w:cs="Times New Roman" w:eastAsia="Times New Roman" w:hAnsi="Times New Roman" w:hint="default"/>
          <w:b w:val="false"/>
          <w:bCs w:val="false"/>
          <w:i w:val="false"/>
          <w:iCs w:val="false"/>
          <w:noProof/>
          <w:snapToGrid w:val="false"/>
          <w:color w:val="000000"/>
          <w:spacing w:val="2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framework;</w:t>
      </w:r>
      <w:r>
        <w:rPr>
          <w:rFonts w:ascii="Times New Roman" w:cs="Times New Roman" w:eastAsia="Times New Roman" w:hAnsi="Times New Roman" w:hint="default"/>
          <w:b w:val="false"/>
          <w:bCs w:val="false"/>
          <w:i w:val="false"/>
          <w:iCs w:val="false"/>
          <w:noProof/>
          <w:snapToGrid w:val="false"/>
          <w:color w:val="000000"/>
          <w:spacing w:val="1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thus,</w:t>
      </w:r>
      <w:r>
        <w:rPr>
          <w:rFonts w:ascii="Times New Roman" w:cs="Times New Roman" w:eastAsia="Times New Roman" w:hAnsi="Times New Roman" w:hint="default"/>
          <w:b w:val="false"/>
          <w:bCs w:val="false"/>
          <w:i w:val="false"/>
          <w:iCs w:val="false"/>
          <w:noProof/>
          <w:snapToGrid w:val="false"/>
          <w:color w:val="000000"/>
          <w:spacing w:val="1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way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noProof/>
          <w:snapToGrid w:val="false"/>
          <w:color w:val="000000"/>
          <w:spacing w:val="5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projects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are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managed,</w:t>
      </w:r>
      <w:r>
        <w:rPr>
          <w:rFonts w:ascii="Times New Roman" w:cs="Times New Roman" w:eastAsia="Times New Roman" w:hAnsi="Times New Roman" w:hint="default"/>
          <w:b w:val="false"/>
          <w:bCs w:val="false"/>
          <w:i w:val="false"/>
          <w:iCs w:val="false"/>
          <w:noProof/>
          <w:snapToGrid w:val="false"/>
          <w:color w:val="000000"/>
          <w:spacing w:val="54"/>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planned,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executed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clearly</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influences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their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success</w:t>
      </w:r>
      <w:r>
        <w:rPr>
          <w:rFonts w:ascii="Times New Roman" w:cs="Times New Roman" w:eastAsia="Times New Roman" w:hAnsi="Times New Roman" w:hint="default"/>
          <w:b w:val="false"/>
          <w:bCs w:val="false"/>
          <w:i w:val="false"/>
          <w:iCs w:val="false"/>
          <w:noProof/>
          <w:snapToGrid w:val="false"/>
          <w:color w:val="000000"/>
          <w:spacing w:val="4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spacing w:val="2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terms</w:t>
      </w:r>
      <w:r>
        <w:rPr>
          <w:rFonts w:ascii="Times New Roman" w:cs="Times New Roman" w:eastAsia="Times New Roman" w:hAnsi="Times New Roman" w:hint="default"/>
          <w:b w:val="false"/>
          <w:bCs w:val="false"/>
          <w:i w:val="false"/>
          <w:iCs w:val="false"/>
          <w:noProof/>
          <w:snapToGrid w:val="false"/>
          <w:color w:val="000000"/>
          <w:spacing w:val="3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time,</w:t>
      </w:r>
      <w:r>
        <w:rPr>
          <w:rFonts w:ascii="Times New Roman" w:cs="Times New Roman" w:eastAsia="Times New Roman" w:hAnsi="Times New Roman" w:hint="default"/>
          <w:b w:val="false"/>
          <w:bCs w:val="false"/>
          <w:i w:val="false"/>
          <w:iCs w:val="false"/>
          <w:noProof/>
          <w:snapToGrid w:val="false"/>
          <w:color w:val="000000"/>
          <w:spacing w:val="3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cost,</w:t>
      </w:r>
      <w:r>
        <w:rPr>
          <w:rFonts w:ascii="Times New Roman" w:cs="Times New Roman" w:eastAsia="Times New Roman" w:hAnsi="Times New Roman" w:hint="default"/>
          <w:b w:val="false"/>
          <w:bCs w:val="false"/>
          <w:i w:val="false"/>
          <w:iCs w:val="false"/>
          <w:noProof/>
          <w:snapToGrid w:val="false"/>
          <w:color w:val="000000"/>
          <w:spacing w:val="3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3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quality.</w:t>
      </w:r>
      <w:r>
        <w:rPr>
          <w:rFonts w:ascii="Times New Roman" w:cs="Times New Roman" w:eastAsia="Times New Roman" w:hAnsi="Times New Roman" w:hint="default"/>
          <w:b w:val="false"/>
          <w:bCs w:val="false"/>
          <w:i w:val="false"/>
          <w:iCs w:val="false"/>
          <w:noProof/>
          <w:snapToGrid w:val="false"/>
          <w:color w:val="000000"/>
          <w:spacing w:val="3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likewise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aligned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data</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collection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instrument,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where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each</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variable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interpreted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into</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measura</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ble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terms.</w:t>
      </w:r>
    </w:p>
    <w:p w14:paraId="AB065DBC">
      <w:pPr>
        <w:pStyle w:val="style0"/>
        <w:kinsoku w:val="false"/>
        <w:autoSpaceDE w:val="false"/>
        <w:autoSpaceDN w:val="false"/>
        <w:adjustRightInd w:val="false"/>
        <w:snapToGrid w:val="false"/>
        <w:spacing w:before="82" w:after="200" w:lineRule="auto" w:line="276"/>
        <w:ind w:left="22" w:right="13" w:firstLine="0"/>
        <w:jc w:val="both"/>
        <w:textAlignment w:val="baseline"/>
        <w:rPr/>
      </w:pPr>
    </w:p>
    <w:p w14:paraId="2E4F3A62">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independent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variable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(IV)</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represents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approaches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consisting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scheduling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risk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communication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coordination,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includes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scope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definition,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goal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setting,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analysis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work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breakdown.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Scheduling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represents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resource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scheduling,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task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sequencing,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monitoring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control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guarantee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completion.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D4E6327E">
      <w:pPr>
        <w:pStyle w:val="style0"/>
        <w:spacing w:after="200" w:lineRule="auto" w:line="276"/>
        <w:jc w:val="both"/>
        <w:rPr/>
      </w:pPr>
    </w:p>
    <w:p w14:paraId="19473F44">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Risk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consists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risk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identification,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mitigation,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monitoring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assessment.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Communication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coordination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stakeholder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participation,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progress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meeting,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information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propagation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efficiency.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Lastly,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contains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control,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assurance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ongoing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enhancement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ensure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outcomes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meet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accepted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criteria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standards.</w:t>
      </w:r>
    </w:p>
    <w:p w14:paraId="4C86B3B0">
      <w:pPr>
        <w:pStyle w:val="style0"/>
        <w:spacing w:after="200" w:lineRule="auto" w:line="276"/>
        <w:jc w:val="both"/>
        <w:rPr/>
      </w:pPr>
    </w:p>
    <w:p w14:paraId="92BADBE5">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dependent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variable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(DV)</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which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determined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terms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includes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completion,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schedule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adherence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shortened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delay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periods.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refers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cost-effectiveness,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budget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adherence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overruns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reduction.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consists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defect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reduction,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client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satisfaction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compliance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criteria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standards.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These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variables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collectively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influence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overall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results,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which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effective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accomplishment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target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budget,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standards.</w:t>
      </w:r>
    </w:p>
    <w:p w14:paraId="C18D14D0">
      <w:pPr>
        <w:pStyle w:val="style0"/>
        <w:spacing w:after="200" w:lineRule="auto" w:line="276"/>
        <w:jc w:val="both"/>
        <w:rPr/>
      </w:pPr>
    </w:p>
    <w:p w14:paraId="442CA301">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framework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introduces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successful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implementation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approaches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promotes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improved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Particularly,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scheduling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strengthen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ensuring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correct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organization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execution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task.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Risk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assists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preventing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financial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losses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reducing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risk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factors.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Meanwhile,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communication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coordination,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well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enhance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verifying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deliverables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meet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required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standards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stakeholder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expected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outcome.</w:t>
      </w:r>
    </w:p>
    <w:p w14:paraId="EE39E52E">
      <w:pPr>
        <w:pStyle w:val="style0"/>
        <w:spacing w:after="200" w:lineRule="auto" w:line="276"/>
        <w:jc w:val="both"/>
        <w:rPr/>
      </w:pPr>
    </w:p>
    <w:p w14:paraId="EAC55D96">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addition,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introduces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moderating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variable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(MV),</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compliance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1096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(National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Building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Code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Philippines).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moderating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variable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influences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impact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strength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relationship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between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approaches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Compliance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1096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strengthens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relationship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promoting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compliance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safety,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health,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structural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standards;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standard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design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details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practices;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completion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inspections,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regulatory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approvals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permits;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protection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property,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life,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environment.</w:t>
      </w:r>
    </w:p>
    <w:p w14:paraId="102CCC1D">
      <w:pPr>
        <w:pStyle w:val="style0"/>
        <w:spacing w:after="200" w:lineRule="auto" w:line="276"/>
        <w:jc w:val="both"/>
        <w:rPr/>
      </w:pPr>
    </w:p>
    <w:p w14:paraId="095E6FD2">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Overall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assessment,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framework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illustrates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approaches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significant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effect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leading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improved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general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outcomes,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while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compliance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1096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moderates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strengthens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relationship.</w:t>
      </w:r>
    </w:p>
    <w:p w14:paraId="4AFB0883">
      <w:pPr>
        <w:pStyle w:val="style0"/>
        <w:spacing w:after="200" w:lineRule="auto" w:line="276"/>
        <w:jc w:val="both"/>
        <w:rPr/>
      </w:pPr>
    </w:p>
    <w:p w14:paraId="AFEACBF1">
      <w:pPr>
        <w:pStyle w:val="style0"/>
        <w:spacing w:after="200" w:lineRule="auto" w:line="276"/>
        <w:jc w:val="both"/>
        <w:rPr/>
      </w:pPr>
    </w:p>
    <w:p w14:paraId="9A392F2B">
      <w:pPr>
        <w:pStyle w:val="style0"/>
        <w:spacing w:after="200" w:lineRule="auto" w:line="276"/>
        <w:jc w:val="both"/>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2.5</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HYPHOTHESIS</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STUDY</w:t>
      </w:r>
    </w:p>
    <w:p w14:paraId="1EFCFBE9">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based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assumption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approaches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compliance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National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Building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Code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Philippines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contribute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have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substantial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effect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improved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Particularly,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examines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terms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p>
    <w:p w14:paraId="33C2F353">
      <w:pPr>
        <w:pStyle w:val="style0"/>
        <w:spacing w:after="200" w:lineRule="auto" w:line="276"/>
        <w:jc w:val="both"/>
        <w:rPr/>
      </w:pPr>
    </w:p>
    <w:p w14:paraId="B5BB17B5">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tests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following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null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hypotheses:</w:t>
      </w:r>
    </w:p>
    <w:p w14:paraId="BAB31802">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H₀₁:</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significant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relationship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between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approaches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terms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p>
    <w:p w14:paraId="99D488AC">
      <w:pPr>
        <w:pStyle w:val="style0"/>
        <w:spacing w:after="200" w:lineRule="auto" w:line="276"/>
        <w:jc w:val="both"/>
        <w:rPr/>
      </w:pPr>
    </w:p>
    <w:p w14:paraId="11CE3427">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H₀₂:</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significant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relationship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between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compliance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National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Building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Code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Philippines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terms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p>
    <w:p w14:paraId="C4045EE5">
      <w:pPr>
        <w:pStyle w:val="style0"/>
        <w:spacing w:after="200" w:lineRule="auto" w:line="276"/>
        <w:jc w:val="both"/>
        <w:rPr/>
      </w:pPr>
    </w:p>
    <w:p w14:paraId="55966B86">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Correspondingly,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alternative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hypotheses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follows:</w:t>
      </w:r>
    </w:p>
    <w:p w14:paraId="AA94897D">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H₁₁:</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significant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relationship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between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approaches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terms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p>
    <w:p w14:paraId="8588E67C">
      <w:pPr>
        <w:pStyle w:val="style0"/>
        <w:spacing w:after="200" w:lineRule="auto" w:line="276"/>
        <w:jc w:val="both"/>
        <w:rPr/>
      </w:pPr>
    </w:p>
    <w:p w14:paraId="46ADC8B7">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H₁₂:</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significant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relationship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between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compliance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National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Building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Code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Philippines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terms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p>
    <w:p w14:paraId="7FCF9759">
      <w:pPr>
        <w:pStyle w:val="style0"/>
        <w:kinsoku w:val="false"/>
        <w:autoSpaceDE w:val="false"/>
        <w:autoSpaceDN w:val="false"/>
        <w:adjustRightInd w:val="false"/>
        <w:snapToGrid w:val="false"/>
        <w:spacing w:after="200" w:lineRule="auto" w:line="324"/>
        <w:jc w:val="left"/>
        <w:textAlignment w:val="baseline"/>
        <w:rPr/>
      </w:pPr>
    </w:p>
    <w:p w14:paraId="BE27661D">
      <w:pPr>
        <w:pStyle w:val="style0"/>
        <w:kinsoku w:val="false"/>
        <w:autoSpaceDE w:val="false"/>
        <w:autoSpaceDN w:val="false"/>
        <w:adjustRightInd w:val="false"/>
        <w:snapToGrid w:val="false"/>
        <w:spacing w:before="69" w:after="200" w:lineRule="auto" w:line="276"/>
        <w:ind w:left="16" w:right="14" w:firstLine="0"/>
        <w:jc w:val="both"/>
        <w:textAlignment w:val="baseline"/>
        <w:rPr/>
      </w:pP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4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hypotheses</w:t>
      </w:r>
      <w:r>
        <w:rPr>
          <w:rFonts w:ascii="Times New Roman" w:cs="Times New Roman" w:eastAsia="Times New Roman" w:hAnsi="Times New Roman" w:hint="default"/>
          <w:b w:val="false"/>
          <w:bCs w:val="false"/>
          <w:i w:val="false"/>
          <w:iCs w:val="false"/>
          <w:noProof/>
          <w:snapToGrid w:val="false"/>
          <w:color w:val="000000"/>
          <w:spacing w:val="4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will</w:t>
      </w:r>
      <w:r>
        <w:rPr>
          <w:rFonts w:ascii="Times New Roman" w:cs="Times New Roman" w:eastAsia="Times New Roman" w:hAnsi="Times New Roman" w:hint="default"/>
          <w:b w:val="false"/>
          <w:bCs w:val="false"/>
          <w:i w:val="false"/>
          <w:iCs w:val="false"/>
          <w:noProof/>
          <w:snapToGrid w:val="false"/>
          <w:color w:val="000000"/>
          <w:spacing w:val="4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noProof/>
          <w:snapToGrid w:val="false"/>
          <w:color w:val="000000"/>
          <w:spacing w:val="4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teste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noProof/>
          <w:snapToGrid w:val="false"/>
          <w:color w:val="000000"/>
          <w:spacing w:val="4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noProof/>
          <w:snapToGrid w:val="false"/>
          <w:color w:val="000000"/>
          <w:spacing w:val="4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data</w:t>
      </w:r>
      <w:r>
        <w:rPr>
          <w:rFonts w:ascii="Times New Roman" w:cs="Times New Roman" w:eastAsia="Times New Roman" w:hAnsi="Times New Roman" w:hint="default"/>
          <w:b w:val="false"/>
          <w:bCs w:val="false"/>
          <w:i w:val="false"/>
          <w:iCs w:val="false"/>
          <w:noProof/>
          <w:snapToGrid w:val="false"/>
          <w:color w:val="000000"/>
          <w:spacing w:val="4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collected</w:t>
      </w:r>
      <w:r>
        <w:rPr>
          <w:rFonts w:ascii="Times New Roman" w:cs="Times New Roman" w:eastAsia="Times New Roman" w:hAnsi="Times New Roman" w:hint="default"/>
          <w:b w:val="false"/>
          <w:bCs w:val="false"/>
          <w:i w:val="false"/>
          <w:iCs w:val="false"/>
          <w:noProof/>
          <w:snapToGrid w:val="false"/>
          <w:color w:val="000000"/>
          <w:spacing w:val="4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from</w:t>
      </w:r>
      <w:r>
        <w:rPr>
          <w:rFonts w:ascii="Times New Roman" w:cs="Times New Roman" w:eastAsia="Times New Roman" w:hAnsi="Times New Roman" w:hint="default"/>
          <w:b w:val="false"/>
          <w:bCs w:val="false"/>
          <w:i w:val="false"/>
          <w:iCs w:val="false"/>
          <w:noProof/>
          <w:snapToGrid w:val="false"/>
          <w:color w:val="000000"/>
          <w:spacing w:val="4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noProof/>
          <w:snapToGrid w:val="false"/>
          <w:color w:val="000000"/>
          <w:spacing w:val="3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professionals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involved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planning,</w:t>
      </w:r>
      <w:r>
        <w:rPr>
          <w:rFonts w:ascii="Times New Roman" w:cs="Times New Roman" w:eastAsia="Times New Roman" w:hAnsi="Times New Roman" w:hint="default"/>
          <w:b w:val="false"/>
          <w:bCs w:val="false"/>
          <w:i w:val="false"/>
          <w:iCs w:val="false"/>
          <w:noProof/>
          <w:snapToGrid w:val="false"/>
          <w:color w:val="000000"/>
          <w:spacing w:val="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spacing w:val="1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execution,</w:t>
      </w:r>
      <w:r>
        <w:rPr>
          <w:rFonts w:ascii="Times New Roman" w:cs="Times New Roman" w:eastAsia="Times New Roman" w:hAnsi="Times New Roman" w:hint="default"/>
          <w:b w:val="false"/>
          <w:bCs w:val="false"/>
          <w:i w:val="false"/>
          <w:iCs w:val="false"/>
          <w:noProof/>
          <w:snapToGrid w:val="false"/>
          <w:color w:val="000000"/>
          <w:spacing w:val="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supervision,</w:t>
      </w:r>
      <w:r>
        <w:rPr>
          <w:rFonts w:ascii="Times New Roman" w:cs="Times New Roman" w:eastAsia="Times New Roman" w:hAnsi="Times New Roman" w:hint="default"/>
          <w:b w:val="false"/>
          <w:bCs w:val="false"/>
          <w:i w:val="false"/>
          <w:iCs w:val="false"/>
          <w:noProof/>
          <w:snapToGrid w:val="false"/>
          <w:color w:val="000000"/>
          <w:spacing w:val="1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1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quality</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noProof/>
          <w:snapToGrid w:val="false"/>
          <w:color w:val="000000"/>
          <w:spacing w:val="2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Statistical</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tools,</w:t>
      </w:r>
      <w:r>
        <w:rPr>
          <w:rFonts w:ascii="Times New Roman" w:cs="Times New Roman" w:eastAsia="Times New Roman" w:hAnsi="Times New Roman" w:hint="default"/>
          <w:b w:val="false"/>
          <w:bCs w:val="false"/>
          <w:i w:val="false"/>
          <w:iCs w:val="false"/>
          <w:noProof/>
          <w:snapToGrid w:val="false"/>
          <w:color w:val="000000"/>
          <w:spacing w:val="2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especially</w:t>
      </w:r>
      <w:r>
        <w:rPr>
          <w:rFonts w:ascii="Times New Roman" w:cs="Times New Roman" w:eastAsia="Times New Roman" w:hAnsi="Times New Roman" w:hint="default"/>
          <w:b w:val="false"/>
          <w:bCs w:val="false"/>
          <w:i w:val="false"/>
          <w:iCs w:val="false"/>
          <w:noProof/>
          <w:snapToGrid w:val="false"/>
          <w:color w:val="000000"/>
          <w:spacing w:val="2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correlation</w:t>
      </w:r>
      <w:r>
        <w:rPr>
          <w:rFonts w:ascii="Times New Roman" w:cs="Times New Roman" w:eastAsia="Times New Roman" w:hAnsi="Times New Roman" w:hint="default"/>
          <w:b w:val="false"/>
          <w:bCs w:val="false"/>
          <w:i w:val="false"/>
          <w:iCs w:val="false"/>
          <w:noProof/>
          <w:snapToGrid w:val="false"/>
          <w:color w:val="000000"/>
          <w:spacing w:val="2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analysis,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will</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used</w:t>
      </w:r>
      <w:r>
        <w:rPr>
          <w:rFonts w:ascii="Times New Roman" w:cs="Times New Roman" w:eastAsia="Times New Roman" w:hAnsi="Times New Roman" w:hint="default"/>
          <w:b w:val="false"/>
          <w:bCs w:val="false"/>
          <w:i w:val="false"/>
          <w:iCs w:val="false"/>
          <w:noProof/>
          <w:snapToGrid w:val="false"/>
          <w:color w:val="000000"/>
          <w:spacing w:val="1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2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find</w:t>
      </w:r>
      <w:r>
        <w:rPr>
          <w:rFonts w:ascii="Times New Roman" w:cs="Times New Roman" w:eastAsia="Times New Roman" w:hAnsi="Times New Roman" w:hint="default"/>
          <w:b w:val="false"/>
          <w:bCs w:val="false"/>
          <w:i w:val="false"/>
          <w:iCs w:val="false"/>
          <w:noProof/>
          <w:snapToGrid w:val="false"/>
          <w:color w:val="000000"/>
          <w:spacing w:val="2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out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if</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there</w:t>
      </w:r>
      <w:r>
        <w:rPr>
          <w:rFonts w:ascii="Times New Roman" w:cs="Times New Roman" w:eastAsia="Times New Roman" w:hAnsi="Times New Roman" w:hint="default"/>
          <w:b w:val="false"/>
          <w:bCs w:val="false"/>
          <w:i w:val="false"/>
          <w:iCs w:val="false"/>
          <w:noProof/>
          <w:snapToGrid w:val="false"/>
          <w:color w:val="000000"/>
          <w:spacing w:val="4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4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sufficient</w:t>
      </w:r>
      <w:r>
        <w:rPr>
          <w:rFonts w:ascii="Times New Roman" w:cs="Times New Roman" w:eastAsia="Times New Roman" w:hAnsi="Times New Roman" w:hint="default"/>
          <w:b w:val="false"/>
          <w:bCs w:val="false"/>
          <w:i w:val="false"/>
          <w:iCs w:val="false"/>
          <w:noProof/>
          <w:snapToGrid w:val="false"/>
          <w:color w:val="000000"/>
          <w:spacing w:val="4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evidence</w:t>
      </w:r>
      <w:r>
        <w:rPr>
          <w:rFonts w:ascii="Times New Roman" w:cs="Times New Roman" w:eastAsia="Times New Roman" w:hAnsi="Times New Roman" w:hint="default"/>
          <w:b w:val="false"/>
          <w:bCs w:val="false"/>
          <w:i w:val="false"/>
          <w:iCs w:val="false"/>
          <w:noProof/>
          <w:snapToGrid w:val="false"/>
          <w:color w:val="000000"/>
          <w:spacing w:val="3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3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reject</w:t>
      </w:r>
      <w:r>
        <w:rPr>
          <w:rFonts w:ascii="Times New Roman" w:cs="Times New Roman" w:eastAsia="Times New Roman" w:hAnsi="Times New Roman" w:hint="default"/>
          <w:b w:val="false"/>
          <w:bCs w:val="false"/>
          <w:i w:val="false"/>
          <w:iCs w:val="false"/>
          <w:noProof/>
          <w:snapToGrid w:val="false"/>
          <w:color w:val="000000"/>
          <w:spacing w:val="3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nul</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l</w:t>
      </w:r>
      <w:r>
        <w:rPr>
          <w:rFonts w:ascii="Times New Roman" w:cs="Times New Roman" w:eastAsia="Times New Roman" w:hAnsi="Times New Roman" w:hint="default"/>
          <w:b w:val="false"/>
          <w:bCs w:val="false"/>
          <w:i w:val="false"/>
          <w:iCs w:val="false"/>
          <w:noProof/>
          <w:snapToGrid w:val="false"/>
          <w:color w:val="000000"/>
          <w:spacing w:val="3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hypotheses</w:t>
      </w:r>
      <w:r>
        <w:rPr>
          <w:rFonts w:ascii="Times New Roman" w:cs="Times New Roman" w:eastAsia="Times New Roman" w:hAnsi="Times New Roman" w:hint="default"/>
          <w:b w:val="false"/>
          <w:bCs w:val="false"/>
          <w:i w:val="false"/>
          <w:iCs w:val="false"/>
          <w:noProof/>
          <w:snapToGrid w:val="false"/>
          <w:color w:val="000000"/>
          <w:spacing w:val="4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4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accept</w:t>
      </w:r>
      <w:r>
        <w:rPr>
          <w:rFonts w:ascii="Times New Roman" w:cs="Times New Roman" w:eastAsia="Times New Roman" w:hAnsi="Times New Roman" w:hint="default"/>
          <w:b w:val="false"/>
          <w:bCs w:val="false"/>
          <w:i w:val="false"/>
          <w:iCs w:val="false"/>
          <w:noProof/>
          <w:snapToGrid w:val="false"/>
          <w:color w:val="000000"/>
          <w:spacing w:val="3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4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alternate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hypotheses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results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will</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provide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insight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into</w:t>
      </w:r>
      <w:r>
        <w:rPr>
          <w:rFonts w:ascii="Times New Roman" w:cs="Times New Roman" w:eastAsia="Times New Roman" w:hAnsi="Times New Roman" w:hint="default"/>
          <w:b w:val="false"/>
          <w:bCs w:val="false"/>
          <w:i w:val="false"/>
          <w:iCs w:val="false"/>
          <w:noProof/>
          <w:snapToGrid w:val="false"/>
          <w:color w:val="000000"/>
          <w:spacing w:val="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how</w:t>
      </w:r>
      <w:r>
        <w:rPr>
          <w:rFonts w:ascii="Times New Roman" w:cs="Times New Roman" w:eastAsia="Times New Roman" w:hAnsi="Times New Roman" w:hint="default"/>
          <w:b w:val="false"/>
          <w:bCs w:val="false"/>
          <w:i w:val="false"/>
          <w:iCs w:val="false"/>
          <w:noProof/>
          <w:snapToGrid w:val="false"/>
          <w:color w:val="000000"/>
          <w:spacing w:val="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much</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influence</w:t>
      </w:r>
      <w:r>
        <w:rPr>
          <w:rFonts w:ascii="Times New Roman" w:cs="Times New Roman" w:eastAsia="Times New Roman" w:hAnsi="Times New Roman" w:hint="default"/>
          <w:b w:val="false"/>
          <w:bCs w:val="false"/>
          <w:i w:val="false"/>
          <w:iCs w:val="false"/>
          <w:noProof/>
          <w:snapToGrid w:val="false"/>
          <w:color w:val="000000"/>
          <w:spacing w:val="1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strategic</w:t>
      </w:r>
      <w:r>
        <w:rPr>
          <w:rFonts w:ascii="Times New Roman" w:cs="Times New Roman" w:eastAsia="Times New Roman" w:hAnsi="Times New Roman" w:hint="default"/>
          <w:b w:val="false"/>
          <w:bCs w:val="false"/>
          <w:i w:val="false"/>
          <w:iCs w:val="false"/>
          <w:noProof/>
          <w:snapToGrid w:val="false"/>
          <w:color w:val="000000"/>
          <w:spacing w:val="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noProof/>
          <w:snapToGrid w:val="false"/>
          <w:color w:val="000000"/>
          <w:spacing w:val="4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approaches</w:t>
      </w:r>
      <w:r>
        <w:rPr>
          <w:rFonts w:ascii="Times New Roman" w:cs="Times New Roman" w:eastAsia="Times New Roman" w:hAnsi="Times New Roman" w:hint="default"/>
          <w:b w:val="false"/>
          <w:bCs w:val="false"/>
          <w:i w:val="false"/>
          <w:iCs w:val="false"/>
          <w:noProof/>
          <w:snapToGrid w:val="false"/>
          <w:color w:val="000000"/>
          <w:spacing w:val="4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4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compliance</w:t>
      </w:r>
      <w:r>
        <w:rPr>
          <w:rFonts w:ascii="Times New Roman" w:cs="Times New Roman" w:eastAsia="Times New Roman" w:hAnsi="Times New Roman" w:hint="default"/>
          <w:b w:val="false"/>
          <w:bCs w:val="false"/>
          <w:i w:val="false"/>
          <w:iCs w:val="false"/>
          <w:noProof/>
          <w:snapToGrid w:val="false"/>
          <w:color w:val="000000"/>
          <w:spacing w:val="4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noProof/>
          <w:snapToGrid w:val="false"/>
          <w:color w:val="000000"/>
          <w:spacing w:val="3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regulatory</w:t>
      </w:r>
      <w:r>
        <w:rPr>
          <w:rFonts w:ascii="Times New Roman" w:cs="Times New Roman" w:eastAsia="Times New Roman" w:hAnsi="Times New Roman" w:hint="default"/>
          <w:b w:val="false"/>
          <w:bCs w:val="false"/>
          <w:i w:val="false"/>
          <w:iCs w:val="false"/>
          <w:noProof/>
          <w:snapToGrid w:val="false"/>
          <w:color w:val="000000"/>
          <w:spacing w:val="4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requirements</w:t>
      </w:r>
      <w:r>
        <w:rPr>
          <w:rFonts w:ascii="Times New Roman" w:cs="Times New Roman" w:eastAsia="Times New Roman" w:hAnsi="Times New Roman" w:hint="default"/>
          <w:b w:val="false"/>
          <w:bCs w:val="false"/>
          <w:i w:val="false"/>
          <w:iCs w:val="false"/>
          <w:noProof/>
          <w:snapToGrid w:val="false"/>
          <w:color w:val="000000"/>
          <w:spacing w:val="4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have</w:t>
      </w:r>
      <w:r>
        <w:rPr>
          <w:rFonts w:ascii="Times New Roman" w:cs="Times New Roman" w:eastAsia="Times New Roman" w:hAnsi="Times New Roman" w:hint="default"/>
          <w:b w:val="false"/>
          <w:bCs w:val="false"/>
          <w:i w:val="false"/>
          <w:iCs w:val="false"/>
          <w:noProof/>
          <w:snapToGrid w:val="false"/>
          <w:color w:val="000000"/>
          <w:spacing w:val="4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noProof/>
          <w:snapToGrid w:val="false"/>
          <w:color w:val="000000"/>
          <w:spacing w:val="4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successful</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implementation</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projects</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w:t>
      </w:r>
    </w:p>
    <w:p w14:paraId="6C5CEF3B">
      <w:pPr>
        <w:pStyle w:val="style0"/>
        <w:spacing w:after="200" w:lineRule="auto" w:line="276"/>
        <w:jc w:val="both"/>
        <w:rPr/>
      </w:pPr>
    </w:p>
    <w:p w14:paraId="4630F1A4">
      <w:pPr>
        <w:pStyle w:val="style0"/>
        <w:spacing w:after="200" w:lineRule="auto" w:line="276"/>
        <w:jc w:val="both"/>
        <w:rPr/>
      </w:pPr>
    </w:p>
    <w:p w14:paraId="E0C6A4CD">
      <w:pPr>
        <w:pStyle w:val="style0"/>
        <w:spacing w:after="200" w:lineRule="auto" w:line="276"/>
        <w:jc w:val="both"/>
        <w:rPr/>
      </w:pPr>
    </w:p>
    <w:p w14:paraId="142CE045">
      <w:pPr>
        <w:pStyle w:val="style0"/>
        <w:spacing w:after="200" w:lineRule="auto" w:line="276"/>
        <w:jc w:val="both"/>
        <w:rPr/>
      </w:pPr>
    </w:p>
    <w:p w14:paraId="A2D92FFD">
      <w:pPr>
        <w:pStyle w:val="style0"/>
        <w:spacing w:after="200" w:lineRule="auto" w:line="276"/>
        <w:jc w:val="both"/>
        <w:rPr/>
      </w:pPr>
    </w:p>
    <w:p w14:paraId="E20A1E72">
      <w:pPr>
        <w:pStyle w:val="style0"/>
        <w:spacing w:after="200" w:lineRule="auto" w:line="276"/>
        <w:jc w:val="both"/>
        <w:rPr/>
      </w:pPr>
    </w:p>
    <w:p w14:paraId="10734395">
      <w:pPr>
        <w:pStyle w:val="style0"/>
        <w:spacing w:after="200" w:lineRule="auto" w:line="276"/>
        <w:jc w:val="both"/>
        <w:rPr/>
      </w:pPr>
    </w:p>
    <w:p w14:paraId="830FEFA8">
      <w:pPr>
        <w:pStyle w:val="style0"/>
        <w:spacing w:after="200" w:lineRule="auto" w:line="276"/>
        <w:jc w:val="both"/>
        <w:rPr/>
      </w:pPr>
    </w:p>
    <w:p w14:paraId="9FA0D795">
      <w:pPr>
        <w:pStyle w:val="style0"/>
        <w:spacing w:after="200" w:lineRule="auto" w:line="276"/>
        <w:jc w:val="both"/>
        <w:rPr/>
      </w:pPr>
    </w:p>
    <w:p w14:paraId="2DC1CBA6">
      <w:pPr>
        <w:pStyle w:val="style0"/>
        <w:spacing w:after="200" w:lineRule="auto" w:line="276"/>
        <w:jc w:val="both"/>
        <w:rPr/>
      </w:pPr>
    </w:p>
    <w:p w14:paraId="E6C4B8B1">
      <w:pPr>
        <w:pStyle w:val="style0"/>
        <w:spacing w:after="200" w:lineRule="auto" w:line="276"/>
        <w:jc w:val="both"/>
        <w:rPr/>
      </w:pPr>
    </w:p>
    <w:p w14:paraId="76B12389">
      <w:pPr>
        <w:pStyle w:val="style0"/>
        <w:spacing w:after="200" w:lineRule="auto" w:line="276"/>
        <w:jc w:val="both"/>
        <w:rPr/>
      </w:pPr>
    </w:p>
    <w:p w14:paraId="A0A9627F">
      <w:pPr>
        <w:pStyle w:val="style0"/>
        <w:spacing w:after="200" w:lineRule="auto" w:line="276"/>
        <w:jc w:val="both"/>
        <w:rPr/>
      </w:pPr>
    </w:p>
    <w:p w14:paraId="8D1A8E7B">
      <w:pPr>
        <w:pStyle w:val="style0"/>
        <w:spacing w:after="200" w:lineRule="auto" w:line="276"/>
        <w:jc w:val="center"/>
        <w:rPr/>
      </w:pPr>
      <w:r>
        <w:rPr>
          <w:rFonts w:ascii="Times New Roman" w:cs="Times New Roman" w:eastAsia="Times New Roman" w:hAnsi="Times New Roman" w:hint="default"/>
          <w:b/>
          <w:bCs/>
          <w:i w:val="false"/>
          <w:iCs w:val="false"/>
          <w:color w:val="c0c0c0"/>
          <w:sz w:val="24"/>
          <w:szCs w:val="24"/>
          <w:highlight w:val="none"/>
          <w:vertAlign w:val="baseline"/>
          <w:em w:val="none"/>
          <w:lang w:val="en-US" w:eastAsia="zh-CN"/>
        </w:rPr>
        <w:t>CHAPTER</w:t>
      </w:r>
      <w:r>
        <w:rPr>
          <w:rFonts w:ascii="Times New Roman" w:cs="Times New Roman" w:eastAsia="Times New Roman" w:hAnsi="Times New Roman" w:hint="default"/>
          <w:b/>
          <w:bCs/>
          <w:i w:val="false"/>
          <w:iCs w:val="false"/>
          <w:color w:val="c0c0c0"/>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c0c0c0"/>
          <w:sz w:val="24"/>
          <w:szCs w:val="24"/>
          <w:highlight w:val="none"/>
          <w:vertAlign w:val="baseline"/>
          <w:em w:val="none"/>
          <w:lang w:val="en-US" w:eastAsia="zh-CN"/>
        </w:rPr>
        <w:t>III:</w:t>
      </w:r>
    </w:p>
    <w:p w14:paraId="A5FC1783">
      <w:pPr>
        <w:pStyle w:val="style0"/>
        <w:spacing w:after="200" w:lineRule="auto" w:line="276"/>
        <w:jc w:val="center"/>
        <w:rPr/>
      </w:pPr>
      <w:r>
        <w:rPr>
          <w:rFonts w:ascii="Times New Roman" w:cs="Times New Roman" w:eastAsia="Times New Roman" w:hAnsi="Times New Roman" w:hint="default"/>
          <w:b/>
          <w:bCs/>
          <w:i w:val="false"/>
          <w:iCs w:val="false"/>
          <w:color w:val="c0c0c0"/>
          <w:sz w:val="24"/>
          <w:szCs w:val="24"/>
          <w:highlight w:val="none"/>
          <w:vertAlign w:val="baseline"/>
          <w:em w:val="none"/>
          <w:lang w:val="en-US" w:eastAsia="zh-CN"/>
        </w:rPr>
        <w:t>RESEARCH</w:t>
      </w:r>
      <w:r>
        <w:rPr>
          <w:rFonts w:ascii="Times New Roman" w:cs="Times New Roman" w:eastAsia="Times New Roman" w:hAnsi="Times New Roman" w:hint="default"/>
          <w:b/>
          <w:bCs/>
          <w:i w:val="false"/>
          <w:iCs w:val="false"/>
          <w:color w:val="c0c0c0"/>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c0c0c0"/>
          <w:sz w:val="24"/>
          <w:szCs w:val="24"/>
          <w:highlight w:val="none"/>
          <w:vertAlign w:val="baseline"/>
          <w:em w:val="none"/>
          <w:lang w:val="en-US" w:eastAsia="zh-CN"/>
        </w:rPr>
        <w:t>METHODOLOGY</w:t>
      </w:r>
      <w:r>
        <w:rPr>
          <w:rFonts w:ascii="Times New Roman" w:cs="Times New Roman" w:eastAsia="Times New Roman" w:hAnsi="Times New Roman" w:hint="default"/>
          <w:b/>
          <w:bCs/>
          <w:i w:val="false"/>
          <w:iCs w:val="false"/>
          <w:color w:val="c0c0c0"/>
          <w:sz w:val="24"/>
          <w:szCs w:val="24"/>
          <w:highlight w:val="none"/>
          <w:vertAlign w:val="baseline"/>
          <w:em w:val="none"/>
          <w:lang w:val="en-US" w:eastAsia="zh-CN"/>
        </w:rPr>
        <w:t xml:space="preserve"> </w:t>
      </w:r>
    </w:p>
    <w:p w14:paraId="ADA7129B">
      <w:pPr>
        <w:pStyle w:val="style0"/>
        <w:spacing w:after="200" w:lineRule="auto" w:line="276"/>
        <w:jc w:val="both"/>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3.0</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INTRODUCTION</w:t>
      </w:r>
    </w:p>
    <w:p w14:paraId="19DC6742">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chapter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consists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information,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analysis,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interpretation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based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participant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surveys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professionals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tools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practices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their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importance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determining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progress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efficiency.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discussion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structured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according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goals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p>
    <w:p w14:paraId="EC4B64B1">
      <w:pPr>
        <w:pStyle w:val="style0"/>
        <w:spacing w:after="200" w:lineRule="auto" w:line="276"/>
        <w:jc w:val="both"/>
        <w:rPr/>
      </w:pPr>
    </w:p>
    <w:p w14:paraId="C101D045">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presentation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starts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age,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gender,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position,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years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experience,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type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profiled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respondents.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tables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present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summary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outcomes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reports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practices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indicators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given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tables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showing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views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respondents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practices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indicators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p>
    <w:p w14:paraId="A8850973">
      <w:pPr>
        <w:pStyle w:val="style0"/>
        <w:spacing w:after="200" w:lineRule="auto" w:line="276"/>
        <w:jc w:val="both"/>
        <w:rPr/>
      </w:pPr>
    </w:p>
    <w:p w14:paraId="3000416B">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addition,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data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examined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interpreted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interpretative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manner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establish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their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extent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practices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relationship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Findings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examined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context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assessment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results,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well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perceived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significance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complying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National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Building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Code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Philippines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according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standards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compliance.</w:t>
      </w:r>
    </w:p>
    <w:p w14:paraId="142850D0">
      <w:pPr>
        <w:pStyle w:val="style0"/>
        <w:spacing w:after="200" w:lineRule="auto" w:line="276"/>
        <w:jc w:val="both"/>
        <w:rPr/>
      </w:pPr>
    </w:p>
    <w:p w14:paraId="51F5322D">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overall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chapter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provide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systematic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clear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presentation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survey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results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serves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basis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conclusions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considerations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made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next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chapter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basis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w:t>
      </w:r>
    </w:p>
    <w:p w14:paraId="2DFCA52D">
      <w:pPr>
        <w:pStyle w:val="style0"/>
        <w:spacing w:after="200" w:lineRule="auto" w:line="276"/>
        <w:jc w:val="both"/>
        <w:rPr/>
      </w:pPr>
    </w:p>
    <w:p w14:paraId="CB6865F8">
      <w:pPr>
        <w:pStyle w:val="style0"/>
        <w:spacing w:after="200" w:lineRule="auto" w:line="276"/>
        <w:jc w:val="both"/>
        <w:rPr/>
      </w:pPr>
    </w:p>
    <w:p w14:paraId="8072583F">
      <w:pPr>
        <w:pStyle w:val="style0"/>
        <w:spacing w:after="200" w:lineRule="auto" w:line="276"/>
        <w:jc w:val="both"/>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3.1</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RESEARCH</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DESIGN</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(METHOD</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TECHNIQUES</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STUDY)</w:t>
      </w:r>
    </w:p>
    <w:p w14:paraId="00E380D8">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descriptive-survey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looking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methodology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effect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Descriptive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design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suitable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intends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systematically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report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actual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activities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professionals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working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including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their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behaviors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attitudes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without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manipulating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variables.</w:t>
      </w:r>
    </w:p>
    <w:p w14:paraId="C483A440">
      <w:pPr>
        <w:pStyle w:val="style0"/>
        <w:spacing w:after="200" w:lineRule="auto" w:line="276"/>
        <w:jc w:val="both"/>
        <w:rPr/>
      </w:pPr>
    </w:p>
    <w:p w14:paraId="F22CF6AB">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Quantitative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data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collected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sample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questionnaire.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method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facilitated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standardized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information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relatively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large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population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analyze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trends,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patterns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relationships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between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indicators.</w:t>
      </w:r>
    </w:p>
    <w:p w14:paraId="F40776E4">
      <w:pPr>
        <w:pStyle w:val="style0"/>
        <w:spacing w:after="200" w:lineRule="auto" w:line="276"/>
        <w:jc w:val="both"/>
        <w:rPr/>
      </w:pPr>
    </w:p>
    <w:p w14:paraId="F9AF173B">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design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cross-sectional,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point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data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collected.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will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allow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depict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snapshot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contemporary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practices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their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attainment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outcomes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p>
    <w:p w14:paraId="B3FDDF8F">
      <w:pPr>
        <w:pStyle w:val="style0"/>
        <w:spacing w:after="200" w:lineRule="auto" w:line="276"/>
        <w:jc w:val="both"/>
        <w:rPr/>
      </w:pPr>
    </w:p>
    <w:p w14:paraId="95C5DB3C">
      <w:pPr>
        <w:pStyle w:val="style0"/>
        <w:spacing w:after="200" w:lineRule="auto" w:line="276"/>
        <w:jc w:val="both"/>
        <w:rPr/>
      </w:pPr>
    </w:p>
    <w:p w14:paraId="83751F2A">
      <w:pPr>
        <w:pStyle w:val="style0"/>
        <w:spacing w:after="200" w:lineRule="auto" w:line="276"/>
        <w:jc w:val="both"/>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3.2</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RESPONDENTS</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(POPULATION)</w:t>
      </w:r>
    </w:p>
    <w:p w14:paraId="2E9B9BE7">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respondents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analysis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professionals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working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area,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including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engineers,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supervisors,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contractors,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consultants,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other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relevant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stakeholders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involved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p>
    <w:p w14:paraId="DCE8E94D">
      <w:pPr>
        <w:pStyle w:val="style0"/>
        <w:spacing w:after="200" w:lineRule="auto" w:line="276"/>
        <w:jc w:val="both"/>
        <w:rPr/>
      </w:pPr>
    </w:p>
    <w:p w14:paraId="E1D99B28">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create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sufficient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data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meaningful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analysis,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target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50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respondents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made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respondents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from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different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residential,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commercial,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infrastructure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industrial,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defined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geographic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area.</w:t>
      </w:r>
    </w:p>
    <w:p w14:paraId="8036187A">
      <w:pPr>
        <w:pStyle w:val="style0"/>
        <w:spacing w:after="200" w:lineRule="auto" w:line="276"/>
        <w:jc w:val="both"/>
        <w:rPr/>
      </w:pPr>
    </w:p>
    <w:p w14:paraId="14615020">
      <w:pPr>
        <w:pStyle w:val="style0"/>
        <w:kinsoku w:val="false"/>
        <w:autoSpaceDE w:val="false"/>
        <w:autoSpaceDN w:val="false"/>
        <w:adjustRightInd w:val="false"/>
        <w:snapToGrid w:val="false"/>
        <w:spacing w:before="69" w:after="200" w:lineRule="auto" w:line="276"/>
        <w:ind w:left="16" w:right="36" w:firstLine="0"/>
        <w:jc w:val="both"/>
        <w:textAlignment w:val="baseline"/>
        <w:rPr/>
      </w:pP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participants</w:t>
      </w:r>
      <w:r>
        <w:rPr>
          <w:rFonts w:ascii="Times New Roman" w:cs="Times New Roman" w:eastAsia="Times New Roman" w:hAnsi="Times New Roman" w:hint="default"/>
          <w:b w:val="false"/>
          <w:bCs w:val="false"/>
          <w:i w:val="false"/>
          <w:iCs w:val="false"/>
          <w:noProof/>
          <w:snapToGrid w:val="false"/>
          <w:color w:val="000000"/>
          <w:spacing w:val="1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noProof/>
          <w:snapToGrid w:val="false"/>
          <w:color w:val="000000"/>
          <w:spacing w:val="2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selected</w:t>
      </w:r>
      <w:r>
        <w:rPr>
          <w:rFonts w:ascii="Times New Roman" w:cs="Times New Roman" w:eastAsia="Times New Roman" w:hAnsi="Times New Roman" w:hint="default"/>
          <w:b w:val="false"/>
          <w:bCs w:val="false"/>
          <w:i w:val="false"/>
          <w:iCs w:val="false"/>
          <w:noProof/>
          <w:snapToGrid w:val="false"/>
          <w:color w:val="000000"/>
          <w:spacing w:val="1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based</w:t>
      </w:r>
      <w:r>
        <w:rPr>
          <w:rFonts w:ascii="Times New Roman" w:cs="Times New Roman" w:eastAsia="Times New Roman" w:hAnsi="Times New Roman" w:hint="default"/>
          <w:b w:val="false"/>
          <w:bCs w:val="false"/>
          <w:i w:val="false"/>
          <w:iCs w:val="false"/>
          <w:noProof/>
          <w:snapToGrid w:val="false"/>
          <w:color w:val="000000"/>
          <w:spacing w:val="2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noProof/>
          <w:snapToGrid w:val="false"/>
          <w:color w:val="000000"/>
          <w:spacing w:val="1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their</w:t>
      </w:r>
      <w:r>
        <w:rPr>
          <w:rFonts w:ascii="Times New Roman" w:cs="Times New Roman" w:eastAsia="Times New Roman" w:hAnsi="Times New Roman" w:hint="default"/>
          <w:b w:val="false"/>
          <w:bCs w:val="false"/>
          <w:i w:val="false"/>
          <w:iCs w:val="false"/>
          <w:noProof/>
          <w:snapToGrid w:val="false"/>
          <w:color w:val="000000"/>
          <w:spacing w:val="1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participation</w:t>
      </w:r>
      <w:r>
        <w:rPr>
          <w:rFonts w:ascii="Times New Roman" w:cs="Times New Roman" w:eastAsia="Times New Roman" w:hAnsi="Times New Roman" w:hint="default"/>
          <w:b w:val="false"/>
          <w:bCs w:val="false"/>
          <w:i w:val="false"/>
          <w:iCs w:val="false"/>
          <w:noProof/>
          <w:snapToGrid w:val="false"/>
          <w:color w:val="000000"/>
          <w:spacing w:val="2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2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experience</w:t>
      </w:r>
      <w:r>
        <w:rPr>
          <w:rFonts w:ascii="Times New Roman" w:cs="Times New Roman" w:eastAsia="Times New Roman" w:hAnsi="Times New Roman" w:hint="default"/>
          <w:b w:val="false"/>
          <w:bCs w:val="false"/>
          <w:i w:val="false"/>
          <w:iCs w:val="false"/>
          <w:noProof/>
          <w:snapToGrid w:val="false"/>
          <w:color w:val="000000"/>
          <w:spacing w:val="2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noProof/>
          <w:snapToGrid w:val="false"/>
          <w:color w:val="000000"/>
          <w:spacing w:val="2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spacing w:val="3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noProof/>
          <w:snapToGrid w:val="false"/>
          <w:color w:val="000000"/>
          <w:spacing w:val="2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2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provide</w:t>
      </w:r>
      <w:r>
        <w:rPr>
          <w:rFonts w:ascii="Times New Roman" w:cs="Times New Roman" w:eastAsia="Times New Roman" w:hAnsi="Times New Roman" w:hint="default"/>
          <w:b w:val="false"/>
          <w:bCs w:val="false"/>
          <w:i w:val="false"/>
          <w:iCs w:val="false"/>
          <w:noProof/>
          <w:snapToGrid w:val="false"/>
          <w:color w:val="000000"/>
          <w:spacing w:val="2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rel</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iable</w:t>
      </w:r>
      <w:r>
        <w:rPr>
          <w:rFonts w:ascii="Times New Roman" w:cs="Times New Roman" w:eastAsia="Times New Roman" w:hAnsi="Times New Roman" w:hint="default"/>
          <w:b w:val="false"/>
          <w:bCs w:val="false"/>
          <w:i w:val="false"/>
          <w:iCs w:val="false"/>
          <w:noProof/>
          <w:snapToGrid w:val="false"/>
          <w:color w:val="000000"/>
          <w:spacing w:val="3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2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relevant</w:t>
      </w:r>
      <w:r>
        <w:rPr>
          <w:rFonts w:ascii="Times New Roman" w:cs="Times New Roman" w:eastAsia="Times New Roman" w:hAnsi="Times New Roman" w:hint="default"/>
          <w:b w:val="false"/>
          <w:bCs w:val="false"/>
          <w:i w:val="false"/>
          <w:iCs w:val="false"/>
          <w:noProof/>
          <w:snapToGrid w:val="false"/>
          <w:color w:val="000000"/>
          <w:spacing w:val="3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information</w:t>
      </w:r>
      <w:r>
        <w:rPr>
          <w:rFonts w:ascii="Times New Roman" w:cs="Times New Roman" w:eastAsia="Times New Roman" w:hAnsi="Times New Roman" w:hint="default"/>
          <w:b w:val="false"/>
          <w:bCs w:val="false"/>
          <w:i w:val="false"/>
          <w:iCs w:val="false"/>
          <w:noProof/>
          <w:snapToGrid w:val="false"/>
          <w:color w:val="000000"/>
          <w:spacing w:val="3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about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practices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performan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ce.</w:t>
      </w:r>
    </w:p>
    <w:p w14:paraId="FCC96408">
      <w:pPr>
        <w:pStyle w:val="style0"/>
        <w:kinsoku w:val="false"/>
        <w:autoSpaceDE w:val="false"/>
        <w:autoSpaceDN w:val="false"/>
        <w:adjustRightInd w:val="false"/>
        <w:snapToGrid w:val="false"/>
        <w:spacing w:before="69" w:after="200" w:lineRule="auto" w:line="276"/>
        <w:ind w:left="16" w:right="36" w:firstLine="0"/>
        <w:jc w:val="both"/>
        <w:textAlignment w:val="baseline"/>
        <w:rPr/>
      </w:pPr>
    </w:p>
    <w:p w14:paraId="69C918D9">
      <w:pPr>
        <w:pStyle w:val="style0"/>
        <w:kinsoku w:val="false"/>
        <w:autoSpaceDE w:val="false"/>
        <w:autoSpaceDN w:val="false"/>
        <w:adjustRightInd w:val="false"/>
        <w:snapToGrid w:val="false"/>
        <w:spacing w:before="69" w:after="200" w:lineRule="auto" w:line="276"/>
        <w:ind w:left="16" w:right="36" w:firstLine="0"/>
        <w:jc w:val="both"/>
        <w:textAlignment w:val="baseline"/>
        <w:rPr/>
      </w:pPr>
    </w:p>
    <w:p w14:paraId="90095086">
      <w:pPr>
        <w:pStyle w:val="style0"/>
        <w:spacing w:after="200" w:lineRule="auto" w:line="276"/>
        <w:jc w:val="both"/>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3.3</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SAMPLING</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TECHNIQUES</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(SAMPLE</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p>
    <w:p w14:paraId="9E17737C">
      <w:pPr>
        <w:pStyle w:val="style0"/>
        <w:kinsoku w:val="false"/>
        <w:autoSpaceDE w:val="false"/>
        <w:autoSpaceDN w:val="false"/>
        <w:adjustRightInd w:val="false"/>
        <w:snapToGrid w:val="false"/>
        <w:spacing w:before="221" w:after="200" w:lineRule="auto" w:line="276"/>
        <w:ind w:left="22" w:right="37"/>
        <w:jc w:val="left"/>
        <w:textAlignment w:val="baseline"/>
        <w:rPr/>
      </w:pP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study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employed</w:t>
      </w:r>
      <w:r>
        <w:rPr>
          <w:rFonts w:ascii="Times New Roman" w:cs="Times New Roman" w:eastAsia="Times New Roman" w:hAnsi="Times New Roman" w:hint="default"/>
          <w:b w:val="false"/>
          <w:bCs w:val="false"/>
          <w:i w:val="false"/>
          <w:iCs w:val="false"/>
          <w:noProof/>
          <w:snapToGrid w:val="false"/>
          <w:color w:val="000000"/>
          <w:spacing w:val="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purposive</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1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convenience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samp</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ling</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1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select</w:t>
      </w:r>
      <w:r>
        <w:rPr>
          <w:rFonts w:ascii="Times New Roman" w:cs="Times New Roman" w:eastAsia="Times New Roman" w:hAnsi="Times New Roman" w:hint="default"/>
          <w:b w:val="false"/>
          <w:bCs w:val="false"/>
          <w:i w:val="false"/>
          <w:iCs w:val="false"/>
          <w:noProof/>
          <w:snapToGrid w:val="false"/>
          <w:color w:val="000000"/>
          <w:spacing w:val="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participants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directly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involved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spacing w:val="1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spacing w:val="1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udy</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included</w:t>
      </w:r>
      <w:r>
        <w:rPr>
          <w:rFonts w:ascii="Times New Roman" w:cs="Times New Roman" w:eastAsia="Times New Roman" w:hAnsi="Times New Roman" w:hint="default"/>
          <w:b w:val="false"/>
          <w:bCs w:val="false"/>
          <w:i w:val="false"/>
          <w:iCs w:val="false"/>
          <w:noProof/>
          <w:snapToGrid w:val="false"/>
          <w:color w:val="000000"/>
          <w:spacing w:val="1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only</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individuals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relevant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professional</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experience,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managers,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gineers,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contractors</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consultants</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adequate</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understanding</w:t>
      </w:r>
      <w:r>
        <w:rPr>
          <w:rFonts w:ascii="Times New Roman" w:cs="Times New Roman" w:eastAsia="Times New Roman" w:hAnsi="Times New Roman" w:hint="default"/>
          <w:b w:val="false"/>
          <w:bCs w:val="false"/>
          <w:i w:val="false"/>
          <w:iCs w:val="false"/>
          <w:noProof/>
          <w:snapToGrid w:val="false"/>
          <w:color w:val="000000"/>
          <w:spacing w:val="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practices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5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outcomes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5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part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3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5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resp</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ondents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enhances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validity</w:t>
      </w:r>
      <w:r>
        <w:rPr>
          <w:rFonts w:ascii="Times New Roman" w:cs="Times New Roman" w:eastAsia="Times New Roman" w:hAnsi="Times New Roman" w:hint="default"/>
          <w:b w:val="false"/>
          <w:bCs w:val="false"/>
          <w:i w:val="false"/>
          <w:iCs w:val="false"/>
          <w:noProof/>
          <w:snapToGrid w:val="false"/>
          <w:color w:val="000000"/>
          <w:spacing w:val="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relevance</w:t>
      </w:r>
      <w:r>
        <w:rPr>
          <w:rFonts w:ascii="Times New Roman" w:cs="Times New Roman" w:eastAsia="Times New Roman" w:hAnsi="Times New Roman" w:hint="default"/>
          <w:b w:val="false"/>
          <w:bCs w:val="false"/>
          <w:i w:val="false"/>
          <w:iCs w:val="false"/>
          <w:noProof/>
          <w:snapToGrid w:val="false"/>
          <w:color w:val="000000"/>
          <w:spacing w:val="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2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data</w:t>
      </w:r>
      <w:r>
        <w:rPr>
          <w:rFonts w:ascii="Times New Roman" w:cs="Times New Roman" w:eastAsia="Times New Roman" w:hAnsi="Times New Roman" w:hint="default"/>
          <w:b w:val="false"/>
          <w:bCs w:val="false"/>
          <w:i w:val="false"/>
          <w:iCs w:val="false"/>
          <w:noProof/>
          <w:snapToGrid w:val="false"/>
          <w:color w:val="000000"/>
          <w:spacing w:val="4"/>
          <w:kern w:val="0"/>
          <w:sz w:val="24"/>
          <w:szCs w:val="24"/>
          <w:highlight w:val="none"/>
          <w:vertAlign w:val="baseline"/>
          <w:em w:val="none"/>
          <w:lang w:val="en-US" w:eastAsia="en-US"/>
        </w:rPr>
        <w:t>.</w:t>
      </w:r>
    </w:p>
    <w:p w14:paraId="CD42CCB6">
      <w:pPr>
        <w:pStyle w:val="style0"/>
        <w:kinsoku w:val="false"/>
        <w:autoSpaceDE w:val="false"/>
        <w:autoSpaceDN w:val="false"/>
        <w:adjustRightInd w:val="false"/>
        <w:snapToGrid w:val="false"/>
        <w:spacing w:after="200" w:lineRule="auto" w:line="324"/>
        <w:jc w:val="left"/>
        <w:textAlignment w:val="baseline"/>
        <w:rPr/>
      </w:pPr>
    </w:p>
    <w:p w14:paraId="6B6519DF">
      <w:pPr>
        <w:pStyle w:val="style0"/>
        <w:spacing w:after="200" w:lineRule="auto" w:line="276"/>
        <w:jc w:val="both"/>
        <w:rPr/>
      </w:pP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Conve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nience</w:t>
      </w:r>
      <w:r>
        <w:rPr>
          <w:rFonts w:ascii="Times New Roman" w:cs="Times New Roman" w:eastAsia="Times New Roman" w:hAnsi="Times New Roman" w:hint="default"/>
          <w:b w:val="false"/>
          <w:bCs w:val="false"/>
          <w:i w:val="false"/>
          <w:iCs w:val="false"/>
          <w:noProof/>
          <w:snapToGrid w:val="false"/>
          <w:color w:val="000000"/>
          <w:spacing w:val="24"/>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sampling</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noProof/>
          <w:snapToGrid w:val="false"/>
          <w:color w:val="000000"/>
          <w:spacing w:val="2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also</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used</w:t>
      </w:r>
      <w:r>
        <w:rPr>
          <w:rFonts w:ascii="Times New Roman" w:cs="Times New Roman" w:eastAsia="Times New Roman" w:hAnsi="Times New Roman" w:hint="default"/>
          <w:b w:val="false"/>
          <w:bCs w:val="false"/>
          <w:i w:val="false"/>
          <w:iCs w:val="false"/>
          <w:noProof/>
          <w:snapToGrid w:val="false"/>
          <w:color w:val="000000"/>
          <w:spacing w:val="2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practical</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reasons,</w:t>
      </w:r>
      <w:r>
        <w:rPr>
          <w:rFonts w:ascii="Times New Roman" w:cs="Times New Roman" w:eastAsia="Times New Roman" w:hAnsi="Times New Roman" w:hint="default"/>
          <w:b w:val="false"/>
          <w:bCs w:val="false"/>
          <w:i w:val="false"/>
          <w:iCs w:val="false"/>
          <w:noProof/>
          <w:snapToGrid w:val="false"/>
          <w:color w:val="000000"/>
          <w:spacing w:val="2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noProof/>
          <w:snapToGrid w:val="false"/>
          <w:color w:val="000000"/>
          <w:spacing w:val="2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noProof/>
          <w:snapToGrid w:val="false"/>
          <w:color w:val="000000"/>
          <w:spacing w:val="1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availabilit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y</w:t>
      </w:r>
      <w:r>
        <w:rPr>
          <w:rFonts w:ascii="Times New Roman" w:cs="Times New Roman" w:eastAsia="Times New Roman" w:hAnsi="Times New Roman" w:hint="default"/>
          <w:b w:val="false"/>
          <w:bCs w:val="false"/>
          <w:i w:val="false"/>
          <w:iCs w:val="false"/>
          <w:noProof/>
          <w:snapToGrid w:val="false"/>
          <w:color w:val="000000"/>
          <w:spacing w:val="2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noProof/>
          <w:snapToGrid w:val="false"/>
          <w:color w:val="000000"/>
          <w:spacing w:val="4"/>
          <w:kern w:val="0"/>
          <w:sz w:val="24"/>
          <w:szCs w:val="24"/>
          <w:highlight w:val="none"/>
          <w:vertAlign w:val="baseline"/>
          <w:em w:val="none"/>
          <w:lang w:val="en-US" w:eastAsia="en-US"/>
        </w:rPr>
        <w:t>f</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respondents,</w:t>
      </w:r>
      <w:r>
        <w:rPr>
          <w:rFonts w:ascii="Times New Roman" w:cs="Times New Roman" w:eastAsia="Times New Roman" w:hAnsi="Times New Roman" w:hint="default"/>
          <w:b w:val="false"/>
          <w:bCs w:val="false"/>
          <w:i w:val="false"/>
          <w:iCs w:val="false"/>
          <w:noProof/>
          <w:snapToGrid w:val="false"/>
          <w:color w:val="000000"/>
          <w:spacing w:val="1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time,</w:t>
      </w:r>
      <w:r>
        <w:rPr>
          <w:rFonts w:ascii="Times New Roman" w:cs="Times New Roman" w:eastAsia="Times New Roman" w:hAnsi="Times New Roman" w:hint="default"/>
          <w:b w:val="false"/>
          <w:bCs w:val="false"/>
          <w:i w:val="false"/>
          <w:iCs w:val="false"/>
          <w:noProof/>
          <w:snapToGrid w:val="false"/>
          <w:color w:val="000000"/>
          <w:spacing w:val="2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2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accessibility.</w:t>
      </w:r>
      <w:r>
        <w:rPr>
          <w:rFonts w:ascii="Times New Roman" w:cs="Times New Roman" w:eastAsia="Times New Roman" w:hAnsi="Times New Roman" w:hint="default"/>
          <w:b w:val="false"/>
          <w:bCs w:val="false"/>
          <w:i w:val="false"/>
          <w:iCs w:val="false"/>
          <w:noProof/>
          <w:snapToGrid w:val="false"/>
          <w:color w:val="000000"/>
          <w:spacing w:val="2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This</w:t>
      </w:r>
      <w:r>
        <w:rPr>
          <w:rFonts w:ascii="Times New Roman" w:cs="Times New Roman" w:eastAsia="Times New Roman" w:hAnsi="Times New Roman" w:hint="default"/>
          <w:b w:val="false"/>
          <w:bCs w:val="false"/>
          <w:i w:val="false"/>
          <w:iCs w:val="false"/>
          <w:noProof/>
          <w:snapToGrid w:val="false"/>
          <w:color w:val="000000"/>
          <w:spacing w:val="2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approach</w:t>
      </w:r>
      <w:r>
        <w:rPr>
          <w:rFonts w:ascii="Times New Roman" w:cs="Times New Roman" w:eastAsia="Times New Roman" w:hAnsi="Times New Roman" w:hint="default"/>
          <w:b w:val="false"/>
          <w:bCs w:val="false"/>
          <w:i w:val="false"/>
          <w:iCs w:val="false"/>
          <w:noProof/>
          <w:snapToGrid w:val="false"/>
          <w:color w:val="000000"/>
          <w:spacing w:val="2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2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appropriate</w:t>
      </w:r>
      <w:r>
        <w:rPr>
          <w:rFonts w:ascii="Times New Roman" w:cs="Times New Roman" w:eastAsia="Times New Roman" w:hAnsi="Times New Roman" w:hint="default"/>
          <w:b w:val="false"/>
          <w:bCs w:val="false"/>
          <w:i w:val="false"/>
          <w:iCs w:val="false"/>
          <w:noProof/>
          <w:snapToGrid w:val="false"/>
          <w:color w:val="000000"/>
          <w:spacing w:val="2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noProof/>
          <w:snapToGrid w:val="false"/>
          <w:color w:val="000000"/>
          <w:spacing w:val="2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survey</w:t>
      </w:r>
      <w:r>
        <w:rPr>
          <w:rFonts w:ascii="Times New Roman" w:cs="Times New Roman" w:eastAsia="Times New Roman" w:hAnsi="Times New Roman" w:hint="default"/>
          <w:b w:val="false"/>
          <w:bCs w:val="false"/>
          <w:i w:val="false"/>
          <w:iCs w:val="false"/>
          <w:noProof/>
          <w:snapToGrid w:val="false"/>
          <w:color w:val="000000"/>
          <w:spacing w:val="1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research</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intent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obtain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informed</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insights</w:t>
      </w:r>
      <w:r>
        <w:rPr>
          <w:rFonts w:ascii="Times New Roman" w:cs="Times New Roman" w:eastAsia="Times New Roman" w:hAnsi="Times New Roman" w:hint="default"/>
          <w:b w:val="false"/>
          <w:bCs w:val="false"/>
          <w:i w:val="false"/>
          <w:iCs w:val="false"/>
          <w:noProof/>
          <w:snapToGrid w:val="false"/>
          <w:color w:val="000000"/>
          <w:spacing w:val="1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from</w:t>
      </w:r>
      <w:r>
        <w:rPr>
          <w:rFonts w:ascii="Times New Roman" w:cs="Times New Roman" w:eastAsia="Times New Roman" w:hAnsi="Times New Roman" w:hint="default"/>
          <w:b w:val="false"/>
          <w:bCs w:val="false"/>
          <w:i w:val="false"/>
          <w:iCs w:val="false"/>
          <w:noProof/>
          <w:snapToGrid w:val="false"/>
          <w:color w:val="000000"/>
          <w:spacing w:val="1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eligible</w:t>
      </w:r>
      <w:r>
        <w:rPr>
          <w:rFonts w:ascii="Times New Roman" w:cs="Times New Roman" w:eastAsia="Times New Roman" w:hAnsi="Times New Roman" w:hint="default"/>
          <w:b w:val="false"/>
          <w:bCs w:val="false"/>
          <w:i w:val="false"/>
          <w:iCs w:val="false"/>
          <w:noProof/>
          <w:snapToGrid w:val="false"/>
          <w:color w:val="000000"/>
          <w:spacing w:val="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responden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ts</w:t>
      </w:r>
      <w:r>
        <w:rPr>
          <w:rFonts w:ascii="Times New Roman" w:cs="Times New Roman" w:eastAsia="Times New Roman" w:hAnsi="Times New Roman" w:hint="default"/>
          <w:b w:val="false"/>
          <w:bCs w:val="false"/>
          <w:i w:val="false"/>
          <w:iCs w:val="false"/>
          <w:noProof/>
          <w:snapToGrid w:val="false"/>
          <w:color w:val="000000"/>
          <w:spacing w:val="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rather</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than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generalize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larger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populati</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on.</w:t>
      </w:r>
    </w:p>
    <w:p w14:paraId="D9446FC7">
      <w:pPr>
        <w:pStyle w:val="style0"/>
        <w:spacing w:after="200" w:lineRule="auto" w:line="276"/>
        <w:jc w:val="both"/>
        <w:rPr/>
      </w:pPr>
    </w:p>
    <w:p w14:paraId="9B49305E">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Sample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Size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Determination</w:t>
      </w:r>
    </w:p>
    <w:p w14:paraId="35997E19">
      <w:pPr>
        <w:pStyle w:val="style0"/>
        <w:kinsoku w:val="false"/>
        <w:autoSpaceDE w:val="false"/>
        <w:autoSpaceDN w:val="false"/>
        <w:adjustRightInd w:val="false"/>
        <w:snapToGrid w:val="false"/>
        <w:spacing w:before="202" w:after="200" w:lineRule="auto" w:line="276"/>
        <w:ind w:left="16" w:right="43" w:firstLine="0"/>
        <w:jc w:val="both"/>
        <w:textAlignment w:val="baseline"/>
        <w:rPr/>
      </w:pP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sample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size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50</w:t>
      </w:r>
      <w:r>
        <w:rPr>
          <w:rFonts w:ascii="Times New Roman" w:cs="Times New Roman" w:eastAsia="Times New Roman" w:hAnsi="Times New Roman" w:hint="default"/>
          <w:b w:val="false"/>
          <w:bCs w:val="false"/>
          <w:i w:val="false"/>
          <w:iCs w:val="false"/>
          <w:noProof/>
          <w:snapToGrid w:val="false"/>
          <w:color w:val="000000"/>
          <w:spacing w:val="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respondents</w:t>
      </w:r>
      <w:r>
        <w:rPr>
          <w:rFonts w:ascii="Times New Roman" w:cs="Times New Roman" w:eastAsia="Times New Roman" w:hAnsi="Times New Roman" w:hint="default"/>
          <w:b w:val="false"/>
          <w:bCs w:val="false"/>
          <w:i w:val="false"/>
          <w:iCs w:val="false"/>
          <w:noProof/>
          <w:snapToGrid w:val="false"/>
          <w:color w:val="000000"/>
          <w:spacing w:val="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noProof/>
          <w:snapToGrid w:val="false"/>
          <w:color w:val="000000"/>
          <w:spacing w:val="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determined</w:t>
      </w:r>
      <w:r>
        <w:rPr>
          <w:rFonts w:ascii="Times New Roman" w:cs="Times New Roman" w:eastAsia="Times New Roman" w:hAnsi="Times New Roman" w:hint="default"/>
          <w:b w:val="false"/>
          <w:bCs w:val="false"/>
          <w:i w:val="false"/>
          <w:iCs w:val="false"/>
          <w:noProof/>
          <w:snapToGrid w:val="false"/>
          <w:color w:val="000000"/>
          <w:spacing w:val="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usin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g</w:t>
      </w:r>
      <w:r>
        <w:rPr>
          <w:rFonts w:ascii="Times New Roman" w:cs="Times New Roman" w:eastAsia="Times New Roman" w:hAnsi="Times New Roman" w:hint="default"/>
          <w:b w:val="false"/>
          <w:bCs w:val="false"/>
          <w:i w:val="false"/>
          <w:iCs w:val="false"/>
          <w:noProof/>
          <w:snapToGrid w:val="false"/>
          <w:color w:val="000000"/>
          <w:spacing w:val="1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Slovin’s</w:t>
      </w:r>
      <w:r>
        <w:rPr>
          <w:rFonts w:ascii="Times New Roman" w:cs="Times New Roman" w:eastAsia="Times New Roman" w:hAnsi="Times New Roman" w:hint="default"/>
          <w:b w:val="false"/>
          <w:bCs w:val="false"/>
          <w:i w:val="false"/>
          <w:iCs w:val="false"/>
          <w:noProof/>
          <w:snapToGrid w:val="false"/>
          <w:color w:val="000000"/>
          <w:spacing w:val="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formula</w:t>
      </w:r>
      <w:r>
        <w:rPr>
          <w:rFonts w:ascii="Times New Roman" w:cs="Times New Roman" w:eastAsia="Times New Roman" w:hAnsi="Times New Roman" w:hint="default"/>
          <w:b w:val="false"/>
          <w:bCs w:val="false"/>
          <w:i w:val="false"/>
          <w:iCs w:val="false"/>
          <w:noProof/>
          <w:snapToGrid w:val="false"/>
          <w:color w:val="000000"/>
          <w:spacing w:val="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validated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by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rule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thumb</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social</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science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research,</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both</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widely</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accepted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methods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determining</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sam</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ple</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adequacy.</w:t>
      </w:r>
    </w:p>
    <w:p w14:paraId="34E7F304">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Slovin’s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Formula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Margin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Error)</w:t>
      </w:r>
    </w:p>
    <w:p w14:paraId="AC0AA38C">
      <w:pPr>
        <w:pStyle w:val="style0"/>
        <w:spacing w:after="200" w:lineRule="auto" w:line="276"/>
        <w:jc w:val="both"/>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Figure</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2.</w:t>
      </w:r>
    </w:p>
    <w:p w14:paraId="282B894F">
      <w:pPr>
        <w:pStyle w:val="style0"/>
        <w:spacing w:after="200" w:lineRule="auto" w:line="276"/>
        <w:jc w:val="both"/>
        <w:rPr/>
      </w:pPr>
      <w:r>
        <w:rPr>
          <w:rFonts w:ascii="Times New Roman" w:cs="Times New Roman" w:eastAsia="宋体" w:hAnsi="Times New Roman"/>
          <w:b/>
          <w:bCs/>
          <w:i w:val="false"/>
          <w:iCs w:val="false"/>
          <w:color w:val="auto"/>
          <w:sz w:val="24"/>
          <w:szCs w:val="24"/>
          <w:highlight w:val="none"/>
          <w:vertAlign w:val="baseline"/>
          <w:em w:val="none"/>
          <w:lang w:val="en-US" w:eastAsia="zh-CN"/>
        </w:rPr>
        <w:drawing>
          <wp:anchor distT="0" distB="0" distL="0" distR="0" simplePos="false" relativeHeight="3" behindDoc="false" locked="false" layoutInCell="true" allowOverlap="true">
            <wp:simplePos x="0" y="0"/>
            <wp:positionH relativeFrom="page">
              <wp:posOffset>1904016</wp:posOffset>
            </wp:positionH>
            <wp:positionV relativeFrom="page">
              <wp:posOffset>5807134</wp:posOffset>
            </wp:positionV>
            <wp:extent cx="1913509" cy="420749"/>
            <wp:effectExtent l="0" t="0" r="0" b="0"/>
            <wp:wrapNone/>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1913509" cy="420749"/>
                    </a:xfrm>
                    <a:prstGeom prst="rect"/>
                  </pic:spPr>
                </pic:pic>
              </a:graphicData>
            </a:graphic>
          </wp:anchor>
        </w:drawing>
      </w:r>
    </w:p>
    <w:p w14:paraId="98EF3AF4">
      <w:pPr>
        <w:pStyle w:val="style0"/>
        <w:spacing w:after="200" w:lineRule="auto" w:line="276"/>
        <w:jc w:val="both"/>
        <w:rPr/>
      </w:pPr>
    </w:p>
    <w:p w14:paraId="977FB7AE">
      <w:pPr>
        <w:pStyle w:val="style0"/>
        <w:spacing w:after="200" w:lineRule="auto" w:line="276"/>
        <w:jc w:val="both"/>
        <w:rPr/>
      </w:pP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Figure</w:t>
      </w:r>
      <w:r>
        <w:rPr>
          <w:rFonts w:ascii="Times New Roman" w:cs="Times New Roman" w:eastAsia="Times New Roman" w:hAnsi="Times New Roman" w:hint="default"/>
          <w:b w:val="false"/>
          <w:bCs w:val="false"/>
          <w:i w:val="false"/>
          <w:iCs w:val="false"/>
          <w:noProof/>
          <w:snapToGrid w:val="false"/>
          <w:color w:val="000000"/>
          <w:spacing w:val="3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2.</w:t>
      </w:r>
      <w:r>
        <w:rPr>
          <w:rFonts w:ascii="Times New Roman" w:cs="Times New Roman" w:eastAsia="Times New Roman" w:hAnsi="Times New Roman" w:hint="default"/>
          <w:b w:val="false"/>
          <w:bCs w:val="false"/>
          <w:i w:val="false"/>
          <w:iCs w:val="false"/>
          <w:noProof/>
          <w:snapToGrid w:val="false"/>
          <w:color w:val="000000"/>
          <w:spacing w:val="4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Slovin’s</w:t>
      </w:r>
      <w:r>
        <w:rPr>
          <w:rFonts w:ascii="Times New Roman" w:cs="Times New Roman" w:eastAsia="Times New Roman" w:hAnsi="Times New Roman" w:hint="default"/>
          <w:b w:val="false"/>
          <w:bCs w:val="false"/>
          <w:i w:val="false"/>
          <w:iCs w:val="false"/>
          <w:noProof/>
          <w:snapToGrid w:val="false"/>
          <w:color w:val="000000"/>
          <w:spacing w:val="4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formula</w:t>
      </w:r>
      <w:r>
        <w:rPr>
          <w:rFonts w:ascii="Times New Roman" w:cs="Times New Roman" w:eastAsia="Times New Roman" w:hAnsi="Times New Roman" w:hint="default"/>
          <w:b w:val="false"/>
          <w:bCs w:val="false"/>
          <w:i w:val="false"/>
          <w:iCs w:val="false"/>
          <w:noProof/>
          <w:snapToGrid w:val="false"/>
          <w:color w:val="000000"/>
          <w:spacing w:val="3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4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noProof/>
          <w:snapToGrid w:val="false"/>
          <w:color w:val="000000"/>
          <w:spacing w:val="3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determi</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ning</w:t>
      </w:r>
      <w:r>
        <w:rPr>
          <w:rFonts w:ascii="Times New Roman" w:cs="Times New Roman" w:eastAsia="Times New Roman" w:hAnsi="Times New Roman" w:hint="default"/>
          <w:b w:val="false"/>
          <w:bCs w:val="false"/>
          <w:i w:val="false"/>
          <w:iCs w:val="false"/>
          <w:noProof/>
          <w:snapToGrid w:val="false"/>
          <w:color w:val="000000"/>
          <w:spacing w:val="3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4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sample</w:t>
      </w:r>
      <w:r>
        <w:rPr>
          <w:rFonts w:ascii="Times New Roman" w:cs="Times New Roman" w:eastAsia="Times New Roman" w:hAnsi="Times New Roman" w:hint="default"/>
          <w:b w:val="false"/>
          <w:bCs w:val="false"/>
          <w:i w:val="false"/>
          <w:iCs w:val="false"/>
          <w:noProof/>
          <w:snapToGrid w:val="false"/>
          <w:color w:val="000000"/>
          <w:spacing w:val="4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size</w:t>
      </w:r>
      <w:r>
        <w:rPr>
          <w:rFonts w:ascii="Times New Roman" w:cs="Times New Roman" w:eastAsia="Times New Roman" w:hAnsi="Times New Roman" w:hint="default"/>
          <w:b w:val="false"/>
          <w:bCs w:val="false"/>
          <w:i w:val="false"/>
          <w:iCs w:val="false"/>
          <w:noProof/>
          <w:snapToGrid w:val="false"/>
          <w:color w:val="000000"/>
          <w:spacing w:val="3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when</w:t>
      </w:r>
      <w:r>
        <w:rPr>
          <w:rFonts w:ascii="Times New Roman" w:cs="Times New Roman" w:eastAsia="Times New Roman" w:hAnsi="Times New Roman" w:hint="default"/>
          <w:b w:val="false"/>
          <w:bCs w:val="false"/>
          <w:i w:val="false"/>
          <w:iCs w:val="false"/>
          <w:noProof/>
          <w:snapToGrid w:val="false"/>
          <w:color w:val="000000"/>
          <w:spacing w:val="3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population</w:t>
      </w:r>
      <w:r>
        <w:rPr>
          <w:rFonts w:ascii="Times New Roman" w:cs="Times New Roman" w:eastAsia="Times New Roman" w:hAnsi="Times New Roman" w:hint="default"/>
          <w:b w:val="false"/>
          <w:bCs w:val="false"/>
          <w:i w:val="false"/>
          <w:iCs w:val="false"/>
          <w:noProof/>
          <w:snapToGrid w:val="false"/>
          <w:color w:val="000000"/>
          <w:spacing w:val="3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known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approximated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when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particular</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margin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error</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desired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p>
    <w:p w14:paraId="16D9CA00">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Where:</w:t>
      </w:r>
    </w:p>
    <w:p w14:paraId="01C00EF5">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sample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size</w:t>
      </w:r>
    </w:p>
    <w:p w14:paraId="3313C6E8">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population</w:t>
      </w:r>
    </w:p>
    <w:p w14:paraId="320985D9">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margin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error</w:t>
      </w:r>
    </w:p>
    <w:p w14:paraId="EDFD1521">
      <w:pPr>
        <w:pStyle w:val="style0"/>
        <w:spacing w:after="200" w:lineRule="auto" w:line="276"/>
        <w:jc w:val="both"/>
        <w:rPr/>
      </w:pP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4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accessible</w:t>
      </w:r>
      <w:r>
        <w:rPr>
          <w:rFonts w:ascii="Times New Roman" w:cs="Times New Roman" w:eastAsia="Times New Roman" w:hAnsi="Times New Roman" w:hint="default"/>
          <w:b w:val="false"/>
          <w:bCs w:val="false"/>
          <w:i w:val="false"/>
          <w:iCs w:val="false"/>
          <w:noProof/>
          <w:snapToGrid w:val="false"/>
          <w:color w:val="000000"/>
          <w:spacing w:val="3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population</w:t>
      </w:r>
      <w:r>
        <w:rPr>
          <w:rFonts w:ascii="Times New Roman" w:cs="Times New Roman" w:eastAsia="Times New Roman" w:hAnsi="Times New Roman" w:hint="default"/>
          <w:b w:val="false"/>
          <w:bCs w:val="false"/>
          <w:i w:val="false"/>
          <w:iCs w:val="false"/>
          <w:noProof/>
          <w:snapToGrid w:val="false"/>
          <w:color w:val="000000"/>
          <w:spacing w:val="4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spacing w:val="3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this</w:t>
      </w:r>
      <w:r>
        <w:rPr>
          <w:rFonts w:ascii="Times New Roman" w:cs="Times New Roman" w:eastAsia="Times New Roman" w:hAnsi="Times New Roman" w:hint="default"/>
          <w:b w:val="false"/>
          <w:bCs w:val="false"/>
          <w:i w:val="false"/>
          <w:iCs w:val="false"/>
          <w:noProof/>
          <w:snapToGrid w:val="false"/>
          <w:color w:val="000000"/>
          <w:spacing w:val="4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study</w:t>
      </w:r>
      <w:r>
        <w:rPr>
          <w:rFonts w:ascii="Times New Roman" w:cs="Times New Roman" w:eastAsia="Times New Roman" w:hAnsi="Times New Roman" w:hint="default"/>
          <w:b w:val="false"/>
          <w:bCs w:val="false"/>
          <w:i w:val="false"/>
          <w:iCs w:val="false"/>
          <w:noProof/>
          <w:snapToGrid w:val="false"/>
          <w:color w:val="000000"/>
          <w:spacing w:val="4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4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estimated</w:t>
      </w:r>
      <w:r>
        <w:rPr>
          <w:rFonts w:ascii="Times New Roman" w:cs="Times New Roman" w:eastAsia="Times New Roman" w:hAnsi="Times New Roman" w:hint="default"/>
          <w:b w:val="false"/>
          <w:bCs w:val="false"/>
          <w:i w:val="false"/>
          <w:iCs w:val="false"/>
          <w:noProof/>
          <w:snapToGrid w:val="false"/>
          <w:color w:val="000000"/>
          <w:spacing w:val="3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3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noProof/>
          <w:snapToGrid w:val="false"/>
          <w:color w:val="000000"/>
          <w:spacing w:val="4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round</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100</w:t>
      </w:r>
      <w:r>
        <w:rPr>
          <w:rFonts w:ascii="Times New Roman" w:cs="Times New Roman" w:eastAsia="Times New Roman" w:hAnsi="Times New Roman" w:hint="default"/>
          <w:b w:val="false"/>
          <w:bCs w:val="false"/>
          <w:i w:val="false"/>
          <w:iCs w:val="false"/>
          <w:noProof/>
          <w:snapToGrid w:val="false"/>
          <w:color w:val="000000"/>
          <w:spacing w:val="4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professionals.</w:t>
      </w:r>
      <w:r>
        <w:rPr>
          <w:rFonts w:ascii="Times New Roman" w:cs="Times New Roman" w:eastAsia="Times New Roman" w:hAnsi="Times New Roman" w:hint="default"/>
          <w:b w:val="false"/>
          <w:bCs w:val="false"/>
          <w:i w:val="false"/>
          <w:iCs w:val="false"/>
          <w:noProof/>
          <w:snapToGrid w:val="false"/>
          <w:color w:val="000000"/>
          <w:spacing w:val="2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computation</w:t>
      </w:r>
      <w:r>
        <w:rPr>
          <w:rFonts w:ascii="Times New Roman" w:cs="Times New Roman" w:eastAsia="Times New Roman" w:hAnsi="Times New Roman" w:hint="default"/>
          <w:b w:val="false"/>
          <w:bCs w:val="false"/>
          <w:i w:val="false"/>
          <w:iCs w:val="false"/>
          <w:noProof/>
          <w:snapToGrid w:val="false"/>
          <w:color w:val="000000"/>
          <w:spacing w:val="2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presented</w:t>
      </w:r>
      <w:r>
        <w:rPr>
          <w:rFonts w:ascii="Times New Roman" w:cs="Times New Roman" w:eastAsia="Times New Roman" w:hAnsi="Times New Roman" w:hint="default"/>
          <w:b w:val="false"/>
          <w:bCs w:val="false"/>
          <w:i w:val="false"/>
          <w:iCs w:val="false"/>
          <w:noProof/>
          <w:snapToGrid w:val="false"/>
          <w:color w:val="000000"/>
          <w:spacing w:val="2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spacing w:val="1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Figure</w:t>
      </w:r>
      <w:r>
        <w:rPr>
          <w:rFonts w:ascii="Times New Roman" w:cs="Times New Roman" w:eastAsia="Times New Roman" w:hAnsi="Times New Roman" w:hint="default"/>
          <w:b w:val="false"/>
          <w:bCs w:val="false"/>
          <w:i w:val="false"/>
          <w:iCs w:val="false"/>
          <w:noProof/>
          <w:snapToGrid w:val="false"/>
          <w:color w:val="000000"/>
          <w:spacing w:val="2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3</w:t>
      </w:r>
      <w:r>
        <w:rPr>
          <w:rFonts w:ascii="Times New Roman" w:cs="Times New Roman" w:eastAsia="Times New Roman" w:hAnsi="Times New Roman" w:hint="default"/>
          <w:b w:val="false"/>
          <w:bCs w:val="false"/>
          <w:i w:val="false"/>
          <w:iCs w:val="false"/>
          <w:noProof/>
          <w:snapToGrid w:val="false"/>
          <w:color w:val="000000"/>
          <w:spacing w:val="2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noProof/>
          <w:snapToGrid w:val="false"/>
          <w:color w:val="000000"/>
          <w:spacing w:val="2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4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10%</w:t>
      </w:r>
      <w:r>
        <w:rPr>
          <w:rFonts w:ascii="Times New Roman" w:cs="Times New Roman" w:eastAsia="Times New Roman" w:hAnsi="Times New Roman" w:hint="default"/>
          <w:b w:val="false"/>
          <w:bCs w:val="false"/>
          <w:i w:val="false"/>
          <w:iCs w:val="false"/>
          <w:noProof/>
          <w:snapToGrid w:val="false"/>
          <w:color w:val="000000"/>
          <w:spacing w:val="1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margin</w:t>
      </w:r>
      <w:r>
        <w:rPr>
          <w:rFonts w:ascii="Times New Roman" w:cs="Times New Roman" w:eastAsia="Times New Roman" w:hAnsi="Times New Roman" w:hint="default"/>
          <w:b w:val="false"/>
          <w:bCs w:val="false"/>
          <w:i w:val="false"/>
          <w:iCs w:val="false"/>
          <w:noProof/>
          <w:snapToGrid w:val="false"/>
          <w:color w:val="000000"/>
          <w:spacing w:val="2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error</w:t>
      </w:r>
      <w:r>
        <w:rPr>
          <w:rFonts w:ascii="Times New Roman" w:cs="Times New Roman" w:eastAsia="Times New Roman" w:hAnsi="Times New Roman" w:hint="default"/>
          <w:b w:val="false"/>
          <w:bCs w:val="false"/>
          <w:i w:val="false"/>
          <w:iCs w:val="false"/>
          <w:noProof/>
          <w:snapToGrid w:val="false"/>
          <w:color w:val="000000"/>
          <w:spacing w:val="2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6"/>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6"/>
          <w:kern w:val="0"/>
          <w:sz w:val="24"/>
          <w:szCs w:val="24"/>
          <w:highlight w:val="none"/>
          <w:vertAlign w:val="baseline"/>
          <w:em w:val="none"/>
          <w:lang w:val="en-US" w:eastAsia="en-US"/>
        </w:rPr>
        <w:t>0.</w:t>
      </w:r>
      <w:r>
        <w:rPr>
          <w:rFonts w:ascii="Times New Roman" w:cs="Times New Roman" w:eastAsia="Times New Roman" w:hAnsi="Times New Roman" w:hint="default"/>
          <w:b w:val="false"/>
          <w:bCs w:val="false"/>
          <w:i w:val="false"/>
          <w:iCs w:val="false"/>
          <w:noProof/>
          <w:snapToGrid w:val="false"/>
          <w:color w:val="000000"/>
          <w:spacing w:val="-3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6"/>
          <w:kern w:val="0"/>
          <w:sz w:val="24"/>
          <w:szCs w:val="24"/>
          <w:highlight w:val="none"/>
          <w:vertAlign w:val="baseline"/>
          <w:em w:val="none"/>
          <w:lang w:val="en-US" w:eastAsia="en-US"/>
        </w:rPr>
        <w:t>10):</w:t>
      </w:r>
    </w:p>
    <w:p w14:paraId="C292A0D9">
      <w:pPr>
        <w:pStyle w:val="style0"/>
        <w:spacing w:after="200" w:lineRule="auto" w:line="276"/>
        <w:jc w:val="both"/>
        <w:rPr/>
      </w:pPr>
    </w:p>
    <w:p w14:paraId="5A44666E">
      <w:pPr>
        <w:pStyle w:val="style0"/>
        <w:spacing w:after="200" w:lineRule="auto" w:line="276"/>
        <w:jc w:val="both"/>
        <w:rPr/>
      </w:pPr>
    </w:p>
    <w:p w14:paraId="5159237A">
      <w:pPr>
        <w:pStyle w:val="style0"/>
        <w:spacing w:after="200" w:lineRule="auto" w:line="276"/>
        <w:jc w:val="both"/>
        <w:rPr/>
      </w:pPr>
    </w:p>
    <w:p w14:paraId="BA307A54">
      <w:pPr>
        <w:pStyle w:val="style0"/>
        <w:spacing w:after="200" w:lineRule="auto" w:line="276"/>
        <w:jc w:val="both"/>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Figure</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3.</w:t>
      </w:r>
    </w:p>
    <w:p w14:paraId="65CDC1B9">
      <w:pPr>
        <w:pStyle w:val="style0"/>
        <w:spacing w:after="200" w:lineRule="auto" w:line="276"/>
        <w:jc w:val="both"/>
        <w:rPr/>
      </w:pPr>
      <w:r>
        <w:rPr>
          <w:rFonts w:ascii="Times New Roman" w:cs="Times New Roman" w:eastAsia="宋体" w:hAnsi="Calibri"/>
          <w:b/>
          <w:bCs/>
          <w:i w:val="false"/>
          <w:iCs w:val="false"/>
          <w:color w:val="auto"/>
          <w:sz w:val="24"/>
          <w:szCs w:val="24"/>
          <w:highlight w:val="none"/>
          <w:vertAlign w:val="baseline"/>
          <w:em w:val="none"/>
          <w:lang w:val="en-US" w:eastAsia="zh-CN"/>
        </w:rPr>
        <w:drawing>
          <wp:anchor distT="0" distB="0" distL="0" distR="0" simplePos="false" relativeHeight="4" behindDoc="false" locked="false" layoutInCell="true" allowOverlap="true">
            <wp:simplePos x="0" y="0"/>
            <wp:positionH relativeFrom="page">
              <wp:posOffset>1578471</wp:posOffset>
            </wp:positionH>
            <wp:positionV relativeFrom="page">
              <wp:posOffset>1894620</wp:posOffset>
            </wp:positionV>
            <wp:extent cx="2628900" cy="495300"/>
            <wp:effectExtent l="0" t="0" r="0" b="0"/>
            <wp:wrapNone/>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2628900" cy="495300"/>
                    </a:xfrm>
                    <a:prstGeom prst="rect"/>
                  </pic:spPr>
                </pic:pic>
              </a:graphicData>
            </a:graphic>
          </wp:anchor>
        </w:drawing>
      </w:r>
    </w:p>
    <w:p w14:paraId="F8F3909E">
      <w:pPr>
        <w:pStyle w:val="style0"/>
        <w:spacing w:after="200" w:lineRule="auto" w:line="276"/>
        <w:jc w:val="both"/>
        <w:rPr/>
      </w:pPr>
    </w:p>
    <w:p w14:paraId="9AF9A1A3">
      <w:pPr>
        <w:pStyle w:val="style0"/>
        <w:kinsoku w:val="false"/>
        <w:autoSpaceDE w:val="false"/>
        <w:autoSpaceDN w:val="false"/>
        <w:adjustRightInd w:val="false"/>
        <w:snapToGrid w:val="false"/>
        <w:spacing w:before="252" w:after="200" w:lineRule="exact" w:line="315"/>
        <w:ind w:left="19"/>
        <w:jc w:val="left"/>
        <w:textAlignment w:val="baseline"/>
        <w:rPr/>
      </w:pP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Hence,</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computed</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sample</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si</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ze</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12"/>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50</w:t>
      </w:r>
      <w:r>
        <w:rPr>
          <w:rFonts w:ascii="Times New Roman" w:cs="Times New Roman" w:eastAsia="Times New Roman" w:hAnsi="Times New Roman" w:hint="default"/>
          <w:b w:val="false"/>
          <w:bCs w:val="false"/>
          <w:i w:val="false"/>
          <w:iCs w:val="false"/>
          <w:noProof/>
          <w:snapToGrid w:val="false"/>
          <w:color w:val="000000"/>
          <w:spacing w:val="2"/>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respondents.</w:t>
      </w:r>
    </w:p>
    <w:p w14:paraId="F2884163">
      <w:pPr>
        <w:pStyle w:val="style0"/>
        <w:kinsoku w:val="false"/>
        <w:autoSpaceDE w:val="false"/>
        <w:autoSpaceDN w:val="false"/>
        <w:adjustRightInd w:val="false"/>
        <w:snapToGrid w:val="false"/>
        <w:spacing w:before="204" w:after="200" w:lineRule="auto" w:line="276"/>
        <w:ind w:left="22" w:right="24" w:firstLine="0"/>
        <w:jc w:val="both"/>
        <w:textAlignment w:val="baseline"/>
        <w:rPr/>
      </w:pP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noProof/>
          <w:snapToGrid w:val="false"/>
          <w:color w:val="000000"/>
          <w:spacing w:val="4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exploratory</w:t>
      </w:r>
      <w:r>
        <w:rPr>
          <w:rFonts w:ascii="Times New Roman" w:cs="Times New Roman" w:eastAsia="Times New Roman" w:hAnsi="Times New Roman" w:hint="default"/>
          <w:b w:val="false"/>
          <w:bCs w:val="false"/>
          <w:i w:val="false"/>
          <w:iCs w:val="false"/>
          <w:noProof/>
          <w:snapToGrid w:val="false"/>
          <w:color w:val="000000"/>
          <w:spacing w:val="5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4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descriptive</w:t>
      </w:r>
      <w:r>
        <w:rPr>
          <w:rFonts w:ascii="Times New Roman" w:cs="Times New Roman" w:eastAsia="Times New Roman" w:hAnsi="Times New Roman" w:hint="default"/>
          <w:b w:val="false"/>
          <w:bCs w:val="false"/>
          <w:i w:val="false"/>
          <w:iCs w:val="false"/>
          <w:noProof/>
          <w:snapToGrid w:val="false"/>
          <w:color w:val="000000"/>
          <w:spacing w:val="5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survey</w:t>
      </w:r>
      <w:r>
        <w:rPr>
          <w:rFonts w:ascii="Times New Roman" w:cs="Times New Roman" w:eastAsia="Times New Roman" w:hAnsi="Times New Roman" w:hint="default"/>
          <w:b w:val="false"/>
          <w:bCs w:val="false"/>
          <w:i w:val="false"/>
          <w:iCs w:val="false"/>
          <w:noProof/>
          <w:snapToGrid w:val="false"/>
          <w:color w:val="000000"/>
          <w:spacing w:val="4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research,</w:t>
      </w:r>
      <w:r>
        <w:rPr>
          <w:rFonts w:ascii="Times New Roman" w:cs="Times New Roman" w:eastAsia="Times New Roman" w:hAnsi="Times New Roman" w:hint="default"/>
          <w:b w:val="false"/>
          <w:bCs w:val="false"/>
          <w:i w:val="false"/>
          <w:iCs w:val="false"/>
          <w:noProof/>
          <w:snapToGrid w:val="false"/>
          <w:color w:val="000000"/>
          <w:spacing w:val="5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10%</w:t>
      </w:r>
      <w:r>
        <w:rPr>
          <w:rFonts w:ascii="Times New Roman" w:cs="Times New Roman" w:eastAsia="Times New Roman" w:hAnsi="Times New Roman" w:hint="default"/>
          <w:b w:val="false"/>
          <w:bCs w:val="false"/>
          <w:i w:val="false"/>
          <w:iCs w:val="false"/>
          <w:noProof/>
          <w:snapToGrid w:val="false"/>
          <w:color w:val="000000"/>
          <w:spacing w:val="4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margin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2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error</w:t>
      </w:r>
      <w:r>
        <w:rPr>
          <w:rFonts w:ascii="Times New Roman" w:cs="Times New Roman" w:eastAsia="Times New Roman" w:hAnsi="Times New Roman" w:hint="default"/>
          <w:b w:val="false"/>
          <w:bCs w:val="false"/>
          <w:i w:val="false"/>
          <w:iCs w:val="false"/>
          <w:noProof/>
          <w:snapToGrid w:val="false"/>
          <w:color w:val="000000"/>
          <w:spacing w:val="4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noProof/>
          <w:snapToGrid w:val="false"/>
          <w:color w:val="000000"/>
          <w:spacing w:val="4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usually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acceptable,</w:t>
      </w:r>
      <w:r>
        <w:rPr>
          <w:rFonts w:ascii="Times New Roman" w:cs="Times New Roman" w:eastAsia="Times New Roman" w:hAnsi="Times New Roman" w:hint="default"/>
          <w:b w:val="false"/>
          <w:bCs w:val="false"/>
          <w:i w:val="false"/>
          <w:iCs w:val="false"/>
          <w:noProof/>
          <w:snapToGrid w:val="false"/>
          <w:color w:val="000000"/>
          <w:spacing w:val="2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particularly</w:t>
      </w:r>
      <w:r>
        <w:rPr>
          <w:rFonts w:ascii="Times New Roman" w:cs="Times New Roman" w:eastAsia="Times New Roman" w:hAnsi="Times New Roman" w:hint="default"/>
          <w:b w:val="false"/>
          <w:bCs w:val="false"/>
          <w:i w:val="false"/>
          <w:iCs w:val="false"/>
          <w:noProof/>
          <w:snapToGrid w:val="false"/>
          <w:color w:val="000000"/>
          <w:spacing w:val="2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when</w:t>
      </w:r>
      <w:r>
        <w:rPr>
          <w:rFonts w:ascii="Times New Roman" w:cs="Times New Roman" w:eastAsia="Times New Roman" w:hAnsi="Times New Roman" w:hint="default"/>
          <w:b w:val="false"/>
          <w:bCs w:val="false"/>
          <w:i w:val="false"/>
          <w:iCs w:val="false"/>
          <w:noProof/>
          <w:snapToGrid w:val="false"/>
          <w:color w:val="000000"/>
          <w:spacing w:val="2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population</w:t>
      </w:r>
      <w:r>
        <w:rPr>
          <w:rFonts w:ascii="Times New Roman" w:cs="Times New Roman" w:eastAsia="Times New Roman" w:hAnsi="Times New Roman" w:hint="default"/>
          <w:b w:val="false"/>
          <w:bCs w:val="false"/>
          <w:i w:val="false"/>
          <w:iCs w:val="false"/>
          <w:noProof/>
          <w:snapToGrid w:val="false"/>
          <w:color w:val="000000"/>
          <w:spacing w:val="3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size</w:t>
      </w:r>
      <w:r>
        <w:rPr>
          <w:rFonts w:ascii="Times New Roman" w:cs="Times New Roman" w:eastAsia="Times New Roman" w:hAnsi="Times New Roman" w:hint="default"/>
          <w:b w:val="false"/>
          <w:bCs w:val="false"/>
          <w:i w:val="false"/>
          <w:iCs w:val="false"/>
          <w:noProof/>
          <w:snapToGrid w:val="false"/>
          <w:color w:val="000000"/>
          <w:spacing w:val="3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2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not</w:t>
      </w:r>
      <w:r>
        <w:rPr>
          <w:rFonts w:ascii="Times New Roman" w:cs="Times New Roman" w:eastAsia="Times New Roman" w:hAnsi="Times New Roman" w:hint="default"/>
          <w:b w:val="false"/>
          <w:bCs w:val="false"/>
          <w:i w:val="false"/>
          <w:iCs w:val="false"/>
          <w:noProof/>
          <w:snapToGrid w:val="false"/>
          <w:color w:val="000000"/>
          <w:spacing w:val="3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large</w:t>
      </w:r>
      <w:r>
        <w:rPr>
          <w:rFonts w:ascii="Times New Roman" w:cs="Times New Roman" w:eastAsia="Times New Roman" w:hAnsi="Times New Roman" w:hint="default"/>
          <w:b w:val="false"/>
          <w:bCs w:val="false"/>
          <w:i w:val="false"/>
          <w:iCs w:val="false"/>
          <w:noProof/>
          <w:snapToGrid w:val="false"/>
          <w:color w:val="000000"/>
          <w:spacing w:val="3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2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objective</w:t>
      </w:r>
      <w:r>
        <w:rPr>
          <w:rFonts w:ascii="Times New Roman" w:cs="Times New Roman" w:eastAsia="Times New Roman" w:hAnsi="Times New Roman" w:hint="default"/>
          <w:b w:val="false"/>
          <w:bCs w:val="false"/>
          <w:i w:val="false"/>
          <w:iCs w:val="false"/>
          <w:noProof/>
          <w:snapToGrid w:val="false"/>
          <w:color w:val="000000"/>
          <w:spacing w:val="3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2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determine</w:t>
      </w:r>
      <w:r>
        <w:rPr>
          <w:rFonts w:ascii="Times New Roman" w:cs="Times New Roman" w:eastAsia="Times New Roman" w:hAnsi="Times New Roman" w:hint="default"/>
          <w:b w:val="false"/>
          <w:bCs w:val="false"/>
          <w:i w:val="false"/>
          <w:iCs w:val="false"/>
          <w:noProof/>
          <w:snapToGrid w:val="false"/>
          <w:color w:val="000000"/>
          <w:spacing w:val="3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general</w:t>
      </w:r>
      <w:r>
        <w:rPr>
          <w:rFonts w:ascii="Times New Roman" w:cs="Times New Roman" w:eastAsia="Times New Roman" w:hAnsi="Times New Roman" w:hint="default"/>
          <w:b w:val="false"/>
          <w:bCs w:val="false"/>
          <w:i w:val="false"/>
          <w:iCs w:val="false"/>
          <w:noProof/>
          <w:snapToGrid w:val="false"/>
          <w:color w:val="000000"/>
          <w:spacing w:val="2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patterns</w:t>
      </w:r>
      <w:r>
        <w:rPr>
          <w:rFonts w:ascii="Times New Roman" w:cs="Times New Roman" w:eastAsia="Times New Roman" w:hAnsi="Times New Roman" w:hint="default"/>
          <w:b w:val="false"/>
          <w:bCs w:val="false"/>
          <w:i w:val="false"/>
          <w:iCs w:val="false"/>
          <w:noProof/>
          <w:snapToGrid w:val="false"/>
          <w:color w:val="000000"/>
          <w:spacing w:val="3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noProof/>
          <w:snapToGrid w:val="false"/>
          <w:color w:val="000000"/>
          <w:spacing w:val="2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relationships</w:t>
      </w:r>
      <w:r>
        <w:rPr>
          <w:rFonts w:ascii="Times New Roman" w:cs="Times New Roman" w:eastAsia="Times New Roman" w:hAnsi="Times New Roman" w:hint="default"/>
          <w:b w:val="false"/>
          <w:bCs w:val="false"/>
          <w:i w:val="false"/>
          <w:iCs w:val="false"/>
          <w:noProof/>
          <w:snapToGrid w:val="false"/>
          <w:color w:val="000000"/>
          <w:spacing w:val="2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rather</w:t>
      </w:r>
      <w:r>
        <w:rPr>
          <w:rFonts w:ascii="Times New Roman" w:cs="Times New Roman" w:eastAsia="Times New Roman" w:hAnsi="Times New Roman" w:hint="default"/>
          <w:b w:val="false"/>
          <w:bCs w:val="false"/>
          <w:i w:val="false"/>
          <w:iCs w:val="false"/>
          <w:noProof/>
          <w:snapToGrid w:val="false"/>
          <w:color w:val="000000"/>
          <w:spacing w:val="2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than</w:t>
      </w:r>
      <w:r>
        <w:rPr>
          <w:rFonts w:ascii="Times New Roman" w:cs="Times New Roman" w:eastAsia="Times New Roman" w:hAnsi="Times New Roman" w:hint="default"/>
          <w:b w:val="false"/>
          <w:bCs w:val="false"/>
          <w:i w:val="false"/>
          <w:iCs w:val="false"/>
          <w:noProof/>
          <w:snapToGrid w:val="false"/>
          <w:color w:val="000000"/>
          <w:spacing w:val="2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3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achieve</w:t>
      </w:r>
      <w:r>
        <w:rPr>
          <w:rFonts w:ascii="Times New Roman" w:cs="Times New Roman" w:eastAsia="Times New Roman" w:hAnsi="Times New Roman" w:hint="default"/>
          <w:b w:val="false"/>
          <w:bCs w:val="false"/>
          <w:i w:val="false"/>
          <w:iCs w:val="false"/>
          <w:noProof/>
          <w:snapToGrid w:val="false"/>
          <w:color w:val="000000"/>
          <w:spacing w:val="2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high</w:t>
      </w:r>
      <w:r>
        <w:rPr>
          <w:rFonts w:ascii="Times New Roman" w:cs="Times New Roman" w:eastAsia="Times New Roman" w:hAnsi="Times New Roman" w:hint="default"/>
          <w:b w:val="false"/>
          <w:bCs w:val="false"/>
          <w:i w:val="false"/>
          <w:iCs w:val="false"/>
          <w:noProof/>
          <w:snapToGrid w:val="false"/>
          <w:color w:val="000000"/>
          <w:spacing w:val="2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precision</w:t>
      </w:r>
      <w:r>
        <w:rPr>
          <w:rFonts w:ascii="Times New Roman" w:cs="Times New Roman" w:eastAsia="Times New Roman" w:hAnsi="Times New Roman" w:hint="default"/>
          <w:b w:val="false"/>
          <w:bCs w:val="false"/>
          <w:i w:val="false"/>
          <w:iCs w:val="false"/>
          <w:noProof/>
          <w:snapToGrid w:val="false"/>
          <w:color w:val="000000"/>
          <w:spacing w:val="3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estimates.</w:t>
      </w:r>
      <w:r>
        <w:rPr>
          <w:rFonts w:ascii="Times New Roman" w:cs="Times New Roman" w:eastAsia="Times New Roman" w:hAnsi="Times New Roman" w:hint="default"/>
          <w:b w:val="false"/>
          <w:bCs w:val="false"/>
          <w:i w:val="false"/>
          <w:iCs w:val="false"/>
          <w:noProof/>
          <w:snapToGrid w:val="false"/>
          <w:color w:val="000000"/>
          <w:spacing w:val="2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This</w:t>
      </w:r>
      <w:r>
        <w:rPr>
          <w:rFonts w:ascii="Times New Roman" w:cs="Times New Roman" w:eastAsia="Times New Roman" w:hAnsi="Times New Roman" w:hint="default"/>
          <w:b w:val="false"/>
          <w:bCs w:val="false"/>
          <w:i w:val="false"/>
          <w:iCs w:val="false"/>
          <w:noProof/>
          <w:snapToGrid w:val="false"/>
          <w:color w:val="000000"/>
          <w:spacing w:val="2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level</w:t>
      </w:r>
      <w:r>
        <w:rPr>
          <w:rFonts w:ascii="Times New Roman" w:cs="Times New Roman" w:eastAsia="Times New Roman" w:hAnsi="Times New Roman" w:hint="default"/>
          <w:b w:val="false"/>
          <w:bCs w:val="false"/>
          <w:i w:val="false"/>
          <w:iCs w:val="false"/>
          <w:noProof/>
          <w:snapToGrid w:val="false"/>
          <w:color w:val="000000"/>
          <w:spacing w:val="2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accuracy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1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typical</w:t>
      </w:r>
      <w:r>
        <w:rPr>
          <w:rFonts w:ascii="Times New Roman" w:cs="Times New Roman" w:eastAsia="Times New Roman" w:hAnsi="Times New Roman" w:hint="default"/>
          <w:b w:val="false"/>
          <w:bCs w:val="false"/>
          <w:i w:val="false"/>
          <w:iCs w:val="false"/>
          <w:noProof/>
          <w:snapToGrid w:val="false"/>
          <w:color w:val="000000"/>
          <w:spacing w:val="2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social</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science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research</w:t>
      </w:r>
      <w:r>
        <w:rPr>
          <w:rFonts w:ascii="Times New Roman" w:cs="Times New Roman" w:eastAsia="Times New Roman" w:hAnsi="Times New Roman" w:hint="default"/>
          <w:b w:val="false"/>
          <w:bCs w:val="false"/>
          <w:i w:val="false"/>
          <w:iCs w:val="false"/>
          <w:noProof/>
          <w:snapToGrid w:val="false"/>
          <w:color w:val="000000"/>
          <w:spacing w:val="2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where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constraints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time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access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resources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are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present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p>
    <w:p w14:paraId="33822995">
      <w:pPr>
        <w:pStyle w:val="style0"/>
        <w:kinsoku w:val="false"/>
        <w:autoSpaceDE w:val="false"/>
        <w:autoSpaceDN w:val="false"/>
        <w:adjustRightInd w:val="false"/>
        <w:snapToGrid w:val="false"/>
        <w:spacing w:after="200" w:lineRule="auto" w:line="324"/>
        <w:jc w:val="left"/>
        <w:textAlignment w:val="baseline"/>
        <w:rPr/>
      </w:pPr>
    </w:p>
    <w:p w14:paraId="0F942258">
      <w:pPr>
        <w:pStyle w:val="style0"/>
        <w:kinsoku w:val="false"/>
        <w:autoSpaceDE w:val="false"/>
        <w:autoSpaceDN w:val="false"/>
        <w:adjustRightInd w:val="false"/>
        <w:snapToGrid w:val="false"/>
        <w:spacing w:before="69" w:after="200" w:lineRule="auto" w:line="276"/>
        <w:ind w:left="16" w:right="23" w:firstLine="0"/>
        <w:jc w:val="both"/>
        <w:textAlignment w:val="baseline"/>
        <w:rPr/>
      </w:pP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Given</w:t>
      </w:r>
      <w:r>
        <w:rPr>
          <w:rFonts w:ascii="Times New Roman" w:cs="Times New Roman" w:eastAsia="Times New Roman" w:hAnsi="Times New Roman" w:hint="default"/>
          <w:b w:val="false"/>
          <w:bCs w:val="false"/>
          <w:i w:val="false"/>
          <w:iCs w:val="false"/>
          <w:noProof/>
          <w:snapToGrid w:val="false"/>
          <w:color w:val="000000"/>
          <w:spacing w:val="3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high</w:t>
      </w:r>
      <w:r>
        <w:rPr>
          <w:rFonts w:ascii="Times New Roman" w:cs="Times New Roman" w:eastAsia="Times New Roman" w:hAnsi="Times New Roman" w:hint="default"/>
          <w:b w:val="false"/>
          <w:bCs w:val="false"/>
          <w:i w:val="false"/>
          <w:iCs w:val="false"/>
          <w:noProof/>
          <w:snapToGrid w:val="false"/>
          <w:color w:val="000000"/>
          <w:spacing w:val="4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specialization</w:t>
      </w:r>
      <w:r>
        <w:rPr>
          <w:rFonts w:ascii="Times New Roman" w:cs="Times New Roman" w:eastAsia="Times New Roman" w:hAnsi="Times New Roman" w:hint="default"/>
          <w:b w:val="false"/>
          <w:bCs w:val="false"/>
          <w:i w:val="false"/>
          <w:iCs w:val="false"/>
          <w:noProof/>
          <w:snapToGrid w:val="false"/>
          <w:color w:val="000000"/>
          <w:spacing w:val="4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4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study</w:t>
      </w:r>
      <w:r>
        <w:rPr>
          <w:rFonts w:ascii="Times New Roman" w:cs="Times New Roman" w:eastAsia="Times New Roman" w:hAnsi="Times New Roman" w:hint="default"/>
          <w:b w:val="false"/>
          <w:bCs w:val="false"/>
          <w:i w:val="false"/>
          <w:iCs w:val="false"/>
          <w:noProof/>
          <w:snapToGrid w:val="false"/>
          <w:color w:val="000000"/>
          <w:spacing w:val="4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3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4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limited</w:t>
      </w:r>
      <w:r>
        <w:rPr>
          <w:rFonts w:ascii="Times New Roman" w:cs="Times New Roman" w:eastAsia="Times New Roman" w:hAnsi="Times New Roman" w:hint="default"/>
          <w:b w:val="false"/>
          <w:bCs w:val="false"/>
          <w:i w:val="false"/>
          <w:iCs w:val="false"/>
          <w:noProof/>
          <w:snapToGrid w:val="false"/>
          <w:color w:val="000000"/>
          <w:spacing w:val="4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availabil</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ity</w:t>
      </w:r>
      <w:r>
        <w:rPr>
          <w:rFonts w:ascii="Times New Roman" w:cs="Times New Roman" w:eastAsia="Times New Roman" w:hAnsi="Times New Roman" w:hint="default"/>
          <w:b w:val="false"/>
          <w:bCs w:val="false"/>
          <w:i w:val="false"/>
          <w:iCs w:val="false"/>
          <w:noProof/>
          <w:snapToGrid w:val="false"/>
          <w:color w:val="000000"/>
          <w:spacing w:val="4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target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group,</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margin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error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10%</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established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ensure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noProof/>
          <w:snapToGrid w:val="false"/>
          <w:color w:val="000000"/>
          <w:spacing w:val="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viability.</w:t>
      </w:r>
      <w:r>
        <w:rPr>
          <w:rFonts w:ascii="Times New Roman" w:cs="Times New Roman" w:eastAsia="Times New Roman" w:hAnsi="Times New Roman" w:hint="default"/>
          <w:b w:val="false"/>
          <w:bCs w:val="false"/>
          <w:i w:val="false"/>
          <w:iCs w:val="false"/>
          <w:noProof/>
          <w:snapToGrid w:val="false"/>
          <w:color w:val="000000"/>
          <w:spacing w:val="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By</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opting</w:t>
      </w:r>
      <w:r>
        <w:rPr>
          <w:rFonts w:ascii="Times New Roman" w:cs="Times New Roman" w:eastAsia="Times New Roman" w:hAnsi="Times New Roman" w:hint="default"/>
          <w:b w:val="false"/>
          <w:bCs w:val="false"/>
          <w:i w:val="false"/>
          <w:iCs w:val="false"/>
          <w:noProof/>
          <w:snapToGrid w:val="false"/>
          <w:color w:val="000000"/>
          <w:spacing w:val="1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noProof/>
          <w:snapToGrid w:val="false"/>
          <w:color w:val="000000"/>
          <w:spacing w:val="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smaller</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well</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studied</w:t>
      </w:r>
      <w:r>
        <w:rPr>
          <w:rFonts w:ascii="Times New Roman" w:cs="Times New Roman" w:eastAsia="Times New Roman" w:hAnsi="Times New Roman" w:hint="default"/>
          <w:b w:val="false"/>
          <w:bCs w:val="false"/>
          <w:i w:val="false"/>
          <w:iCs w:val="false"/>
          <w:noProof/>
          <w:snapToGrid w:val="false"/>
          <w:color w:val="000000"/>
          <w:spacing w:val="1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sample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over</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larger</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one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preserve</w:t>
      </w:r>
      <w:r>
        <w:rPr>
          <w:rFonts w:ascii="Times New Roman" w:cs="Times New Roman" w:eastAsia="Times New Roman" w:hAnsi="Times New Roman" w:hint="default"/>
          <w:b w:val="false"/>
          <w:bCs w:val="false"/>
          <w:i w:val="false"/>
          <w:iCs w:val="false"/>
          <w:noProof/>
          <w:snapToGrid w:val="false"/>
          <w:color w:val="000000"/>
          <w:spacing w:val="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internal</w:t>
      </w:r>
      <w:r>
        <w:rPr>
          <w:rFonts w:ascii="Times New Roman" w:cs="Times New Roman" w:eastAsia="Times New Roman" w:hAnsi="Times New Roman" w:hint="default"/>
          <w:b w:val="false"/>
          <w:bCs w:val="false"/>
          <w:i w:val="false"/>
          <w:iCs w:val="false"/>
          <w:noProof/>
          <w:snapToGrid w:val="false"/>
          <w:color w:val="000000"/>
          <w:spacing w:val="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validity</w:t>
      </w:r>
      <w:r>
        <w:rPr>
          <w:rFonts w:ascii="Times New Roman" w:cs="Times New Roman" w:eastAsia="Times New Roman" w:hAnsi="Times New Roman" w:hint="default"/>
          <w:b w:val="false"/>
          <w:bCs w:val="false"/>
          <w:i w:val="false"/>
          <w:iCs w:val="false"/>
          <w:noProof/>
          <w:snapToGrid w:val="false"/>
          <w:color w:val="000000"/>
          <w:spacing w:val="1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data,</w:t>
      </w:r>
      <w:r>
        <w:rPr>
          <w:rFonts w:ascii="Times New Roman" w:cs="Times New Roman" w:eastAsia="Times New Roman" w:hAnsi="Times New Roman" w:hint="default"/>
          <w:b w:val="false"/>
          <w:bCs w:val="false"/>
          <w:i w:val="false"/>
          <w:iCs w:val="false"/>
          <w:noProof/>
          <w:snapToGrid w:val="false"/>
          <w:color w:val="000000"/>
          <w:spacing w:val="3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ensuring</w:t>
      </w:r>
      <w:r>
        <w:rPr>
          <w:rFonts w:ascii="Times New Roman" w:cs="Times New Roman" w:eastAsia="Times New Roman" w:hAnsi="Times New Roman" w:hint="default"/>
          <w:b w:val="false"/>
          <w:bCs w:val="false"/>
          <w:i w:val="false"/>
          <w:iCs w:val="false"/>
          <w:noProof/>
          <w:snapToGrid w:val="false"/>
          <w:color w:val="000000"/>
          <w:spacing w:val="1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that</w:t>
      </w:r>
      <w:r>
        <w:rPr>
          <w:rFonts w:ascii="Times New Roman" w:cs="Times New Roman" w:eastAsia="Times New Roman" w:hAnsi="Times New Roman" w:hint="default"/>
          <w:b w:val="false"/>
          <w:bCs w:val="false"/>
          <w:i w:val="false"/>
          <w:iCs w:val="false"/>
          <w:noProof/>
          <w:snapToGrid w:val="false"/>
          <w:color w:val="000000"/>
          <w:spacing w:val="1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insights</w:t>
      </w:r>
      <w:r>
        <w:rPr>
          <w:rFonts w:ascii="Times New Roman" w:cs="Times New Roman" w:eastAsia="Times New Roman" w:hAnsi="Times New Roman" w:hint="default"/>
          <w:b w:val="false"/>
          <w:bCs w:val="false"/>
          <w:i w:val="false"/>
          <w:iCs w:val="false"/>
          <w:noProof/>
          <w:snapToGrid w:val="false"/>
          <w:color w:val="000000"/>
          <w:spacing w:val="1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reflect</w:t>
      </w:r>
      <w:r>
        <w:rPr>
          <w:rFonts w:ascii="Times New Roman" w:cs="Times New Roman" w:eastAsia="Times New Roman" w:hAnsi="Times New Roman" w:hint="default"/>
          <w:b w:val="false"/>
          <w:bCs w:val="false"/>
          <w:i w:val="false"/>
          <w:iCs w:val="false"/>
          <w:noProof/>
          <w:snapToGrid w:val="false"/>
          <w:color w:val="000000"/>
          <w:spacing w:val="1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group’s</w:t>
      </w:r>
      <w:r>
        <w:rPr>
          <w:rFonts w:ascii="Times New Roman" w:cs="Times New Roman" w:eastAsia="Times New Roman" w:hAnsi="Times New Roman" w:hint="default"/>
          <w:b w:val="false"/>
          <w:bCs w:val="false"/>
          <w:i w:val="false"/>
          <w:iCs w:val="false"/>
          <w:noProof/>
          <w:snapToGrid w:val="false"/>
          <w:color w:val="000000"/>
          <w:spacing w:val="1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unique</w:t>
      </w:r>
      <w:r>
        <w:rPr>
          <w:rFonts w:ascii="Times New Roman" w:cs="Times New Roman" w:eastAsia="Times New Roman" w:hAnsi="Times New Roman" w:hint="default"/>
          <w:b w:val="false"/>
          <w:bCs w:val="false"/>
          <w:i w:val="false"/>
          <w:iCs w:val="false"/>
          <w:noProof/>
          <w:snapToGrid w:val="false"/>
          <w:color w:val="000000"/>
          <w:spacing w:val="2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expertise</w:t>
      </w:r>
      <w:r>
        <w:rPr>
          <w:rFonts w:ascii="Times New Roman" w:cs="Times New Roman" w:eastAsia="Times New Roman" w:hAnsi="Times New Roman" w:hint="default"/>
          <w:b w:val="false"/>
          <w:bCs w:val="false"/>
          <w:i w:val="false"/>
          <w:iCs w:val="false"/>
          <w:noProof/>
          <w:snapToGrid w:val="false"/>
          <w:color w:val="000000"/>
          <w:spacing w:val="2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1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not</w:t>
      </w:r>
      <w:r>
        <w:rPr>
          <w:rFonts w:ascii="Times New Roman" w:cs="Times New Roman" w:eastAsia="Times New Roman" w:hAnsi="Times New Roman" w:hint="default"/>
          <w:b w:val="false"/>
          <w:bCs w:val="false"/>
          <w:i w:val="false"/>
          <w:iCs w:val="false"/>
          <w:noProof/>
          <w:snapToGrid w:val="false"/>
          <w:color w:val="000000"/>
          <w:spacing w:val="2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statistical</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noise.</w:t>
      </w:r>
      <w:r>
        <w:rPr>
          <w:rFonts w:ascii="Times New Roman" w:cs="Times New Roman" w:eastAsia="Times New Roman" w:hAnsi="Times New Roman" w:hint="default"/>
          <w:b w:val="false"/>
          <w:bCs w:val="false"/>
          <w:i w:val="false"/>
          <w:iCs w:val="false"/>
          <w:noProof/>
          <w:snapToGrid w:val="false"/>
          <w:color w:val="000000"/>
          <w:spacing w:val="6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noProof/>
          <w:snapToGrid w:val="false"/>
          <w:color w:val="000000"/>
          <w:spacing w:val="3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high</w:t>
      </w:r>
      <w:r>
        <w:rPr>
          <w:rFonts w:ascii="Times New Roman" w:cs="Times New Roman" w:eastAsia="Times New Roman" w:hAnsi="Times New Roman" w:hint="default"/>
          <w:b w:val="false"/>
          <w:bCs w:val="false"/>
          <w:i w:val="false"/>
          <w:iCs w:val="false"/>
          <w:noProof/>
          <w:snapToGrid w:val="false"/>
          <w:color w:val="000000"/>
          <w:spacing w:val="3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recruitment</w:t>
      </w:r>
      <w:r>
        <w:rPr>
          <w:rFonts w:ascii="Times New Roman" w:cs="Times New Roman" w:eastAsia="Times New Roman" w:hAnsi="Times New Roman" w:hint="default"/>
          <w:b w:val="false"/>
          <w:bCs w:val="false"/>
          <w:i w:val="false"/>
          <w:iCs w:val="false"/>
          <w:noProof/>
          <w:snapToGrid w:val="false"/>
          <w:color w:val="000000"/>
          <w:spacing w:val="3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targets</w:t>
      </w:r>
      <w:r>
        <w:rPr>
          <w:rFonts w:ascii="Times New Roman" w:cs="Times New Roman" w:eastAsia="Times New Roman" w:hAnsi="Times New Roman" w:hint="default"/>
          <w:b w:val="false"/>
          <w:bCs w:val="false"/>
          <w:i w:val="false"/>
          <w:iCs w:val="false"/>
          <w:noProof/>
          <w:snapToGrid w:val="false"/>
          <w:color w:val="000000"/>
          <w:spacing w:val="44"/>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noProof/>
          <w:snapToGrid w:val="false"/>
          <w:color w:val="000000"/>
          <w:spacing w:val="44"/>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also</w:t>
      </w:r>
      <w:r>
        <w:rPr>
          <w:rFonts w:ascii="Times New Roman" w:cs="Times New Roman" w:eastAsia="Times New Roman" w:hAnsi="Times New Roman" w:hint="default"/>
          <w:b w:val="false"/>
          <w:bCs w:val="false"/>
          <w:i w:val="false"/>
          <w:iCs w:val="false"/>
          <w:noProof/>
          <w:snapToGrid w:val="false"/>
          <w:color w:val="000000"/>
          <w:spacing w:val="4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lead</w:t>
      </w:r>
      <w:r>
        <w:rPr>
          <w:rFonts w:ascii="Times New Roman" w:cs="Times New Roman" w:eastAsia="Times New Roman" w:hAnsi="Times New Roman" w:hint="default"/>
          <w:b w:val="false"/>
          <w:bCs w:val="false"/>
          <w:i w:val="false"/>
          <w:iCs w:val="false"/>
          <w:noProof/>
          <w:snapToGrid w:val="false"/>
          <w:color w:val="000000"/>
          <w:spacing w:val="3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3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non-response</w:t>
      </w:r>
      <w:r>
        <w:rPr>
          <w:rFonts w:ascii="Times New Roman" w:cs="Times New Roman" w:eastAsia="Times New Roman" w:hAnsi="Times New Roman" w:hint="default"/>
          <w:b w:val="false"/>
          <w:bCs w:val="false"/>
          <w:i w:val="false"/>
          <w:iCs w:val="false"/>
          <w:noProof/>
          <w:snapToGrid w:val="false"/>
          <w:color w:val="000000"/>
          <w:spacing w:val="3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bias</w:t>
      </w:r>
      <w:r>
        <w:rPr>
          <w:rFonts w:ascii="Times New Roman" w:cs="Times New Roman" w:eastAsia="Times New Roman" w:hAnsi="Times New Roman" w:hint="default"/>
          <w:b w:val="false"/>
          <w:bCs w:val="false"/>
          <w:i w:val="false"/>
          <w:iCs w:val="false"/>
          <w:noProof/>
          <w:snapToGrid w:val="false"/>
          <w:color w:val="000000"/>
          <w:spacing w:val="4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spacing w:val="3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hard-to-</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reach</w:t>
      </w:r>
      <w:r>
        <w:rPr>
          <w:rFonts w:ascii="Times New Roman" w:cs="Times New Roman" w:eastAsia="Times New Roman" w:hAnsi="Times New Roman" w:hint="default"/>
          <w:b w:val="false"/>
          <w:bCs w:val="false"/>
          <w:i w:val="false"/>
          <w:iCs w:val="false"/>
          <w:noProof/>
          <w:snapToGrid w:val="false"/>
          <w:color w:val="000000"/>
          <w:spacing w:val="5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communities,</w:t>
      </w:r>
      <w:r>
        <w:rPr>
          <w:rFonts w:ascii="Times New Roman" w:cs="Times New Roman" w:eastAsia="Times New Roman" w:hAnsi="Times New Roman" w:hint="default"/>
          <w:b w:val="false"/>
          <w:bCs w:val="false"/>
          <w:i w:val="false"/>
          <w:iCs w:val="false"/>
          <w:noProof/>
          <w:snapToGrid w:val="false"/>
          <w:color w:val="000000"/>
          <w:spacing w:val="5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noProof/>
          <w:snapToGrid w:val="false"/>
          <w:color w:val="000000"/>
          <w:spacing w:val="4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5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sample</w:t>
      </w:r>
      <w:r>
        <w:rPr>
          <w:rFonts w:ascii="Times New Roman" w:cs="Times New Roman" w:eastAsia="Times New Roman" w:hAnsi="Times New Roman" w:hint="default"/>
          <w:b w:val="false"/>
          <w:bCs w:val="false"/>
          <w:i w:val="false"/>
          <w:iCs w:val="false"/>
          <w:noProof/>
          <w:snapToGrid w:val="false"/>
          <w:color w:val="000000"/>
          <w:spacing w:val="5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4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biased</w:t>
      </w:r>
      <w:r>
        <w:rPr>
          <w:rFonts w:ascii="Times New Roman" w:cs="Times New Roman" w:eastAsia="Times New Roman" w:hAnsi="Times New Roman" w:hint="default"/>
          <w:b w:val="false"/>
          <w:bCs w:val="false"/>
          <w:i w:val="false"/>
          <w:iCs w:val="false"/>
          <w:noProof/>
          <w:snapToGrid w:val="false"/>
          <w:color w:val="000000"/>
          <w:spacing w:val="4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towards</w:t>
      </w:r>
      <w:r>
        <w:rPr>
          <w:rFonts w:ascii="Times New Roman" w:cs="Times New Roman" w:eastAsia="Times New Roman" w:hAnsi="Times New Roman" w:hint="default"/>
          <w:b w:val="false"/>
          <w:bCs w:val="false"/>
          <w:i w:val="false"/>
          <w:iCs w:val="false"/>
          <w:noProof/>
          <w:snapToGrid w:val="false"/>
          <w:color w:val="000000"/>
          <w:spacing w:val="5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only</w:t>
      </w:r>
      <w:r>
        <w:rPr>
          <w:rFonts w:ascii="Times New Roman" w:cs="Times New Roman" w:eastAsia="Times New Roman" w:hAnsi="Times New Roman" w:hint="default"/>
          <w:b w:val="false"/>
          <w:bCs w:val="false"/>
          <w:i w:val="false"/>
          <w:iCs w:val="false"/>
          <w:noProof/>
          <w:snapToGrid w:val="false"/>
          <w:color w:val="000000"/>
          <w:spacing w:val="4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those</w:t>
      </w:r>
      <w:r>
        <w:rPr>
          <w:rFonts w:ascii="Times New Roman" w:cs="Times New Roman" w:eastAsia="Times New Roman" w:hAnsi="Times New Roman" w:hint="default"/>
          <w:b w:val="false"/>
          <w:bCs w:val="false"/>
          <w:i w:val="false"/>
          <w:iCs w:val="false"/>
          <w:noProof/>
          <w:snapToGrid w:val="false"/>
          <w:color w:val="000000"/>
          <w:spacing w:val="4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who</w:t>
      </w:r>
      <w:r>
        <w:rPr>
          <w:rFonts w:ascii="Times New Roman" w:cs="Times New Roman" w:eastAsia="Times New Roman" w:hAnsi="Times New Roman" w:hint="default"/>
          <w:b w:val="false"/>
          <w:bCs w:val="false"/>
          <w:i w:val="false"/>
          <w:iCs w:val="false"/>
          <w:noProof/>
          <w:snapToGrid w:val="false"/>
          <w:color w:val="000000"/>
          <w:spacing w:val="4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have</w:t>
      </w:r>
      <w:r>
        <w:rPr>
          <w:rFonts w:ascii="Times New Roman" w:cs="Times New Roman" w:eastAsia="Times New Roman" w:hAnsi="Times New Roman" w:hint="default"/>
          <w:b w:val="false"/>
          <w:bCs w:val="false"/>
          <w:i w:val="false"/>
          <w:iCs w:val="false"/>
          <w:noProof/>
          <w:snapToGrid w:val="false"/>
          <w:color w:val="000000"/>
          <w:spacing w:val="4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time</w:t>
      </w:r>
      <w:r>
        <w:rPr>
          <w:rFonts w:ascii="Times New Roman" w:cs="Times New Roman" w:eastAsia="Times New Roman" w:hAnsi="Times New Roman" w:hint="default"/>
          <w:b w:val="false"/>
          <w:bCs w:val="false"/>
          <w:i w:val="false"/>
          <w:iCs w:val="false"/>
          <w:noProof/>
          <w:snapToGrid w:val="false"/>
          <w:color w:val="000000"/>
          <w:spacing w:val="5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willingness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participate.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10%</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buffer</w:t>
      </w:r>
      <w:r>
        <w:rPr>
          <w:rFonts w:ascii="Times New Roman" w:cs="Times New Roman" w:eastAsia="Times New Roman" w:hAnsi="Times New Roman" w:hint="default"/>
          <w:b w:val="false"/>
          <w:bCs w:val="false"/>
          <w:i w:val="false"/>
          <w:iCs w:val="false"/>
          <w:noProof/>
          <w:snapToGrid w:val="false"/>
          <w:color w:val="000000"/>
          <w:spacing w:val="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noProof/>
          <w:snapToGrid w:val="false"/>
          <w:color w:val="000000"/>
          <w:spacing w:val="1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added</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make</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he</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sample</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more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naturally</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fair</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lessen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possibilities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self</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selection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bias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p>
    <w:p w14:paraId="CE20BCAA">
      <w:pPr>
        <w:pStyle w:val="style0"/>
        <w:spacing w:after="200" w:lineRule="auto" w:line="276"/>
        <w:jc w:val="both"/>
        <w:rPr/>
      </w:pPr>
    </w:p>
    <w:p w14:paraId="8D95CC83">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Rule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Thumb</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Social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Science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w:t>
      </w:r>
    </w:p>
    <w:p w14:paraId="9583319D">
      <w:pPr>
        <w:pStyle w:val="style0"/>
        <w:kinsoku w:val="false"/>
        <w:autoSpaceDE w:val="false"/>
        <w:autoSpaceDN w:val="false"/>
        <w:adjustRightInd w:val="false"/>
        <w:snapToGrid w:val="false"/>
        <w:spacing w:before="204" w:after="200" w:lineRule="auto" w:line="276"/>
        <w:ind w:left="16" w:right="23" w:firstLine="0"/>
        <w:jc w:val="both"/>
        <w:textAlignment w:val="baseline"/>
        <w:rPr/>
      </w:pP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study</w:t>
      </w:r>
      <w:r>
        <w:rPr>
          <w:rFonts w:ascii="Times New Roman" w:cs="Times New Roman" w:eastAsia="Times New Roman" w:hAnsi="Times New Roman" w:hint="default"/>
          <w:b w:val="false"/>
          <w:bCs w:val="false"/>
          <w:i w:val="false"/>
          <w:iCs w:val="false"/>
          <w:noProof/>
          <w:snapToGrid w:val="false"/>
          <w:color w:val="000000"/>
          <w:spacing w:val="1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2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supported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by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guidelines</w:t>
      </w:r>
      <w:r>
        <w:rPr>
          <w:rFonts w:ascii="Times New Roman" w:cs="Times New Roman" w:eastAsia="Times New Roman" w:hAnsi="Times New Roman" w:hint="default"/>
          <w:b w:val="false"/>
          <w:bCs w:val="false"/>
          <w:i w:val="false"/>
          <w:iCs w:val="false"/>
          <w:noProof/>
          <w:snapToGrid w:val="false"/>
          <w:color w:val="000000"/>
          <w:spacing w:val="1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research</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met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hodology</w:t>
      </w:r>
      <w:r>
        <w:rPr>
          <w:rFonts w:ascii="Times New Roman" w:cs="Times New Roman" w:eastAsia="Times New Roman" w:hAnsi="Times New Roman" w:hint="default"/>
          <w:b w:val="false"/>
          <w:bCs w:val="false"/>
          <w:i w:val="false"/>
          <w:iCs w:val="false"/>
          <w:noProof/>
          <w:snapToGrid w:val="false"/>
          <w:color w:val="000000"/>
          <w:spacing w:val="1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well</w:t>
      </w:r>
      <w:r>
        <w:rPr>
          <w:rFonts w:ascii="Times New Roman" w:cs="Times New Roman" w:eastAsia="Times New Roman" w:hAnsi="Times New Roman" w:hint="default"/>
          <w:b w:val="false"/>
          <w:bCs w:val="false"/>
          <w:i w:val="false"/>
          <w:iCs w:val="false"/>
          <w:noProof/>
          <w:snapToGrid w:val="false"/>
          <w:color w:val="000000"/>
          <w:spacing w:val="1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noProof/>
          <w:snapToGrid w:val="false"/>
          <w:color w:val="000000"/>
          <w:spacing w:val="2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Slovin’s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formula.</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Creswell</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(2014)</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states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that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sample</w:t>
      </w:r>
      <w:r>
        <w:rPr>
          <w:rFonts w:ascii="Times New Roman" w:cs="Times New Roman" w:eastAsia="Times New Roman" w:hAnsi="Times New Roman" w:hint="default"/>
          <w:b w:val="false"/>
          <w:bCs w:val="false"/>
          <w:i w:val="false"/>
          <w:iCs w:val="false"/>
          <w:noProof/>
          <w:snapToGrid w:val="false"/>
          <w:color w:val="000000"/>
          <w:spacing w:val="1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size</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30</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50</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respondents</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sufficient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noProof/>
          <w:snapToGrid w:val="false"/>
          <w:color w:val="000000"/>
          <w:spacing w:val="1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1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descriptive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research</w:t>
      </w:r>
      <w:r>
        <w:rPr>
          <w:rFonts w:ascii="Times New Roman" w:cs="Times New Roman" w:eastAsia="Times New Roman" w:hAnsi="Times New Roman" w:hint="default"/>
          <w:b w:val="false"/>
          <w:bCs w:val="false"/>
          <w:i w:val="false"/>
          <w:iCs w:val="false"/>
          <w:noProof/>
          <w:snapToGrid w:val="false"/>
          <w:color w:val="000000"/>
          <w:spacing w:val="1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des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ign.</w:t>
      </w:r>
      <w:r>
        <w:rPr>
          <w:rFonts w:ascii="Times New Roman" w:cs="Times New Roman" w:eastAsia="Times New Roman" w:hAnsi="Times New Roman" w:hint="default"/>
          <w:b w:val="false"/>
          <w:bCs w:val="false"/>
          <w:i w:val="false"/>
          <w:iCs w:val="false"/>
          <w:noProof/>
          <w:snapToGrid w:val="false"/>
          <w:color w:val="000000"/>
          <w:spacing w:val="2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Similarly,</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Uma</w:t>
      </w:r>
      <w:r>
        <w:rPr>
          <w:rFonts w:ascii="Times New Roman" w:cs="Times New Roman" w:eastAsia="Times New Roman" w:hAnsi="Times New Roman" w:hint="default"/>
          <w:b w:val="false"/>
          <w:bCs w:val="false"/>
          <w:i w:val="false"/>
          <w:iCs w:val="false"/>
          <w:noProof/>
          <w:snapToGrid w:val="false"/>
          <w:color w:val="000000"/>
          <w:spacing w:val="2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Sekaran</w:t>
      </w:r>
      <w:r>
        <w:rPr>
          <w:rFonts w:ascii="Times New Roman" w:cs="Times New Roman" w:eastAsia="Times New Roman" w:hAnsi="Times New Roman" w:hint="default"/>
          <w:b w:val="false"/>
          <w:bCs w:val="false"/>
          <w:i w:val="false"/>
          <w:iCs w:val="false"/>
          <w:noProof/>
          <w:snapToGrid w:val="false"/>
          <w:color w:val="000000"/>
          <w:spacing w:val="2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(2003)</w:t>
      </w:r>
      <w:r>
        <w:rPr>
          <w:rFonts w:ascii="Times New Roman" w:cs="Times New Roman" w:eastAsia="Times New Roman" w:hAnsi="Times New Roman" w:hint="default"/>
          <w:b w:val="false"/>
          <w:bCs w:val="false"/>
          <w:i w:val="false"/>
          <w:iCs w:val="false"/>
          <w:noProof/>
          <w:snapToGrid w:val="false"/>
          <w:color w:val="000000"/>
          <w:spacing w:val="2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demonstrated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that</w:t>
      </w:r>
      <w:r>
        <w:rPr>
          <w:rFonts w:ascii="Times New Roman" w:cs="Times New Roman" w:eastAsia="Times New Roman" w:hAnsi="Times New Roman" w:hint="default"/>
          <w:b w:val="false"/>
          <w:bCs w:val="false"/>
          <w:i w:val="false"/>
          <w:iCs w:val="false"/>
          <w:noProof/>
          <w:snapToGrid w:val="false"/>
          <w:color w:val="000000"/>
          <w:spacing w:val="1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sample</w:t>
      </w:r>
      <w:r>
        <w:rPr>
          <w:rFonts w:ascii="Times New Roman" w:cs="Times New Roman" w:eastAsia="Times New Roman" w:hAnsi="Times New Roman" w:hint="default"/>
          <w:b w:val="false"/>
          <w:bCs w:val="false"/>
          <w:i w:val="false"/>
          <w:iCs w:val="false"/>
          <w:noProof/>
          <w:snapToGrid w:val="false"/>
          <w:color w:val="000000"/>
          <w:spacing w:val="4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2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30-500</w:t>
      </w:r>
      <w:r>
        <w:rPr>
          <w:rFonts w:ascii="Times New Roman" w:cs="Times New Roman" w:eastAsia="Times New Roman" w:hAnsi="Times New Roman" w:hint="default"/>
          <w:b w:val="false"/>
          <w:bCs w:val="false"/>
          <w:i w:val="false"/>
          <w:iCs w:val="false"/>
          <w:noProof/>
          <w:snapToGrid w:val="false"/>
          <w:color w:val="000000"/>
          <w:spacing w:val="4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4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appropriate</w:t>
      </w:r>
      <w:r>
        <w:rPr>
          <w:rFonts w:ascii="Times New Roman" w:cs="Times New Roman" w:eastAsia="Times New Roman" w:hAnsi="Times New Roman" w:hint="default"/>
          <w:b w:val="false"/>
          <w:bCs w:val="false"/>
          <w:i w:val="false"/>
          <w:iCs w:val="false"/>
          <w:noProof/>
          <w:snapToGrid w:val="false"/>
          <w:color w:val="000000"/>
          <w:spacing w:val="4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noProof/>
          <w:snapToGrid w:val="false"/>
          <w:color w:val="000000"/>
          <w:spacing w:val="3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most</w:t>
      </w:r>
      <w:r>
        <w:rPr>
          <w:rFonts w:ascii="Times New Roman" w:cs="Times New Roman" w:eastAsia="Times New Roman" w:hAnsi="Times New Roman" w:hint="default"/>
          <w:b w:val="false"/>
          <w:bCs w:val="false"/>
          <w:i w:val="false"/>
          <w:iCs w:val="false"/>
          <w:noProof/>
          <w:snapToGrid w:val="false"/>
          <w:color w:val="000000"/>
          <w:spacing w:val="4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social</w:t>
      </w:r>
      <w:r>
        <w:rPr>
          <w:rFonts w:ascii="Times New Roman" w:cs="Times New Roman" w:eastAsia="Times New Roman" w:hAnsi="Times New Roman" w:hint="default"/>
          <w:b w:val="false"/>
          <w:bCs w:val="false"/>
          <w:i w:val="false"/>
          <w:iCs w:val="false"/>
          <w:noProof/>
          <w:snapToGrid w:val="false"/>
          <w:color w:val="000000"/>
          <w:spacing w:val="4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science</w:t>
      </w:r>
      <w:r>
        <w:rPr>
          <w:rFonts w:ascii="Times New Roman" w:cs="Times New Roman" w:eastAsia="Times New Roman" w:hAnsi="Times New Roman" w:hint="default"/>
          <w:b w:val="false"/>
          <w:bCs w:val="false"/>
          <w:i w:val="false"/>
          <w:iCs w:val="false"/>
          <w:noProof/>
          <w:snapToGrid w:val="false"/>
          <w:color w:val="000000"/>
          <w:spacing w:val="3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research</w:t>
      </w:r>
      <w:r>
        <w:rPr>
          <w:rFonts w:ascii="Times New Roman" w:cs="Times New Roman" w:eastAsia="Times New Roman" w:hAnsi="Times New Roman" w:hint="default"/>
          <w:b w:val="false"/>
          <w:bCs w:val="false"/>
          <w:i w:val="false"/>
          <w:iCs w:val="false"/>
          <w:noProof/>
          <w:snapToGrid w:val="false"/>
          <w:color w:val="000000"/>
          <w:spacing w:val="4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depending</w:t>
      </w:r>
      <w:r>
        <w:rPr>
          <w:rFonts w:ascii="Times New Roman" w:cs="Times New Roman" w:eastAsia="Times New Roman" w:hAnsi="Times New Roman" w:hint="default"/>
          <w:b w:val="false"/>
          <w:bCs w:val="false"/>
          <w:i w:val="false"/>
          <w:iCs w:val="false"/>
          <w:noProof/>
          <w:snapToGrid w:val="false"/>
          <w:color w:val="000000"/>
          <w:spacing w:val="4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noProof/>
          <w:snapToGrid w:val="false"/>
          <w:color w:val="000000"/>
          <w:spacing w:val="3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nature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scope</w:t>
      </w:r>
      <w:r>
        <w:rPr>
          <w:rFonts w:ascii="Times New Roman" w:cs="Times New Roman" w:eastAsia="Times New Roman" w:hAnsi="Times New Roman" w:hint="default"/>
          <w:b w:val="false"/>
          <w:bCs w:val="false"/>
          <w:i w:val="false"/>
          <w:iCs w:val="false"/>
          <w:noProof/>
          <w:snapToGrid w:val="false"/>
          <w:color w:val="000000"/>
          <w:spacing w:val="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2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study.</w:t>
      </w:r>
    </w:p>
    <w:p w14:paraId="B50041DC">
      <w:pPr>
        <w:pStyle w:val="style0"/>
        <w:kinsoku w:val="false"/>
        <w:autoSpaceDE w:val="false"/>
        <w:autoSpaceDN w:val="false"/>
        <w:adjustRightInd w:val="false"/>
        <w:snapToGrid w:val="false"/>
        <w:spacing w:after="200" w:lineRule="auto" w:line="324"/>
        <w:jc w:val="left"/>
        <w:textAlignment w:val="baseline"/>
        <w:rPr/>
      </w:pPr>
    </w:p>
    <w:p w14:paraId="DC0BA499">
      <w:pPr>
        <w:pStyle w:val="style0"/>
        <w:kinsoku w:val="false"/>
        <w:autoSpaceDE w:val="false"/>
        <w:autoSpaceDN w:val="false"/>
        <w:adjustRightInd w:val="false"/>
        <w:snapToGrid w:val="false"/>
        <w:spacing w:before="69" w:after="200" w:lineRule="exact" w:line="315"/>
        <w:ind w:left="22"/>
        <w:jc w:val="left"/>
        <w:textAlignment w:val="baseline"/>
        <w:rPr/>
      </w:pP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selection</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3"/>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50</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respondents</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thus</w:t>
      </w:r>
      <w:r>
        <w:rPr>
          <w:rFonts w:ascii="Times New Roman" w:cs="Times New Roman" w:eastAsia="Times New Roman" w:hAnsi="Times New Roman" w:hint="default"/>
          <w:b w:val="false"/>
          <w:bCs w:val="false"/>
          <w:i w:val="false"/>
          <w:iCs w:val="false"/>
          <w:noProof/>
          <w:snapToGrid w:val="false"/>
          <w:color w:val="000000"/>
          <w:spacing w:val="-18"/>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justified</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following</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reasons</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w:t>
      </w:r>
    </w:p>
    <w:p w14:paraId="2A020870">
      <w:pPr>
        <w:pStyle w:val="style0"/>
        <w:kinsoku w:val="false"/>
        <w:autoSpaceDE w:val="false"/>
        <w:autoSpaceDN w:val="false"/>
        <w:adjustRightInd w:val="false"/>
        <w:snapToGrid w:val="false"/>
        <w:spacing w:before="203" w:after="200" w:lineRule="auto" w:line="295"/>
        <w:ind w:left="763" w:hanging="360"/>
        <w:jc w:val="left"/>
        <w:textAlignment w:val="baseline"/>
        <w:rPr/>
      </w:pP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1.</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It</w:t>
      </w:r>
      <w:r>
        <w:rPr>
          <w:rFonts w:ascii="Times New Roman" w:cs="Times New Roman" w:eastAsia="Times New Roman" w:hAnsi="Times New Roman" w:hint="default"/>
          <w:b w:val="false"/>
          <w:bCs w:val="false"/>
          <w:i w:val="false"/>
          <w:iCs w:val="false"/>
          <w:noProof/>
          <w:snapToGrid w:val="false"/>
          <w:color w:val="000000"/>
          <w:spacing w:val="4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3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statistically</w:t>
      </w:r>
      <w:r>
        <w:rPr>
          <w:rFonts w:ascii="Times New Roman" w:cs="Times New Roman" w:eastAsia="Times New Roman" w:hAnsi="Times New Roman" w:hint="default"/>
          <w:b w:val="false"/>
          <w:bCs w:val="false"/>
          <w:i w:val="false"/>
          <w:iCs w:val="false"/>
          <w:noProof/>
          <w:snapToGrid w:val="false"/>
          <w:color w:val="000000"/>
          <w:spacing w:val="3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ge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nerated</w:t>
      </w:r>
      <w:r>
        <w:rPr>
          <w:rFonts w:ascii="Times New Roman" w:cs="Times New Roman" w:eastAsia="Times New Roman" w:hAnsi="Times New Roman" w:hint="default"/>
          <w:b w:val="false"/>
          <w:bCs w:val="false"/>
          <w:i w:val="false"/>
          <w:iCs w:val="false"/>
          <w:noProof/>
          <w:snapToGrid w:val="false"/>
          <w:color w:val="000000"/>
          <w:spacing w:val="2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noProof/>
          <w:snapToGrid w:val="false"/>
          <w:color w:val="000000"/>
          <w:spacing w:val="4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Slovin’s</w:t>
      </w:r>
      <w:r>
        <w:rPr>
          <w:rFonts w:ascii="Times New Roman" w:cs="Times New Roman" w:eastAsia="Times New Roman" w:hAnsi="Times New Roman" w:hint="default"/>
          <w:b w:val="false"/>
          <w:bCs w:val="false"/>
          <w:i w:val="false"/>
          <w:iCs w:val="false"/>
          <w:noProof/>
          <w:snapToGrid w:val="false"/>
          <w:color w:val="000000"/>
          <w:spacing w:val="3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formula</w:t>
      </w:r>
      <w:r>
        <w:rPr>
          <w:rFonts w:ascii="Times New Roman" w:cs="Times New Roman" w:eastAsia="Times New Roman" w:hAnsi="Times New Roman" w:hint="default"/>
          <w:b w:val="false"/>
          <w:bCs w:val="false"/>
          <w:i w:val="false"/>
          <w:iCs w:val="false"/>
          <w:noProof/>
          <w:snapToGrid w:val="false"/>
          <w:color w:val="000000"/>
          <w:spacing w:val="2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noProof/>
          <w:snapToGrid w:val="false"/>
          <w:color w:val="000000"/>
          <w:spacing w:val="3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2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margin</w:t>
      </w:r>
      <w:r>
        <w:rPr>
          <w:rFonts w:ascii="Times New Roman" w:cs="Times New Roman" w:eastAsia="Times New Roman" w:hAnsi="Times New Roman" w:hint="default"/>
          <w:b w:val="false"/>
          <w:bCs w:val="false"/>
          <w:i w:val="false"/>
          <w:iCs w:val="false"/>
          <w:noProof/>
          <w:snapToGrid w:val="false"/>
          <w:color w:val="000000"/>
          <w:spacing w:val="3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error</w:t>
      </w:r>
      <w:r>
        <w:rPr>
          <w:rFonts w:ascii="Times New Roman" w:cs="Times New Roman" w:eastAsia="Times New Roman" w:hAnsi="Times New Roman" w:hint="default"/>
          <w:b w:val="false"/>
          <w:bCs w:val="false"/>
          <w:i w:val="false"/>
          <w:iCs w:val="false"/>
          <w:noProof/>
          <w:snapToGrid w:val="false"/>
          <w:color w:val="000000"/>
          <w:spacing w:val="3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noProof/>
          <w:snapToGrid w:val="false"/>
          <w:color w:val="000000"/>
          <w:spacing w:val="24"/>
          <w:kern w:val="0"/>
          <w:sz w:val="24"/>
          <w:szCs w:val="24"/>
          <w:highlight w:val="none"/>
          <w:vertAlign w:val="baseline"/>
          <w:em w:val="none"/>
          <w:lang w:val="en-US" w:eastAsia="en-US"/>
        </w:rPr>
        <w:t>f</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0"/>
          <w:kern w:val="0"/>
          <w:sz w:val="24"/>
          <w:szCs w:val="24"/>
          <w:highlight w:val="none"/>
          <w:vertAlign w:val="baseline"/>
          <w:em w:val="none"/>
          <w:lang w:val="en-US" w:eastAsia="en-US"/>
        </w:rPr>
        <w:t>10%</w:t>
      </w:r>
    </w:p>
    <w:p w14:paraId="7C94F312">
      <w:pPr>
        <w:pStyle w:val="style0"/>
        <w:kinsoku w:val="false"/>
        <w:autoSpaceDE w:val="false"/>
        <w:autoSpaceDN w:val="false"/>
        <w:adjustRightInd w:val="false"/>
        <w:snapToGrid w:val="false"/>
        <w:spacing w:before="157" w:after="200" w:lineRule="exact" w:line="315"/>
        <w:ind w:left="380"/>
        <w:jc w:val="left"/>
        <w:textAlignment w:val="baseline"/>
        <w:rPr/>
      </w:pP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2.</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It</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falls</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within</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range</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allowed</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by</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standards</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4"/>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social</w:t>
      </w:r>
      <w:r>
        <w:rPr>
          <w:rFonts w:ascii="Times New Roman" w:cs="Times New Roman" w:eastAsia="Times New Roman" w:hAnsi="Times New Roman" w:hint="default"/>
          <w:b w:val="false"/>
          <w:bCs w:val="false"/>
          <w:i w:val="false"/>
          <w:iCs w:val="false"/>
          <w:noProof/>
          <w:snapToGrid w:val="false"/>
          <w:color w:val="000000"/>
          <w:spacing w:val="12"/>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science</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resea</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rch.</w:t>
      </w:r>
    </w:p>
    <w:p w14:paraId="70426584">
      <w:pPr>
        <w:pStyle w:val="style0"/>
        <w:kinsoku w:val="false"/>
        <w:autoSpaceDE w:val="false"/>
        <w:autoSpaceDN w:val="false"/>
        <w:adjustRightInd w:val="false"/>
        <w:snapToGrid w:val="false"/>
        <w:spacing w:before="202" w:after="200" w:lineRule="auto" w:line="276"/>
        <w:ind w:left="733" w:right="23" w:hanging="340"/>
        <w:jc w:val="left"/>
        <w:textAlignment w:val="baseline"/>
        <w:rPr/>
      </w:pP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3.</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Suitable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descriptive-survey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resear</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ch</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emphasis</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trends</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perceptions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p>
    <w:bookmarkStart w:id="1" w:name="bookmark43"/>
    <w:bookmarkEnd w:id="1"/>
    <w:p w14:paraId="E836B9EB">
      <w:pPr>
        <w:pStyle w:val="style0"/>
        <w:kinsoku w:val="false"/>
        <w:autoSpaceDE w:val="false"/>
        <w:autoSpaceDN w:val="false"/>
        <w:adjustRightInd w:val="false"/>
        <w:snapToGrid w:val="false"/>
        <w:spacing w:before="80" w:after="200" w:lineRule="exact" w:line="315"/>
        <w:ind w:left="378"/>
        <w:jc w:val="left"/>
        <w:textAlignment w:val="baseline"/>
        <w:rPr/>
      </w:pP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4.</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Ensures</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feasibility</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6"/>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data</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collection,</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time,</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resource</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availability.</w:t>
      </w:r>
    </w:p>
    <w:p w14:paraId="5BBFE133">
      <w:pPr>
        <w:pStyle w:val="style0"/>
        <w:kinsoku w:val="false"/>
        <w:autoSpaceDE w:val="false"/>
        <w:autoSpaceDN w:val="false"/>
        <w:adjustRightInd w:val="false"/>
        <w:snapToGrid w:val="false"/>
        <w:spacing w:before="80" w:after="200" w:lineRule="exact" w:line="315"/>
        <w:ind w:left="378"/>
        <w:jc w:val="left"/>
        <w:textAlignment w:val="baseline"/>
        <w:rPr/>
      </w:pP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5.</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It</w:t>
      </w:r>
      <w:r>
        <w:rPr>
          <w:rFonts w:ascii="Times New Roman" w:cs="Times New Roman" w:eastAsia="Times New Roman" w:hAnsi="Times New Roman" w:hint="default"/>
          <w:b w:val="false"/>
          <w:bCs w:val="false"/>
          <w:i w:val="false"/>
          <w:iCs w:val="false"/>
          <w:noProof/>
          <w:snapToGrid w:val="false"/>
          <w:color w:val="000000"/>
          <w:spacing w:val="4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has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sufficient</w:t>
      </w:r>
      <w:r>
        <w:rPr>
          <w:rFonts w:ascii="Times New Roman" w:cs="Times New Roman" w:eastAsia="Times New Roman" w:hAnsi="Times New Roman" w:hint="default"/>
          <w:b w:val="false"/>
          <w:bCs w:val="false"/>
          <w:i w:val="false"/>
          <w:iCs w:val="false"/>
          <w:noProof/>
          <w:snapToGrid w:val="false"/>
          <w:color w:val="000000"/>
          <w:spacing w:val="5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data</w:t>
      </w:r>
      <w:r>
        <w:rPr>
          <w:rFonts w:ascii="Times New Roman" w:cs="Times New Roman" w:eastAsia="Times New Roman" w:hAnsi="Times New Roman" w:hint="default"/>
          <w:b w:val="false"/>
          <w:bCs w:val="false"/>
          <w:i w:val="false"/>
          <w:iCs w:val="false"/>
          <w:noProof/>
          <w:snapToGrid w:val="false"/>
          <w:color w:val="000000"/>
          <w:spacing w:val="5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significant</w:t>
      </w:r>
      <w:r>
        <w:rPr>
          <w:rFonts w:ascii="Times New Roman" w:cs="Times New Roman" w:eastAsia="Times New Roman" w:hAnsi="Times New Roman" w:hint="default"/>
          <w:b w:val="false"/>
          <w:bCs w:val="false"/>
          <w:i w:val="false"/>
          <w:iCs w:val="false"/>
          <w:noProof/>
          <w:snapToGrid w:val="false"/>
          <w:color w:val="000000"/>
          <w:spacing w:val="5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analysis</w:t>
      </w:r>
      <w:r>
        <w:rPr>
          <w:rFonts w:ascii="Times New Roman" w:cs="Times New Roman" w:eastAsia="Times New Roman" w:hAnsi="Times New Roman" w:hint="default"/>
          <w:b w:val="false"/>
          <w:bCs w:val="false"/>
          <w:i w:val="false"/>
          <w:iCs w:val="false"/>
          <w:noProof/>
          <w:snapToGrid w:val="false"/>
          <w:color w:val="000000"/>
          <w:spacing w:val="4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by</w:t>
      </w:r>
      <w:r>
        <w:rPr>
          <w:rFonts w:ascii="Times New Roman" w:cs="Times New Roman" w:eastAsia="Times New Roman" w:hAnsi="Times New Roman" w:hint="default"/>
          <w:b w:val="false"/>
          <w:bCs w:val="false"/>
          <w:i w:val="false"/>
          <w:iCs w:val="false"/>
          <w:noProof/>
          <w:snapToGrid w:val="false"/>
          <w:color w:val="000000"/>
          <w:spacing w:val="5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frequency</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4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percentage,</w:t>
      </w:r>
      <w:r>
        <w:rPr>
          <w:rFonts w:ascii="Times New Roman" w:cs="Times New Roman" w:eastAsia="Times New Roman" w:hAnsi="Times New Roman" w:hint="default"/>
          <w:b w:val="false"/>
          <w:bCs w:val="false"/>
          <w:i w:val="false"/>
          <w:iCs w:val="false"/>
          <w:noProof/>
          <w:snapToGrid w:val="false"/>
          <w:color w:val="000000"/>
          <w:spacing w:val="5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weighted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mean.</w:t>
      </w:r>
    </w:p>
    <w:p w14:paraId="532063A5">
      <w:pPr>
        <w:pStyle w:val="style0"/>
        <w:spacing w:after="200" w:lineRule="auto" w:line="276"/>
        <w:jc w:val="both"/>
        <w:rPr/>
      </w:pPr>
    </w:p>
    <w:p w14:paraId="74CD37E6">
      <w:pPr>
        <w:pStyle w:val="style0"/>
        <w:kinsoku w:val="false"/>
        <w:autoSpaceDE w:val="false"/>
        <w:autoSpaceDN w:val="false"/>
        <w:adjustRightInd w:val="false"/>
        <w:snapToGrid w:val="false"/>
        <w:spacing w:before="69" w:after="200" w:lineRule="auto" w:line="276"/>
        <w:ind w:left="14" w:firstLine="0"/>
        <w:jc w:val="both"/>
        <w:textAlignment w:val="baseline"/>
        <w:rPr/>
      </w:pP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spacing w:val="5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light</w:t>
      </w:r>
      <w:r>
        <w:rPr>
          <w:rFonts w:ascii="Times New Roman" w:cs="Times New Roman" w:eastAsia="Times New Roman" w:hAnsi="Times New Roman" w:hint="default"/>
          <w:b w:val="false"/>
          <w:bCs w:val="false"/>
          <w:i w:val="false"/>
          <w:iCs w:val="false"/>
          <w:noProof/>
          <w:snapToGrid w:val="false"/>
          <w:color w:val="000000"/>
          <w:spacing w:val="4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4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above,</w:t>
      </w:r>
      <w:r>
        <w:rPr>
          <w:rFonts w:ascii="Times New Roman" w:cs="Times New Roman" w:eastAsia="Times New Roman" w:hAnsi="Times New Roman" w:hint="default"/>
          <w:b w:val="false"/>
          <w:bCs w:val="false"/>
          <w:i w:val="false"/>
          <w:iCs w:val="false"/>
          <w:noProof/>
          <w:snapToGrid w:val="false"/>
          <w:color w:val="000000"/>
          <w:spacing w:val="4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5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sample</w:t>
      </w:r>
      <w:r>
        <w:rPr>
          <w:rFonts w:ascii="Times New Roman" w:cs="Times New Roman" w:eastAsia="Times New Roman" w:hAnsi="Times New Roman" w:hint="default"/>
          <w:b w:val="false"/>
          <w:bCs w:val="false"/>
          <w:i w:val="false"/>
          <w:iCs w:val="false"/>
          <w:noProof/>
          <w:snapToGrid w:val="false"/>
          <w:color w:val="000000"/>
          <w:spacing w:val="5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size</w:t>
      </w:r>
      <w:r>
        <w:rPr>
          <w:rFonts w:ascii="Times New Roman" w:cs="Times New Roman" w:eastAsia="Times New Roman" w:hAnsi="Times New Roman" w:hint="default"/>
          <w:b w:val="false"/>
          <w:bCs w:val="false"/>
          <w:i w:val="false"/>
          <w:iCs w:val="false"/>
          <w:noProof/>
          <w:snapToGrid w:val="false"/>
          <w:color w:val="000000"/>
          <w:spacing w:val="4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2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50</w:t>
      </w:r>
      <w:r>
        <w:rPr>
          <w:rFonts w:ascii="Times New Roman" w:cs="Times New Roman" w:eastAsia="Times New Roman" w:hAnsi="Times New Roman" w:hint="default"/>
          <w:b w:val="false"/>
          <w:bCs w:val="false"/>
          <w:i w:val="false"/>
          <w:iCs w:val="false"/>
          <w:noProof/>
          <w:snapToGrid w:val="false"/>
          <w:color w:val="000000"/>
          <w:spacing w:val="4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respondents</w:t>
      </w:r>
      <w:r>
        <w:rPr>
          <w:rFonts w:ascii="Times New Roman" w:cs="Times New Roman" w:eastAsia="Times New Roman" w:hAnsi="Times New Roman" w:hint="default"/>
          <w:b w:val="false"/>
          <w:bCs w:val="false"/>
          <w:i w:val="false"/>
          <w:iCs w:val="false"/>
          <w:noProof/>
          <w:snapToGrid w:val="false"/>
          <w:color w:val="000000"/>
          <w:spacing w:val="4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4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adequate,</w:t>
      </w:r>
      <w:r>
        <w:rPr>
          <w:rFonts w:ascii="Times New Roman" w:cs="Times New Roman" w:eastAsia="Times New Roman" w:hAnsi="Times New Roman" w:hint="default"/>
          <w:b w:val="false"/>
          <w:bCs w:val="false"/>
          <w:i w:val="false"/>
          <w:iCs w:val="false"/>
          <w:noProof/>
          <w:snapToGrid w:val="false"/>
          <w:color w:val="000000"/>
          <w:spacing w:val="4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reliable,</w:t>
      </w:r>
      <w:r>
        <w:rPr>
          <w:rFonts w:ascii="Times New Roman" w:cs="Times New Roman" w:eastAsia="Times New Roman" w:hAnsi="Times New Roman" w:hint="default"/>
          <w:b w:val="false"/>
          <w:bCs w:val="false"/>
          <w:i w:val="false"/>
          <w:iCs w:val="false"/>
          <w:noProof/>
          <w:snapToGrid w:val="false"/>
          <w:color w:val="000000"/>
          <w:spacing w:val="4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methodologically</w:t>
      </w:r>
      <w:r>
        <w:rPr>
          <w:rFonts w:ascii="Times New Roman" w:cs="Times New Roman" w:eastAsia="Times New Roman" w:hAnsi="Times New Roman" w:hint="default"/>
          <w:b w:val="false"/>
          <w:bCs w:val="false"/>
          <w:i w:val="false"/>
          <w:iCs w:val="false"/>
          <w:noProof/>
          <w:snapToGrid w:val="false"/>
          <w:color w:val="000000"/>
          <w:spacing w:val="1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sound</w:t>
      </w:r>
      <w:r>
        <w:rPr>
          <w:rFonts w:ascii="Times New Roman" w:cs="Times New Roman" w:eastAsia="Times New Roman" w:hAnsi="Times New Roman" w:hint="default"/>
          <w:b w:val="false"/>
          <w:bCs w:val="false"/>
          <w:i w:val="false"/>
          <w:iCs w:val="false"/>
          <w:noProof/>
          <w:snapToGrid w:val="false"/>
          <w:color w:val="000000"/>
          <w:spacing w:val="1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purpose</w:t>
      </w:r>
      <w:r>
        <w:rPr>
          <w:rFonts w:ascii="Times New Roman" w:cs="Times New Roman" w:eastAsia="Times New Roman" w:hAnsi="Times New Roman" w:hint="default"/>
          <w:b w:val="false"/>
          <w:bCs w:val="false"/>
          <w:i w:val="false"/>
          <w:iCs w:val="false"/>
          <w:noProof/>
          <w:snapToGrid w:val="false"/>
          <w:color w:val="000000"/>
          <w:spacing w:val="1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achieving</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objectives</w:t>
      </w:r>
      <w:r>
        <w:rPr>
          <w:rFonts w:ascii="Times New Roman" w:cs="Times New Roman" w:eastAsia="Times New Roman" w:hAnsi="Times New Roman" w:hint="default"/>
          <w:b w:val="false"/>
          <w:bCs w:val="false"/>
          <w:i w:val="false"/>
          <w:iCs w:val="false"/>
          <w:noProof/>
          <w:snapToGrid w:val="false"/>
          <w:color w:val="000000"/>
          <w:spacing w:val="1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1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study.</w:t>
      </w:r>
      <w:r>
        <w:rPr>
          <w:rFonts w:ascii="Times New Roman" w:cs="Times New Roman" w:eastAsia="Times New Roman" w:hAnsi="Times New Roman" w:hint="default"/>
          <w:b w:val="false"/>
          <w:bCs w:val="false"/>
          <w:i w:val="false"/>
          <w:iCs w:val="false"/>
          <w:noProof/>
          <w:snapToGrid w:val="false"/>
          <w:color w:val="000000"/>
          <w:spacing w:val="1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combination</w:t>
      </w:r>
      <w:r>
        <w:rPr>
          <w:rFonts w:ascii="Times New Roman" w:cs="Times New Roman" w:eastAsia="Times New Roman" w:hAnsi="Times New Roman" w:hint="default"/>
          <w:b w:val="false"/>
          <w:bCs w:val="false"/>
          <w:i w:val="false"/>
          <w:iCs w:val="false"/>
          <w:noProof/>
          <w:snapToGrid w:val="false"/>
          <w:color w:val="000000"/>
          <w:spacing w:val="5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4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Slovin’s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formula</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5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5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rule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2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thumb</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gives</w:t>
      </w:r>
      <w:r>
        <w:rPr>
          <w:rFonts w:ascii="Times New Roman" w:cs="Times New Roman" w:eastAsia="Times New Roman" w:hAnsi="Times New Roman" w:hint="default"/>
          <w:b w:val="false"/>
          <w:bCs w:val="false"/>
          <w:i w:val="false"/>
          <w:iCs w:val="false"/>
          <w:noProof/>
          <w:snapToGrid w:val="false"/>
          <w:color w:val="000000"/>
          <w:spacing w:val="5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both</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statistical</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practical</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validation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1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ensure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that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results</w:t>
      </w:r>
      <w:r>
        <w:rPr>
          <w:rFonts w:ascii="Times New Roman" w:cs="Times New Roman" w:eastAsia="Times New Roman" w:hAnsi="Times New Roman" w:hint="default"/>
          <w:b w:val="false"/>
          <w:bCs w:val="false"/>
          <w:i w:val="false"/>
          <w:iCs w:val="false"/>
          <w:noProof/>
          <w:snapToGrid w:val="false"/>
          <w:color w:val="000000"/>
          <w:spacing w:val="1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are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valid</w:t>
      </w:r>
      <w:r>
        <w:rPr>
          <w:rFonts w:ascii="Times New Roman" w:cs="Times New Roman" w:eastAsia="Times New Roman" w:hAnsi="Times New Roman" w:hint="default"/>
          <w:b w:val="false"/>
          <w:bCs w:val="false"/>
          <w:i w:val="false"/>
          <w:iCs w:val="false"/>
          <w:noProof/>
          <w:snapToGrid w:val="false"/>
          <w:color w:val="000000"/>
          <w:spacing w:val="1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1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applicable</w:t>
      </w:r>
      <w:r>
        <w:rPr>
          <w:rFonts w:ascii="Times New Roman" w:cs="Times New Roman" w:eastAsia="Times New Roman" w:hAnsi="Times New Roman" w:hint="default"/>
          <w:b w:val="false"/>
          <w:bCs w:val="false"/>
          <w:i w:val="false"/>
          <w:iCs w:val="false"/>
          <w:noProof/>
          <w:snapToGrid w:val="false"/>
          <w:color w:val="000000"/>
          <w:spacing w:val="1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context</w:t>
      </w:r>
      <w:r>
        <w:rPr>
          <w:rFonts w:ascii="Times New Roman" w:cs="Times New Roman" w:eastAsia="Times New Roman" w:hAnsi="Times New Roman" w:hint="default"/>
          <w:b w:val="false"/>
          <w:bCs w:val="false"/>
          <w:i w:val="false"/>
          <w:iCs w:val="false"/>
          <w:noProof/>
          <w:snapToGrid w:val="false"/>
          <w:color w:val="000000"/>
          <w:spacing w:val="1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management.</w:t>
      </w:r>
    </w:p>
    <w:p w14:paraId="E3CF631E">
      <w:pPr>
        <w:pStyle w:val="style0"/>
        <w:spacing w:after="200" w:lineRule="auto" w:line="276"/>
        <w:jc w:val="both"/>
        <w:rPr/>
      </w:pPr>
    </w:p>
    <w:p w14:paraId="9A9E0D24">
      <w:pPr>
        <w:pStyle w:val="style0"/>
        <w:spacing w:after="200" w:lineRule="auto" w:line="276"/>
        <w:jc w:val="both"/>
        <w:rPr/>
      </w:pPr>
    </w:p>
    <w:p w14:paraId="B73F624F">
      <w:pPr>
        <w:pStyle w:val="style0"/>
        <w:spacing w:after="200" w:lineRule="auto" w:line="276"/>
        <w:jc w:val="both"/>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3.4</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RESEARCH</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INSTRUMENT</w:t>
      </w:r>
    </w:p>
    <w:p w14:paraId="9E994A53">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primary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data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collection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tool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structured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survey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questionnaire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primarily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adapted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others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developed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researcher.</w:t>
      </w:r>
    </w:p>
    <w:p w14:paraId="C2036B6A">
      <w:pPr>
        <w:pStyle w:val="style0"/>
        <w:spacing w:after="200" w:lineRule="auto" w:line="276"/>
        <w:jc w:val="both"/>
        <w:rPr/>
      </w:pPr>
    </w:p>
    <w:p w14:paraId="F629D0FB">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questionnaire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divided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several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sections:</w:t>
      </w:r>
    </w:p>
    <w:p w14:paraId="0980FE6D">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Demographic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Profile</w:t>
      </w:r>
    </w:p>
    <w:p w14:paraId="BB5C54D8">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Practices</w:t>
      </w:r>
    </w:p>
    <w:p w14:paraId="3097B572">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56F1EBB3">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C2B09C67">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p>
    <w:p w14:paraId="8F59E8BE">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Overall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p>
    <w:p w14:paraId="0E638B0F">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National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Building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Code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Philippines</w:t>
      </w:r>
    </w:p>
    <w:p w14:paraId="4C98F3C4">
      <w:pPr>
        <w:pStyle w:val="style0"/>
        <w:spacing w:after="200" w:lineRule="auto" w:line="276"/>
        <w:jc w:val="both"/>
        <w:rPr/>
      </w:pPr>
    </w:p>
    <w:p w14:paraId="43700985">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survey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utilized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four-point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Likert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scale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sections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measure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level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implementation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practices:</w:t>
      </w:r>
    </w:p>
    <w:p w14:paraId="5DA1628F">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Basic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w:t>
      </w:r>
    </w:p>
    <w:p w14:paraId="DD07C712">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Proactive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w:t>
      </w:r>
    </w:p>
    <w:p w14:paraId="4EE5BEC1">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Comprehensive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(3)</w:t>
      </w:r>
    </w:p>
    <w:p w14:paraId="315E0F42">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(4)</w:t>
      </w:r>
    </w:p>
    <w:p w14:paraId="BC7A8F34">
      <w:pPr>
        <w:pStyle w:val="style0"/>
        <w:spacing w:after="200" w:lineRule="auto" w:line="276"/>
        <w:jc w:val="both"/>
        <w:rPr/>
      </w:pPr>
    </w:p>
    <w:p w14:paraId="812CECB2">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National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Building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Code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five-point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Likert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scale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0AEC6115">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Strongly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Agree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Strictly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Implemented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High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Impact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(5)</w:t>
      </w:r>
    </w:p>
    <w:p w14:paraId="BE26DAFB">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Agree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Strictly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Implemented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High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Impact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ECF38D81">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Neutral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Moderately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Implemented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Moderate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4F6C25AD">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Disagree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Slightly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Implemented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Low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w:t>
      </w:r>
    </w:p>
    <w:p w14:paraId="5A3A5846">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Strongly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Disagree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Not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Implemented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Impact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w:t>
      </w:r>
    </w:p>
    <w:p w14:paraId="AEEB0594">
      <w:pPr>
        <w:pStyle w:val="style0"/>
        <w:spacing w:after="200" w:lineRule="auto" w:line="276"/>
        <w:jc w:val="both"/>
        <w:rPr/>
      </w:pPr>
    </w:p>
    <w:p w14:paraId="FE0897CE">
      <w:pPr>
        <w:pStyle w:val="style0"/>
        <w:kinsoku w:val="false"/>
        <w:autoSpaceDE w:val="false"/>
        <w:autoSpaceDN w:val="false"/>
        <w:adjustRightInd w:val="false"/>
        <w:snapToGrid w:val="false"/>
        <w:spacing w:before="70" w:after="200" w:lineRule="auto" w:line="276"/>
        <w:ind w:left="21" w:right="14"/>
        <w:jc w:val="both"/>
        <w:textAlignment w:val="baseline"/>
        <w:rPr/>
      </w:pP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questionnaire</w:t>
      </w:r>
      <w:r>
        <w:rPr>
          <w:rFonts w:ascii="Times New Roman" w:cs="Times New Roman" w:eastAsia="Times New Roman" w:hAnsi="Times New Roman" w:hint="default"/>
          <w:b w:val="false"/>
          <w:bCs w:val="false"/>
          <w:i w:val="false"/>
          <w:iCs w:val="false"/>
          <w:noProof/>
          <w:snapToGrid w:val="false"/>
          <w:color w:val="000000"/>
          <w:spacing w:val="2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noProof/>
          <w:snapToGrid w:val="false"/>
          <w:color w:val="000000"/>
          <w:spacing w:val="2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designed</w:t>
      </w:r>
      <w:r>
        <w:rPr>
          <w:rFonts w:ascii="Times New Roman" w:cs="Times New Roman" w:eastAsia="Times New Roman" w:hAnsi="Times New Roman" w:hint="default"/>
          <w:b w:val="false"/>
          <w:bCs w:val="false"/>
          <w:i w:val="false"/>
          <w:iCs w:val="false"/>
          <w:noProof/>
          <w:snapToGrid w:val="false"/>
          <w:color w:val="000000"/>
          <w:spacing w:val="2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1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noProof/>
          <w:snapToGrid w:val="false"/>
          <w:color w:val="000000"/>
          <w:spacing w:val="2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clear,</w:t>
      </w:r>
      <w:r>
        <w:rPr>
          <w:rFonts w:ascii="Times New Roman" w:cs="Times New Roman" w:eastAsia="Times New Roman" w:hAnsi="Times New Roman" w:hint="default"/>
          <w:b w:val="false"/>
          <w:bCs w:val="false"/>
          <w:i w:val="false"/>
          <w:iCs w:val="false"/>
          <w:noProof/>
          <w:snapToGrid w:val="false"/>
          <w:color w:val="000000"/>
          <w:spacing w:val="2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relevant</w:t>
      </w:r>
      <w:r>
        <w:rPr>
          <w:rFonts w:ascii="Times New Roman" w:cs="Times New Roman" w:eastAsia="Times New Roman" w:hAnsi="Times New Roman" w:hint="default"/>
          <w:b w:val="false"/>
          <w:bCs w:val="false"/>
          <w:i w:val="false"/>
          <w:iCs w:val="false"/>
          <w:noProof/>
          <w:snapToGrid w:val="false"/>
          <w:color w:val="000000"/>
          <w:spacing w:val="2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2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aligned</w:t>
      </w:r>
      <w:r>
        <w:rPr>
          <w:rFonts w:ascii="Times New Roman" w:cs="Times New Roman" w:eastAsia="Times New Roman" w:hAnsi="Times New Roman" w:hint="default"/>
          <w:b w:val="false"/>
          <w:bCs w:val="false"/>
          <w:i w:val="false"/>
          <w:iCs w:val="false"/>
          <w:noProof/>
          <w:snapToGrid w:val="false"/>
          <w:color w:val="000000"/>
          <w:spacing w:val="2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noProof/>
          <w:snapToGrid w:val="false"/>
          <w:color w:val="000000"/>
          <w:spacing w:val="2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objectives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2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5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study.</w:t>
      </w:r>
      <w:r>
        <w:rPr>
          <w:rFonts w:ascii="Times New Roman" w:cs="Times New Roman" w:eastAsia="Times New Roman" w:hAnsi="Times New Roman" w:hint="default"/>
          <w:b w:val="false"/>
          <w:bCs w:val="false"/>
          <w:i w:val="false"/>
          <w:iCs w:val="false"/>
          <w:noProof/>
          <w:snapToGrid w:val="false"/>
          <w:color w:val="000000"/>
          <w:spacing w:val="4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It</w:t>
      </w:r>
      <w:r>
        <w:rPr>
          <w:rFonts w:ascii="Times New Roman" w:cs="Times New Roman" w:eastAsia="Times New Roman" w:hAnsi="Times New Roman" w:hint="default"/>
          <w:b w:val="false"/>
          <w:bCs w:val="false"/>
          <w:i w:val="false"/>
          <w:iCs w:val="false"/>
          <w:noProof/>
          <w:snapToGrid w:val="false"/>
          <w:color w:val="000000"/>
          <w:spacing w:val="4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noProof/>
          <w:snapToGrid w:val="false"/>
          <w:color w:val="000000"/>
          <w:spacing w:val="5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also</w:t>
      </w:r>
      <w:r>
        <w:rPr>
          <w:rFonts w:ascii="Times New Roman" w:cs="Times New Roman" w:eastAsia="Times New Roman" w:hAnsi="Times New Roman" w:hint="default"/>
          <w:b w:val="false"/>
          <w:bCs w:val="false"/>
          <w:i w:val="false"/>
          <w:iCs w:val="false"/>
          <w:noProof/>
          <w:snapToGrid w:val="false"/>
          <w:color w:val="000000"/>
          <w:spacing w:val="5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designed</w:t>
      </w:r>
      <w:r>
        <w:rPr>
          <w:rFonts w:ascii="Times New Roman" w:cs="Times New Roman" w:eastAsia="Times New Roman" w:hAnsi="Times New Roman" w:hint="default"/>
          <w:b w:val="false"/>
          <w:bCs w:val="false"/>
          <w:i w:val="false"/>
          <w:iCs w:val="false"/>
          <w:noProof/>
          <w:snapToGrid w:val="false"/>
          <w:color w:val="000000"/>
          <w:spacing w:val="4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5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collect</w:t>
      </w:r>
      <w:r>
        <w:rPr>
          <w:rFonts w:ascii="Times New Roman" w:cs="Times New Roman" w:eastAsia="Times New Roman" w:hAnsi="Times New Roman" w:hint="default"/>
          <w:b w:val="false"/>
          <w:bCs w:val="false"/>
          <w:i w:val="false"/>
          <w:iCs w:val="false"/>
          <w:noProof/>
          <w:snapToGrid w:val="false"/>
          <w:color w:val="000000"/>
          <w:spacing w:val="4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both</w:t>
      </w:r>
      <w:r>
        <w:rPr>
          <w:rFonts w:ascii="Times New Roman" w:cs="Times New Roman" w:eastAsia="Times New Roman" w:hAnsi="Times New Roman" w:hint="default"/>
          <w:b w:val="false"/>
          <w:bCs w:val="false"/>
          <w:i w:val="false"/>
          <w:iCs w:val="false"/>
          <w:noProof/>
          <w:snapToGrid w:val="false"/>
          <w:color w:val="000000"/>
          <w:spacing w:val="5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quantitative</w:t>
      </w:r>
      <w:r>
        <w:rPr>
          <w:rFonts w:ascii="Times New Roman" w:cs="Times New Roman" w:eastAsia="Times New Roman" w:hAnsi="Times New Roman" w:hint="default"/>
          <w:b w:val="false"/>
          <w:bCs w:val="false"/>
          <w:i w:val="false"/>
          <w:iCs w:val="false"/>
          <w:noProof/>
          <w:snapToGrid w:val="false"/>
          <w:color w:val="000000"/>
          <w:spacing w:val="4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data</w:t>
      </w:r>
      <w:r>
        <w:rPr>
          <w:rFonts w:ascii="Times New Roman" w:cs="Times New Roman" w:eastAsia="Times New Roman" w:hAnsi="Times New Roman" w:hint="default"/>
          <w:b w:val="false"/>
          <w:bCs w:val="false"/>
          <w:i w:val="false"/>
          <w:iCs w:val="false"/>
          <w:noProof/>
          <w:snapToGrid w:val="false"/>
          <w:color w:val="000000"/>
          <w:spacing w:val="5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4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qualitative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insights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through</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optional</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open-ended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qu</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estions.</w:t>
      </w:r>
    </w:p>
    <w:p w14:paraId="6DC3CA23">
      <w:pPr>
        <w:pStyle w:val="style0"/>
        <w:spacing w:after="200" w:lineRule="auto" w:line="276"/>
        <w:jc w:val="both"/>
        <w:rPr/>
      </w:pPr>
    </w:p>
    <w:p w14:paraId="349550AC">
      <w:pPr>
        <w:pStyle w:val="style0"/>
        <w:spacing w:after="200" w:lineRule="auto" w:line="276"/>
        <w:jc w:val="both"/>
        <w:rPr/>
      </w:pPr>
    </w:p>
    <w:p w14:paraId="3ED4D761">
      <w:pPr>
        <w:pStyle w:val="style0"/>
        <w:spacing w:after="200" w:lineRule="auto" w:line="276"/>
        <w:jc w:val="both"/>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3.5</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DATA</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GATHERING</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PROCEDURE</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p>
    <w:p w14:paraId="C7CE03AF">
      <w:pPr>
        <w:pStyle w:val="style0"/>
        <w:kinsoku w:val="false"/>
        <w:autoSpaceDE w:val="false"/>
        <w:autoSpaceDN w:val="false"/>
        <w:adjustRightInd w:val="false"/>
        <w:snapToGrid w:val="false"/>
        <w:spacing w:before="174" w:after="200" w:lineRule="auto" w:line="276"/>
        <w:ind w:left="21" w:right="15"/>
        <w:jc w:val="both"/>
        <w:textAlignment w:val="baseline"/>
        <w:rPr/>
      </w:pP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data</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gathering</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this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research</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study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strategi</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cally</w:t>
      </w:r>
      <w:r>
        <w:rPr>
          <w:rFonts w:ascii="Times New Roman" w:cs="Times New Roman" w:eastAsia="Times New Roman" w:hAnsi="Times New Roman" w:hint="default"/>
          <w:b w:val="false"/>
          <w:bCs w:val="false"/>
          <w:i w:val="false"/>
          <w:iCs w:val="false"/>
          <w:noProof/>
          <w:snapToGrid w:val="false"/>
          <w:color w:val="000000"/>
          <w:spacing w:val="5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performed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ensure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ethical</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compliance,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accuracy,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consistency.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cedure</w:t>
      </w:r>
      <w:r>
        <w:rPr>
          <w:rFonts w:ascii="Times New Roman" w:cs="Times New Roman" w:eastAsia="Times New Roman" w:hAnsi="Times New Roman" w:hint="default"/>
          <w:b w:val="false"/>
          <w:bCs w:val="false"/>
          <w:i w:val="false"/>
          <w:iCs w:val="false"/>
          <w:noProof/>
          <w:snapToGrid w:val="false"/>
          <w:color w:val="000000"/>
          <w:spacing w:val="1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involved</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several</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stages,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including</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instrument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adaptation,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validation,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administration,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data</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ocessing.</w:t>
      </w:r>
    </w:p>
    <w:p w14:paraId="B84946B5">
      <w:pPr>
        <w:pStyle w:val="style0"/>
        <w:spacing w:after="200" w:lineRule="auto" w:line="276"/>
        <w:jc w:val="both"/>
        <w:rPr/>
      </w:pPr>
    </w:p>
    <w:p w14:paraId="772405E7">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Instrument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Design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Adaptation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17AEFDA9">
      <w:pPr>
        <w:pStyle w:val="style0"/>
        <w:kinsoku w:val="false"/>
        <w:autoSpaceDE w:val="false"/>
        <w:autoSpaceDN w:val="false"/>
        <w:adjustRightInd w:val="false"/>
        <w:snapToGrid w:val="false"/>
        <w:spacing w:before="206" w:after="200" w:lineRule="auto" w:line="276"/>
        <w:ind w:left="14" w:right="14" w:firstLine="0"/>
        <w:jc w:val="both"/>
        <w:textAlignment w:val="baseline"/>
        <w:rPr/>
      </w:pP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research</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instrument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used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this</w:t>
      </w:r>
      <w:r>
        <w:rPr>
          <w:rFonts w:ascii="Times New Roman" w:cs="Times New Roman" w:eastAsia="Times New Roman" w:hAnsi="Times New Roman" w:hint="default"/>
          <w:b w:val="false"/>
          <w:bCs w:val="false"/>
          <w:i w:val="false"/>
          <w:iCs w:val="false"/>
          <w:noProof/>
          <w:snapToGrid w:val="false"/>
          <w:color w:val="000000"/>
          <w:spacing w:val="1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study</w:t>
      </w:r>
      <w:r>
        <w:rPr>
          <w:rFonts w:ascii="Times New Roman" w:cs="Times New Roman" w:eastAsia="Times New Roman" w:hAnsi="Times New Roman" w:hint="default"/>
          <w:b w:val="false"/>
          <w:bCs w:val="false"/>
          <w:i w:val="false"/>
          <w:iCs w:val="false"/>
          <w:noProof/>
          <w:snapToGrid w:val="false"/>
          <w:color w:val="000000"/>
          <w:spacing w:val="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wa</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noProof/>
          <w:snapToGrid w:val="false"/>
          <w:color w:val="000000"/>
          <w:spacing w:val="1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1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structured</w:t>
      </w:r>
      <w:r>
        <w:rPr>
          <w:rFonts w:ascii="Times New Roman" w:cs="Times New Roman" w:eastAsia="Times New Roman" w:hAnsi="Times New Roman" w:hint="default"/>
          <w:b w:val="false"/>
          <w:bCs w:val="false"/>
          <w:i w:val="false"/>
          <w:iCs w:val="false"/>
          <w:noProof/>
          <w:snapToGrid w:val="false"/>
          <w:color w:val="000000"/>
          <w:spacing w:val="1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survey</w:t>
      </w:r>
      <w:r>
        <w:rPr>
          <w:rFonts w:ascii="Times New Roman" w:cs="Times New Roman" w:eastAsia="Times New Roman" w:hAnsi="Times New Roman" w:hint="default"/>
          <w:b w:val="false"/>
          <w:bCs w:val="false"/>
          <w:i w:val="false"/>
          <w:iCs w:val="false"/>
          <w:noProof/>
          <w:snapToGrid w:val="false"/>
          <w:color w:val="000000"/>
          <w:spacing w:val="1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questionnaire.</w:t>
      </w:r>
      <w:r>
        <w:rPr>
          <w:rFonts w:ascii="Times New Roman" w:cs="Times New Roman" w:eastAsia="Times New Roman" w:hAnsi="Times New Roman" w:hint="default"/>
          <w:b w:val="false"/>
          <w:bCs w:val="false"/>
          <w:i w:val="false"/>
          <w:iCs w:val="false"/>
          <w:noProof/>
          <w:snapToGrid w:val="false"/>
          <w:color w:val="000000"/>
          <w:spacing w:val="1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questionnaire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modified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from</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previous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studies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presented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conceptual</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frameworks</w:t>
      </w:r>
      <w:r>
        <w:rPr>
          <w:rFonts w:ascii="Times New Roman" w:cs="Times New Roman" w:eastAsia="Times New Roman" w:hAnsi="Times New Roman" w:hint="default"/>
          <w:b w:val="false"/>
          <w:bCs w:val="false"/>
          <w:i w:val="false"/>
          <w:iCs w:val="false"/>
          <w:noProof/>
          <w:snapToGrid w:val="false"/>
          <w:color w:val="000000"/>
          <w:spacing w:val="1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spacing w:val="2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noProof/>
          <w:snapToGrid w:val="false"/>
          <w:color w:val="000000"/>
          <w:spacing w:val="1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spacing w:val="1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noProof/>
          <w:snapToGrid w:val="false"/>
          <w:color w:val="000000"/>
          <w:spacing w:val="1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particular</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ly</w:t>
      </w:r>
      <w:r>
        <w:rPr>
          <w:rFonts w:ascii="Times New Roman" w:cs="Times New Roman" w:eastAsia="Times New Roman" w:hAnsi="Times New Roman" w:hint="default"/>
          <w:b w:val="false"/>
          <w:bCs w:val="false"/>
          <w:i w:val="false"/>
          <w:iCs w:val="false"/>
          <w:noProof/>
          <w:snapToGrid w:val="false"/>
          <w:color w:val="000000"/>
          <w:spacing w:val="1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related</w:t>
      </w:r>
      <w:r>
        <w:rPr>
          <w:rFonts w:ascii="Times New Roman" w:cs="Times New Roman" w:eastAsia="Times New Roman" w:hAnsi="Times New Roman" w:hint="default"/>
          <w:b w:val="false"/>
          <w:bCs w:val="false"/>
          <w:i w:val="false"/>
          <w:iCs w:val="false"/>
          <w:noProof/>
          <w:snapToGrid w:val="false"/>
          <w:color w:val="000000"/>
          <w:spacing w:val="1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1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noProof/>
          <w:snapToGrid w:val="false"/>
          <w:color w:val="000000"/>
          <w:spacing w:val="1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(time,</w:t>
      </w:r>
      <w:r>
        <w:rPr>
          <w:rFonts w:ascii="Times New Roman" w:cs="Times New Roman" w:eastAsia="Times New Roman" w:hAnsi="Times New Roman" w:hint="default"/>
          <w:b w:val="false"/>
          <w:bCs w:val="false"/>
          <w:i w:val="false"/>
          <w:iCs w:val="false"/>
          <w:noProof/>
          <w:snapToGrid w:val="false"/>
          <w:color w:val="000000"/>
          <w:spacing w:val="1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cost,</w:t>
      </w:r>
      <w:r>
        <w:rPr>
          <w:rFonts w:ascii="Times New Roman" w:cs="Times New Roman" w:eastAsia="Times New Roman" w:hAnsi="Times New Roman" w:hint="default"/>
          <w:b w:val="false"/>
          <w:bCs w:val="false"/>
          <w:i w:val="false"/>
          <w:iCs w:val="false"/>
          <w:noProof/>
          <w:snapToGrid w:val="false"/>
          <w:color w:val="000000"/>
          <w:spacing w:val="1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1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quality)</w:t>
      </w:r>
      <w:r>
        <w:rPr>
          <w:rFonts w:ascii="Times New Roman" w:cs="Times New Roman" w:eastAsia="Times New Roman" w:hAnsi="Times New Roman" w:hint="default"/>
          <w:b w:val="false"/>
          <w:bCs w:val="false"/>
          <w:i w:val="false"/>
          <w:iCs w:val="false"/>
          <w:noProof/>
          <w:snapToGrid w:val="false"/>
          <w:color w:val="000000"/>
          <w:spacing w:val="1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noProof/>
          <w:snapToGrid w:val="false"/>
          <w:color w:val="000000"/>
          <w:spacing w:val="1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strategic</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practices.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concepts</w:t>
      </w:r>
      <w:r>
        <w:rPr>
          <w:rFonts w:ascii="Times New Roman" w:cs="Times New Roman" w:eastAsia="Times New Roman" w:hAnsi="Times New Roman" w:hint="default"/>
          <w:b w:val="false"/>
          <w:bCs w:val="false"/>
          <w:i w:val="false"/>
          <w:iCs w:val="false"/>
          <w:noProof/>
          <w:snapToGrid w:val="false"/>
          <w:color w:val="000000"/>
          <w:spacing w:val="6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44"/>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indicators</w:t>
      </w:r>
      <w:r>
        <w:rPr>
          <w:rFonts w:ascii="Times New Roman" w:cs="Times New Roman" w:eastAsia="Times New Roman" w:hAnsi="Times New Roman" w:hint="default"/>
          <w:b w:val="false"/>
          <w:bCs w:val="false"/>
          <w:i w:val="false"/>
          <w:iCs w:val="false"/>
          <w:noProof/>
          <w:snapToGrid w:val="false"/>
          <w:color w:val="000000"/>
          <w:spacing w:val="4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noProof/>
          <w:snapToGrid w:val="false"/>
          <w:color w:val="000000"/>
          <w:spacing w:val="4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aligned</w:t>
      </w:r>
      <w:r>
        <w:rPr>
          <w:rFonts w:ascii="Times New Roman" w:cs="Times New Roman" w:eastAsia="Times New Roman" w:hAnsi="Times New Roman" w:hint="default"/>
          <w:b w:val="false"/>
          <w:bCs w:val="false"/>
          <w:i w:val="false"/>
          <w:iCs w:val="false"/>
          <w:noProof/>
          <w:snapToGrid w:val="false"/>
          <w:color w:val="000000"/>
          <w:spacing w:val="4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noProof/>
          <w:snapToGrid w:val="false"/>
          <w:color w:val="000000"/>
          <w:spacing w:val="4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accepted</w:t>
      </w:r>
      <w:r>
        <w:rPr>
          <w:rFonts w:ascii="Times New Roman" w:cs="Times New Roman" w:eastAsia="Times New Roman" w:hAnsi="Times New Roman" w:hint="default"/>
          <w:b w:val="false"/>
          <w:bCs w:val="false"/>
          <w:i w:val="false"/>
          <w:iCs w:val="false"/>
          <w:noProof/>
          <w:snapToGrid w:val="false"/>
          <w:color w:val="000000"/>
          <w:spacing w:val="5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standards</w:t>
      </w:r>
      <w:r>
        <w:rPr>
          <w:rFonts w:ascii="Times New Roman" w:cs="Times New Roman" w:eastAsia="Times New Roman" w:hAnsi="Times New Roman" w:hint="default"/>
          <w:b w:val="false"/>
          <w:bCs w:val="false"/>
          <w:i w:val="false"/>
          <w:iCs w:val="false"/>
          <w:noProof/>
          <w:snapToGrid w:val="false"/>
          <w:color w:val="000000"/>
          <w:spacing w:val="5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noProof/>
          <w:snapToGrid w:val="false"/>
          <w:color w:val="000000"/>
          <w:spacing w:val="4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noProof/>
          <w:snapToGrid w:val="false"/>
          <w:color w:val="000000"/>
          <w:spacing w:val="4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those</w:t>
      </w:r>
      <w:r>
        <w:rPr>
          <w:rFonts w:ascii="Times New Roman" w:cs="Times New Roman" w:eastAsia="Times New Roman" w:hAnsi="Times New Roman" w:hint="default"/>
          <w:b w:val="false"/>
          <w:bCs w:val="false"/>
          <w:i w:val="false"/>
          <w:iCs w:val="false"/>
          <w:noProof/>
          <w:snapToGrid w:val="false"/>
          <w:color w:val="000000"/>
          <w:spacing w:val="4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Institute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(PMI)</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guidelines,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relevant</w:t>
      </w:r>
      <w:r>
        <w:rPr>
          <w:rFonts w:ascii="Times New Roman" w:cs="Times New Roman" w:eastAsia="Times New Roman" w:hAnsi="Times New Roman" w:hint="default"/>
          <w:b w:val="false"/>
          <w:bCs w:val="false"/>
          <w:i w:val="false"/>
          <w:iCs w:val="false"/>
          <w:noProof/>
          <w:snapToGrid w:val="false"/>
          <w:color w:val="000000"/>
          <w:spacing w:val="1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literature,</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related</w:t>
      </w:r>
      <w:r>
        <w:rPr>
          <w:rFonts w:ascii="Times New Roman" w:cs="Times New Roman" w:eastAsia="Times New Roman" w:hAnsi="Times New Roman" w:hint="default"/>
          <w:b w:val="false"/>
          <w:bCs w:val="false"/>
          <w:i w:val="false"/>
          <w:iCs w:val="false"/>
          <w:noProof/>
          <w:snapToGrid w:val="false"/>
          <w:color w:val="000000"/>
          <w:spacing w:val="1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udies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management.</w:t>
      </w:r>
    </w:p>
    <w:p w14:paraId="209DF534">
      <w:pPr>
        <w:pStyle w:val="style0"/>
        <w:kinsoku w:val="false"/>
        <w:autoSpaceDE w:val="false"/>
        <w:autoSpaceDN w:val="false"/>
        <w:adjustRightInd w:val="false"/>
        <w:snapToGrid w:val="false"/>
        <w:spacing w:before="206" w:after="200" w:lineRule="auto" w:line="276"/>
        <w:ind w:left="14" w:right="14" w:firstLine="0"/>
        <w:jc w:val="both"/>
        <w:textAlignment w:val="baseline"/>
        <w:rPr/>
      </w:pP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5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adaptation</w:t>
      </w:r>
      <w:r>
        <w:rPr>
          <w:rFonts w:ascii="Times New Roman" w:cs="Times New Roman" w:eastAsia="Times New Roman" w:hAnsi="Times New Roman" w:hint="default"/>
          <w:b w:val="false"/>
          <w:bCs w:val="false"/>
          <w:i w:val="false"/>
          <w:iCs w:val="false"/>
          <w:noProof/>
          <w:snapToGrid w:val="false"/>
          <w:color w:val="000000"/>
          <w:spacing w:val="44"/>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process</w:t>
      </w:r>
      <w:r>
        <w:rPr>
          <w:rFonts w:ascii="Times New Roman" w:cs="Times New Roman" w:eastAsia="Times New Roman" w:hAnsi="Times New Roman" w:hint="default"/>
          <w:b w:val="false"/>
          <w:bCs w:val="false"/>
          <w:i w:val="false"/>
          <w:iCs w:val="false"/>
          <w:noProof/>
          <w:snapToGrid w:val="false"/>
          <w:color w:val="000000"/>
          <w:spacing w:val="5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inv</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olved</w:t>
      </w:r>
      <w:r>
        <w:rPr>
          <w:rFonts w:ascii="Times New Roman" w:cs="Times New Roman" w:eastAsia="Times New Roman" w:hAnsi="Times New Roman" w:hint="default"/>
          <w:b w:val="false"/>
          <w:bCs w:val="false"/>
          <w:i w:val="false"/>
          <w:iCs w:val="false"/>
          <w:noProof/>
          <w:snapToGrid w:val="false"/>
          <w:color w:val="000000"/>
          <w:spacing w:val="4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modification</w:t>
      </w:r>
      <w:r>
        <w:rPr>
          <w:rFonts w:ascii="Times New Roman" w:cs="Times New Roman" w:eastAsia="Times New Roman" w:hAnsi="Times New Roman" w:hint="default"/>
          <w:b w:val="false"/>
          <w:bCs w:val="false"/>
          <w:i w:val="false"/>
          <w:iCs w:val="false"/>
          <w:noProof/>
          <w:snapToGrid w:val="false"/>
          <w:color w:val="000000"/>
          <w:spacing w:val="5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2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5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survey</w:t>
      </w:r>
      <w:r>
        <w:rPr>
          <w:rFonts w:ascii="Times New Roman" w:cs="Times New Roman" w:eastAsia="Times New Roman" w:hAnsi="Times New Roman" w:hint="default"/>
          <w:b w:val="false"/>
          <w:bCs w:val="false"/>
          <w:i w:val="false"/>
          <w:iCs w:val="false"/>
          <w:noProof/>
          <w:snapToGrid w:val="false"/>
          <w:color w:val="000000"/>
          <w:spacing w:val="5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instrument</w:t>
      </w:r>
      <w:r>
        <w:rPr>
          <w:rFonts w:ascii="Times New Roman" w:cs="Times New Roman" w:eastAsia="Times New Roman" w:hAnsi="Times New Roman" w:hint="default"/>
          <w:b w:val="false"/>
          <w:bCs w:val="false"/>
          <w:i w:val="false"/>
          <w:iCs w:val="false"/>
          <w:noProof/>
          <w:snapToGrid w:val="false"/>
          <w:color w:val="000000"/>
          <w:spacing w:val="4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5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suit</w:t>
      </w:r>
      <w:r>
        <w:rPr>
          <w:rFonts w:ascii="Times New Roman" w:cs="Times New Roman" w:eastAsia="Times New Roman" w:hAnsi="Times New Roman" w:hint="default"/>
          <w:b w:val="false"/>
          <w:bCs w:val="false"/>
          <w:i w:val="false"/>
          <w:iCs w:val="false"/>
          <w:noProof/>
          <w:snapToGrid w:val="false"/>
          <w:color w:val="000000"/>
          <w:spacing w:val="4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specific</w:t>
      </w:r>
      <w:r>
        <w:rPr>
          <w:rFonts w:ascii="Times New Roman" w:cs="Times New Roman" w:eastAsia="Times New Roman" w:hAnsi="Times New Roman" w:hint="default"/>
          <w:b w:val="false"/>
          <w:bCs w:val="false"/>
          <w:i w:val="false"/>
          <w:iCs w:val="false"/>
          <w:noProof/>
          <w:snapToGrid w:val="false"/>
          <w:color w:val="000000"/>
          <w:spacing w:val="2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variables,</w:t>
      </w:r>
      <w:r>
        <w:rPr>
          <w:rFonts w:ascii="Times New Roman" w:cs="Times New Roman" w:eastAsia="Times New Roman" w:hAnsi="Times New Roman" w:hint="default"/>
          <w:b w:val="false"/>
          <w:bCs w:val="false"/>
          <w:i w:val="false"/>
          <w:iCs w:val="false"/>
          <w:noProof/>
          <w:snapToGrid w:val="false"/>
          <w:color w:val="000000"/>
          <w:spacing w:val="3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objectives,</w:t>
      </w:r>
      <w:r>
        <w:rPr>
          <w:rFonts w:ascii="Times New Roman" w:cs="Times New Roman" w:eastAsia="Times New Roman" w:hAnsi="Times New Roman" w:hint="default"/>
          <w:b w:val="false"/>
          <w:bCs w:val="false"/>
          <w:i w:val="false"/>
          <w:iCs w:val="false"/>
          <w:noProof/>
          <w:snapToGrid w:val="false"/>
          <w:color w:val="000000"/>
          <w:spacing w:val="3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noProof/>
          <w:snapToGrid w:val="false"/>
          <w:color w:val="000000"/>
          <w:spacing w:val="3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local</w:t>
      </w:r>
      <w:r>
        <w:rPr>
          <w:rFonts w:ascii="Times New Roman" w:cs="Times New Roman" w:eastAsia="Times New Roman" w:hAnsi="Times New Roman" w:hint="default"/>
          <w:b w:val="false"/>
          <w:bCs w:val="false"/>
          <w:i w:val="false"/>
          <w:iCs w:val="false"/>
          <w:noProof/>
          <w:snapToGrid w:val="false"/>
          <w:color w:val="000000"/>
          <w:spacing w:val="3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context</w:t>
      </w:r>
      <w:r>
        <w:rPr>
          <w:rFonts w:ascii="Times New Roman" w:cs="Times New Roman" w:eastAsia="Times New Roman" w:hAnsi="Times New Roman" w:hint="default"/>
          <w:b w:val="false"/>
          <w:bCs w:val="false"/>
          <w:i w:val="false"/>
          <w:iCs w:val="false"/>
          <w:noProof/>
          <w:snapToGrid w:val="false"/>
          <w:color w:val="000000"/>
          <w:spacing w:val="3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study.</w:t>
      </w:r>
      <w:r>
        <w:rPr>
          <w:rFonts w:ascii="Times New Roman" w:cs="Times New Roman" w:eastAsia="Times New Roman" w:hAnsi="Times New Roman" w:hint="default"/>
          <w:b w:val="false"/>
          <w:bCs w:val="false"/>
          <w:i w:val="false"/>
          <w:iCs w:val="false"/>
          <w:noProof/>
          <w:snapToGrid w:val="false"/>
          <w:color w:val="000000"/>
          <w:spacing w:val="3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questionnaire</w:t>
      </w:r>
      <w:r>
        <w:rPr>
          <w:rFonts w:ascii="Times New Roman" w:cs="Times New Roman" w:eastAsia="Times New Roman" w:hAnsi="Times New Roman" w:hint="default"/>
          <w:b w:val="false"/>
          <w:bCs w:val="false"/>
          <w:i w:val="false"/>
          <w:iCs w:val="false"/>
          <w:noProof/>
          <w:snapToGrid w:val="false"/>
          <w:color w:val="000000"/>
          <w:spacing w:val="2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customized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reflect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processes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Philippines,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including</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synthes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provisions</w:t>
      </w:r>
      <w:r>
        <w:rPr>
          <w:rFonts w:ascii="Times New Roman" w:cs="Times New Roman" w:eastAsia="Times New Roman" w:hAnsi="Times New Roman" w:hint="default"/>
          <w:b w:val="false"/>
          <w:bCs w:val="false"/>
          <w:i w:val="false"/>
          <w:iCs w:val="false"/>
          <w:noProof/>
          <w:snapToGrid w:val="false"/>
          <w:color w:val="000000"/>
          <w:spacing w:val="3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related</w:t>
      </w:r>
      <w:r>
        <w:rPr>
          <w:rFonts w:ascii="Times New Roman" w:cs="Times New Roman" w:eastAsia="Times New Roman" w:hAnsi="Times New Roman" w:hint="default"/>
          <w:b w:val="false"/>
          <w:bCs w:val="false"/>
          <w:i w:val="false"/>
          <w:iCs w:val="false"/>
          <w:noProof/>
          <w:snapToGrid w:val="false"/>
          <w:color w:val="000000"/>
          <w:spacing w:val="3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3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National</w:t>
      </w:r>
      <w:r>
        <w:rPr>
          <w:rFonts w:ascii="Times New Roman" w:cs="Times New Roman" w:eastAsia="Times New Roman" w:hAnsi="Times New Roman" w:hint="default"/>
          <w:b w:val="false"/>
          <w:bCs w:val="false"/>
          <w:i w:val="false"/>
          <w:iCs w:val="false"/>
          <w:noProof/>
          <w:snapToGrid w:val="false"/>
          <w:color w:val="000000"/>
          <w:spacing w:val="4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Building</w:t>
      </w:r>
      <w:r>
        <w:rPr>
          <w:rFonts w:ascii="Times New Roman" w:cs="Times New Roman" w:eastAsia="Times New Roman" w:hAnsi="Times New Roman" w:hint="default"/>
          <w:b w:val="false"/>
          <w:bCs w:val="false"/>
          <w:i w:val="false"/>
          <w:iCs w:val="false"/>
          <w:noProof/>
          <w:snapToGrid w:val="false"/>
          <w:color w:val="000000"/>
          <w:spacing w:val="4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Code</w:t>
      </w:r>
      <w:r>
        <w:rPr>
          <w:rFonts w:ascii="Times New Roman" w:cs="Times New Roman" w:eastAsia="Times New Roman" w:hAnsi="Times New Roman" w:hint="default"/>
          <w:b w:val="false"/>
          <w:bCs w:val="false"/>
          <w:i w:val="false"/>
          <w:iCs w:val="false"/>
          <w:noProof/>
          <w:snapToGrid w:val="false"/>
          <w:color w:val="000000"/>
          <w:spacing w:val="4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Philippines</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4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Items</w:t>
      </w:r>
      <w:r>
        <w:rPr>
          <w:rFonts w:ascii="Times New Roman" w:cs="Times New Roman" w:eastAsia="Times New Roman" w:hAnsi="Times New Roman" w:hint="default"/>
          <w:b w:val="false"/>
          <w:bCs w:val="false"/>
          <w:i w:val="false"/>
          <w:iCs w:val="false"/>
          <w:noProof/>
          <w:snapToGrid w:val="false"/>
          <w:color w:val="000000"/>
          <w:spacing w:val="3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rephrased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relevance,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clarity,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match</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respondents</w:t>
      </w:r>
      <w:r>
        <w:rPr>
          <w:rFonts w:ascii="Times New Roman" w:cs="Times New Roman" w:eastAsia="Times New Roman" w:hAnsi="Times New Roman" w:hint="default"/>
          <w:b w:val="false"/>
          <w:bCs w:val="false"/>
          <w:i w:val="false"/>
          <w:iCs w:val="false"/>
          <w:noProof/>
          <w:snapToGrid w:val="false"/>
          <w:color w:val="000000"/>
          <w:spacing w:val="-3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1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level</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comprehension.</w:t>
      </w:r>
    </w:p>
    <w:p w14:paraId="FD0EB916">
      <w:pPr>
        <w:pStyle w:val="style0"/>
        <w:spacing w:after="200" w:lineRule="auto" w:line="276"/>
        <w:jc w:val="both"/>
        <w:rPr/>
      </w:pPr>
    </w:p>
    <w:p w14:paraId="BDA814A6">
      <w:pPr>
        <w:pStyle w:val="style0"/>
        <w:spacing w:after="200" w:lineRule="auto" w:line="276"/>
        <w:jc w:val="both"/>
        <w:rPr/>
      </w:pPr>
    </w:p>
    <w:p w14:paraId="4105E73C">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Validation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Instrument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D5F3588F">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ensure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validity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consistency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instrument,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questionnaire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subjected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validation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subject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matter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experts.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Due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availability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validation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process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exclusively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checked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adviser.</w:t>
      </w:r>
    </w:p>
    <w:p w14:paraId="A353BDAE">
      <w:pPr>
        <w:pStyle w:val="style0"/>
        <w:spacing w:after="200" w:lineRule="auto" w:line="276"/>
        <w:jc w:val="both"/>
        <w:rPr/>
      </w:pPr>
    </w:p>
    <w:p w14:paraId="F362A7E7">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validator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reviewed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questionnaire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based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following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criteria: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D5A4472B">
      <w:pPr>
        <w:pStyle w:val="style0"/>
        <w:spacing w:after="200" w:lineRule="auto" w:line="276"/>
        <w:ind w:left="72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Transparency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instructions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statements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73DB320D">
      <w:pPr>
        <w:pStyle w:val="style0"/>
        <w:spacing w:after="200" w:lineRule="auto" w:line="276"/>
        <w:ind w:left="72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Relevance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indicators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objectives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A7939E16">
      <w:pPr>
        <w:pStyle w:val="style0"/>
        <w:spacing w:after="200" w:lineRule="auto" w:line="276"/>
        <w:ind w:left="72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Suitability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Likert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scale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7BACBCE7">
      <w:pPr>
        <w:pStyle w:val="style0"/>
        <w:spacing w:after="200" w:lineRule="auto" w:line="276"/>
        <w:ind w:left="72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Clear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organization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sections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A14EE372">
      <w:pPr>
        <w:pStyle w:val="style0"/>
        <w:spacing w:after="200" w:lineRule="auto" w:line="276"/>
        <w:ind w:left="72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Completeness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variables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(planning,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risk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etc.)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6AEEE8C2">
      <w:pPr>
        <w:pStyle w:val="style0"/>
        <w:spacing w:after="200" w:lineRule="auto" w:line="276"/>
        <w:jc w:val="both"/>
        <w:rPr/>
      </w:pPr>
    </w:p>
    <w:p w14:paraId="910A40F0">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Revisions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made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based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feedback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validator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improve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overall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instrument.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Redundant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unclear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items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refined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removed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ensure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each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question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accurately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measured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intended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variable.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19903AF3">
      <w:pPr>
        <w:pStyle w:val="style0"/>
        <w:spacing w:after="200" w:lineRule="auto" w:line="276"/>
        <w:jc w:val="both"/>
        <w:rPr/>
      </w:pPr>
    </w:p>
    <w:p w14:paraId="201362D8">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Securing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Permission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Ethical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Considerations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CE889967">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Prior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data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collection,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secured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permission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from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relevant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professionals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organizations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conduct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survey.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included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statement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survey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placed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before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questionnaire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section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answering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survey,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respondents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already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granting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their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permission.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Respondents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also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purpose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confidentiality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responses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guaranteed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academic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purposes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E4651D8F">
      <w:pPr>
        <w:pStyle w:val="style0"/>
        <w:spacing w:after="200" w:lineRule="auto" w:line="276"/>
        <w:jc w:val="both"/>
        <w:rPr/>
      </w:pPr>
    </w:p>
    <w:p w14:paraId="8979D9C6">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Participation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voluntary,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respondents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allowed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decline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withdraw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personal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identifying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information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required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unless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voluntarily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provided.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C3A2990D">
      <w:pPr>
        <w:pStyle w:val="style0"/>
        <w:spacing w:after="200" w:lineRule="auto" w:line="276"/>
        <w:jc w:val="both"/>
        <w:rPr/>
      </w:pPr>
    </w:p>
    <w:p w14:paraId="132E59D4">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Distribution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Questionnaire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C2868368">
      <w:pPr>
        <w:pStyle w:val="style0"/>
        <w:kinsoku w:val="false"/>
        <w:autoSpaceDE w:val="false"/>
        <w:autoSpaceDN w:val="false"/>
        <w:adjustRightInd w:val="false"/>
        <w:snapToGrid w:val="false"/>
        <w:spacing w:before="197" w:after="200" w:lineRule="auto" w:line="276"/>
        <w:ind w:left="14" w:right="13" w:firstLine="0"/>
        <w:jc w:val="both"/>
        <w:textAlignment w:val="baseline"/>
        <w:rPr/>
      </w:pP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validated</w:t>
      </w:r>
      <w:r>
        <w:rPr>
          <w:rFonts w:ascii="Times New Roman" w:cs="Times New Roman" w:eastAsia="Times New Roman" w:hAnsi="Times New Roman" w:hint="default"/>
          <w:b w:val="false"/>
          <w:bCs w:val="false"/>
          <w:i w:val="false"/>
          <w:iCs w:val="false"/>
          <w:noProof/>
          <w:snapToGrid w:val="false"/>
          <w:color w:val="000000"/>
          <w:spacing w:val="3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questionn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aire</w:t>
      </w:r>
      <w:r>
        <w:rPr>
          <w:rFonts w:ascii="Times New Roman" w:cs="Times New Roman" w:eastAsia="Times New Roman" w:hAnsi="Times New Roman" w:hint="default"/>
          <w:b w:val="false"/>
          <w:bCs w:val="false"/>
          <w:i w:val="false"/>
          <w:iCs w:val="false"/>
          <w:noProof/>
          <w:snapToGrid w:val="false"/>
          <w:color w:val="000000"/>
          <w:spacing w:val="2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noProof/>
          <w:snapToGrid w:val="false"/>
          <w:color w:val="000000"/>
          <w:spacing w:val="3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distributed</w:t>
      </w:r>
      <w:r>
        <w:rPr>
          <w:rFonts w:ascii="Times New Roman" w:cs="Times New Roman" w:eastAsia="Times New Roman" w:hAnsi="Times New Roman" w:hint="default"/>
          <w:b w:val="false"/>
          <w:bCs w:val="false"/>
          <w:i w:val="false"/>
          <w:iCs w:val="false"/>
          <w:noProof/>
          <w:snapToGrid w:val="false"/>
          <w:color w:val="000000"/>
          <w:spacing w:val="2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2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selected</w:t>
      </w:r>
      <w:r>
        <w:rPr>
          <w:rFonts w:ascii="Times New Roman" w:cs="Times New Roman" w:eastAsia="Times New Roman" w:hAnsi="Times New Roman" w:hint="default"/>
          <w:b w:val="false"/>
          <w:bCs w:val="false"/>
          <w:i w:val="false"/>
          <w:iCs w:val="false"/>
          <w:noProof/>
          <w:snapToGrid w:val="false"/>
          <w:color w:val="000000"/>
          <w:spacing w:val="2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respondents</w:t>
      </w:r>
      <w:r>
        <w:rPr>
          <w:rFonts w:ascii="Times New Roman" w:cs="Times New Roman" w:eastAsia="Times New Roman" w:hAnsi="Times New Roman" w:hint="default"/>
          <w:b w:val="false"/>
          <w:bCs w:val="false"/>
          <w:i w:val="false"/>
          <w:iCs w:val="false"/>
          <w:noProof/>
          <w:snapToGrid w:val="false"/>
          <w:color w:val="000000"/>
          <w:spacing w:val="2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noProof/>
          <w:snapToGrid w:val="false"/>
          <w:color w:val="000000"/>
          <w:spacing w:val="3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online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noProof/>
          <w:snapToGrid w:val="false"/>
          <w:color w:val="000000"/>
          <w:spacing w:val="5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printed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formats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if</w:t>
      </w:r>
      <w:r>
        <w:rPr>
          <w:rFonts w:ascii="Times New Roman" w:cs="Times New Roman" w:eastAsia="Times New Roman" w:hAnsi="Times New Roman" w:hint="default"/>
          <w:b w:val="false"/>
          <w:bCs w:val="false"/>
          <w:i w:val="false"/>
          <w:iCs w:val="false"/>
          <w:noProof/>
          <w:snapToGrid w:val="false"/>
          <w:color w:val="000000"/>
          <w:spacing w:val="3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needed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Online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distribution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(e.g.</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Google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Forms)</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utilized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reach</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wider</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group</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4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respondents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printed</w:t>
      </w:r>
      <w:r>
        <w:rPr>
          <w:rFonts w:ascii="Times New Roman" w:cs="Times New Roman" w:eastAsia="Times New Roman" w:hAnsi="Times New Roman" w:hint="default"/>
          <w:b w:val="false"/>
          <w:bCs w:val="false"/>
          <w:i w:val="false"/>
          <w:iCs w:val="false"/>
          <w:noProof/>
          <w:snapToGrid w:val="false"/>
          <w:color w:val="000000"/>
          <w:spacing w:val="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questionnaire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noProof/>
          <w:snapToGrid w:val="false"/>
          <w:color w:val="000000"/>
          <w:spacing w:val="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also</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provided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respondents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1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when</w:t>
      </w:r>
      <w:r>
        <w:rPr>
          <w:rFonts w:ascii="Times New Roman" w:cs="Times New Roman" w:eastAsia="Times New Roman" w:hAnsi="Times New Roman" w:hint="default"/>
          <w:b w:val="false"/>
          <w:bCs w:val="false"/>
          <w:i w:val="false"/>
          <w:iCs w:val="false"/>
          <w:noProof/>
          <w:snapToGrid w:val="false"/>
          <w:color w:val="000000"/>
          <w:spacing w:val="1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necessary</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if</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target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sample</w:t>
      </w:r>
      <w:r>
        <w:rPr>
          <w:rFonts w:ascii="Times New Roman" w:cs="Times New Roman" w:eastAsia="Times New Roman" w:hAnsi="Times New Roman" w:hint="default"/>
          <w:b w:val="false"/>
          <w:bCs w:val="false"/>
          <w:i w:val="false"/>
          <w:iCs w:val="false"/>
          <w:noProof/>
          <w:snapToGrid w:val="false"/>
          <w:color w:val="000000"/>
          <w:spacing w:val="1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size</w:t>
      </w:r>
      <w:r>
        <w:rPr>
          <w:rFonts w:ascii="Times New Roman" w:cs="Times New Roman" w:eastAsia="Times New Roman" w:hAnsi="Times New Roman" w:hint="default"/>
          <w:b w:val="false"/>
          <w:bCs w:val="false"/>
          <w:i w:val="false"/>
          <w:iCs w:val="false"/>
          <w:noProof/>
          <w:snapToGrid w:val="false"/>
          <w:color w:val="000000"/>
          <w:spacing w:val="1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50</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participants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could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not</w:t>
      </w:r>
      <w:r>
        <w:rPr>
          <w:rFonts w:ascii="Times New Roman" w:cs="Times New Roman" w:eastAsia="Times New Roman" w:hAnsi="Times New Roman" w:hint="default"/>
          <w:b w:val="false"/>
          <w:bCs w:val="false"/>
          <w:i w:val="false"/>
          <w:iCs w:val="false"/>
          <w:noProof/>
          <w:snapToGrid w:val="false"/>
          <w:color w:val="000000"/>
          <w:spacing w:val="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noProof/>
          <w:snapToGrid w:val="false"/>
          <w:color w:val="000000"/>
          <w:spacing w:val="1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fu</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lly</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attained</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through</w:t>
      </w:r>
      <w:r>
        <w:rPr>
          <w:rFonts w:ascii="Times New Roman" w:cs="Times New Roman" w:eastAsia="Times New Roman" w:hAnsi="Times New Roman" w:hint="default"/>
          <w:b w:val="false"/>
          <w:bCs w:val="false"/>
          <w:i w:val="false"/>
          <w:iCs w:val="false"/>
          <w:noProof/>
          <w:snapToGrid w:val="false"/>
          <w:color w:val="000000"/>
          <w:spacing w:val="1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Google</w:t>
      </w:r>
      <w:r>
        <w:rPr>
          <w:rFonts w:ascii="Times New Roman" w:cs="Times New Roman" w:eastAsia="Times New Roman" w:hAnsi="Times New Roman" w:hint="default"/>
          <w:b w:val="false"/>
          <w:bCs w:val="false"/>
          <w:i w:val="false"/>
          <w:iCs w:val="false"/>
          <w:noProof/>
          <w:snapToGrid w:val="false"/>
          <w:color w:val="000000"/>
          <w:spacing w:val="1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forms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survey.Clear</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instructions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noProof/>
          <w:snapToGrid w:val="false"/>
          <w:color w:val="000000"/>
          <w:spacing w:val="1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given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help</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respondents</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1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answer</w:t>
      </w:r>
      <w:r>
        <w:rPr>
          <w:rFonts w:ascii="Times New Roman" w:cs="Times New Roman" w:eastAsia="Times New Roman" w:hAnsi="Times New Roman" w:hint="default"/>
          <w:b w:val="false"/>
          <w:bCs w:val="false"/>
          <w:i w:val="false"/>
          <w:iCs w:val="false"/>
          <w:noProof/>
          <w:snapToGrid w:val="false"/>
          <w:color w:val="000000"/>
          <w:spacing w:val="1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questionnaire,</w:t>
      </w:r>
      <w:r>
        <w:rPr>
          <w:rFonts w:ascii="Times New Roman" w:cs="Times New Roman" w:eastAsia="Times New Roman" w:hAnsi="Times New Roman" w:hint="default"/>
          <w:b w:val="false"/>
          <w:bCs w:val="false"/>
          <w:i w:val="false"/>
          <w:iCs w:val="false"/>
          <w:noProof/>
          <w:snapToGrid w:val="false"/>
          <w:color w:val="000000"/>
          <w:spacing w:val="2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especially</w:t>
      </w:r>
      <w:r>
        <w:rPr>
          <w:rFonts w:ascii="Times New Roman" w:cs="Times New Roman" w:eastAsia="Times New Roman" w:hAnsi="Times New Roman" w:hint="default"/>
          <w:b w:val="false"/>
          <w:bCs w:val="false"/>
          <w:i w:val="false"/>
          <w:iCs w:val="false"/>
          <w:noProof/>
          <w:snapToGrid w:val="false"/>
          <w:color w:val="000000"/>
          <w:spacing w:val="1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understanding</w:t>
      </w:r>
      <w:r>
        <w:rPr>
          <w:rFonts w:ascii="Times New Roman" w:cs="Times New Roman" w:eastAsia="Times New Roman" w:hAnsi="Times New Roman" w:hint="default"/>
          <w:b w:val="false"/>
          <w:bCs w:val="false"/>
          <w:i w:val="false"/>
          <w:iCs w:val="false"/>
          <w:noProof/>
          <w:snapToGrid w:val="false"/>
          <w:color w:val="000000"/>
          <w:spacing w:val="1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Likert</w:t>
      </w:r>
      <w:r>
        <w:rPr>
          <w:rFonts w:ascii="Times New Roman" w:cs="Times New Roman" w:eastAsia="Times New Roman" w:hAnsi="Times New Roman" w:hint="default"/>
          <w:b w:val="false"/>
          <w:bCs w:val="false"/>
          <w:i w:val="false"/>
          <w:iCs w:val="false"/>
          <w:noProof/>
          <w:snapToGrid w:val="false"/>
          <w:color w:val="000000"/>
          <w:spacing w:val="2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scale</w:t>
      </w:r>
      <w:r>
        <w:rPr>
          <w:rFonts w:ascii="Times New Roman" w:cs="Times New Roman" w:eastAsia="Times New Roman" w:hAnsi="Times New Roman" w:hint="default"/>
          <w:b w:val="false"/>
          <w:bCs w:val="false"/>
          <w:i w:val="false"/>
          <w:iCs w:val="false"/>
          <w:noProof/>
          <w:snapToGrid w:val="false"/>
          <w:color w:val="000000"/>
          <w:spacing w:val="1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used</w:t>
      </w:r>
      <w:r>
        <w:rPr>
          <w:rFonts w:ascii="Times New Roman" w:cs="Times New Roman" w:eastAsia="Times New Roman" w:hAnsi="Times New Roman" w:hint="default"/>
          <w:b w:val="false"/>
          <w:bCs w:val="false"/>
          <w:i w:val="false"/>
          <w:iCs w:val="false"/>
          <w:noProof/>
          <w:snapToGrid w:val="false"/>
          <w:color w:val="000000"/>
          <w:spacing w:val="1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1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rate</w:t>
      </w:r>
      <w:r>
        <w:rPr>
          <w:rFonts w:ascii="Times New Roman" w:cs="Times New Roman" w:eastAsia="Times New Roman" w:hAnsi="Times New Roman" w:hint="default"/>
          <w:b w:val="false"/>
          <w:bCs w:val="false"/>
          <w:i w:val="false"/>
          <w:iCs w:val="false"/>
          <w:noProof/>
          <w:snapToGrid w:val="false"/>
          <w:color w:val="000000"/>
          <w:spacing w:val="1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spacing w:val="1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nagement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practices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performance.</w:t>
      </w:r>
    </w:p>
    <w:p w14:paraId="93089692">
      <w:pPr>
        <w:pStyle w:val="style0"/>
        <w:spacing w:after="200" w:lineRule="auto" w:line="276"/>
        <w:jc w:val="both"/>
        <w:rPr/>
      </w:pPr>
    </w:p>
    <w:p w14:paraId="1D011928">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Retrieval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Collection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Data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3E36F1B0">
      <w:pPr>
        <w:pStyle w:val="style0"/>
        <w:kinsoku w:val="false"/>
        <w:autoSpaceDE w:val="false"/>
        <w:autoSpaceDN w:val="false"/>
        <w:adjustRightInd w:val="false"/>
        <w:snapToGrid w:val="false"/>
        <w:spacing w:before="204" w:after="200" w:lineRule="auto" w:line="276"/>
        <w:ind w:left="16" w:right="14" w:firstLine="0"/>
        <w:jc w:val="both"/>
        <w:textAlignment w:val="baseline"/>
        <w:rPr/>
      </w:pP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Respondents</w:t>
      </w:r>
      <w:r>
        <w:rPr>
          <w:rFonts w:ascii="Times New Roman" w:cs="Times New Roman" w:eastAsia="Times New Roman" w:hAnsi="Times New Roman" w:hint="default"/>
          <w:b w:val="false"/>
          <w:bCs w:val="false"/>
          <w:i w:val="false"/>
          <w:iCs w:val="false"/>
          <w:noProof/>
          <w:snapToGrid w:val="false"/>
          <w:color w:val="000000"/>
          <w:spacing w:val="4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had</w:t>
      </w:r>
      <w:r>
        <w:rPr>
          <w:rFonts w:ascii="Times New Roman" w:cs="Times New Roman" w:eastAsia="Times New Roman" w:hAnsi="Times New Roman" w:hint="default"/>
          <w:b w:val="false"/>
          <w:bCs w:val="false"/>
          <w:i w:val="false"/>
          <w:iCs w:val="false"/>
          <w:noProof/>
          <w:snapToGrid w:val="false"/>
          <w:color w:val="000000"/>
          <w:spacing w:val="2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time</w:t>
      </w:r>
      <w:r>
        <w:rPr>
          <w:rFonts w:ascii="Times New Roman" w:cs="Times New Roman" w:eastAsia="Times New Roman" w:hAnsi="Times New Roman" w:hint="default"/>
          <w:b w:val="false"/>
          <w:bCs w:val="false"/>
          <w:i w:val="false"/>
          <w:iCs w:val="false"/>
          <w:noProof/>
          <w:snapToGrid w:val="false"/>
          <w:color w:val="000000"/>
          <w:spacing w:val="3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3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complete</w:t>
      </w:r>
      <w:r>
        <w:rPr>
          <w:rFonts w:ascii="Times New Roman" w:cs="Times New Roman" w:eastAsia="Times New Roman" w:hAnsi="Times New Roman" w:hint="default"/>
          <w:b w:val="false"/>
          <w:bCs w:val="false"/>
          <w:i w:val="false"/>
          <w:iCs w:val="false"/>
          <w:noProof/>
          <w:snapToGrid w:val="false"/>
          <w:color w:val="000000"/>
          <w:spacing w:val="3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questionnaire.</w:t>
      </w:r>
      <w:r>
        <w:rPr>
          <w:rFonts w:ascii="Times New Roman" w:cs="Times New Roman" w:eastAsia="Times New Roman" w:hAnsi="Times New Roman" w:hint="default"/>
          <w:b w:val="false"/>
          <w:bCs w:val="false"/>
          <w:i w:val="false"/>
          <w:iCs w:val="false"/>
          <w:noProof/>
          <w:snapToGrid w:val="false"/>
          <w:color w:val="000000"/>
          <w:spacing w:val="3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researcher</w:t>
      </w:r>
      <w:r>
        <w:rPr>
          <w:rFonts w:ascii="Times New Roman" w:cs="Times New Roman" w:eastAsia="Times New Roman" w:hAnsi="Times New Roman" w:hint="default"/>
          <w:b w:val="false"/>
          <w:bCs w:val="false"/>
          <w:i w:val="false"/>
          <w:iCs w:val="false"/>
          <w:noProof/>
          <w:snapToGrid w:val="false"/>
          <w:color w:val="000000"/>
          <w:spacing w:val="34"/>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did</w:t>
      </w:r>
      <w:r>
        <w:rPr>
          <w:rFonts w:ascii="Times New Roman" w:cs="Times New Roman" w:eastAsia="Times New Roman" w:hAnsi="Times New Roman" w:hint="default"/>
          <w:b w:val="false"/>
          <w:bCs w:val="false"/>
          <w:i w:val="false"/>
          <w:iCs w:val="false"/>
          <w:noProof/>
          <w:snapToGrid w:val="false"/>
          <w:color w:val="000000"/>
          <w:spacing w:val="3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follow-ups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where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necessary</w:t>
      </w:r>
      <w:r>
        <w:rPr>
          <w:rFonts w:ascii="Times New Roman" w:cs="Times New Roman" w:eastAsia="Times New Roman" w:hAnsi="Times New Roman" w:hint="default"/>
          <w:b w:val="false"/>
          <w:bCs w:val="false"/>
          <w:i w:val="false"/>
          <w:iCs w:val="false"/>
          <w:noProof/>
          <w:snapToGrid w:val="false"/>
          <w:color w:val="000000"/>
          <w:spacing w:val="5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obtain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higher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response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ate.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filled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questionnaires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screened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completeness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collected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systematically</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organized.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Incomplete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inconsistent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responses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carefully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filtered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out</w:t>
      </w:r>
      <w:r>
        <w:rPr>
          <w:rFonts w:ascii="Times New Roman" w:cs="Times New Roman" w:eastAsia="Times New Roman" w:hAnsi="Times New Roman" w:hint="default"/>
          <w:b w:val="false"/>
          <w:bCs w:val="false"/>
          <w:i w:val="false"/>
          <w:iCs w:val="false"/>
          <w:noProof/>
          <w:snapToGrid w:val="false"/>
          <w:color w:val="000000"/>
          <w:spacing w:val="1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moved</w:t>
      </w:r>
      <w:r>
        <w:rPr>
          <w:rFonts w:ascii="Times New Roman" w:cs="Times New Roman" w:eastAsia="Times New Roman" w:hAnsi="Times New Roman" w:hint="default"/>
          <w:b w:val="false"/>
          <w:bCs w:val="false"/>
          <w:i w:val="false"/>
          <w:iCs w:val="false"/>
          <w:noProof/>
          <w:snapToGrid w:val="false"/>
          <w:color w:val="000000"/>
          <w:spacing w:val="1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from</w:t>
      </w:r>
      <w:r>
        <w:rPr>
          <w:rFonts w:ascii="Times New Roman" w:cs="Times New Roman" w:eastAsia="Times New Roman" w:hAnsi="Times New Roman" w:hint="default"/>
          <w:b w:val="false"/>
          <w:bCs w:val="false"/>
          <w:i w:val="false"/>
          <w:iCs w:val="false"/>
          <w:noProof/>
          <w:snapToGrid w:val="false"/>
          <w:color w:val="000000"/>
          <w:spacing w:val="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analysis</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if</w:t>
      </w:r>
      <w:r>
        <w:rPr>
          <w:rFonts w:ascii="Times New Roman" w:cs="Times New Roman" w:eastAsia="Times New Roman" w:hAnsi="Times New Roman" w:hint="default"/>
          <w:b w:val="false"/>
          <w:bCs w:val="false"/>
          <w:i w:val="false"/>
          <w:iCs w:val="false"/>
          <w:noProof/>
          <w:snapToGrid w:val="false"/>
          <w:color w:val="000000"/>
          <w:spacing w:val="-1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applicable</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maintain</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integrity</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2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data</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w:t>
      </w:r>
    </w:p>
    <w:p w14:paraId="694A5153">
      <w:pPr>
        <w:pStyle w:val="style0"/>
        <w:spacing w:after="200" w:lineRule="auto" w:line="276"/>
        <w:jc w:val="both"/>
        <w:rPr/>
      </w:pPr>
    </w:p>
    <w:p w14:paraId="6972338C">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Data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Encoding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Organization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FF410A1D">
      <w:pPr>
        <w:pStyle w:val="style0"/>
        <w:kinsoku w:val="false"/>
        <w:autoSpaceDE w:val="false"/>
        <w:autoSpaceDN w:val="false"/>
        <w:adjustRightInd w:val="false"/>
        <w:snapToGrid w:val="false"/>
        <w:spacing w:before="202" w:after="200" w:lineRule="auto" w:line="276"/>
        <w:ind w:left="16" w:right="14"/>
        <w:jc w:val="both"/>
        <w:textAlignment w:val="baseline"/>
        <w:rPr/>
      </w:pP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All</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collected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data</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encoded</w:t>
      </w:r>
      <w:r>
        <w:rPr>
          <w:rFonts w:ascii="Times New Roman" w:cs="Times New Roman" w:eastAsia="Times New Roman" w:hAnsi="Times New Roman" w:hint="default"/>
          <w:b w:val="false"/>
          <w:bCs w:val="false"/>
          <w:i w:val="false"/>
          <w:iCs w:val="false"/>
          <w:noProof/>
          <w:snapToGrid w:val="false"/>
          <w:color w:val="000000"/>
          <w:spacing w:val="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into</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1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spreadsheet</w:t>
      </w:r>
      <w:r>
        <w:rPr>
          <w:rFonts w:ascii="Times New Roman" w:cs="Times New Roman" w:eastAsia="Times New Roman" w:hAnsi="Times New Roman" w:hint="default"/>
          <w:b w:val="false"/>
          <w:bCs w:val="false"/>
          <w:i w:val="false"/>
          <w:iCs w:val="false"/>
          <w:noProof/>
          <w:snapToGrid w:val="false"/>
          <w:color w:val="000000"/>
          <w:spacing w:val="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excel</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noProof/>
          <w:snapToGrid w:val="false"/>
          <w:color w:val="000000"/>
          <w:spacing w:val="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well-structured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arrangements</w:t>
      </w:r>
      <w:r>
        <w:rPr>
          <w:rFonts w:ascii="Times New Roman" w:cs="Times New Roman" w:eastAsia="Times New Roman" w:hAnsi="Times New Roman" w:hint="default"/>
          <w:b w:val="false"/>
          <w:bCs w:val="false"/>
          <w:i w:val="false"/>
          <w:iCs w:val="false"/>
          <w:noProof/>
          <w:snapToGrid w:val="false"/>
          <w:color w:val="000000"/>
          <w:spacing w:val="4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2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Each</w:t>
      </w:r>
      <w:r>
        <w:rPr>
          <w:rFonts w:ascii="Times New Roman" w:cs="Times New Roman" w:eastAsia="Times New Roman" w:hAnsi="Times New Roman" w:hint="default"/>
          <w:b w:val="false"/>
          <w:bCs w:val="false"/>
          <w:i w:val="false"/>
          <w:iCs w:val="false"/>
          <w:noProof/>
          <w:snapToGrid w:val="false"/>
          <w:color w:val="000000"/>
          <w:spacing w:val="2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response</w:t>
      </w:r>
      <w:r>
        <w:rPr>
          <w:rFonts w:ascii="Times New Roman" w:cs="Times New Roman" w:eastAsia="Times New Roman" w:hAnsi="Times New Roman" w:hint="default"/>
          <w:b w:val="false"/>
          <w:bCs w:val="false"/>
          <w:i w:val="false"/>
          <w:iCs w:val="false"/>
          <w:noProof/>
          <w:snapToGrid w:val="false"/>
          <w:color w:val="000000"/>
          <w:spacing w:val="24"/>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noProof/>
          <w:snapToGrid w:val="false"/>
          <w:color w:val="000000"/>
          <w:spacing w:val="2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given</w:t>
      </w:r>
      <w:r>
        <w:rPr>
          <w:rFonts w:ascii="Times New Roman" w:cs="Times New Roman" w:eastAsia="Times New Roman" w:hAnsi="Times New Roman" w:hint="default"/>
          <w:b w:val="false"/>
          <w:bCs w:val="false"/>
          <w:i w:val="false"/>
          <w:iCs w:val="false"/>
          <w:noProof/>
          <w:snapToGrid w:val="false"/>
          <w:color w:val="000000"/>
          <w:spacing w:val="2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3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corresponding</w:t>
      </w:r>
      <w:r>
        <w:rPr>
          <w:rFonts w:ascii="Times New Roman" w:cs="Times New Roman" w:eastAsia="Times New Roman" w:hAnsi="Times New Roman" w:hint="default"/>
          <w:b w:val="false"/>
          <w:bCs w:val="false"/>
          <w:i w:val="false"/>
          <w:iCs w:val="false"/>
          <w:noProof/>
          <w:snapToGrid w:val="false"/>
          <w:color w:val="000000"/>
          <w:spacing w:val="2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numerical</w:t>
      </w:r>
      <w:r>
        <w:rPr>
          <w:rFonts w:ascii="Times New Roman" w:cs="Times New Roman" w:eastAsia="Times New Roman" w:hAnsi="Times New Roman" w:hint="default"/>
          <w:b w:val="false"/>
          <w:bCs w:val="false"/>
          <w:i w:val="false"/>
          <w:iCs w:val="false"/>
          <w:noProof/>
          <w:snapToGrid w:val="false"/>
          <w:color w:val="000000"/>
          <w:spacing w:val="2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value</w:t>
      </w:r>
      <w:r>
        <w:rPr>
          <w:rFonts w:ascii="Times New Roman" w:cs="Times New Roman" w:eastAsia="Times New Roman" w:hAnsi="Times New Roman" w:hint="default"/>
          <w:b w:val="false"/>
          <w:bCs w:val="false"/>
          <w:i w:val="false"/>
          <w:iCs w:val="false"/>
          <w:noProof/>
          <w:snapToGrid w:val="false"/>
          <w:color w:val="000000"/>
          <w:spacing w:val="3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according</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Likert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scale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used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qu</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estionnaire.</w:t>
      </w:r>
    </w:p>
    <w:p w14:paraId="899D88EC">
      <w:pPr>
        <w:pStyle w:val="style0"/>
        <w:spacing w:after="200" w:lineRule="auto" w:line="276"/>
        <w:jc w:val="both"/>
        <w:rPr/>
      </w:pPr>
    </w:p>
    <w:p w14:paraId="A4F698F1">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7.</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Data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Analysis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35CB3B41">
      <w:pPr>
        <w:pStyle w:val="style0"/>
        <w:kinsoku w:val="false"/>
        <w:autoSpaceDE w:val="false"/>
        <w:autoSpaceDN w:val="false"/>
        <w:adjustRightInd w:val="false"/>
        <w:snapToGrid w:val="false"/>
        <w:spacing w:before="204" w:after="200" w:lineRule="auto" w:line="276"/>
        <w:ind w:left="14" w:right="14" w:firstLine="0"/>
        <w:jc w:val="both"/>
        <w:textAlignment w:val="baseline"/>
        <w:rPr/>
      </w:pP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Data</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noProof/>
          <w:snapToGrid w:val="false"/>
          <w:color w:val="000000"/>
          <w:spacing w:val="1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encoded</w:t>
      </w:r>
      <w:r>
        <w:rPr>
          <w:rFonts w:ascii="Times New Roman" w:cs="Times New Roman" w:eastAsia="Times New Roman" w:hAnsi="Times New Roman" w:hint="default"/>
          <w:b w:val="false"/>
          <w:bCs w:val="false"/>
          <w:i w:val="false"/>
          <w:iCs w:val="false"/>
          <w:noProof/>
          <w:snapToGrid w:val="false"/>
          <w:color w:val="000000"/>
          <w:spacing w:val="1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1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analyzed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noProof/>
          <w:snapToGrid w:val="false"/>
          <w:color w:val="000000"/>
          <w:spacing w:val="1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appropriate</w:t>
      </w:r>
      <w:r>
        <w:rPr>
          <w:rFonts w:ascii="Times New Roman" w:cs="Times New Roman" w:eastAsia="Times New Roman" w:hAnsi="Times New Roman" w:hint="default"/>
          <w:b w:val="false"/>
          <w:bCs w:val="false"/>
          <w:i w:val="false"/>
          <w:iCs w:val="false"/>
          <w:noProof/>
          <w:snapToGrid w:val="false"/>
          <w:color w:val="000000"/>
          <w:spacing w:val="1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statistical</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tools</w:t>
      </w:r>
      <w:r>
        <w:rPr>
          <w:rFonts w:ascii="Times New Roman" w:cs="Times New Roman" w:eastAsia="Times New Roman" w:hAnsi="Times New Roman" w:hint="default"/>
          <w:b w:val="false"/>
          <w:bCs w:val="false"/>
          <w:i w:val="false"/>
          <w:iCs w:val="false"/>
          <w:noProof/>
          <w:snapToGrid w:val="false"/>
          <w:color w:val="000000"/>
          <w:spacing w:val="1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noProof/>
          <w:snapToGrid w:val="false"/>
          <w:color w:val="000000"/>
          <w:spacing w:val="1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noProof/>
          <w:snapToGrid w:val="false"/>
          <w:color w:val="000000"/>
          <w:spacing w:val="1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frequency,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percentage,</w:t>
      </w:r>
      <w:r>
        <w:rPr>
          <w:rFonts w:ascii="Times New Roman" w:cs="Times New Roman" w:eastAsia="Times New Roman" w:hAnsi="Times New Roman" w:hint="default"/>
          <w:b w:val="false"/>
          <w:bCs w:val="false"/>
          <w:i w:val="false"/>
          <w:iCs w:val="false"/>
          <w:noProof/>
          <w:snapToGrid w:val="false"/>
          <w:color w:val="000000"/>
          <w:spacing w:val="2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1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weighted</w:t>
      </w:r>
      <w:r>
        <w:rPr>
          <w:rFonts w:ascii="Times New Roman" w:cs="Times New Roman" w:eastAsia="Times New Roman" w:hAnsi="Times New Roman" w:hint="default"/>
          <w:b w:val="false"/>
          <w:bCs w:val="false"/>
          <w:i w:val="false"/>
          <w:iCs w:val="false"/>
          <w:noProof/>
          <w:snapToGrid w:val="false"/>
          <w:color w:val="000000"/>
          <w:spacing w:val="2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w:t>
      </w:r>
      <w:r>
        <w:rPr>
          <w:rFonts w:ascii="Times New Roman" w:cs="Times New Roman" w:eastAsia="Times New Roman" w:hAnsi="Times New Roman" w:hint="default"/>
          <w:b w:val="false"/>
          <w:bCs w:val="false"/>
          <w:i w:val="false"/>
          <w:iCs w:val="false"/>
          <w:noProof/>
          <w:snapToGrid w:val="false"/>
          <w:color w:val="000000"/>
          <w:spacing w:val="2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These</w:t>
      </w:r>
      <w:r>
        <w:rPr>
          <w:rFonts w:ascii="Times New Roman" w:cs="Times New Roman" w:eastAsia="Times New Roman" w:hAnsi="Times New Roman" w:hint="default"/>
          <w:b w:val="false"/>
          <w:bCs w:val="false"/>
          <w:i w:val="false"/>
          <w:iCs w:val="false"/>
          <w:noProof/>
          <w:snapToGrid w:val="false"/>
          <w:color w:val="000000"/>
          <w:spacing w:val="2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techniques</w:t>
      </w:r>
      <w:r>
        <w:rPr>
          <w:rFonts w:ascii="Times New Roman" w:cs="Times New Roman" w:eastAsia="Times New Roman" w:hAnsi="Times New Roman" w:hint="default"/>
          <w:b w:val="false"/>
          <w:bCs w:val="false"/>
          <w:i w:val="false"/>
          <w:iCs w:val="false"/>
          <w:noProof/>
          <w:snapToGrid w:val="false"/>
          <w:color w:val="000000"/>
          <w:spacing w:val="1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noProof/>
          <w:snapToGrid w:val="false"/>
          <w:color w:val="000000"/>
          <w:spacing w:val="1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used</w:t>
      </w:r>
      <w:r>
        <w:rPr>
          <w:rFonts w:ascii="Times New Roman" w:cs="Times New Roman" w:eastAsia="Times New Roman" w:hAnsi="Times New Roman" w:hint="default"/>
          <w:b w:val="false"/>
          <w:bCs w:val="false"/>
          <w:i w:val="false"/>
          <w:iCs w:val="false"/>
          <w:noProof/>
          <w:snapToGrid w:val="false"/>
          <w:color w:val="000000"/>
          <w:spacing w:val="2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2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determine</w:t>
      </w:r>
      <w:r>
        <w:rPr>
          <w:rFonts w:ascii="Times New Roman" w:cs="Times New Roman" w:eastAsia="Times New Roman" w:hAnsi="Times New Roman" w:hint="default"/>
          <w:b w:val="false"/>
          <w:bCs w:val="false"/>
          <w:i w:val="false"/>
          <w:iCs w:val="false"/>
          <w:noProof/>
          <w:snapToGrid w:val="false"/>
          <w:color w:val="000000"/>
          <w:spacing w:val="2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extent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2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strategic</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approaches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ar</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implemented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their</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impact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chapter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4</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results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interpreted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presented.</w:t>
      </w:r>
    </w:p>
    <w:bookmarkStart w:id="2" w:name="bookmark47"/>
    <w:bookmarkEnd w:id="2"/>
    <w:p w14:paraId="516A5774">
      <w:pPr>
        <w:pStyle w:val="style0"/>
        <w:kinsoku w:val="false"/>
        <w:autoSpaceDE w:val="false"/>
        <w:autoSpaceDN w:val="false"/>
        <w:adjustRightInd w:val="false"/>
        <w:snapToGrid w:val="false"/>
        <w:spacing w:before="69" w:after="200" w:lineRule="auto" w:line="276"/>
        <w:ind w:left="17" w:right="14" w:firstLine="0"/>
        <w:jc w:val="both"/>
        <w:textAlignment w:val="baseline"/>
        <w:rPr/>
      </w:pP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Through</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clear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process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including</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adaptat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ion,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validation,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ethical</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distribution,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systematic</w:t>
      </w:r>
      <w:r>
        <w:rPr>
          <w:rFonts w:ascii="Times New Roman" w:cs="Times New Roman" w:eastAsia="Times New Roman" w:hAnsi="Times New Roman" w:hint="default"/>
          <w:b w:val="false"/>
          <w:bCs w:val="false"/>
          <w:i w:val="false"/>
          <w:iCs w:val="false"/>
          <w:noProof/>
          <w:snapToGrid w:val="false"/>
          <w:color w:val="000000"/>
          <w:spacing w:val="3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data</w:t>
      </w:r>
      <w:r>
        <w:rPr>
          <w:rFonts w:ascii="Times New Roman" w:cs="Times New Roman" w:eastAsia="Times New Roman" w:hAnsi="Times New Roman" w:hint="default"/>
          <w:b w:val="false"/>
          <w:bCs w:val="false"/>
          <w:i w:val="false"/>
          <w:iCs w:val="false"/>
          <w:noProof/>
          <w:snapToGrid w:val="false"/>
          <w:color w:val="000000"/>
          <w:spacing w:val="2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handling,</w:t>
      </w:r>
      <w:r>
        <w:rPr>
          <w:rFonts w:ascii="Times New Roman" w:cs="Times New Roman" w:eastAsia="Times New Roman" w:hAnsi="Times New Roman" w:hint="default"/>
          <w:b w:val="false"/>
          <w:bCs w:val="false"/>
          <w:i w:val="false"/>
          <w:iCs w:val="false"/>
          <w:noProof/>
          <w:snapToGrid w:val="false"/>
          <w:color w:val="000000"/>
          <w:spacing w:val="2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study</w:t>
      </w:r>
      <w:r>
        <w:rPr>
          <w:rFonts w:ascii="Times New Roman" w:cs="Times New Roman" w:eastAsia="Times New Roman" w:hAnsi="Times New Roman" w:hint="default"/>
          <w:b w:val="false"/>
          <w:bCs w:val="false"/>
          <w:i w:val="false"/>
          <w:iCs w:val="false"/>
          <w:noProof/>
          <w:snapToGrid w:val="false"/>
          <w:color w:val="000000"/>
          <w:spacing w:val="3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ensured</w:t>
      </w:r>
      <w:r>
        <w:rPr>
          <w:rFonts w:ascii="Times New Roman" w:cs="Times New Roman" w:eastAsia="Times New Roman" w:hAnsi="Times New Roman" w:hint="default"/>
          <w:b w:val="false"/>
          <w:bCs w:val="false"/>
          <w:i w:val="false"/>
          <w:iCs w:val="false"/>
          <w:noProof/>
          <w:snapToGrid w:val="false"/>
          <w:color w:val="000000"/>
          <w:spacing w:val="2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that</w:t>
      </w:r>
      <w:r>
        <w:rPr>
          <w:rFonts w:ascii="Times New Roman" w:cs="Times New Roman" w:eastAsia="Times New Roman" w:hAnsi="Times New Roman" w:hint="default"/>
          <w:b w:val="false"/>
          <w:bCs w:val="false"/>
          <w:i w:val="false"/>
          <w:iCs w:val="false"/>
          <w:noProof/>
          <w:snapToGrid w:val="false"/>
          <w:color w:val="000000"/>
          <w:spacing w:val="2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data</w:t>
      </w:r>
      <w:r>
        <w:rPr>
          <w:rFonts w:ascii="Times New Roman" w:cs="Times New Roman" w:eastAsia="Times New Roman" w:hAnsi="Times New Roman" w:hint="default"/>
          <w:b w:val="false"/>
          <w:bCs w:val="false"/>
          <w:i w:val="false"/>
          <w:iCs w:val="false"/>
          <w:noProof/>
          <w:snapToGrid w:val="false"/>
          <w:color w:val="000000"/>
          <w:spacing w:val="3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gathered</w:t>
      </w:r>
      <w:r>
        <w:rPr>
          <w:rFonts w:ascii="Times New Roman" w:cs="Times New Roman" w:eastAsia="Times New Roman" w:hAnsi="Times New Roman" w:hint="default"/>
          <w:b w:val="false"/>
          <w:bCs w:val="false"/>
          <w:i w:val="false"/>
          <w:iCs w:val="false"/>
          <w:noProof/>
          <w:snapToGrid w:val="false"/>
          <w:color w:val="000000"/>
          <w:spacing w:val="2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noProof/>
          <w:snapToGrid w:val="false"/>
          <w:color w:val="000000"/>
          <w:spacing w:val="3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spacing w:val="3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line</w:t>
      </w:r>
      <w:r>
        <w:rPr>
          <w:rFonts w:ascii="Times New Roman" w:cs="Times New Roman" w:eastAsia="Times New Roman" w:hAnsi="Times New Roman" w:hint="default"/>
          <w:b w:val="false"/>
          <w:bCs w:val="false"/>
          <w:i w:val="false"/>
          <w:iCs w:val="false"/>
          <w:noProof/>
          <w:snapToGrid w:val="false"/>
          <w:color w:val="000000"/>
          <w:spacing w:val="2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research</w:t>
      </w:r>
      <w:r>
        <w:rPr>
          <w:rFonts w:ascii="Times New Roman" w:cs="Times New Roman" w:eastAsia="Times New Roman" w:hAnsi="Times New Roman" w:hint="default"/>
          <w:b w:val="false"/>
          <w:bCs w:val="false"/>
          <w:i w:val="false"/>
          <w:iCs w:val="false"/>
          <w:noProof/>
          <w:snapToGrid w:val="false"/>
          <w:color w:val="000000"/>
          <w:spacing w:val="3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goal,</w:t>
      </w:r>
      <w:r>
        <w:rPr>
          <w:rFonts w:ascii="Times New Roman" w:cs="Times New Roman" w:eastAsia="Times New Roman" w:hAnsi="Times New Roman" w:hint="default"/>
          <w:b w:val="false"/>
          <w:bCs w:val="false"/>
          <w:i w:val="false"/>
          <w:iCs w:val="false"/>
          <w:noProof/>
          <w:snapToGrid w:val="false"/>
          <w:color w:val="000000"/>
          <w:spacing w:val="2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valid,</w:t>
      </w:r>
      <w:r>
        <w:rPr>
          <w:rFonts w:ascii="Times New Roman" w:cs="Times New Roman" w:eastAsia="Times New Roman" w:hAnsi="Times New Roman" w:hint="default"/>
          <w:b w:val="false"/>
          <w:bCs w:val="false"/>
          <w:i w:val="false"/>
          <w:iCs w:val="false"/>
          <w:noProof/>
          <w:snapToGrid w:val="false"/>
          <w:color w:val="000000"/>
          <w:spacing w:val="3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2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relevant.</w:t>
      </w:r>
      <w:r>
        <w:rPr>
          <w:rFonts w:ascii="Times New Roman" w:cs="Times New Roman" w:eastAsia="Times New Roman" w:hAnsi="Times New Roman" w:hint="default"/>
          <w:b w:val="false"/>
          <w:bCs w:val="false"/>
          <w:i w:val="false"/>
          <w:iCs w:val="false"/>
          <w:noProof/>
          <w:snapToGrid w:val="false"/>
          <w:color w:val="000000"/>
          <w:spacing w:val="3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he</w:t>
      </w:r>
      <w:r>
        <w:rPr>
          <w:rFonts w:ascii="Times New Roman" w:cs="Times New Roman" w:eastAsia="Times New Roman" w:hAnsi="Times New Roman" w:hint="default"/>
          <w:b w:val="false"/>
          <w:bCs w:val="false"/>
          <w:i w:val="false"/>
          <w:iCs w:val="false"/>
          <w:noProof/>
          <w:snapToGrid w:val="false"/>
          <w:color w:val="000000"/>
          <w:spacing w:val="2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use</w:t>
      </w:r>
      <w:r>
        <w:rPr>
          <w:rFonts w:ascii="Times New Roman" w:cs="Times New Roman" w:eastAsia="Times New Roman" w:hAnsi="Times New Roman" w:hint="default"/>
          <w:b w:val="false"/>
          <w:bCs w:val="false"/>
          <w:i w:val="false"/>
          <w:iCs w:val="false"/>
          <w:noProof/>
          <w:snapToGrid w:val="false"/>
          <w:color w:val="000000"/>
          <w:spacing w:val="3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validated</w:t>
      </w:r>
      <w:r>
        <w:rPr>
          <w:rFonts w:ascii="Times New Roman" w:cs="Times New Roman" w:eastAsia="Times New Roman" w:hAnsi="Times New Roman" w:hint="default"/>
          <w:b w:val="false"/>
          <w:bCs w:val="false"/>
          <w:i w:val="false"/>
          <w:iCs w:val="false"/>
          <w:noProof/>
          <w:snapToGrid w:val="false"/>
          <w:color w:val="000000"/>
          <w:spacing w:val="3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3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adapted</w:t>
      </w:r>
      <w:r>
        <w:rPr>
          <w:rFonts w:ascii="Times New Roman" w:cs="Times New Roman" w:eastAsia="Times New Roman" w:hAnsi="Times New Roman" w:hint="default"/>
          <w:b w:val="false"/>
          <w:bCs w:val="false"/>
          <w:i w:val="false"/>
          <w:iCs w:val="false"/>
          <w:noProof/>
          <w:snapToGrid w:val="false"/>
          <w:color w:val="000000"/>
          <w:spacing w:val="3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instruments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enhances</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credibility</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general</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quality</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2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research</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findings</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w:t>
      </w:r>
    </w:p>
    <w:p w14:paraId="1CE4A605">
      <w:pPr>
        <w:pStyle w:val="style0"/>
        <w:spacing w:after="200" w:lineRule="auto" w:line="276"/>
        <w:jc w:val="both"/>
        <w:rPr/>
      </w:pPr>
    </w:p>
    <w:p w14:paraId="89E24E04">
      <w:pPr>
        <w:pStyle w:val="style0"/>
        <w:spacing w:after="200" w:lineRule="auto" w:line="276"/>
        <w:jc w:val="both"/>
        <w:rPr/>
      </w:pPr>
    </w:p>
    <w:p w14:paraId="ECEE0B6F">
      <w:pPr>
        <w:pStyle w:val="style0"/>
        <w:spacing w:after="200" w:lineRule="auto" w:line="276"/>
        <w:jc w:val="both"/>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3.6</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DATA</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PROCESSING</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STATISTICAL</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TREATMENT</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p>
    <w:p w14:paraId="BA759EF4">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following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statistical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methods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evaluate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data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collected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from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respondents:</w:t>
      </w:r>
    </w:p>
    <w:p w14:paraId="A13D425D">
      <w:pPr>
        <w:pStyle w:val="style0"/>
        <w:spacing w:after="200" w:lineRule="auto" w:line="276"/>
        <w:jc w:val="both"/>
        <w:rPr/>
      </w:pPr>
    </w:p>
    <w:p w14:paraId="F156FF81">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Frequency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Percentage</w:t>
      </w:r>
    </w:p>
    <w:p w14:paraId="855FAB9E">
      <w:pPr>
        <w:pStyle w:val="style0"/>
        <w:spacing w:after="200" w:lineRule="auto" w:line="276"/>
        <w:jc w:val="both"/>
        <w:rPr/>
      </w:pP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Frequency</w:t>
      </w:r>
      <w:r>
        <w:rPr>
          <w:rFonts w:ascii="Times New Roman" w:cs="Times New Roman" w:eastAsia="Times New Roman" w:hAnsi="Times New Roman" w:hint="default"/>
          <w:b w:val="false"/>
          <w:bCs w:val="false"/>
          <w:i w:val="false"/>
          <w:iCs w:val="false"/>
          <w:noProof/>
          <w:snapToGrid w:val="false"/>
          <w:color w:val="000000"/>
          <w:spacing w:val="6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4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percentage</w:t>
      </w:r>
      <w:r>
        <w:rPr>
          <w:rFonts w:ascii="Times New Roman" w:cs="Times New Roman" w:eastAsia="Times New Roman" w:hAnsi="Times New Roman" w:hint="default"/>
          <w:b w:val="false"/>
          <w:bCs w:val="false"/>
          <w:i w:val="false"/>
          <w:iCs w:val="false"/>
          <w:noProof/>
          <w:snapToGrid w:val="false"/>
          <w:color w:val="000000"/>
          <w:spacing w:val="4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noProof/>
          <w:snapToGrid w:val="false"/>
          <w:color w:val="000000"/>
          <w:spacing w:val="4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used</w:t>
      </w:r>
      <w:r>
        <w:rPr>
          <w:rFonts w:ascii="Times New Roman" w:cs="Times New Roman" w:eastAsia="Times New Roman" w:hAnsi="Times New Roman" w:hint="default"/>
          <w:b w:val="false"/>
          <w:bCs w:val="false"/>
          <w:i w:val="false"/>
          <w:iCs w:val="false"/>
          <w:noProof/>
          <w:snapToGrid w:val="false"/>
          <w:color w:val="000000"/>
          <w:spacing w:val="4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5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summarize</w:t>
      </w:r>
      <w:r>
        <w:rPr>
          <w:rFonts w:ascii="Times New Roman" w:cs="Times New Roman" w:eastAsia="Times New Roman" w:hAnsi="Times New Roman" w:hint="default"/>
          <w:b w:val="false"/>
          <w:bCs w:val="false"/>
          <w:i w:val="false"/>
          <w:iCs w:val="false"/>
          <w:noProof/>
          <w:snapToGrid w:val="false"/>
          <w:color w:val="000000"/>
          <w:spacing w:val="5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5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describe</w:t>
      </w:r>
      <w:r>
        <w:rPr>
          <w:rFonts w:ascii="Times New Roman" w:cs="Times New Roman" w:eastAsia="Times New Roman" w:hAnsi="Times New Roman" w:hint="default"/>
          <w:b w:val="false"/>
          <w:bCs w:val="false"/>
          <w:i w:val="false"/>
          <w:iCs w:val="false"/>
          <w:noProof/>
          <w:snapToGrid w:val="false"/>
          <w:color w:val="000000"/>
          <w:spacing w:val="5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54"/>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demographic</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profile</w:t>
      </w:r>
      <w:r>
        <w:rPr>
          <w:rFonts w:ascii="Times New Roman" w:cs="Times New Roman" w:eastAsia="Times New Roman" w:hAnsi="Times New Roman" w:hint="default"/>
          <w:b w:val="false"/>
          <w:bCs w:val="false"/>
          <w:i w:val="false"/>
          <w:iCs w:val="false"/>
          <w:noProof/>
          <w:snapToGrid w:val="false"/>
          <w:color w:val="000000"/>
          <w:spacing w:val="2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respondents</w:t>
      </w:r>
      <w:r>
        <w:rPr>
          <w:rFonts w:ascii="Times New Roman" w:cs="Times New Roman" w:eastAsia="Times New Roman" w:hAnsi="Times New Roman" w:hint="default"/>
          <w:b w:val="false"/>
          <w:bCs w:val="false"/>
          <w:i w:val="false"/>
          <w:iCs w:val="false"/>
          <w:noProof/>
          <w:snapToGrid w:val="false"/>
          <w:color w:val="000000"/>
          <w:spacing w:val="2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noProof/>
          <w:snapToGrid w:val="false"/>
          <w:color w:val="000000"/>
          <w:spacing w:val="2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well</w:t>
      </w:r>
      <w:r>
        <w:rPr>
          <w:rFonts w:ascii="Times New Roman" w:cs="Times New Roman" w:eastAsia="Times New Roman" w:hAnsi="Times New Roman" w:hint="default"/>
          <w:b w:val="false"/>
          <w:bCs w:val="false"/>
          <w:i w:val="false"/>
          <w:iCs w:val="false"/>
          <w:noProof/>
          <w:snapToGrid w:val="false"/>
          <w:color w:val="000000"/>
          <w:spacing w:val="2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noProof/>
          <w:snapToGrid w:val="false"/>
          <w:color w:val="000000"/>
          <w:spacing w:val="2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distribu</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tion</w:t>
      </w:r>
      <w:r>
        <w:rPr>
          <w:rFonts w:ascii="Times New Roman" w:cs="Times New Roman" w:eastAsia="Times New Roman" w:hAnsi="Times New Roman" w:hint="default"/>
          <w:b w:val="false"/>
          <w:bCs w:val="false"/>
          <w:i w:val="false"/>
          <w:iCs w:val="false"/>
          <w:noProof/>
          <w:snapToGrid w:val="false"/>
          <w:color w:val="000000"/>
          <w:spacing w:val="2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their</w:t>
      </w:r>
      <w:r>
        <w:rPr>
          <w:rFonts w:ascii="Times New Roman" w:cs="Times New Roman" w:eastAsia="Times New Roman" w:hAnsi="Times New Roman" w:hint="default"/>
          <w:b w:val="false"/>
          <w:bCs w:val="false"/>
          <w:i w:val="false"/>
          <w:iCs w:val="false"/>
          <w:noProof/>
          <w:snapToGrid w:val="false"/>
          <w:color w:val="000000"/>
          <w:spacing w:val="2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responses</w:t>
      </w:r>
      <w:r>
        <w:rPr>
          <w:rFonts w:ascii="Times New Roman" w:cs="Times New Roman" w:eastAsia="Times New Roman" w:hAnsi="Times New Roman" w:hint="default"/>
          <w:b w:val="false"/>
          <w:bCs w:val="false"/>
          <w:i w:val="false"/>
          <w:iCs w:val="false"/>
          <w:noProof/>
          <w:snapToGrid w:val="false"/>
          <w:color w:val="000000"/>
          <w:spacing w:val="2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spacing w:val="21"/>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survey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questionnaire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Frequency</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refers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number</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times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specific</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response</w:t>
      </w:r>
      <w:r>
        <w:rPr>
          <w:rFonts w:ascii="Times New Roman" w:cs="Times New Roman" w:eastAsia="Times New Roman" w:hAnsi="Times New Roman" w:hint="default"/>
          <w:b w:val="false"/>
          <w:bCs w:val="false"/>
          <w:i w:val="false"/>
          <w:iCs w:val="false"/>
          <w:noProof/>
          <w:snapToGrid w:val="false"/>
          <w:color w:val="000000"/>
          <w:spacing w:val="1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noProof/>
          <w:snapToGrid w:val="false"/>
          <w:color w:val="000000"/>
          <w:spacing w:val="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category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occurs,</w:t>
      </w:r>
      <w:r>
        <w:rPr>
          <w:rFonts w:ascii="Times New Roman" w:cs="Times New Roman" w:eastAsia="Times New Roman" w:hAnsi="Times New Roman" w:hint="default"/>
          <w:b w:val="false"/>
          <w:bCs w:val="false"/>
          <w:i w:val="false"/>
          <w:iCs w:val="false"/>
          <w:noProof/>
          <w:snapToGrid w:val="false"/>
          <w:color w:val="000000"/>
          <w:spacing w:val="1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while</w:t>
      </w:r>
      <w:r>
        <w:rPr>
          <w:rFonts w:ascii="Times New Roman" w:cs="Times New Roman" w:eastAsia="Times New Roman" w:hAnsi="Times New Roman" w:hint="default"/>
          <w:b w:val="false"/>
          <w:bCs w:val="false"/>
          <w:i w:val="false"/>
          <w:iCs w:val="false"/>
          <w:noProof/>
          <w:snapToGrid w:val="false"/>
          <w:color w:val="000000"/>
          <w:spacing w:val="1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percentage</w:t>
      </w:r>
      <w:r>
        <w:rPr>
          <w:rFonts w:ascii="Times New Roman" w:cs="Times New Roman" w:eastAsia="Times New Roman" w:hAnsi="Times New Roman" w:hint="default"/>
          <w:b w:val="false"/>
          <w:bCs w:val="false"/>
          <w:i w:val="false"/>
          <w:iCs w:val="false"/>
          <w:noProof/>
          <w:snapToGrid w:val="false"/>
          <w:color w:val="000000"/>
          <w:spacing w:val="1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represents</w:t>
      </w:r>
      <w:r>
        <w:rPr>
          <w:rFonts w:ascii="Times New Roman" w:cs="Times New Roman" w:eastAsia="Times New Roman" w:hAnsi="Times New Roman" w:hint="default"/>
          <w:b w:val="false"/>
          <w:bCs w:val="false"/>
          <w:i w:val="false"/>
          <w:iCs w:val="false"/>
          <w:noProof/>
          <w:snapToGrid w:val="false"/>
          <w:color w:val="000000"/>
          <w:spacing w:val="1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proportion</w:t>
      </w:r>
      <w:r>
        <w:rPr>
          <w:rFonts w:ascii="Times New Roman" w:cs="Times New Roman" w:eastAsia="Times New Roman" w:hAnsi="Times New Roman" w:hint="default"/>
          <w:b w:val="false"/>
          <w:bCs w:val="false"/>
          <w:i w:val="false"/>
          <w:iCs w:val="false"/>
          <w:noProof/>
          <w:snapToGrid w:val="false"/>
          <w:color w:val="000000"/>
          <w:spacing w:val="2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respondents</w:t>
      </w:r>
      <w:r>
        <w:rPr>
          <w:rFonts w:ascii="Times New Roman" w:cs="Times New Roman" w:eastAsia="Times New Roman" w:hAnsi="Times New Roman" w:hint="default"/>
          <w:b w:val="false"/>
          <w:bCs w:val="false"/>
          <w:i w:val="false"/>
          <w:iCs w:val="false"/>
          <w:noProof/>
          <w:snapToGrid w:val="false"/>
          <w:color w:val="000000"/>
          <w:spacing w:val="2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correspon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ding</w:t>
      </w:r>
      <w:r>
        <w:rPr>
          <w:rFonts w:ascii="Times New Roman" w:cs="Times New Roman" w:eastAsia="Times New Roman" w:hAnsi="Times New Roman" w:hint="default"/>
          <w:b w:val="false"/>
          <w:bCs w:val="false"/>
          <w:i w:val="false"/>
          <w:iCs w:val="false"/>
          <w:noProof/>
          <w:snapToGrid w:val="false"/>
          <w:color w:val="000000"/>
          <w:spacing w:val="17"/>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2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particular</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category</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relative</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total</w:t>
      </w:r>
      <w:r>
        <w:rPr>
          <w:rFonts w:ascii="Times New Roman" w:cs="Times New Roman" w:eastAsia="Times New Roman" w:hAnsi="Times New Roman" w:hint="default"/>
          <w:b w:val="false"/>
          <w:bCs w:val="false"/>
          <w:i w:val="false"/>
          <w:iCs w:val="false"/>
          <w:noProof/>
          <w:snapToGrid w:val="false"/>
          <w:color w:val="000000"/>
          <w:spacing w:val="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number</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respondents</w:t>
      </w:r>
      <w:r>
        <w:rPr>
          <w:rFonts w:ascii="Times New Roman" w:cs="Times New Roman" w:eastAsia="Times New Roman" w:hAnsi="Times New Roman" w:hint="default"/>
          <w:b w:val="false"/>
          <w:bCs w:val="false"/>
          <w:i w:val="false"/>
          <w:iCs w:val="false"/>
          <w:noProof/>
          <w:snapToGrid w:val="false"/>
          <w:color w:val="000000"/>
          <w:spacing w:val="2"/>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These</w:t>
      </w:r>
      <w:r>
        <w:rPr>
          <w:rFonts w:ascii="Times New Roman" w:cs="Times New Roman" w:eastAsia="Times New Roman" w:hAnsi="Times New Roman" w:hint="default"/>
          <w:b w:val="false"/>
          <w:bCs w:val="false"/>
          <w:i w:val="false"/>
          <w:iCs w:val="false"/>
          <w:noProof/>
          <w:snapToGrid w:val="false"/>
          <w:color w:val="000000"/>
          <w:spacing w:val="1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statistical</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methods</w:t>
      </w:r>
      <w:r>
        <w:rPr>
          <w:rFonts w:ascii="Times New Roman" w:cs="Times New Roman" w:eastAsia="Times New Roman" w:hAnsi="Times New Roman" w:hint="default"/>
          <w:b w:val="false"/>
          <w:bCs w:val="false"/>
          <w:i w:val="false"/>
          <w:iCs w:val="false"/>
          <w:noProof/>
          <w:snapToGrid w:val="false"/>
          <w:color w:val="000000"/>
          <w:spacing w:val="3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helped</w:t>
      </w:r>
      <w:r>
        <w:rPr>
          <w:rFonts w:ascii="Times New Roman" w:cs="Times New Roman" w:eastAsia="Times New Roman" w:hAnsi="Times New Roman" w:hint="default"/>
          <w:b w:val="false"/>
          <w:bCs w:val="false"/>
          <w:i w:val="false"/>
          <w:iCs w:val="false"/>
          <w:noProof/>
          <w:snapToGrid w:val="false"/>
          <w:color w:val="000000"/>
          <w:spacing w:val="2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present</w:t>
      </w:r>
      <w:r>
        <w:rPr>
          <w:rFonts w:ascii="Times New Roman" w:cs="Times New Roman" w:eastAsia="Times New Roman" w:hAnsi="Times New Roman" w:hint="default"/>
          <w:b w:val="false"/>
          <w:bCs w:val="false"/>
          <w:i w:val="false"/>
          <w:iCs w:val="false"/>
          <w:noProof/>
          <w:snapToGrid w:val="false"/>
          <w:color w:val="000000"/>
          <w:spacing w:val="2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gathered</w:t>
      </w:r>
      <w:r>
        <w:rPr>
          <w:rFonts w:ascii="Times New Roman" w:cs="Times New Roman" w:eastAsia="Times New Roman" w:hAnsi="Times New Roman" w:hint="default"/>
          <w:b w:val="false"/>
          <w:bCs w:val="false"/>
          <w:i w:val="false"/>
          <w:iCs w:val="false"/>
          <w:noProof/>
          <w:snapToGrid w:val="false"/>
          <w:color w:val="000000"/>
          <w:spacing w:val="32"/>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data</w:t>
      </w:r>
      <w:r>
        <w:rPr>
          <w:rFonts w:ascii="Times New Roman" w:cs="Times New Roman" w:eastAsia="Times New Roman" w:hAnsi="Times New Roman" w:hint="default"/>
          <w:b w:val="false"/>
          <w:bCs w:val="false"/>
          <w:i w:val="false"/>
          <w:iCs w:val="false"/>
          <w:noProof/>
          <w:snapToGrid w:val="false"/>
          <w:color w:val="000000"/>
          <w:spacing w:val="3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spacing w:val="3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w:t>
      </w:r>
      <w:r>
        <w:rPr>
          <w:rFonts w:ascii="Times New Roman" w:cs="Times New Roman" w:eastAsia="Times New Roman" w:hAnsi="Times New Roman" w:hint="default"/>
          <w:b w:val="false"/>
          <w:bCs w:val="false"/>
          <w:i w:val="false"/>
          <w:iCs w:val="false"/>
          <w:noProof/>
          <w:snapToGrid w:val="false"/>
          <w:color w:val="000000"/>
          <w:spacing w:val="3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organized</w:t>
      </w:r>
      <w:r>
        <w:rPr>
          <w:rFonts w:ascii="Times New Roman" w:cs="Times New Roman" w:eastAsia="Times New Roman" w:hAnsi="Times New Roman" w:hint="default"/>
          <w:b w:val="false"/>
          <w:bCs w:val="false"/>
          <w:i w:val="false"/>
          <w:iCs w:val="false"/>
          <w:noProof/>
          <w:snapToGrid w:val="false"/>
          <w:color w:val="000000"/>
          <w:spacing w:val="33"/>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3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interpretable</w:t>
      </w:r>
      <w:r>
        <w:rPr>
          <w:rFonts w:ascii="Times New Roman" w:cs="Times New Roman" w:eastAsia="Times New Roman" w:hAnsi="Times New Roman" w:hint="default"/>
          <w:b w:val="false"/>
          <w:bCs w:val="false"/>
          <w:i w:val="false"/>
          <w:iCs w:val="false"/>
          <w:noProof/>
          <w:snapToGrid w:val="false"/>
          <w:color w:val="000000"/>
          <w:spacing w:val="2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manner.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Frequency</w:t>
      </w:r>
      <w:r>
        <w:rPr>
          <w:rFonts w:ascii="Times New Roman" w:cs="Times New Roman" w:eastAsia="Times New Roman" w:hAnsi="Times New Roman" w:hint="default"/>
          <w:b w:val="false"/>
          <w:bCs w:val="false"/>
          <w:i w:val="false"/>
          <w:iCs w:val="false"/>
          <w:noProof/>
          <w:snapToGrid w:val="false"/>
          <w:color w:val="000000"/>
          <w:spacing w:val="1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percentage</w:t>
      </w:r>
      <w:r>
        <w:rPr>
          <w:rFonts w:ascii="Times New Roman" w:cs="Times New Roman" w:eastAsia="Times New Roman" w:hAnsi="Times New Roman" w:hint="default"/>
          <w:b w:val="false"/>
          <w:bCs w:val="false"/>
          <w:i w:val="false"/>
          <w:iCs w:val="false"/>
          <w:noProof/>
          <w:snapToGrid w:val="false"/>
          <w:color w:val="000000"/>
          <w:spacing w:val="1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are</w:t>
      </w:r>
      <w:r>
        <w:rPr>
          <w:rFonts w:ascii="Times New Roman" w:cs="Times New Roman" w:eastAsia="Times New Roman" w:hAnsi="Times New Roman" w:hint="default"/>
          <w:b w:val="false"/>
          <w:bCs w:val="false"/>
          <w:i w:val="false"/>
          <w:iCs w:val="false"/>
          <w:noProof/>
          <w:snapToGrid w:val="false"/>
          <w:color w:val="000000"/>
          <w:spacing w:val="1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commonly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used</w:t>
      </w:r>
      <w:r>
        <w:rPr>
          <w:rFonts w:ascii="Times New Roman" w:cs="Times New Roman" w:eastAsia="Times New Roman" w:hAnsi="Times New Roman" w:hint="default"/>
          <w:b w:val="false"/>
          <w:bCs w:val="false"/>
          <w:i w:val="false"/>
          <w:iCs w:val="false"/>
          <w:noProof/>
          <w:snapToGrid w:val="false"/>
          <w:color w:val="000000"/>
          <w:spacing w:val="1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spacing w:val="1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descriptive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research</w:t>
      </w:r>
      <w:r>
        <w:rPr>
          <w:rFonts w:ascii="Times New Roman" w:cs="Times New Roman" w:eastAsia="Times New Roman" w:hAnsi="Times New Roman" w:hint="default"/>
          <w:b w:val="false"/>
          <w:bCs w:val="false"/>
          <w:i w:val="false"/>
          <w:iCs w:val="false"/>
          <w:noProof/>
          <w:snapToGrid w:val="false"/>
          <w:color w:val="000000"/>
          <w:spacing w:val="1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vide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clear</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overview</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2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characteristics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patterns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within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data</w:t>
      </w:r>
      <w:r>
        <w:rPr>
          <w:rFonts w:ascii="Times New Roman" w:cs="Times New Roman" w:eastAsia="Times New Roman" w:hAnsi="Times New Roman" w:hint="default"/>
          <w:b w:val="false"/>
          <w:bCs w:val="false"/>
          <w:i w:val="false"/>
          <w:iCs w:val="false"/>
          <w:noProof/>
          <w:snapToGrid w:val="false"/>
          <w:color w:val="000000"/>
          <w:spacing w:val="1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set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t>
      </w:r>
    </w:p>
    <w:p w14:paraId="0FB73AE9">
      <w:pPr>
        <w:pStyle w:val="style0"/>
        <w:spacing w:after="200" w:lineRule="auto" w:line="276"/>
        <w:jc w:val="both"/>
        <w:rPr/>
      </w:pP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Figure</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4</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present</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percentage</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was</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computed</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using</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formula:</w:t>
      </w:r>
    </w:p>
    <w:p w14:paraId="0C96C2AC">
      <w:pPr>
        <w:pStyle w:val="style0"/>
        <w:spacing w:after="200" w:lineRule="auto" w:line="276"/>
        <w:jc w:val="both"/>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Figure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4.</w:t>
      </w:r>
    </w:p>
    <w:p w14:paraId="00EEE397">
      <w:pPr>
        <w:pStyle w:val="style0"/>
        <w:spacing w:after="200" w:lineRule="auto" w:line="276"/>
        <w:jc w:val="both"/>
        <w:rPr/>
      </w:pPr>
      <w:r>
        <w:rPr>
          <w:rFonts w:ascii="Times New Roman" w:cs="Times New Roman" w:eastAsia="宋体" w:hAnsi="Calibri"/>
          <w:b/>
          <w:bCs/>
          <w:i w:val="false"/>
          <w:iCs w:val="false"/>
          <w:color w:val="auto"/>
          <w:sz w:val="24"/>
          <w:szCs w:val="24"/>
          <w:highlight w:val="none"/>
          <w:vertAlign w:val="baseline"/>
          <w:em w:val="none"/>
          <w:lang w:val="en-US" w:eastAsia="zh-CN"/>
        </w:rPr>
        <w:drawing>
          <wp:anchor distT="0" distB="0" distL="0" distR="0" simplePos="false" relativeHeight="5" behindDoc="false" locked="false" layoutInCell="true" allowOverlap="true">
            <wp:simplePos x="0" y="0"/>
            <wp:positionH relativeFrom="page">
              <wp:posOffset>1999001</wp:posOffset>
            </wp:positionH>
            <wp:positionV relativeFrom="page">
              <wp:posOffset>7115830</wp:posOffset>
            </wp:positionV>
            <wp:extent cx="2817876" cy="514729"/>
            <wp:effectExtent l="0" t="0" r="0" b="0"/>
            <wp:wrapNone/>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3045" t="20000" r="58640" b="48417"/>
                    <a:stretch/>
                  </pic:blipFill>
                  <pic:spPr>
                    <a:xfrm rot="0">
                      <a:off x="0" y="0"/>
                      <a:ext cx="2817876" cy="514729"/>
                    </a:xfrm>
                    <a:prstGeom prst="rect"/>
                  </pic:spPr>
                </pic:pic>
              </a:graphicData>
            </a:graphic>
          </wp:anchor>
        </w:drawing>
      </w:r>
    </w:p>
    <w:p w14:paraId="7F31BD8E">
      <w:pPr>
        <w:pStyle w:val="style0"/>
        <w:spacing w:after="200" w:lineRule="auto" w:line="276"/>
        <w:jc w:val="both"/>
        <w:rPr/>
      </w:pPr>
    </w:p>
    <w:p w14:paraId="1813C7C6">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Where:</w:t>
      </w:r>
    </w:p>
    <w:p w14:paraId="2950502E">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frequency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response</w:t>
      </w:r>
    </w:p>
    <w:p w14:paraId="347E3EB9">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number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respondents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AE1C69EE">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According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Kothari,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frequency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percentage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distributions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effective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statistical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tools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classifying,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organizing,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interpreting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quantitative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data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survey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w:t>
      </w:r>
    </w:p>
    <w:p w14:paraId="10481396">
      <w:pPr>
        <w:pStyle w:val="style0"/>
        <w:spacing w:after="200" w:lineRule="auto" w:line="276"/>
        <w:jc w:val="both"/>
        <w:rPr/>
      </w:pPr>
    </w:p>
    <w:p w14:paraId="23896E6A">
      <w:pPr>
        <w:pStyle w:val="style0"/>
        <w:spacing w:after="200" w:lineRule="auto" w:line="276"/>
        <w:jc w:val="both"/>
        <w:rPr/>
      </w:pPr>
    </w:p>
    <w:p w14:paraId="4A8E54CA">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Weighted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Mean</w:t>
      </w:r>
    </w:p>
    <w:p w14:paraId="D8191E95">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weighted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determine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average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responses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participants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regarding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approaches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their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impact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terms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statistical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tool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allowed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measure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degree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agreement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assessment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respondents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based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assigned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weights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Likert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scale.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weighted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widely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survey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because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provides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more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accurate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representation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responses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considering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importance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weight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each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category.</w:t>
      </w:r>
    </w:p>
    <w:p w14:paraId="FAE8BC63">
      <w:pPr>
        <w:pStyle w:val="style0"/>
        <w:spacing w:after="200" w:lineRule="auto" w:line="276"/>
        <w:jc w:val="both"/>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Figure</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5.</w:t>
      </w:r>
      <w:r>
        <w:rPr>
          <w:rFonts w:ascii="Times New Roman" w:cs="Times New Roman" w:eastAsia="宋体" w:hAnsi="Calibri"/>
          <w:b/>
          <w:bCs/>
          <w:i w:val="false"/>
          <w:iCs w:val="false"/>
          <w:color w:val="auto"/>
          <w:sz w:val="24"/>
          <w:szCs w:val="24"/>
          <w:highlight w:val="none"/>
          <w:vertAlign w:val="baseline"/>
          <w:em w:val="none"/>
          <w:lang w:val="en-US" w:eastAsia="zh-CN"/>
        </w:rPr>
        <w:drawing>
          <wp:anchor distT="0" distB="0" distL="0" distR="0" simplePos="false" relativeHeight="6" behindDoc="false" locked="false" layoutInCell="true" allowOverlap="true">
            <wp:simplePos x="0" y="0"/>
            <wp:positionH relativeFrom="page">
              <wp:posOffset>2207470</wp:posOffset>
            </wp:positionH>
            <wp:positionV relativeFrom="page">
              <wp:posOffset>3629282</wp:posOffset>
            </wp:positionV>
            <wp:extent cx="1679065" cy="665097"/>
            <wp:effectExtent l="0" t="0" r="0" b="0"/>
            <wp:wrapNone/>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9003" t="16953" r="64472" b="54471"/>
                    <a:stretch/>
                  </pic:blipFill>
                  <pic:spPr>
                    <a:xfrm rot="0">
                      <a:off x="0" y="0"/>
                      <a:ext cx="1679065" cy="665097"/>
                    </a:xfrm>
                    <a:prstGeom prst="rect"/>
                  </pic:spPr>
                </pic:pic>
              </a:graphicData>
            </a:graphic>
          </wp:anchor>
        </w:drawing>
      </w:r>
    </w:p>
    <w:p w14:paraId="0AC3EE0D">
      <w:pPr>
        <w:pStyle w:val="style0"/>
        <w:spacing w:after="200" w:lineRule="auto" w:line="276"/>
        <w:jc w:val="both"/>
        <w:rPr/>
      </w:pPr>
    </w:p>
    <w:p w14:paraId="EC8475F7">
      <w:pPr>
        <w:pStyle w:val="style0"/>
        <w:spacing w:after="200" w:lineRule="auto" w:line="276"/>
        <w:jc w:val="both"/>
        <w:rPr/>
      </w:pPr>
    </w:p>
    <w:p w14:paraId="670A44BD">
      <w:pPr>
        <w:pStyle w:val="style0"/>
        <w:spacing w:after="200" w:lineRule="auto" w:line="276"/>
        <w:jc w:val="both"/>
        <w:rPr/>
      </w:pP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Figure</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5</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present</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weighted</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was</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computed</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using</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formula:</w:t>
      </w:r>
    </w:p>
    <w:p w14:paraId="6190EE08">
      <w:pPr>
        <w:pStyle w:val="style0"/>
        <w:spacing w:after="200" w:lineRule="auto" w:line="276"/>
        <w:jc w:val="both"/>
        <w:rPr/>
      </w:pP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Where:</w:t>
      </w:r>
    </w:p>
    <w:p w14:paraId="9E6F9A37">
      <w:pPr>
        <w:pStyle w:val="style0"/>
        <w:spacing w:after="200" w:lineRule="auto" w:line="276"/>
        <w:jc w:val="both"/>
        <w:rPr/>
      </w:pPr>
      <w:r>
        <w:rPr>
          <w:rFonts w:ascii="Calibri"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fx</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product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frequency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weight</w:t>
      </w:r>
    </w:p>
    <w:p w14:paraId="EA9D3FC9">
      <w:pPr>
        <w:pStyle w:val="style0"/>
        <w:spacing w:after="200" w:lineRule="auto" w:line="276"/>
        <w:jc w:val="both"/>
        <w:rPr/>
      </w:pPr>
      <w:r>
        <w:rPr>
          <w:rFonts w:ascii="Calibri"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number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respondents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155C2314">
      <w:pPr>
        <w:pStyle w:val="style0"/>
        <w:spacing w:after="200" w:lineRule="auto" w:line="276"/>
        <w:jc w:val="both"/>
        <w:rPr/>
      </w:pPr>
      <w:r>
        <w:rPr>
          <w:rFonts w:ascii="Calibri"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x</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Assigned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weight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scale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value</w:t>
      </w:r>
    </w:p>
    <w:p w14:paraId="775CAD27">
      <w:pPr>
        <w:pStyle w:val="style0"/>
        <w:spacing w:after="200" w:lineRule="auto" w:line="276"/>
        <w:jc w:val="both"/>
        <w:rPr/>
      </w:pPr>
    </w:p>
    <w:p w14:paraId="43293895">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John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Creswell,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weighted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appropriate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quantitative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survey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analyzing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respondents’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perceptions,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evaluation,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attitude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scaled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responses</w:t>
      </w:r>
    </w:p>
    <w:p w14:paraId="AFB74CB5">
      <w:pPr>
        <w:pStyle w:val="style0"/>
        <w:spacing w:after="200" w:lineRule="auto" w:line="276"/>
        <w:jc w:val="both"/>
        <w:rPr/>
      </w:pPr>
    </w:p>
    <w:p w14:paraId="907091F3">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computed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weighted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interpreted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following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scale: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6EB63CFD">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Practices</w:t>
      </w:r>
    </w:p>
    <w:p w14:paraId="6837723C">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1.00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1.75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Basic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2B581C04">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1.76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2.50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Proactive</w:t>
      </w:r>
    </w:p>
    <w:p w14:paraId="581048B8">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2.51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3.25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Comprehensive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37F1FE36">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3.26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4.00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p>
    <w:p w14:paraId="20806227">
      <w:pPr>
        <w:pStyle w:val="style0"/>
        <w:spacing w:after="200" w:lineRule="auto" w:line="276"/>
        <w:jc w:val="both"/>
        <w:rPr/>
      </w:pPr>
    </w:p>
    <w:p w14:paraId="E77516E1">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Agreement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Scale</w:t>
      </w:r>
    </w:p>
    <w:p w14:paraId="7B435FCF">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1.00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1.80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Strongly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Disagree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Not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Implemented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Impact</w:t>
      </w:r>
    </w:p>
    <w:p w14:paraId="5CA3619A">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1.81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2.60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Disagree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Slightly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Implemented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Low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DDF0882E">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2.61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3.40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Neutral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Moderately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Implemented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Moderate</w:t>
      </w:r>
    </w:p>
    <w:p w14:paraId="649B5039">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3.41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4.20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Agree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Strictly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Implemented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High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Impact</w:t>
      </w:r>
    </w:p>
    <w:p w14:paraId="AEA92B56">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4.21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5.00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Strongly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Agree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Strictly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Implemented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High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Impact</w:t>
      </w:r>
    </w:p>
    <w:p w14:paraId="C39B9444">
      <w:pPr>
        <w:pStyle w:val="style0"/>
        <w:spacing w:after="200" w:lineRule="auto" w:line="276"/>
        <w:jc w:val="both"/>
        <w:rPr/>
      </w:pPr>
    </w:p>
    <w:p w14:paraId="BF0B55BF">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Correlation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Analysis</w:t>
      </w:r>
    </w:p>
    <w:p w14:paraId="63DED6A9">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further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examine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relationship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between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approaches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construction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terms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employed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correlation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analysis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Pearson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Product-Moment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Correlation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Coefficient.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statistical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method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tools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determine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whether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significant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relationship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exists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between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independent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variables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dependent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variables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p>
    <w:p w14:paraId="0F2B0FF7">
      <w:pPr>
        <w:pStyle w:val="style0"/>
        <w:spacing w:after="200" w:lineRule="auto" w:line="276"/>
        <w:jc w:val="both"/>
        <w:rPr/>
      </w:pPr>
    </w:p>
    <w:p w14:paraId="E5AD5483">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Correlation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analysis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statistical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method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determine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strength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direction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relationship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between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two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continuous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variables.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utilized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assess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whether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improvements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practices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associated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better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outcomes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terms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schedule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adherence,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efficiency,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Pearson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Product-Moment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Correlation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Coefficient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appropriate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quantitative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studies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aim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measure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degree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association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between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variables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numerical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data.</w:t>
      </w:r>
    </w:p>
    <w:p w14:paraId="4D5715E5">
      <w:pPr>
        <w:pStyle w:val="style0"/>
        <w:spacing w:after="200" w:lineRule="auto" w:line="276"/>
        <w:jc w:val="both"/>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Figure</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zh-CN"/>
        </w:rPr>
        <w:t>6.</w:t>
      </w:r>
      <w:r>
        <w:rPr>
          <w:rFonts w:ascii="Times New Roman" w:cs="Times New Roman" w:eastAsia="宋体" w:hAnsi="Calibri"/>
          <w:b/>
          <w:bCs/>
          <w:i w:val="false"/>
          <w:iCs w:val="false"/>
          <w:color w:val="auto"/>
          <w:sz w:val="24"/>
          <w:szCs w:val="24"/>
          <w:highlight w:val="none"/>
          <w:vertAlign w:val="baseline"/>
          <w:em w:val="none"/>
          <w:lang w:val="en-US" w:eastAsia="zh-CN"/>
        </w:rPr>
        <w:drawing>
          <wp:anchor distT="0" distB="0" distL="0" distR="0" simplePos="false" relativeHeight="7" behindDoc="false" locked="false" layoutInCell="true" allowOverlap="true">
            <wp:simplePos x="0" y="0"/>
            <wp:positionH relativeFrom="page">
              <wp:posOffset>1932364</wp:posOffset>
            </wp:positionH>
            <wp:positionV relativeFrom="page">
              <wp:posOffset>7540228</wp:posOffset>
            </wp:positionV>
            <wp:extent cx="2569717" cy="702054"/>
            <wp:effectExtent l="0" t="0" r="0" b="0"/>
            <wp:wrapNone/>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11773" t="13416" r="39516" b="60753"/>
                    <a:stretch/>
                  </pic:blipFill>
                  <pic:spPr>
                    <a:xfrm rot="0">
                      <a:off x="0" y="0"/>
                      <a:ext cx="2569717" cy="702054"/>
                    </a:xfrm>
                    <a:prstGeom prst="rect"/>
                  </pic:spPr>
                </pic:pic>
              </a:graphicData>
            </a:graphic>
          </wp:anchor>
        </w:drawing>
      </w:r>
    </w:p>
    <w:p w14:paraId="F138F775">
      <w:pPr>
        <w:pStyle w:val="style0"/>
        <w:spacing w:after="200" w:lineRule="auto" w:line="276"/>
        <w:jc w:val="both"/>
        <w:rPr/>
      </w:pPr>
    </w:p>
    <w:p w14:paraId="C3882C7E">
      <w:pPr>
        <w:pStyle w:val="style0"/>
        <w:spacing w:after="200" w:lineRule="auto" w:line="276"/>
        <w:jc w:val="both"/>
        <w:rPr/>
      </w:pPr>
    </w:p>
    <w:p w14:paraId="1FC6A98E">
      <w:pPr>
        <w:pStyle w:val="style0"/>
        <w:spacing w:after="200" w:lineRule="auto" w:line="276"/>
        <w:jc w:val="both"/>
        <w:rPr/>
      </w:pP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Figure</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6</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present</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correlation</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was</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computed</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using</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formula:</w:t>
      </w:r>
    </w:p>
    <w:p w14:paraId="DC1DD8C7">
      <w:pPr>
        <w:pStyle w:val="style0"/>
        <w:spacing w:after="200" w:lineRule="auto" w:line="276"/>
        <w:jc w:val="both"/>
        <w:rPr/>
      </w:pPr>
      <w:r>
        <w:rPr>
          <w:rFonts w:ascii="Times New Roman" w:cs="Times New Roman" w:eastAsia="宋体" w:hAnsi="Calibri" w:hint="default"/>
          <w:b w:val="false"/>
          <w:bCs w:val="false"/>
          <w:i w:val="false"/>
          <w:iCs w:val="false"/>
          <w:color w:val="auto"/>
          <w:sz w:val="24"/>
          <w:szCs w:val="24"/>
          <w:highlight w:val="none"/>
          <w:vertAlign w:val="baseline"/>
          <w:em w:val="none"/>
          <w:lang w:val="en-US" w:eastAsia="zh-CN"/>
        </w:rPr>
        <w:t>Where:</w:t>
      </w:r>
    </w:p>
    <w:p w14:paraId="3FE690E7">
      <w:pPr>
        <w:pStyle w:val="style0"/>
        <w:spacing w:after="200" w:lineRule="auto" w:line="276"/>
        <w:jc w:val="both"/>
        <w:rPr/>
      </w:pPr>
      <w:r>
        <w:rPr>
          <w:rFonts w:ascii="Calibri"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Pearson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correlation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coefficient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FC457C70">
      <w:pPr>
        <w:pStyle w:val="style0"/>
        <w:spacing w:after="200" w:lineRule="auto" w:line="276"/>
        <w:jc w:val="both"/>
        <w:rPr/>
      </w:pPr>
      <w:r>
        <w:rPr>
          <w:rFonts w:ascii="Calibri"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X</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Independent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variable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score</w:t>
      </w:r>
    </w:p>
    <w:p w14:paraId="165D606F">
      <w:pPr>
        <w:pStyle w:val="style0"/>
        <w:spacing w:after="200" w:lineRule="auto" w:line="276"/>
        <w:jc w:val="both"/>
        <w:rPr/>
      </w:pPr>
      <w:r>
        <w:rPr>
          <w:rFonts w:ascii="Calibri"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Dependent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variable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score</w:t>
      </w:r>
    </w:p>
    <w:p w14:paraId="7F38B048">
      <w:pPr>
        <w:pStyle w:val="style0"/>
        <w:spacing w:after="200" w:lineRule="auto" w:line="276"/>
        <w:jc w:val="both"/>
        <w:rPr/>
      </w:pPr>
      <w:r>
        <w:rPr>
          <w:rFonts w:ascii="Calibri"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Number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respondents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0A23189B">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According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John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Creswell,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correlation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analysis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commonly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quantitative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determine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extent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relationships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among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variables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provide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empirical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evidence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supporting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rejecting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research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hypotheses.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Similarly,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Frederick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J.</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Gravetter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Larry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Wallnau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explained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Pearson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Product-Moment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Correlation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Coefficient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measures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both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strength</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and</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direction</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linear</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relationships</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between</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variables</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in</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research</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studies.The</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following</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relationships</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were</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zh-CN"/>
        </w:rPr>
        <w:t>tested:</w:t>
      </w:r>
    </w:p>
    <w:p w14:paraId="862F2B59">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Approaches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p>
    <w:p w14:paraId="3DED4509">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Approaches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Cost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p>
    <w:p w14:paraId="BBC6AC86">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Strategic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Approaches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Performance</w:t>
      </w:r>
    </w:p>
    <w:p w14:paraId="9BDDC633">
      <w:pPr>
        <w:pStyle w:val="style0"/>
        <w:spacing w:after="200" w:lineRule="auto" w:line="276"/>
        <w:jc w:val="both"/>
        <w:rPr/>
      </w:pPr>
    </w:p>
    <w:p w14:paraId="52A97955">
      <w:pPr>
        <w:pStyle w:val="style0"/>
        <w:spacing w:after="200" w:lineRule="auto" w:line="276"/>
        <w:jc w:val="both"/>
        <w:rPr/>
      </w:pP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5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responses</w:t>
      </w:r>
      <w:r>
        <w:rPr>
          <w:rFonts w:ascii="Times New Roman" w:cs="Times New Roman" w:eastAsia="Times New Roman" w:hAnsi="Times New Roman" w:hint="default"/>
          <w:b w:val="false"/>
          <w:bCs w:val="false"/>
          <w:i w:val="false"/>
          <w:iCs w:val="false"/>
          <w:noProof/>
          <w:snapToGrid w:val="false"/>
          <w:color w:val="000000"/>
          <w:spacing w:val="4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obtained</w:t>
      </w:r>
      <w:r>
        <w:rPr>
          <w:rFonts w:ascii="Times New Roman" w:cs="Times New Roman" w:eastAsia="Times New Roman" w:hAnsi="Times New Roman" w:hint="default"/>
          <w:b w:val="false"/>
          <w:bCs w:val="false"/>
          <w:i w:val="false"/>
          <w:iCs w:val="false"/>
          <w:noProof/>
          <w:snapToGrid w:val="false"/>
          <w:color w:val="000000"/>
          <w:spacing w:val="42"/>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from</w:t>
      </w:r>
      <w:r>
        <w:rPr>
          <w:rFonts w:ascii="Times New Roman" w:cs="Times New Roman" w:eastAsia="Times New Roman" w:hAnsi="Times New Roman" w:hint="default"/>
          <w:b w:val="false"/>
          <w:bCs w:val="false"/>
          <w:i w:val="false"/>
          <w:iCs w:val="false"/>
          <w:noProof/>
          <w:snapToGrid w:val="false"/>
          <w:color w:val="000000"/>
          <w:spacing w:val="3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4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questionnaire</w:t>
      </w:r>
      <w:r>
        <w:rPr>
          <w:rFonts w:ascii="Times New Roman" w:cs="Times New Roman" w:eastAsia="Times New Roman" w:hAnsi="Times New Roman" w:hint="default"/>
          <w:b w:val="false"/>
          <w:bCs w:val="false"/>
          <w:i w:val="false"/>
          <w:iCs w:val="false"/>
          <w:noProof/>
          <w:snapToGrid w:val="false"/>
          <w:color w:val="000000"/>
          <w:spacing w:val="3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noProof/>
          <w:snapToGrid w:val="false"/>
          <w:color w:val="000000"/>
          <w:spacing w:val="3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used</w:t>
      </w:r>
      <w:r>
        <w:rPr>
          <w:rFonts w:ascii="Times New Roman" w:cs="Times New Roman" w:eastAsia="Times New Roman" w:hAnsi="Times New Roman" w:hint="default"/>
          <w:b w:val="false"/>
          <w:bCs w:val="false"/>
          <w:i w:val="false"/>
          <w:iCs w:val="false"/>
          <w:noProof/>
          <w:snapToGrid w:val="false"/>
          <w:color w:val="000000"/>
          <w:spacing w:val="3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4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compute</w:t>
      </w:r>
      <w:r>
        <w:rPr>
          <w:rFonts w:ascii="Times New Roman" w:cs="Times New Roman" w:eastAsia="Times New Roman" w:hAnsi="Times New Roman" w:hint="default"/>
          <w:b w:val="false"/>
          <w:bCs w:val="false"/>
          <w:i w:val="false"/>
          <w:iCs w:val="false"/>
          <w:noProof/>
          <w:snapToGrid w:val="false"/>
          <w:color w:val="000000"/>
          <w:spacing w:val="3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3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weighted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mean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scores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noProof/>
          <w:snapToGrid w:val="false"/>
          <w:color w:val="000000"/>
          <w:spacing w:val="25"/>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each</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variable.</w:t>
      </w:r>
    </w:p>
    <w:p w14:paraId="3C08B055">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strength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relationship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interpreted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using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following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scale:</w:t>
      </w:r>
    </w:p>
    <w:p w14:paraId="610D6319">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Value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Interpretation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5CA690AB">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±0.90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±1.00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Strong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Relationship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ADD2D9A7">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±0.70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±0.89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Strong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Relationship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67F5B082">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±0.40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±0.69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Moderate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Relationship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34CDBDB2">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±0.20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±0.39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Weak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Relationship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5BC15029">
      <w:pPr>
        <w:pStyle w:val="style0"/>
        <w:spacing w:after="200" w:lineRule="auto" w:line="276"/>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±0.00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±0.19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Weak/Negligible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zh-CN"/>
        </w:rPr>
        <w:t xml:space="preserve">     </w:t>
      </w:r>
    </w:p>
    <w:p w14:paraId="C663045C">
      <w:pPr>
        <w:pStyle w:val="style0"/>
        <w:spacing w:after="200" w:lineRule="auto" w:line="276"/>
        <w:jc w:val="both"/>
        <w:rPr/>
      </w:pPr>
    </w:p>
    <w:p w14:paraId="0FE91A2A">
      <w:pPr>
        <w:pStyle w:val="style0"/>
        <w:spacing w:after="200" w:lineRule="auto" w:line="276"/>
        <w:jc w:val="both"/>
        <w:rPr/>
      </w:pP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2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positive</w:t>
      </w:r>
      <w:r>
        <w:rPr>
          <w:rFonts w:ascii="Times New Roman" w:cs="Times New Roman" w:eastAsia="Times New Roman" w:hAnsi="Times New Roman" w:hint="default"/>
          <w:b w:val="false"/>
          <w:bCs w:val="false"/>
          <w:i w:val="false"/>
          <w:iCs w:val="false"/>
          <w:noProof/>
          <w:snapToGrid w:val="false"/>
          <w:color w:val="000000"/>
          <w:spacing w:val="3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value</w:t>
      </w:r>
      <w:r>
        <w:rPr>
          <w:rFonts w:ascii="Times New Roman" w:cs="Times New Roman" w:eastAsia="Times New Roman" w:hAnsi="Times New Roman" w:hint="default"/>
          <w:b w:val="false"/>
          <w:bCs w:val="false"/>
          <w:i w:val="false"/>
          <w:iCs w:val="false"/>
          <w:noProof/>
          <w:snapToGrid w:val="false"/>
          <w:color w:val="000000"/>
          <w:spacing w:val="3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w:t>
      </w:r>
      <w:r>
        <w:rPr>
          <w:rFonts w:ascii="Times New Roman" w:cs="Times New Roman" w:eastAsia="Times New Roman" w:hAnsi="Times New Roman" w:hint="default"/>
          <w:b w:val="false"/>
          <w:bCs w:val="false"/>
          <w:i w:val="false"/>
          <w:iCs w:val="false"/>
          <w:noProof/>
          <w:snapToGrid w:val="false"/>
          <w:color w:val="000000"/>
          <w:spacing w:val="34"/>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indicates</w:t>
      </w:r>
      <w:r>
        <w:rPr>
          <w:rFonts w:ascii="Times New Roman" w:cs="Times New Roman" w:eastAsia="Times New Roman" w:hAnsi="Times New Roman" w:hint="default"/>
          <w:b w:val="false"/>
          <w:bCs w:val="false"/>
          <w:i w:val="false"/>
          <w:iCs w:val="false"/>
          <w:noProof/>
          <w:snapToGrid w:val="false"/>
          <w:color w:val="000000"/>
          <w:spacing w:val="3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3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direct</w:t>
      </w:r>
      <w:r>
        <w:rPr>
          <w:rFonts w:ascii="Times New Roman" w:cs="Times New Roman" w:eastAsia="Times New Roman" w:hAnsi="Times New Roman" w:hint="default"/>
          <w:b w:val="false"/>
          <w:bCs w:val="false"/>
          <w:i w:val="false"/>
          <w:iCs w:val="false"/>
          <w:noProof/>
          <w:snapToGrid w:val="false"/>
          <w:color w:val="000000"/>
          <w:spacing w:val="3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relationsh</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ip,</w:t>
      </w:r>
      <w:r>
        <w:rPr>
          <w:rFonts w:ascii="Times New Roman" w:cs="Times New Roman" w:eastAsia="Times New Roman" w:hAnsi="Times New Roman" w:hint="default"/>
          <w:b w:val="false"/>
          <w:bCs w:val="false"/>
          <w:i w:val="false"/>
          <w:iCs w:val="false"/>
          <w:noProof/>
          <w:snapToGrid w:val="false"/>
          <w:color w:val="000000"/>
          <w:spacing w:val="3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i.e.,</w:t>
      </w:r>
      <w:r>
        <w:rPr>
          <w:rFonts w:ascii="Times New Roman" w:cs="Times New Roman" w:eastAsia="Times New Roman" w:hAnsi="Times New Roman" w:hint="default"/>
          <w:b w:val="false"/>
          <w:bCs w:val="false"/>
          <w:i w:val="false"/>
          <w:iCs w:val="false"/>
          <w:noProof/>
          <w:snapToGrid w:val="false"/>
          <w:color w:val="000000"/>
          <w:spacing w:val="3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better</w:t>
      </w:r>
      <w:r>
        <w:rPr>
          <w:rFonts w:ascii="Times New Roman" w:cs="Times New Roman" w:eastAsia="Times New Roman" w:hAnsi="Times New Roman" w:hint="default"/>
          <w:b w:val="false"/>
          <w:bCs w:val="false"/>
          <w:i w:val="false"/>
          <w:iCs w:val="false"/>
          <w:noProof/>
          <w:snapToGrid w:val="false"/>
          <w:color w:val="000000"/>
          <w:spacing w:val="39"/>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strategic</w:t>
      </w:r>
      <w:r>
        <w:rPr>
          <w:rFonts w:ascii="Times New Roman" w:cs="Times New Roman" w:eastAsia="Times New Roman" w:hAnsi="Times New Roman" w:hint="default"/>
          <w:b w:val="false"/>
          <w:bCs w:val="false"/>
          <w:i w:val="false"/>
          <w:iCs w:val="false"/>
          <w:noProof/>
          <w:snapToGrid w:val="false"/>
          <w:color w:val="000000"/>
          <w:spacing w:val="3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approaches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result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better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noProof/>
          <w:snapToGrid w:val="false"/>
          <w:color w:val="000000"/>
          <w:spacing w:val="1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"Negative"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means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verse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relationship.</w:t>
      </w:r>
    </w:p>
    <w:p w14:paraId="4B072E42">
      <w:pPr>
        <w:pStyle w:val="style0"/>
        <w:kinsoku w:val="false"/>
        <w:autoSpaceDE w:val="false"/>
        <w:autoSpaceDN w:val="false"/>
        <w:adjustRightInd w:val="false"/>
        <w:snapToGrid w:val="false"/>
        <w:spacing w:after="200" w:lineRule="auto" w:line="324"/>
        <w:jc w:val="left"/>
        <w:textAlignment w:val="baseline"/>
        <w:rPr/>
      </w:pPr>
    </w:p>
    <w:p w14:paraId="C07BE598">
      <w:pPr>
        <w:pStyle w:val="style0"/>
        <w:kinsoku w:val="false"/>
        <w:autoSpaceDE w:val="false"/>
        <w:autoSpaceDN w:val="false"/>
        <w:adjustRightInd w:val="false"/>
        <w:snapToGrid w:val="false"/>
        <w:spacing w:before="69" w:after="200" w:lineRule="auto" w:line="285"/>
        <w:ind w:left="16" w:right="16"/>
        <w:jc w:val="both"/>
        <w:textAlignment w:val="baseline"/>
        <w:rPr/>
      </w:pP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level</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significance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0.05</w:t>
      </w:r>
      <w:r>
        <w:rPr>
          <w:rFonts w:ascii="Times New Roman" w:cs="Times New Roman" w:eastAsia="Times New Roman" w:hAnsi="Times New Roman" w:hint="default"/>
          <w:b w:val="false"/>
          <w:bCs w:val="false"/>
          <w:i w:val="false"/>
          <w:iCs w:val="false"/>
          <w:noProof/>
          <w:snapToGrid w:val="false"/>
          <w:color w:val="000000"/>
          <w:spacing w:val="1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(α</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noProof/>
          <w:snapToGrid w:val="false"/>
          <w:color w:val="000000"/>
          <w:spacing w:val="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0.05)</w:t>
      </w:r>
      <w:r>
        <w:rPr>
          <w:rFonts w:ascii="Times New Roman" w:cs="Times New Roman" w:eastAsia="Times New Roman" w:hAnsi="Times New Roman" w:hint="default"/>
          <w:b w:val="false"/>
          <w:bCs w:val="false"/>
          <w:i w:val="false"/>
          <w:iCs w:val="false"/>
          <w:noProof/>
          <w:snapToGrid w:val="false"/>
          <w:color w:val="000000"/>
          <w:spacing w:val="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noProof/>
          <w:snapToGrid w:val="false"/>
          <w:color w:val="000000"/>
          <w:spacing w:val="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used</w:t>
      </w:r>
      <w:r>
        <w:rPr>
          <w:rFonts w:ascii="Times New Roman" w:cs="Times New Roman" w:eastAsia="Times New Roman" w:hAnsi="Times New Roman" w:hint="default"/>
          <w:b w:val="false"/>
          <w:bCs w:val="false"/>
          <w:i w:val="false"/>
          <w:iCs w:val="false"/>
          <w:noProof/>
          <w:snapToGrid w:val="false"/>
          <w:color w:val="000000"/>
          <w:spacing w:val="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noProof/>
          <w:snapToGrid w:val="false"/>
          <w:color w:val="000000"/>
          <w:spacing w:val="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establish</w:t>
      </w:r>
      <w:r>
        <w:rPr>
          <w:rFonts w:ascii="Times New Roman" w:cs="Times New Roman" w:eastAsia="Times New Roman" w:hAnsi="Times New Roman" w:hint="default"/>
          <w:b w:val="false"/>
          <w:bCs w:val="false"/>
          <w:i w:val="false"/>
          <w:iCs w:val="false"/>
          <w:noProof/>
          <w:snapToGrid w:val="false"/>
          <w:color w:val="000000"/>
          <w:spacing w:val="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1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statistical</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significance</w:t>
      </w:r>
      <w:r>
        <w:rPr>
          <w:rFonts w:ascii="Times New Roman" w:cs="Times New Roman" w:eastAsia="Times New Roman" w:hAnsi="Times New Roman" w:hint="default"/>
          <w:b w:val="false"/>
          <w:bCs w:val="false"/>
          <w:i w:val="false"/>
          <w:iCs w:val="false"/>
          <w:noProof/>
          <w:snapToGrid w:val="false"/>
          <w:color w:val="000000"/>
          <w:spacing w:val="2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observed</w:t>
      </w:r>
      <w:r>
        <w:rPr>
          <w:rFonts w:ascii="Times New Roman" w:cs="Times New Roman" w:eastAsia="Times New Roman" w:hAnsi="Times New Roman" w:hint="default"/>
          <w:b w:val="false"/>
          <w:bCs w:val="false"/>
          <w:i w:val="false"/>
          <w:iCs w:val="false"/>
          <w:noProof/>
          <w:snapToGrid w:val="false"/>
          <w:color w:val="000000"/>
          <w:spacing w:val="18"/>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relationships.</w:t>
      </w:r>
      <w:r>
        <w:rPr>
          <w:rFonts w:ascii="Times New Roman" w:cs="Times New Roman" w:eastAsia="Times New Roman" w:hAnsi="Times New Roman" w:hint="default"/>
          <w:b w:val="false"/>
          <w:bCs w:val="false"/>
          <w:i w:val="false"/>
          <w:iCs w:val="false"/>
          <w:noProof/>
          <w:snapToGrid w:val="false"/>
          <w:color w:val="000000"/>
          <w:spacing w:val="2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If</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calculat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ed</w:t>
      </w:r>
      <w:r>
        <w:rPr>
          <w:rFonts w:ascii="Times New Roman" w:cs="Times New Roman" w:eastAsia="Times New Roman" w:hAnsi="Times New Roman" w:hint="default"/>
          <w:b w:val="false"/>
          <w:bCs w:val="false"/>
          <w:i w:val="false"/>
          <w:iCs w:val="false"/>
          <w:noProof/>
          <w:snapToGrid w:val="false"/>
          <w:color w:val="000000"/>
          <w:spacing w:val="1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p-value</w:t>
      </w:r>
      <w:r>
        <w:rPr>
          <w:rFonts w:ascii="Times New Roman" w:cs="Times New Roman" w:eastAsia="Times New Roman" w:hAnsi="Times New Roman" w:hint="default"/>
          <w:b w:val="false"/>
          <w:bCs w:val="false"/>
          <w:i w:val="false"/>
          <w:iCs w:val="false"/>
          <w:noProof/>
          <w:snapToGrid w:val="false"/>
          <w:color w:val="000000"/>
          <w:spacing w:val="24"/>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spacing w:val="2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less</w:t>
      </w:r>
      <w:r>
        <w:rPr>
          <w:rFonts w:ascii="Times New Roman" w:cs="Times New Roman" w:eastAsia="Times New Roman" w:hAnsi="Times New Roman" w:hint="default"/>
          <w:b w:val="false"/>
          <w:bCs w:val="false"/>
          <w:i w:val="false"/>
          <w:iCs w:val="false"/>
          <w:noProof/>
          <w:snapToGrid w:val="false"/>
          <w:color w:val="000000"/>
          <w:spacing w:val="2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than</w:t>
      </w:r>
      <w:r>
        <w:rPr>
          <w:rFonts w:ascii="Times New Roman" w:cs="Times New Roman" w:eastAsia="Times New Roman" w:hAnsi="Times New Roman" w:hint="default"/>
          <w:b w:val="false"/>
          <w:bCs w:val="false"/>
          <w:i w:val="false"/>
          <w:iCs w:val="false"/>
          <w:noProof/>
          <w:snapToGrid w:val="false"/>
          <w:color w:val="000000"/>
          <w:spacing w:val="2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0.05,</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null</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hypothesis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rejected,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suggesting</w:t>
      </w:r>
      <w:r>
        <w:rPr>
          <w:rFonts w:ascii="Times New Roman" w:cs="Times New Roman" w:eastAsia="Times New Roman" w:hAnsi="Times New Roman" w:hint="default"/>
          <w:b w:val="false"/>
          <w:bCs w:val="false"/>
          <w:i w:val="false"/>
          <w:iCs w:val="false"/>
          <w:noProof/>
          <w:snapToGrid w:val="false"/>
          <w:color w:val="000000"/>
          <w:spacing w:val="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8"/>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significant</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relationship</w:t>
      </w:r>
      <w:r>
        <w:rPr>
          <w:rFonts w:ascii="Times New Roman" w:cs="Times New Roman" w:eastAsia="Times New Roman" w:hAnsi="Times New Roman" w:hint="default"/>
          <w:b w:val="false"/>
          <w:bCs w:val="false"/>
          <w:i w:val="false"/>
          <w:iCs w:val="false"/>
          <w:noProof/>
          <w:snapToGrid w:val="false"/>
          <w:color w:val="000000"/>
          <w:spacing w:val="3"/>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between</w:t>
      </w:r>
      <w:r>
        <w:rPr>
          <w:rFonts w:ascii="Times New Roman" w:cs="Times New Roman" w:eastAsia="Times New Roman" w:hAnsi="Times New Roman" w:hint="default"/>
          <w:b w:val="false"/>
          <w:bCs w:val="false"/>
          <w:i w:val="false"/>
          <w:iCs w:val="false"/>
          <w:noProof/>
          <w:snapToGrid w:val="false"/>
          <w:color w:val="000000"/>
          <w:spacing w:val="4"/>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variables.</w:t>
      </w:r>
    </w:p>
    <w:p w14:paraId="BA734BAC">
      <w:pPr>
        <w:pStyle w:val="style0"/>
        <w:kinsoku w:val="false"/>
        <w:autoSpaceDE w:val="false"/>
        <w:autoSpaceDN w:val="false"/>
        <w:adjustRightInd w:val="false"/>
        <w:snapToGrid w:val="false"/>
        <w:spacing w:after="200" w:lineRule="auto" w:line="297"/>
        <w:jc w:val="left"/>
        <w:textAlignment w:val="baseline"/>
        <w:rPr/>
      </w:pPr>
    </w:p>
    <w:p w14:paraId="8143C429">
      <w:pPr>
        <w:pStyle w:val="style0"/>
        <w:kinsoku w:val="false"/>
        <w:autoSpaceDE w:val="false"/>
        <w:autoSpaceDN w:val="false"/>
        <w:adjustRightInd w:val="false"/>
        <w:snapToGrid w:val="false"/>
        <w:spacing w:after="200" w:lineRule="auto" w:line="300"/>
        <w:jc w:val="left"/>
        <w:textAlignment w:val="baseline"/>
        <w:rPr/>
      </w:pPr>
    </w:p>
    <w:p w14:paraId="05443A8F">
      <w:pPr>
        <w:pStyle w:val="style0"/>
        <w:kinsoku w:val="false"/>
        <w:autoSpaceDE w:val="false"/>
        <w:autoSpaceDN w:val="false"/>
        <w:adjustRightInd w:val="false"/>
        <w:snapToGrid w:val="false"/>
        <w:spacing w:before="70" w:after="200" w:lineRule="exact" w:line="315"/>
        <w:ind w:left="22"/>
        <w:jc w:val="left"/>
        <w:textAlignment w:val="baseline"/>
        <w:rPr/>
      </w:pP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study</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identified</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position w:val="4"/>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nd</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quantified</w:t>
      </w:r>
      <w:r>
        <w:rPr>
          <w:rFonts w:ascii="Times New Roman" w:cs="Times New Roman" w:eastAsia="Times New Roman" w:hAnsi="Times New Roman" w:hint="default"/>
          <w:b w:val="false"/>
          <w:bCs w:val="false"/>
          <w:i w:val="false"/>
          <w:iCs w:val="false"/>
          <w:noProof/>
          <w:snapToGrid w:val="false"/>
          <w:color w:val="000000"/>
          <w:spacing w:val="52"/>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53"/>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relationships</w:t>
      </w:r>
      <w:r>
        <w:rPr>
          <w:rFonts w:ascii="Times New Roman" w:cs="Times New Roman" w:eastAsia="Times New Roman" w:hAnsi="Times New Roman" w:hint="default"/>
          <w:b w:val="false"/>
          <w:bCs w:val="false"/>
          <w:i w:val="false"/>
          <w:iCs w:val="false"/>
          <w:noProof/>
          <w:snapToGrid w:val="false"/>
          <w:color w:val="000000"/>
          <w:spacing w:val="50"/>
          <w:w w:val="101"/>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between</w:t>
      </w:r>
      <w:r>
        <w:rPr>
          <w:rFonts w:ascii="Times New Roman" w:cs="Times New Roman" w:eastAsia="Times New Roman" w:hAnsi="Times New Roman" w:hint="default"/>
          <w:b w:val="false"/>
          <w:bCs w:val="false"/>
          <w:i w:val="false"/>
          <w:iCs w:val="false"/>
          <w:noProof/>
          <w:snapToGrid w:val="false"/>
          <w:color w:val="000000"/>
          <w:spacing w:val="58"/>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noProof/>
          <w:snapToGrid w:val="false"/>
          <w:color w:val="000000"/>
          <w:spacing w:val="50"/>
          <w:w w:val="101"/>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spacing w:val="-1"/>
          <w:kern w:val="0"/>
          <w:position w:val="4"/>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noProof/>
          <w:snapToGrid w:val="false"/>
          <w:color w:val="000000"/>
          <w:spacing w:val="16"/>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strategies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performan</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outcomes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through</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Pearson</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correlation</w:t>
      </w:r>
      <w:r>
        <w:rPr>
          <w:rFonts w:ascii="Times New Roman" w:cs="Times New Roman" w:eastAsia="Times New Roman" w:hAnsi="Times New Roman" w:hint="default"/>
          <w:b w:val="false"/>
          <w:bCs w:val="false"/>
          <w:i w:val="false"/>
          <w:iCs w:val="false"/>
          <w:noProof/>
          <w:snapToGrid w:val="false"/>
          <w:color w:val="000000"/>
          <w:spacing w:val="1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analysis.</w:t>
      </w:r>
      <w:r>
        <w:rPr>
          <w:rFonts w:ascii="Times New Roman" w:cs="Times New Roman" w:eastAsia="Times New Roman" w:hAnsi="Times New Roman" w:hint="default"/>
          <w:b w:val="false"/>
          <w:bCs w:val="false"/>
          <w:i w:val="false"/>
          <w:iCs w:val="false"/>
          <w:noProof/>
          <w:snapToGrid w:val="false"/>
          <w:color w:val="000000"/>
          <w:spacing w:val="15"/>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This</w:t>
      </w:r>
      <w:r>
        <w:rPr>
          <w:rFonts w:ascii="Times New Roman" w:cs="Times New Roman" w:eastAsia="Times New Roman" w:hAnsi="Times New Roman" w:hint="default"/>
          <w:b w:val="false"/>
          <w:bCs w:val="false"/>
          <w:i w:val="false"/>
          <w:iCs w:val="false"/>
          <w:noProof/>
          <w:snapToGrid w:val="false"/>
          <w:color w:val="000000"/>
          <w:spacing w:val="2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statistical</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ool</w:t>
      </w:r>
      <w:r>
        <w:rPr>
          <w:rFonts w:ascii="Times New Roman" w:cs="Times New Roman" w:eastAsia="Times New Roman" w:hAnsi="Times New Roman" w:hint="default"/>
          <w:b w:val="false"/>
          <w:bCs w:val="false"/>
          <w:i w:val="false"/>
          <w:iCs w:val="false"/>
          <w:noProof/>
          <w:snapToGrid w:val="false"/>
          <w:color w:val="000000"/>
          <w:spacing w:val="19"/>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supports</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noProof/>
          <w:snapToGrid w:val="false"/>
          <w:color w:val="000000"/>
          <w:spacing w:val="20"/>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study’s</w:t>
      </w:r>
      <w:r>
        <w:rPr>
          <w:rFonts w:ascii="Times New Roman" w:cs="Times New Roman" w:eastAsia="Times New Roman" w:hAnsi="Times New Roman" w:hint="default"/>
          <w:b w:val="false"/>
          <w:bCs w:val="false"/>
          <w:i w:val="false"/>
          <w:iCs w:val="false"/>
          <w:noProof/>
          <w:snapToGrid w:val="false"/>
          <w:color w:val="000000"/>
          <w:spacing w:val="17"/>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objective</w:t>
      </w:r>
      <w:r>
        <w:rPr>
          <w:rFonts w:ascii="Times New Roman" w:cs="Times New Roman" w:eastAsia="Times New Roman" w:hAnsi="Times New Roman" w:hint="default"/>
          <w:b w:val="false"/>
          <w:bCs w:val="false"/>
          <w:i w:val="false"/>
          <w:iCs w:val="false"/>
          <w:noProof/>
          <w:snapToGrid w:val="false"/>
          <w:color w:val="000000"/>
          <w:spacing w:val="16"/>
          <w:w w:val="10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determining</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whether</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strategic</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approaches</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significantly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influence</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time,</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cost,</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spacing w:val="-1"/>
          <w:kern w:val="0"/>
          <w:sz w:val="24"/>
          <w:szCs w:val="24"/>
          <w:highlight w:val="none"/>
          <w:vertAlign w:val="baseline"/>
          <w:em w:val="none"/>
          <w:lang w:val="en-US" w:eastAsia="en-US"/>
        </w:rPr>
        <w:t>quality</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noProof/>
          <w:snapToGrid w:val="false"/>
          <w:color w:val="000000"/>
          <w:kern w:val="0"/>
          <w:sz w:val="24"/>
          <w:szCs w:val="24"/>
          <w:highlight w:val="none"/>
          <w:vertAlign w:val="baseline"/>
          <w:em w:val="none"/>
          <w:lang w:val="en-US" w:eastAsia="en-US"/>
        </w:rPr>
        <w:t>performance.</w:t>
      </w:r>
    </w:p>
    <w:p w14:paraId="8BFFC2BC">
      <w:pPr>
        <w:pStyle w:val="style0"/>
        <w:spacing w:after="200" w:lineRule="auto" w:line="276"/>
        <w:jc w:val="both"/>
        <w:rPr/>
      </w:pPr>
    </w:p>
    <w:p w14:paraId="D7D0EE0E">
      <w:pPr>
        <w:pStyle w:val="style0"/>
        <w:spacing w:after="200" w:lineRule="auto" w:line="276"/>
        <w:jc w:val="both"/>
        <w:rPr/>
      </w:pPr>
    </w:p>
    <w:p w14:paraId="268F6087">
      <w:pPr>
        <w:pStyle w:val="style0"/>
        <w:spacing w:after="200" w:lineRule="auto" w:line="276"/>
        <w:jc w:val="both"/>
        <w:rPr/>
      </w:pPr>
    </w:p>
    <w:p w14:paraId="E88A3E04">
      <w:pPr>
        <w:pStyle w:val="style0"/>
        <w:spacing w:after="200" w:lineRule="auto" w:line="276"/>
        <w:jc w:val="both"/>
        <w:rPr/>
      </w:pPr>
    </w:p>
    <w:p w14:paraId="5132CCEB">
      <w:pPr>
        <w:pStyle w:val="style0"/>
        <w:spacing w:after="200" w:lineRule="auto" w:line="276"/>
        <w:jc w:val="both"/>
        <w:rPr/>
      </w:pPr>
    </w:p>
    <w:p w14:paraId="A308999F">
      <w:pPr>
        <w:pStyle w:val="style0"/>
        <w:spacing w:after="200" w:lineRule="auto" w:line="276"/>
        <w:jc w:val="both"/>
        <w:rPr/>
      </w:pPr>
    </w:p>
    <w:p w14:paraId="629D54AD">
      <w:pPr>
        <w:pStyle w:val="style0"/>
        <w:spacing w:after="200" w:lineRule="auto" w:line="276"/>
        <w:jc w:val="both"/>
        <w:rPr/>
      </w:pPr>
    </w:p>
    <w:p w14:paraId="E16601A2">
      <w:pPr>
        <w:pStyle w:val="style0"/>
        <w:spacing w:after="200" w:lineRule="auto" w:line="276"/>
        <w:jc w:val="both"/>
        <w:rPr/>
      </w:pPr>
    </w:p>
    <w:p w14:paraId="507942C2">
      <w:pPr>
        <w:pStyle w:val="style0"/>
        <w:spacing w:after="200" w:lineRule="auto" w:line="276"/>
        <w:jc w:val="both"/>
        <w:rPr/>
      </w:pPr>
    </w:p>
    <w:p w14:paraId="CE32E98A">
      <w:pPr>
        <w:pStyle w:val="style0"/>
        <w:spacing w:after="200" w:lineRule="auto" w:line="276"/>
        <w:jc w:val="both"/>
        <w:rPr/>
      </w:pPr>
    </w:p>
    <w:p w14:paraId="4F697DD2">
      <w:pPr>
        <w:pStyle w:val="style0"/>
        <w:spacing w:after="200" w:lineRule="auto" w:line="276"/>
        <w:jc w:val="both"/>
        <w:rPr/>
      </w:pPr>
    </w:p>
    <w:p w14:paraId="B18B2F6A">
      <w:pPr>
        <w:pStyle w:val="style0"/>
        <w:spacing w:after="200" w:lineRule="auto" w:line="276"/>
        <w:jc w:val="both"/>
        <w:rPr/>
      </w:pPr>
    </w:p>
    <w:p w14:paraId="5927EB72">
      <w:pPr>
        <w:pStyle w:val="style0"/>
        <w:spacing w:after="200" w:lineRule="auto" w:line="276"/>
        <w:jc w:val="both"/>
        <w:rPr/>
      </w:pPr>
    </w:p>
    <w:p w14:paraId="7D4AB924">
      <w:pPr>
        <w:pStyle w:val="style0"/>
        <w:spacing w:after="200" w:lineRule="auto" w:line="276"/>
        <w:jc w:val="both"/>
        <w:rPr/>
      </w:pPr>
    </w:p>
    <w:p w14:paraId="C165F5AC">
      <w:pPr>
        <w:pStyle w:val="style0"/>
        <w:spacing w:after="200" w:lineRule="auto" w:line="276"/>
        <w:jc w:val="both"/>
        <w:rPr/>
      </w:pPr>
    </w:p>
    <w:p w14:paraId="16F8B60D">
      <w:pPr>
        <w:pStyle w:val="style0"/>
        <w:spacing w:after="200" w:lineRule="auto" w:line="276"/>
        <w:jc w:val="both"/>
        <w:rPr/>
      </w:pPr>
    </w:p>
    <w:p w14:paraId="F5EA03EA">
      <w:pPr>
        <w:pStyle w:val="style0"/>
        <w:spacing w:after="200" w:lineRule="auto" w:line="276"/>
        <w:jc w:val="both"/>
        <w:rPr/>
      </w:pPr>
    </w:p>
    <w:p w14:paraId="62480562">
      <w:pPr>
        <w:pStyle w:val="style0"/>
        <w:spacing w:after="200" w:lineRule="auto" w:line="276"/>
        <w:jc w:val="both"/>
        <w:rPr/>
      </w:pPr>
    </w:p>
    <w:p w14:paraId="AC0CE0A8">
      <w:pPr>
        <w:pStyle w:val="style0"/>
        <w:spacing w:after="200" w:lineRule="auto" w:line="276"/>
        <w:jc w:val="both"/>
        <w:rPr/>
      </w:pPr>
    </w:p>
    <w:p w14:paraId="846CED4C">
      <w:pPr>
        <w:pStyle w:val="style0"/>
        <w:spacing w:after="200" w:lineRule="auto" w:line="276"/>
        <w:jc w:val="both"/>
        <w:rPr/>
      </w:pPr>
    </w:p>
    <w:p w14:paraId="17AD3411">
      <w:pPr>
        <w:pStyle w:val="style0"/>
        <w:spacing w:before="79" w:after="0" w:lineRule="auto" w:line="276"/>
        <w:jc w:val="left"/>
        <w:rPr>
          <w:rFonts w:ascii="Times New Roman" w:cs="Times New Roman" w:eastAsia="Times New Roman" w:hAnsi="Times New Roman"/>
          <w:color w:val="c0c0c0"/>
          <w:sz w:val="24"/>
          <w:szCs w:val="24"/>
        </w:rPr>
      </w:pPr>
    </w:p>
    <w:p w14:paraId="8B3E7710">
      <w:pPr>
        <w:pStyle w:val="style0"/>
        <w:spacing w:before="79" w:after="0" w:lineRule="auto" w:line="276"/>
        <w:ind w:left="15" w:firstLine="0"/>
        <w:jc w:val="center"/>
        <w:rPr>
          <w:rFonts w:ascii="Times New Roman" w:cs="Times New Roman" w:eastAsia="Times New Roman" w:hAnsi="Times New Roman"/>
          <w:color w:val="c0c0c0"/>
          <w:sz w:val="24"/>
          <w:szCs w:val="24"/>
        </w:rPr>
      </w:pPr>
      <w:r>
        <w:rPr>
          <w:rFonts w:ascii="Times New Roman" w:cs="Times New Roman" w:eastAsia="Times New Roman" w:hAnsi="Times New Roman"/>
          <w:color w:val="c0c0c0"/>
          <w:sz w:val="24"/>
          <w:szCs w:val="24"/>
        </w:rPr>
        <w:t>C</w:t>
      </w:r>
      <w:r>
        <w:rPr>
          <w:rFonts w:ascii="Times New Roman" w:cs="Times New Roman" w:eastAsia="Times New Roman" w:hAnsi="Times New Roman"/>
          <w:color w:val="c0c0c0"/>
          <w:sz w:val="24"/>
          <w:szCs w:val="24"/>
          <w:lang w:val="en-US"/>
        </w:rPr>
        <w:t>HAPTER</w:t>
      </w:r>
      <w:r>
        <w:rPr>
          <w:rFonts w:ascii="Times New Roman" w:cs="Times New Roman" w:eastAsia="Times New Roman" w:hAnsi="Times New Roman"/>
          <w:color w:val="c0c0c0"/>
          <w:sz w:val="24"/>
          <w:szCs w:val="24"/>
        </w:rPr>
        <w:t xml:space="preserve"> IV</w:t>
      </w:r>
      <w:r>
        <w:rPr>
          <w:rFonts w:ascii="Times New Roman" w:cs="Times New Roman" w:eastAsia="Times New Roman" w:hAnsi="Times New Roman"/>
          <w:color w:val="c0c0c0"/>
          <w:sz w:val="24"/>
          <w:szCs w:val="24"/>
          <w:lang w:val="en-US"/>
        </w:rPr>
        <w:t xml:space="preserve">:  </w:t>
      </w:r>
      <w:r>
        <w:rPr>
          <w:rFonts w:ascii="Times New Roman" w:cs="Times New Roman" w:eastAsia="Times New Roman" w:hAnsi="Times New Roman"/>
          <w:color w:val="c0c0c0"/>
          <w:sz w:val="24"/>
          <w:szCs w:val="24"/>
        </w:rPr>
        <w:t xml:space="preserve">PRESENTATION, ANALYSIS, </w:t>
      </w:r>
    </w:p>
    <w:p w14:paraId="898A0B9C">
      <w:pPr>
        <w:pStyle w:val="style0"/>
        <w:spacing w:before="79" w:after="0" w:lineRule="auto" w:line="276"/>
        <w:ind w:left="15" w:firstLine="0"/>
        <w:jc w:val="center"/>
        <w:rPr>
          <w:rFonts w:ascii="Times New Roman" w:cs="Times New Roman" w:eastAsia="Times New Roman" w:hAnsi="Times New Roman"/>
          <w:color w:val="c0c0c0"/>
          <w:sz w:val="24"/>
          <w:szCs w:val="24"/>
        </w:rPr>
      </w:pPr>
      <w:r>
        <w:rPr>
          <w:rFonts w:ascii="Times New Roman" w:cs="Times New Roman" w:eastAsia="Times New Roman" w:hAnsi="Times New Roman"/>
          <w:color w:val="c0c0c0"/>
          <w:sz w:val="24"/>
          <w:szCs w:val="24"/>
        </w:rPr>
        <w:t>AND INTERPRETATION OF DATA</w:t>
      </w:r>
    </w:p>
    <w:p w14:paraId="CBB477B2">
      <w:pPr>
        <w:pStyle w:val="style0"/>
        <w:spacing w:lineRule="auto" w:line="276"/>
        <w:rPr>
          <w:rFonts w:ascii="Times New Roman" w:cs="Times New Roman" w:eastAsia="Times New Roman" w:hAnsi="Times New Roman"/>
          <w:color w:val="000000"/>
          <w:sz w:val="24"/>
          <w:szCs w:val="24"/>
          <w:highlight w:val="white"/>
        </w:rPr>
      </w:pPr>
    </w:p>
    <w:p w14:paraId="0147FB4D">
      <w:pPr>
        <w:pStyle w:val="style0"/>
        <w:spacing w:lineRule="auto" w:line="276"/>
        <w:rPr>
          <w:rFonts w:ascii="Times New Roman" w:cs="Times New Roman" w:eastAsia="Times New Roman" w:hAnsi="Times New Roman"/>
          <w:b/>
          <w:bCs/>
          <w:color w:val="000000"/>
          <w:sz w:val="24"/>
          <w:szCs w:val="24"/>
          <w:highlight w:val="white"/>
        </w:rPr>
      </w:pPr>
      <w:r>
        <w:rPr>
          <w:rFonts w:ascii="Times New Roman" w:cs="Times New Roman" w:eastAsia="Times New Roman" w:hAnsi="Times New Roman"/>
          <w:b/>
          <w:bCs/>
          <w:color w:val="000000"/>
          <w:sz w:val="24"/>
          <w:szCs w:val="24"/>
          <w:highlight w:val="white"/>
          <w:lang w:val="en-US"/>
        </w:rPr>
        <w:t xml:space="preserve">4.0 INTRODUCTION </w:t>
      </w:r>
    </w:p>
    <w:p w14:paraId="F25F9BFD">
      <w:pPr>
        <w:pStyle w:val="style0"/>
        <w:spacing w:lineRule="auto" w:line="276"/>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 xml:space="preserve">This chapter describes, analyses and interprets data from fifty (50) construction professionals on the strategies employed in construction project management and their influence on project performance. Results are sorted according to the order of research queries presented in Chapter 1. </w:t>
      </w:r>
    </w:p>
    <w:p w14:paraId="367AD6A5">
      <w:pPr>
        <w:pStyle w:val="style0"/>
        <w:spacing w:lineRule="auto" w:line="276"/>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The profile of the participants, the strategic techniques commonly adopted in construction project management, the degree to which these are applied and how much they affect project performance with respect to time, cost and quality, the perceived challenges experienced by construction professionals, and the contribution of the National Building Code of the Philippines to project performance improvement will be covered in this chapter. Moreover, the relationship between strategic project management practices and overall project performance is discussed.</w:t>
      </w:r>
    </w:p>
    <w:p w14:paraId="DD647DF2">
      <w:pPr>
        <w:pStyle w:val="style0"/>
        <w:spacing w:lineRule="auto" w:line="276"/>
        <w:rPr>
          <w:rFonts w:ascii="Times New Roman" w:cs="Times New Roman" w:eastAsia="Times New Roman" w:hAnsi="Times New Roman"/>
          <w:color w:val="000000"/>
          <w:sz w:val="24"/>
          <w:szCs w:val="24"/>
          <w:highlight w:val="white"/>
        </w:rPr>
      </w:pPr>
    </w:p>
    <w:p w14:paraId="3CA24F5F">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I. Demographic Profile of the Respondents</w:t>
      </w:r>
    </w:p>
    <w:p w14:paraId="EFD2A989">
      <w:pPr>
        <w:pStyle w:val="style0"/>
        <w:spacing w:lineRule="auto" w:line="276"/>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A demographic profile of respondents was looked at to clarify the features of the respondents that were part of this study. To ascertain the respondents’ professional background, information including age, sex, position or role, years of experience, and type of construction project handled was collected. Such features are important since they may impact respondents' attitudes toward construction project management practices and project performance.</w:t>
      </w:r>
    </w:p>
    <w:p w14:paraId="A4CC0EA2">
      <w:pPr>
        <w:pStyle w:val="style0"/>
        <w:spacing w:lineRule="auto" w:line="276"/>
        <w:rPr>
          <w:rFonts w:ascii="Times New Roman" w:cs="Times New Roman" w:eastAsia="Times New Roman" w:hAnsi="Times New Roman"/>
          <w:b/>
          <w:bCs/>
          <w:color w:val="000000"/>
          <w:sz w:val="24"/>
          <w:szCs w:val="24"/>
          <w:highlight w:val="white"/>
        </w:rPr>
      </w:pPr>
    </w:p>
    <w:p w14:paraId="2B99C844">
      <w:pPr>
        <w:pStyle w:val="style0"/>
        <w:spacing w:lineRule="auto" w:line="276"/>
        <w:rPr>
          <w:rFonts w:ascii="Times New Roman" w:cs="Times New Roman" w:eastAsia="Times New Roman" w:hAnsi="Times New Roman"/>
          <w:b/>
          <w:bCs/>
          <w:color w:val="000000"/>
          <w:sz w:val="24"/>
          <w:szCs w:val="24"/>
          <w:highlight w:val="white"/>
        </w:rPr>
      </w:pPr>
      <w:r>
        <w:rPr>
          <w:rFonts w:ascii="Times New Roman" w:cs="Times New Roman" w:eastAsia="Times New Roman" w:hAnsi="Times New Roman"/>
          <w:b/>
          <w:bCs/>
          <w:color w:val="000000"/>
          <w:sz w:val="24"/>
          <w:szCs w:val="24"/>
          <w:highlight w:val="white"/>
        </w:rPr>
        <w:t>Table No.: 1</w:t>
      </w:r>
    </w:p>
    <w:tbl>
      <w:tblPr>
        <w:tblStyle w:val="style4099"/>
        <w:tblW w:w="9350" w:type="dxa"/>
        <w:jc w:val="left"/>
        <w:tblBorders>
          <w:top w:val="single" w:sz="4" w:space="0" w:color="7f7f7f"/>
          <w:bottom w:val="single" w:sz="4" w:space="0" w:color="7f7f7f"/>
        </w:tblBorders>
        <w:tblLayout w:type="fixed"/>
        <w:tblLook w:val="04A0" w:firstRow="1" w:lastRow="0" w:firstColumn="1" w:lastColumn="0" w:noHBand="0" w:noVBand="1"/>
      </w:tblPr>
      <w:tblGrid>
        <w:gridCol w:w="3249"/>
        <w:gridCol w:w="3010"/>
        <w:gridCol w:w="1530"/>
        <w:gridCol w:w="1561"/>
      </w:tblGrid>
      <w:tr w14:paraId="072B4283">
        <w:trPr>
          <w:cantSplit w:val="false"/>
          <w:tblHeader w:val="false"/>
          <w:jc w:val="left"/>
        </w:trPr>
        <w:tc>
          <w:tcPr>
            <w:tcW w:w="0" w:type="auto"/>
            <w:tcBorders>
              <w:left w:val="single" w:sz="4" w:space="0" w:color="ffffff"/>
              <w:right w:val="single" w:sz="4" w:space="0" w:color="ffffff"/>
            </w:tcBorders>
            <w:vAlign w:val="center"/>
          </w:tcPr>
          <w:p w14:paraId="0FC27249">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Variables</w:t>
            </w:r>
          </w:p>
        </w:tc>
        <w:tc>
          <w:tcPr>
            <w:tcW w:w="0" w:type="auto"/>
            <w:tcBorders>
              <w:left w:val="single" w:sz="4" w:space="0" w:color="ffffff"/>
              <w:right w:val="single" w:sz="4" w:space="0" w:color="ffffff"/>
            </w:tcBorders>
            <w:vAlign w:val="center"/>
          </w:tcPr>
          <w:p w14:paraId="C2A40526">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Category</w:t>
            </w:r>
          </w:p>
        </w:tc>
        <w:tc>
          <w:tcPr>
            <w:tcW w:w="0" w:type="auto"/>
            <w:tcBorders>
              <w:left w:val="single" w:sz="4" w:space="0" w:color="ffffff"/>
              <w:right w:val="single" w:sz="4" w:space="0" w:color="ffffff"/>
            </w:tcBorders>
            <w:vAlign w:val="center"/>
          </w:tcPr>
          <w:p w14:paraId="F433302A">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Frequency (N=50)</w:t>
            </w:r>
          </w:p>
        </w:tc>
        <w:tc>
          <w:tcPr>
            <w:tcW w:w="0" w:type="auto"/>
            <w:tcBorders>
              <w:left w:val="single" w:sz="4" w:space="0" w:color="ffffff"/>
              <w:right w:val="single" w:sz="4" w:space="0" w:color="ffffff"/>
            </w:tcBorders>
            <w:vAlign w:val="center"/>
          </w:tcPr>
          <w:p w14:paraId="0F2C284E">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Percentage %</w:t>
            </w:r>
          </w:p>
        </w:tc>
      </w:tr>
      <w:tr w14:paraId="7A8D0242">
        <w:tblPrEx/>
        <w:trPr>
          <w:cantSplit w:val="false"/>
          <w:tblHeader w:val="false"/>
          <w:jc w:val="left"/>
        </w:trPr>
        <w:tc>
          <w:tcPr>
            <w:tcW w:w="0" w:type="auto"/>
            <w:vMerge w:val="restart"/>
            <w:tcBorders>
              <w:left w:val="single" w:sz="4" w:space="0" w:color="ffffff"/>
              <w:right w:val="single" w:sz="4" w:space="0" w:color="ffffff"/>
            </w:tcBorders>
            <w:vAlign w:val="center"/>
          </w:tcPr>
          <w:p w14:paraId="1914E592">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Age</w:t>
            </w:r>
          </w:p>
        </w:tc>
        <w:tc>
          <w:tcPr>
            <w:tcW w:w="0" w:type="auto"/>
            <w:tcBorders>
              <w:left w:val="single" w:sz="4" w:space="0" w:color="ffffff"/>
              <w:right w:val="single" w:sz="4" w:space="0" w:color="ffffff"/>
            </w:tcBorders>
            <w:vAlign w:val="center"/>
          </w:tcPr>
          <w:p w14:paraId="547B685D">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18-25</w:t>
            </w:r>
          </w:p>
        </w:tc>
        <w:tc>
          <w:tcPr>
            <w:tcW w:w="0" w:type="auto"/>
            <w:tcBorders>
              <w:left w:val="single" w:sz="4" w:space="0" w:color="ffffff"/>
              <w:right w:val="single" w:sz="4" w:space="0" w:color="ffffff"/>
            </w:tcBorders>
            <w:vAlign w:val="center"/>
          </w:tcPr>
          <w:p w14:paraId="ACB416FE">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11</w:t>
            </w:r>
          </w:p>
        </w:tc>
        <w:tc>
          <w:tcPr>
            <w:tcW w:w="0" w:type="auto"/>
            <w:tcBorders>
              <w:left w:val="single" w:sz="4" w:space="0" w:color="ffffff"/>
              <w:right w:val="single" w:sz="4" w:space="0" w:color="ffffff"/>
            </w:tcBorders>
            <w:vAlign w:val="center"/>
          </w:tcPr>
          <w:p w14:paraId="5A110CF6">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22%</w:t>
            </w:r>
          </w:p>
        </w:tc>
      </w:tr>
      <w:tr w14:paraId="2BB235DC">
        <w:tblPrEx/>
        <w:trPr>
          <w:cantSplit w:val="false"/>
          <w:tblHeader w:val="false"/>
          <w:jc w:val="left"/>
        </w:trPr>
        <w:tc>
          <w:tcPr>
            <w:tcW w:w="0" w:type="auto"/>
            <w:vMerge w:val="continue"/>
            <w:tcBorders>
              <w:left w:val="single" w:sz="4" w:space="0" w:color="ffffff"/>
              <w:right w:val="single" w:sz="4" w:space="0" w:color="ffffff"/>
            </w:tcBorders>
            <w:vAlign w:val="center"/>
          </w:tcPr>
          <w:p w14:paraId="D30C4BF5">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080545DC">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26-35</w:t>
            </w:r>
          </w:p>
        </w:tc>
        <w:tc>
          <w:tcPr>
            <w:tcW w:w="0" w:type="auto"/>
            <w:tcBorders>
              <w:left w:val="single" w:sz="4" w:space="0" w:color="ffffff"/>
              <w:right w:val="single" w:sz="4" w:space="0" w:color="ffffff"/>
            </w:tcBorders>
            <w:vAlign w:val="center"/>
          </w:tcPr>
          <w:p w14:paraId="1F475257">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27</w:t>
            </w:r>
          </w:p>
        </w:tc>
        <w:tc>
          <w:tcPr>
            <w:tcW w:w="0" w:type="auto"/>
            <w:tcBorders>
              <w:left w:val="single" w:sz="4" w:space="0" w:color="ffffff"/>
              <w:right w:val="single" w:sz="4" w:space="0" w:color="ffffff"/>
            </w:tcBorders>
            <w:vAlign w:val="center"/>
          </w:tcPr>
          <w:p w14:paraId="4D4E27D3">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54%</w:t>
            </w:r>
          </w:p>
        </w:tc>
      </w:tr>
      <w:tr w14:paraId="2C29D416">
        <w:tblPrEx/>
        <w:trPr>
          <w:cantSplit w:val="false"/>
          <w:tblHeader w:val="false"/>
          <w:jc w:val="left"/>
        </w:trPr>
        <w:tc>
          <w:tcPr>
            <w:tcW w:w="0" w:type="auto"/>
            <w:vMerge w:val="continue"/>
            <w:tcBorders>
              <w:left w:val="single" w:sz="4" w:space="0" w:color="ffffff"/>
              <w:right w:val="single" w:sz="4" w:space="0" w:color="ffffff"/>
            </w:tcBorders>
            <w:vAlign w:val="center"/>
          </w:tcPr>
          <w:p w14:paraId="75E8C49E">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3C85AB25">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36-45</w:t>
            </w:r>
          </w:p>
        </w:tc>
        <w:tc>
          <w:tcPr>
            <w:tcW w:w="0" w:type="auto"/>
            <w:tcBorders>
              <w:left w:val="single" w:sz="4" w:space="0" w:color="ffffff"/>
              <w:right w:val="single" w:sz="4" w:space="0" w:color="ffffff"/>
            </w:tcBorders>
            <w:vAlign w:val="center"/>
          </w:tcPr>
          <w:p w14:paraId="1544A494">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w:t>
            </w:r>
          </w:p>
        </w:tc>
        <w:tc>
          <w:tcPr>
            <w:tcW w:w="0" w:type="auto"/>
            <w:tcBorders>
              <w:left w:val="single" w:sz="4" w:space="0" w:color="ffffff"/>
              <w:right w:val="single" w:sz="4" w:space="0" w:color="ffffff"/>
            </w:tcBorders>
            <w:vAlign w:val="center"/>
          </w:tcPr>
          <w:p w14:paraId="36E7537D">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w:t>
            </w:r>
          </w:p>
        </w:tc>
      </w:tr>
      <w:tr w14:paraId="BF86B156">
        <w:tblPrEx/>
        <w:trPr>
          <w:cantSplit w:val="false"/>
          <w:tblHeader w:val="false"/>
          <w:jc w:val="left"/>
        </w:trPr>
        <w:tc>
          <w:tcPr>
            <w:tcW w:w="0" w:type="auto"/>
            <w:vMerge w:val="continue"/>
            <w:tcBorders>
              <w:left w:val="single" w:sz="4" w:space="0" w:color="ffffff"/>
              <w:right w:val="single" w:sz="4" w:space="0" w:color="ffffff"/>
            </w:tcBorders>
            <w:vAlign w:val="center"/>
          </w:tcPr>
          <w:p w14:paraId="DD6AEB7F">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FF1FDFEF">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46-55</w:t>
            </w:r>
          </w:p>
        </w:tc>
        <w:tc>
          <w:tcPr>
            <w:tcW w:w="0" w:type="auto"/>
            <w:tcBorders>
              <w:left w:val="single" w:sz="4" w:space="0" w:color="ffffff"/>
              <w:right w:val="single" w:sz="4" w:space="0" w:color="ffffff"/>
            </w:tcBorders>
            <w:vAlign w:val="center"/>
          </w:tcPr>
          <w:p w14:paraId="91027789">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w:t>
            </w:r>
          </w:p>
        </w:tc>
        <w:tc>
          <w:tcPr>
            <w:tcW w:w="0" w:type="auto"/>
            <w:tcBorders>
              <w:left w:val="single" w:sz="4" w:space="0" w:color="ffffff"/>
              <w:right w:val="single" w:sz="4" w:space="0" w:color="ffffff"/>
            </w:tcBorders>
            <w:vAlign w:val="center"/>
          </w:tcPr>
          <w:p w14:paraId="130477C3">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w:t>
            </w:r>
          </w:p>
        </w:tc>
      </w:tr>
      <w:tr w14:paraId="161C638D">
        <w:tblPrEx/>
        <w:trPr>
          <w:cantSplit w:val="false"/>
          <w:tblHeader w:val="false"/>
          <w:jc w:val="left"/>
        </w:trPr>
        <w:tc>
          <w:tcPr>
            <w:tcW w:w="0" w:type="auto"/>
            <w:vMerge w:val="restart"/>
            <w:tcBorders>
              <w:left w:val="single" w:sz="4" w:space="0" w:color="ffffff"/>
              <w:right w:val="single" w:sz="4" w:space="0" w:color="ffffff"/>
            </w:tcBorders>
            <w:vAlign w:val="center"/>
          </w:tcPr>
          <w:p w14:paraId="8B97FB4A">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Gender</w:t>
            </w:r>
          </w:p>
        </w:tc>
        <w:tc>
          <w:tcPr>
            <w:tcW w:w="0" w:type="auto"/>
            <w:tcBorders>
              <w:left w:val="single" w:sz="4" w:space="0" w:color="ffffff"/>
              <w:right w:val="single" w:sz="4" w:space="0" w:color="ffffff"/>
            </w:tcBorders>
            <w:vAlign w:val="center"/>
          </w:tcPr>
          <w:p w14:paraId="2B5D249C">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Male</w:t>
            </w:r>
          </w:p>
        </w:tc>
        <w:tc>
          <w:tcPr>
            <w:tcW w:w="0" w:type="auto"/>
            <w:tcBorders>
              <w:left w:val="single" w:sz="4" w:space="0" w:color="ffffff"/>
              <w:right w:val="single" w:sz="4" w:space="0" w:color="ffffff"/>
            </w:tcBorders>
            <w:vAlign w:val="center"/>
          </w:tcPr>
          <w:p w14:paraId="A1C361DE">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30</w:t>
            </w:r>
          </w:p>
        </w:tc>
        <w:tc>
          <w:tcPr>
            <w:tcW w:w="0" w:type="auto"/>
            <w:tcBorders>
              <w:left w:val="single" w:sz="4" w:space="0" w:color="ffffff"/>
              <w:right w:val="single" w:sz="4" w:space="0" w:color="ffffff"/>
            </w:tcBorders>
            <w:vAlign w:val="center"/>
          </w:tcPr>
          <w:p w14:paraId="8B818FEA">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60%</w:t>
            </w:r>
          </w:p>
        </w:tc>
      </w:tr>
      <w:tr w14:paraId="6AEF0A1C">
        <w:tblPrEx/>
        <w:trPr>
          <w:cantSplit w:val="false"/>
          <w:tblHeader w:val="false"/>
          <w:jc w:val="left"/>
        </w:trPr>
        <w:tc>
          <w:tcPr>
            <w:tcW w:w="0" w:type="auto"/>
            <w:vMerge w:val="continue"/>
            <w:tcBorders>
              <w:left w:val="single" w:sz="4" w:space="0" w:color="ffffff"/>
              <w:right w:val="single" w:sz="4" w:space="0" w:color="ffffff"/>
            </w:tcBorders>
            <w:vAlign w:val="center"/>
          </w:tcPr>
          <w:p w14:paraId="0BBFAD7F">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5BA1FB11">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Female</w:t>
            </w:r>
          </w:p>
        </w:tc>
        <w:tc>
          <w:tcPr>
            <w:tcW w:w="0" w:type="auto"/>
            <w:tcBorders>
              <w:left w:val="single" w:sz="4" w:space="0" w:color="ffffff"/>
              <w:right w:val="single" w:sz="4" w:space="0" w:color="ffffff"/>
            </w:tcBorders>
            <w:vAlign w:val="center"/>
          </w:tcPr>
          <w:p w14:paraId="DD59C2FC">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19</w:t>
            </w:r>
          </w:p>
        </w:tc>
        <w:tc>
          <w:tcPr>
            <w:tcW w:w="0" w:type="auto"/>
            <w:tcBorders>
              <w:left w:val="single" w:sz="4" w:space="0" w:color="ffffff"/>
              <w:right w:val="single" w:sz="4" w:space="0" w:color="ffffff"/>
            </w:tcBorders>
            <w:vAlign w:val="center"/>
          </w:tcPr>
          <w:p w14:paraId="45C4ABE8">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38%</w:t>
            </w:r>
          </w:p>
        </w:tc>
      </w:tr>
      <w:tr w14:paraId="F500801F">
        <w:tblPrEx/>
        <w:trPr>
          <w:cantSplit w:val="false"/>
          <w:tblHeader w:val="false"/>
          <w:jc w:val="left"/>
        </w:trPr>
        <w:tc>
          <w:tcPr>
            <w:tcW w:w="0" w:type="auto"/>
            <w:vMerge w:val="continue"/>
            <w:tcBorders>
              <w:left w:val="single" w:sz="4" w:space="0" w:color="ffffff"/>
              <w:right w:val="single" w:sz="4" w:space="0" w:color="ffffff"/>
            </w:tcBorders>
            <w:vAlign w:val="center"/>
          </w:tcPr>
          <w:p w14:paraId="A56A959C">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655F811B">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Prefer not to say</w:t>
            </w:r>
          </w:p>
        </w:tc>
        <w:tc>
          <w:tcPr>
            <w:tcW w:w="0" w:type="auto"/>
            <w:tcBorders>
              <w:left w:val="single" w:sz="4" w:space="0" w:color="ffffff"/>
              <w:right w:val="single" w:sz="4" w:space="0" w:color="ffffff"/>
            </w:tcBorders>
            <w:vAlign w:val="center"/>
          </w:tcPr>
          <w:p w14:paraId="E0CDA016">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w:t>
            </w:r>
          </w:p>
        </w:tc>
        <w:tc>
          <w:tcPr>
            <w:tcW w:w="0" w:type="auto"/>
            <w:tcBorders>
              <w:left w:val="single" w:sz="4" w:space="0" w:color="ffffff"/>
              <w:right w:val="single" w:sz="4" w:space="0" w:color="ffffff"/>
            </w:tcBorders>
            <w:vAlign w:val="center"/>
          </w:tcPr>
          <w:p w14:paraId="ED01659B">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w:t>
            </w:r>
          </w:p>
        </w:tc>
      </w:tr>
      <w:tr w14:paraId="92F8621E">
        <w:tblPrEx/>
        <w:trPr>
          <w:cantSplit w:val="false"/>
          <w:tblHeader w:val="false"/>
          <w:jc w:val="left"/>
        </w:trPr>
        <w:tc>
          <w:tcPr>
            <w:tcW w:w="0" w:type="auto"/>
            <w:vMerge w:val="restart"/>
            <w:tcBorders>
              <w:left w:val="single" w:sz="4" w:space="0" w:color="ffffff"/>
              <w:right w:val="single" w:sz="4" w:space="0" w:color="ffffff"/>
            </w:tcBorders>
            <w:vAlign w:val="center"/>
          </w:tcPr>
          <w:p w14:paraId="B346785D">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Work Position or Role</w:t>
            </w:r>
          </w:p>
        </w:tc>
        <w:tc>
          <w:tcPr>
            <w:tcW w:w="0" w:type="auto"/>
            <w:tcBorders>
              <w:left w:val="single" w:sz="4" w:space="0" w:color="ffffff"/>
              <w:right w:val="single" w:sz="4" w:space="0" w:color="ffffff"/>
            </w:tcBorders>
            <w:vAlign w:val="center"/>
          </w:tcPr>
          <w:p w14:paraId="2BED1C5C">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Construction Manger</w:t>
            </w:r>
          </w:p>
        </w:tc>
        <w:tc>
          <w:tcPr>
            <w:tcW w:w="0" w:type="auto"/>
            <w:tcBorders>
              <w:left w:val="single" w:sz="4" w:space="0" w:color="ffffff"/>
              <w:right w:val="single" w:sz="4" w:space="0" w:color="ffffff"/>
            </w:tcBorders>
            <w:vAlign w:val="center"/>
          </w:tcPr>
          <w:p w14:paraId="7DA07ACF">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w:t>
            </w:r>
          </w:p>
        </w:tc>
        <w:tc>
          <w:tcPr>
            <w:tcW w:w="0" w:type="auto"/>
            <w:tcBorders>
              <w:left w:val="single" w:sz="4" w:space="0" w:color="ffffff"/>
              <w:right w:val="single" w:sz="4" w:space="0" w:color="ffffff"/>
            </w:tcBorders>
            <w:vAlign w:val="center"/>
          </w:tcPr>
          <w:p w14:paraId="66F7D046">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w:t>
            </w:r>
          </w:p>
        </w:tc>
      </w:tr>
      <w:tr w14:paraId="DD82B646">
        <w:tblPrEx/>
        <w:trPr>
          <w:cantSplit w:val="false"/>
          <w:tblHeader w:val="false"/>
          <w:jc w:val="left"/>
        </w:trPr>
        <w:tc>
          <w:tcPr>
            <w:tcW w:w="0" w:type="auto"/>
            <w:vMerge w:val="continue"/>
            <w:tcBorders>
              <w:left w:val="single" w:sz="4" w:space="0" w:color="ffffff"/>
              <w:right w:val="single" w:sz="4" w:space="0" w:color="ffffff"/>
            </w:tcBorders>
            <w:vAlign w:val="center"/>
          </w:tcPr>
          <w:p w14:paraId="20E91578">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0CD6143D">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Construction Supervisor</w:t>
            </w:r>
          </w:p>
        </w:tc>
        <w:tc>
          <w:tcPr>
            <w:tcW w:w="0" w:type="auto"/>
            <w:tcBorders>
              <w:left w:val="single" w:sz="4" w:space="0" w:color="ffffff"/>
              <w:right w:val="single" w:sz="4" w:space="0" w:color="ffffff"/>
            </w:tcBorders>
            <w:vAlign w:val="center"/>
          </w:tcPr>
          <w:p w14:paraId="04DCD9CB">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w:t>
            </w:r>
          </w:p>
        </w:tc>
        <w:tc>
          <w:tcPr>
            <w:tcW w:w="0" w:type="auto"/>
            <w:tcBorders>
              <w:left w:val="single" w:sz="4" w:space="0" w:color="ffffff"/>
              <w:right w:val="single" w:sz="4" w:space="0" w:color="ffffff"/>
            </w:tcBorders>
            <w:vAlign w:val="center"/>
          </w:tcPr>
          <w:p w14:paraId="068801B4">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w:t>
            </w:r>
          </w:p>
        </w:tc>
      </w:tr>
      <w:tr w14:paraId="B4296406">
        <w:tblPrEx/>
        <w:trPr>
          <w:cantSplit w:val="false"/>
          <w:tblHeader w:val="false"/>
          <w:jc w:val="left"/>
        </w:trPr>
        <w:tc>
          <w:tcPr>
            <w:tcW w:w="0" w:type="auto"/>
            <w:vMerge w:val="continue"/>
            <w:tcBorders>
              <w:left w:val="single" w:sz="4" w:space="0" w:color="ffffff"/>
              <w:right w:val="single" w:sz="4" w:space="0" w:color="ffffff"/>
            </w:tcBorders>
            <w:vAlign w:val="center"/>
          </w:tcPr>
          <w:p w14:paraId="DA9284FA">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32F4A354">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Consultant</w:t>
            </w:r>
          </w:p>
        </w:tc>
        <w:tc>
          <w:tcPr>
            <w:tcW w:w="0" w:type="auto"/>
            <w:tcBorders>
              <w:left w:val="single" w:sz="4" w:space="0" w:color="ffffff"/>
              <w:right w:val="single" w:sz="4" w:space="0" w:color="ffffff"/>
            </w:tcBorders>
            <w:vAlign w:val="center"/>
          </w:tcPr>
          <w:p w14:paraId="F06F6D5C">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w:t>
            </w:r>
          </w:p>
        </w:tc>
        <w:tc>
          <w:tcPr>
            <w:tcW w:w="0" w:type="auto"/>
            <w:tcBorders>
              <w:left w:val="single" w:sz="4" w:space="0" w:color="ffffff"/>
              <w:right w:val="single" w:sz="4" w:space="0" w:color="ffffff"/>
            </w:tcBorders>
            <w:vAlign w:val="center"/>
          </w:tcPr>
          <w:p w14:paraId="C33F5AAB">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w:t>
            </w:r>
          </w:p>
        </w:tc>
      </w:tr>
      <w:tr w14:paraId="A3AEDB41">
        <w:tblPrEx/>
        <w:trPr>
          <w:cantSplit w:val="false"/>
          <w:tblHeader w:val="false"/>
          <w:jc w:val="left"/>
        </w:trPr>
        <w:tc>
          <w:tcPr>
            <w:tcW w:w="0" w:type="auto"/>
            <w:vMerge w:val="continue"/>
            <w:tcBorders>
              <w:left w:val="single" w:sz="4" w:space="0" w:color="ffffff"/>
              <w:right w:val="single" w:sz="4" w:space="0" w:color="ffffff"/>
            </w:tcBorders>
            <w:vAlign w:val="center"/>
          </w:tcPr>
          <w:p w14:paraId="88974955">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B2D1D875">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Contract Engineer</w:t>
            </w:r>
          </w:p>
        </w:tc>
        <w:tc>
          <w:tcPr>
            <w:tcW w:w="0" w:type="auto"/>
            <w:tcBorders>
              <w:left w:val="single" w:sz="4" w:space="0" w:color="ffffff"/>
              <w:right w:val="single" w:sz="4" w:space="0" w:color="ffffff"/>
            </w:tcBorders>
            <w:vAlign w:val="center"/>
          </w:tcPr>
          <w:p w14:paraId="005C1CC2">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w:t>
            </w:r>
          </w:p>
        </w:tc>
        <w:tc>
          <w:tcPr>
            <w:tcW w:w="0" w:type="auto"/>
            <w:tcBorders>
              <w:left w:val="single" w:sz="4" w:space="0" w:color="ffffff"/>
              <w:right w:val="single" w:sz="4" w:space="0" w:color="ffffff"/>
            </w:tcBorders>
            <w:vAlign w:val="center"/>
          </w:tcPr>
          <w:p w14:paraId="3840769E">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w:t>
            </w:r>
          </w:p>
        </w:tc>
      </w:tr>
      <w:tr w14:paraId="DE1C0FEE">
        <w:tblPrEx/>
        <w:trPr>
          <w:cantSplit w:val="false"/>
          <w:tblHeader w:val="false"/>
          <w:jc w:val="left"/>
        </w:trPr>
        <w:tc>
          <w:tcPr>
            <w:tcW w:w="0" w:type="auto"/>
            <w:vMerge w:val="continue"/>
            <w:tcBorders>
              <w:left w:val="single" w:sz="4" w:space="0" w:color="ffffff"/>
              <w:right w:val="single" w:sz="4" w:space="0" w:color="ffffff"/>
            </w:tcBorders>
            <w:vAlign w:val="center"/>
          </w:tcPr>
          <w:p w14:paraId="9E56285D">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C4029F66">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Design Engineer/ Architect</w:t>
            </w:r>
          </w:p>
        </w:tc>
        <w:tc>
          <w:tcPr>
            <w:tcW w:w="0" w:type="auto"/>
            <w:tcBorders>
              <w:left w:val="single" w:sz="4" w:space="0" w:color="ffffff"/>
              <w:right w:val="single" w:sz="4" w:space="0" w:color="ffffff"/>
            </w:tcBorders>
            <w:vAlign w:val="center"/>
          </w:tcPr>
          <w:p w14:paraId="40C6D01E">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w:t>
            </w:r>
          </w:p>
        </w:tc>
        <w:tc>
          <w:tcPr>
            <w:tcW w:w="0" w:type="auto"/>
            <w:tcBorders>
              <w:left w:val="single" w:sz="4" w:space="0" w:color="ffffff"/>
              <w:right w:val="single" w:sz="4" w:space="0" w:color="ffffff"/>
            </w:tcBorders>
            <w:vAlign w:val="center"/>
          </w:tcPr>
          <w:p w14:paraId="CA5835AC">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w:t>
            </w:r>
          </w:p>
        </w:tc>
      </w:tr>
      <w:tr w14:paraId="7451755D">
        <w:tblPrEx/>
        <w:trPr>
          <w:cantSplit w:val="false"/>
          <w:tblHeader w:val="false"/>
          <w:jc w:val="left"/>
        </w:trPr>
        <w:tc>
          <w:tcPr>
            <w:tcW w:w="0" w:type="auto"/>
            <w:vMerge w:val="continue"/>
            <w:tcBorders>
              <w:left w:val="single" w:sz="4" w:space="0" w:color="ffffff"/>
              <w:right w:val="single" w:sz="4" w:space="0" w:color="ffffff"/>
            </w:tcBorders>
            <w:vAlign w:val="center"/>
          </w:tcPr>
          <w:p w14:paraId="734EFA89">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BC18799F">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Documentation Controller</w:t>
            </w:r>
          </w:p>
        </w:tc>
        <w:tc>
          <w:tcPr>
            <w:tcW w:w="0" w:type="auto"/>
            <w:tcBorders>
              <w:left w:val="single" w:sz="4" w:space="0" w:color="ffffff"/>
              <w:right w:val="single" w:sz="4" w:space="0" w:color="ffffff"/>
            </w:tcBorders>
            <w:vAlign w:val="center"/>
          </w:tcPr>
          <w:p w14:paraId="EABF2D0D">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w:t>
            </w:r>
          </w:p>
        </w:tc>
        <w:tc>
          <w:tcPr>
            <w:tcW w:w="0" w:type="auto"/>
            <w:tcBorders>
              <w:left w:val="single" w:sz="4" w:space="0" w:color="ffffff"/>
              <w:right w:val="single" w:sz="4" w:space="0" w:color="ffffff"/>
            </w:tcBorders>
            <w:vAlign w:val="center"/>
          </w:tcPr>
          <w:p w14:paraId="7533A4D8">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w:t>
            </w:r>
          </w:p>
        </w:tc>
      </w:tr>
      <w:tr w14:paraId="84EB2497">
        <w:tblPrEx/>
        <w:trPr>
          <w:cantSplit w:val="false"/>
          <w:tblHeader w:val="false"/>
          <w:jc w:val="left"/>
        </w:trPr>
        <w:tc>
          <w:tcPr>
            <w:tcW w:w="0" w:type="auto"/>
            <w:vMerge w:val="continue"/>
            <w:tcBorders>
              <w:left w:val="single" w:sz="4" w:space="0" w:color="ffffff"/>
              <w:right w:val="single" w:sz="4" w:space="0" w:color="ffffff"/>
            </w:tcBorders>
            <w:vAlign w:val="center"/>
          </w:tcPr>
          <w:p w14:paraId="1B6D9AAB">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7481F9E8">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Office Engineer</w:t>
            </w:r>
          </w:p>
        </w:tc>
        <w:tc>
          <w:tcPr>
            <w:tcW w:w="0" w:type="auto"/>
            <w:tcBorders>
              <w:left w:val="single" w:sz="4" w:space="0" w:color="ffffff"/>
              <w:right w:val="single" w:sz="4" w:space="0" w:color="ffffff"/>
            </w:tcBorders>
            <w:vAlign w:val="center"/>
          </w:tcPr>
          <w:p w14:paraId="35C877D8">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w:t>
            </w:r>
          </w:p>
        </w:tc>
        <w:tc>
          <w:tcPr>
            <w:tcW w:w="0" w:type="auto"/>
            <w:tcBorders>
              <w:left w:val="single" w:sz="4" w:space="0" w:color="ffffff"/>
              <w:right w:val="single" w:sz="4" w:space="0" w:color="ffffff"/>
            </w:tcBorders>
            <w:vAlign w:val="center"/>
          </w:tcPr>
          <w:p w14:paraId="1D742B9F">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8%</w:t>
            </w:r>
          </w:p>
        </w:tc>
      </w:tr>
      <w:tr w14:paraId="C5A53EF0">
        <w:tblPrEx/>
        <w:trPr>
          <w:cantSplit w:val="false"/>
          <w:tblHeader w:val="false"/>
          <w:jc w:val="left"/>
        </w:trPr>
        <w:tc>
          <w:tcPr>
            <w:tcW w:w="0" w:type="auto"/>
            <w:vMerge w:val="continue"/>
            <w:tcBorders>
              <w:left w:val="single" w:sz="4" w:space="0" w:color="ffffff"/>
              <w:right w:val="single" w:sz="4" w:space="0" w:color="ffffff"/>
            </w:tcBorders>
            <w:vAlign w:val="center"/>
          </w:tcPr>
          <w:p w14:paraId="C6086651">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FDCF2F26">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Planning Engineer/ Scheduler</w:t>
            </w:r>
          </w:p>
        </w:tc>
        <w:tc>
          <w:tcPr>
            <w:tcW w:w="0" w:type="auto"/>
            <w:tcBorders>
              <w:left w:val="single" w:sz="4" w:space="0" w:color="ffffff"/>
              <w:right w:val="single" w:sz="4" w:space="0" w:color="ffffff"/>
            </w:tcBorders>
            <w:vAlign w:val="center"/>
          </w:tcPr>
          <w:p w14:paraId="22D9821E">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w:t>
            </w:r>
          </w:p>
        </w:tc>
        <w:tc>
          <w:tcPr>
            <w:tcW w:w="0" w:type="auto"/>
            <w:tcBorders>
              <w:left w:val="single" w:sz="4" w:space="0" w:color="ffffff"/>
              <w:right w:val="single" w:sz="4" w:space="0" w:color="ffffff"/>
            </w:tcBorders>
            <w:vAlign w:val="center"/>
          </w:tcPr>
          <w:p w14:paraId="9A7407E7">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w:t>
            </w:r>
          </w:p>
        </w:tc>
      </w:tr>
      <w:tr w14:paraId="EFB644E7">
        <w:tblPrEx/>
        <w:trPr>
          <w:cantSplit w:val="false"/>
          <w:tblHeader w:val="false"/>
          <w:jc w:val="left"/>
        </w:trPr>
        <w:tc>
          <w:tcPr>
            <w:tcW w:w="0" w:type="auto"/>
            <w:vMerge w:val="continue"/>
            <w:tcBorders>
              <w:left w:val="single" w:sz="4" w:space="0" w:color="ffffff"/>
              <w:right w:val="single" w:sz="4" w:space="0" w:color="ffffff"/>
            </w:tcBorders>
            <w:vAlign w:val="center"/>
          </w:tcPr>
          <w:p w14:paraId="CF988C8A">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C71A7A81">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Project Manager</w:t>
            </w:r>
          </w:p>
        </w:tc>
        <w:tc>
          <w:tcPr>
            <w:tcW w:w="0" w:type="auto"/>
            <w:tcBorders>
              <w:left w:val="single" w:sz="4" w:space="0" w:color="ffffff"/>
              <w:right w:val="single" w:sz="4" w:space="0" w:color="ffffff"/>
            </w:tcBorders>
            <w:vAlign w:val="center"/>
          </w:tcPr>
          <w:p w14:paraId="244E5D38">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w:t>
            </w:r>
          </w:p>
        </w:tc>
        <w:tc>
          <w:tcPr>
            <w:tcW w:w="0" w:type="auto"/>
            <w:tcBorders>
              <w:left w:val="single" w:sz="4" w:space="0" w:color="ffffff"/>
              <w:right w:val="single" w:sz="4" w:space="0" w:color="ffffff"/>
            </w:tcBorders>
            <w:vAlign w:val="center"/>
          </w:tcPr>
          <w:p w14:paraId="568A1320">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w:t>
            </w:r>
          </w:p>
        </w:tc>
      </w:tr>
      <w:tr w14:paraId="F25D9ADA">
        <w:tblPrEx/>
        <w:trPr>
          <w:cantSplit w:val="false"/>
          <w:tblHeader w:val="false"/>
          <w:jc w:val="left"/>
        </w:trPr>
        <w:tc>
          <w:tcPr>
            <w:tcW w:w="0" w:type="auto"/>
            <w:vMerge w:val="continue"/>
            <w:tcBorders>
              <w:left w:val="single" w:sz="4" w:space="0" w:color="ffffff"/>
              <w:right w:val="single" w:sz="4" w:space="0" w:color="ffffff"/>
            </w:tcBorders>
            <w:vAlign w:val="center"/>
          </w:tcPr>
          <w:p w14:paraId="5760EDD0">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B7FCAF5A">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Project Engineer</w:t>
            </w:r>
          </w:p>
        </w:tc>
        <w:tc>
          <w:tcPr>
            <w:tcW w:w="0" w:type="auto"/>
            <w:tcBorders>
              <w:left w:val="single" w:sz="4" w:space="0" w:color="ffffff"/>
              <w:right w:val="single" w:sz="4" w:space="0" w:color="ffffff"/>
            </w:tcBorders>
            <w:vAlign w:val="center"/>
          </w:tcPr>
          <w:p w14:paraId="350BC2F1">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w:t>
            </w:r>
          </w:p>
        </w:tc>
        <w:tc>
          <w:tcPr>
            <w:tcW w:w="0" w:type="auto"/>
            <w:tcBorders>
              <w:left w:val="single" w:sz="4" w:space="0" w:color="ffffff"/>
              <w:right w:val="single" w:sz="4" w:space="0" w:color="ffffff"/>
            </w:tcBorders>
            <w:vAlign w:val="center"/>
          </w:tcPr>
          <w:p w14:paraId="3060D8DC">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w:t>
            </w:r>
          </w:p>
        </w:tc>
      </w:tr>
      <w:tr w14:paraId="297E5C49">
        <w:tblPrEx/>
        <w:trPr>
          <w:cantSplit w:val="false"/>
          <w:tblHeader w:val="false"/>
          <w:jc w:val="left"/>
        </w:trPr>
        <w:tc>
          <w:tcPr>
            <w:tcW w:w="0" w:type="auto"/>
            <w:vMerge w:val="continue"/>
            <w:tcBorders>
              <w:left w:val="single" w:sz="4" w:space="0" w:color="ffffff"/>
              <w:right w:val="single" w:sz="4" w:space="0" w:color="ffffff"/>
            </w:tcBorders>
            <w:vAlign w:val="center"/>
          </w:tcPr>
          <w:p w14:paraId="1A700A9D">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5AEF855D">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QA/QC Engineer</w:t>
            </w:r>
          </w:p>
        </w:tc>
        <w:tc>
          <w:tcPr>
            <w:tcW w:w="0" w:type="auto"/>
            <w:tcBorders>
              <w:left w:val="single" w:sz="4" w:space="0" w:color="ffffff"/>
              <w:right w:val="single" w:sz="4" w:space="0" w:color="ffffff"/>
            </w:tcBorders>
            <w:vAlign w:val="center"/>
          </w:tcPr>
          <w:p w14:paraId="0E29B579">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7</w:t>
            </w:r>
          </w:p>
        </w:tc>
        <w:tc>
          <w:tcPr>
            <w:tcW w:w="0" w:type="auto"/>
            <w:tcBorders>
              <w:left w:val="single" w:sz="4" w:space="0" w:color="ffffff"/>
              <w:right w:val="single" w:sz="4" w:space="0" w:color="ffffff"/>
            </w:tcBorders>
            <w:vAlign w:val="center"/>
          </w:tcPr>
          <w:p w14:paraId="E4003B15">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14%</w:t>
            </w:r>
          </w:p>
        </w:tc>
      </w:tr>
      <w:tr w14:paraId="8AE88016">
        <w:tblPrEx/>
        <w:trPr>
          <w:cantSplit w:val="false"/>
          <w:tblHeader w:val="false"/>
          <w:jc w:val="left"/>
        </w:trPr>
        <w:tc>
          <w:tcPr>
            <w:tcW w:w="0" w:type="auto"/>
            <w:vMerge w:val="continue"/>
            <w:tcBorders>
              <w:left w:val="single" w:sz="4" w:space="0" w:color="ffffff"/>
              <w:right w:val="single" w:sz="4" w:space="0" w:color="ffffff"/>
            </w:tcBorders>
            <w:vAlign w:val="center"/>
          </w:tcPr>
          <w:p w14:paraId="603B245A">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6F665302">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Quantity Surveyor</w:t>
            </w:r>
          </w:p>
        </w:tc>
        <w:tc>
          <w:tcPr>
            <w:tcW w:w="0" w:type="auto"/>
            <w:tcBorders>
              <w:left w:val="single" w:sz="4" w:space="0" w:color="ffffff"/>
              <w:right w:val="single" w:sz="4" w:space="0" w:color="ffffff"/>
            </w:tcBorders>
            <w:vAlign w:val="center"/>
          </w:tcPr>
          <w:p w14:paraId="EEFB8AA5">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w:t>
            </w:r>
          </w:p>
        </w:tc>
        <w:tc>
          <w:tcPr>
            <w:tcW w:w="0" w:type="auto"/>
            <w:tcBorders>
              <w:left w:val="single" w:sz="4" w:space="0" w:color="ffffff"/>
              <w:right w:val="single" w:sz="4" w:space="0" w:color="ffffff"/>
            </w:tcBorders>
            <w:vAlign w:val="center"/>
          </w:tcPr>
          <w:p w14:paraId="A49CBB09">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w:t>
            </w:r>
          </w:p>
        </w:tc>
      </w:tr>
      <w:tr w14:paraId="FB73C995">
        <w:tblPrEx/>
        <w:trPr>
          <w:cantSplit w:val="false"/>
          <w:tblHeader w:val="false"/>
          <w:jc w:val="left"/>
        </w:trPr>
        <w:tc>
          <w:tcPr>
            <w:tcW w:w="0" w:type="auto"/>
            <w:vMerge w:val="continue"/>
            <w:tcBorders>
              <w:left w:val="single" w:sz="4" w:space="0" w:color="ffffff"/>
              <w:right w:val="single" w:sz="4" w:space="0" w:color="ffffff"/>
            </w:tcBorders>
            <w:vAlign w:val="center"/>
          </w:tcPr>
          <w:p w14:paraId="01DD9224">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98E64E75">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Site Engineer</w:t>
            </w:r>
          </w:p>
        </w:tc>
        <w:tc>
          <w:tcPr>
            <w:tcW w:w="0" w:type="auto"/>
            <w:tcBorders>
              <w:left w:val="single" w:sz="4" w:space="0" w:color="ffffff"/>
              <w:right w:val="single" w:sz="4" w:space="0" w:color="ffffff"/>
            </w:tcBorders>
            <w:vAlign w:val="center"/>
          </w:tcPr>
          <w:p w14:paraId="2CA61E78">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25</w:t>
            </w:r>
          </w:p>
        </w:tc>
        <w:tc>
          <w:tcPr>
            <w:tcW w:w="0" w:type="auto"/>
            <w:tcBorders>
              <w:left w:val="single" w:sz="4" w:space="0" w:color="ffffff"/>
              <w:right w:val="single" w:sz="4" w:space="0" w:color="ffffff"/>
            </w:tcBorders>
            <w:vAlign w:val="center"/>
          </w:tcPr>
          <w:p w14:paraId="986FE72A">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50%</w:t>
            </w:r>
          </w:p>
        </w:tc>
      </w:tr>
      <w:tr w14:paraId="2C7F881E">
        <w:tblPrEx/>
        <w:trPr>
          <w:cantSplit w:val="false"/>
          <w:tblHeader w:val="false"/>
          <w:jc w:val="left"/>
        </w:trPr>
        <w:tc>
          <w:tcPr>
            <w:tcW w:w="0" w:type="auto"/>
            <w:vMerge w:val="restart"/>
            <w:tcBorders>
              <w:left w:val="single" w:sz="4" w:space="0" w:color="ffffff"/>
              <w:right w:val="single" w:sz="4" w:space="0" w:color="ffffff"/>
            </w:tcBorders>
            <w:vAlign w:val="center"/>
          </w:tcPr>
          <w:p w14:paraId="1D066982">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Years of experience</w:t>
            </w:r>
          </w:p>
        </w:tc>
        <w:tc>
          <w:tcPr>
            <w:tcW w:w="0" w:type="auto"/>
            <w:tcBorders>
              <w:left w:val="single" w:sz="4" w:space="0" w:color="ffffff"/>
              <w:right w:val="single" w:sz="4" w:space="0" w:color="ffffff"/>
            </w:tcBorders>
            <w:vAlign w:val="center"/>
          </w:tcPr>
          <w:p w14:paraId="D97D6472">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1-3 years</w:t>
            </w:r>
          </w:p>
        </w:tc>
        <w:tc>
          <w:tcPr>
            <w:tcW w:w="0" w:type="auto"/>
            <w:tcBorders>
              <w:left w:val="single" w:sz="4" w:space="0" w:color="ffffff"/>
              <w:right w:val="single" w:sz="4" w:space="0" w:color="ffffff"/>
            </w:tcBorders>
            <w:vAlign w:val="center"/>
          </w:tcPr>
          <w:p w14:paraId="B328E509">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w:t>
            </w:r>
          </w:p>
        </w:tc>
        <w:tc>
          <w:tcPr>
            <w:tcW w:w="0" w:type="auto"/>
            <w:tcBorders>
              <w:left w:val="single" w:sz="4" w:space="0" w:color="ffffff"/>
              <w:right w:val="single" w:sz="4" w:space="0" w:color="ffffff"/>
            </w:tcBorders>
            <w:vAlign w:val="center"/>
          </w:tcPr>
          <w:p w14:paraId="90237868">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24%</w:t>
            </w:r>
          </w:p>
        </w:tc>
      </w:tr>
      <w:tr w14:paraId="8E21F9AD">
        <w:tblPrEx/>
        <w:trPr>
          <w:cantSplit w:val="false"/>
          <w:tblHeader w:val="false"/>
          <w:jc w:val="left"/>
        </w:trPr>
        <w:tc>
          <w:tcPr>
            <w:tcW w:w="0" w:type="auto"/>
            <w:vMerge w:val="continue"/>
            <w:tcBorders>
              <w:left w:val="single" w:sz="4" w:space="0" w:color="ffffff"/>
              <w:right w:val="single" w:sz="4" w:space="0" w:color="ffffff"/>
            </w:tcBorders>
            <w:vAlign w:val="center"/>
          </w:tcPr>
          <w:p w14:paraId="5F71BE87">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468CEBA4">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4-7 years</w:t>
            </w:r>
          </w:p>
        </w:tc>
        <w:tc>
          <w:tcPr>
            <w:tcW w:w="0" w:type="auto"/>
            <w:tcBorders>
              <w:left w:val="single" w:sz="4" w:space="0" w:color="ffffff"/>
              <w:right w:val="single" w:sz="4" w:space="0" w:color="ffffff"/>
            </w:tcBorders>
            <w:vAlign w:val="center"/>
          </w:tcPr>
          <w:p w14:paraId="38D44E3C">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19</w:t>
            </w:r>
          </w:p>
        </w:tc>
        <w:tc>
          <w:tcPr>
            <w:tcW w:w="0" w:type="auto"/>
            <w:tcBorders>
              <w:left w:val="single" w:sz="4" w:space="0" w:color="ffffff"/>
              <w:right w:val="single" w:sz="4" w:space="0" w:color="ffffff"/>
            </w:tcBorders>
            <w:vAlign w:val="center"/>
          </w:tcPr>
          <w:p w14:paraId="5AAE611E">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38%</w:t>
            </w:r>
          </w:p>
        </w:tc>
      </w:tr>
      <w:tr w14:paraId="47868661">
        <w:tblPrEx/>
        <w:trPr>
          <w:cantSplit w:val="false"/>
          <w:tblHeader w:val="false"/>
          <w:jc w:val="left"/>
        </w:trPr>
        <w:tc>
          <w:tcPr>
            <w:tcW w:w="0" w:type="auto"/>
            <w:vMerge w:val="continue"/>
            <w:tcBorders>
              <w:left w:val="single" w:sz="4" w:space="0" w:color="ffffff"/>
              <w:right w:val="single" w:sz="4" w:space="0" w:color="ffffff"/>
            </w:tcBorders>
            <w:vAlign w:val="center"/>
          </w:tcPr>
          <w:p w14:paraId="1EB16085">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4AC3D81A">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8-10 years</w:t>
            </w:r>
          </w:p>
        </w:tc>
        <w:tc>
          <w:tcPr>
            <w:tcW w:w="0" w:type="auto"/>
            <w:tcBorders>
              <w:left w:val="single" w:sz="4" w:space="0" w:color="ffffff"/>
              <w:right w:val="single" w:sz="4" w:space="0" w:color="ffffff"/>
            </w:tcBorders>
            <w:vAlign w:val="center"/>
          </w:tcPr>
          <w:p w14:paraId="5D457A26">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w:t>
            </w:r>
          </w:p>
        </w:tc>
        <w:tc>
          <w:tcPr>
            <w:tcW w:w="0" w:type="auto"/>
            <w:tcBorders>
              <w:left w:val="single" w:sz="4" w:space="0" w:color="ffffff"/>
              <w:right w:val="single" w:sz="4" w:space="0" w:color="ffffff"/>
            </w:tcBorders>
            <w:vAlign w:val="center"/>
          </w:tcPr>
          <w:p w14:paraId="47D2D4F8">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w:t>
            </w:r>
          </w:p>
        </w:tc>
      </w:tr>
      <w:tr w14:paraId="9983A026">
        <w:tblPrEx/>
        <w:trPr>
          <w:cantSplit w:val="false"/>
          <w:tblHeader w:val="false"/>
          <w:jc w:val="left"/>
        </w:trPr>
        <w:tc>
          <w:tcPr>
            <w:tcW w:w="0" w:type="auto"/>
            <w:vMerge w:val="continue"/>
            <w:tcBorders>
              <w:left w:val="single" w:sz="4" w:space="0" w:color="ffffff"/>
              <w:right w:val="single" w:sz="4" w:space="0" w:color="ffffff"/>
            </w:tcBorders>
            <w:vAlign w:val="center"/>
          </w:tcPr>
          <w:p w14:paraId="E2DBD4A9">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1D38A314">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Less than 1 year</w:t>
            </w:r>
          </w:p>
        </w:tc>
        <w:tc>
          <w:tcPr>
            <w:tcW w:w="0" w:type="auto"/>
            <w:tcBorders>
              <w:left w:val="single" w:sz="4" w:space="0" w:color="ffffff"/>
              <w:right w:val="single" w:sz="4" w:space="0" w:color="ffffff"/>
            </w:tcBorders>
            <w:vAlign w:val="center"/>
          </w:tcPr>
          <w:p w14:paraId="8100CD0F">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w:t>
            </w:r>
          </w:p>
        </w:tc>
        <w:tc>
          <w:tcPr>
            <w:tcW w:w="0" w:type="auto"/>
            <w:tcBorders>
              <w:left w:val="single" w:sz="4" w:space="0" w:color="ffffff"/>
              <w:right w:val="single" w:sz="4" w:space="0" w:color="ffffff"/>
            </w:tcBorders>
            <w:vAlign w:val="center"/>
          </w:tcPr>
          <w:p w14:paraId="A1ACE1A9">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w:t>
            </w:r>
          </w:p>
        </w:tc>
      </w:tr>
      <w:tr w14:paraId="8CA8DF26">
        <w:tblPrEx/>
        <w:trPr>
          <w:cantSplit w:val="false"/>
          <w:tblHeader w:val="false"/>
          <w:jc w:val="left"/>
        </w:trPr>
        <w:tc>
          <w:tcPr>
            <w:tcW w:w="0" w:type="auto"/>
            <w:vMerge w:val="continue"/>
            <w:tcBorders>
              <w:left w:val="single" w:sz="4" w:space="0" w:color="ffffff"/>
              <w:right w:val="single" w:sz="4" w:space="0" w:color="ffffff"/>
            </w:tcBorders>
            <w:vAlign w:val="center"/>
          </w:tcPr>
          <w:p w14:paraId="9B6EB420">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E0383F69">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More than 10 years</w:t>
            </w:r>
          </w:p>
        </w:tc>
        <w:tc>
          <w:tcPr>
            <w:tcW w:w="0" w:type="auto"/>
            <w:tcBorders>
              <w:left w:val="single" w:sz="4" w:space="0" w:color="ffffff"/>
              <w:right w:val="single" w:sz="4" w:space="0" w:color="ffffff"/>
            </w:tcBorders>
            <w:vAlign w:val="center"/>
          </w:tcPr>
          <w:p w14:paraId="568052F5">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8</w:t>
            </w:r>
          </w:p>
        </w:tc>
        <w:tc>
          <w:tcPr>
            <w:tcW w:w="0" w:type="auto"/>
            <w:tcBorders>
              <w:left w:val="single" w:sz="4" w:space="0" w:color="ffffff"/>
              <w:right w:val="single" w:sz="4" w:space="0" w:color="ffffff"/>
            </w:tcBorders>
            <w:vAlign w:val="center"/>
          </w:tcPr>
          <w:p w14:paraId="045ACCA1">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16%</w:t>
            </w:r>
          </w:p>
        </w:tc>
      </w:tr>
      <w:tr w14:paraId="9DEFB942">
        <w:tblPrEx/>
        <w:trPr>
          <w:cantSplit w:val="false"/>
          <w:tblHeader w:val="false"/>
          <w:jc w:val="left"/>
        </w:trPr>
        <w:tc>
          <w:tcPr>
            <w:tcW w:w="0" w:type="auto"/>
            <w:vMerge w:val="restart"/>
            <w:tcBorders>
              <w:left w:val="single" w:sz="4" w:space="0" w:color="ffffff"/>
              <w:right w:val="single" w:sz="4" w:space="0" w:color="ffffff"/>
            </w:tcBorders>
            <w:vAlign w:val="center"/>
          </w:tcPr>
          <w:p w14:paraId="13315B8B">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Type of Construction project handle</w:t>
            </w:r>
          </w:p>
        </w:tc>
        <w:tc>
          <w:tcPr>
            <w:tcW w:w="0" w:type="auto"/>
            <w:tcBorders>
              <w:left w:val="single" w:sz="4" w:space="0" w:color="ffffff"/>
              <w:right w:val="single" w:sz="4" w:space="0" w:color="ffffff"/>
            </w:tcBorders>
            <w:vAlign w:val="center"/>
          </w:tcPr>
          <w:p w14:paraId="E532ED32">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Commercial</w:t>
            </w:r>
          </w:p>
        </w:tc>
        <w:tc>
          <w:tcPr>
            <w:tcW w:w="0" w:type="auto"/>
            <w:tcBorders>
              <w:left w:val="single" w:sz="4" w:space="0" w:color="ffffff"/>
              <w:right w:val="single" w:sz="4" w:space="0" w:color="ffffff"/>
            </w:tcBorders>
            <w:vAlign w:val="center"/>
          </w:tcPr>
          <w:p w14:paraId="CD024EF2">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w:t>
            </w:r>
          </w:p>
        </w:tc>
        <w:tc>
          <w:tcPr>
            <w:tcW w:w="0" w:type="auto"/>
            <w:tcBorders>
              <w:left w:val="single" w:sz="4" w:space="0" w:color="ffffff"/>
              <w:right w:val="single" w:sz="4" w:space="0" w:color="ffffff"/>
            </w:tcBorders>
            <w:vAlign w:val="center"/>
          </w:tcPr>
          <w:p w14:paraId="BDF48E1C">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w:t>
            </w:r>
          </w:p>
        </w:tc>
      </w:tr>
      <w:tr w14:paraId="088A4BC5">
        <w:tblPrEx/>
        <w:trPr>
          <w:cantSplit w:val="false"/>
          <w:tblHeader w:val="false"/>
          <w:jc w:val="left"/>
        </w:trPr>
        <w:tc>
          <w:tcPr>
            <w:tcW w:w="0" w:type="auto"/>
            <w:vMerge w:val="continue"/>
            <w:tcBorders>
              <w:left w:val="single" w:sz="4" w:space="0" w:color="ffffff"/>
              <w:right w:val="single" w:sz="4" w:space="0" w:color="ffffff"/>
            </w:tcBorders>
            <w:vAlign w:val="center"/>
          </w:tcPr>
          <w:p w14:paraId="E8469A5A">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52ACFB59">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Industrial</w:t>
            </w:r>
          </w:p>
        </w:tc>
        <w:tc>
          <w:tcPr>
            <w:tcW w:w="0" w:type="auto"/>
            <w:tcBorders>
              <w:left w:val="single" w:sz="4" w:space="0" w:color="ffffff"/>
              <w:right w:val="single" w:sz="4" w:space="0" w:color="ffffff"/>
            </w:tcBorders>
            <w:vAlign w:val="center"/>
          </w:tcPr>
          <w:p w14:paraId="D8D1B762">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w:t>
            </w:r>
          </w:p>
        </w:tc>
        <w:tc>
          <w:tcPr>
            <w:tcW w:w="0" w:type="auto"/>
            <w:tcBorders>
              <w:left w:val="single" w:sz="4" w:space="0" w:color="ffffff"/>
              <w:right w:val="single" w:sz="4" w:space="0" w:color="ffffff"/>
            </w:tcBorders>
            <w:vAlign w:val="center"/>
          </w:tcPr>
          <w:p w14:paraId="D93EDFB2">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18%</w:t>
            </w:r>
          </w:p>
        </w:tc>
      </w:tr>
      <w:tr w14:paraId="C53EECE1">
        <w:tblPrEx/>
        <w:trPr>
          <w:cantSplit w:val="false"/>
          <w:tblHeader w:val="false"/>
          <w:jc w:val="left"/>
        </w:trPr>
        <w:tc>
          <w:tcPr>
            <w:tcW w:w="0" w:type="auto"/>
            <w:vMerge w:val="continue"/>
            <w:tcBorders>
              <w:left w:val="single" w:sz="4" w:space="0" w:color="ffffff"/>
              <w:right w:val="single" w:sz="4" w:space="0" w:color="ffffff"/>
            </w:tcBorders>
            <w:vAlign w:val="center"/>
          </w:tcPr>
          <w:p w14:paraId="CE26DD85">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127C7C0B">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Infrastructure</w:t>
            </w:r>
          </w:p>
        </w:tc>
        <w:tc>
          <w:tcPr>
            <w:tcW w:w="0" w:type="auto"/>
            <w:tcBorders>
              <w:left w:val="single" w:sz="4" w:space="0" w:color="ffffff"/>
              <w:right w:val="single" w:sz="4" w:space="0" w:color="ffffff"/>
            </w:tcBorders>
            <w:vAlign w:val="center"/>
          </w:tcPr>
          <w:p w14:paraId="19675541">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28</w:t>
            </w:r>
          </w:p>
        </w:tc>
        <w:tc>
          <w:tcPr>
            <w:tcW w:w="0" w:type="auto"/>
            <w:tcBorders>
              <w:left w:val="single" w:sz="4" w:space="0" w:color="ffffff"/>
              <w:right w:val="single" w:sz="4" w:space="0" w:color="ffffff"/>
            </w:tcBorders>
            <w:vAlign w:val="center"/>
          </w:tcPr>
          <w:p w14:paraId="E5A0FD96">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56%</w:t>
            </w:r>
          </w:p>
        </w:tc>
      </w:tr>
      <w:tr w14:paraId="2D7B1884">
        <w:tblPrEx/>
        <w:trPr>
          <w:cantSplit w:val="false"/>
          <w:tblHeader w:val="false"/>
          <w:jc w:val="left"/>
        </w:trPr>
        <w:tc>
          <w:tcPr>
            <w:tcW w:w="0" w:type="auto"/>
            <w:vMerge w:val="continue"/>
            <w:tcBorders>
              <w:left w:val="single" w:sz="4" w:space="0" w:color="ffffff"/>
              <w:right w:val="single" w:sz="4" w:space="0" w:color="ffffff"/>
            </w:tcBorders>
            <w:vAlign w:val="center"/>
          </w:tcPr>
          <w:p w14:paraId="9A8BD6DC">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1CCF3C9A">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Others</w:t>
            </w:r>
          </w:p>
        </w:tc>
        <w:tc>
          <w:tcPr>
            <w:tcW w:w="0" w:type="auto"/>
            <w:tcBorders>
              <w:left w:val="single" w:sz="4" w:space="0" w:color="ffffff"/>
              <w:right w:val="single" w:sz="4" w:space="0" w:color="ffffff"/>
            </w:tcBorders>
            <w:vAlign w:val="center"/>
          </w:tcPr>
          <w:p w14:paraId="A16DAB2D">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w:t>
            </w:r>
          </w:p>
        </w:tc>
        <w:tc>
          <w:tcPr>
            <w:tcW w:w="0" w:type="auto"/>
            <w:tcBorders>
              <w:left w:val="single" w:sz="4" w:space="0" w:color="ffffff"/>
              <w:right w:val="single" w:sz="4" w:space="0" w:color="ffffff"/>
            </w:tcBorders>
            <w:vAlign w:val="center"/>
          </w:tcPr>
          <w:p w14:paraId="3D506D2A">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w:t>
            </w:r>
          </w:p>
        </w:tc>
      </w:tr>
      <w:tr w14:paraId="0D02FDD7">
        <w:tblPrEx/>
        <w:trPr>
          <w:cantSplit w:val="false"/>
          <w:tblHeader w:val="false"/>
          <w:jc w:val="left"/>
        </w:trPr>
        <w:tc>
          <w:tcPr>
            <w:tcW w:w="0" w:type="auto"/>
            <w:vMerge w:val="continue"/>
            <w:tcBorders>
              <w:left w:val="single" w:sz="4" w:space="0" w:color="ffffff"/>
              <w:right w:val="single" w:sz="4" w:space="0" w:color="ffffff"/>
            </w:tcBorders>
            <w:vAlign w:val="center"/>
          </w:tcPr>
          <w:p w14:paraId="D8F888CC">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sz w:val="24"/>
                <w:szCs w:val="24"/>
              </w:rPr>
            </w:pPr>
          </w:p>
        </w:tc>
        <w:tc>
          <w:tcPr>
            <w:tcW w:w="0" w:type="auto"/>
            <w:tcBorders>
              <w:left w:val="single" w:sz="4" w:space="0" w:color="ffffff"/>
              <w:right w:val="single" w:sz="4" w:space="0" w:color="ffffff"/>
            </w:tcBorders>
            <w:vAlign w:val="center"/>
          </w:tcPr>
          <w:p w14:paraId="B70BAEB5">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Residential</w:t>
            </w:r>
          </w:p>
        </w:tc>
        <w:tc>
          <w:tcPr>
            <w:tcW w:w="0" w:type="auto"/>
            <w:tcBorders>
              <w:left w:val="single" w:sz="4" w:space="0" w:color="ffffff"/>
              <w:right w:val="single" w:sz="4" w:space="0" w:color="ffffff"/>
            </w:tcBorders>
            <w:vAlign w:val="center"/>
          </w:tcPr>
          <w:p w14:paraId="171A9EEB">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w:t>
            </w:r>
          </w:p>
        </w:tc>
        <w:tc>
          <w:tcPr>
            <w:tcW w:w="0" w:type="auto"/>
            <w:tcBorders>
              <w:left w:val="single" w:sz="4" w:space="0" w:color="ffffff"/>
              <w:right w:val="single" w:sz="4" w:space="0" w:color="ffffff"/>
            </w:tcBorders>
            <w:vAlign w:val="center"/>
          </w:tcPr>
          <w:p w14:paraId="BB14915F">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w:t>
            </w:r>
          </w:p>
        </w:tc>
      </w:tr>
    </w:tbl>
    <w:p w14:paraId="45B1A75B">
      <w:pPr>
        <w:pStyle w:val="style0"/>
        <w:spacing w:after="240" w:lineRule="auto" w:line="276"/>
        <w:rPr>
          <w:rFonts w:ascii="Times New Roman" w:cs="Times New Roman" w:eastAsia="Times New Roman" w:hAnsi="Times New Roman"/>
          <w:color w:val="000000"/>
          <w:sz w:val="24"/>
          <w:szCs w:val="24"/>
        </w:rPr>
      </w:pPr>
    </w:p>
    <w:p w14:paraId="C539D69B">
      <w:pPr>
        <w:pStyle w:val="style0"/>
        <w:spacing w:before="79" w:after="0" w:lineRule="auto" w:line="276"/>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Analysis and Interpretation</w:t>
      </w:r>
    </w:p>
    <w:p w14:paraId="A3452BBA">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 majority of participants (54%) belonged to the age group of 26-35 years of age, and 18-25 years of age (22%) were the other age groups mentioned in the survey. Respondents aged 36-45 years and 46-55 years were also present in the sample — both made up 12%. We know from this that the majority of respondents are young and middle-working-age people who are getting the most involvement in construction project work and are up to date with the industry. </w:t>
      </w:r>
    </w:p>
    <w:p w14:paraId="4E7EC85A">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On the basis of sex, 60 per cent were male, 38 per cent were female, whereas 2 per cent didn't want to admit their gender. The results speak to the male dominated nature of the construction industry, despite seeing a growing number of female professionals in the construction industry.</w:t>
      </w:r>
    </w:p>
    <w:p w14:paraId="33A956F8">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As for working positions that has the highest percentage site engineers (50%), followed by QA / QC engineers (14%) and Office Engineers (8%). The rest of the respondents had more technical and managerial roles. The distribution of data shows that the respondents were predominantly professionals from the sector who were working on project implementation and quality assurance, thus making their conclusions relevant in construction project management practices. </w:t>
      </w:r>
    </w:p>
    <w:p w14:paraId="20E82A48">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For years of experience, 38% had 4–7 years of experience and 24% had 1–3 years, 16% of the sample were people with more than 10 years of work experience. This implies that most people have experienced enough in the work context to properly measure project strategies and project success. </w:t>
      </w:r>
    </w:p>
    <w:p w14:paraId="0E7B887F">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So, last but not least: Infrastructure projects (56%) which were the ones most respondents managed followed by Industrial projects (18%), Commercial projects (12%) and Residential projects (10%). Its findings show the majority of respondents’ experience is related to infrastructure development, which is one of the major sectors of construction.</w:t>
      </w:r>
    </w:p>
    <w:p w14:paraId="4ADA6653">
      <w:pPr>
        <w:pStyle w:val="style0"/>
        <w:spacing w:lineRule="auto" w:line="276"/>
        <w:rPr>
          <w:rFonts w:ascii="Times New Roman" w:cs="Times New Roman" w:eastAsia="Times New Roman" w:hAnsi="Times New Roman"/>
          <w:color w:val="000000"/>
          <w:sz w:val="24"/>
          <w:szCs w:val="24"/>
        </w:rPr>
      </w:pPr>
    </w:p>
    <w:p w14:paraId="2E994759">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II. Level of Implementation of Strategic Approaches to Construction Project Management</w:t>
      </w:r>
    </w:p>
    <w:p w14:paraId="62E08F48">
      <w:pPr>
        <w:pStyle w:val="style0"/>
        <w:spacing w:lineRule="auto" w:line="276"/>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Key construction project management strategy approaches are used to make sure the construction can be performed effectively, thus having better outcomes. The following section shows the degree of implementation of strategic management practices according to the respondents: project planning, risk management, applying modern methods and techniques, stakeholder communication and involvement, resource management, and continuous improvement through learning from past projects. The results of this study elucidate the degree to which this is being utilised throughout construction firms.</w:t>
      </w:r>
    </w:p>
    <w:p w14:paraId="299030F4">
      <w:pPr>
        <w:pStyle w:val="style0"/>
        <w:spacing w:lineRule="auto" w:line="276"/>
        <w:rPr>
          <w:rFonts w:ascii="Times New Roman" w:cs="Times New Roman" w:eastAsia="Times New Roman" w:hAnsi="Times New Roman"/>
          <w:b/>
          <w:bCs/>
          <w:color w:val="000000"/>
          <w:sz w:val="24"/>
          <w:szCs w:val="24"/>
          <w:highlight w:val="white"/>
        </w:rPr>
      </w:pPr>
    </w:p>
    <w:p w14:paraId="DB0A364C">
      <w:pPr>
        <w:pStyle w:val="style0"/>
        <w:spacing w:lineRule="auto" w:line="276"/>
        <w:rPr>
          <w:rFonts w:ascii="Times New Roman" w:cs="Times New Roman" w:eastAsia="Times New Roman" w:hAnsi="Times New Roman"/>
          <w:b/>
          <w:bCs/>
          <w:color w:val="000000"/>
          <w:sz w:val="24"/>
          <w:szCs w:val="24"/>
          <w:highlight w:val="white"/>
        </w:rPr>
      </w:pPr>
      <w:r>
        <w:rPr>
          <w:rFonts w:ascii="Times New Roman" w:cs="Times New Roman" w:eastAsia="Times New Roman" w:hAnsi="Times New Roman"/>
          <w:b/>
          <w:bCs/>
          <w:color w:val="000000"/>
          <w:sz w:val="24"/>
          <w:szCs w:val="24"/>
          <w:highlight w:val="white"/>
        </w:rPr>
        <w:t>Table No. 2</w:t>
      </w:r>
    </w:p>
    <w:tbl>
      <w:tblPr>
        <w:tblStyle w:val="style4100"/>
        <w:tblW w:w="9350" w:type="dxa"/>
        <w:jc w:val="left"/>
        <w:tblLayout w:type="fixed"/>
        <w:tblLook w:val="04A0" w:firstRow="1" w:lastRow="0" w:firstColumn="1" w:lastColumn="0" w:noHBand="0" w:noVBand="1"/>
      </w:tblPr>
      <w:tblGrid>
        <w:gridCol w:w="4957"/>
        <w:gridCol w:w="1842"/>
        <w:gridCol w:w="2551"/>
      </w:tblGrid>
      <w:tr w14:paraId="FBE6DE99">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tcPr>
          <w:p w14:paraId="A53E9016">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color w:val="000000"/>
                <w:sz w:val="24"/>
                <w:szCs w:val="24"/>
                <w:highlight w:val="white"/>
              </w:rPr>
              <w:t>I</w:t>
            </w:r>
            <w:r>
              <w:rPr>
                <w:rFonts w:ascii="Times New Roman" w:cs="Times New Roman" w:eastAsia="Times New Roman" w:hAnsi="Times New Roman"/>
                <w:b w:val="false"/>
                <w:bCs w:val="false"/>
                <w:smallCaps w:val="false"/>
                <w:color w:val="000000"/>
                <w:sz w:val="24"/>
                <w:szCs w:val="24"/>
                <w:highlight w:val="white"/>
              </w:rPr>
              <w:t>ndicators</w:t>
            </w:r>
          </w:p>
        </w:tc>
        <w:tc>
          <w:tcPr>
            <w:tcW w:w="0" w:type="auto"/>
            <w:tcBorders>
              <w:top w:val="single" w:sz="4" w:space="0" w:color="767171"/>
              <w:left w:val="single" w:sz="4" w:space="0" w:color="ffffff"/>
              <w:bottom w:val="single" w:sz="4" w:space="0" w:color="767171"/>
              <w:right w:val="single" w:sz="4" w:space="0" w:color="ffffff"/>
            </w:tcBorders>
          </w:tcPr>
          <w:p w14:paraId="9EDD6A8E">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Weighted mean</w:t>
            </w:r>
          </w:p>
        </w:tc>
        <w:tc>
          <w:tcPr>
            <w:tcW w:w="0" w:type="auto"/>
            <w:tcBorders>
              <w:top w:val="single" w:sz="4" w:space="0" w:color="767171"/>
              <w:left w:val="single" w:sz="4" w:space="0" w:color="ffffff"/>
              <w:bottom w:val="single" w:sz="4" w:space="0" w:color="767171"/>
              <w:right w:val="single" w:sz="4" w:space="0" w:color="ffffff"/>
            </w:tcBorders>
          </w:tcPr>
          <w:p w14:paraId="DA86FB34">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color w:val="000000"/>
                <w:sz w:val="24"/>
                <w:szCs w:val="24"/>
                <w:highlight w:val="white"/>
              </w:rPr>
              <w:t>V</w:t>
            </w:r>
            <w:r>
              <w:rPr>
                <w:rFonts w:ascii="Times New Roman" w:cs="Times New Roman" w:eastAsia="Times New Roman" w:hAnsi="Times New Roman"/>
                <w:b w:val="false"/>
                <w:bCs w:val="false"/>
                <w:smallCaps w:val="false"/>
                <w:color w:val="000000"/>
                <w:sz w:val="24"/>
                <w:szCs w:val="24"/>
                <w:highlight w:val="white"/>
              </w:rPr>
              <w:t>erbal interpretation</w:t>
            </w:r>
          </w:p>
        </w:tc>
      </w:tr>
      <w:tr w14:paraId="D30C2610">
        <w:tblPrEx/>
        <w:trPr>
          <w:cantSplit w:val="false"/>
          <w:tblHeader w:val="false"/>
          <w:jc w:val="left"/>
        </w:trPr>
        <w:tc>
          <w:tcPr>
            <w:tcW w:w="0" w:type="auto"/>
            <w:tcBorders>
              <w:top w:val="single" w:sz="4" w:space="0" w:color="767171"/>
              <w:left w:val="single" w:sz="4" w:space="0" w:color="ffffff"/>
              <w:bottom w:val="single" w:sz="4" w:space="0" w:color="ffffff"/>
              <w:right w:val="single" w:sz="4" w:space="0" w:color="ffffff"/>
            </w:tcBorders>
            <w:shd w:val="clear" w:color="auto" w:fill="auto"/>
          </w:tcPr>
          <w:p w14:paraId="1E409966">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Project planning</w:t>
            </w:r>
          </w:p>
        </w:tc>
        <w:tc>
          <w:tcPr>
            <w:tcW w:w="0" w:type="auto"/>
            <w:tcBorders>
              <w:top w:val="single" w:sz="4" w:space="0" w:color="767171"/>
              <w:left w:val="single" w:sz="4" w:space="0" w:color="ffffff"/>
              <w:bottom w:val="single" w:sz="4" w:space="0" w:color="ffffff"/>
              <w:right w:val="single" w:sz="4" w:space="0" w:color="ffffff"/>
            </w:tcBorders>
            <w:shd w:val="clear" w:color="auto" w:fill="auto"/>
          </w:tcPr>
          <w:p w14:paraId="CED528D3">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3.02</w:t>
            </w:r>
          </w:p>
        </w:tc>
        <w:tc>
          <w:tcPr>
            <w:tcW w:w="0" w:type="auto"/>
            <w:tcBorders>
              <w:top w:val="single" w:sz="4" w:space="0" w:color="767171"/>
              <w:left w:val="single" w:sz="4" w:space="0" w:color="ffffff"/>
              <w:bottom w:val="single" w:sz="4" w:space="0" w:color="ffffff"/>
              <w:right w:val="single" w:sz="4" w:space="0" w:color="ffffff"/>
            </w:tcBorders>
            <w:shd w:val="clear" w:color="auto" w:fill="auto"/>
          </w:tcPr>
          <w:p w14:paraId="D73D0FAE">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CA6EC27B">
        <w:tblPrEx/>
        <w:trPr>
          <w:cantSplit w:val="false"/>
          <w:tblHeader w:val="false"/>
          <w:jc w:val="left"/>
        </w:trPr>
        <w:tc>
          <w:tcPr>
            <w:tcW w:w="0" w:type="auto"/>
            <w:tcBorders>
              <w:top w:val="single" w:sz="4" w:space="0" w:color="ffffff"/>
              <w:left w:val="single" w:sz="4" w:space="0" w:color="ffffff"/>
              <w:bottom w:val="single" w:sz="4" w:space="0" w:color="ffffff"/>
              <w:right w:val="single" w:sz="4" w:space="0" w:color="ffffff"/>
            </w:tcBorders>
          </w:tcPr>
          <w:p w14:paraId="50AF2D58">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Risk management</w:t>
            </w:r>
          </w:p>
        </w:tc>
        <w:tc>
          <w:tcPr>
            <w:tcW w:w="0" w:type="auto"/>
            <w:tcBorders>
              <w:top w:val="single" w:sz="4" w:space="0" w:color="ffffff"/>
              <w:left w:val="single" w:sz="4" w:space="0" w:color="ffffff"/>
              <w:bottom w:val="single" w:sz="4" w:space="0" w:color="ffffff"/>
              <w:right w:val="single" w:sz="4" w:space="0" w:color="ffffff"/>
            </w:tcBorders>
          </w:tcPr>
          <w:p w14:paraId="D6DA60BB">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2.96</w:t>
            </w:r>
          </w:p>
        </w:tc>
        <w:tc>
          <w:tcPr>
            <w:tcW w:w="0" w:type="auto"/>
            <w:tcBorders>
              <w:top w:val="single" w:sz="4" w:space="0" w:color="ffffff"/>
              <w:left w:val="single" w:sz="4" w:space="0" w:color="ffffff"/>
              <w:bottom w:val="single" w:sz="4" w:space="0" w:color="ffffff"/>
              <w:right w:val="single" w:sz="4" w:space="0" w:color="ffffff"/>
            </w:tcBorders>
          </w:tcPr>
          <w:p w14:paraId="DB5FE28F">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2E87DE54">
        <w:tblPrEx/>
        <w:trPr>
          <w:cantSplit w:val="false"/>
          <w:tblHeader w:val="false"/>
          <w:jc w:val="left"/>
        </w:trPr>
        <w:tc>
          <w:tcPr>
            <w:tcW w:w="0" w:type="auto"/>
            <w:tcBorders>
              <w:top w:val="single" w:sz="4" w:space="0" w:color="ffffff"/>
              <w:left w:val="single" w:sz="4" w:space="0" w:color="ffffff"/>
              <w:right w:val="single" w:sz="4" w:space="0" w:color="ffffff"/>
            </w:tcBorders>
            <w:shd w:val="clear" w:color="auto" w:fill="auto"/>
          </w:tcPr>
          <w:p w14:paraId="422CD2DF">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color w:val="000000"/>
                <w:sz w:val="24"/>
                <w:szCs w:val="24"/>
                <w:highlight w:val="white"/>
              </w:rPr>
              <w:t>U</w:t>
            </w:r>
            <w:r>
              <w:rPr>
                <w:rFonts w:ascii="Times New Roman" w:cs="Times New Roman" w:eastAsia="Times New Roman" w:hAnsi="Times New Roman"/>
                <w:b w:val="false"/>
                <w:bCs w:val="false"/>
                <w:smallCaps w:val="false"/>
                <w:color w:val="000000"/>
                <w:sz w:val="24"/>
                <w:szCs w:val="24"/>
                <w:highlight w:val="white"/>
              </w:rPr>
              <w:t>se of modern methods and techniques</w:t>
            </w:r>
          </w:p>
        </w:tc>
        <w:tc>
          <w:tcPr>
            <w:tcW w:w="0" w:type="auto"/>
            <w:tcBorders>
              <w:top w:val="single" w:sz="4" w:space="0" w:color="ffffff"/>
              <w:left w:val="single" w:sz="4" w:space="0" w:color="ffffff"/>
              <w:right w:val="single" w:sz="4" w:space="0" w:color="ffffff"/>
            </w:tcBorders>
            <w:shd w:val="clear" w:color="auto" w:fill="auto"/>
          </w:tcPr>
          <w:p w14:paraId="3E51D9DE">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2.90</w:t>
            </w:r>
          </w:p>
        </w:tc>
        <w:tc>
          <w:tcPr>
            <w:tcW w:w="0" w:type="auto"/>
            <w:tcBorders>
              <w:top w:val="single" w:sz="4" w:space="0" w:color="ffffff"/>
              <w:left w:val="single" w:sz="4" w:space="0" w:color="ffffff"/>
              <w:right w:val="single" w:sz="4" w:space="0" w:color="ffffff"/>
            </w:tcBorders>
            <w:shd w:val="clear" w:color="auto" w:fill="auto"/>
          </w:tcPr>
          <w:p w14:paraId="64C070CD">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22D22765">
        <w:tblPrEx/>
        <w:trPr>
          <w:cantSplit w:val="false"/>
          <w:tblHeader w:val="false"/>
          <w:jc w:val="left"/>
        </w:trPr>
        <w:tc>
          <w:tcPr>
            <w:tcW w:w="0" w:type="auto"/>
            <w:tcBorders>
              <w:top w:val="single" w:sz="4" w:space="0" w:color="ffffff"/>
              <w:left w:val="single" w:sz="4" w:space="0" w:color="ffffff"/>
              <w:bottom w:val="single" w:sz="4" w:space="0" w:color="ffffff"/>
              <w:right w:val="single" w:sz="4" w:space="0" w:color="ffffff"/>
            </w:tcBorders>
          </w:tcPr>
          <w:p w14:paraId="C5126F54">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Stakeholder communication and involvement</w:t>
            </w:r>
          </w:p>
        </w:tc>
        <w:tc>
          <w:tcPr>
            <w:tcW w:w="0" w:type="auto"/>
            <w:tcBorders>
              <w:top w:val="single" w:sz="4" w:space="0" w:color="ffffff"/>
              <w:left w:val="single" w:sz="4" w:space="0" w:color="ffffff"/>
              <w:bottom w:val="single" w:sz="4" w:space="0" w:color="ffffff"/>
              <w:right w:val="single" w:sz="4" w:space="0" w:color="ffffff"/>
            </w:tcBorders>
          </w:tcPr>
          <w:p w14:paraId="C408B38F">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2.80</w:t>
            </w:r>
          </w:p>
        </w:tc>
        <w:tc>
          <w:tcPr>
            <w:tcW w:w="0" w:type="auto"/>
            <w:tcBorders>
              <w:top w:val="single" w:sz="4" w:space="0" w:color="ffffff"/>
              <w:left w:val="single" w:sz="4" w:space="0" w:color="ffffff"/>
              <w:bottom w:val="single" w:sz="4" w:space="0" w:color="ffffff"/>
              <w:right w:val="single" w:sz="4" w:space="0" w:color="ffffff"/>
            </w:tcBorders>
          </w:tcPr>
          <w:p w14:paraId="37520E37">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95E2D1A6">
        <w:tblPrEx/>
        <w:trPr>
          <w:cantSplit w:val="false"/>
          <w:tblHeader w:val="false"/>
          <w:jc w:val="left"/>
        </w:trPr>
        <w:tc>
          <w:tcPr>
            <w:tcW w:w="0" w:type="auto"/>
            <w:tcBorders>
              <w:top w:val="single" w:sz="4" w:space="0" w:color="ffffff"/>
              <w:left w:val="single" w:sz="4" w:space="0" w:color="ffffff"/>
              <w:bottom w:val="single" w:sz="4" w:space="0" w:color="ffffff"/>
              <w:right w:val="single" w:sz="4" w:space="0" w:color="ffffff"/>
            </w:tcBorders>
            <w:shd w:val="clear" w:color="auto" w:fill="auto"/>
          </w:tcPr>
          <w:p w14:paraId="C2A8B743">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Resource management</w:t>
            </w:r>
          </w:p>
        </w:tc>
        <w:tc>
          <w:tcPr>
            <w:tcW w:w="0" w:type="auto"/>
            <w:tcBorders>
              <w:top w:val="single" w:sz="4" w:space="0" w:color="ffffff"/>
              <w:left w:val="single" w:sz="4" w:space="0" w:color="ffffff"/>
              <w:bottom w:val="single" w:sz="4" w:space="0" w:color="ffffff"/>
              <w:right w:val="single" w:sz="4" w:space="0" w:color="ffffff"/>
            </w:tcBorders>
            <w:shd w:val="clear" w:color="auto" w:fill="auto"/>
          </w:tcPr>
          <w:p w14:paraId="002E4AC0">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2.90</w:t>
            </w:r>
          </w:p>
        </w:tc>
        <w:tc>
          <w:tcPr>
            <w:tcW w:w="0" w:type="auto"/>
            <w:tcBorders>
              <w:top w:val="single" w:sz="4" w:space="0" w:color="ffffff"/>
              <w:left w:val="single" w:sz="4" w:space="0" w:color="ffffff"/>
              <w:bottom w:val="single" w:sz="4" w:space="0" w:color="ffffff"/>
              <w:right w:val="single" w:sz="4" w:space="0" w:color="ffffff"/>
            </w:tcBorders>
            <w:shd w:val="clear" w:color="auto" w:fill="auto"/>
          </w:tcPr>
          <w:p w14:paraId="46362C28">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B80A8FB9">
        <w:tblPrEx/>
        <w:trPr>
          <w:cantSplit w:val="false"/>
          <w:tblHeader w:val="false"/>
          <w:jc w:val="left"/>
        </w:trPr>
        <w:tc>
          <w:tcPr>
            <w:tcW w:w="0" w:type="auto"/>
            <w:tcBorders>
              <w:top w:val="single" w:sz="4" w:space="0" w:color="ffffff"/>
              <w:left w:val="single" w:sz="4" w:space="0" w:color="ffffff"/>
              <w:bottom w:val="single" w:sz="4" w:space="0" w:color="767171"/>
              <w:right w:val="single" w:sz="4" w:space="0" w:color="ffffff"/>
            </w:tcBorders>
          </w:tcPr>
          <w:p w14:paraId="7D162E71">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Learning from past projects</w:t>
            </w:r>
          </w:p>
        </w:tc>
        <w:tc>
          <w:tcPr>
            <w:tcW w:w="0" w:type="auto"/>
            <w:tcBorders>
              <w:top w:val="single" w:sz="4" w:space="0" w:color="ffffff"/>
              <w:left w:val="single" w:sz="4" w:space="0" w:color="ffffff"/>
              <w:bottom w:val="single" w:sz="4" w:space="0" w:color="767171"/>
              <w:right w:val="single" w:sz="4" w:space="0" w:color="ffffff"/>
            </w:tcBorders>
          </w:tcPr>
          <w:p w14:paraId="90838C09">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2.94</w:t>
            </w:r>
          </w:p>
        </w:tc>
        <w:tc>
          <w:tcPr>
            <w:tcW w:w="0" w:type="auto"/>
            <w:tcBorders>
              <w:top w:val="single" w:sz="4" w:space="0" w:color="ffffff"/>
              <w:left w:val="single" w:sz="4" w:space="0" w:color="ffffff"/>
              <w:bottom w:val="single" w:sz="4" w:space="0" w:color="767171"/>
              <w:right w:val="single" w:sz="4" w:space="0" w:color="ffffff"/>
            </w:tcBorders>
          </w:tcPr>
          <w:p w14:paraId="A11C1055">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EFD02F2F">
        <w:tblPrEx/>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shd w:val="clear" w:color="auto" w:fill="auto"/>
          </w:tcPr>
          <w:p w14:paraId="6F4DDDA9">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smallCaps w:val="false"/>
                <w:color w:val="000000"/>
                <w:sz w:val="24"/>
                <w:szCs w:val="24"/>
                <w:highlight w:val="white"/>
              </w:rPr>
              <w:t>Grand mean</w:t>
            </w:r>
          </w:p>
        </w:tc>
        <w:tc>
          <w:tcPr>
            <w:tcW w:w="0" w:type="auto"/>
            <w:tcBorders>
              <w:top w:val="single" w:sz="4" w:space="0" w:color="767171"/>
              <w:left w:val="single" w:sz="4" w:space="0" w:color="ffffff"/>
              <w:bottom w:val="single" w:sz="4" w:space="0" w:color="767171"/>
              <w:right w:val="single" w:sz="4" w:space="0" w:color="ffffff"/>
            </w:tcBorders>
            <w:shd w:val="clear" w:color="auto" w:fill="auto"/>
          </w:tcPr>
          <w:p w14:paraId="194B6919">
            <w:pPr>
              <w:pStyle w:val="style0"/>
              <w:spacing w:lineRule="auto" w:line="276"/>
              <w:jc w:val="center"/>
              <w:rPr>
                <w:rFonts w:ascii="Times New Roman" w:cs="Times New Roman" w:eastAsia="Times New Roman" w:hAnsi="Times New Roman"/>
                <w:b/>
                <w:bCs/>
                <w:color w:val="000000"/>
                <w:sz w:val="24"/>
                <w:szCs w:val="24"/>
                <w:highlight w:val="white"/>
              </w:rPr>
            </w:pPr>
            <w:r>
              <w:rPr>
                <w:rFonts w:ascii="Times New Roman" w:cs="Times New Roman" w:eastAsia="Times New Roman" w:hAnsi="Times New Roman"/>
                <w:b/>
                <w:bCs/>
                <w:color w:val="000000"/>
                <w:sz w:val="24"/>
                <w:szCs w:val="24"/>
                <w:highlight w:val="white"/>
              </w:rPr>
              <w:t>2.92</w:t>
            </w:r>
          </w:p>
        </w:tc>
        <w:tc>
          <w:tcPr>
            <w:tcW w:w="0" w:type="auto"/>
            <w:tcBorders>
              <w:top w:val="single" w:sz="4" w:space="0" w:color="767171"/>
              <w:left w:val="single" w:sz="4" w:space="0" w:color="ffffff"/>
              <w:bottom w:val="single" w:sz="4" w:space="0" w:color="767171"/>
              <w:right w:val="single" w:sz="4" w:space="0" w:color="ffffff"/>
            </w:tcBorders>
            <w:shd w:val="clear" w:color="auto" w:fill="auto"/>
          </w:tcPr>
          <w:p w14:paraId="047B2FBA">
            <w:pPr>
              <w:pStyle w:val="style0"/>
              <w:spacing w:lineRule="auto" w:line="276"/>
              <w:jc w:val="center"/>
              <w:rPr>
                <w:rFonts w:ascii="Times New Roman" w:cs="Times New Roman" w:eastAsia="Times New Roman" w:hAnsi="Times New Roman"/>
                <w:b/>
                <w:bCs/>
                <w:color w:val="000000"/>
                <w:sz w:val="24"/>
                <w:szCs w:val="24"/>
                <w:highlight w:val="white"/>
              </w:rPr>
            </w:pPr>
            <w:r>
              <w:rPr>
                <w:rFonts w:ascii="Times New Roman" w:cs="Times New Roman" w:eastAsia="Times New Roman" w:hAnsi="Times New Roman"/>
                <w:b/>
                <w:bCs/>
                <w:color w:val="000000"/>
                <w:sz w:val="24"/>
                <w:szCs w:val="24"/>
                <w:highlight w:val="white"/>
              </w:rPr>
              <w:t>Comprehensive</w:t>
            </w:r>
          </w:p>
        </w:tc>
      </w:tr>
    </w:tbl>
    <w:p w14:paraId="0F2811B2">
      <w:pPr>
        <w:pStyle w:val="style0"/>
        <w:spacing w:before="79" w:after="0" w:lineRule="auto" w:line="276"/>
        <w:jc w:val="both"/>
        <w:rPr>
          <w:rFonts w:ascii="Times New Roman" w:cs="Times New Roman" w:eastAsia="Times New Roman" w:hAnsi="Times New Roman"/>
          <w:color w:val="000000"/>
          <w:sz w:val="24"/>
          <w:szCs w:val="24"/>
        </w:rPr>
      </w:pPr>
    </w:p>
    <w:p w14:paraId="EE6C43A4">
      <w:pPr>
        <w:pStyle w:val="style0"/>
        <w:spacing w:before="79" w:after="0" w:lineRule="auto" w:line="276"/>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Analysis and Interpretation</w:t>
      </w:r>
    </w:p>
    <w:p w14:paraId="90C0522C">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Table 2 shows the extent of application of strategic construction project management techniques. The joint grand mean of 2.92, which is also interpreted as Comprehensive, indicated that the construction organizations who participated in the analysis adopted strategic management tools that were implemented in the activities of the project. These findings indicate that project management strategies are introduced as part of organization work that is aimed at enhancing the performance and effectiveness of the project. Of the indicators, </w:t>
      </w:r>
    </w:p>
    <w:p w14:paraId="1D8C1369">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Project Planning had the highest weighted mean of 3.02 followed by Risk Management with a final average score of 2.96 and Learning from past projects with 2.94. These results also illustrate the importance organizations attach to effective planning, spotting potential risks related to the project and learning from previous projects. Planning and risk management are important to control uncertainty and project effectiveness. </w:t>
      </w:r>
    </w:p>
    <w:p w14:paraId="C2268E1C">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Another more comprehensive evaluation was given to the indicators Use of Modern Methods and Techniques (2.90) and Resource Management (2.90), confirming that organizations are employing modern management tools and are devoting resources for project implementation successfully. In one indicator, Stakeholder Communication and Involvement (2.80) had the lowest mean among the indicators and is still in the Comprehensive category. Thus, although communication is effective overall, the engagement of stakeholders during the implementation of a project is still lacking. </w:t>
      </w:r>
    </w:p>
    <w:p w14:paraId="F0E75F90">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 general, the results suggest that construction agencies are aware of the strategic managements and that effective strategic management can be used frequently and in a project-oriented way. It will all be better decision-making, optimized access to resources, and project control throughout the project through the holistic adoption of these aspects.</w:t>
      </w:r>
    </w:p>
    <w:p w14:paraId="16811D4D">
      <w:pPr>
        <w:pStyle w:val="style0"/>
        <w:spacing w:lineRule="auto" w:line="276"/>
        <w:rPr>
          <w:rFonts w:ascii="Times New Roman" w:cs="Times New Roman" w:eastAsia="Times New Roman" w:hAnsi="Times New Roman"/>
          <w:color w:val="000000"/>
          <w:sz w:val="24"/>
          <w:szCs w:val="24"/>
        </w:rPr>
      </w:pPr>
    </w:p>
    <w:p w14:paraId="E6E929BD">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III Level of Project Performance in Terms of Time, Cost, and Quality</w:t>
      </w:r>
    </w:p>
    <w:p w14:paraId="5BB0F826">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highlight w:val="white"/>
        </w:rPr>
        <w:t xml:space="preserve">The performance of construction projects is an important measure of success. It is commonly defined as the extent to which the project can meet schedule requirements, maintain a budget, or meet quality standards that are defined for the delivery of the required deliverable. </w:t>
      </w:r>
      <w:r>
        <w:rPr>
          <w:rFonts w:ascii="Times New Roman" w:cs="Times New Roman" w:eastAsia="Times New Roman" w:hAnsi="Times New Roman"/>
          <w:color w:val="000000"/>
          <w:sz w:val="24"/>
          <w:szCs w:val="24"/>
        </w:rPr>
        <w:t>This section reflects the respondents' perceptions of project performance, focusing on time, cost, and quality.</w:t>
      </w:r>
      <w:r>
        <w:rPr>
          <w:rFonts w:ascii="Times New Roman" w:cs="Times New Roman" w:eastAsia="Times New Roman" w:hAnsi="Times New Roman"/>
          <w:color w:val="000000"/>
          <w:sz w:val="24"/>
          <w:szCs w:val="24"/>
          <w:highlight w:val="white"/>
        </w:rPr>
        <w:t xml:space="preserve"> </w:t>
      </w:r>
      <w:r>
        <w:rPr>
          <w:rFonts w:ascii="Times New Roman" w:cs="Times New Roman" w:eastAsia="Times New Roman" w:hAnsi="Times New Roman"/>
          <w:color w:val="000000"/>
          <w:sz w:val="24"/>
          <w:szCs w:val="24"/>
        </w:rPr>
        <w:t>Those results reflect the extent to which construction projects are managed and performed according to these critical performance dimensions.</w:t>
      </w:r>
    </w:p>
    <w:p w14:paraId="0F2C0313">
      <w:pPr>
        <w:pStyle w:val="style0"/>
        <w:spacing w:lineRule="auto" w:line="276"/>
        <w:rPr>
          <w:rFonts w:ascii="Times New Roman" w:cs="Times New Roman" w:eastAsia="Times New Roman" w:hAnsi="Times New Roman"/>
          <w:b/>
          <w:bCs/>
          <w:color w:val="000000"/>
          <w:sz w:val="24"/>
          <w:szCs w:val="24"/>
        </w:rPr>
      </w:pPr>
    </w:p>
    <w:p w14:paraId="C0CC4972">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Table No. 3  Time Performance</w:t>
      </w:r>
    </w:p>
    <w:tbl>
      <w:tblPr>
        <w:tblStyle w:val="style4101"/>
        <w:tblW w:w="9350" w:type="dxa"/>
        <w:jc w:val="left"/>
        <w:tblLayout w:type="fixed"/>
        <w:tblLook w:val="04A0" w:firstRow="1" w:lastRow="0" w:firstColumn="1" w:lastColumn="0" w:noHBand="0" w:noVBand="1"/>
      </w:tblPr>
      <w:tblGrid>
        <w:gridCol w:w="4957"/>
        <w:gridCol w:w="1842"/>
        <w:gridCol w:w="2551"/>
      </w:tblGrid>
      <w:tr w14:paraId="4BCD0757">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tcPr>
          <w:p w14:paraId="D8BB2685">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color w:val="000000"/>
                <w:sz w:val="24"/>
                <w:szCs w:val="24"/>
                <w:highlight w:val="white"/>
              </w:rPr>
              <w:t>I</w:t>
            </w:r>
            <w:r>
              <w:rPr>
                <w:rFonts w:ascii="Times New Roman" w:cs="Times New Roman" w:eastAsia="Times New Roman" w:hAnsi="Times New Roman"/>
                <w:b w:val="false"/>
                <w:bCs w:val="false"/>
                <w:smallCaps w:val="false"/>
                <w:color w:val="000000"/>
                <w:sz w:val="24"/>
                <w:szCs w:val="24"/>
                <w:highlight w:val="white"/>
              </w:rPr>
              <w:t>ndicators</w:t>
            </w:r>
          </w:p>
        </w:tc>
        <w:tc>
          <w:tcPr>
            <w:tcW w:w="0" w:type="auto"/>
            <w:tcBorders>
              <w:top w:val="single" w:sz="4" w:space="0" w:color="767171"/>
              <w:left w:val="single" w:sz="4" w:space="0" w:color="ffffff"/>
              <w:bottom w:val="single" w:sz="4" w:space="0" w:color="767171"/>
              <w:right w:val="single" w:sz="4" w:space="0" w:color="ffffff"/>
            </w:tcBorders>
          </w:tcPr>
          <w:p w14:paraId="D45ECED0">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Weighted mean</w:t>
            </w:r>
          </w:p>
        </w:tc>
        <w:tc>
          <w:tcPr>
            <w:tcW w:w="0" w:type="auto"/>
            <w:tcBorders>
              <w:top w:val="single" w:sz="4" w:space="0" w:color="767171"/>
              <w:left w:val="single" w:sz="4" w:space="0" w:color="ffffff"/>
              <w:bottom w:val="single" w:sz="4" w:space="0" w:color="767171"/>
              <w:right w:val="single" w:sz="4" w:space="0" w:color="ffffff"/>
            </w:tcBorders>
          </w:tcPr>
          <w:p w14:paraId="D60705E6">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color w:val="000000"/>
                <w:sz w:val="24"/>
                <w:szCs w:val="24"/>
                <w:highlight w:val="white"/>
              </w:rPr>
              <w:t>V</w:t>
            </w:r>
            <w:r>
              <w:rPr>
                <w:rFonts w:ascii="Times New Roman" w:cs="Times New Roman" w:eastAsia="Times New Roman" w:hAnsi="Times New Roman"/>
                <w:b w:val="false"/>
                <w:bCs w:val="false"/>
                <w:smallCaps w:val="false"/>
                <w:color w:val="000000"/>
                <w:sz w:val="24"/>
                <w:szCs w:val="24"/>
                <w:highlight w:val="white"/>
              </w:rPr>
              <w:t>erbal interpretation</w:t>
            </w:r>
          </w:p>
        </w:tc>
      </w:tr>
      <w:tr w14:paraId="4231F58B">
        <w:tblPrEx/>
        <w:trPr>
          <w:cantSplit w:val="false"/>
          <w:tblHeader w:val="false"/>
          <w:jc w:val="left"/>
        </w:trPr>
        <w:tc>
          <w:tcPr>
            <w:tcW w:w="0" w:type="auto"/>
            <w:tcBorders>
              <w:top w:val="single" w:sz="4" w:space="0" w:color="767171"/>
              <w:left w:val="single" w:sz="4" w:space="0" w:color="ffffff"/>
              <w:bottom w:val="single" w:sz="4" w:space="0" w:color="ffffff"/>
              <w:right w:val="single" w:sz="4" w:space="0" w:color="ffffff"/>
            </w:tcBorders>
            <w:shd w:val="clear" w:color="auto" w:fill="auto"/>
          </w:tcPr>
          <w:p w14:paraId="1BB6273A">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Effective of planning in meeting deadlines</w:t>
            </w:r>
          </w:p>
        </w:tc>
        <w:tc>
          <w:tcPr>
            <w:tcW w:w="0" w:type="auto"/>
            <w:tcBorders>
              <w:top w:val="single" w:sz="4" w:space="0" w:color="767171"/>
              <w:left w:val="single" w:sz="4" w:space="0" w:color="ffffff"/>
              <w:bottom w:val="single" w:sz="4" w:space="0" w:color="ffffff"/>
              <w:right w:val="single" w:sz="4" w:space="0" w:color="ffffff"/>
            </w:tcBorders>
            <w:shd w:val="clear" w:color="auto" w:fill="auto"/>
          </w:tcPr>
          <w:p w14:paraId="ED60731A">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2.92</w:t>
            </w:r>
          </w:p>
        </w:tc>
        <w:tc>
          <w:tcPr>
            <w:tcW w:w="0" w:type="auto"/>
            <w:tcBorders>
              <w:top w:val="single" w:sz="4" w:space="0" w:color="767171"/>
              <w:left w:val="single" w:sz="4" w:space="0" w:color="ffffff"/>
              <w:bottom w:val="single" w:sz="4" w:space="0" w:color="ffffff"/>
              <w:right w:val="single" w:sz="4" w:space="0" w:color="ffffff"/>
            </w:tcBorders>
            <w:shd w:val="clear" w:color="auto" w:fill="auto"/>
          </w:tcPr>
          <w:p w14:paraId="8F1A4180">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9ACD8AA4">
        <w:tblPrEx/>
        <w:trPr>
          <w:cantSplit w:val="false"/>
          <w:tblHeader w:val="false"/>
          <w:jc w:val="left"/>
        </w:trPr>
        <w:tc>
          <w:tcPr>
            <w:tcW w:w="0" w:type="auto"/>
            <w:tcBorders>
              <w:top w:val="single" w:sz="4" w:space="0" w:color="ffffff"/>
              <w:left w:val="single" w:sz="4" w:space="0" w:color="ffffff"/>
              <w:bottom w:val="single" w:sz="4" w:space="0" w:color="ffffff"/>
              <w:right w:val="single" w:sz="4" w:space="0" w:color="ffffff"/>
            </w:tcBorders>
          </w:tcPr>
          <w:p w14:paraId="51E1F888">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Effectiveness of scheduling methods in reducing delays</w:t>
            </w:r>
          </w:p>
        </w:tc>
        <w:tc>
          <w:tcPr>
            <w:tcW w:w="0" w:type="auto"/>
            <w:tcBorders>
              <w:top w:val="single" w:sz="4" w:space="0" w:color="ffffff"/>
              <w:left w:val="single" w:sz="4" w:space="0" w:color="ffffff"/>
              <w:bottom w:val="single" w:sz="4" w:space="0" w:color="ffffff"/>
              <w:right w:val="single" w:sz="4" w:space="0" w:color="ffffff"/>
            </w:tcBorders>
          </w:tcPr>
          <w:p w14:paraId="934D829D">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2.72</w:t>
            </w:r>
          </w:p>
        </w:tc>
        <w:tc>
          <w:tcPr>
            <w:tcW w:w="0" w:type="auto"/>
            <w:tcBorders>
              <w:top w:val="single" w:sz="4" w:space="0" w:color="ffffff"/>
              <w:left w:val="single" w:sz="4" w:space="0" w:color="ffffff"/>
              <w:bottom w:val="single" w:sz="4" w:space="0" w:color="ffffff"/>
              <w:right w:val="single" w:sz="4" w:space="0" w:color="ffffff"/>
            </w:tcBorders>
          </w:tcPr>
          <w:p w14:paraId="057D932B">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26E266C5">
        <w:tblPrEx/>
        <w:trPr>
          <w:cantSplit w:val="false"/>
          <w:tblHeader w:val="false"/>
          <w:jc w:val="left"/>
        </w:trPr>
        <w:tc>
          <w:tcPr>
            <w:tcW w:w="0" w:type="auto"/>
            <w:tcBorders>
              <w:top w:val="single" w:sz="4" w:space="0" w:color="ffffff"/>
              <w:left w:val="single" w:sz="4" w:space="0" w:color="ffffff"/>
              <w:right w:val="single" w:sz="4" w:space="0" w:color="ffffff"/>
            </w:tcBorders>
            <w:shd w:val="clear" w:color="auto" w:fill="auto"/>
          </w:tcPr>
          <w:p w14:paraId="1CBF20C4">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Effectiveness of risk management in preventing delays</w:t>
            </w:r>
          </w:p>
        </w:tc>
        <w:tc>
          <w:tcPr>
            <w:tcW w:w="0" w:type="auto"/>
            <w:tcBorders>
              <w:top w:val="single" w:sz="4" w:space="0" w:color="ffffff"/>
              <w:left w:val="single" w:sz="4" w:space="0" w:color="ffffff"/>
              <w:right w:val="single" w:sz="4" w:space="0" w:color="ffffff"/>
            </w:tcBorders>
            <w:shd w:val="clear" w:color="auto" w:fill="auto"/>
          </w:tcPr>
          <w:p w14:paraId="9951D5E7">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2.66</w:t>
            </w:r>
          </w:p>
        </w:tc>
        <w:tc>
          <w:tcPr>
            <w:tcW w:w="0" w:type="auto"/>
            <w:tcBorders>
              <w:top w:val="single" w:sz="4" w:space="0" w:color="ffffff"/>
              <w:left w:val="single" w:sz="4" w:space="0" w:color="ffffff"/>
              <w:right w:val="single" w:sz="4" w:space="0" w:color="ffffff"/>
            </w:tcBorders>
            <w:shd w:val="clear" w:color="auto" w:fill="auto"/>
          </w:tcPr>
          <w:p w14:paraId="9B804DBE">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C6E214C3">
        <w:tblPrEx/>
        <w:trPr>
          <w:cantSplit w:val="false"/>
          <w:tblHeader w:val="false"/>
          <w:jc w:val="left"/>
        </w:trPr>
        <w:tc>
          <w:tcPr>
            <w:tcW w:w="0" w:type="auto"/>
            <w:tcBorders>
              <w:top w:val="single" w:sz="4" w:space="0" w:color="ffffff"/>
              <w:left w:val="single" w:sz="4" w:space="0" w:color="ffffff"/>
              <w:bottom w:val="single" w:sz="4" w:space="0" w:color="ffffff"/>
              <w:right w:val="single" w:sz="4" w:space="0" w:color="ffffff"/>
            </w:tcBorders>
          </w:tcPr>
          <w:p w14:paraId="8542AE38">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 xml:space="preserve">Communication in maintaining project schedule </w:t>
            </w:r>
          </w:p>
        </w:tc>
        <w:tc>
          <w:tcPr>
            <w:tcW w:w="0" w:type="auto"/>
            <w:tcBorders>
              <w:top w:val="single" w:sz="4" w:space="0" w:color="ffffff"/>
              <w:left w:val="single" w:sz="4" w:space="0" w:color="ffffff"/>
              <w:bottom w:val="single" w:sz="4" w:space="0" w:color="ffffff"/>
              <w:right w:val="single" w:sz="4" w:space="0" w:color="ffffff"/>
            </w:tcBorders>
          </w:tcPr>
          <w:p w14:paraId="4758F60A">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2.66</w:t>
            </w:r>
          </w:p>
        </w:tc>
        <w:tc>
          <w:tcPr>
            <w:tcW w:w="0" w:type="auto"/>
            <w:tcBorders>
              <w:top w:val="single" w:sz="4" w:space="0" w:color="ffffff"/>
              <w:left w:val="single" w:sz="4" w:space="0" w:color="ffffff"/>
              <w:bottom w:val="single" w:sz="4" w:space="0" w:color="ffffff"/>
              <w:right w:val="single" w:sz="4" w:space="0" w:color="ffffff"/>
            </w:tcBorders>
          </w:tcPr>
          <w:p w14:paraId="BEE220CE">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62DF3706">
        <w:tblPrEx/>
        <w:trPr>
          <w:cantSplit w:val="false"/>
          <w:tblHeader w:val="false"/>
          <w:jc w:val="left"/>
        </w:trPr>
        <w:tc>
          <w:tcPr>
            <w:tcW w:w="0" w:type="auto"/>
            <w:tcBorders>
              <w:top w:val="single" w:sz="4" w:space="0" w:color="ffffff"/>
              <w:left w:val="single" w:sz="4" w:space="0" w:color="ffffff"/>
              <w:bottom w:val="single" w:sz="4" w:space="0" w:color="767171"/>
              <w:right w:val="single" w:sz="4" w:space="0" w:color="ffffff"/>
            </w:tcBorders>
            <w:shd w:val="clear" w:color="auto" w:fill="auto"/>
          </w:tcPr>
          <w:p w14:paraId="FCECBA81">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Response to delays</w:t>
            </w:r>
          </w:p>
        </w:tc>
        <w:tc>
          <w:tcPr>
            <w:tcW w:w="0" w:type="auto"/>
            <w:tcBorders>
              <w:top w:val="single" w:sz="4" w:space="0" w:color="ffffff"/>
              <w:left w:val="single" w:sz="4" w:space="0" w:color="ffffff"/>
              <w:bottom w:val="single" w:sz="4" w:space="0" w:color="767171"/>
              <w:right w:val="single" w:sz="4" w:space="0" w:color="ffffff"/>
            </w:tcBorders>
            <w:shd w:val="clear" w:color="auto" w:fill="auto"/>
          </w:tcPr>
          <w:p w14:paraId="E34ABCB9">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2.78</w:t>
            </w:r>
          </w:p>
        </w:tc>
        <w:tc>
          <w:tcPr>
            <w:tcW w:w="0" w:type="auto"/>
            <w:tcBorders>
              <w:top w:val="single" w:sz="4" w:space="0" w:color="ffffff"/>
              <w:left w:val="single" w:sz="4" w:space="0" w:color="ffffff"/>
              <w:bottom w:val="single" w:sz="4" w:space="0" w:color="767171"/>
              <w:right w:val="single" w:sz="4" w:space="0" w:color="ffffff"/>
            </w:tcBorders>
            <w:shd w:val="clear" w:color="auto" w:fill="auto"/>
          </w:tcPr>
          <w:p w14:paraId="A69D8A7B">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3F30D41A">
        <w:tblPrEx/>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tcPr>
          <w:p w14:paraId="279DD863">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smallCaps w:val="false"/>
                <w:color w:val="000000"/>
                <w:sz w:val="24"/>
                <w:szCs w:val="24"/>
                <w:highlight w:val="white"/>
              </w:rPr>
              <w:t>Grand mean</w:t>
            </w:r>
          </w:p>
        </w:tc>
        <w:tc>
          <w:tcPr>
            <w:tcW w:w="0" w:type="auto"/>
            <w:tcBorders>
              <w:top w:val="single" w:sz="4" w:space="0" w:color="767171"/>
              <w:left w:val="single" w:sz="4" w:space="0" w:color="ffffff"/>
              <w:bottom w:val="single" w:sz="4" w:space="0" w:color="767171"/>
              <w:right w:val="single" w:sz="4" w:space="0" w:color="ffffff"/>
            </w:tcBorders>
          </w:tcPr>
          <w:p w14:paraId="5FADC578">
            <w:pPr>
              <w:pStyle w:val="style0"/>
              <w:spacing w:lineRule="auto" w:line="276"/>
              <w:jc w:val="center"/>
              <w:rPr>
                <w:rFonts w:ascii="Times New Roman" w:cs="Times New Roman" w:eastAsia="Times New Roman" w:hAnsi="Times New Roman"/>
                <w:b/>
                <w:bCs/>
                <w:color w:val="000000"/>
                <w:sz w:val="24"/>
                <w:szCs w:val="24"/>
                <w:highlight w:val="white"/>
              </w:rPr>
            </w:pPr>
            <w:r>
              <w:rPr>
                <w:rFonts w:ascii="Times New Roman" w:cs="Times New Roman" w:eastAsia="Times New Roman" w:hAnsi="Times New Roman"/>
                <w:b/>
                <w:bCs/>
                <w:color w:val="000000"/>
                <w:sz w:val="24"/>
                <w:szCs w:val="24"/>
                <w:highlight w:val="white"/>
              </w:rPr>
              <w:t>2.75</w:t>
            </w:r>
          </w:p>
        </w:tc>
        <w:tc>
          <w:tcPr>
            <w:tcW w:w="0" w:type="auto"/>
            <w:tcBorders>
              <w:top w:val="single" w:sz="4" w:space="0" w:color="767171"/>
              <w:left w:val="single" w:sz="4" w:space="0" w:color="ffffff"/>
              <w:bottom w:val="single" w:sz="4" w:space="0" w:color="767171"/>
              <w:right w:val="single" w:sz="4" w:space="0" w:color="ffffff"/>
            </w:tcBorders>
          </w:tcPr>
          <w:p w14:paraId="68019B4E">
            <w:pPr>
              <w:pStyle w:val="style0"/>
              <w:spacing w:lineRule="auto" w:line="276"/>
              <w:jc w:val="center"/>
              <w:rPr>
                <w:rFonts w:ascii="Times New Roman" w:cs="Times New Roman" w:eastAsia="Times New Roman" w:hAnsi="Times New Roman"/>
                <w:b/>
                <w:bCs/>
                <w:color w:val="000000"/>
                <w:sz w:val="24"/>
                <w:szCs w:val="24"/>
                <w:highlight w:val="white"/>
              </w:rPr>
            </w:pPr>
            <w:r>
              <w:rPr>
                <w:rFonts w:ascii="Times New Roman" w:cs="Times New Roman" w:eastAsia="Times New Roman" w:hAnsi="Times New Roman"/>
                <w:b/>
                <w:bCs/>
                <w:color w:val="000000"/>
                <w:sz w:val="24"/>
                <w:szCs w:val="24"/>
                <w:highlight w:val="white"/>
              </w:rPr>
              <w:t>Comprehensive</w:t>
            </w:r>
          </w:p>
        </w:tc>
      </w:tr>
    </w:tbl>
    <w:p w14:paraId="A5D9E817">
      <w:pPr>
        <w:pStyle w:val="style0"/>
        <w:spacing w:before="79" w:after="0" w:lineRule="auto" w:line="276"/>
        <w:jc w:val="both"/>
        <w:rPr>
          <w:rFonts w:ascii="Times New Roman" w:cs="Times New Roman" w:eastAsia="Times New Roman" w:hAnsi="Times New Roman"/>
          <w:color w:val="000000"/>
          <w:sz w:val="24"/>
          <w:szCs w:val="24"/>
        </w:rPr>
      </w:pPr>
    </w:p>
    <w:p w14:paraId="0B32FF5C">
      <w:pPr>
        <w:pStyle w:val="style0"/>
        <w:spacing w:before="79" w:after="0" w:lineRule="auto" w:line="276"/>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Analysis and Interpretation</w:t>
      </w:r>
    </w:p>
    <w:p w14:paraId="F7CA1FDA">
      <w:pPr>
        <w:pStyle w:val="style0"/>
        <w:spacing w:lineRule="auto" w:line="276"/>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 xml:space="preserve">Table 3 depicts the project performance level. Overall grand mean of 2.75 (Comprehensive), respondents generally consider their organizations' performance in managing project schedules and meeting project deadlines. </w:t>
      </w:r>
    </w:p>
    <w:p w14:paraId="28883591">
      <w:pPr>
        <w:pStyle w:val="style0"/>
        <w:spacing w:lineRule="auto" w:line="276"/>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 xml:space="preserve">Of the different indicators, Effectiveness of Planning in Meeting Deadlines scored high at 2.92, demonstrating how planning is vital in planning and how time efficiency contributes to reaching time deadlines for projects. This analysis concludes that companies with good systems of planning tend to have less time management issues and delays are less likely as a result. </w:t>
      </w:r>
    </w:p>
    <w:p w14:paraId="F1AECFA0">
      <w:pPr>
        <w:pStyle w:val="style0"/>
        <w:spacing w:lineRule="auto" w:line="276"/>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 xml:space="preserve">Organizations are capable of handling project delays and thus can not only manage project schedule, but maintain schedule on time (Response to Delays: 2.78, Effectiveness of Scheduling Methods: 2.72). Moreover, Risk Management (2.66) and Communication in Maintaining Project Schedule (2.66) also reveal that proactive attitude towards risks and good communication are essential aspects of successful time management. </w:t>
      </w:r>
    </w:p>
    <w:p w14:paraId="E281A6AC">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color w:val="000000"/>
          <w:sz w:val="24"/>
          <w:szCs w:val="24"/>
          <w:highlight w:val="white"/>
        </w:rPr>
        <w:t>Overall, the results indicate that strategic management enhances Schedule Performance. From an organizational perspective project managers see that construction companies seem able to develop plans and to plan/schedule communication to have a say on the date and timing of projects.</w:t>
      </w:r>
    </w:p>
    <w:p w14:paraId="C436E2D9">
      <w:pPr>
        <w:pStyle w:val="style0"/>
        <w:spacing w:lineRule="auto" w:line="276"/>
        <w:rPr>
          <w:rFonts w:ascii="Times New Roman" w:cs="Times New Roman" w:eastAsia="Times New Roman" w:hAnsi="Times New Roman"/>
          <w:b/>
          <w:bCs/>
          <w:color w:val="000000"/>
          <w:sz w:val="24"/>
          <w:szCs w:val="24"/>
        </w:rPr>
      </w:pPr>
    </w:p>
    <w:p w14:paraId="6D2E6905">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Table No. 4 Cost Performance</w:t>
      </w:r>
    </w:p>
    <w:tbl>
      <w:tblPr>
        <w:tblStyle w:val="style4102"/>
        <w:tblW w:w="9350" w:type="dxa"/>
        <w:jc w:val="left"/>
        <w:tblLayout w:type="fixed"/>
        <w:tblLook w:val="04A0" w:firstRow="1" w:lastRow="0" w:firstColumn="1" w:lastColumn="0" w:noHBand="0" w:noVBand="1"/>
      </w:tblPr>
      <w:tblGrid>
        <w:gridCol w:w="4957"/>
        <w:gridCol w:w="1842"/>
        <w:gridCol w:w="2551"/>
      </w:tblGrid>
      <w:tr w14:paraId="1D06FB0F">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tcPr>
          <w:p w14:paraId="A15A0B65">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color w:val="000000"/>
                <w:sz w:val="24"/>
                <w:szCs w:val="24"/>
                <w:highlight w:val="white"/>
              </w:rPr>
              <w:t>I</w:t>
            </w:r>
            <w:r>
              <w:rPr>
                <w:rFonts w:ascii="Times New Roman" w:cs="Times New Roman" w:eastAsia="Times New Roman" w:hAnsi="Times New Roman"/>
                <w:b w:val="false"/>
                <w:bCs w:val="false"/>
                <w:smallCaps w:val="false"/>
                <w:color w:val="000000"/>
                <w:sz w:val="24"/>
                <w:szCs w:val="24"/>
                <w:highlight w:val="white"/>
              </w:rPr>
              <w:t>ndicators</w:t>
            </w:r>
          </w:p>
        </w:tc>
        <w:tc>
          <w:tcPr>
            <w:tcW w:w="0" w:type="auto"/>
            <w:tcBorders>
              <w:top w:val="single" w:sz="4" w:space="0" w:color="767171"/>
              <w:left w:val="single" w:sz="4" w:space="0" w:color="ffffff"/>
              <w:bottom w:val="single" w:sz="4" w:space="0" w:color="767171"/>
              <w:right w:val="single" w:sz="4" w:space="0" w:color="ffffff"/>
            </w:tcBorders>
          </w:tcPr>
          <w:p w14:paraId="4476568D">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Weighted mean</w:t>
            </w:r>
          </w:p>
        </w:tc>
        <w:tc>
          <w:tcPr>
            <w:tcW w:w="0" w:type="auto"/>
            <w:tcBorders>
              <w:top w:val="single" w:sz="4" w:space="0" w:color="767171"/>
              <w:left w:val="single" w:sz="4" w:space="0" w:color="ffffff"/>
              <w:bottom w:val="single" w:sz="4" w:space="0" w:color="767171"/>
              <w:right w:val="single" w:sz="4" w:space="0" w:color="ffffff"/>
            </w:tcBorders>
          </w:tcPr>
          <w:p w14:paraId="46D0F2D7">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color w:val="000000"/>
                <w:sz w:val="24"/>
                <w:szCs w:val="24"/>
                <w:highlight w:val="white"/>
              </w:rPr>
              <w:t>V</w:t>
            </w:r>
            <w:r>
              <w:rPr>
                <w:rFonts w:ascii="Times New Roman" w:cs="Times New Roman" w:eastAsia="Times New Roman" w:hAnsi="Times New Roman"/>
                <w:b w:val="false"/>
                <w:bCs w:val="false"/>
                <w:smallCaps w:val="false"/>
                <w:color w:val="000000"/>
                <w:sz w:val="24"/>
                <w:szCs w:val="24"/>
                <w:highlight w:val="white"/>
              </w:rPr>
              <w:t>erbal interpretation</w:t>
            </w:r>
          </w:p>
        </w:tc>
      </w:tr>
      <w:tr w14:paraId="447269F7">
        <w:tblPrEx/>
        <w:trPr>
          <w:cantSplit w:val="false"/>
          <w:tblHeader w:val="false"/>
          <w:jc w:val="left"/>
        </w:trPr>
        <w:tc>
          <w:tcPr>
            <w:tcW w:w="0" w:type="auto"/>
            <w:tcBorders>
              <w:top w:val="single" w:sz="4" w:space="0" w:color="767171"/>
              <w:left w:val="single" w:sz="4" w:space="0" w:color="ffffff"/>
              <w:bottom w:val="single" w:sz="4" w:space="0" w:color="ffffff"/>
              <w:right w:val="single" w:sz="4" w:space="0" w:color="ffffff"/>
            </w:tcBorders>
            <w:shd w:val="clear" w:color="auto" w:fill="auto"/>
          </w:tcPr>
          <w:p w14:paraId="69220A4C">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color w:val="000000"/>
                <w:sz w:val="24"/>
                <w:szCs w:val="24"/>
                <w:highlight w:val="white"/>
              </w:rPr>
              <w:t>E</w:t>
            </w:r>
            <w:r>
              <w:rPr>
                <w:rFonts w:ascii="Times New Roman" w:cs="Times New Roman" w:eastAsia="Times New Roman" w:hAnsi="Times New Roman"/>
                <w:b w:val="false"/>
                <w:bCs w:val="false"/>
                <w:smallCaps w:val="false"/>
                <w:color w:val="000000"/>
                <w:sz w:val="24"/>
                <w:szCs w:val="24"/>
                <w:highlight w:val="white"/>
              </w:rPr>
              <w:t>ffectiveness of cost control</w:t>
            </w:r>
          </w:p>
        </w:tc>
        <w:tc>
          <w:tcPr>
            <w:tcW w:w="0" w:type="auto"/>
            <w:tcBorders>
              <w:top w:val="single" w:sz="4" w:space="0" w:color="767171"/>
              <w:left w:val="single" w:sz="4" w:space="0" w:color="ffffff"/>
              <w:bottom w:val="single" w:sz="4" w:space="0" w:color="ffffff"/>
              <w:right w:val="single" w:sz="4" w:space="0" w:color="ffffff"/>
            </w:tcBorders>
            <w:shd w:val="clear" w:color="auto" w:fill="auto"/>
          </w:tcPr>
          <w:p w14:paraId="9B6AF397">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2.64</w:t>
            </w:r>
          </w:p>
        </w:tc>
        <w:tc>
          <w:tcPr>
            <w:tcW w:w="0" w:type="auto"/>
            <w:tcBorders>
              <w:top w:val="single" w:sz="4" w:space="0" w:color="767171"/>
              <w:left w:val="single" w:sz="4" w:space="0" w:color="ffffff"/>
              <w:bottom w:val="single" w:sz="4" w:space="0" w:color="ffffff"/>
              <w:right w:val="single" w:sz="4" w:space="0" w:color="ffffff"/>
            </w:tcBorders>
            <w:shd w:val="clear" w:color="auto" w:fill="auto"/>
          </w:tcPr>
          <w:p w14:paraId="9BABF845">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844442CA">
        <w:tblPrEx/>
        <w:trPr>
          <w:cantSplit w:val="false"/>
          <w:tblHeader w:val="false"/>
          <w:jc w:val="left"/>
        </w:trPr>
        <w:tc>
          <w:tcPr>
            <w:tcW w:w="0" w:type="auto"/>
            <w:tcBorders>
              <w:top w:val="single" w:sz="4" w:space="0" w:color="ffffff"/>
              <w:left w:val="single" w:sz="4" w:space="0" w:color="ffffff"/>
              <w:bottom w:val="single" w:sz="4" w:space="0" w:color="ffffff"/>
              <w:right w:val="single" w:sz="4" w:space="0" w:color="ffffff"/>
            </w:tcBorders>
          </w:tcPr>
          <w:p w14:paraId="65C0F05A">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Precision of cost estimation</w:t>
            </w:r>
          </w:p>
        </w:tc>
        <w:tc>
          <w:tcPr>
            <w:tcW w:w="0" w:type="auto"/>
            <w:tcBorders>
              <w:top w:val="single" w:sz="4" w:space="0" w:color="ffffff"/>
              <w:left w:val="single" w:sz="4" w:space="0" w:color="ffffff"/>
              <w:bottom w:val="single" w:sz="4" w:space="0" w:color="ffffff"/>
              <w:right w:val="single" w:sz="4" w:space="0" w:color="ffffff"/>
            </w:tcBorders>
          </w:tcPr>
          <w:p w14:paraId="E737ADED">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2.82</w:t>
            </w:r>
          </w:p>
        </w:tc>
        <w:tc>
          <w:tcPr>
            <w:tcW w:w="0" w:type="auto"/>
            <w:tcBorders>
              <w:top w:val="single" w:sz="4" w:space="0" w:color="ffffff"/>
              <w:left w:val="single" w:sz="4" w:space="0" w:color="ffffff"/>
              <w:bottom w:val="single" w:sz="4" w:space="0" w:color="ffffff"/>
              <w:right w:val="single" w:sz="4" w:space="0" w:color="ffffff"/>
            </w:tcBorders>
          </w:tcPr>
          <w:p w14:paraId="2ECBAF1C">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0E84D154">
        <w:tblPrEx/>
        <w:trPr>
          <w:cantSplit w:val="false"/>
          <w:tblHeader w:val="false"/>
          <w:jc w:val="left"/>
        </w:trPr>
        <w:tc>
          <w:tcPr>
            <w:tcW w:w="0" w:type="auto"/>
            <w:tcBorders>
              <w:top w:val="single" w:sz="4" w:space="0" w:color="ffffff"/>
              <w:left w:val="single" w:sz="4" w:space="0" w:color="ffffff"/>
              <w:right w:val="single" w:sz="4" w:space="0" w:color="ffffff"/>
            </w:tcBorders>
            <w:shd w:val="clear" w:color="auto" w:fill="auto"/>
          </w:tcPr>
          <w:p w14:paraId="AC635A14">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Planning to mitigate unnecessary costs</w:t>
            </w:r>
          </w:p>
        </w:tc>
        <w:tc>
          <w:tcPr>
            <w:tcW w:w="0" w:type="auto"/>
            <w:tcBorders>
              <w:top w:val="single" w:sz="4" w:space="0" w:color="ffffff"/>
              <w:left w:val="single" w:sz="4" w:space="0" w:color="ffffff"/>
              <w:right w:val="single" w:sz="4" w:space="0" w:color="ffffff"/>
            </w:tcBorders>
            <w:shd w:val="clear" w:color="auto" w:fill="auto"/>
          </w:tcPr>
          <w:p w14:paraId="0FC31B0F">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2.90</w:t>
            </w:r>
          </w:p>
        </w:tc>
        <w:tc>
          <w:tcPr>
            <w:tcW w:w="0" w:type="auto"/>
            <w:tcBorders>
              <w:top w:val="single" w:sz="4" w:space="0" w:color="ffffff"/>
              <w:left w:val="single" w:sz="4" w:space="0" w:color="ffffff"/>
              <w:right w:val="single" w:sz="4" w:space="0" w:color="ffffff"/>
            </w:tcBorders>
            <w:shd w:val="clear" w:color="auto" w:fill="auto"/>
          </w:tcPr>
          <w:p w14:paraId="E3F06593">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15224B87">
        <w:tblPrEx/>
        <w:trPr>
          <w:cantSplit w:val="false"/>
          <w:tblHeader w:val="false"/>
          <w:jc w:val="left"/>
        </w:trPr>
        <w:tc>
          <w:tcPr>
            <w:tcW w:w="0" w:type="auto"/>
            <w:tcBorders>
              <w:top w:val="single" w:sz="4" w:space="0" w:color="ffffff"/>
              <w:left w:val="single" w:sz="4" w:space="0" w:color="ffffff"/>
              <w:bottom w:val="single" w:sz="4" w:space="0" w:color="ffffff"/>
              <w:right w:val="single" w:sz="4" w:space="0" w:color="ffffff"/>
            </w:tcBorders>
          </w:tcPr>
          <w:p w14:paraId="B2836253">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 xml:space="preserve">Risk management for cost prevention </w:t>
            </w:r>
          </w:p>
        </w:tc>
        <w:tc>
          <w:tcPr>
            <w:tcW w:w="0" w:type="auto"/>
            <w:tcBorders>
              <w:top w:val="single" w:sz="4" w:space="0" w:color="ffffff"/>
              <w:left w:val="single" w:sz="4" w:space="0" w:color="ffffff"/>
              <w:bottom w:val="single" w:sz="4" w:space="0" w:color="ffffff"/>
              <w:right w:val="single" w:sz="4" w:space="0" w:color="ffffff"/>
            </w:tcBorders>
          </w:tcPr>
          <w:p w14:paraId="E3423B41">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2.90</w:t>
            </w:r>
          </w:p>
        </w:tc>
        <w:tc>
          <w:tcPr>
            <w:tcW w:w="0" w:type="auto"/>
            <w:tcBorders>
              <w:top w:val="single" w:sz="4" w:space="0" w:color="ffffff"/>
              <w:left w:val="single" w:sz="4" w:space="0" w:color="ffffff"/>
              <w:bottom w:val="single" w:sz="4" w:space="0" w:color="ffffff"/>
              <w:right w:val="single" w:sz="4" w:space="0" w:color="ffffff"/>
            </w:tcBorders>
          </w:tcPr>
          <w:p w14:paraId="15C951B0">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70347155">
        <w:tblPrEx/>
        <w:trPr>
          <w:cantSplit w:val="false"/>
          <w:tblHeader w:val="false"/>
          <w:jc w:val="left"/>
        </w:trPr>
        <w:tc>
          <w:tcPr>
            <w:tcW w:w="0" w:type="auto"/>
            <w:tcBorders>
              <w:top w:val="single" w:sz="4" w:space="0" w:color="ffffff"/>
              <w:left w:val="single" w:sz="4" w:space="0" w:color="ffffff"/>
              <w:bottom w:val="single" w:sz="4" w:space="0" w:color="767171"/>
              <w:right w:val="single" w:sz="4" w:space="0" w:color="ffffff"/>
            </w:tcBorders>
            <w:shd w:val="clear" w:color="auto" w:fill="auto"/>
          </w:tcPr>
          <w:p w14:paraId="6DFAA9F7">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Monitoring project financials</w:t>
            </w:r>
          </w:p>
        </w:tc>
        <w:tc>
          <w:tcPr>
            <w:tcW w:w="0" w:type="auto"/>
            <w:tcBorders>
              <w:top w:val="single" w:sz="4" w:space="0" w:color="ffffff"/>
              <w:left w:val="single" w:sz="4" w:space="0" w:color="ffffff"/>
              <w:bottom w:val="single" w:sz="4" w:space="0" w:color="767171"/>
              <w:right w:val="single" w:sz="4" w:space="0" w:color="ffffff"/>
            </w:tcBorders>
            <w:shd w:val="clear" w:color="auto" w:fill="auto"/>
          </w:tcPr>
          <w:p w14:paraId="0601C4AF">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2.84</w:t>
            </w:r>
          </w:p>
        </w:tc>
        <w:tc>
          <w:tcPr>
            <w:tcW w:w="0" w:type="auto"/>
            <w:tcBorders>
              <w:top w:val="single" w:sz="4" w:space="0" w:color="ffffff"/>
              <w:left w:val="single" w:sz="4" w:space="0" w:color="ffffff"/>
              <w:bottom w:val="single" w:sz="4" w:space="0" w:color="767171"/>
              <w:right w:val="single" w:sz="4" w:space="0" w:color="ffffff"/>
            </w:tcBorders>
            <w:shd w:val="clear" w:color="auto" w:fill="auto"/>
          </w:tcPr>
          <w:p w14:paraId="551F74D1">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6C7A3E8F">
        <w:tblPrEx/>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tcPr>
          <w:p w14:paraId="9E784096">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smallCaps w:val="false"/>
                <w:color w:val="000000"/>
                <w:sz w:val="24"/>
                <w:szCs w:val="24"/>
                <w:highlight w:val="white"/>
              </w:rPr>
              <w:t>Grand mean</w:t>
            </w:r>
          </w:p>
        </w:tc>
        <w:tc>
          <w:tcPr>
            <w:tcW w:w="0" w:type="auto"/>
            <w:tcBorders>
              <w:top w:val="single" w:sz="4" w:space="0" w:color="767171"/>
              <w:left w:val="single" w:sz="4" w:space="0" w:color="ffffff"/>
              <w:bottom w:val="single" w:sz="4" w:space="0" w:color="767171"/>
              <w:right w:val="single" w:sz="4" w:space="0" w:color="ffffff"/>
            </w:tcBorders>
          </w:tcPr>
          <w:p w14:paraId="3239D759">
            <w:pPr>
              <w:pStyle w:val="style0"/>
              <w:spacing w:lineRule="auto" w:line="276"/>
              <w:jc w:val="center"/>
              <w:rPr>
                <w:rFonts w:ascii="Times New Roman" w:cs="Times New Roman" w:eastAsia="Times New Roman" w:hAnsi="Times New Roman"/>
                <w:b/>
                <w:bCs/>
                <w:color w:val="000000"/>
                <w:sz w:val="24"/>
                <w:szCs w:val="24"/>
                <w:highlight w:val="white"/>
              </w:rPr>
            </w:pPr>
            <w:r>
              <w:rPr>
                <w:rFonts w:ascii="Times New Roman" w:cs="Times New Roman" w:eastAsia="Times New Roman" w:hAnsi="Times New Roman"/>
                <w:b/>
                <w:bCs/>
                <w:color w:val="000000"/>
                <w:sz w:val="24"/>
                <w:szCs w:val="24"/>
                <w:highlight w:val="white"/>
              </w:rPr>
              <w:t>2.82</w:t>
            </w:r>
          </w:p>
        </w:tc>
        <w:tc>
          <w:tcPr>
            <w:tcW w:w="0" w:type="auto"/>
            <w:tcBorders>
              <w:top w:val="single" w:sz="4" w:space="0" w:color="767171"/>
              <w:left w:val="single" w:sz="4" w:space="0" w:color="ffffff"/>
              <w:bottom w:val="single" w:sz="4" w:space="0" w:color="767171"/>
              <w:right w:val="single" w:sz="4" w:space="0" w:color="ffffff"/>
            </w:tcBorders>
          </w:tcPr>
          <w:p w14:paraId="97AD4CDA">
            <w:pPr>
              <w:pStyle w:val="style0"/>
              <w:spacing w:lineRule="auto" w:line="276"/>
              <w:jc w:val="center"/>
              <w:rPr>
                <w:rFonts w:ascii="Times New Roman" w:cs="Times New Roman" w:eastAsia="Times New Roman" w:hAnsi="Times New Roman"/>
                <w:b/>
                <w:bCs/>
                <w:color w:val="000000"/>
                <w:sz w:val="24"/>
                <w:szCs w:val="24"/>
                <w:highlight w:val="white"/>
              </w:rPr>
            </w:pPr>
            <w:r>
              <w:rPr>
                <w:rFonts w:ascii="Times New Roman" w:cs="Times New Roman" w:eastAsia="Times New Roman" w:hAnsi="Times New Roman"/>
                <w:b/>
                <w:bCs/>
                <w:color w:val="000000"/>
                <w:sz w:val="24"/>
                <w:szCs w:val="24"/>
                <w:highlight w:val="white"/>
              </w:rPr>
              <w:t>Comprehensive</w:t>
            </w:r>
          </w:p>
        </w:tc>
      </w:tr>
    </w:tbl>
    <w:p w14:paraId="5E55C561">
      <w:pPr>
        <w:pStyle w:val="style0"/>
        <w:spacing w:lineRule="auto" w:line="276"/>
        <w:rPr>
          <w:rFonts w:ascii="Times New Roman" w:cs="Times New Roman" w:eastAsia="Times New Roman" w:hAnsi="Times New Roman"/>
          <w:color w:val="000000"/>
          <w:sz w:val="24"/>
          <w:szCs w:val="24"/>
          <w:highlight w:val="white"/>
        </w:rPr>
      </w:pPr>
    </w:p>
    <w:p w14:paraId="05683631">
      <w:pPr>
        <w:pStyle w:val="style0"/>
        <w:spacing w:lineRule="auto" w:line="276"/>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 xml:space="preserve">Analysis and Interpretation. </w:t>
      </w:r>
    </w:p>
    <w:p w14:paraId="40890DE6">
      <w:pPr>
        <w:pStyle w:val="style0"/>
        <w:spacing w:lineRule="auto" w:line="276"/>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 xml:space="preserve">Table 4 indicates project performance level against the cost. The aggregate grand mean of 2.82 is interpreted as Comprehensive; thus, respondents believe that their companies are effective in managing the project budgets and controlling expenditures. </w:t>
      </w:r>
    </w:p>
    <w:p w14:paraId="2D2E0A60">
      <w:pPr>
        <w:pStyle w:val="style0"/>
        <w:spacing w:lineRule="auto" w:line="276"/>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 xml:space="preserve">Of these indicators, Planning to Mitigate Unnecessary Costs (2.90) and Risk Management for Cost Prevention (2.90) had the highest weighted mean. This indicates that organizations depend significantly on planning and risk management to be able to mitigate cost overruns and eliminate unnecessary expenses when building out projects. </w:t>
      </w:r>
    </w:p>
    <w:p w14:paraId="431CC61C">
      <w:pPr>
        <w:pStyle w:val="style0"/>
        <w:spacing w:lineRule="auto" w:line="276"/>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 xml:space="preserve">Relatedly, both Monitoring Project Financials (2.84) and Precision of Cost Estimation (2.82) also received a comprehensive rating indicating an emphasis on monitoring of project finances and correct costing. All this assists organizations in controlling their budgets and increasing the financial performance. </w:t>
      </w:r>
    </w:p>
    <w:p w14:paraId="CB5116F3">
      <w:pPr>
        <w:pStyle w:val="style0"/>
        <w:spacing w:lineRule="auto" w:line="276"/>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 xml:space="preserve">Effectiveness of Cost Control (2.64) was found to have the lowest weighted mean among indicators but also contained a portion of Comprehensive. Organisations tend to provide good level cost control and yet there is evidence to indicate other measures can add on to enhance a budgetary management system. </w:t>
      </w:r>
    </w:p>
    <w:p w14:paraId="D1AC3C5E">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color w:val="000000"/>
          <w:sz w:val="24"/>
          <w:szCs w:val="24"/>
          <w:highlight w:val="white"/>
        </w:rPr>
        <w:t>This demonstrates that strategic project management enhances the cost performance of construction projects and financial sustainability of projects.</w:t>
      </w:r>
    </w:p>
    <w:p w14:paraId="F7711F5C">
      <w:pPr>
        <w:pStyle w:val="style0"/>
        <w:spacing w:lineRule="auto" w:line="276"/>
        <w:rPr>
          <w:rFonts w:ascii="Times New Roman" w:cs="Times New Roman" w:eastAsia="Times New Roman" w:hAnsi="Times New Roman"/>
          <w:color w:val="000000"/>
          <w:sz w:val="24"/>
          <w:szCs w:val="24"/>
        </w:rPr>
      </w:pPr>
    </w:p>
    <w:p w14:paraId="A40E1A2E">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Table No. 5 Quality Performance</w:t>
      </w:r>
    </w:p>
    <w:tbl>
      <w:tblPr>
        <w:tblStyle w:val="style4103"/>
        <w:tblW w:w="9350" w:type="dxa"/>
        <w:jc w:val="left"/>
        <w:tblLayout w:type="fixed"/>
        <w:tblLook w:val="04A0" w:firstRow="1" w:lastRow="0" w:firstColumn="1" w:lastColumn="0" w:noHBand="0" w:noVBand="1"/>
      </w:tblPr>
      <w:tblGrid>
        <w:gridCol w:w="4957"/>
        <w:gridCol w:w="1842"/>
        <w:gridCol w:w="2551"/>
      </w:tblGrid>
      <w:tr w14:paraId="635EB138">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tcPr>
          <w:p w14:paraId="0117DEDC">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color w:val="000000"/>
                <w:sz w:val="24"/>
                <w:szCs w:val="24"/>
                <w:highlight w:val="white"/>
              </w:rPr>
              <w:t>I</w:t>
            </w:r>
            <w:r>
              <w:rPr>
                <w:rFonts w:ascii="Times New Roman" w:cs="Times New Roman" w:eastAsia="Times New Roman" w:hAnsi="Times New Roman"/>
                <w:b w:val="false"/>
                <w:bCs w:val="false"/>
                <w:smallCaps w:val="false"/>
                <w:color w:val="000000"/>
                <w:sz w:val="24"/>
                <w:szCs w:val="24"/>
                <w:highlight w:val="white"/>
              </w:rPr>
              <w:t>ndicators</w:t>
            </w:r>
          </w:p>
        </w:tc>
        <w:tc>
          <w:tcPr>
            <w:tcW w:w="0" w:type="auto"/>
            <w:tcBorders>
              <w:top w:val="single" w:sz="4" w:space="0" w:color="767171"/>
              <w:left w:val="single" w:sz="4" w:space="0" w:color="ffffff"/>
              <w:bottom w:val="single" w:sz="4" w:space="0" w:color="767171"/>
              <w:right w:val="single" w:sz="4" w:space="0" w:color="ffffff"/>
            </w:tcBorders>
          </w:tcPr>
          <w:p w14:paraId="FF7732CD">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Weighted mean</w:t>
            </w:r>
          </w:p>
        </w:tc>
        <w:tc>
          <w:tcPr>
            <w:tcW w:w="0" w:type="auto"/>
            <w:tcBorders>
              <w:top w:val="single" w:sz="4" w:space="0" w:color="767171"/>
              <w:left w:val="single" w:sz="4" w:space="0" w:color="ffffff"/>
              <w:bottom w:val="single" w:sz="4" w:space="0" w:color="767171"/>
              <w:right w:val="single" w:sz="4" w:space="0" w:color="ffffff"/>
            </w:tcBorders>
          </w:tcPr>
          <w:p w14:paraId="499190B4">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color w:val="000000"/>
                <w:sz w:val="24"/>
                <w:szCs w:val="24"/>
                <w:highlight w:val="white"/>
              </w:rPr>
              <w:t>V</w:t>
            </w:r>
            <w:r>
              <w:rPr>
                <w:rFonts w:ascii="Times New Roman" w:cs="Times New Roman" w:eastAsia="Times New Roman" w:hAnsi="Times New Roman"/>
                <w:b w:val="false"/>
                <w:bCs w:val="false"/>
                <w:smallCaps w:val="false"/>
                <w:color w:val="000000"/>
                <w:sz w:val="24"/>
                <w:szCs w:val="24"/>
                <w:highlight w:val="white"/>
              </w:rPr>
              <w:t>erbal interpretation</w:t>
            </w:r>
          </w:p>
        </w:tc>
      </w:tr>
      <w:tr w14:paraId="A49582E3">
        <w:tblPrEx/>
        <w:trPr>
          <w:cantSplit w:val="false"/>
          <w:tblHeader w:val="false"/>
          <w:jc w:val="left"/>
        </w:trPr>
        <w:tc>
          <w:tcPr>
            <w:tcW w:w="0" w:type="auto"/>
            <w:tcBorders>
              <w:top w:val="single" w:sz="4" w:space="0" w:color="767171"/>
              <w:left w:val="single" w:sz="4" w:space="0" w:color="ffffff"/>
              <w:bottom w:val="single" w:sz="4" w:space="0" w:color="ffffff"/>
              <w:right w:val="single" w:sz="4" w:space="0" w:color="ffffff"/>
            </w:tcBorders>
            <w:shd w:val="clear" w:color="auto" w:fill="auto"/>
          </w:tcPr>
          <w:p w14:paraId="AE7041CB">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Management approach in improving quality</w:t>
            </w:r>
          </w:p>
        </w:tc>
        <w:tc>
          <w:tcPr>
            <w:tcW w:w="0" w:type="auto"/>
            <w:tcBorders>
              <w:top w:val="single" w:sz="4" w:space="0" w:color="767171"/>
              <w:left w:val="single" w:sz="4" w:space="0" w:color="ffffff"/>
              <w:bottom w:val="single" w:sz="4" w:space="0" w:color="ffffff"/>
              <w:right w:val="single" w:sz="4" w:space="0" w:color="ffffff"/>
            </w:tcBorders>
            <w:shd w:val="clear" w:color="auto" w:fill="auto"/>
          </w:tcPr>
          <w:p w14:paraId="E9582F48">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2.86</w:t>
            </w:r>
          </w:p>
        </w:tc>
        <w:tc>
          <w:tcPr>
            <w:tcW w:w="0" w:type="auto"/>
            <w:tcBorders>
              <w:top w:val="single" w:sz="4" w:space="0" w:color="767171"/>
              <w:left w:val="single" w:sz="4" w:space="0" w:color="ffffff"/>
              <w:bottom w:val="single" w:sz="4" w:space="0" w:color="ffffff"/>
              <w:right w:val="single" w:sz="4" w:space="0" w:color="ffffff"/>
            </w:tcBorders>
            <w:shd w:val="clear" w:color="auto" w:fill="auto"/>
          </w:tcPr>
          <w:p w14:paraId="6CC3A60B">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DDE3EFF6">
        <w:tblPrEx/>
        <w:trPr>
          <w:cantSplit w:val="false"/>
          <w:tblHeader w:val="false"/>
          <w:jc w:val="left"/>
        </w:trPr>
        <w:tc>
          <w:tcPr>
            <w:tcW w:w="0" w:type="auto"/>
            <w:tcBorders>
              <w:top w:val="single" w:sz="4" w:space="0" w:color="ffffff"/>
              <w:left w:val="single" w:sz="4" w:space="0" w:color="ffffff"/>
              <w:bottom w:val="single" w:sz="4" w:space="0" w:color="ffffff"/>
              <w:right w:val="single" w:sz="4" w:space="0" w:color="ffffff"/>
            </w:tcBorders>
          </w:tcPr>
          <w:p w14:paraId="E1DDC9E8">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Frequency of quality checks</w:t>
            </w:r>
          </w:p>
        </w:tc>
        <w:tc>
          <w:tcPr>
            <w:tcW w:w="0" w:type="auto"/>
            <w:tcBorders>
              <w:top w:val="single" w:sz="4" w:space="0" w:color="ffffff"/>
              <w:left w:val="single" w:sz="4" w:space="0" w:color="ffffff"/>
              <w:bottom w:val="single" w:sz="4" w:space="0" w:color="ffffff"/>
              <w:right w:val="single" w:sz="4" w:space="0" w:color="ffffff"/>
            </w:tcBorders>
          </w:tcPr>
          <w:p w14:paraId="AC545433">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2.92</w:t>
            </w:r>
          </w:p>
        </w:tc>
        <w:tc>
          <w:tcPr>
            <w:tcW w:w="0" w:type="auto"/>
            <w:tcBorders>
              <w:top w:val="single" w:sz="4" w:space="0" w:color="ffffff"/>
              <w:left w:val="single" w:sz="4" w:space="0" w:color="ffffff"/>
              <w:bottom w:val="single" w:sz="4" w:space="0" w:color="ffffff"/>
              <w:right w:val="single" w:sz="4" w:space="0" w:color="ffffff"/>
            </w:tcBorders>
          </w:tcPr>
          <w:p w14:paraId="717D5FC9">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49766246">
        <w:tblPrEx/>
        <w:trPr>
          <w:cantSplit w:val="false"/>
          <w:tblHeader w:val="false"/>
          <w:jc w:val="left"/>
        </w:trPr>
        <w:tc>
          <w:tcPr>
            <w:tcW w:w="0" w:type="auto"/>
            <w:tcBorders>
              <w:top w:val="single" w:sz="4" w:space="0" w:color="ffffff"/>
              <w:left w:val="single" w:sz="4" w:space="0" w:color="ffffff"/>
              <w:right w:val="single" w:sz="4" w:space="0" w:color="ffffff"/>
            </w:tcBorders>
            <w:shd w:val="clear" w:color="auto" w:fill="auto"/>
          </w:tcPr>
          <w:p w14:paraId="9FF25562">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Use of technology to improve quality</w:t>
            </w:r>
          </w:p>
        </w:tc>
        <w:tc>
          <w:tcPr>
            <w:tcW w:w="0" w:type="auto"/>
            <w:tcBorders>
              <w:top w:val="single" w:sz="4" w:space="0" w:color="ffffff"/>
              <w:left w:val="single" w:sz="4" w:space="0" w:color="ffffff"/>
              <w:right w:val="single" w:sz="4" w:space="0" w:color="ffffff"/>
            </w:tcBorders>
            <w:shd w:val="clear" w:color="auto" w:fill="auto"/>
          </w:tcPr>
          <w:p w14:paraId="89254BB6">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3.00</w:t>
            </w:r>
          </w:p>
        </w:tc>
        <w:tc>
          <w:tcPr>
            <w:tcW w:w="0" w:type="auto"/>
            <w:tcBorders>
              <w:top w:val="single" w:sz="4" w:space="0" w:color="ffffff"/>
              <w:left w:val="single" w:sz="4" w:space="0" w:color="ffffff"/>
              <w:right w:val="single" w:sz="4" w:space="0" w:color="ffffff"/>
            </w:tcBorders>
            <w:shd w:val="clear" w:color="auto" w:fill="auto"/>
          </w:tcPr>
          <w:p w14:paraId="A8EDD13A">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87E5A6AA">
        <w:tblPrEx/>
        <w:trPr>
          <w:cantSplit w:val="false"/>
          <w:tblHeader w:val="false"/>
          <w:jc w:val="left"/>
        </w:trPr>
        <w:tc>
          <w:tcPr>
            <w:tcW w:w="0" w:type="auto"/>
            <w:tcBorders>
              <w:top w:val="single" w:sz="4" w:space="0" w:color="ffffff"/>
              <w:left w:val="single" w:sz="4" w:space="0" w:color="ffffff"/>
              <w:bottom w:val="single" w:sz="4" w:space="0" w:color="767171"/>
              <w:right w:val="single" w:sz="4" w:space="0" w:color="ffffff"/>
            </w:tcBorders>
          </w:tcPr>
          <w:p w14:paraId="9920FDCF">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Compliance with standards</w:t>
            </w:r>
          </w:p>
        </w:tc>
        <w:tc>
          <w:tcPr>
            <w:tcW w:w="0" w:type="auto"/>
            <w:tcBorders>
              <w:top w:val="single" w:sz="4" w:space="0" w:color="ffffff"/>
              <w:left w:val="single" w:sz="4" w:space="0" w:color="ffffff"/>
              <w:bottom w:val="single" w:sz="4" w:space="0" w:color="767171"/>
              <w:right w:val="single" w:sz="4" w:space="0" w:color="ffffff"/>
            </w:tcBorders>
          </w:tcPr>
          <w:p w14:paraId="EF98B7C3">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3.14</w:t>
            </w:r>
          </w:p>
        </w:tc>
        <w:tc>
          <w:tcPr>
            <w:tcW w:w="0" w:type="auto"/>
            <w:tcBorders>
              <w:top w:val="single" w:sz="4" w:space="0" w:color="ffffff"/>
              <w:left w:val="single" w:sz="4" w:space="0" w:color="ffffff"/>
              <w:bottom w:val="single" w:sz="4" w:space="0" w:color="767171"/>
              <w:right w:val="single" w:sz="4" w:space="0" w:color="ffffff"/>
            </w:tcBorders>
          </w:tcPr>
          <w:p w14:paraId="E0A71709">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77ABDDEB">
        <w:tblPrEx/>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shd w:val="clear" w:color="auto" w:fill="auto"/>
          </w:tcPr>
          <w:p w14:paraId="465A50E2">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smallCaps w:val="false"/>
                <w:color w:val="000000"/>
                <w:sz w:val="24"/>
                <w:szCs w:val="24"/>
                <w:highlight w:val="white"/>
              </w:rPr>
              <w:t>Grand mean</w:t>
            </w:r>
          </w:p>
        </w:tc>
        <w:tc>
          <w:tcPr>
            <w:tcW w:w="0" w:type="auto"/>
            <w:tcBorders>
              <w:top w:val="single" w:sz="4" w:space="0" w:color="767171"/>
              <w:left w:val="single" w:sz="4" w:space="0" w:color="ffffff"/>
              <w:bottom w:val="single" w:sz="4" w:space="0" w:color="767171"/>
              <w:right w:val="single" w:sz="4" w:space="0" w:color="ffffff"/>
            </w:tcBorders>
            <w:shd w:val="clear" w:color="auto" w:fill="auto"/>
          </w:tcPr>
          <w:p w14:paraId="2315DA71">
            <w:pPr>
              <w:pStyle w:val="style0"/>
              <w:spacing w:lineRule="auto" w:line="276"/>
              <w:jc w:val="center"/>
              <w:rPr>
                <w:rFonts w:ascii="Times New Roman" w:cs="Times New Roman" w:eastAsia="Times New Roman" w:hAnsi="Times New Roman"/>
                <w:b/>
                <w:bCs/>
                <w:color w:val="000000"/>
                <w:sz w:val="24"/>
                <w:szCs w:val="24"/>
                <w:highlight w:val="white"/>
              </w:rPr>
            </w:pPr>
            <w:r>
              <w:rPr>
                <w:rFonts w:ascii="Times New Roman" w:cs="Times New Roman" w:eastAsia="Times New Roman" w:hAnsi="Times New Roman"/>
                <w:b/>
                <w:bCs/>
                <w:color w:val="000000"/>
                <w:sz w:val="24"/>
                <w:szCs w:val="24"/>
                <w:highlight w:val="white"/>
              </w:rPr>
              <w:t>2.98</w:t>
            </w:r>
          </w:p>
        </w:tc>
        <w:tc>
          <w:tcPr>
            <w:tcW w:w="0" w:type="auto"/>
            <w:tcBorders>
              <w:top w:val="single" w:sz="4" w:space="0" w:color="767171"/>
              <w:left w:val="single" w:sz="4" w:space="0" w:color="ffffff"/>
              <w:bottom w:val="single" w:sz="4" w:space="0" w:color="767171"/>
              <w:right w:val="single" w:sz="4" w:space="0" w:color="ffffff"/>
            </w:tcBorders>
            <w:shd w:val="clear" w:color="auto" w:fill="auto"/>
          </w:tcPr>
          <w:p w14:paraId="72A88767">
            <w:pPr>
              <w:pStyle w:val="style0"/>
              <w:spacing w:lineRule="auto" w:line="276"/>
              <w:jc w:val="center"/>
              <w:rPr>
                <w:rFonts w:ascii="Times New Roman" w:cs="Times New Roman" w:eastAsia="Times New Roman" w:hAnsi="Times New Roman"/>
                <w:b/>
                <w:bCs/>
                <w:color w:val="000000"/>
                <w:sz w:val="24"/>
                <w:szCs w:val="24"/>
                <w:highlight w:val="white"/>
              </w:rPr>
            </w:pPr>
            <w:r>
              <w:rPr>
                <w:rFonts w:ascii="Times New Roman" w:cs="Times New Roman" w:eastAsia="Times New Roman" w:hAnsi="Times New Roman"/>
                <w:b/>
                <w:bCs/>
                <w:color w:val="000000"/>
                <w:sz w:val="24"/>
                <w:szCs w:val="24"/>
                <w:highlight w:val="white"/>
              </w:rPr>
              <w:t>Comprehensive</w:t>
            </w:r>
          </w:p>
        </w:tc>
      </w:tr>
    </w:tbl>
    <w:p w14:paraId="8C2B913F">
      <w:pPr>
        <w:pStyle w:val="style0"/>
        <w:spacing w:lineRule="auto" w:line="276"/>
        <w:rPr>
          <w:rFonts w:ascii="Times New Roman" w:cs="Times New Roman" w:eastAsia="Times New Roman" w:hAnsi="Times New Roman"/>
          <w:color w:val="000000"/>
          <w:sz w:val="24"/>
          <w:szCs w:val="24"/>
          <w:highlight w:val="white"/>
        </w:rPr>
      </w:pPr>
    </w:p>
    <w:p w14:paraId="E199F7DF">
      <w:pPr>
        <w:pStyle w:val="style0"/>
        <w:spacing w:lineRule="auto" w:line="276"/>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 xml:space="preserve">Analysis and Interpretation. </w:t>
      </w:r>
    </w:p>
    <w:p w14:paraId="9AAC2DA3">
      <w:pPr>
        <w:pStyle w:val="style0"/>
        <w:spacing w:lineRule="auto" w:line="276"/>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 xml:space="preserve">Table 5 shows the project level in quality. According to the overall mean of 2.98 which is considered comprehensive, construction companies are strongly focused on the quality standard and satisfactory project output. Of the factors which were scored, Compliance with Standards (3.14) was ranked as the best weighting indicator, meaning that organizations tend to uphold the standard measures, specifications, rules and protocols. </w:t>
      </w:r>
    </w:p>
    <w:p w14:paraId="160D1D4B">
      <w:pPr>
        <w:pStyle w:val="style0"/>
        <w:spacing w:lineRule="auto" w:line="276"/>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 xml:space="preserve">This demonstrates a very high level of dedication towards guaranteeing the quality and credibility of construction projects. In this context, the indicator Use of Technology to Improve Quality (3.00) scored similarly high, reflecting the fact that organizations are using better tools and technologies to elevate project quality ever more. Similarly, Frequency of Quality Checks (2.92) and Management Approach in Improving Quality (2.86) are equally important aspects which further substantiate the notion that continuous checking of the quality and systems management for enhancement and management practices ensure quality assurance. </w:t>
      </w:r>
    </w:p>
    <w:p w14:paraId="56009B35">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color w:val="000000"/>
          <w:sz w:val="24"/>
          <w:szCs w:val="24"/>
          <w:highlight w:val="white"/>
        </w:rPr>
        <w:t>This paper indicated that one area of focus of construction bodies is quality management. Routine inspections, using quality management tools and high technical innovation, and ensuring compliance with standards help maintain high-quality outputs as well as improve client satisfaction.</w:t>
      </w:r>
    </w:p>
    <w:p w14:paraId="27BB487C">
      <w:pPr>
        <w:pStyle w:val="style0"/>
        <w:spacing w:before="79" w:after="0" w:lineRule="auto" w:line="276"/>
        <w:jc w:val="both"/>
        <w:rPr>
          <w:rFonts w:ascii="Times New Roman" w:cs="Times New Roman" w:eastAsia="Times New Roman" w:hAnsi="Times New Roman"/>
          <w:b/>
          <w:bCs/>
          <w:color w:val="000000"/>
          <w:sz w:val="24"/>
          <w:szCs w:val="24"/>
        </w:rPr>
      </w:pPr>
    </w:p>
    <w:p w14:paraId="62162A89">
      <w:pPr>
        <w:pStyle w:val="style0"/>
        <w:spacing w:before="79" w:after="0" w:lineRule="auto" w:line="360"/>
        <w:jc w:val="both"/>
        <w:rPr>
          <w:rFonts w:ascii="Arial" w:cs="Arial" w:eastAsia="Arial" w:hAnsi="Arial"/>
          <w:b/>
          <w:bCs/>
          <w:color w:val="000000"/>
          <w:sz w:val="24"/>
          <w:szCs w:val="24"/>
          <w:highlight w:val="white"/>
        </w:rPr>
      </w:pPr>
      <w:r>
        <w:rPr>
          <w:rFonts w:ascii="Times New Roman" w:cs="Times New Roman" w:eastAsia="Times New Roman" w:hAnsi="Times New Roman"/>
          <w:b/>
          <w:bCs/>
          <w:color w:val="000000"/>
          <w:sz w:val="24"/>
          <w:szCs w:val="24"/>
        </w:rPr>
        <w:t>IV. Extent of Contribution of Strategic Approaches to Overall Project Success</w:t>
      </w:r>
    </w:p>
    <w:p w14:paraId="52D7223B">
      <w:pPr>
        <w:pStyle w:val="style0"/>
        <w:spacing w:lineRule="auto" w:line="360"/>
        <w:rPr>
          <w:rFonts w:ascii="Times New Roman" w:cs="Times New Roman" w:eastAsia="Times New Roman" w:hAnsi="Times New Roman"/>
          <w:b/>
          <w:bCs/>
          <w:color w:val="000000"/>
          <w:sz w:val="24"/>
          <w:szCs w:val="24"/>
        </w:rPr>
      </w:pPr>
      <w:r>
        <w:rPr>
          <w:rFonts w:ascii="Times New Roman" w:cs="Times New Roman" w:eastAsia="Times New Roman" w:hAnsi="Times New Roman"/>
          <w:color w:val="000000"/>
          <w:sz w:val="24"/>
          <w:szCs w:val="24"/>
          <w:highlight w:val="white"/>
        </w:rPr>
        <w:t>Success of construction projects has much to do with the effective management throughout their lifecycle. Strategic management methods (eg: planning, risk management, communication, resource allocation, and continuous improvement) are anticipated to increase the likelihood of favorable project outcome. In this part, we plan to understand the contribution these strategic approaches make to total project achievement, especially toward favorable project results in time, cost and quality performance.</w:t>
      </w:r>
    </w:p>
    <w:p w14:paraId="E5DC8ABE">
      <w:pPr>
        <w:pStyle w:val="style0"/>
        <w:spacing w:lineRule="auto" w:line="360"/>
        <w:rPr>
          <w:rFonts w:ascii="Times New Roman" w:cs="Times New Roman" w:eastAsia="Times New Roman" w:hAnsi="Times New Roman"/>
          <w:b/>
          <w:bCs/>
          <w:color w:val="000000"/>
          <w:sz w:val="24"/>
          <w:szCs w:val="24"/>
        </w:rPr>
      </w:pPr>
    </w:p>
    <w:p w14:paraId="D63EFB32">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Table No. 6</w:t>
      </w:r>
    </w:p>
    <w:tbl>
      <w:tblPr>
        <w:tblStyle w:val="style4104"/>
        <w:tblW w:w="9350" w:type="dxa"/>
        <w:jc w:val="left"/>
        <w:tblLayout w:type="fixed"/>
        <w:tblLook w:val="04A0" w:firstRow="1" w:lastRow="0" w:firstColumn="1" w:lastColumn="0" w:noHBand="0" w:noVBand="1"/>
      </w:tblPr>
      <w:tblGrid>
        <w:gridCol w:w="4957"/>
        <w:gridCol w:w="1842"/>
        <w:gridCol w:w="2551"/>
      </w:tblGrid>
      <w:tr w14:paraId="E22C73D1">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tcPr>
          <w:p w14:paraId="D2BE76A2">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color w:val="000000"/>
                <w:sz w:val="24"/>
                <w:szCs w:val="24"/>
                <w:highlight w:val="white"/>
              </w:rPr>
              <w:t>I</w:t>
            </w:r>
            <w:r>
              <w:rPr>
                <w:rFonts w:ascii="Times New Roman" w:cs="Times New Roman" w:eastAsia="Times New Roman" w:hAnsi="Times New Roman"/>
                <w:b w:val="false"/>
                <w:bCs w:val="false"/>
                <w:smallCaps w:val="false"/>
                <w:color w:val="000000"/>
                <w:sz w:val="24"/>
                <w:szCs w:val="24"/>
                <w:highlight w:val="white"/>
              </w:rPr>
              <w:t>ndicators</w:t>
            </w:r>
          </w:p>
        </w:tc>
        <w:tc>
          <w:tcPr>
            <w:tcW w:w="0" w:type="auto"/>
            <w:tcBorders>
              <w:top w:val="single" w:sz="4" w:space="0" w:color="767171"/>
              <w:left w:val="single" w:sz="4" w:space="0" w:color="ffffff"/>
              <w:bottom w:val="single" w:sz="4" w:space="0" w:color="767171"/>
              <w:right w:val="single" w:sz="4" w:space="0" w:color="ffffff"/>
            </w:tcBorders>
          </w:tcPr>
          <w:p w14:paraId="C73F8B0E">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Weighted mean</w:t>
            </w:r>
          </w:p>
        </w:tc>
        <w:tc>
          <w:tcPr>
            <w:tcW w:w="0" w:type="auto"/>
            <w:tcBorders>
              <w:top w:val="single" w:sz="4" w:space="0" w:color="767171"/>
              <w:left w:val="single" w:sz="4" w:space="0" w:color="ffffff"/>
              <w:bottom w:val="single" w:sz="4" w:space="0" w:color="767171"/>
              <w:right w:val="single" w:sz="4" w:space="0" w:color="ffffff"/>
            </w:tcBorders>
          </w:tcPr>
          <w:p w14:paraId="93044404">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color w:val="000000"/>
                <w:sz w:val="24"/>
                <w:szCs w:val="24"/>
                <w:highlight w:val="white"/>
              </w:rPr>
              <w:t>V</w:t>
            </w:r>
            <w:r>
              <w:rPr>
                <w:rFonts w:ascii="Times New Roman" w:cs="Times New Roman" w:eastAsia="Times New Roman" w:hAnsi="Times New Roman"/>
                <w:b w:val="false"/>
                <w:bCs w:val="false"/>
                <w:smallCaps w:val="false"/>
                <w:color w:val="000000"/>
                <w:sz w:val="24"/>
                <w:szCs w:val="24"/>
                <w:highlight w:val="white"/>
              </w:rPr>
              <w:t>erbal interpretation</w:t>
            </w:r>
          </w:p>
        </w:tc>
      </w:tr>
      <w:tr w14:paraId="C2CBA7D8">
        <w:tblPrEx/>
        <w:trPr>
          <w:cantSplit w:val="false"/>
          <w:tblHeader w:val="false"/>
          <w:jc w:val="left"/>
        </w:trPr>
        <w:tc>
          <w:tcPr>
            <w:tcW w:w="0" w:type="auto"/>
            <w:tcBorders>
              <w:top w:val="single" w:sz="4" w:space="0" w:color="767171"/>
              <w:left w:val="single" w:sz="4" w:space="0" w:color="ffffff"/>
              <w:bottom w:val="single" w:sz="4" w:space="0" w:color="ffffff"/>
              <w:right w:val="single" w:sz="4" w:space="0" w:color="ffffff"/>
            </w:tcBorders>
            <w:shd w:val="clear" w:color="auto" w:fill="auto"/>
          </w:tcPr>
          <w:p w14:paraId="2BE9ABFD">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 xml:space="preserve">Overall effectiveness of management approach </w:t>
            </w:r>
          </w:p>
        </w:tc>
        <w:tc>
          <w:tcPr>
            <w:tcW w:w="0" w:type="auto"/>
            <w:tcBorders>
              <w:top w:val="single" w:sz="4" w:space="0" w:color="767171"/>
              <w:left w:val="single" w:sz="4" w:space="0" w:color="ffffff"/>
              <w:bottom w:val="single" w:sz="4" w:space="0" w:color="ffffff"/>
              <w:right w:val="single" w:sz="4" w:space="0" w:color="ffffff"/>
            </w:tcBorders>
            <w:shd w:val="clear" w:color="auto" w:fill="auto"/>
          </w:tcPr>
          <w:p w14:paraId="5E09DC8D">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2.84</w:t>
            </w:r>
          </w:p>
        </w:tc>
        <w:tc>
          <w:tcPr>
            <w:tcW w:w="0" w:type="auto"/>
            <w:tcBorders>
              <w:top w:val="single" w:sz="4" w:space="0" w:color="767171"/>
              <w:left w:val="single" w:sz="4" w:space="0" w:color="ffffff"/>
              <w:bottom w:val="single" w:sz="4" w:space="0" w:color="ffffff"/>
              <w:right w:val="single" w:sz="4" w:space="0" w:color="ffffff"/>
            </w:tcBorders>
            <w:shd w:val="clear" w:color="auto" w:fill="auto"/>
          </w:tcPr>
          <w:p w14:paraId="B3B8CAF6">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75A45F5E">
        <w:tblPrEx/>
        <w:trPr>
          <w:cantSplit w:val="false"/>
          <w:tblHeader w:val="false"/>
          <w:jc w:val="left"/>
        </w:trPr>
        <w:tc>
          <w:tcPr>
            <w:tcW w:w="0" w:type="auto"/>
            <w:tcBorders>
              <w:top w:val="single" w:sz="4" w:space="0" w:color="ffffff"/>
              <w:left w:val="single" w:sz="4" w:space="0" w:color="ffffff"/>
              <w:bottom w:val="single" w:sz="4" w:space="0" w:color="ffffff"/>
              <w:right w:val="single" w:sz="4" w:space="0" w:color="ffffff"/>
            </w:tcBorders>
          </w:tcPr>
          <w:p w14:paraId="89C043C1">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Impact on time, cost, and quality</w:t>
            </w:r>
          </w:p>
        </w:tc>
        <w:tc>
          <w:tcPr>
            <w:tcW w:w="0" w:type="auto"/>
            <w:tcBorders>
              <w:top w:val="single" w:sz="4" w:space="0" w:color="ffffff"/>
              <w:left w:val="single" w:sz="4" w:space="0" w:color="ffffff"/>
              <w:bottom w:val="single" w:sz="4" w:space="0" w:color="ffffff"/>
              <w:right w:val="single" w:sz="4" w:space="0" w:color="ffffff"/>
            </w:tcBorders>
          </w:tcPr>
          <w:p w14:paraId="ACE708D1">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2.94</w:t>
            </w:r>
          </w:p>
        </w:tc>
        <w:tc>
          <w:tcPr>
            <w:tcW w:w="0" w:type="auto"/>
            <w:tcBorders>
              <w:top w:val="single" w:sz="4" w:space="0" w:color="ffffff"/>
              <w:left w:val="single" w:sz="4" w:space="0" w:color="ffffff"/>
              <w:bottom w:val="single" w:sz="4" w:space="0" w:color="ffffff"/>
              <w:right w:val="single" w:sz="4" w:space="0" w:color="ffffff"/>
            </w:tcBorders>
          </w:tcPr>
          <w:p w14:paraId="3EBB5BE1">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CB16A7FD">
        <w:tblPrEx/>
        <w:trPr>
          <w:cantSplit w:val="false"/>
          <w:tblHeader w:val="false"/>
          <w:jc w:val="left"/>
        </w:trPr>
        <w:tc>
          <w:tcPr>
            <w:tcW w:w="0" w:type="auto"/>
            <w:tcBorders>
              <w:top w:val="single" w:sz="4" w:space="0" w:color="ffffff"/>
              <w:left w:val="single" w:sz="4" w:space="0" w:color="ffffff"/>
              <w:right w:val="single" w:sz="4" w:space="0" w:color="ffffff"/>
            </w:tcBorders>
            <w:shd w:val="clear" w:color="auto" w:fill="auto"/>
          </w:tcPr>
          <w:p w14:paraId="9BEE1F5F">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 xml:space="preserve">Ability to balance time, cost and quality </w:t>
            </w:r>
          </w:p>
        </w:tc>
        <w:tc>
          <w:tcPr>
            <w:tcW w:w="0" w:type="auto"/>
            <w:tcBorders>
              <w:top w:val="single" w:sz="4" w:space="0" w:color="ffffff"/>
              <w:left w:val="single" w:sz="4" w:space="0" w:color="ffffff"/>
              <w:right w:val="single" w:sz="4" w:space="0" w:color="ffffff"/>
            </w:tcBorders>
            <w:shd w:val="clear" w:color="auto" w:fill="auto"/>
          </w:tcPr>
          <w:p w14:paraId="652AC8FE">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2.74</w:t>
            </w:r>
          </w:p>
        </w:tc>
        <w:tc>
          <w:tcPr>
            <w:tcW w:w="0" w:type="auto"/>
            <w:tcBorders>
              <w:top w:val="single" w:sz="4" w:space="0" w:color="ffffff"/>
              <w:left w:val="single" w:sz="4" w:space="0" w:color="ffffff"/>
              <w:right w:val="single" w:sz="4" w:space="0" w:color="ffffff"/>
            </w:tcBorders>
            <w:shd w:val="clear" w:color="auto" w:fill="auto"/>
          </w:tcPr>
          <w:p w14:paraId="A07392DF">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799B92F8">
        <w:tblPrEx/>
        <w:trPr>
          <w:cantSplit w:val="false"/>
          <w:tblHeader w:val="false"/>
          <w:jc w:val="left"/>
        </w:trPr>
        <w:tc>
          <w:tcPr>
            <w:tcW w:w="0" w:type="auto"/>
            <w:tcBorders>
              <w:top w:val="single" w:sz="4" w:space="0" w:color="ffffff"/>
              <w:left w:val="single" w:sz="4" w:space="0" w:color="ffffff"/>
              <w:bottom w:val="single" w:sz="4" w:space="0" w:color="767171"/>
              <w:right w:val="single" w:sz="4" w:space="0" w:color="ffffff"/>
            </w:tcBorders>
          </w:tcPr>
          <w:p w14:paraId="FC458E32">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Competitive advantage of management approach</w:t>
            </w:r>
          </w:p>
        </w:tc>
        <w:tc>
          <w:tcPr>
            <w:tcW w:w="0" w:type="auto"/>
            <w:tcBorders>
              <w:top w:val="single" w:sz="4" w:space="0" w:color="ffffff"/>
              <w:left w:val="single" w:sz="4" w:space="0" w:color="ffffff"/>
              <w:bottom w:val="single" w:sz="4" w:space="0" w:color="767171"/>
              <w:right w:val="single" w:sz="4" w:space="0" w:color="ffffff"/>
            </w:tcBorders>
          </w:tcPr>
          <w:p w14:paraId="D6064677">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2.78</w:t>
            </w:r>
          </w:p>
        </w:tc>
        <w:tc>
          <w:tcPr>
            <w:tcW w:w="0" w:type="auto"/>
            <w:tcBorders>
              <w:top w:val="single" w:sz="4" w:space="0" w:color="ffffff"/>
              <w:left w:val="single" w:sz="4" w:space="0" w:color="ffffff"/>
              <w:bottom w:val="single" w:sz="4" w:space="0" w:color="767171"/>
              <w:right w:val="single" w:sz="4" w:space="0" w:color="ffffff"/>
            </w:tcBorders>
          </w:tcPr>
          <w:p w14:paraId="97CD02D2">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Comprehensive</w:t>
            </w:r>
          </w:p>
        </w:tc>
      </w:tr>
      <w:tr w14:paraId="B23E7B96">
        <w:tblPrEx/>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shd w:val="clear" w:color="auto" w:fill="auto"/>
          </w:tcPr>
          <w:p w14:paraId="84620407">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smallCaps w:val="false"/>
                <w:color w:val="000000"/>
                <w:sz w:val="24"/>
                <w:szCs w:val="24"/>
                <w:highlight w:val="white"/>
              </w:rPr>
              <w:t>Grand mean</w:t>
            </w:r>
          </w:p>
        </w:tc>
        <w:tc>
          <w:tcPr>
            <w:tcW w:w="0" w:type="auto"/>
            <w:tcBorders>
              <w:top w:val="single" w:sz="4" w:space="0" w:color="767171"/>
              <w:left w:val="single" w:sz="4" w:space="0" w:color="ffffff"/>
              <w:bottom w:val="single" w:sz="4" w:space="0" w:color="767171"/>
              <w:right w:val="single" w:sz="4" w:space="0" w:color="ffffff"/>
            </w:tcBorders>
            <w:shd w:val="clear" w:color="auto" w:fill="auto"/>
          </w:tcPr>
          <w:p w14:paraId="B8E13BA0">
            <w:pPr>
              <w:pStyle w:val="style0"/>
              <w:spacing w:lineRule="auto" w:line="276"/>
              <w:jc w:val="center"/>
              <w:rPr>
                <w:rFonts w:ascii="Times New Roman" w:cs="Times New Roman" w:eastAsia="Times New Roman" w:hAnsi="Times New Roman"/>
                <w:b/>
                <w:bCs/>
                <w:color w:val="000000"/>
                <w:sz w:val="24"/>
                <w:szCs w:val="24"/>
                <w:highlight w:val="white"/>
              </w:rPr>
            </w:pPr>
            <w:r>
              <w:rPr>
                <w:rFonts w:ascii="Times New Roman" w:cs="Times New Roman" w:eastAsia="Times New Roman" w:hAnsi="Times New Roman"/>
                <w:b/>
                <w:bCs/>
                <w:color w:val="000000"/>
                <w:sz w:val="24"/>
                <w:szCs w:val="24"/>
                <w:highlight w:val="white"/>
              </w:rPr>
              <w:t>2.82</w:t>
            </w:r>
          </w:p>
        </w:tc>
        <w:tc>
          <w:tcPr>
            <w:tcW w:w="0" w:type="auto"/>
            <w:tcBorders>
              <w:top w:val="single" w:sz="4" w:space="0" w:color="767171"/>
              <w:left w:val="single" w:sz="4" w:space="0" w:color="ffffff"/>
              <w:bottom w:val="single" w:sz="4" w:space="0" w:color="767171"/>
              <w:right w:val="single" w:sz="4" w:space="0" w:color="ffffff"/>
            </w:tcBorders>
            <w:shd w:val="clear" w:color="auto" w:fill="auto"/>
          </w:tcPr>
          <w:p w14:paraId="CBBFAF46">
            <w:pPr>
              <w:pStyle w:val="style0"/>
              <w:spacing w:lineRule="auto" w:line="276"/>
              <w:jc w:val="center"/>
              <w:rPr>
                <w:rFonts w:ascii="Times New Roman" w:cs="Times New Roman" w:eastAsia="Times New Roman" w:hAnsi="Times New Roman"/>
                <w:b/>
                <w:bCs/>
                <w:color w:val="000000"/>
                <w:sz w:val="24"/>
                <w:szCs w:val="24"/>
                <w:highlight w:val="white"/>
              </w:rPr>
            </w:pPr>
            <w:r>
              <w:rPr>
                <w:rFonts w:ascii="Times New Roman" w:cs="Times New Roman" w:eastAsia="Times New Roman" w:hAnsi="Times New Roman"/>
                <w:b/>
                <w:bCs/>
                <w:color w:val="000000"/>
                <w:sz w:val="24"/>
                <w:szCs w:val="24"/>
                <w:highlight w:val="white"/>
              </w:rPr>
              <w:t>Comprehensive</w:t>
            </w:r>
          </w:p>
        </w:tc>
      </w:tr>
    </w:tbl>
    <w:p w14:paraId="EE8BC752">
      <w:pPr>
        <w:pStyle w:val="style0"/>
        <w:spacing w:lineRule="auto" w:line="276"/>
        <w:rPr>
          <w:rFonts w:ascii="Times New Roman" w:cs="Times New Roman" w:eastAsia="Times New Roman" w:hAnsi="Times New Roman"/>
          <w:color w:val="000000"/>
          <w:sz w:val="24"/>
          <w:szCs w:val="24"/>
          <w:highlight w:val="white"/>
        </w:rPr>
      </w:pPr>
    </w:p>
    <w:p w14:paraId="C7EDB0BD">
      <w:pPr>
        <w:pStyle w:val="style0"/>
        <w:spacing w:lineRule="auto" w:line="276"/>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Analysis and Interpretation</w:t>
      </w:r>
    </w:p>
    <w:p w14:paraId="2B77F629">
      <w:pPr>
        <w:pStyle w:val="style0"/>
        <w:spacing w:lineRule="auto" w:line="276"/>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 xml:space="preserve">Table 6 illustrates to what extent strategic approaches drive overall project success. A mean of 2.82, interpreted as Comprehensive, reflects that strategic project management practices are heavily involved in project outcome. </w:t>
      </w:r>
    </w:p>
    <w:p w14:paraId="97826051">
      <w:pPr>
        <w:pStyle w:val="style0"/>
        <w:spacing w:lineRule="auto" w:line="276"/>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 xml:space="preserve">Out of all the indicators, Impact on Time, Cost, and Quality (2.94) had the highest weighted mean reflecting the general belief that strategic approaches improve the three main dimensions of project performance. This result emphasizes the need to use structured management practices from start to finish of the project. </w:t>
      </w:r>
    </w:p>
    <w:p w14:paraId="DED71681">
      <w:pPr>
        <w:pStyle w:val="style0"/>
        <w:spacing w:lineRule="auto" w:line="276"/>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 xml:space="preserve">Moreover, the score of Overall Effectiveness of Management Approach (2.84) shows that project management strategies positively affect the successful project completion. Both Competitive Advantage (2.78) and Ability to Balance Time, Cost, and Quality (2.74) reveal that organizations derive benefit from long term strategic thinking through higher operational efficiency and improved project performance. </w:t>
      </w:r>
    </w:p>
    <w:p w14:paraId="9908B28C">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color w:val="000000"/>
          <w:sz w:val="24"/>
          <w:szCs w:val="24"/>
          <w:highlight w:val="white"/>
          <w:lang w:val="en-US"/>
        </w:rPr>
        <w:t>These findings suggest that when done in a systematic way, strategic project management practices are very important tools in the project success toolbox and the organization's competitive advantage in the case of construction firms</w:t>
      </w:r>
    </w:p>
    <w:p w14:paraId="5FFE4FE0">
      <w:pPr>
        <w:pStyle w:val="style0"/>
        <w:spacing w:lineRule="auto" w:line="276"/>
        <w:rPr>
          <w:rFonts w:ascii="Times New Roman" w:cs="Times New Roman" w:eastAsia="Times New Roman" w:hAnsi="Times New Roman"/>
          <w:color w:val="000000"/>
          <w:sz w:val="24"/>
          <w:szCs w:val="24"/>
        </w:rPr>
      </w:pPr>
    </w:p>
    <w:p w14:paraId="AFA095F5">
      <w:pPr>
        <w:pStyle w:val="style0"/>
        <w:spacing w:before="79" w:after="0"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V. Relationship Between Strategic Project Management Approaches and Project Performance</w:t>
      </w:r>
    </w:p>
    <w:p w14:paraId="9D46E2CE">
      <w:pPr>
        <w:pStyle w:val="style0"/>
        <w:spacing w:before="79" w:after="0" w:lineRule="auto" w:line="276"/>
        <w:jc w:val="both"/>
        <w:rPr>
          <w:rFonts w:ascii="Times New Roman" w:cs="Times New Roman" w:eastAsia="Times New Roman" w:hAnsi="Times New Roman"/>
          <w:b/>
          <w:bCs/>
          <w:color w:val="000000"/>
          <w:sz w:val="24"/>
          <w:szCs w:val="24"/>
        </w:rPr>
      </w:pPr>
      <w:r>
        <w:rPr>
          <w:rFonts w:ascii="Times New Roman" w:cs="Times New Roman" w:eastAsia="Times New Roman" w:hAnsi="Times New Roman"/>
          <w:color w:val="000000"/>
          <w:sz w:val="24"/>
          <w:szCs w:val="24"/>
          <w:highlight w:val="white"/>
          <w:lang w:val="en-US"/>
        </w:rPr>
        <w:t xml:space="preserve">The implementation of strategic project management techniques aims to enhance both the efficiency and effectives of projects. </w:t>
      </w:r>
      <w:r>
        <w:rPr>
          <w:rFonts w:ascii="Times New Roman" w:cs="Times New Roman" w:eastAsia="Times New Roman" w:hAnsi="Times New Roman"/>
          <w:color w:val="000000"/>
          <w:sz w:val="24"/>
          <w:szCs w:val="24"/>
          <w:highlight w:val="white"/>
        </w:rPr>
        <w:t>If successful their effectiveness will affect schedule tracking, budget monitoring, and quality in turn affecting the project delivery. This portion examines the role of level of use of strategic PM (strategic project management) interventions on project performance. The key findings contribute to whether better implementation of management strategies is linked to better project outcomes.</w:t>
      </w:r>
    </w:p>
    <w:p w14:paraId="C9866A44">
      <w:pPr>
        <w:pStyle w:val="style0"/>
        <w:spacing w:before="79" w:after="0" w:lineRule="auto" w:line="276"/>
        <w:jc w:val="both"/>
        <w:rPr>
          <w:rFonts w:ascii="Times New Roman" w:cs="Times New Roman" w:eastAsia="Times New Roman" w:hAnsi="Times New Roman"/>
          <w:b/>
          <w:bCs/>
          <w:color w:val="000000"/>
          <w:sz w:val="24"/>
          <w:szCs w:val="24"/>
        </w:rPr>
      </w:pPr>
    </w:p>
    <w:p w14:paraId="C6E76646">
      <w:pPr>
        <w:pStyle w:val="style0"/>
        <w:spacing w:before="79" w:after="0" w:lineRule="auto" w:line="276"/>
        <w:jc w:val="both"/>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highlight w:val="white"/>
          <w:lang w:val="en-US"/>
        </w:rPr>
        <w:t>Variables</w:t>
      </w:r>
    </w:p>
    <w:p w14:paraId="682066E9">
      <w:pPr>
        <w:pStyle w:val="style0"/>
        <w:spacing w:before="79" w:after="0" w:lineRule="auto" w:line="276"/>
        <w:jc w:val="both"/>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highlight w:val="white"/>
          <w:lang w:val="en-US"/>
        </w:rPr>
        <w:t>Independent Variable (X): Strategic Approaches</w:t>
      </w:r>
    </w:p>
    <w:p w14:paraId="2702A7B8">
      <w:pPr>
        <w:pStyle w:val="style0"/>
        <w:spacing w:before="79" w:after="0" w:lineRule="auto" w:line="276"/>
        <w:jc w:val="both"/>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highlight w:val="white"/>
          <w:lang w:val="en-US"/>
        </w:rPr>
        <w:t>Project Planning</w:t>
      </w:r>
    </w:p>
    <w:p w14:paraId="6BD744C9">
      <w:pPr>
        <w:pStyle w:val="style0"/>
        <w:spacing w:before="79" w:after="0" w:lineRule="auto" w:line="276"/>
        <w:jc w:val="both"/>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highlight w:val="white"/>
          <w:lang w:val="en-US"/>
        </w:rPr>
        <w:t>Risk Management</w:t>
      </w:r>
    </w:p>
    <w:p w14:paraId="0C0C6AC7">
      <w:pPr>
        <w:pStyle w:val="style0"/>
        <w:spacing w:before="79" w:after="0" w:lineRule="auto" w:line="276"/>
        <w:jc w:val="both"/>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highlight w:val="white"/>
          <w:lang w:val="en-US"/>
        </w:rPr>
        <w:t>Use of Modern Methods and Techniques</w:t>
      </w:r>
    </w:p>
    <w:p w14:paraId="08A6B7AA">
      <w:pPr>
        <w:pStyle w:val="style0"/>
        <w:spacing w:before="79" w:after="0" w:lineRule="auto" w:line="276"/>
        <w:jc w:val="both"/>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highlight w:val="white"/>
          <w:lang w:val="en-US"/>
        </w:rPr>
        <w:t>Stakeholder Communication and Involvement</w:t>
      </w:r>
    </w:p>
    <w:p w14:paraId="7EF97D8C">
      <w:pPr>
        <w:pStyle w:val="style0"/>
        <w:spacing w:before="79" w:after="0" w:lineRule="auto" w:line="276"/>
        <w:jc w:val="both"/>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highlight w:val="white"/>
          <w:lang w:val="en-US"/>
        </w:rPr>
        <w:t>Resource Management</w:t>
      </w:r>
    </w:p>
    <w:p w14:paraId="ACC35D63">
      <w:pPr>
        <w:pStyle w:val="style0"/>
        <w:spacing w:before="79" w:after="0" w:lineRule="auto" w:line="276"/>
        <w:jc w:val="both"/>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highlight w:val="white"/>
          <w:lang w:val="en-US"/>
        </w:rPr>
        <w:t>Learning from Past Projects</w:t>
      </w:r>
    </w:p>
    <w:p w14:paraId="02608E42">
      <w:pPr>
        <w:pStyle w:val="style0"/>
        <w:spacing w:before="79" w:after="0" w:lineRule="auto" w:line="276"/>
        <w:jc w:val="both"/>
        <w:rPr>
          <w:rFonts w:ascii="Times New Roman" w:cs="Times New Roman" w:eastAsia="Times New Roman" w:hAnsi="Times New Roman"/>
          <w:b w:val="false"/>
          <w:bCs w:val="false"/>
          <w:color w:val="000000"/>
          <w:sz w:val="24"/>
          <w:szCs w:val="24"/>
        </w:rPr>
      </w:pPr>
    </w:p>
    <w:p w14:paraId="AB3C82FA">
      <w:pPr>
        <w:pStyle w:val="style0"/>
        <w:spacing w:before="79" w:after="0" w:lineRule="auto" w:line="276"/>
        <w:jc w:val="both"/>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highlight w:val="white"/>
          <w:lang w:val="en-US"/>
        </w:rPr>
        <w:t>Dependent Variable (Y): Project Performance</w:t>
      </w:r>
    </w:p>
    <w:p w14:paraId="FEF868DF">
      <w:pPr>
        <w:pStyle w:val="style0"/>
        <w:spacing w:before="79" w:after="0" w:lineRule="auto" w:line="276"/>
        <w:jc w:val="both"/>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highlight w:val="white"/>
          <w:lang w:val="en-US"/>
        </w:rPr>
        <w:t>Time Performance</w:t>
      </w:r>
    </w:p>
    <w:p w14:paraId="033753DE">
      <w:pPr>
        <w:pStyle w:val="style0"/>
        <w:spacing w:before="79" w:after="0" w:lineRule="auto" w:line="276"/>
        <w:jc w:val="both"/>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highlight w:val="white"/>
          <w:lang w:val="en-US"/>
        </w:rPr>
        <w:t>Cost Performance</w:t>
      </w:r>
    </w:p>
    <w:p w14:paraId="86742566">
      <w:pPr>
        <w:pStyle w:val="style0"/>
        <w:spacing w:lineRule="auto" w:line="276"/>
        <w:rPr>
          <w:rFonts w:ascii="Times New Roman" w:cs="Times New Roman" w:eastAsia="Times New Roman" w:hAnsi="Times New Roman"/>
          <w:b w:val="false"/>
          <w:bCs w:val="false"/>
          <w:color w:val="000000"/>
          <w:sz w:val="24"/>
          <w:szCs w:val="24"/>
        </w:rPr>
      </w:pPr>
    </w:p>
    <w:p w14:paraId="8AFD67E9">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 xml:space="preserve">Table No. </w:t>
      </w:r>
      <w:r>
        <w:rPr>
          <w:rFonts w:ascii="Times New Roman" w:cs="Times New Roman" w:eastAsia="Times New Roman" w:hAnsi="Times New Roman"/>
          <w:b/>
          <w:bCs/>
          <w:color w:val="000000"/>
          <w:sz w:val="24"/>
          <w:szCs w:val="24"/>
          <w:lang w:val="en-US"/>
        </w:rPr>
        <w:t>7</w:t>
      </w:r>
    </w:p>
    <w:tbl>
      <w:tblPr>
        <w:tblStyle w:val="style4106"/>
        <w:tblW w:w="9350" w:type="dxa"/>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14:paraId="63437194">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tcPr>
          <w:p w14:paraId="13222EAD">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Symbols</w:t>
            </w:r>
          </w:p>
        </w:tc>
        <w:tc>
          <w:tcPr>
            <w:tcW w:w="0" w:type="auto"/>
            <w:tcBorders>
              <w:top w:val="single" w:sz="4" w:space="0" w:color="767171"/>
              <w:left w:val="single" w:sz="4" w:space="0" w:color="ffffff"/>
              <w:bottom w:val="single" w:sz="4" w:space="0" w:color="767171"/>
              <w:right w:val="single" w:sz="4" w:space="0" w:color="ffffff"/>
            </w:tcBorders>
          </w:tcPr>
          <w:p w14:paraId="B8184950">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Value</w:t>
            </w:r>
          </w:p>
        </w:tc>
      </w:tr>
      <w:tr w14:paraId="18E91484">
        <w:tblPrEx/>
        <w:trPr>
          <w:cantSplit w:val="false"/>
          <w:tblHeader w:val="false"/>
          <w:jc w:val="left"/>
        </w:trPr>
        <w:tc>
          <w:tcPr>
            <w:tcW w:w="0" w:type="auto"/>
            <w:tcBorders>
              <w:top w:val="single" w:sz="4" w:space="0" w:color="767171"/>
              <w:left w:val="single" w:sz="4" w:space="0" w:color="ffffff"/>
              <w:bottom w:val="single" w:sz="4" w:space="0" w:color="ffffff"/>
              <w:right w:val="single" w:sz="4" w:space="0" w:color="ffffff"/>
            </w:tcBorders>
          </w:tcPr>
          <w:p w14:paraId="87FCDA35">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N</w:t>
            </w:r>
          </w:p>
        </w:tc>
        <w:tc>
          <w:tcPr>
            <w:tcW w:w="0" w:type="auto"/>
            <w:tcBorders>
              <w:top w:val="single" w:sz="4" w:space="0" w:color="767171"/>
              <w:left w:val="single" w:sz="4" w:space="0" w:color="ffffff"/>
              <w:bottom w:val="single" w:sz="4" w:space="0" w:color="ffffff"/>
              <w:right w:val="single" w:sz="4" w:space="0" w:color="ffffff"/>
            </w:tcBorders>
          </w:tcPr>
          <w:p w14:paraId="9AE2FA2A">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50</w:t>
            </w:r>
          </w:p>
        </w:tc>
      </w:tr>
      <w:tr w14:paraId="24FDFEAD">
        <w:tblPrEx/>
        <w:trPr>
          <w:cantSplit w:val="false"/>
          <w:tblHeader w:val="false"/>
          <w:jc w:val="left"/>
        </w:trPr>
        <w:tc>
          <w:tcPr>
            <w:tcW w:w="0" w:type="auto"/>
            <w:tcBorders>
              <w:top w:val="single" w:sz="4" w:space="0" w:color="ffffff"/>
              <w:left w:val="single" w:sz="4" w:space="0" w:color="ffffff"/>
              <w:bottom w:val="single" w:sz="4" w:space="0" w:color="ffffff"/>
              <w:right w:val="single" w:sz="4" w:space="0" w:color="ffffff"/>
            </w:tcBorders>
          </w:tcPr>
          <w:p w14:paraId="F9C4F1CE">
            <w:pPr>
              <w:pStyle w:val="style0"/>
              <w:spacing w:lineRule="auto" w:line="276"/>
              <w:jc w:val="center"/>
              <w:rPr>
                <w:rFonts w:ascii="Cambria Math" w:cs="Cambria Math" w:eastAsia="Cambria Math" w:hAnsi="Cambria Math"/>
                <w:color w:val="000000"/>
                <w:sz w:val="24"/>
                <w:szCs w:val="24"/>
              </w:rPr>
            </w:pPr>
            <w:r>
              <w:rPr>
                <w:rFonts w:cs="Cambria Math" w:eastAsia="Cambria Math" w:hAnsi="Cambria Math"/>
                <w:color w:val="000000"/>
                <w:sz w:val="24"/>
                <w:szCs w:val="24"/>
                <w:lang w:val="en-US"/>
              </w:rPr>
              <w:t>∑X</w:t>
            </w:r>
          </w:p>
        </w:tc>
        <w:tc>
          <w:tcPr>
            <w:tcW w:w="0" w:type="auto"/>
            <w:tcBorders>
              <w:top w:val="single" w:sz="4" w:space="0" w:color="ffffff"/>
              <w:left w:val="single" w:sz="4" w:space="0" w:color="ffffff"/>
              <w:bottom w:val="single" w:sz="4" w:space="0" w:color="ffffff"/>
              <w:right w:val="single" w:sz="4" w:space="0" w:color="ffffff"/>
            </w:tcBorders>
          </w:tcPr>
          <w:p w14:paraId="E1E597F5">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142.8333</w:t>
            </w:r>
          </w:p>
        </w:tc>
      </w:tr>
      <w:tr w14:paraId="D93D6B0C">
        <w:tblPrEx/>
        <w:trPr>
          <w:cantSplit w:val="false"/>
          <w:tblHeader w:val="false"/>
          <w:jc w:val="left"/>
        </w:trPr>
        <w:tc>
          <w:tcPr>
            <w:tcW w:w="0" w:type="auto"/>
            <w:tcBorders>
              <w:top w:val="single" w:sz="4" w:space="0" w:color="ffffff"/>
              <w:left w:val="single" w:sz="4" w:space="0" w:color="ffffff"/>
              <w:bottom w:val="single" w:sz="4" w:space="0" w:color="ffffff"/>
              <w:right w:val="single" w:sz="4" w:space="0" w:color="ffffff"/>
            </w:tcBorders>
          </w:tcPr>
          <w:p w14:paraId="2623EDBB">
            <w:pPr>
              <w:pStyle w:val="style0"/>
              <w:spacing w:lineRule="auto" w:line="276"/>
              <w:jc w:val="center"/>
              <w:rPr>
                <w:rFonts w:ascii="Cambria Math" w:cs="Cambria Math" w:eastAsia="Cambria Math" w:hAnsi="Cambria Math"/>
                <w:color w:val="000000"/>
                <w:sz w:val="24"/>
                <w:szCs w:val="24"/>
              </w:rPr>
            </w:pPr>
            <w:r>
              <w:rPr>
                <w:rFonts w:cs="Cambria Math" w:eastAsia="Cambria Math" w:hAnsi="Cambria Math"/>
                <w:color w:val="000000"/>
                <w:sz w:val="24"/>
                <w:szCs w:val="24"/>
                <w:lang w:val="en-US"/>
              </w:rPr>
              <w:t>∑Y</w:t>
            </w:r>
          </w:p>
        </w:tc>
        <w:tc>
          <w:tcPr>
            <w:tcW w:w="0" w:type="auto"/>
            <w:tcBorders>
              <w:top w:val="single" w:sz="4" w:space="0" w:color="ffffff"/>
              <w:left w:val="single" w:sz="4" w:space="0" w:color="ffffff"/>
              <w:bottom w:val="single" w:sz="4" w:space="0" w:color="ffffff"/>
              <w:right w:val="single" w:sz="4" w:space="0" w:color="ffffff"/>
            </w:tcBorders>
          </w:tcPr>
          <w:p w14:paraId="9D6F826C">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140.7143</w:t>
            </w:r>
          </w:p>
        </w:tc>
      </w:tr>
      <w:tr w14:paraId="B0575B75">
        <w:tblPrEx/>
        <w:trPr>
          <w:cantSplit w:val="false"/>
          <w:tblHeader w:val="false"/>
          <w:jc w:val="left"/>
        </w:trPr>
        <w:tc>
          <w:tcPr>
            <w:tcW w:w="0" w:type="auto"/>
            <w:tcBorders>
              <w:top w:val="single" w:sz="4" w:space="0" w:color="ffffff"/>
              <w:left w:val="single" w:sz="4" w:space="0" w:color="ffffff"/>
              <w:bottom w:val="single" w:sz="4" w:space="0" w:color="ffffff"/>
              <w:right w:val="single" w:sz="4" w:space="0" w:color="ffffff"/>
            </w:tcBorders>
          </w:tcPr>
          <w:p w14:paraId="7FF10C64">
            <w:pPr>
              <w:pStyle w:val="style0"/>
              <w:spacing w:lineRule="auto" w:line="276"/>
              <w:jc w:val="center"/>
              <w:rPr>
                <w:rFonts w:ascii="Cambria Math" w:cs="Cambria Math" w:eastAsia="Cambria Math" w:hAnsi="Cambria Math"/>
                <w:color w:val="000000"/>
                <w:sz w:val="24"/>
                <w:szCs w:val="24"/>
              </w:rPr>
            </w:pPr>
            <w:r>
              <w:rPr>
                <w:rFonts w:cs="Cambria Math" w:eastAsia="Cambria Math" w:hAnsi="Cambria Math"/>
                <w:color w:val="000000"/>
                <w:sz w:val="24"/>
                <w:szCs w:val="24"/>
                <w:lang w:val="en-US"/>
              </w:rPr>
              <w:t>∑X²</w:t>
            </w:r>
          </w:p>
        </w:tc>
        <w:tc>
          <w:tcPr>
            <w:tcW w:w="0" w:type="auto"/>
            <w:tcBorders>
              <w:top w:val="single" w:sz="4" w:space="0" w:color="ffffff"/>
              <w:left w:val="single" w:sz="4" w:space="0" w:color="ffffff"/>
              <w:bottom w:val="single" w:sz="4" w:space="0" w:color="ffffff"/>
              <w:right w:val="single" w:sz="4" w:space="0" w:color="ffffff"/>
            </w:tcBorders>
          </w:tcPr>
          <w:p w14:paraId="3379A51E">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431.0278</w:t>
            </w:r>
          </w:p>
        </w:tc>
      </w:tr>
      <w:tr w14:paraId="71B5EFFA">
        <w:tblPrEx/>
        <w:trPr>
          <w:cantSplit w:val="false"/>
          <w:tblHeader w:val="false"/>
          <w:jc w:val="left"/>
        </w:trPr>
        <w:tc>
          <w:tcPr>
            <w:tcW w:w="0" w:type="auto"/>
            <w:tcBorders>
              <w:top w:val="single" w:sz="4" w:space="0" w:color="ffffff"/>
              <w:left w:val="single" w:sz="4" w:space="0" w:color="ffffff"/>
              <w:bottom w:val="single" w:sz="4" w:space="0" w:color="ffffff"/>
              <w:right w:val="single" w:sz="4" w:space="0" w:color="ffffff"/>
            </w:tcBorders>
          </w:tcPr>
          <w:p w14:paraId="465C787D">
            <w:pPr>
              <w:pStyle w:val="style0"/>
              <w:spacing w:lineRule="auto" w:line="276"/>
              <w:jc w:val="center"/>
              <w:rPr>
                <w:rFonts w:ascii="Cambria Math" w:cs="Cambria Math" w:eastAsia="Cambria Math" w:hAnsi="Cambria Math"/>
                <w:color w:val="000000"/>
                <w:sz w:val="24"/>
                <w:szCs w:val="24"/>
              </w:rPr>
            </w:pPr>
            <w:r>
              <w:rPr>
                <w:rFonts w:cs="Cambria Math" w:eastAsia="Cambria Math" w:hAnsi="Cambria Math"/>
                <w:color w:val="000000"/>
                <w:sz w:val="24"/>
                <w:szCs w:val="24"/>
                <w:lang w:val="en-US"/>
              </w:rPr>
              <w:t>∑Y²</w:t>
            </w:r>
          </w:p>
        </w:tc>
        <w:tc>
          <w:tcPr>
            <w:tcW w:w="0" w:type="auto"/>
            <w:tcBorders>
              <w:top w:val="single" w:sz="4" w:space="0" w:color="ffffff"/>
              <w:left w:val="single" w:sz="4" w:space="0" w:color="ffffff"/>
              <w:bottom w:val="single" w:sz="4" w:space="0" w:color="ffffff"/>
              <w:right w:val="single" w:sz="4" w:space="0" w:color="ffffff"/>
            </w:tcBorders>
          </w:tcPr>
          <w:p w14:paraId="E6724E09">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415.8776</w:t>
            </w:r>
          </w:p>
        </w:tc>
      </w:tr>
      <w:tr w14:paraId="C2BE7B00">
        <w:tblPrEx/>
        <w:trPr>
          <w:cantSplit w:val="false"/>
          <w:tblHeader w:val="false"/>
          <w:jc w:val="left"/>
        </w:trPr>
        <w:tc>
          <w:tcPr>
            <w:tcW w:w="0" w:type="auto"/>
            <w:tcBorders>
              <w:top w:val="single" w:sz="4" w:space="0" w:color="ffffff"/>
              <w:left w:val="single" w:sz="4" w:space="0" w:color="ffffff"/>
              <w:bottom w:val="single" w:sz="4" w:space="0" w:color="767171"/>
              <w:right w:val="single" w:sz="4" w:space="0" w:color="ffffff"/>
            </w:tcBorders>
          </w:tcPr>
          <w:p w14:paraId="102BF0DF">
            <w:pPr>
              <w:pStyle w:val="style0"/>
              <w:spacing w:lineRule="auto" w:line="276"/>
              <w:jc w:val="center"/>
              <w:rPr>
                <w:rFonts w:ascii="Cambria Math" w:cs="Cambria Math" w:eastAsia="Cambria Math" w:hAnsi="Cambria Math"/>
                <w:color w:val="000000"/>
                <w:sz w:val="24"/>
                <w:szCs w:val="24"/>
              </w:rPr>
            </w:pPr>
            <w:r>
              <w:rPr>
                <w:rFonts w:cs="Cambria Math" w:eastAsia="Cambria Math" w:hAnsi="Cambria Math"/>
                <w:color w:val="000000"/>
                <w:sz w:val="24"/>
                <w:szCs w:val="24"/>
                <w:lang w:val="en-US"/>
              </w:rPr>
              <w:t>∑XY</w:t>
            </w:r>
          </w:p>
        </w:tc>
        <w:tc>
          <w:tcPr>
            <w:tcW w:w="0" w:type="auto"/>
            <w:tcBorders>
              <w:top w:val="single" w:sz="4" w:space="0" w:color="ffffff"/>
              <w:left w:val="single" w:sz="4" w:space="0" w:color="ffffff"/>
              <w:bottom w:val="single" w:sz="4" w:space="0" w:color="767171"/>
              <w:right w:val="single" w:sz="4" w:space="0" w:color="ffffff"/>
            </w:tcBorders>
          </w:tcPr>
          <w:p w14:paraId="5727BD1C">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418.8571</w:t>
            </w:r>
          </w:p>
        </w:tc>
      </w:tr>
    </w:tbl>
    <w:p w14:paraId="89C36893">
      <w:pPr>
        <w:pStyle w:val="style0"/>
        <w:spacing w:lineRule="auto" w:line="276"/>
        <w:rPr>
          <w:rFonts w:ascii="Times New Roman" w:cs="Times New Roman" w:eastAsia="Times New Roman" w:hAnsi="Times New Roman"/>
          <w:b/>
          <w:bCs/>
          <w:color w:val="000000"/>
          <w:sz w:val="24"/>
          <w:szCs w:val="24"/>
        </w:rPr>
      </w:pPr>
    </w:p>
    <w:p w14:paraId="3FAFFB86">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 xml:space="preserve">Computation for r-value </w:t>
      </w:r>
    </w:p>
    <w:p w14:paraId="A48093CA">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 xml:space="preserve">Step 1: Substitute the Values </w:t>
      </w:r>
    </w:p>
    <w:p w14:paraId="03ADEB4C">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r=</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50</m:t>
            </m:r>
            <m:d>
              <m:dPr>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418.8571</m:t>
                </m:r>
                <m:ctrlPr>
                  <w:rPr>
                    <w:color w:val="000000"/>
                    <w:sz w:val="24"/>
                    <w:szCs w:val="24"/>
                  </w:rPr>
                </m:ctrlPr>
              </m:e>
            </m:d>
            <m:r>
              <w:rPr>
                <w:rFonts w:ascii="Cambria Math" w:cs="Cambria Math" w:eastAsia="Cambria Math" w:hAnsi="Cambria Math"/>
                <w:color w:val="000000"/>
                <w:sz w:val="24"/>
                <w:szCs w:val="24"/>
              </w:rPr>
              <m:t>-(142. 8333)(140.7143)</m:t>
            </m:r>
            <m:ctrlPr>
              <w:rPr>
                <w:color w:val="000000"/>
                <w:sz w:val="24"/>
                <w:szCs w:val="24"/>
              </w:rPr>
            </m:ctrlPr>
          </m:num>
          <m:den>
            <m:rad>
              <m:radPr>
                <m:degHide m:val="1"/>
                <m:ctrlPr>
                  <w:rPr>
                    <w:rFonts w:ascii="Cambria Math" w:cs="Cambria Math" w:eastAsia="Cambria Math" w:hAnsi="Cambria Math"/>
                    <w:color w:val="000000"/>
                    <w:sz w:val="24"/>
                    <w:szCs w:val="24"/>
                  </w:rPr>
                </m:ctrlPr>
              </m:radPr>
              <m:deg>
                <m:d>
                  <m:dPr>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(50</m:t>
                    </m:r>
                    <m:ctrlPr>
                      <w:rPr>
                        <w:color w:val="000000"/>
                        <w:sz w:val="24"/>
                        <w:szCs w:val="24"/>
                      </w:rPr>
                    </m:ctrlPr>
                  </m:e>
                </m:d>
                <m:d>
                  <m:dPr>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431.0278</m:t>
                    </m:r>
                    <m:ctrlPr>
                      <w:rPr>
                        <w:color w:val="000000"/>
                        <w:sz w:val="24"/>
                        <w:szCs w:val="24"/>
                      </w:rPr>
                    </m:ctrlPr>
                  </m:e>
                </m:d>
                <m:r>
                  <w:rPr>
                    <w:rFonts w:ascii="Cambria Math" w:cs="Cambria Math" w:eastAsia="Cambria Math" w:hAnsi="Cambria Math"/>
                    <w:color w:val="000000"/>
                    <w:sz w:val="24"/>
                    <w:szCs w:val="24"/>
                  </w:rPr>
                  <m:t>-</m:t>
                </m:r>
                <m:sSup>
                  <m:sSupPr>
                    <m:ctrlPr>
                      <w:rPr>
                        <w:rFonts w:ascii="Cambria Math" w:cs="Cambria Math" w:eastAsia="Cambria Math" w:hAnsi="Cambria Math"/>
                        <w:color w:val="000000"/>
                        <w:sz w:val="24"/>
                        <w:szCs w:val="24"/>
                      </w:rPr>
                    </m:ctrlPr>
                  </m:sSupPr>
                  <m:e>
                    <m:d>
                      <m:dPr>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142.8333</m:t>
                        </m:r>
                        <m:ctrlPr>
                          <w:rPr>
                            <w:color w:val="000000"/>
                            <w:sz w:val="24"/>
                            <w:szCs w:val="24"/>
                          </w:rPr>
                        </m:ctrlPr>
                      </m:e>
                    </m:d>
                    <m:ctrlPr>
                      <w:rPr>
                        <w:color w:val="000000"/>
                        <w:sz w:val="24"/>
                        <w:szCs w:val="24"/>
                      </w:rPr>
                    </m:ctrlPr>
                  </m:e>
                  <m:sup>
                    <m:r>
                      <w:rPr>
                        <w:rFonts w:ascii="Cambria Math" w:cs="Cambria Math" w:eastAsia="Cambria Math" w:hAnsi="Cambria Math"/>
                        <w:color w:val="000000"/>
                        <w:sz w:val="24"/>
                        <w:szCs w:val="24"/>
                      </w:rPr>
                      <m:t>2</m:t>
                    </m:r>
                    <m:ctrlPr>
                      <w:rPr>
                        <w:color w:val="000000"/>
                        <w:sz w:val="24"/>
                        <w:szCs w:val="24"/>
                      </w:rPr>
                    </m:ctrlPr>
                  </m:sup>
                </m:sSup>
                <m:r>
                  <w:rPr>
                    <w:rFonts w:ascii="Cambria Math" w:cs="Cambria Math" w:eastAsia="Cambria Math" w:hAnsi="Cambria Math"/>
                    <w:color w:val="000000"/>
                    <w:sz w:val="24"/>
                    <w:szCs w:val="24"/>
                  </w:rPr>
                  <m:t>)</m:t>
                </m:r>
                <m:ctrlPr>
                  <w:rPr>
                    <w:color w:val="000000"/>
                    <w:sz w:val="24"/>
                    <w:szCs w:val="24"/>
                  </w:rPr>
                </m:ctrlPr>
              </m:deg>
              <m:e>
                <m:ctrlPr>
                  <w:rPr>
                    <w:color w:val="000000"/>
                    <w:sz w:val="24"/>
                    <w:szCs w:val="24"/>
                  </w:rPr>
                </m:ctrlPr>
              </m:e>
            </m:rad>
            <m:r>
              <w:rPr>
                <w:rFonts w:ascii="Cambria Math" w:cs="Cambria Math" w:eastAsia="Cambria Math" w:hAnsi="Cambria Math"/>
                <w:color w:val="000000"/>
                <w:sz w:val="24"/>
                <w:szCs w:val="24"/>
              </w:rPr>
              <m:t>50</m:t>
            </m:r>
            <m:d>
              <m:dPr>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415.8776</m:t>
                </m:r>
                <m:ctrlPr>
                  <w:rPr>
                    <w:color w:val="000000"/>
                    <w:sz w:val="24"/>
                    <w:szCs w:val="24"/>
                  </w:rPr>
                </m:ctrlPr>
              </m:e>
            </m:d>
            <m:r>
              <w:rPr>
                <w:rFonts w:ascii="Cambria Math" w:cs="Cambria Math" w:eastAsia="Cambria Math" w:hAnsi="Cambria Math"/>
                <w:color w:val="000000"/>
                <w:sz w:val="24"/>
                <w:szCs w:val="24"/>
              </w:rPr>
              <m:t>-</m:t>
            </m:r>
            <m:sSup>
              <m:sSupPr>
                <m:ctrlPr>
                  <w:rPr>
                    <w:rFonts w:ascii="Cambria Math" w:cs="Cambria Math" w:eastAsia="Cambria Math" w:hAnsi="Cambria Math"/>
                    <w:color w:val="000000"/>
                    <w:sz w:val="24"/>
                    <w:szCs w:val="24"/>
                  </w:rPr>
                </m:ctrlPr>
              </m:sSupPr>
              <m:e>
                <m:d>
                  <m:dPr>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140.7143</m:t>
                    </m:r>
                    <m:ctrlPr>
                      <w:rPr>
                        <w:color w:val="000000"/>
                        <w:sz w:val="24"/>
                        <w:szCs w:val="24"/>
                      </w:rPr>
                    </m:ctrlPr>
                  </m:e>
                </m:d>
                <m:ctrlPr>
                  <w:rPr>
                    <w:color w:val="000000"/>
                    <w:sz w:val="24"/>
                    <w:szCs w:val="24"/>
                  </w:rPr>
                </m:ctrlPr>
              </m:e>
              <m:sup>
                <m:r>
                  <w:rPr>
                    <w:rFonts w:ascii="Cambria Math" w:cs="Cambria Math" w:eastAsia="Cambria Math" w:hAnsi="Cambria Math"/>
                    <w:color w:val="000000"/>
                    <w:sz w:val="24"/>
                    <w:szCs w:val="24"/>
                  </w:rPr>
                  <m:t>2</m:t>
                </m:r>
                <m:ctrlPr>
                  <w:rPr>
                    <w:color w:val="000000"/>
                    <w:sz w:val="24"/>
                    <w:szCs w:val="24"/>
                  </w:rPr>
                </m:ctrlPr>
              </m:sup>
            </m:sSup>
            <m:r>
              <w:rPr>
                <w:rFonts w:ascii="Cambria Math" w:cs="Cambria Math" w:eastAsia="Cambria Math" w:hAnsi="Cambria Math"/>
                <w:color w:val="000000"/>
                <w:sz w:val="24"/>
                <w:szCs w:val="24"/>
              </w:rPr>
              <m:t>)</m:t>
            </m:r>
            <m:ctrlPr>
              <w:rPr>
                <w:color w:val="000000"/>
                <w:sz w:val="24"/>
                <w:szCs w:val="24"/>
              </w:rPr>
            </m:ctrlPr>
          </m:den>
        </m:f>
      </m:oMath>
    </w:p>
    <w:p w14:paraId="963892DD">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Step 2: Solve the Numerator</w:t>
      </w:r>
    </w:p>
    <w:p w14:paraId="462464A5">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50</m:t>
        </m:r>
        <m:d>
          <m:dPr>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418.8571</m:t>
            </m:r>
            <m:ctrlPr>
              <w:rPr>
                <w:color w:val="000000"/>
                <w:sz w:val="24"/>
                <w:szCs w:val="24"/>
              </w:rPr>
            </m:ctrlPr>
          </m:e>
        </m:d>
        <m:r>
          <w:rPr>
            <w:rFonts w:ascii="Cambria Math" w:cs="Cambria Math" w:eastAsia="Cambria Math" w:hAnsi="Cambria Math"/>
            <w:color w:val="000000"/>
            <w:sz w:val="24"/>
            <w:szCs w:val="24"/>
          </w:rPr>
          <m:t>=20 ,942. 855</m:t>
        </m:r>
      </m:oMath>
    </w:p>
    <w:p w14:paraId="DBEA1DEF">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142.8333</m:t>
        </m:r>
        <m:d>
          <m:dPr>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140.7143</m:t>
            </m:r>
            <m:ctrlPr>
              <w:rPr>
                <w:color w:val="000000"/>
                <w:sz w:val="24"/>
                <w:szCs w:val="24"/>
              </w:rPr>
            </m:ctrlPr>
          </m:e>
        </m:d>
        <m:r>
          <w:rPr>
            <w:rFonts w:ascii="Cambria Math" w:cs="Cambria Math" w:eastAsia="Cambria Math" w:hAnsi="Cambria Math"/>
            <w:color w:val="000000"/>
            <w:sz w:val="24"/>
            <w:szCs w:val="24"/>
          </w:rPr>
          <m:t>=20,099.218</m:t>
        </m:r>
      </m:oMath>
    </w:p>
    <w:p w14:paraId="6533250B">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20 ,942. 855-20,099.218=843.637</m:t>
        </m:r>
      </m:oMath>
    </w:p>
    <w:p w14:paraId="B2AB8113">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Step 3: Solve the first Denominator Component</w:t>
      </w:r>
    </w:p>
    <w:p w14:paraId="5032D79C">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50</m:t>
        </m:r>
        <m:d>
          <m:dPr>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431.0278</m:t>
            </m:r>
            <m:ctrlPr>
              <w:rPr>
                <w:color w:val="000000"/>
                <w:sz w:val="24"/>
                <w:szCs w:val="24"/>
              </w:rPr>
            </m:ctrlPr>
          </m:e>
        </m:d>
        <m:r>
          <w:rPr>
            <w:rFonts w:ascii="Cambria Math" w:cs="Cambria Math" w:eastAsia="Cambria Math" w:hAnsi="Cambria Math"/>
            <w:color w:val="000000"/>
            <w:sz w:val="24"/>
            <w:szCs w:val="24"/>
          </w:rPr>
          <m:t>=21,551.390</m:t>
        </m:r>
      </m:oMath>
    </w:p>
    <w:p w14:paraId="C913AC71">
      <w:pPr>
        <w:pStyle w:val="style0"/>
        <w:spacing w:lineRule="auto" w:line="276"/>
        <w:jc w:val="center"/>
        <w:rPr>
          <w:rFonts w:ascii="Cambria Math" w:cs="Cambria Math" w:eastAsia="Cambria Math" w:hAnsi="Cambria Math"/>
          <w:color w:val="000000"/>
          <w:sz w:val="24"/>
          <w:szCs w:val="24"/>
        </w:rPr>
      </w:pPr>
      <m:oMath>
        <m:sSup>
          <m:sSupPr>
            <m:ctrlPr>
              <w:rPr>
                <w:rFonts w:ascii="Cambria Math" w:cs="Cambria Math" w:eastAsia="Cambria Math" w:hAnsi="Cambria Math"/>
                <w:color w:val="000000"/>
                <w:sz w:val="24"/>
                <w:szCs w:val="24"/>
              </w:rPr>
            </m:ctrlPr>
          </m:sSupPr>
          <m:e>
            <m:d>
              <m:dPr>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142.8333</m:t>
                </m:r>
                <m:ctrlPr>
                  <w:rPr>
                    <w:color w:val="000000"/>
                    <w:sz w:val="24"/>
                    <w:szCs w:val="24"/>
                  </w:rPr>
                </m:ctrlPr>
              </m:e>
            </m:d>
            <m:ctrlPr>
              <w:rPr>
                <w:color w:val="000000"/>
                <w:sz w:val="24"/>
                <w:szCs w:val="24"/>
              </w:rPr>
            </m:ctrlPr>
          </m:e>
          <m:sup>
            <m:r>
              <w:rPr>
                <w:rFonts w:ascii="Cambria Math" w:cs="Cambria Math" w:eastAsia="Cambria Math" w:hAnsi="Cambria Math"/>
                <w:color w:val="000000"/>
                <w:sz w:val="24"/>
                <w:szCs w:val="24"/>
              </w:rPr>
              <m:t>2</m:t>
            </m:r>
            <m:ctrlPr>
              <w:rPr>
                <w:color w:val="000000"/>
                <w:sz w:val="24"/>
                <w:szCs w:val="24"/>
              </w:rPr>
            </m:ctrlPr>
          </m:sup>
        </m:sSup>
        <m:r>
          <w:rPr>
            <w:rFonts w:ascii="Cambria Math" w:cs="Cambria Math" w:eastAsia="Cambria Math" w:hAnsi="Cambria Math"/>
            <w:color w:val="000000"/>
            <w:sz w:val="24"/>
            <w:szCs w:val="24"/>
          </w:rPr>
          <m:t>=20,401.350</m:t>
        </m:r>
      </m:oMath>
    </w:p>
    <w:p w14:paraId="C9E9420D">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21,551.390-20,401.35=1,150.040</m:t>
        </m:r>
      </m:oMath>
    </w:p>
    <w:p w14:paraId="3BF543D9">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Step 4: Solve the second Denominator Component</w:t>
      </w:r>
    </w:p>
    <w:p w14:paraId="5645B689">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50</m:t>
        </m:r>
        <m:d>
          <m:dPr>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415.8776</m:t>
            </m:r>
            <m:ctrlPr>
              <w:rPr>
                <w:color w:val="000000"/>
                <w:sz w:val="24"/>
                <w:szCs w:val="24"/>
              </w:rPr>
            </m:ctrlPr>
          </m:e>
        </m:d>
        <m:r>
          <w:rPr>
            <w:rFonts w:ascii="Cambria Math" w:cs="Cambria Math" w:eastAsia="Cambria Math" w:hAnsi="Cambria Math"/>
            <w:color w:val="000000"/>
            <w:sz w:val="24"/>
            <w:szCs w:val="24"/>
          </w:rPr>
          <m:t>=20,793.880</m:t>
        </m:r>
      </m:oMath>
    </w:p>
    <w:p w14:paraId="A5886446">
      <w:pPr>
        <w:pStyle w:val="style0"/>
        <w:spacing w:lineRule="auto" w:line="276"/>
        <w:jc w:val="center"/>
        <w:rPr>
          <w:rFonts w:ascii="Cambria Math" w:cs="Cambria Math" w:eastAsia="Cambria Math" w:hAnsi="Cambria Math"/>
          <w:color w:val="000000"/>
          <w:sz w:val="24"/>
          <w:szCs w:val="24"/>
        </w:rPr>
      </w:pPr>
      <m:oMath>
        <m:sSup>
          <m:sSupPr>
            <m:ctrlPr>
              <w:rPr>
                <w:rFonts w:ascii="Cambria Math" w:cs="Cambria Math" w:eastAsia="Cambria Math" w:hAnsi="Cambria Math"/>
                <w:color w:val="000000"/>
                <w:sz w:val="24"/>
                <w:szCs w:val="24"/>
              </w:rPr>
            </m:ctrlPr>
          </m:sSupPr>
          <m:e>
            <m:d>
              <m:dPr>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140.7143</m:t>
                </m:r>
                <m:ctrlPr>
                  <w:rPr>
                    <w:color w:val="000000"/>
                    <w:sz w:val="24"/>
                    <w:szCs w:val="24"/>
                  </w:rPr>
                </m:ctrlPr>
              </m:e>
            </m:d>
            <m:ctrlPr>
              <w:rPr>
                <w:color w:val="000000"/>
                <w:sz w:val="24"/>
                <w:szCs w:val="24"/>
              </w:rPr>
            </m:ctrlPr>
          </m:e>
          <m:sup>
            <m:r>
              <w:rPr>
                <w:rFonts w:ascii="Cambria Math" w:cs="Cambria Math" w:eastAsia="Cambria Math" w:hAnsi="Cambria Math"/>
                <w:color w:val="000000"/>
                <w:sz w:val="24"/>
                <w:szCs w:val="24"/>
              </w:rPr>
              <m:t>2</m:t>
            </m:r>
            <m:ctrlPr>
              <w:rPr>
                <w:color w:val="000000"/>
                <w:sz w:val="24"/>
                <w:szCs w:val="24"/>
              </w:rPr>
            </m:ctrlPr>
          </m:sup>
        </m:sSup>
        <m:r>
          <w:rPr>
            <w:rFonts w:ascii="Cambria Math" w:cs="Cambria Math" w:eastAsia="Cambria Math" w:hAnsi="Cambria Math"/>
            <w:color w:val="000000"/>
            <w:sz w:val="24"/>
            <w:szCs w:val="24"/>
          </w:rPr>
          <m:t>=19,800.510</m:t>
        </m:r>
      </m:oMath>
    </w:p>
    <w:p w14:paraId="A7584B9C">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20,793.880-19,800.510=993.370</m:t>
        </m:r>
      </m:oMath>
    </w:p>
    <w:p w14:paraId="9809163C">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Step 5: Solve the Denominator </w:t>
      </w:r>
    </w:p>
    <w:p w14:paraId="3110B5CD">
      <w:pPr>
        <w:pStyle w:val="style0"/>
        <w:spacing w:lineRule="auto" w:line="276"/>
        <w:jc w:val="center"/>
        <w:rPr>
          <w:rFonts w:ascii="Cambria Math" w:cs="Cambria Math" w:eastAsia="Cambria Math" w:hAnsi="Cambria Math"/>
          <w:color w:val="000000"/>
          <w:sz w:val="24"/>
          <w:szCs w:val="24"/>
        </w:rPr>
      </w:pPr>
      <m:oMath>
        <m:rad>
          <m:radPr>
            <m:degHide m:val="1"/>
            <m:ctrlPr>
              <w:rPr>
                <w:rFonts w:ascii="Cambria Math" w:cs="Cambria Math" w:eastAsia="Cambria Math" w:hAnsi="Cambria Math"/>
                <w:color w:val="000000"/>
                <w:sz w:val="24"/>
                <w:szCs w:val="24"/>
              </w:rPr>
            </m:ctrlPr>
          </m:radPr>
          <m:deg>
            <m:r>
              <w:rPr>
                <w:rFonts w:ascii="Cambria Math" w:cs="Cambria Math" w:eastAsia="Cambria Math" w:hAnsi="Cambria Math"/>
                <w:color w:val="000000"/>
                <w:sz w:val="24"/>
                <w:szCs w:val="24"/>
              </w:rPr>
              <m:t>(1,150.040)(993.370)</m:t>
            </m:r>
            <m:ctrlPr>
              <w:rPr>
                <w:color w:val="000000"/>
                <w:sz w:val="24"/>
                <w:szCs w:val="24"/>
              </w:rPr>
            </m:ctrlPr>
          </m:deg>
          <m:e>
            <m:ctrlPr>
              <w:rPr>
                <w:color w:val="000000"/>
                <w:sz w:val="24"/>
                <w:szCs w:val="24"/>
              </w:rPr>
            </m:ctrlPr>
          </m:e>
        </m:rad>
      </m:oMath>
    </w:p>
    <w:p w14:paraId="7BFC0997">
      <w:pPr>
        <w:pStyle w:val="style0"/>
        <w:spacing w:lineRule="auto" w:line="276"/>
        <w:jc w:val="center"/>
        <w:rPr>
          <w:rFonts w:ascii="Cambria Math" w:cs="Cambria Math" w:eastAsia="Cambria Math" w:hAnsi="Cambria Math"/>
          <w:color w:val="000000"/>
          <w:sz w:val="24"/>
          <w:szCs w:val="24"/>
        </w:rPr>
      </w:pPr>
      <w:r>
        <w:rPr>
          <w:rFonts w:ascii="Cambria Math" w:cs="Cambria Math" w:eastAsia="Cambria Math" w:hAnsi="Cambria Math"/>
          <w:color w:val="000000"/>
          <w:sz w:val="24"/>
          <w:szCs w:val="24"/>
        </w:rPr>
        <w:t>1,142,415.890</w:t>
      </w:r>
    </w:p>
    <w:p w14:paraId="EE81A638">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=1,068.840</m:t>
        </m:r>
      </m:oMath>
    </w:p>
    <w:p w14:paraId="2F22091A">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Step 6: Compute r</w:t>
      </w:r>
    </w:p>
    <w:p w14:paraId="A1375CAC">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r=</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843.637</m:t>
            </m:r>
            <m:ctrlPr>
              <w:rPr>
                <w:color w:val="000000"/>
                <w:sz w:val="24"/>
                <w:szCs w:val="24"/>
              </w:rPr>
            </m:ctrlPr>
          </m:num>
          <m:den>
            <m:r>
              <w:rPr>
                <w:rFonts w:ascii="Cambria Math" w:cs="Cambria Math" w:eastAsia="Cambria Math" w:hAnsi="Cambria Math"/>
                <w:color w:val="000000"/>
                <w:sz w:val="24"/>
                <w:szCs w:val="24"/>
              </w:rPr>
              <m:t>1,068.84</m:t>
            </m:r>
            <m:ctrlPr>
              <w:rPr>
                <w:color w:val="000000"/>
                <w:sz w:val="24"/>
                <w:szCs w:val="24"/>
              </w:rPr>
            </m:ctrlPr>
          </m:den>
        </m:f>
      </m:oMath>
    </w:p>
    <w:p w14:paraId="038C25F6">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r=0.790</m:t>
        </m:r>
      </m:oMath>
    </w:p>
    <w:p w14:paraId="CF4EC07D">
      <w:pPr>
        <w:pStyle w:val="style0"/>
        <w:spacing w:lineRule="auto" w:line="276"/>
        <w:rPr>
          <w:rFonts w:ascii="Times New Roman" w:cs="Times New Roman" w:eastAsia="Times New Roman" w:hAnsi="Times New Roman"/>
          <w:b/>
          <w:bCs/>
          <w:color w:val="000000"/>
          <w:sz w:val="24"/>
          <w:szCs w:val="24"/>
        </w:rPr>
      </w:pPr>
    </w:p>
    <w:p w14:paraId="B012B217">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 xml:space="preserve">Computation for P-value </w:t>
      </w:r>
    </w:p>
    <w:tbl>
      <w:tblPr>
        <w:tblStyle w:val="style4107"/>
        <w:tblW w:w="9350" w:type="dxa"/>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14:paraId="9A9FFFFA">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tcPr>
          <w:p w14:paraId="07901BDE">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Step 7: Compute t-value</w:t>
            </w:r>
          </w:p>
          <w:p w14:paraId="640F15F6">
            <w:pPr>
              <w:pStyle w:val="style0"/>
              <w:spacing w:lineRule="auto" w:line="276"/>
              <w:jc w:val="left"/>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 xml:space="preserve">                   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r</m:t>
                  </m:r>
                  <m:rad>
                    <m:radPr>
                      <m:degHide m:val="1"/>
                      <m:ctrlPr>
                        <w:rPr>
                          <w:rFonts w:ascii="Cambria Math" w:cs="Cambria Math" w:eastAsia="Cambria Math" w:hAnsi="Cambria Math"/>
                          <w:color w:val="000000"/>
                          <w:sz w:val="24"/>
                          <w:szCs w:val="24"/>
                        </w:rPr>
                      </m:ctrlPr>
                    </m:radPr>
                    <m:deg>
                      <m:r>
                        <w:rPr>
                          <w:rFonts w:ascii="Cambria Math" w:cs="Cambria Math" w:eastAsia="Cambria Math" w:hAnsi="Cambria Math"/>
                          <w:color w:val="000000"/>
                          <w:sz w:val="24"/>
                          <w:szCs w:val="24"/>
                        </w:rPr>
                        <m:t>n-2</m:t>
                      </m:r>
                      <m:ctrlPr>
                        <w:rPr>
                          <w:color w:val="000000"/>
                          <w:sz w:val="24"/>
                          <w:szCs w:val="24"/>
                        </w:rPr>
                      </m:ctrlPr>
                    </m:deg>
                    <m:e>
                      <m:ctrlPr>
                        <w:rPr>
                          <w:color w:val="000000"/>
                          <w:sz w:val="24"/>
                          <w:szCs w:val="24"/>
                        </w:rPr>
                      </m:ctrlPr>
                    </m:e>
                  </m:rad>
                  <m:ctrlPr>
                    <w:rPr>
                      <w:color w:val="000000"/>
                      <w:sz w:val="24"/>
                      <w:szCs w:val="24"/>
                    </w:rPr>
                  </m:ctrlPr>
                </m:num>
                <m:den>
                  <m:rad>
                    <m:radPr>
                      <m:degHide m:val="1"/>
                      <m:ctrlPr>
                        <w:rPr>
                          <w:rFonts w:ascii="Cambria Math" w:cs="Cambria Math" w:eastAsia="Cambria Math" w:hAnsi="Cambria Math"/>
                          <w:color w:val="000000"/>
                          <w:sz w:val="24"/>
                          <w:szCs w:val="24"/>
                        </w:rPr>
                      </m:ctrlPr>
                    </m:radPr>
                    <m:deg>
                      <m:r>
                        <w:rPr>
                          <w:rFonts w:ascii="Cambria Math" w:cs="Cambria Math" w:eastAsia="Cambria Math" w:hAnsi="Cambria Math"/>
                          <w:color w:val="000000"/>
                          <w:sz w:val="24"/>
                          <w:szCs w:val="24"/>
                        </w:rPr>
                        <m:t>-r</m:t>
                      </m:r>
                      <m:r>
                        <w:rPr>
                          <w:color w:val="000000"/>
                          <w:sz w:val="24"/>
                          <w:szCs w:val="24"/>
                        </w:rPr>
                        <m:t>^</m:t>
                      </m:r>
                      <m:r>
                        <w:rPr>
                          <w:rFonts w:ascii="Cambria Math" w:cs="Cambria Math" w:eastAsia="Cambria Math" w:hAnsi="Cambria Math"/>
                          <w:color w:val="000000"/>
                          <w:sz w:val="24"/>
                          <w:szCs w:val="24"/>
                        </w:rPr>
                        <m:t>2</m:t>
                      </m:r>
                      <m:ctrlPr>
                        <w:rPr>
                          <w:color w:val="000000"/>
                          <w:sz w:val="24"/>
                          <w:szCs w:val="24"/>
                        </w:rPr>
                      </m:ctrlPr>
                    </m:deg>
                    <m:e>
                      <m:ctrlPr>
                        <w:rPr>
                          <w:color w:val="000000"/>
                          <w:sz w:val="24"/>
                          <w:szCs w:val="24"/>
                        </w:rPr>
                      </m:ctrlPr>
                    </m:e>
                  </m:rad>
                  <m:ctrlPr>
                    <w:rPr>
                      <w:color w:val="000000"/>
                      <w:sz w:val="24"/>
                      <w:szCs w:val="24"/>
                    </w:rPr>
                  </m:ctrlPr>
                </m:den>
              </m:f>
            </m:oMath>
          </w:p>
          <w:p w14:paraId="C82FAFE7">
            <w:pPr>
              <w:pStyle w:val="style0"/>
              <w:spacing w:lineRule="auto" w:line="276"/>
              <w:rPr>
                <w:rFonts w:ascii="Times New Roman" w:cs="Times New Roman" w:eastAsia="Times New Roman" w:hAnsi="Times New Roman"/>
                <w:color w:val="000000"/>
                <w:sz w:val="24"/>
                <w:szCs w:val="24"/>
              </w:rPr>
            </w:pPr>
          </w:p>
          <w:p w14:paraId="02AF108A">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ubstitute the values:</w:t>
            </w:r>
          </w:p>
          <w:p w14:paraId="DF176DA7">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0.790</m:t>
                  </m:r>
                  <m:rad>
                    <m:radPr>
                      <m:degHide m:val="1"/>
                      <m:ctrlPr>
                        <w:rPr>
                          <w:rFonts w:ascii="Cambria Math" w:cs="Cambria Math" w:eastAsia="Cambria Math" w:hAnsi="Cambria Math"/>
                          <w:color w:val="000000"/>
                          <w:sz w:val="24"/>
                          <w:szCs w:val="24"/>
                        </w:rPr>
                      </m:ctrlPr>
                    </m:radPr>
                    <m:deg>
                      <m:r>
                        <w:rPr>
                          <w:rFonts w:ascii="Cambria Math" w:cs="Cambria Math" w:eastAsia="Cambria Math" w:hAnsi="Cambria Math"/>
                          <w:color w:val="000000"/>
                          <w:sz w:val="24"/>
                          <w:szCs w:val="24"/>
                        </w:rPr>
                        <m:t>50-2</m:t>
                      </m:r>
                      <m:ctrlPr>
                        <w:rPr>
                          <w:color w:val="000000"/>
                          <w:sz w:val="24"/>
                          <w:szCs w:val="24"/>
                        </w:rPr>
                      </m:ctrlPr>
                    </m:deg>
                    <m:e>
                      <m:ctrlPr>
                        <w:rPr>
                          <w:color w:val="000000"/>
                          <w:sz w:val="24"/>
                          <w:szCs w:val="24"/>
                        </w:rPr>
                      </m:ctrlPr>
                    </m:e>
                  </m:rad>
                  <m:ctrlPr>
                    <w:rPr>
                      <w:color w:val="000000"/>
                      <w:sz w:val="24"/>
                      <w:szCs w:val="24"/>
                    </w:rPr>
                  </m:ctrlPr>
                </m:num>
                <m:den>
                  <m:rad>
                    <m:radPr>
                      <m:degHide m:val="1"/>
                      <m:ctrlPr>
                        <w:rPr>
                          <w:rFonts w:ascii="Cambria Math" w:cs="Cambria Math" w:eastAsia="Cambria Math" w:hAnsi="Cambria Math"/>
                          <w:color w:val="000000"/>
                          <w:sz w:val="24"/>
                          <w:szCs w:val="24"/>
                        </w:rPr>
                      </m:ctrlPr>
                    </m:radPr>
                    <m:deg>
                      <m:r>
                        <w:rPr>
                          <w:rFonts w:ascii="Cambria Math" w:cs="Cambria Math" w:eastAsia="Cambria Math" w:hAnsi="Cambria Math"/>
                          <w:color w:val="000000"/>
                          <w:sz w:val="24"/>
                          <w:szCs w:val="24"/>
                        </w:rPr>
                        <m:t>-</m:t>
                      </m:r>
                      <m:d>
                        <m:dPr>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0.790</m:t>
                          </m:r>
                          <m:ctrlPr>
                            <w:rPr>
                              <w:color w:val="000000"/>
                              <w:sz w:val="24"/>
                              <w:szCs w:val="24"/>
                            </w:rPr>
                          </m:ctrlPr>
                        </m:e>
                      </m:d>
                      <m:r>
                        <w:rPr>
                          <w:color w:val="000000"/>
                          <w:sz w:val="24"/>
                          <w:szCs w:val="24"/>
                        </w:rPr>
                        <m:t>^</m:t>
                      </m:r>
                      <m:r>
                        <w:rPr>
                          <w:rFonts w:ascii="Cambria Math" w:cs="Cambria Math" w:eastAsia="Cambria Math" w:hAnsi="Cambria Math"/>
                          <w:color w:val="000000"/>
                          <w:sz w:val="24"/>
                          <w:szCs w:val="24"/>
                        </w:rPr>
                        <m:t>2</m:t>
                      </m:r>
                      <m:ctrlPr>
                        <w:rPr>
                          <w:color w:val="000000"/>
                          <w:sz w:val="24"/>
                          <w:szCs w:val="24"/>
                        </w:rPr>
                      </m:ctrlPr>
                    </m:deg>
                    <m:e>
                      <m:ctrlPr>
                        <w:rPr>
                          <w:color w:val="000000"/>
                          <w:sz w:val="24"/>
                          <w:szCs w:val="24"/>
                        </w:rPr>
                      </m:ctrlPr>
                    </m:e>
                  </m:rad>
                  <m:ctrlPr>
                    <w:rPr>
                      <w:color w:val="000000"/>
                      <w:sz w:val="24"/>
                      <w:szCs w:val="24"/>
                    </w:rPr>
                  </m:ctrlPr>
                </m:den>
              </m:f>
            </m:oMath>
          </w:p>
          <w:p w14:paraId="A58D352C">
            <w:pPr>
              <w:pStyle w:val="style0"/>
              <w:spacing w:lineRule="auto" w:line="276"/>
              <w:jc w:val="center"/>
              <w:rPr>
                <w:rFonts w:ascii="Cambria Math" w:cs="Cambria Math" w:eastAsia="Cambria Math" w:hAnsi="Cambria Math"/>
                <w:color w:val="000000"/>
                <w:sz w:val="24"/>
                <w:szCs w:val="24"/>
              </w:rPr>
            </w:pPr>
            <w:r>
              <w:rPr>
                <w:rFonts w:ascii="Cambria Math" w:cs="Cambria Math" w:eastAsia="Cambria Math" w:hAnsi="Cambria Math"/>
                <w:color w:val="000000"/>
                <w:sz w:val="24"/>
                <w:szCs w:val="24"/>
              </w:rPr>
              <w:t>=0.79050-2</w:t>
            </w:r>
            <w:r>
              <w:rPr>
                <w:color w:val="000000"/>
                <w:sz w:val="24"/>
                <w:szCs w:val="24"/>
              </w:rPr>
              <w:t>/</w:t>
            </w:r>
            <w:r>
              <w:rPr>
                <w:rFonts w:ascii="Cambria Math" w:cs="Cambria Math" w:eastAsia="Cambria Math" w:hAnsi="Cambria Math"/>
                <w:color w:val="000000"/>
                <w:sz w:val="24"/>
                <w:szCs w:val="24"/>
              </w:rPr>
              <w:t>1-0.6241</w:t>
            </w:r>
          </w:p>
          <w:p w14:paraId="81D58CFE">
            <w:pPr>
              <w:pStyle w:val="style0"/>
              <w:spacing w:lineRule="auto" w:line="276"/>
              <w:jc w:val="center"/>
              <w:rPr>
                <w:rFonts w:ascii="Cambria Math" w:cs="Cambria Math" w:eastAsia="Cambria Math" w:hAnsi="Cambria Math"/>
                <w:color w:val="000000"/>
                <w:sz w:val="24"/>
                <w:szCs w:val="24"/>
              </w:rPr>
            </w:pPr>
            <w:r>
              <w:rPr>
                <w:rFonts w:ascii="Times New Roman" w:cs="Times New Roman" w:eastAsia="Times New Roman" w:hAnsi="Times New Roman"/>
                <w:color w:val="000000"/>
                <w:sz w:val="24"/>
                <w:szCs w:val="24"/>
              </w:rPr>
              <w:tab/>
            </w:r>
            <w:r>
              <w:rPr>
                <w:rFonts w:ascii="Cambria Math" w:cs="Cambria Math" w:eastAsia="Cambria Math" w:hAnsi="Cambria Math"/>
                <w:i/>
                <w:iCs/>
                <w:color w:val="000000"/>
                <w:sz w:val="24"/>
                <w:szCs w:val="24"/>
              </w:rPr>
              <w:br/>
            </w:r>
            <m:oMath>
              <m:r>
                <w:rPr>
                  <w:rFonts w:ascii="Cambria Math" w:cs="Cambria Math" w:eastAsia="Cambria Math" w:hAnsi="Cambria Math"/>
                  <w:color w:val="000000"/>
                  <w:sz w:val="24"/>
                  <w:szCs w:val="24"/>
                </w:rPr>
                <m:t>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0.790(6.928)</m:t>
                  </m:r>
                  <m:ctrlPr>
                    <w:rPr>
                      <w:color w:val="000000"/>
                      <w:sz w:val="24"/>
                      <w:szCs w:val="24"/>
                    </w:rPr>
                  </m:ctrlPr>
                </m:num>
                <m:den>
                  <m:rad>
                    <m:radPr>
                      <m:degHide m:val="1"/>
                      <m:ctrlPr>
                        <w:rPr>
                          <w:rFonts w:ascii="Cambria Math" w:cs="Cambria Math" w:eastAsia="Cambria Math" w:hAnsi="Cambria Math"/>
                          <w:color w:val="000000"/>
                          <w:sz w:val="24"/>
                          <w:szCs w:val="24"/>
                        </w:rPr>
                      </m:ctrlPr>
                    </m:radPr>
                    <m:deg>
                      <m:r>
                        <w:rPr>
                          <w:rFonts w:ascii="Cambria Math" w:cs="Cambria Math" w:eastAsia="Cambria Math" w:hAnsi="Cambria Math"/>
                          <w:color w:val="000000"/>
                          <w:sz w:val="24"/>
                          <w:szCs w:val="24"/>
                        </w:rPr>
                        <m:t>0.3759</m:t>
                      </m:r>
                      <m:ctrlPr>
                        <w:rPr>
                          <w:color w:val="000000"/>
                          <w:sz w:val="24"/>
                          <w:szCs w:val="24"/>
                        </w:rPr>
                      </m:ctrlPr>
                    </m:deg>
                    <m:e>
                      <m:ctrlPr>
                        <w:rPr>
                          <w:color w:val="000000"/>
                          <w:sz w:val="24"/>
                          <w:szCs w:val="24"/>
                        </w:rPr>
                      </m:ctrlPr>
                    </m:e>
                  </m:rad>
                  <m:ctrlPr>
                    <w:rPr>
                      <w:color w:val="000000"/>
                      <w:sz w:val="24"/>
                      <w:szCs w:val="24"/>
                    </w:rPr>
                  </m:ctrlPr>
                </m:den>
              </m:f>
            </m:oMath>
          </w:p>
          <w:p w14:paraId="30BDC51B">
            <w:pPr>
              <w:pStyle w:val="style0"/>
              <w:spacing w:lineRule="auto" w:line="276"/>
              <w:jc w:val="center"/>
              <w:rPr>
                <w:rFonts w:ascii="Cambria Math" w:cs="Cambria Math" w:eastAsia="Cambria Math" w:hAnsi="Cambria Math"/>
                <w:color w:val="000000"/>
                <w:sz w:val="24"/>
                <w:szCs w:val="24"/>
              </w:rPr>
            </w:pPr>
            <w:r>
              <w:rPr>
                <w:rFonts w:ascii="Cambria Math" w:cs="Cambria Math" w:eastAsia="Cambria Math" w:hAnsi="Cambria Math"/>
                <w:color w:val="000000"/>
                <w:sz w:val="24"/>
                <w:szCs w:val="24"/>
              </w:rPr>
              <w:t>=5.473</w:t>
            </w:r>
            <w:r>
              <w:rPr>
                <w:color w:val="000000"/>
                <w:sz w:val="24"/>
                <w:szCs w:val="24"/>
              </w:rPr>
              <w:t>/</w:t>
            </w:r>
            <w:r>
              <w:rPr>
                <w:rFonts w:ascii="Cambria Math" w:cs="Cambria Math" w:eastAsia="Cambria Math" w:hAnsi="Cambria Math"/>
                <w:color w:val="000000"/>
                <w:sz w:val="24"/>
                <w:szCs w:val="24"/>
              </w:rPr>
              <w:t>0.673</w:t>
            </w:r>
          </w:p>
          <w:p w14:paraId="D875125E">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t=8.930</m:t>
              </m:r>
            </m:oMath>
          </w:p>
          <w:p w14:paraId="2305A188">
            <w:pPr>
              <w:pStyle w:val="style0"/>
              <w:spacing w:lineRule="auto" w:line="276"/>
              <w:rPr>
                <w:rFonts w:ascii="Times New Roman" w:cs="Times New Roman" w:eastAsia="Times New Roman" w:hAnsi="Times New Roman"/>
                <w:b/>
                <w:bCs/>
                <w:color w:val="000000"/>
                <w:sz w:val="24"/>
                <w:szCs w:val="24"/>
              </w:rPr>
            </w:pPr>
          </w:p>
        </w:tc>
      </w:tr>
      <w:tr w14:paraId="C0849265">
        <w:tblPrEx/>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tcPr>
          <w:p w14:paraId="20238382">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Step 2: Compute Degrees of Freedom</w:t>
            </w:r>
          </w:p>
          <w:p w14:paraId="255B49B5">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df=n-2</m:t>
              </m:r>
            </m:oMath>
          </w:p>
          <w:p w14:paraId="A7798713">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df=50-2</m:t>
              </m:r>
            </m:oMath>
          </w:p>
          <w:p w14:paraId="AA9AA623">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df=48</m:t>
              </m:r>
            </m:oMath>
          </w:p>
        </w:tc>
      </w:tr>
      <w:tr w14:paraId="2C11246C">
        <w:tblPrEx/>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tcPr>
          <w:p w14:paraId="3EF5C407">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Step 3: Use the t-table</w:t>
            </w:r>
          </w:p>
          <w:p w14:paraId="ADA1C299">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Look at the row: </w:t>
            </w:r>
          </w:p>
          <w:p w14:paraId="FE90CC65">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df=48</m:t>
              </m:r>
            </m:oMath>
          </w:p>
        </w:tc>
      </w:tr>
    </w:tbl>
    <w:p w14:paraId="9002CA9E">
      <w:pPr>
        <w:pStyle w:val="style0"/>
        <w:spacing w:before="79" w:after="0" w:lineRule="auto" w:line="276"/>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Using degree of freedom= 48 and t-value= 8.93</w:t>
      </w:r>
    </w:p>
    <w:p w14:paraId="6C32DBD8">
      <w:pPr>
        <w:pStyle w:val="style0"/>
        <w:spacing w:before="79" w:after="0" w:lineRule="auto" w:line="276"/>
        <w:jc w:val="center"/>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P-value = 0.000 &lt; 0.05</w:t>
      </w:r>
    </w:p>
    <w:p w14:paraId="1FB9ED70">
      <w:pPr>
        <w:pStyle w:val="style0"/>
        <w:spacing w:before="79" w:after="0" w:lineRule="auto" w:line="276"/>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p-value was calculated using an online calculator</w:t>
      </w:r>
    </w:p>
    <w:p w14:paraId="D9B207DD">
      <w:pPr>
        <w:pStyle w:val="style0"/>
        <w:spacing w:before="79" w:after="0" w:lineRule="auto" w:line="276"/>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Final Results </w:t>
      </w:r>
    </w:p>
    <w:p w14:paraId="852AE012">
      <w:pPr>
        <w:pStyle w:val="style0"/>
        <w:spacing w:lineRule="auto" w:line="276"/>
        <w:rPr>
          <w:rFonts w:ascii="Times New Roman" w:cs="Times New Roman" w:eastAsia="Times New Roman" w:hAnsi="Times New Roman"/>
          <w:b/>
          <w:bCs/>
          <w:color w:val="000000"/>
          <w:sz w:val="24"/>
          <w:szCs w:val="24"/>
        </w:rPr>
      </w:pPr>
    </w:p>
    <w:tbl>
      <w:tblPr>
        <w:tblStyle w:val="style4108"/>
        <w:tblW w:w="9375" w:type="dxa"/>
        <w:jc w:val="left"/>
        <w:tblLayout w:type="fixed"/>
        <w:tblLook w:val="04A0" w:firstRow="1" w:lastRow="0" w:firstColumn="1" w:lastColumn="0" w:noHBand="0" w:noVBand="1"/>
      </w:tblPr>
      <w:tblGrid>
        <w:gridCol w:w="3900"/>
        <w:gridCol w:w="1170"/>
        <w:gridCol w:w="1395"/>
        <w:gridCol w:w="2910"/>
      </w:tblGrid>
      <w:tr w14:paraId="7F1F58B1">
        <w:trPr>
          <w:cantSplit w:val="false"/>
          <w:trHeight w:val="230" w:hRule="atLeast"/>
          <w:tblHeader w:val="false"/>
          <w:jc w:val="left"/>
        </w:trPr>
        <w:tc>
          <w:tcPr>
            <w:tcW w:w="0" w:type="auto"/>
            <w:tcBorders>
              <w:top w:val="single" w:sz="4" w:space="0" w:color="767171"/>
              <w:left w:val="single" w:sz="4" w:space="0" w:color="ffffff"/>
              <w:bottom w:val="single" w:sz="4" w:space="0" w:color="767171"/>
              <w:right w:val="single" w:sz="4" w:space="0" w:color="ffffff"/>
            </w:tcBorders>
          </w:tcPr>
          <w:p w14:paraId="8D0CB84C">
            <w:pPr>
              <w:pStyle w:val="style0"/>
              <w:spacing w:before="79"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rPr>
              <w:t>Variables</w:t>
            </w:r>
          </w:p>
        </w:tc>
        <w:tc>
          <w:tcPr>
            <w:tcW w:w="0" w:type="auto"/>
            <w:tcBorders>
              <w:top w:val="single" w:sz="4" w:space="0" w:color="767171"/>
              <w:left w:val="single" w:sz="4" w:space="0" w:color="ffffff"/>
              <w:bottom w:val="single" w:sz="4" w:space="0" w:color="767171"/>
              <w:right w:val="single" w:sz="4" w:space="0" w:color="ffffff"/>
            </w:tcBorders>
          </w:tcPr>
          <w:p w14:paraId="EEA3C43E">
            <w:pPr>
              <w:pStyle w:val="style0"/>
              <w:spacing w:before="79"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rPr>
              <w:t>r-value.</w:t>
            </w:r>
          </w:p>
        </w:tc>
        <w:tc>
          <w:tcPr>
            <w:tcW w:w="0" w:type="auto"/>
            <w:tcBorders>
              <w:top w:val="single" w:sz="4" w:space="0" w:color="767171"/>
              <w:left w:val="single" w:sz="4" w:space="0" w:color="ffffff"/>
              <w:bottom w:val="single" w:sz="4" w:space="0" w:color="767171"/>
              <w:right w:val="single" w:sz="4" w:space="0" w:color="ffffff"/>
            </w:tcBorders>
          </w:tcPr>
          <w:p w14:paraId="82FDD875">
            <w:pPr>
              <w:pStyle w:val="style0"/>
              <w:spacing w:before="79"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rPr>
              <w:t xml:space="preserve">  p-value.  </w:t>
            </w:r>
          </w:p>
        </w:tc>
        <w:tc>
          <w:tcPr>
            <w:tcW w:w="0" w:type="auto"/>
            <w:tcBorders>
              <w:top w:val="single" w:sz="4" w:space="0" w:color="767171"/>
              <w:left w:val="single" w:sz="4" w:space="0" w:color="ffffff"/>
              <w:bottom w:val="single" w:sz="4" w:space="0" w:color="767171"/>
              <w:right w:val="single" w:sz="4" w:space="0" w:color="ffffff"/>
            </w:tcBorders>
          </w:tcPr>
          <w:p w14:paraId="7F3031C9">
            <w:pPr>
              <w:pStyle w:val="style0"/>
              <w:spacing w:before="79"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rPr>
              <w:t xml:space="preserve"> Interpretation </w:t>
            </w:r>
          </w:p>
        </w:tc>
      </w:tr>
      <w:tr w14:paraId="4F6D708A">
        <w:tblPrEx/>
        <w:trPr>
          <w:cantSplit w:val="false"/>
          <w:tblHeader w:val="false"/>
          <w:jc w:val="left"/>
        </w:trPr>
        <w:tc>
          <w:tcPr>
            <w:tcW w:w="0" w:type="auto"/>
            <w:tcBorders>
              <w:top w:val="single" w:sz="8" w:space="0" w:color="767171"/>
              <w:left w:val="single" w:sz="8" w:space="0" w:color="ffffff"/>
              <w:bottom w:val="single" w:sz="8" w:space="0" w:color="ffffff"/>
              <w:right w:val="single" w:sz="8" w:space="0" w:color="ffffff"/>
            </w:tcBorders>
            <w:tcMar>
              <w:top w:w="0" w:type="dxa"/>
              <w:left w:w="100" w:type="dxa"/>
              <w:bottom w:w="0" w:type="dxa"/>
              <w:right w:w="100" w:type="dxa"/>
            </w:tcMar>
          </w:tcPr>
          <w:p w14:paraId="0615935B">
            <w:pPr>
              <w:pStyle w:val="style0"/>
              <w:spacing w:lineRule="auto" w:line="276"/>
              <w:jc w:val="center"/>
              <w:rPr>
                <w:rFonts w:ascii="Times New Roman" w:cs="Times New Roman" w:eastAsia="Times New Roman" w:hAnsi="Times New Roman"/>
                <w:b w:val="false"/>
                <w:bCs w:val="false"/>
                <w:smallCap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Strategic Approaches and Project Performance</w:t>
            </w:r>
          </w:p>
        </w:tc>
        <w:tc>
          <w:tcPr>
            <w:tcW w:w="0" w:type="auto"/>
            <w:tcBorders>
              <w:top w:val="single" w:sz="4" w:space="0" w:color="767171"/>
              <w:left w:val="single" w:sz="4" w:space="0" w:color="ffffff"/>
              <w:bottom w:val="single" w:sz="4" w:space="0" w:color="ffffff"/>
              <w:right w:val="single" w:sz="4" w:space="0" w:color="ffffff"/>
            </w:tcBorders>
            <w:shd w:val="clear" w:color="auto" w:fill="auto"/>
            <w:tcMar/>
          </w:tcPr>
          <w:p w14:paraId="D226CBD6">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0.79</w:t>
            </w:r>
            <w:r>
              <w:rPr>
                <w:rFonts w:ascii="Times New Roman" w:cs="Times New Roman" w:eastAsia="Times New Roman" w:hAnsi="Times New Roman"/>
                <w:color w:val="000000"/>
                <w:sz w:val="24"/>
                <w:szCs w:val="24"/>
                <w:highlight w:val="white"/>
                <w:lang w:val="en-US"/>
              </w:rPr>
              <w:t>0</w:t>
            </w:r>
          </w:p>
        </w:tc>
        <w:tc>
          <w:tcPr>
            <w:tcW w:w="0" w:type="auto"/>
            <w:tcBorders>
              <w:top w:val="single" w:sz="4" w:space="0" w:color="767171"/>
              <w:left w:val="single" w:sz="4" w:space="0" w:color="ffffff"/>
              <w:bottom w:val="single" w:sz="4" w:space="0" w:color="ffffff"/>
              <w:right w:val="single" w:sz="4" w:space="0" w:color="ffffff"/>
            </w:tcBorders>
            <w:shd w:val="clear" w:color="auto" w:fill="auto"/>
            <w:tcMar/>
          </w:tcPr>
          <w:p w14:paraId="D3E5338B">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0.00</w:t>
            </w:r>
          </w:p>
        </w:tc>
        <w:tc>
          <w:tcPr>
            <w:tcW w:w="0" w:type="auto"/>
            <w:tcBorders>
              <w:top w:val="single" w:sz="4" w:space="0" w:color="767171"/>
              <w:left w:val="single" w:sz="4" w:space="0" w:color="ffffff"/>
              <w:bottom w:val="single" w:sz="4" w:space="0" w:color="ffffff"/>
              <w:right w:val="single" w:sz="4" w:space="0" w:color="ffffff"/>
            </w:tcBorders>
            <w:shd w:val="clear" w:color="auto" w:fill="auto"/>
            <w:tcMar/>
          </w:tcPr>
          <w:p w14:paraId="9859D800">
            <w:pPr>
              <w:pStyle w:val="style0"/>
              <w:spacing w:before="79"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Strong positive relationship </w:t>
            </w:r>
          </w:p>
          <w:p w14:paraId="B50D3188">
            <w:pPr>
              <w:pStyle w:val="style0"/>
              <w:spacing w:before="79"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w:t>
            </w:r>
          </w:p>
          <w:p w14:paraId="7DBBE84D">
            <w:pPr>
              <w:pStyle w:val="style0"/>
              <w:spacing w:before="79" w:lineRule="auto" w:line="276"/>
              <w:jc w:val="center"/>
              <w:rPr>
                <w:rFonts w:ascii="Times New Roman" w:cs="Times New Roman" w:eastAsia="Times New Roman" w:hAnsi="Times New Roman"/>
                <w:color w:val="000000"/>
                <w:sz w:val="24"/>
                <w:szCs w:val="24"/>
              </w:rPr>
            </w:pPr>
          </w:p>
          <w:p w14:paraId="1D48B6E7">
            <w:pPr>
              <w:pStyle w:val="style0"/>
              <w:spacing w:lineRule="auto" w:line="276"/>
              <w:jc w:val="center"/>
              <w:rPr>
                <w:rFonts w:ascii="Times New Roman" w:cs="Times New Roman" w:eastAsia="Times New Roman" w:hAnsi="Times New Roman"/>
                <w:color w:val="000000"/>
                <w:sz w:val="24"/>
                <w:szCs w:val="24"/>
                <w:highlight w:val="white"/>
              </w:rPr>
            </w:pPr>
          </w:p>
        </w:tc>
      </w:tr>
      <w:tr w14:paraId="E15FBF0F">
        <w:tblPrEx/>
        <w:trPr>
          <w:cantSplit w:val="false"/>
          <w:tblHeader w:val="false"/>
          <w:jc w:val="left"/>
        </w:trPr>
        <w:tc>
          <w:tcPr>
            <w:tcW w:w="0" w:type="auto"/>
            <w:tcBorders>
              <w:top w:val="single" w:sz="8" w:space="0" w:color="767171"/>
              <w:left w:val="single" w:sz="8" w:space="0" w:color="ffffff"/>
              <w:bottom w:val="single" w:sz="8" w:space="0" w:color="ffffff"/>
              <w:right w:val="single" w:sz="8" w:space="0" w:color="ffffff"/>
            </w:tcBorders>
            <w:tcMar>
              <w:top w:w="0" w:type="dxa"/>
              <w:left w:w="100" w:type="dxa"/>
              <w:bottom w:w="0" w:type="dxa"/>
              <w:right w:w="100" w:type="dxa"/>
            </w:tcMar>
          </w:tcPr>
          <w:p w14:paraId="FEAC1DF7">
            <w:pPr>
              <w:pStyle w:val="style0"/>
              <w:spacing w:lineRule="auto" w:line="276"/>
              <w:jc w:val="center"/>
              <w:rPr>
                <w:rFonts w:ascii="Times New Roman" w:cs="Times New Roman" w:eastAsia="Times New Roman" w:hAnsi="Times New Roman"/>
                <w:b w:val="false"/>
                <w:bCs w:val="false"/>
                <w:smallCaps w:val="false"/>
                <w:color w:val="000000"/>
                <w:sz w:val="24"/>
                <w:szCs w:val="24"/>
                <w:highlight w:val="white"/>
              </w:rPr>
            </w:pPr>
          </w:p>
        </w:tc>
        <w:tc>
          <w:tcPr>
            <w:tcW w:w="0" w:type="auto"/>
            <w:tcBorders>
              <w:top w:val="single" w:sz="4" w:space="0" w:color="767171"/>
              <w:left w:val="single" w:sz="4" w:space="0" w:color="ffffff"/>
              <w:bottom w:val="single" w:sz="4" w:space="0" w:color="ffffff"/>
              <w:right w:val="single" w:sz="4" w:space="0" w:color="ffffff"/>
            </w:tcBorders>
            <w:shd w:val="clear" w:color="auto" w:fill="auto"/>
            <w:tcMar/>
          </w:tcPr>
          <w:p w14:paraId="264DF662">
            <w:pPr>
              <w:pStyle w:val="style0"/>
              <w:spacing w:lineRule="auto" w:line="276"/>
              <w:jc w:val="center"/>
              <w:rPr>
                <w:rFonts w:ascii="Times New Roman" w:cs="Times New Roman" w:eastAsia="Times New Roman" w:hAnsi="Times New Roman"/>
                <w:color w:val="000000"/>
                <w:sz w:val="24"/>
                <w:szCs w:val="24"/>
                <w:highlight w:val="white"/>
              </w:rPr>
            </w:pPr>
          </w:p>
        </w:tc>
        <w:tc>
          <w:tcPr>
            <w:tcW w:w="0" w:type="auto"/>
            <w:tcBorders>
              <w:top w:val="single" w:sz="4" w:space="0" w:color="767171"/>
              <w:left w:val="single" w:sz="4" w:space="0" w:color="ffffff"/>
              <w:bottom w:val="single" w:sz="4" w:space="0" w:color="ffffff"/>
              <w:right w:val="single" w:sz="4" w:space="0" w:color="ffffff"/>
            </w:tcBorders>
            <w:shd w:val="clear" w:color="auto" w:fill="auto"/>
            <w:tcMar/>
          </w:tcPr>
          <w:p w14:paraId="F4D886DF">
            <w:pPr>
              <w:pStyle w:val="style0"/>
              <w:spacing w:lineRule="auto" w:line="276"/>
              <w:jc w:val="center"/>
              <w:rPr>
                <w:rFonts w:ascii="Times New Roman" w:cs="Times New Roman" w:eastAsia="Times New Roman" w:hAnsi="Times New Roman"/>
                <w:color w:val="000000"/>
                <w:sz w:val="24"/>
                <w:szCs w:val="24"/>
                <w:highlight w:val="white"/>
              </w:rPr>
            </w:pPr>
          </w:p>
        </w:tc>
        <w:tc>
          <w:tcPr>
            <w:tcW w:w="0" w:type="auto"/>
            <w:tcBorders>
              <w:top w:val="single" w:sz="4" w:space="0" w:color="767171"/>
              <w:left w:val="single" w:sz="4" w:space="0" w:color="ffffff"/>
              <w:bottom w:val="single" w:sz="4" w:space="0" w:color="ffffff"/>
              <w:right w:val="single" w:sz="4" w:space="0" w:color="ffffff"/>
            </w:tcBorders>
            <w:shd w:val="clear" w:color="auto" w:fill="auto"/>
            <w:tcMar/>
          </w:tcPr>
          <w:p w14:paraId="3937C028">
            <w:pPr>
              <w:pStyle w:val="style0"/>
              <w:spacing w:lineRule="auto" w:line="276"/>
              <w:jc w:val="center"/>
              <w:rPr>
                <w:rFonts w:ascii="Times New Roman" w:cs="Times New Roman" w:eastAsia="Times New Roman" w:hAnsi="Times New Roman"/>
                <w:color w:val="000000"/>
                <w:sz w:val="24"/>
                <w:szCs w:val="24"/>
                <w:highlight w:val="white"/>
              </w:rPr>
            </w:pPr>
          </w:p>
        </w:tc>
      </w:tr>
    </w:tbl>
    <w:p w14:paraId="CAFEA8BB">
      <w:pPr>
        <w:pStyle w:val="style0"/>
        <w:spacing w:before="79" w:after="0" w:lineRule="auto" w:line="276"/>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Decision</w:t>
      </w:r>
    </w:p>
    <w:p w14:paraId="383B678F">
      <w:pPr>
        <w:pStyle w:val="style0"/>
        <w:spacing w:before="79" w:after="0" w:lineRule="auto" w:line="276"/>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Since the p-value (0.00) is less than the 0.05 level of significance:</w:t>
      </w:r>
    </w:p>
    <w:p w14:paraId="0021A0AB">
      <w:pPr>
        <w:pStyle w:val="style0"/>
        <w:spacing w:before="79" w:after="0" w:lineRule="auto" w:line="276"/>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Reject the Null Hypothesis (Ho).</w:t>
      </w:r>
    </w:p>
    <w:p w14:paraId="A8259C9D">
      <w:pPr>
        <w:pStyle w:val="style0"/>
        <w:spacing w:before="79" w:after="0" w:lineRule="auto" w:line="276"/>
        <w:jc w:val="both"/>
        <w:rPr>
          <w:rFonts w:ascii="Times New Roman" w:cs="Times New Roman" w:eastAsia="Times New Roman" w:hAnsi="Times New Roman"/>
          <w:color w:val="000000"/>
          <w:sz w:val="24"/>
          <w:szCs w:val="24"/>
        </w:rPr>
      </w:pPr>
    </w:p>
    <w:p w14:paraId="637C4933">
      <w:pPr>
        <w:pStyle w:val="style0"/>
        <w:spacing w:before="79" w:after="0" w:lineRule="auto" w:line="276"/>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Interpretation </w:t>
      </w:r>
    </w:p>
    <w:p w14:paraId="4B9AC3ED">
      <w:pPr>
        <w:pStyle w:val="style0"/>
        <w:spacing w:before="79" w:after="0" w:lineRule="auto" w:line="276"/>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 statistical value of the Pearson correlation coefficient (0.79) indicated that the relationship between the implementation of the strategic measures and the performance of the project was very high. This implies that as the construction company gets better in project planning, risk management, communication, resource management, modern methods, and continuous improvement, project performance in terms of time, cost, and quality also tends to improve. </w:t>
      </w:r>
    </w:p>
    <w:p w14:paraId="DAA7D518">
      <w:pPr>
        <w:pStyle w:val="style0"/>
        <w:spacing w:before="79" w:after="0" w:lineRule="auto" w:line="276"/>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 p-value of 0.00 suggests the relationship is statistically significant. In other words, strategic construction project management greatly impacts the performance of the project.</w:t>
      </w:r>
    </w:p>
    <w:p w14:paraId="C0026283">
      <w:pPr>
        <w:pStyle w:val="style0"/>
        <w:spacing w:lineRule="auto" w:line="276"/>
        <w:rPr>
          <w:rFonts w:ascii="Times New Roman" w:cs="Times New Roman" w:eastAsia="Times New Roman" w:hAnsi="Times New Roman"/>
          <w:b/>
          <w:bCs/>
          <w:color w:val="000000"/>
          <w:sz w:val="24"/>
          <w:szCs w:val="24"/>
        </w:rPr>
      </w:pPr>
    </w:p>
    <w:p w14:paraId="638A09DB">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V</w:t>
      </w:r>
      <w:r>
        <w:rPr>
          <w:rFonts w:ascii="Times New Roman" w:cs="Times New Roman" w:eastAsia="Times New Roman" w:hAnsi="Times New Roman"/>
          <w:b/>
          <w:bCs/>
          <w:color w:val="000000"/>
          <w:sz w:val="24"/>
          <w:szCs w:val="24"/>
          <w:lang w:val="en-US"/>
        </w:rPr>
        <w:t>I</w:t>
      </w:r>
      <w:r>
        <w:rPr>
          <w:rFonts w:ascii="Times New Roman" w:cs="Times New Roman" w:eastAsia="Times New Roman" w:hAnsi="Times New Roman"/>
          <w:b/>
          <w:bCs/>
          <w:color w:val="000000"/>
          <w:sz w:val="24"/>
          <w:szCs w:val="24"/>
        </w:rPr>
        <w:t>. Level of Compliance with the National Building Code of the Philippines</w:t>
      </w:r>
    </w:p>
    <w:p w14:paraId="6F5ACE6A">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To assure safety, construction works are of quality, efficient and conform with the regulatory requirement, compliance with the National Building Code of the Philippines is paramount. The Code provides construction management practices a framework as guidance and ensures that construction meets the standards and the law. In this section, I examine the degree of compliance with the criteria of construction management based on the National Building Code as perceived by the respondents.</w:t>
      </w:r>
    </w:p>
    <w:p w14:paraId="631EFB9F">
      <w:pPr>
        <w:pStyle w:val="style0"/>
        <w:spacing w:lineRule="auto" w:line="276"/>
        <w:rPr>
          <w:rFonts w:ascii="Times New Roman" w:cs="Times New Roman" w:eastAsia="Times New Roman" w:hAnsi="Times New Roman"/>
          <w:color w:val="000000"/>
          <w:sz w:val="24"/>
          <w:szCs w:val="24"/>
        </w:rPr>
      </w:pPr>
    </w:p>
    <w:p w14:paraId="186B77B6">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Table No. 8: Agreement on strict compliance with the National Building Code</w:t>
      </w:r>
    </w:p>
    <w:tbl>
      <w:tblPr>
        <w:tblStyle w:val="style4109"/>
        <w:tblW w:w="9350" w:type="dxa"/>
        <w:jc w:val="left"/>
        <w:tblLayout w:type="fixed"/>
        <w:tblLook w:val="04A0" w:firstRow="1" w:lastRow="0" w:firstColumn="1" w:lastColumn="0" w:noHBand="0" w:noVBand="1"/>
      </w:tblPr>
      <w:tblGrid>
        <w:gridCol w:w="4957"/>
        <w:gridCol w:w="1842"/>
        <w:gridCol w:w="2551"/>
      </w:tblGrid>
      <w:tr w14:paraId="7CA6EF41">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tcPr>
          <w:p w14:paraId="1F4F6674">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color w:val="000000"/>
                <w:sz w:val="24"/>
                <w:szCs w:val="24"/>
                <w:highlight w:val="white"/>
              </w:rPr>
              <w:t>I</w:t>
            </w:r>
            <w:r>
              <w:rPr>
                <w:rFonts w:ascii="Times New Roman" w:cs="Times New Roman" w:eastAsia="Times New Roman" w:hAnsi="Times New Roman"/>
                <w:b w:val="false"/>
                <w:bCs w:val="false"/>
                <w:smallCaps w:val="false"/>
                <w:color w:val="000000"/>
                <w:sz w:val="24"/>
                <w:szCs w:val="24"/>
                <w:highlight w:val="white"/>
              </w:rPr>
              <w:t>ndicators</w:t>
            </w:r>
          </w:p>
        </w:tc>
        <w:tc>
          <w:tcPr>
            <w:tcW w:w="0" w:type="auto"/>
            <w:tcBorders>
              <w:top w:val="single" w:sz="4" w:space="0" w:color="767171"/>
              <w:left w:val="single" w:sz="4" w:space="0" w:color="ffffff"/>
              <w:bottom w:val="single" w:sz="4" w:space="0" w:color="767171"/>
              <w:right w:val="single" w:sz="4" w:space="0" w:color="ffffff"/>
            </w:tcBorders>
          </w:tcPr>
          <w:p w14:paraId="79F37F80">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Weighted mean</w:t>
            </w:r>
          </w:p>
        </w:tc>
        <w:tc>
          <w:tcPr>
            <w:tcW w:w="0" w:type="auto"/>
            <w:tcBorders>
              <w:top w:val="single" w:sz="4" w:space="0" w:color="767171"/>
              <w:left w:val="single" w:sz="4" w:space="0" w:color="ffffff"/>
              <w:bottom w:val="single" w:sz="4" w:space="0" w:color="767171"/>
              <w:right w:val="single" w:sz="4" w:space="0" w:color="ffffff"/>
            </w:tcBorders>
          </w:tcPr>
          <w:p w14:paraId="F88A0CB4">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color w:val="000000"/>
                <w:sz w:val="24"/>
                <w:szCs w:val="24"/>
                <w:highlight w:val="white"/>
              </w:rPr>
              <w:t>V</w:t>
            </w:r>
            <w:r>
              <w:rPr>
                <w:rFonts w:ascii="Times New Roman" w:cs="Times New Roman" w:eastAsia="Times New Roman" w:hAnsi="Times New Roman"/>
                <w:b w:val="false"/>
                <w:bCs w:val="false"/>
                <w:smallCaps w:val="false"/>
                <w:color w:val="000000"/>
                <w:sz w:val="24"/>
                <w:szCs w:val="24"/>
                <w:highlight w:val="white"/>
              </w:rPr>
              <w:t>erbal interpretation</w:t>
            </w:r>
          </w:p>
        </w:tc>
      </w:tr>
      <w:tr w14:paraId="B95EA82F">
        <w:tblPrEx/>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shd w:val="clear" w:color="auto" w:fill="auto"/>
          </w:tcPr>
          <w:p w14:paraId="50FF03DA">
            <w:pPr>
              <w:pStyle w:val="style0"/>
              <w:spacing w:lineRule="auto" w:line="276"/>
              <w:jc w:val="center"/>
              <w:rPr>
                <w:rFonts w:ascii="Times New Roman" w:cs="Times New Roman" w:eastAsia="Times New Roman" w:hAnsi="Times New Roman"/>
                <w:b w:val="false"/>
                <w:bCs w:val="false"/>
                <w:color w:val="000000"/>
                <w:sz w:val="24"/>
                <w:szCs w:val="24"/>
                <w:highlight w:val="white"/>
              </w:rPr>
            </w:pPr>
            <w:r>
              <w:rPr>
                <w:rFonts w:ascii="Times New Roman" w:cs="Times New Roman" w:eastAsia="Times New Roman" w:hAnsi="Times New Roman"/>
                <w:b w:val="false"/>
                <w:bCs w:val="false"/>
                <w:smallCaps w:val="false"/>
                <w:color w:val="000000"/>
                <w:sz w:val="24"/>
                <w:szCs w:val="24"/>
                <w:highlight w:val="white"/>
              </w:rPr>
              <w:t>Alignment of construction Management practices with the national building code</w:t>
            </w:r>
          </w:p>
        </w:tc>
        <w:tc>
          <w:tcPr>
            <w:tcW w:w="0" w:type="auto"/>
            <w:tcBorders>
              <w:top w:val="single" w:sz="4" w:space="0" w:color="767171"/>
              <w:left w:val="single" w:sz="4" w:space="0" w:color="ffffff"/>
              <w:bottom w:val="single" w:sz="4" w:space="0" w:color="767171"/>
              <w:right w:val="single" w:sz="4" w:space="0" w:color="ffffff"/>
            </w:tcBorders>
            <w:shd w:val="clear" w:color="auto" w:fill="auto"/>
            <w:vAlign w:val="center"/>
          </w:tcPr>
          <w:p w14:paraId="D3364F66">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4.48</w:t>
            </w:r>
          </w:p>
        </w:tc>
        <w:tc>
          <w:tcPr>
            <w:tcW w:w="0" w:type="auto"/>
            <w:tcBorders>
              <w:top w:val="single" w:sz="4" w:space="0" w:color="767171"/>
              <w:left w:val="single" w:sz="4" w:space="0" w:color="ffffff"/>
              <w:bottom w:val="single" w:sz="4" w:space="0" w:color="767171"/>
              <w:right w:val="single" w:sz="4" w:space="0" w:color="ffffff"/>
            </w:tcBorders>
            <w:shd w:val="clear" w:color="auto" w:fill="auto"/>
          </w:tcPr>
          <w:p w14:paraId="7521DA05">
            <w:pPr>
              <w:pStyle w:val="style0"/>
              <w:spacing w:lineRule="auto" w:line="276"/>
              <w:jc w:val="center"/>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Strongly Agree</w:t>
            </w:r>
          </w:p>
        </w:tc>
      </w:tr>
    </w:tbl>
    <w:p w14:paraId="3D67738A">
      <w:pPr>
        <w:pStyle w:val="style0"/>
        <w:spacing w:lineRule="auto" w:line="276"/>
        <w:rPr>
          <w:rFonts w:ascii="Times New Roman" w:cs="Times New Roman" w:eastAsia="Times New Roman" w:hAnsi="Times New Roman"/>
          <w:b/>
          <w:bCs/>
          <w:color w:val="000000"/>
          <w:sz w:val="24"/>
          <w:szCs w:val="24"/>
        </w:rPr>
      </w:pPr>
    </w:p>
    <w:p w14:paraId="3FFC468E">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Table No. 9: Compliance level</w:t>
      </w:r>
    </w:p>
    <w:tbl>
      <w:tblPr>
        <w:tblStyle w:val="style4110"/>
        <w:tblW w:w="9350" w:type="dxa"/>
        <w:jc w:val="left"/>
        <w:tblLayout w:type="fixed"/>
        <w:tblLook w:val="04A0" w:firstRow="1" w:lastRow="0" w:firstColumn="1" w:lastColumn="0" w:noHBand="0" w:noVBand="1"/>
      </w:tblPr>
      <w:tblGrid>
        <w:gridCol w:w="4957"/>
        <w:gridCol w:w="1842"/>
        <w:gridCol w:w="2551"/>
      </w:tblGrid>
      <w:tr w14:paraId="769F2449">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tcPr>
          <w:p w14:paraId="643D08FD">
            <w:pPr>
              <w:pStyle w:val="style0"/>
              <w:tabs>
                <w:tab w:val="center" w:leader="none" w:pos="2370"/>
                <w:tab w:val="left" w:leader="none" w:pos="3600"/>
              </w:tabs>
              <w:spacing w:lineRule="auto" w:line="276"/>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rPr>
              <w:tab/>
            </w:r>
            <w:r>
              <w:rPr>
                <w:rFonts w:ascii="Times New Roman" w:cs="Times New Roman" w:eastAsia="Times New Roman" w:hAnsi="Times New Roman"/>
                <w:b w:val="false"/>
                <w:bCs w:val="false"/>
                <w:color w:val="000000"/>
                <w:sz w:val="24"/>
                <w:szCs w:val="24"/>
              </w:rPr>
              <w:t>I</w:t>
            </w:r>
            <w:r>
              <w:rPr>
                <w:rFonts w:ascii="Times New Roman" w:cs="Times New Roman" w:eastAsia="Times New Roman" w:hAnsi="Times New Roman"/>
                <w:b w:val="false"/>
                <w:bCs w:val="false"/>
                <w:smallCaps w:val="false"/>
                <w:color w:val="000000"/>
                <w:sz w:val="24"/>
                <w:szCs w:val="24"/>
              </w:rPr>
              <w:t>ndicators</w:t>
            </w:r>
            <w:r>
              <w:rPr>
                <w:rFonts w:ascii="Times New Roman" w:cs="Times New Roman" w:eastAsia="Times New Roman" w:hAnsi="Times New Roman"/>
                <w:b w:val="false"/>
                <w:bCs w:val="false"/>
                <w:smallCaps w:val="false"/>
                <w:color w:val="000000"/>
                <w:sz w:val="24"/>
                <w:szCs w:val="24"/>
              </w:rPr>
              <w:tab/>
            </w:r>
          </w:p>
        </w:tc>
        <w:tc>
          <w:tcPr>
            <w:tcW w:w="0" w:type="auto"/>
            <w:tcBorders>
              <w:top w:val="single" w:sz="4" w:space="0" w:color="767171"/>
              <w:left w:val="single" w:sz="4" w:space="0" w:color="ffffff"/>
              <w:bottom w:val="single" w:sz="4" w:space="0" w:color="767171"/>
              <w:right w:val="single" w:sz="4" w:space="0" w:color="ffffff"/>
            </w:tcBorders>
          </w:tcPr>
          <w:p w14:paraId="CEB12462">
            <w:pPr>
              <w:pStyle w:val="style0"/>
              <w:spacing w:lineRule="auto" w:line="276"/>
              <w:jc w:val="center"/>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smallCaps w:val="false"/>
                <w:color w:val="000000"/>
                <w:sz w:val="24"/>
                <w:szCs w:val="24"/>
              </w:rPr>
              <w:t>Weighted mean</w:t>
            </w:r>
          </w:p>
        </w:tc>
        <w:tc>
          <w:tcPr>
            <w:tcW w:w="0" w:type="auto"/>
            <w:tcBorders>
              <w:top w:val="single" w:sz="4" w:space="0" w:color="767171"/>
              <w:left w:val="single" w:sz="4" w:space="0" w:color="ffffff"/>
              <w:bottom w:val="single" w:sz="4" w:space="0" w:color="767171"/>
              <w:right w:val="single" w:sz="4" w:space="0" w:color="ffffff"/>
            </w:tcBorders>
          </w:tcPr>
          <w:p w14:paraId="28BBF11A">
            <w:pPr>
              <w:pStyle w:val="style0"/>
              <w:spacing w:lineRule="auto" w:line="276"/>
              <w:jc w:val="center"/>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rPr>
              <w:t>V</w:t>
            </w:r>
            <w:r>
              <w:rPr>
                <w:rFonts w:ascii="Times New Roman" w:cs="Times New Roman" w:eastAsia="Times New Roman" w:hAnsi="Times New Roman"/>
                <w:b w:val="false"/>
                <w:bCs w:val="false"/>
                <w:smallCaps w:val="false"/>
                <w:color w:val="000000"/>
                <w:sz w:val="24"/>
                <w:szCs w:val="24"/>
              </w:rPr>
              <w:t>erbal interpretation</w:t>
            </w:r>
          </w:p>
        </w:tc>
      </w:tr>
      <w:tr w14:paraId="72613CF7">
        <w:tblPrEx/>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tcPr>
          <w:p w14:paraId="D2C1DE04">
            <w:pPr>
              <w:pStyle w:val="style0"/>
              <w:spacing w:lineRule="auto" w:line="276"/>
              <w:jc w:val="center"/>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smallCaps w:val="false"/>
                <w:color w:val="000000"/>
                <w:sz w:val="24"/>
                <w:szCs w:val="24"/>
              </w:rPr>
              <w:t xml:space="preserve">Compliance with the national building code </w:t>
            </w:r>
          </w:p>
        </w:tc>
        <w:tc>
          <w:tcPr>
            <w:tcW w:w="0" w:type="auto"/>
            <w:tcBorders>
              <w:top w:val="single" w:sz="4" w:space="0" w:color="767171"/>
              <w:left w:val="single" w:sz="4" w:space="0" w:color="ffffff"/>
              <w:bottom w:val="single" w:sz="4" w:space="0" w:color="767171"/>
              <w:right w:val="single" w:sz="4" w:space="0" w:color="ffffff"/>
            </w:tcBorders>
            <w:vAlign w:val="center"/>
          </w:tcPr>
          <w:p w14:paraId="ED4C4F07">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3.80</w:t>
            </w:r>
          </w:p>
        </w:tc>
        <w:tc>
          <w:tcPr>
            <w:tcW w:w="0" w:type="auto"/>
            <w:tcBorders>
              <w:top w:val="single" w:sz="4" w:space="0" w:color="767171"/>
              <w:left w:val="single" w:sz="4" w:space="0" w:color="ffffff"/>
              <w:bottom w:val="single" w:sz="4" w:space="0" w:color="767171"/>
              <w:right w:val="single" w:sz="4" w:space="0" w:color="ffffff"/>
            </w:tcBorders>
          </w:tcPr>
          <w:p w14:paraId="2383B2CD">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Strictly Implemented</w:t>
            </w:r>
          </w:p>
        </w:tc>
      </w:tr>
    </w:tbl>
    <w:p w14:paraId="CCB1BED7">
      <w:pPr>
        <w:pStyle w:val="style0"/>
        <w:spacing w:lineRule="auto" w:line="276"/>
        <w:rPr>
          <w:rFonts w:ascii="Times New Roman" w:cs="Times New Roman" w:eastAsia="Times New Roman" w:hAnsi="Times New Roman"/>
          <w:b/>
          <w:bCs/>
          <w:color w:val="000000"/>
          <w:sz w:val="24"/>
          <w:szCs w:val="24"/>
        </w:rPr>
      </w:pPr>
    </w:p>
    <w:p w14:paraId="488C017A">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Table No. 10: Impact on Project Performance</w:t>
      </w:r>
    </w:p>
    <w:tbl>
      <w:tblPr>
        <w:tblStyle w:val="style4111"/>
        <w:tblW w:w="9350" w:type="dxa"/>
        <w:jc w:val="left"/>
        <w:tblLayout w:type="fixed"/>
        <w:tblLook w:val="04A0" w:firstRow="1" w:lastRow="0" w:firstColumn="1" w:lastColumn="0" w:noHBand="0" w:noVBand="1"/>
      </w:tblPr>
      <w:tblGrid>
        <w:gridCol w:w="4957"/>
        <w:gridCol w:w="1842"/>
        <w:gridCol w:w="2551"/>
      </w:tblGrid>
      <w:tr w14:paraId="519F7ED9">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tcPr>
          <w:p w14:paraId="C8609F87">
            <w:pPr>
              <w:pStyle w:val="style0"/>
              <w:spacing w:lineRule="auto" w:line="276"/>
              <w:jc w:val="center"/>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rPr>
              <w:t>I</w:t>
            </w:r>
            <w:r>
              <w:rPr>
                <w:rFonts w:ascii="Times New Roman" w:cs="Times New Roman" w:eastAsia="Times New Roman" w:hAnsi="Times New Roman"/>
                <w:b w:val="false"/>
                <w:bCs w:val="false"/>
                <w:smallCaps w:val="false"/>
                <w:color w:val="000000"/>
                <w:sz w:val="24"/>
                <w:szCs w:val="24"/>
              </w:rPr>
              <w:t>ndicators</w:t>
            </w:r>
          </w:p>
        </w:tc>
        <w:tc>
          <w:tcPr>
            <w:tcW w:w="0" w:type="auto"/>
            <w:tcBorders>
              <w:top w:val="single" w:sz="4" w:space="0" w:color="767171"/>
              <w:left w:val="single" w:sz="4" w:space="0" w:color="ffffff"/>
              <w:bottom w:val="single" w:sz="4" w:space="0" w:color="767171"/>
              <w:right w:val="single" w:sz="4" w:space="0" w:color="ffffff"/>
            </w:tcBorders>
          </w:tcPr>
          <w:p w14:paraId="EDB1C757">
            <w:pPr>
              <w:pStyle w:val="style0"/>
              <w:spacing w:lineRule="auto" w:line="276"/>
              <w:jc w:val="center"/>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smallCaps w:val="false"/>
                <w:color w:val="000000"/>
                <w:sz w:val="24"/>
                <w:szCs w:val="24"/>
              </w:rPr>
              <w:t>Weighted mean</w:t>
            </w:r>
          </w:p>
        </w:tc>
        <w:tc>
          <w:tcPr>
            <w:tcW w:w="0" w:type="auto"/>
            <w:tcBorders>
              <w:top w:val="single" w:sz="4" w:space="0" w:color="767171"/>
              <w:left w:val="single" w:sz="4" w:space="0" w:color="ffffff"/>
              <w:bottom w:val="single" w:sz="4" w:space="0" w:color="767171"/>
              <w:right w:val="single" w:sz="4" w:space="0" w:color="ffffff"/>
            </w:tcBorders>
          </w:tcPr>
          <w:p w14:paraId="C5832F6E">
            <w:pPr>
              <w:pStyle w:val="style0"/>
              <w:spacing w:lineRule="auto" w:line="276"/>
              <w:jc w:val="center"/>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rPr>
              <w:t>V</w:t>
            </w:r>
            <w:r>
              <w:rPr>
                <w:rFonts w:ascii="Times New Roman" w:cs="Times New Roman" w:eastAsia="Times New Roman" w:hAnsi="Times New Roman"/>
                <w:b w:val="false"/>
                <w:bCs w:val="false"/>
                <w:smallCaps w:val="false"/>
                <w:color w:val="000000"/>
                <w:sz w:val="24"/>
                <w:szCs w:val="24"/>
              </w:rPr>
              <w:t>erbal interpretation</w:t>
            </w:r>
          </w:p>
        </w:tc>
      </w:tr>
      <w:tr w14:paraId="10CCA961">
        <w:tblPrEx/>
        <w:trPr>
          <w:cantSplit w:val="false"/>
          <w:tblHeader w:val="false"/>
          <w:jc w:val="left"/>
        </w:trPr>
        <w:tc>
          <w:tcPr>
            <w:tcW w:w="0" w:type="auto"/>
            <w:tcBorders>
              <w:top w:val="single" w:sz="4" w:space="0" w:color="767171"/>
              <w:left w:val="single" w:sz="4" w:space="0" w:color="ffffff"/>
              <w:bottom w:val="single" w:sz="4" w:space="0" w:color="ffffff"/>
              <w:right w:val="single" w:sz="4" w:space="0" w:color="ffffff"/>
            </w:tcBorders>
          </w:tcPr>
          <w:p w14:paraId="EF90F450">
            <w:pPr>
              <w:pStyle w:val="style0"/>
              <w:spacing w:lineRule="auto" w:line="276"/>
              <w:jc w:val="center"/>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smallCaps w:val="false"/>
                <w:color w:val="000000"/>
                <w:sz w:val="24"/>
                <w:szCs w:val="24"/>
              </w:rPr>
              <w:t xml:space="preserve">Impact on time performance </w:t>
            </w:r>
          </w:p>
        </w:tc>
        <w:tc>
          <w:tcPr>
            <w:tcW w:w="0" w:type="auto"/>
            <w:tcBorders>
              <w:top w:val="single" w:sz="4" w:space="0" w:color="767171"/>
              <w:left w:val="single" w:sz="4" w:space="0" w:color="ffffff"/>
              <w:bottom w:val="single" w:sz="4" w:space="0" w:color="ffffff"/>
              <w:right w:val="single" w:sz="4" w:space="0" w:color="ffffff"/>
            </w:tcBorders>
          </w:tcPr>
          <w:p w14:paraId="EAEF6BD4">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4.12</w:t>
            </w:r>
          </w:p>
        </w:tc>
        <w:tc>
          <w:tcPr>
            <w:tcW w:w="0" w:type="auto"/>
            <w:tcBorders>
              <w:top w:val="single" w:sz="4" w:space="0" w:color="767171"/>
              <w:left w:val="single" w:sz="4" w:space="0" w:color="ffffff"/>
              <w:bottom w:val="single" w:sz="4" w:space="0" w:color="ffffff"/>
              <w:right w:val="single" w:sz="4" w:space="0" w:color="ffffff"/>
            </w:tcBorders>
          </w:tcPr>
          <w:p w14:paraId="C6C1E310">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High impact</w:t>
            </w:r>
          </w:p>
        </w:tc>
      </w:tr>
      <w:tr w14:paraId="08D02B9F">
        <w:tblPrEx/>
        <w:trPr>
          <w:cantSplit w:val="false"/>
          <w:tblHeader w:val="false"/>
          <w:jc w:val="left"/>
        </w:trPr>
        <w:tc>
          <w:tcPr>
            <w:tcW w:w="0" w:type="auto"/>
            <w:tcBorders>
              <w:top w:val="single" w:sz="4" w:space="0" w:color="ffffff"/>
              <w:left w:val="single" w:sz="4" w:space="0" w:color="ffffff"/>
              <w:bottom w:val="single" w:sz="4" w:space="0" w:color="ffffff"/>
              <w:right w:val="single" w:sz="4" w:space="0" w:color="ffffff"/>
            </w:tcBorders>
          </w:tcPr>
          <w:p w14:paraId="505FEE21">
            <w:pPr>
              <w:pStyle w:val="style0"/>
              <w:spacing w:lineRule="auto" w:line="276"/>
              <w:jc w:val="center"/>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smallCaps w:val="false"/>
                <w:color w:val="000000"/>
                <w:sz w:val="24"/>
                <w:szCs w:val="24"/>
              </w:rPr>
              <w:t>Impact on cost control</w:t>
            </w:r>
          </w:p>
        </w:tc>
        <w:tc>
          <w:tcPr>
            <w:tcW w:w="0" w:type="auto"/>
            <w:tcBorders>
              <w:top w:val="single" w:sz="4" w:space="0" w:color="ffffff"/>
              <w:left w:val="single" w:sz="4" w:space="0" w:color="ffffff"/>
              <w:bottom w:val="single" w:sz="4" w:space="0" w:color="ffffff"/>
              <w:right w:val="single" w:sz="4" w:space="0" w:color="ffffff"/>
            </w:tcBorders>
          </w:tcPr>
          <w:p w14:paraId="E8CFD3ED">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4.22</w:t>
            </w:r>
          </w:p>
        </w:tc>
        <w:tc>
          <w:tcPr>
            <w:tcW w:w="0" w:type="auto"/>
            <w:tcBorders>
              <w:top w:val="single" w:sz="4" w:space="0" w:color="ffffff"/>
              <w:left w:val="single" w:sz="4" w:space="0" w:color="ffffff"/>
              <w:bottom w:val="single" w:sz="4" w:space="0" w:color="ffffff"/>
              <w:right w:val="single" w:sz="4" w:space="0" w:color="ffffff"/>
            </w:tcBorders>
          </w:tcPr>
          <w:p w14:paraId="46D4C273">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High impact</w:t>
            </w:r>
          </w:p>
        </w:tc>
      </w:tr>
      <w:tr w14:paraId="2BFC4D24">
        <w:tblPrEx/>
        <w:trPr>
          <w:cantSplit w:val="false"/>
          <w:tblHeader w:val="false"/>
          <w:jc w:val="left"/>
        </w:trPr>
        <w:tc>
          <w:tcPr>
            <w:tcW w:w="0" w:type="auto"/>
            <w:tcBorders>
              <w:top w:val="single" w:sz="4" w:space="0" w:color="ffffff"/>
              <w:left w:val="single" w:sz="4" w:space="0" w:color="ffffff"/>
              <w:bottom w:val="single" w:sz="4" w:space="0" w:color="767171"/>
              <w:right w:val="single" w:sz="4" w:space="0" w:color="ffffff"/>
            </w:tcBorders>
          </w:tcPr>
          <w:p w14:paraId="2C754493">
            <w:pPr>
              <w:pStyle w:val="style0"/>
              <w:spacing w:lineRule="auto" w:line="276"/>
              <w:jc w:val="center"/>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smallCaps w:val="false"/>
                <w:color w:val="000000"/>
                <w:sz w:val="24"/>
                <w:szCs w:val="24"/>
              </w:rPr>
              <w:t>Impact on quality performance</w:t>
            </w:r>
          </w:p>
        </w:tc>
        <w:tc>
          <w:tcPr>
            <w:tcW w:w="0" w:type="auto"/>
            <w:tcBorders>
              <w:top w:val="single" w:sz="4" w:space="0" w:color="ffffff"/>
              <w:left w:val="single" w:sz="4" w:space="0" w:color="ffffff"/>
              <w:bottom w:val="single" w:sz="4" w:space="0" w:color="767171"/>
              <w:right w:val="single" w:sz="4" w:space="0" w:color="ffffff"/>
            </w:tcBorders>
          </w:tcPr>
          <w:p w14:paraId="3B464415">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4.44</w:t>
            </w:r>
          </w:p>
        </w:tc>
        <w:tc>
          <w:tcPr>
            <w:tcW w:w="0" w:type="auto"/>
            <w:tcBorders>
              <w:top w:val="single" w:sz="4" w:space="0" w:color="ffffff"/>
              <w:left w:val="single" w:sz="4" w:space="0" w:color="ffffff"/>
              <w:bottom w:val="single" w:sz="4" w:space="0" w:color="767171"/>
              <w:right w:val="single" w:sz="4" w:space="0" w:color="ffffff"/>
            </w:tcBorders>
          </w:tcPr>
          <w:p w14:paraId="CCDC150E">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Very High impact</w:t>
            </w:r>
          </w:p>
        </w:tc>
      </w:tr>
    </w:tbl>
    <w:p w14:paraId="BB49ABAE">
      <w:pPr>
        <w:pStyle w:val="style0"/>
        <w:spacing w:lineRule="auto" w:line="276"/>
        <w:rPr>
          <w:rFonts w:ascii="Times New Roman" w:cs="Times New Roman" w:eastAsia="Times New Roman" w:hAnsi="Times New Roman"/>
          <w:color w:val="000000"/>
          <w:sz w:val="24"/>
          <w:szCs w:val="24"/>
        </w:rPr>
      </w:pPr>
    </w:p>
    <w:p w14:paraId="5234DA28">
      <w:pPr>
        <w:pStyle w:val="style0"/>
        <w:spacing w:lineRule="auto" w:line="276"/>
        <w:rPr>
          <w:rFonts w:ascii="Times New Roman" w:cs="Times New Roman" w:eastAsia="Times New Roman" w:hAnsi="Times New Roman"/>
          <w:color w:val="000000"/>
          <w:sz w:val="24"/>
          <w:szCs w:val="24"/>
        </w:rPr>
      </w:pPr>
    </w:p>
    <w:p w14:paraId="ED6EC424">
      <w:pPr>
        <w:pStyle w:val="style0"/>
        <w:spacing w:before="0" w:after="0" w:lineRule="auto" w:line="276"/>
        <w:jc w:val="both"/>
        <w:rPr>
          <w:rFonts w:ascii="Times New Roman" w:cs="Times New Roman"/>
          <w:color w:val="000000"/>
          <w:sz w:val="24"/>
          <w:szCs w:val="24"/>
        </w:rPr>
      </w:pPr>
      <w:r>
        <w:rPr>
          <w:rFonts w:ascii="Times New Roman" w:cs="Times New Roman" w:eastAsia=",serif" w:hAnsi=",serif" w:hint="default"/>
          <w:b w:val="false"/>
          <w:i w:val="false"/>
          <w:smallCaps w:val="false"/>
          <w:color w:val="000000"/>
          <w:sz w:val="24"/>
          <w:szCs w:val="24"/>
          <w:highlight w:val="none"/>
          <w:vertAlign w:val="baseline"/>
        </w:rPr>
        <w:t>The results show that respondents strongly agree (WM = 4.48) that construction management practices need to be in line with the National Building Code of the Philippines. This result indicates that regulatory compliance is a strong requirement for safe, efficient and quality construction project execution.</w:t>
      </w:r>
    </w:p>
    <w:p w14:paraId="2F6C75B4">
      <w:pPr>
        <w:pStyle w:val="style0"/>
        <w:spacing w:before="0" w:after="0" w:lineRule="auto" w:line="276"/>
        <w:jc w:val="both"/>
        <w:rPr>
          <w:rFonts w:ascii="Times New Roman" w:cs="Times New Roman"/>
          <w:color w:val="000000"/>
          <w:sz w:val="24"/>
          <w:szCs w:val="24"/>
        </w:rPr>
      </w:pPr>
      <w:r>
        <w:rPr>
          <w:rFonts w:ascii="Times New Roman" w:cs="Times New Roman"/>
          <w:color w:val="000000"/>
          <w:sz w:val="24"/>
          <w:szCs w:val="24"/>
        </w:rPr>
        <w:br/>
      </w:r>
      <w:r>
        <w:rPr>
          <w:rFonts w:ascii="Times New Roman" w:cs="Times New Roman"/>
          <w:color w:val="000000"/>
          <w:sz w:val="24"/>
          <w:szCs w:val="24"/>
        </w:rPr>
        <w:br/>
      </w:r>
      <w:r>
        <w:rPr>
          <w:rFonts w:ascii="Times New Roman" w:cs="Times New Roman" w:eastAsia=",serif" w:hAnsi=",serif" w:hint="default"/>
          <w:b w:val="false"/>
          <w:i w:val="false"/>
          <w:smallCaps w:val="false"/>
          <w:color w:val="000000"/>
          <w:sz w:val="24"/>
          <w:szCs w:val="24"/>
          <w:highlight w:val="none"/>
          <w:vertAlign w:val="baseline"/>
        </w:rPr>
        <w:t>The compliance level was a weighted mean of 3.80 and is viewed as Strictly Implemented. This means most construction companies were aware and implemented the National Building Code when making a project and then executing it. Most projects are thus compliant with the law and technical standards.</w:t>
      </w:r>
    </w:p>
    <w:p w14:paraId="7F40208B">
      <w:pPr>
        <w:pStyle w:val="style0"/>
        <w:spacing w:before="0" w:after="0" w:lineRule="auto" w:line="276"/>
        <w:jc w:val="both"/>
        <w:rPr>
          <w:rFonts w:ascii="Times New Roman" w:cs="Times New Roman"/>
          <w:color w:val="000000"/>
          <w:sz w:val="24"/>
          <w:szCs w:val="24"/>
        </w:rPr>
      </w:pPr>
      <w:r>
        <w:rPr>
          <w:rFonts w:ascii="Times New Roman" w:cs="Times New Roman"/>
          <w:color w:val="000000"/>
          <w:sz w:val="24"/>
          <w:szCs w:val="24"/>
        </w:rPr>
        <w:br/>
      </w:r>
      <w:r>
        <w:rPr>
          <w:rFonts w:ascii="Times New Roman" w:cs="Times New Roman"/>
          <w:color w:val="000000"/>
          <w:sz w:val="24"/>
          <w:szCs w:val="24"/>
        </w:rPr>
        <w:br/>
      </w:r>
      <w:r>
        <w:rPr>
          <w:rFonts w:ascii="Times New Roman" w:cs="Times New Roman" w:eastAsia=",serif" w:hAnsi=",serif" w:hint="default"/>
          <w:b w:val="false"/>
          <w:i w:val="false"/>
          <w:smallCaps w:val="false"/>
          <w:color w:val="000000"/>
          <w:sz w:val="24"/>
          <w:szCs w:val="24"/>
          <w:highlight w:val="none"/>
          <w:vertAlign w:val="baseline"/>
        </w:rPr>
        <w:t>According to each project, compliance with the National Building Code has a high impact on time performance (WM = 4.12) and cost control (WM = 4.22) while demonstrating a very high impact on quality performance (WM = 4.44). This indicates that the implementation of the Code is a major factor in project performance in terms of quality and regulatory requirements.</w:t>
      </w:r>
    </w:p>
    <w:p w14:paraId="9CF68400">
      <w:pPr>
        <w:pStyle w:val="style0"/>
        <w:spacing w:before="0" w:after="0" w:lineRule="auto" w:line="276"/>
        <w:jc w:val="both"/>
        <w:rPr>
          <w:rFonts w:ascii="Times New Roman" w:cs="Times New Roman" w:eastAsia=",serif" w:hAnsi=",serif" w:hint="default"/>
          <w:b w:val="false"/>
          <w:i w:val="false"/>
          <w:smallCaps w:val="false"/>
          <w:color w:val="000000"/>
          <w:sz w:val="24"/>
          <w:szCs w:val="24"/>
          <w:highlight w:val="none"/>
          <w:vertAlign w:val="baseline"/>
        </w:rPr>
      </w:pPr>
      <w:r>
        <w:rPr>
          <w:rFonts w:ascii="Times New Roman" w:cs="Times New Roman"/>
          <w:color w:val="000000"/>
          <w:sz w:val="24"/>
          <w:szCs w:val="24"/>
        </w:rPr>
        <w:br/>
      </w:r>
      <w:r>
        <w:rPr>
          <w:rFonts w:ascii="Times New Roman" w:cs="Times New Roman"/>
          <w:color w:val="000000"/>
          <w:sz w:val="24"/>
          <w:szCs w:val="24"/>
        </w:rPr>
        <w:br/>
      </w:r>
      <w:r>
        <w:rPr>
          <w:rFonts w:ascii="Times New Roman" w:cs="Times New Roman" w:eastAsia=",serif" w:hAnsi=",serif" w:hint="default"/>
          <w:b w:val="false"/>
          <w:i w:val="false"/>
          <w:smallCaps w:val="false"/>
          <w:color w:val="000000"/>
          <w:sz w:val="24"/>
          <w:szCs w:val="24"/>
          <w:highlight w:val="none"/>
          <w:vertAlign w:val="baseline"/>
        </w:rPr>
        <w:t>Taken together, the findings indicate that compliance with the National Building Code of the Philippines is very important for overall project performance. It is likely that well-organized construction organizations that can adhere to code requirements will improve on time, cost, and quality performance.</w:t>
      </w:r>
    </w:p>
    <w:p w14:paraId="8FF9A3D6">
      <w:pPr>
        <w:pStyle w:val="style0"/>
        <w:spacing w:before="0" w:after="0" w:lineRule="auto" w:line="240"/>
        <w:jc w:val="both"/>
        <w:rPr>
          <w:rFonts w:ascii="Times New Roman" w:cs="Times New Roman"/>
          <w:color w:val="000000"/>
          <w:sz w:val="24"/>
          <w:szCs w:val="24"/>
        </w:rPr>
      </w:pPr>
    </w:p>
    <w:p w14:paraId="A798F8B8">
      <w:pPr>
        <w:pStyle w:val="style0"/>
        <w:spacing w:lineRule="auto" w:line="276"/>
        <w:rPr>
          <w:rFonts w:ascii="Times New Roman" w:cs="Times New Roman" w:eastAsia="Times New Roman" w:hAnsi="Times New Roman"/>
          <w:b/>
          <w:bCs/>
          <w:color w:val="000000"/>
          <w:sz w:val="24"/>
          <w:szCs w:val="24"/>
          <w:lang w:val="en-US"/>
        </w:rPr>
      </w:pPr>
    </w:p>
    <w:p w14:paraId="B6C20752">
      <w:pPr>
        <w:pStyle w:val="style0"/>
        <w:spacing w:lineRule="auto" w:line="276"/>
        <w:rPr>
          <w:rFonts w:ascii="Times New Roman" w:cs="Times New Roman" w:eastAsia="Times New Roman" w:hAnsi="Times New Roman"/>
          <w:b/>
          <w:bCs/>
          <w:color w:val="000000"/>
          <w:sz w:val="24"/>
          <w:szCs w:val="24"/>
          <w:lang w:val="en-US"/>
        </w:rPr>
      </w:pPr>
      <w:r>
        <w:rPr>
          <w:rFonts w:ascii="Times New Roman" w:cs="Times New Roman" w:eastAsia="Times New Roman" w:hAnsi="Times New Roman"/>
          <w:b/>
          <w:bCs/>
          <w:color w:val="000000"/>
          <w:sz w:val="24"/>
          <w:szCs w:val="24"/>
          <w:lang w:val="en-US"/>
        </w:rPr>
        <w:t>VII. Relationship Between Compliance with the National Building Code and Project Performance</w:t>
      </w:r>
    </w:p>
    <w:p w14:paraId="488A42C6">
      <w:pPr>
        <w:pStyle w:val="style0"/>
        <w:spacing w:before="0" w:after="0" w:lineRule="auto" w:line="276"/>
        <w:jc w:val="left"/>
        <w:rPr>
          <w:rFonts w:ascii="Times New Roman" w:cs="Times New Roman" w:eastAsia=",serif" w:hAnsi="Times New Roman" w:hint="default"/>
          <w:b w:val="false"/>
          <w:i w:val="false"/>
          <w:smallCaps w:val="false"/>
          <w:color w:val="000000"/>
          <w:sz w:val="24"/>
          <w:szCs w:val="24"/>
          <w:highlight w:val="none"/>
          <w:vertAlign w:val="baseline"/>
        </w:rPr>
      </w:pPr>
      <w:r>
        <w:rPr>
          <w:rFonts w:ascii="Times New Roman" w:cs="Times New Roman" w:eastAsia=",serif" w:hAnsi="Times New Roman" w:hint="default"/>
          <w:b w:val="false"/>
          <w:i w:val="false"/>
          <w:smallCaps w:val="false"/>
          <w:color w:val="000000"/>
          <w:sz w:val="24"/>
          <w:szCs w:val="24"/>
          <w:highlight w:val="none"/>
          <w:vertAlign w:val="baseline"/>
        </w:rPr>
        <w:t>Compliance is one of the key factors in project success. Adherence to the National Building Code of the Philippines can lead to better project performance in terms of project planning, quality assurance, and project control. This section discusses the relationship of the National Building Code with project delivery time, cost, and quality, and regulatory compliance, the results of which are important for project delivery.</w:t>
      </w:r>
    </w:p>
    <w:p w14:paraId="3F871730">
      <w:pPr>
        <w:pStyle w:val="style0"/>
        <w:spacing w:before="0" w:after="0" w:lineRule="auto" w:line="276"/>
        <w:jc w:val="left"/>
        <w:rPr>
          <w:rFonts w:ascii="Times New Roman" w:cs="Times New Roman" w:eastAsia="Times New Roman" w:hAnsi="Times New Roman"/>
          <w:b/>
          <w:bCs/>
          <w:color w:val="000000"/>
          <w:sz w:val="24"/>
          <w:szCs w:val="24"/>
        </w:rPr>
      </w:pPr>
    </w:p>
    <w:p w14:paraId="0F2A330A">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lang w:val="en-US"/>
        </w:rPr>
        <w:t>Variables</w:t>
      </w:r>
    </w:p>
    <w:p w14:paraId="0206B9EA">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lang w:val="en-US"/>
        </w:rPr>
        <w:t>Independent Variable (X):</w:t>
      </w:r>
    </w:p>
    <w:p w14:paraId="729D51DD">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lang w:val="en-US"/>
        </w:rPr>
        <w:t>Compliance with the National Building Code of the Philippines</w:t>
      </w:r>
    </w:p>
    <w:p w14:paraId="3E0FF33B">
      <w:pPr>
        <w:pStyle w:val="style0"/>
        <w:spacing w:lineRule="auto" w:line="276"/>
        <w:rPr>
          <w:rFonts w:ascii="Times New Roman" w:cs="Times New Roman" w:eastAsia="Times New Roman" w:hAnsi="Times New Roman"/>
          <w:b/>
          <w:bCs/>
          <w:color w:val="000000"/>
          <w:sz w:val="24"/>
          <w:szCs w:val="24"/>
        </w:rPr>
      </w:pPr>
    </w:p>
    <w:p w14:paraId="FEB5B3E5">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lang w:val="en-US"/>
        </w:rPr>
        <w:t>Dependent Variable (Y):</w:t>
      </w:r>
    </w:p>
    <w:p w14:paraId="321F8D43">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lang w:val="en-US"/>
        </w:rPr>
        <w:t>Project Performance</w:t>
      </w:r>
    </w:p>
    <w:p w14:paraId="7A6D0D54">
      <w:pPr>
        <w:pStyle w:val="style0"/>
        <w:spacing w:lineRule="auto" w:line="276"/>
        <w:rPr>
          <w:rFonts w:ascii="Times New Roman" w:cs="Times New Roman" w:eastAsia="Times New Roman" w:hAnsi="Times New Roman"/>
          <w:b/>
          <w:bCs/>
          <w:color w:val="000000"/>
          <w:sz w:val="24"/>
          <w:szCs w:val="24"/>
        </w:rPr>
      </w:pPr>
    </w:p>
    <w:p w14:paraId="40990ADE">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 xml:space="preserve">Table No. 11: </w:t>
      </w:r>
    </w:p>
    <w:tbl>
      <w:tblPr>
        <w:tblStyle w:val="style4112"/>
        <w:tblW w:w="9350" w:type="dxa"/>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14:paraId="30DD7E6E">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tcPr>
          <w:p w14:paraId="D6A83427">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Symbols</w:t>
            </w:r>
          </w:p>
        </w:tc>
        <w:tc>
          <w:tcPr>
            <w:tcW w:w="0" w:type="auto"/>
            <w:tcBorders>
              <w:top w:val="single" w:sz="4" w:space="0" w:color="767171"/>
              <w:left w:val="single" w:sz="4" w:space="0" w:color="ffffff"/>
              <w:bottom w:val="single" w:sz="4" w:space="0" w:color="767171"/>
              <w:right w:val="single" w:sz="4" w:space="0" w:color="ffffff"/>
            </w:tcBorders>
          </w:tcPr>
          <w:p w14:paraId="0D678530">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Value</w:t>
            </w:r>
          </w:p>
        </w:tc>
      </w:tr>
      <w:tr w14:paraId="4652C542">
        <w:tblPrEx/>
        <w:trPr>
          <w:cantSplit w:val="false"/>
          <w:tblHeader w:val="false"/>
          <w:jc w:val="left"/>
        </w:trPr>
        <w:tc>
          <w:tcPr>
            <w:tcW w:w="0" w:type="auto"/>
            <w:tcBorders>
              <w:top w:val="single" w:sz="4" w:space="0" w:color="767171"/>
              <w:left w:val="single" w:sz="4" w:space="0" w:color="ffffff"/>
              <w:bottom w:val="single" w:sz="4" w:space="0" w:color="ffffff"/>
              <w:right w:val="single" w:sz="4" w:space="0" w:color="ffffff"/>
            </w:tcBorders>
          </w:tcPr>
          <w:p w14:paraId="9476BC96">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N</w:t>
            </w:r>
          </w:p>
        </w:tc>
        <w:tc>
          <w:tcPr>
            <w:tcW w:w="0" w:type="auto"/>
            <w:tcBorders>
              <w:top w:val="single" w:sz="4" w:space="0" w:color="767171"/>
              <w:left w:val="single" w:sz="4" w:space="0" w:color="ffffff"/>
              <w:bottom w:val="single" w:sz="4" w:space="0" w:color="ffffff"/>
              <w:right w:val="single" w:sz="4" w:space="0" w:color="ffffff"/>
            </w:tcBorders>
          </w:tcPr>
          <w:p w14:paraId="B6BF1212">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50</w:t>
            </w:r>
          </w:p>
        </w:tc>
      </w:tr>
      <w:tr w14:paraId="516756BE">
        <w:tblPrEx/>
        <w:trPr>
          <w:cantSplit w:val="false"/>
          <w:tblHeader w:val="false"/>
          <w:jc w:val="left"/>
        </w:trPr>
        <w:tc>
          <w:tcPr>
            <w:tcW w:w="0" w:type="auto"/>
            <w:tcBorders>
              <w:top w:val="single" w:sz="4" w:space="0" w:color="ffffff"/>
              <w:left w:val="single" w:sz="4" w:space="0" w:color="ffffff"/>
              <w:bottom w:val="single" w:sz="4" w:space="0" w:color="ffffff"/>
              <w:right w:val="single" w:sz="4" w:space="0" w:color="ffffff"/>
            </w:tcBorders>
          </w:tcPr>
          <w:p w14:paraId="6E253F6F">
            <w:pPr>
              <w:pStyle w:val="style0"/>
              <w:spacing w:lineRule="auto" w:line="276"/>
              <w:jc w:val="center"/>
              <w:rPr>
                <w:rFonts w:ascii="Cambria Math" w:cs="Cambria Math" w:eastAsia="Cambria Math" w:hAnsi="Cambria Math"/>
                <w:color w:val="000000"/>
                <w:sz w:val="24"/>
                <w:szCs w:val="24"/>
              </w:rPr>
            </w:pPr>
            <w:r>
              <w:rPr>
                <w:rFonts w:cs="Cambria Math" w:eastAsia="Cambria Math" w:hAnsi="Cambria Math"/>
                <w:color w:val="000000"/>
                <w:sz w:val="24"/>
                <w:szCs w:val="24"/>
                <w:lang w:val="en-US"/>
              </w:rPr>
              <w:t>∑X</w:t>
            </w:r>
          </w:p>
        </w:tc>
        <w:tc>
          <w:tcPr>
            <w:tcW w:w="0" w:type="auto"/>
            <w:tcBorders>
              <w:top w:val="single" w:sz="4" w:space="0" w:color="ffffff"/>
              <w:left w:val="single" w:sz="4" w:space="0" w:color="ffffff"/>
              <w:bottom w:val="single" w:sz="4" w:space="0" w:color="ffffff"/>
              <w:right w:val="single" w:sz="4" w:space="0" w:color="ffffff"/>
            </w:tcBorders>
          </w:tcPr>
          <w:p w14:paraId="0CC98033">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w:t>
            </w:r>
            <w:r>
              <w:rPr>
                <w:rFonts w:ascii="Times New Roman" w:cs="Times New Roman" w:eastAsia="Times New Roman" w:hAnsi="Times New Roman"/>
                <w:color w:val="000000"/>
                <w:sz w:val="24"/>
                <w:szCs w:val="24"/>
                <w:lang w:val="en-US"/>
              </w:rPr>
              <w:t>85</w:t>
            </w:r>
            <w:r>
              <w:rPr>
                <w:rFonts w:ascii="Times New Roman" w:cs="Times New Roman" w:eastAsia="Times New Roman" w:hAnsi="Times New Roman"/>
                <w:color w:val="000000"/>
                <w:sz w:val="24"/>
                <w:szCs w:val="24"/>
              </w:rPr>
              <w:t>.00</w:t>
            </w:r>
          </w:p>
        </w:tc>
      </w:tr>
      <w:tr w14:paraId="396B33E6">
        <w:tblPrEx/>
        <w:trPr>
          <w:cantSplit w:val="false"/>
          <w:tblHeader w:val="false"/>
          <w:jc w:val="left"/>
        </w:trPr>
        <w:tc>
          <w:tcPr>
            <w:tcW w:w="0" w:type="auto"/>
            <w:tcBorders>
              <w:top w:val="single" w:sz="4" w:space="0" w:color="ffffff"/>
              <w:left w:val="single" w:sz="4" w:space="0" w:color="ffffff"/>
              <w:bottom w:val="single" w:sz="4" w:space="0" w:color="ffffff"/>
              <w:right w:val="single" w:sz="4" w:space="0" w:color="ffffff"/>
            </w:tcBorders>
          </w:tcPr>
          <w:p w14:paraId="9F78183F">
            <w:pPr>
              <w:pStyle w:val="style0"/>
              <w:spacing w:lineRule="auto" w:line="276"/>
              <w:jc w:val="center"/>
              <w:rPr>
                <w:rFonts w:ascii="Cambria Math" w:cs="Cambria Math" w:eastAsia="Cambria Math" w:hAnsi="Cambria Math"/>
                <w:color w:val="000000"/>
                <w:sz w:val="24"/>
                <w:szCs w:val="24"/>
              </w:rPr>
            </w:pPr>
            <w:r>
              <w:rPr>
                <w:rFonts w:cs="Cambria Math" w:eastAsia="Cambria Math" w:hAnsi="Cambria Math"/>
                <w:color w:val="000000"/>
                <w:sz w:val="24"/>
                <w:szCs w:val="24"/>
                <w:lang w:val="en-US"/>
              </w:rPr>
              <w:t>∑Y</w:t>
            </w:r>
          </w:p>
        </w:tc>
        <w:tc>
          <w:tcPr>
            <w:tcW w:w="0" w:type="auto"/>
            <w:tcBorders>
              <w:top w:val="single" w:sz="4" w:space="0" w:color="ffffff"/>
              <w:left w:val="single" w:sz="4" w:space="0" w:color="ffffff"/>
              <w:bottom w:val="single" w:sz="4" w:space="0" w:color="ffffff"/>
              <w:right w:val="single" w:sz="4" w:space="0" w:color="ffffff"/>
            </w:tcBorders>
          </w:tcPr>
          <w:p w14:paraId="1B1834FE">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213</w:t>
            </w:r>
          </w:p>
        </w:tc>
      </w:tr>
      <w:tr w14:paraId="C8009B5A">
        <w:tblPrEx/>
        <w:trPr>
          <w:cantSplit w:val="false"/>
          <w:tblHeader w:val="false"/>
          <w:jc w:val="left"/>
        </w:trPr>
        <w:tc>
          <w:tcPr>
            <w:tcW w:w="0" w:type="auto"/>
            <w:tcBorders>
              <w:top w:val="single" w:sz="4" w:space="0" w:color="ffffff"/>
              <w:left w:val="single" w:sz="4" w:space="0" w:color="ffffff"/>
              <w:bottom w:val="single" w:sz="4" w:space="0" w:color="ffffff"/>
              <w:right w:val="single" w:sz="4" w:space="0" w:color="ffffff"/>
            </w:tcBorders>
          </w:tcPr>
          <w:p w14:paraId="137ABBAF">
            <w:pPr>
              <w:pStyle w:val="style0"/>
              <w:spacing w:lineRule="auto" w:line="276"/>
              <w:jc w:val="center"/>
              <w:rPr>
                <w:rFonts w:ascii="Cambria Math" w:cs="Cambria Math" w:eastAsia="Cambria Math" w:hAnsi="Cambria Math"/>
                <w:color w:val="000000"/>
                <w:sz w:val="24"/>
                <w:szCs w:val="24"/>
              </w:rPr>
            </w:pPr>
            <w:r>
              <w:rPr>
                <w:rFonts w:cs="Cambria Math" w:eastAsia="Cambria Math" w:hAnsi="Cambria Math"/>
                <w:color w:val="000000"/>
                <w:sz w:val="24"/>
                <w:szCs w:val="24"/>
                <w:lang w:val="en-US"/>
              </w:rPr>
              <w:t>∑X²</w:t>
            </w:r>
          </w:p>
        </w:tc>
        <w:tc>
          <w:tcPr>
            <w:tcW w:w="0" w:type="auto"/>
            <w:tcBorders>
              <w:top w:val="single" w:sz="4" w:space="0" w:color="ffffff"/>
              <w:left w:val="single" w:sz="4" w:space="0" w:color="ffffff"/>
              <w:bottom w:val="single" w:sz="4" w:space="0" w:color="ffffff"/>
              <w:right w:val="single" w:sz="4" w:space="0" w:color="ffffff"/>
            </w:tcBorders>
          </w:tcPr>
          <w:p w14:paraId="8D3C42F3">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696.111111</w:t>
            </w:r>
          </w:p>
        </w:tc>
      </w:tr>
      <w:tr w14:paraId="7568DF8C">
        <w:tblPrEx/>
        <w:trPr>
          <w:cantSplit w:val="false"/>
          <w:tblHeader w:val="false"/>
          <w:jc w:val="left"/>
        </w:trPr>
        <w:tc>
          <w:tcPr>
            <w:tcW w:w="0" w:type="auto"/>
            <w:tcBorders>
              <w:top w:val="single" w:sz="4" w:space="0" w:color="ffffff"/>
              <w:left w:val="single" w:sz="4" w:space="0" w:color="ffffff"/>
              <w:bottom w:val="single" w:sz="4" w:space="0" w:color="ffffff"/>
              <w:right w:val="single" w:sz="4" w:space="0" w:color="ffffff"/>
            </w:tcBorders>
          </w:tcPr>
          <w:p w14:paraId="CC133E97">
            <w:pPr>
              <w:pStyle w:val="style0"/>
              <w:spacing w:lineRule="auto" w:line="276"/>
              <w:jc w:val="center"/>
              <w:rPr>
                <w:rFonts w:ascii="Cambria Math" w:cs="Cambria Math" w:eastAsia="Cambria Math" w:hAnsi="Cambria Math"/>
                <w:color w:val="000000"/>
                <w:sz w:val="24"/>
                <w:szCs w:val="24"/>
              </w:rPr>
            </w:pPr>
            <w:r>
              <w:rPr>
                <w:rFonts w:cs="Cambria Math" w:eastAsia="Cambria Math" w:hAnsi="Cambria Math"/>
                <w:color w:val="000000"/>
                <w:sz w:val="24"/>
                <w:szCs w:val="24"/>
                <w:lang w:val="en-US"/>
              </w:rPr>
              <w:t>∑Y²</w:t>
            </w:r>
          </w:p>
        </w:tc>
        <w:tc>
          <w:tcPr>
            <w:tcW w:w="0" w:type="auto"/>
            <w:tcBorders>
              <w:top w:val="single" w:sz="4" w:space="0" w:color="ffffff"/>
              <w:left w:val="single" w:sz="4" w:space="0" w:color="ffffff"/>
              <w:bottom w:val="single" w:sz="4" w:space="0" w:color="ffffff"/>
              <w:right w:val="single" w:sz="4" w:space="0" w:color="ffffff"/>
            </w:tcBorders>
          </w:tcPr>
          <w:p w14:paraId="2BC4A5F1">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922.111111</w:t>
            </w:r>
          </w:p>
        </w:tc>
      </w:tr>
      <w:tr w14:paraId="DE698C80">
        <w:tblPrEx/>
        <w:trPr>
          <w:cantSplit w:val="false"/>
          <w:tblHeader w:val="false"/>
          <w:jc w:val="left"/>
        </w:trPr>
        <w:tc>
          <w:tcPr>
            <w:tcW w:w="0" w:type="auto"/>
            <w:tcBorders>
              <w:top w:val="single" w:sz="4" w:space="0" w:color="ffffff"/>
              <w:left w:val="single" w:sz="4" w:space="0" w:color="ffffff"/>
              <w:bottom w:val="single" w:sz="4" w:space="0" w:color="767171"/>
              <w:right w:val="single" w:sz="4" w:space="0" w:color="ffffff"/>
            </w:tcBorders>
          </w:tcPr>
          <w:p w14:paraId="213DC589">
            <w:pPr>
              <w:pStyle w:val="style0"/>
              <w:spacing w:lineRule="auto" w:line="276"/>
              <w:jc w:val="center"/>
              <w:rPr>
                <w:rFonts w:ascii="Cambria Math" w:cs="Cambria Math" w:eastAsia="Cambria Math" w:hAnsi="Cambria Math"/>
                <w:color w:val="000000"/>
                <w:sz w:val="24"/>
                <w:szCs w:val="24"/>
              </w:rPr>
            </w:pPr>
            <w:r>
              <w:rPr>
                <w:rFonts w:cs="Cambria Math" w:eastAsia="Cambria Math" w:hAnsi="Cambria Math"/>
                <w:color w:val="000000"/>
                <w:sz w:val="24"/>
                <w:szCs w:val="24"/>
                <w:lang w:val="en-US"/>
              </w:rPr>
              <w:t>∑XY</w:t>
            </w:r>
          </w:p>
        </w:tc>
        <w:tc>
          <w:tcPr>
            <w:tcW w:w="0" w:type="auto"/>
            <w:tcBorders>
              <w:top w:val="single" w:sz="4" w:space="0" w:color="ffffff"/>
              <w:left w:val="single" w:sz="4" w:space="0" w:color="ffffff"/>
              <w:bottom w:val="single" w:sz="4" w:space="0" w:color="767171"/>
              <w:right w:val="single" w:sz="4" w:space="0" w:color="ffffff"/>
            </w:tcBorders>
          </w:tcPr>
          <w:p w14:paraId="03B0BDB3">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795.6666667</w:t>
            </w:r>
          </w:p>
        </w:tc>
      </w:tr>
    </w:tbl>
    <w:p w14:paraId="DA99A58A">
      <w:pPr>
        <w:pStyle w:val="style0"/>
        <w:spacing w:lineRule="auto" w:line="276"/>
        <w:rPr>
          <w:rFonts w:ascii="Times New Roman" w:cs="Times New Roman" w:eastAsia="Times New Roman" w:hAnsi="Times New Roman"/>
          <w:b/>
          <w:bCs/>
          <w:color w:val="000000"/>
          <w:sz w:val="24"/>
          <w:szCs w:val="24"/>
        </w:rPr>
      </w:pPr>
    </w:p>
    <w:p w14:paraId="CABB7A5E">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 xml:space="preserve">Step 1: Substitute the Values </w:t>
      </w:r>
    </w:p>
    <w:p w14:paraId="E7AE5663">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r=</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50</m:t>
            </m:r>
            <m:d>
              <m:dPr>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795.6666667</m:t>
                </m:r>
                <m:ctrlPr>
                  <w:rPr>
                    <w:color w:val="000000"/>
                    <w:sz w:val="24"/>
                    <w:szCs w:val="24"/>
                  </w:rPr>
                </m:ctrlPr>
              </m:e>
            </m:d>
            <m:r>
              <w:rPr>
                <w:rFonts w:ascii="Cambria Math" w:cs="Cambria Math" w:eastAsia="Cambria Math" w:hAnsi="Cambria Math"/>
                <w:color w:val="000000"/>
                <w:sz w:val="24"/>
                <w:szCs w:val="24"/>
              </w:rPr>
              <m:t>-185(213)</m:t>
            </m:r>
            <m:ctrlPr>
              <w:rPr>
                <w:color w:val="000000"/>
                <w:sz w:val="24"/>
                <w:szCs w:val="24"/>
              </w:rPr>
            </m:ctrlPr>
          </m:num>
          <m:den>
            <m:rad>
              <m:radPr>
                <m:degHide m:val="1"/>
                <m:ctrlPr>
                  <w:rPr>
                    <w:rFonts w:ascii="Cambria Math" w:cs="Cambria Math" w:eastAsia="Cambria Math" w:hAnsi="Cambria Math"/>
                    <w:color w:val="000000"/>
                    <w:sz w:val="24"/>
                    <w:szCs w:val="24"/>
                  </w:rPr>
                </m:ctrlPr>
              </m:radPr>
              <m:deg>
                <m:d>
                  <m:dPr>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(50</m:t>
                    </m:r>
                    <m:ctrlPr>
                      <w:rPr>
                        <w:color w:val="000000"/>
                        <w:sz w:val="24"/>
                        <w:szCs w:val="24"/>
                      </w:rPr>
                    </m:ctrlPr>
                  </m:e>
                </m:d>
                <m:d>
                  <m:dPr>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696.111111</m:t>
                    </m:r>
                    <m:ctrlPr>
                      <w:rPr>
                        <w:color w:val="000000"/>
                        <w:sz w:val="24"/>
                        <w:szCs w:val="24"/>
                      </w:rPr>
                    </m:ctrlPr>
                  </m:e>
                </m:d>
                <m:r>
                  <w:rPr>
                    <w:rFonts w:ascii="Cambria Math" w:cs="Cambria Math" w:eastAsia="Cambria Math" w:hAnsi="Cambria Math"/>
                    <w:color w:val="000000"/>
                    <w:sz w:val="24"/>
                    <w:szCs w:val="24"/>
                  </w:rPr>
                  <m:t>-</m:t>
                </m:r>
                <m:sSup>
                  <m:sSupPr>
                    <m:ctrlPr>
                      <w:rPr>
                        <w:rFonts w:ascii="Cambria Math" w:cs="Cambria Math" w:eastAsia="Cambria Math" w:hAnsi="Cambria Math"/>
                        <w:color w:val="000000"/>
                        <w:sz w:val="24"/>
                        <w:szCs w:val="24"/>
                      </w:rPr>
                    </m:ctrlPr>
                  </m:sSupPr>
                  <m:e>
                    <m:d>
                      <m:dPr>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185</m:t>
                        </m:r>
                        <m:ctrlPr>
                          <w:rPr>
                            <w:color w:val="000000"/>
                            <w:sz w:val="24"/>
                            <w:szCs w:val="24"/>
                          </w:rPr>
                        </m:ctrlPr>
                      </m:e>
                    </m:d>
                    <m:ctrlPr>
                      <w:rPr>
                        <w:color w:val="000000"/>
                        <w:sz w:val="24"/>
                        <w:szCs w:val="24"/>
                      </w:rPr>
                    </m:ctrlPr>
                  </m:e>
                  <m:sup>
                    <m:r>
                      <w:rPr>
                        <w:rFonts w:ascii="Cambria Math" w:cs="Cambria Math" w:eastAsia="Cambria Math" w:hAnsi="Cambria Math"/>
                        <w:color w:val="000000"/>
                        <w:sz w:val="24"/>
                        <w:szCs w:val="24"/>
                      </w:rPr>
                      <m:t>2</m:t>
                    </m:r>
                    <m:ctrlPr>
                      <w:rPr>
                        <w:color w:val="000000"/>
                        <w:sz w:val="24"/>
                        <w:szCs w:val="24"/>
                      </w:rPr>
                    </m:ctrlPr>
                  </m:sup>
                </m:sSup>
                <m:r>
                  <w:rPr>
                    <w:rFonts w:ascii="Cambria Math" w:cs="Cambria Math" w:eastAsia="Cambria Math" w:hAnsi="Cambria Math"/>
                    <w:color w:val="000000"/>
                    <w:sz w:val="24"/>
                    <w:szCs w:val="24"/>
                  </w:rPr>
                  <m:t>)</m:t>
                </m:r>
                <m:ctrlPr>
                  <w:rPr>
                    <w:color w:val="000000"/>
                    <w:sz w:val="24"/>
                    <w:szCs w:val="24"/>
                  </w:rPr>
                </m:ctrlPr>
              </m:deg>
              <m:e>
                <m:ctrlPr>
                  <w:rPr>
                    <w:color w:val="000000"/>
                    <w:sz w:val="24"/>
                    <w:szCs w:val="24"/>
                  </w:rPr>
                </m:ctrlPr>
              </m:e>
            </m:rad>
            <m:r>
              <w:rPr>
                <w:rFonts w:ascii="Cambria Math" w:cs="Cambria Math" w:eastAsia="Cambria Math" w:hAnsi="Cambria Math"/>
                <w:color w:val="000000"/>
                <w:sz w:val="24"/>
                <w:szCs w:val="24"/>
              </w:rPr>
              <m:t>50</m:t>
            </m:r>
            <m:d>
              <m:dPr>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922.111111</m:t>
                </m:r>
                <m:ctrlPr>
                  <w:rPr>
                    <w:color w:val="000000"/>
                    <w:sz w:val="24"/>
                    <w:szCs w:val="24"/>
                  </w:rPr>
                </m:ctrlPr>
              </m:e>
            </m:d>
            <m:r>
              <w:rPr>
                <w:rFonts w:ascii="Cambria Math" w:cs="Cambria Math" w:eastAsia="Cambria Math" w:hAnsi="Cambria Math"/>
                <w:color w:val="000000"/>
                <w:sz w:val="24"/>
                <w:szCs w:val="24"/>
              </w:rPr>
              <m:t>-</m:t>
            </m:r>
            <m:sSup>
              <m:sSupPr>
                <m:ctrlPr>
                  <w:rPr>
                    <w:rFonts w:ascii="Cambria Math" w:cs="Cambria Math" w:eastAsia="Cambria Math" w:hAnsi="Cambria Math"/>
                    <w:color w:val="000000"/>
                    <w:sz w:val="24"/>
                    <w:szCs w:val="24"/>
                  </w:rPr>
                </m:ctrlPr>
              </m:sSupPr>
              <m:e>
                <m:d>
                  <m:dPr>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213</m:t>
                    </m:r>
                    <m:ctrlPr>
                      <w:rPr>
                        <w:color w:val="000000"/>
                        <w:sz w:val="24"/>
                        <w:szCs w:val="24"/>
                      </w:rPr>
                    </m:ctrlPr>
                  </m:e>
                </m:d>
                <m:ctrlPr>
                  <w:rPr>
                    <w:color w:val="000000"/>
                    <w:sz w:val="24"/>
                    <w:szCs w:val="24"/>
                  </w:rPr>
                </m:ctrlPr>
              </m:e>
              <m:sup>
                <m:r>
                  <w:rPr>
                    <w:rFonts w:ascii="Cambria Math" w:cs="Cambria Math" w:eastAsia="Cambria Math" w:hAnsi="Cambria Math"/>
                    <w:color w:val="000000"/>
                    <w:sz w:val="24"/>
                    <w:szCs w:val="24"/>
                  </w:rPr>
                  <m:t>2</m:t>
                </m:r>
                <m:ctrlPr>
                  <w:rPr>
                    <w:color w:val="000000"/>
                    <w:sz w:val="24"/>
                    <w:szCs w:val="24"/>
                  </w:rPr>
                </m:ctrlPr>
              </m:sup>
            </m:sSup>
            <m:r>
              <w:rPr>
                <w:rFonts w:ascii="Cambria Math" w:cs="Cambria Math" w:eastAsia="Cambria Math" w:hAnsi="Cambria Math"/>
                <w:color w:val="000000"/>
                <w:sz w:val="24"/>
                <w:szCs w:val="24"/>
              </w:rPr>
              <m:t>)</m:t>
            </m:r>
            <m:ctrlPr>
              <w:rPr>
                <w:color w:val="000000"/>
                <w:sz w:val="24"/>
                <w:szCs w:val="24"/>
              </w:rPr>
            </m:ctrlPr>
          </m:den>
        </m:f>
      </m:oMath>
    </w:p>
    <w:p w14:paraId="419F0AA2">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Step 2: Solve the Numerator</w:t>
      </w:r>
    </w:p>
    <w:p w14:paraId="28B12255">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50</m:t>
        </m:r>
        <m:d>
          <m:dPr>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795.6666667</m:t>
            </m:r>
            <m:ctrlPr>
              <w:rPr>
                <w:color w:val="000000"/>
                <w:sz w:val="24"/>
                <w:szCs w:val="24"/>
              </w:rPr>
            </m:ctrlPr>
          </m:e>
        </m:d>
        <m:r>
          <w:rPr>
            <w:rFonts w:ascii="Cambria Math" w:cs="Cambria Math" w:eastAsia="Cambria Math" w:hAnsi="Cambria Math"/>
            <w:color w:val="000000"/>
            <w:sz w:val="24"/>
            <w:szCs w:val="24"/>
          </w:rPr>
          <m:t>=39,783.333335</m:t>
        </m:r>
      </m:oMath>
    </w:p>
    <w:p w14:paraId="08C99486">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185</m:t>
        </m:r>
        <m:d>
          <m:dPr>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213</m:t>
            </m:r>
            <m:ctrlPr>
              <w:rPr>
                <w:color w:val="000000"/>
                <w:sz w:val="24"/>
                <w:szCs w:val="24"/>
              </w:rPr>
            </m:ctrlPr>
          </m:e>
        </m:d>
        <m:r>
          <w:rPr>
            <w:rFonts w:ascii="Cambria Math" w:cs="Cambria Math" w:eastAsia="Cambria Math" w:hAnsi="Cambria Math"/>
            <w:color w:val="000000"/>
            <w:sz w:val="24"/>
            <w:szCs w:val="24"/>
          </w:rPr>
          <m:t>=39,405</m:t>
        </m:r>
      </m:oMath>
    </w:p>
    <w:p w14:paraId="30696164">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39,783.333335-39,405= 378.333335</m:t>
        </m:r>
      </m:oMath>
    </w:p>
    <w:p w14:paraId="6E74F759">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Step 3: Solve the First Denominator Component</w:t>
      </w:r>
    </w:p>
    <w:p w14:paraId="87992810">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50</m:t>
        </m:r>
        <m:d>
          <m:dPr>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696.111111</m:t>
            </m:r>
            <m:ctrlPr>
              <w:rPr>
                <w:color w:val="000000"/>
                <w:sz w:val="24"/>
                <w:szCs w:val="24"/>
              </w:rPr>
            </m:ctrlPr>
          </m:e>
        </m:d>
        <m:r>
          <w:rPr>
            <w:rFonts w:ascii="Cambria Math" w:cs="Cambria Math" w:eastAsia="Cambria Math" w:hAnsi="Cambria Math"/>
            <w:color w:val="000000"/>
            <w:sz w:val="24"/>
            <w:szCs w:val="24"/>
          </w:rPr>
          <m:t>-18</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5</m:t>
            </m:r>
            <m:ctrlPr>
              <w:rPr>
                <w:color w:val="000000"/>
                <w:sz w:val="24"/>
                <w:szCs w:val="24"/>
              </w:rPr>
            </m:ctrlPr>
          </m:e>
          <m:sup>
            <m:r>
              <w:rPr>
                <w:rFonts w:ascii="Cambria Math" w:cs="Cambria Math" w:eastAsia="Cambria Math" w:hAnsi="Cambria Math"/>
                <w:color w:val="000000"/>
                <w:sz w:val="24"/>
                <w:szCs w:val="24"/>
              </w:rPr>
              <m:t>2</m:t>
            </m:r>
            <m:ctrlPr>
              <w:rPr>
                <w:color w:val="000000"/>
                <w:sz w:val="24"/>
                <w:szCs w:val="24"/>
              </w:rPr>
            </m:ctrlPr>
          </m:sup>
        </m:sSup>
      </m:oMath>
    </w:p>
    <w:p w14:paraId="4FCE92C3">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34,805.55555-34,225</m:t>
        </m:r>
      </m:oMath>
    </w:p>
    <w:p w14:paraId="3405BFB1">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=580.55555</m:t>
        </m:r>
      </m:oMath>
    </w:p>
    <w:p w14:paraId="D6580364">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 xml:space="preserve">Step 4: Solve the Second Denominator Component </w:t>
      </w:r>
    </w:p>
    <w:p w14:paraId="17AB7EED">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50</m:t>
        </m:r>
        <m:d>
          <m:dPr>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922.111111</m:t>
            </m:r>
            <m:ctrlPr>
              <w:rPr>
                <w:color w:val="000000"/>
                <w:sz w:val="24"/>
                <w:szCs w:val="24"/>
              </w:rPr>
            </m:ctrlPr>
          </m:e>
        </m:d>
        <m:r>
          <w:rPr>
            <w:rFonts w:ascii="Cambria Math" w:cs="Cambria Math" w:eastAsia="Cambria Math" w:hAnsi="Cambria Math"/>
            <w:color w:val="000000"/>
            <w:sz w:val="24"/>
            <w:szCs w:val="24"/>
          </w:rPr>
          <m:t>-21</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3</m:t>
            </m:r>
            <m:ctrlPr>
              <w:rPr>
                <w:color w:val="000000"/>
                <w:sz w:val="24"/>
                <w:szCs w:val="24"/>
              </w:rPr>
            </m:ctrlPr>
          </m:e>
          <m:sup>
            <m:r>
              <w:rPr>
                <w:rFonts w:ascii="Cambria Math" w:cs="Cambria Math" w:eastAsia="Cambria Math" w:hAnsi="Cambria Math"/>
                <w:color w:val="000000"/>
                <w:sz w:val="24"/>
                <w:szCs w:val="24"/>
              </w:rPr>
              <m:t>2</m:t>
            </m:r>
            <m:ctrlPr>
              <w:rPr>
                <w:color w:val="000000"/>
                <w:sz w:val="24"/>
                <w:szCs w:val="24"/>
              </w:rPr>
            </m:ctrlPr>
          </m:sup>
        </m:sSup>
      </m:oMath>
    </w:p>
    <w:p w14:paraId="FCA22C90">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46,105.55555-45,369</m:t>
        </m:r>
      </m:oMath>
    </w:p>
    <w:p w14:paraId="4873F24C">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=736.55555</m:t>
        </m:r>
      </m:oMath>
    </w:p>
    <w:p w14:paraId="A265571E">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 xml:space="preserve">Step 5: Solve the Denominator </w:t>
      </w:r>
    </w:p>
    <w:p w14:paraId="2860CC87">
      <w:pPr>
        <w:pStyle w:val="style0"/>
        <w:spacing w:lineRule="auto" w:line="276"/>
        <w:jc w:val="center"/>
        <w:rPr>
          <w:rFonts w:ascii="Cambria Math" w:cs="Cambria Math" w:eastAsia="Cambria Math" w:hAnsi="Cambria Math"/>
          <w:color w:val="000000"/>
          <w:sz w:val="24"/>
          <w:szCs w:val="24"/>
        </w:rPr>
      </w:pPr>
      <m:oMath>
        <m:rad>
          <m:radPr>
            <m:degHide m:val="1"/>
            <m:ctrlPr>
              <w:rPr>
                <w:rFonts w:ascii="Cambria Math" w:cs="Cambria Math" w:eastAsia="Cambria Math" w:hAnsi="Cambria Math"/>
                <w:color w:val="000000"/>
                <w:sz w:val="24"/>
                <w:szCs w:val="24"/>
              </w:rPr>
            </m:ctrlPr>
          </m:radPr>
          <m:deg>
            <m:r>
              <w:rPr>
                <w:rFonts w:ascii="Cambria Math" w:cs="Cambria Math" w:eastAsia="Cambria Math" w:hAnsi="Cambria Math"/>
                <w:color w:val="000000"/>
                <w:sz w:val="24"/>
                <w:szCs w:val="24"/>
              </w:rPr>
              <m:t>(580.55555)(736.55555)</m:t>
            </m:r>
            <m:ctrlPr>
              <w:rPr>
                <w:color w:val="000000"/>
                <w:sz w:val="24"/>
                <w:szCs w:val="24"/>
              </w:rPr>
            </m:ctrlPr>
          </m:deg>
          <m:e>
            <m:ctrlPr>
              <w:rPr>
                <w:color w:val="000000"/>
                <w:sz w:val="24"/>
                <w:szCs w:val="24"/>
              </w:rPr>
            </m:ctrlPr>
          </m:e>
        </m:rad>
      </m:oMath>
    </w:p>
    <w:p w14:paraId="C87C2AAE">
      <w:pPr>
        <w:pStyle w:val="style0"/>
        <w:spacing w:lineRule="auto" w:line="276"/>
        <w:jc w:val="center"/>
        <w:rPr>
          <w:rFonts w:ascii="Cambria Math" w:cs="Cambria Math" w:eastAsia="Cambria Math" w:hAnsi="Cambria Math"/>
          <w:color w:val="000000"/>
          <w:sz w:val="24"/>
          <w:szCs w:val="24"/>
        </w:rPr>
      </w:pPr>
      <w:r>
        <w:rPr>
          <w:rFonts w:ascii="Cambria Math" w:cs="Cambria Math" w:eastAsia="Cambria Math" w:hAnsi="Cambria Math"/>
          <w:color w:val="000000"/>
          <w:sz w:val="24"/>
          <w:szCs w:val="24"/>
        </w:rPr>
        <w:t>427,688.5797</w:t>
      </w:r>
    </w:p>
    <w:p w14:paraId="B5C81ED2">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=653.98</m:t>
        </m:r>
      </m:oMath>
    </w:p>
    <w:p w14:paraId="47BD99AE">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Step 6: Compute r</w:t>
      </w:r>
    </w:p>
    <w:p w14:paraId="D6213314">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r=</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378.333335</m:t>
            </m:r>
            <m:ctrlPr>
              <w:rPr>
                <w:color w:val="000000"/>
                <w:sz w:val="24"/>
                <w:szCs w:val="24"/>
              </w:rPr>
            </m:ctrlPr>
          </m:num>
          <m:den>
            <m:r>
              <w:rPr>
                <w:rFonts w:ascii="Cambria Math" w:cs="Cambria Math" w:eastAsia="Cambria Math" w:hAnsi="Cambria Math"/>
                <w:color w:val="000000"/>
                <w:sz w:val="24"/>
                <w:szCs w:val="24"/>
              </w:rPr>
              <m:t>653.98</m:t>
            </m:r>
            <m:ctrlPr>
              <w:rPr>
                <w:color w:val="000000"/>
                <w:sz w:val="24"/>
                <w:szCs w:val="24"/>
              </w:rPr>
            </m:ctrlPr>
          </m:den>
        </m:f>
      </m:oMath>
    </w:p>
    <w:p w14:paraId="FF536BB4">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r=0.579</m:t>
        </m:r>
      </m:oMath>
    </w:p>
    <w:p w14:paraId="96215B58">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 xml:space="preserve">Computation for P-value: </w:t>
      </w:r>
    </w:p>
    <w:p w14:paraId="F6D55834">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Step 7: Substitute values</w:t>
      </w:r>
    </w:p>
    <w:p w14:paraId="B9CB63C5">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0.579</m:t>
            </m:r>
            <m:rad>
              <m:radPr>
                <m:degHide m:val="1"/>
                <m:ctrlPr>
                  <w:rPr>
                    <w:rFonts w:ascii="Cambria Math" w:cs="Cambria Math" w:eastAsia="Cambria Math" w:hAnsi="Cambria Math"/>
                    <w:color w:val="000000"/>
                    <w:sz w:val="24"/>
                    <w:szCs w:val="24"/>
                  </w:rPr>
                </m:ctrlPr>
              </m:radPr>
              <m:deg>
                <m:r>
                  <w:rPr>
                    <w:rFonts w:ascii="Cambria Math" w:cs="Cambria Math" w:eastAsia="Cambria Math" w:hAnsi="Cambria Math"/>
                    <w:color w:val="000000"/>
                    <w:sz w:val="24"/>
                    <w:szCs w:val="24"/>
                  </w:rPr>
                  <m:t>50-2</m:t>
                </m:r>
                <m:ctrlPr>
                  <w:rPr>
                    <w:color w:val="000000"/>
                    <w:sz w:val="24"/>
                    <w:szCs w:val="24"/>
                  </w:rPr>
                </m:ctrlPr>
              </m:deg>
              <m:e>
                <m:ctrlPr>
                  <w:rPr>
                    <w:color w:val="000000"/>
                    <w:sz w:val="24"/>
                    <w:szCs w:val="24"/>
                  </w:rPr>
                </m:ctrlPr>
              </m:e>
            </m:rad>
            <m:ctrlPr>
              <w:rPr>
                <w:color w:val="000000"/>
                <w:sz w:val="24"/>
                <w:szCs w:val="24"/>
              </w:rPr>
            </m:ctrlPr>
          </m:num>
          <m:den>
            <m:rad>
              <m:radPr>
                <m:degHide m:val="1"/>
                <m:ctrlPr>
                  <w:rPr>
                    <w:rFonts w:ascii="Cambria Math" w:cs="Cambria Math" w:eastAsia="Cambria Math" w:hAnsi="Cambria Math"/>
                    <w:color w:val="000000"/>
                    <w:sz w:val="24"/>
                    <w:szCs w:val="24"/>
                  </w:rPr>
                </m:ctrlPr>
              </m:radPr>
              <m:deg>
                <m:r>
                  <w:rPr>
                    <w:rFonts w:ascii="Cambria Math" w:cs="Cambria Math" w:eastAsia="Cambria Math" w:hAnsi="Cambria Math"/>
                    <w:color w:val="000000"/>
                    <w:sz w:val="24"/>
                    <w:szCs w:val="24"/>
                  </w:rPr>
                  <m:t>-(0.579)</m:t>
                </m:r>
                <m:r>
                  <w:rPr>
                    <w:color w:val="000000"/>
                    <w:sz w:val="24"/>
                    <w:szCs w:val="24"/>
                  </w:rPr>
                  <m:t>^</m:t>
                </m:r>
                <m:r>
                  <w:rPr>
                    <w:rFonts w:ascii="Cambria Math" w:cs="Cambria Math" w:eastAsia="Cambria Math" w:hAnsi="Cambria Math"/>
                    <w:color w:val="000000"/>
                    <w:sz w:val="24"/>
                    <w:szCs w:val="24"/>
                  </w:rPr>
                  <m:t xml:space="preserve">2 </m:t>
                </m:r>
                <m:ctrlPr>
                  <w:rPr>
                    <w:color w:val="000000"/>
                    <w:sz w:val="24"/>
                    <w:szCs w:val="24"/>
                  </w:rPr>
                </m:ctrlPr>
              </m:deg>
              <m:e>
                <m:ctrlPr>
                  <w:rPr>
                    <w:color w:val="000000"/>
                    <w:sz w:val="24"/>
                    <w:szCs w:val="24"/>
                  </w:rPr>
                </m:ctrlPr>
              </m:e>
            </m:rad>
            <m:ctrlPr>
              <w:rPr>
                <w:color w:val="000000"/>
                <w:sz w:val="24"/>
                <w:szCs w:val="24"/>
              </w:rPr>
            </m:ctrlPr>
          </m:den>
        </m:f>
      </m:oMath>
    </w:p>
    <w:p w14:paraId="1AE3B800">
      <w:pPr>
        <w:pStyle w:val="style0"/>
        <w:spacing w:lineRule="auto" w:line="276"/>
        <w:jc w:val="center"/>
        <w:rPr>
          <w:rFonts w:ascii="Cambria Math" w:cs="Cambria Math" w:eastAsia="Cambria Math" w:hAnsi="Cambria Math"/>
          <w:color w:val="000000"/>
          <w:sz w:val="24"/>
          <w:szCs w:val="24"/>
        </w:rPr>
      </w:pPr>
      <w:r>
        <w:rPr>
          <w:rFonts w:ascii="Cambria Math" w:cs="Cambria Math" w:eastAsia="Cambria Math" w:hAnsi="Cambria Math"/>
          <w:color w:val="000000"/>
          <w:sz w:val="24"/>
          <w:szCs w:val="24"/>
        </w:rPr>
        <w:t>=0.57948</w:t>
      </w:r>
      <w:r>
        <w:rPr>
          <w:color w:val="000000"/>
          <w:sz w:val="24"/>
          <w:szCs w:val="24"/>
        </w:rPr>
        <w:t>/</w:t>
      </w:r>
      <w:r>
        <w:rPr>
          <w:rFonts w:ascii="Cambria Math" w:cs="Cambria Math" w:eastAsia="Cambria Math" w:hAnsi="Cambria Math"/>
          <w:color w:val="000000"/>
          <w:sz w:val="24"/>
          <w:szCs w:val="24"/>
        </w:rPr>
        <w:t>0.665</w:t>
      </w:r>
    </w:p>
    <w:p w14:paraId="93BB58B3">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4.012</m:t>
            </m:r>
            <m:ctrlPr>
              <w:rPr>
                <w:color w:val="000000"/>
                <w:sz w:val="24"/>
                <w:szCs w:val="24"/>
              </w:rPr>
            </m:ctrlPr>
          </m:num>
          <m:den>
            <m:r>
              <w:rPr>
                <w:rFonts w:ascii="Cambria Math" w:cs="Cambria Math" w:eastAsia="Cambria Math" w:hAnsi="Cambria Math"/>
                <w:color w:val="000000"/>
                <w:sz w:val="24"/>
                <w:szCs w:val="24"/>
              </w:rPr>
              <m:t>0.815</m:t>
            </m:r>
            <m:ctrlPr>
              <w:rPr>
                <w:color w:val="000000"/>
                <w:sz w:val="24"/>
                <w:szCs w:val="24"/>
              </w:rPr>
            </m:ctrlPr>
          </m:den>
        </m:f>
      </m:oMath>
    </w:p>
    <w:p w14:paraId="F429FD2D">
      <w:pPr>
        <w:pStyle w:val="style0"/>
        <w:spacing w:lineRule="auto" w:line="276"/>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t=4.92</m:t>
        </m:r>
      </m:oMath>
    </w:p>
    <w:p w14:paraId="259932A9">
      <w:pPr>
        <w:pStyle w:val="style0"/>
        <w:spacing w:lineRule="auto" w:line="276"/>
        <w:rPr>
          <w:rFonts w:ascii="Times New Roman" w:cs="Times New Roman" w:eastAsia="Times New Roman" w:hAnsi="Times New Roman"/>
          <w:b/>
          <w:bCs/>
          <w:color w:val="000000"/>
          <w:sz w:val="24"/>
          <w:szCs w:val="24"/>
        </w:rPr>
      </w:pPr>
    </w:p>
    <w:p w14:paraId="7DF8BED9">
      <w:pPr>
        <w:pStyle w:val="style0"/>
        <w:spacing w:lineRule="auto" w:line="276"/>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lang w:val="en-US"/>
        </w:rPr>
        <w:t>Using degree of freedom= 48 and t-value= 4.92</w:t>
      </w:r>
    </w:p>
    <w:p w14:paraId="34E60764">
      <w:pPr>
        <w:pStyle w:val="style0"/>
        <w:spacing w:lineRule="auto" w:line="276"/>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lang w:val="en-US"/>
        </w:rPr>
        <w:t>P-value = 0.001 &lt; 0.05</w:t>
      </w:r>
    </w:p>
    <w:p w14:paraId="8AF9D89B">
      <w:pPr>
        <w:pStyle w:val="style0"/>
        <w:spacing w:lineRule="auto" w:line="276"/>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lang w:val="en-US"/>
        </w:rPr>
        <w:t>The p-value was determined throught the use of an online calculator</w:t>
      </w:r>
    </w:p>
    <w:p w14:paraId="E9404A7C">
      <w:pPr>
        <w:pStyle w:val="style0"/>
        <w:spacing w:lineRule="auto" w:line="276"/>
        <w:rPr>
          <w:rFonts w:ascii="Times New Roman" w:cs="Times New Roman" w:eastAsia="Times New Roman" w:hAnsi="Times New Roman"/>
          <w:b w:val="false"/>
          <w:bCs w:val="false"/>
          <w:color w:val="000000"/>
          <w:sz w:val="24"/>
          <w:szCs w:val="24"/>
        </w:rPr>
      </w:pPr>
    </w:p>
    <w:p w14:paraId="F8EDFCB5">
      <w:pPr>
        <w:pStyle w:val="style0"/>
        <w:spacing w:lineRule="auto" w:line="276"/>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lang w:val="en-US"/>
        </w:rPr>
        <w:t xml:space="preserve">Final Results </w:t>
      </w:r>
    </w:p>
    <w:p w14:paraId="9C5966A4">
      <w:pPr>
        <w:pStyle w:val="style0"/>
        <w:spacing w:lineRule="auto" w:line="276"/>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lang w:val="en-US"/>
        </w:rPr>
        <w:t xml:space="preserve">Variables                                r-value.      p-value.                   Interpretation </w:t>
      </w:r>
    </w:p>
    <w:p w14:paraId="1C984563">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lang w:val="en-US"/>
        </w:rPr>
        <w:t>NBCP Compliance and        0.579         0.001              Moderate positive relationship</w:t>
      </w:r>
    </w:p>
    <w:p w14:paraId="58448EC3">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lang w:val="en-US"/>
        </w:rPr>
        <w:t xml:space="preserve"> Project Performance </w:t>
      </w:r>
    </w:p>
    <w:p w14:paraId="2AEA771B">
      <w:pPr>
        <w:pStyle w:val="style0"/>
        <w:spacing w:lineRule="auto" w:line="276"/>
        <w:rPr>
          <w:rFonts w:ascii="Times New Roman" w:cs="Times New Roman" w:eastAsia="Times New Roman" w:hAnsi="Times New Roman"/>
          <w:b w:val="false"/>
          <w:bCs w:val="false"/>
          <w:color w:val="000000"/>
          <w:sz w:val="24"/>
          <w:szCs w:val="24"/>
        </w:rPr>
      </w:pPr>
    </w:p>
    <w:p w14:paraId="1302B5A7">
      <w:pPr>
        <w:pStyle w:val="style0"/>
        <w:spacing w:lineRule="auto" w:line="276"/>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lang w:val="en-US"/>
        </w:rPr>
        <w:t>Decision</w:t>
      </w:r>
    </w:p>
    <w:p w14:paraId="C7172556">
      <w:pPr>
        <w:pStyle w:val="style0"/>
        <w:spacing w:lineRule="auto" w:line="276"/>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lang w:val="en-US"/>
        </w:rPr>
        <w:t>Since the computed p-value = 0.001 (which is below the threshold of 0.05:</w:t>
      </w:r>
    </w:p>
    <w:p w14:paraId="D663BB85">
      <w:pPr>
        <w:pStyle w:val="style0"/>
        <w:spacing w:lineRule="auto" w:line="276"/>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lang w:val="en-US"/>
        </w:rPr>
        <w:t>Reject the Null Hypothesis (H₀₂).</w:t>
      </w:r>
    </w:p>
    <w:p w14:paraId="17525C42">
      <w:pPr>
        <w:pStyle w:val="style0"/>
        <w:spacing w:lineRule="auto" w:line="276"/>
        <w:rPr>
          <w:rFonts w:ascii="Times New Roman" w:cs="Times New Roman" w:eastAsia="Times New Roman" w:hAnsi="Times New Roman"/>
          <w:b w:val="false"/>
          <w:bCs w:val="false"/>
          <w:color w:val="000000"/>
          <w:sz w:val="24"/>
          <w:szCs w:val="24"/>
        </w:rPr>
      </w:pPr>
      <w:r>
        <w:rPr>
          <w:rFonts w:ascii="Times New Roman" w:cs="Times New Roman" w:eastAsia="Times New Roman" w:hAnsi="Times New Roman"/>
          <w:b w:val="false"/>
          <w:bCs w:val="false"/>
          <w:color w:val="000000"/>
          <w:sz w:val="24"/>
          <w:szCs w:val="24"/>
          <w:lang w:val="en-US"/>
        </w:rPr>
        <w:t>Interpretation</w:t>
      </w:r>
    </w:p>
    <w:p w14:paraId="D0DF2122">
      <w:pPr>
        <w:pStyle w:val="style0"/>
        <w:spacing w:before="0" w:after="0" w:lineRule="auto" w:line="276"/>
        <w:rPr>
          <w:rFonts w:ascii="Times New Roman" w:cs="Times New Roman"/>
          <w:color w:val="000000"/>
          <w:sz w:val="24"/>
          <w:szCs w:val="24"/>
        </w:rPr>
      </w:pPr>
      <w:r>
        <w:rPr>
          <w:rFonts w:ascii="Times New Roman" w:cs="Times New Roman" w:eastAsia=",serif" w:hAnsi=",serif" w:hint="default"/>
          <w:b w:val="false"/>
          <w:i w:val="false"/>
          <w:smallCaps w:val="false"/>
          <w:color w:val="000000"/>
          <w:sz w:val="24"/>
          <w:szCs w:val="24"/>
          <w:highlight w:val="none"/>
          <w:vertAlign w:val="baseline"/>
        </w:rPr>
        <w:t>The Pearson correlation coefficient of 0.579 shows a moderate positive relationship between compliance with the National Building Code of the Philippines and project performance. This implies that as you comply with the National Building Code, time, cost and quality of the project will also improve.</w:t>
      </w:r>
    </w:p>
    <w:p w14:paraId="3FE0316D">
      <w:pPr>
        <w:pStyle w:val="style0"/>
        <w:spacing w:before="0" w:after="0" w:lineRule="auto" w:line="276"/>
        <w:rPr>
          <w:rFonts w:ascii="Times New Roman" w:cs="Times New Roman" w:eastAsia=",serif" w:hAnsi=",serif" w:hint="default"/>
          <w:b w:val="false"/>
          <w:i w:val="false"/>
          <w:smallCaps w:val="false"/>
          <w:color w:val="000000"/>
          <w:sz w:val="24"/>
          <w:szCs w:val="24"/>
          <w:highlight w:val="none"/>
          <w:vertAlign w:val="baseline"/>
        </w:rPr>
      </w:pPr>
      <w:r>
        <w:rPr>
          <w:rFonts w:ascii="Times New Roman" w:cs="Times New Roman"/>
          <w:color w:val="000000"/>
          <w:sz w:val="24"/>
          <w:szCs w:val="24"/>
        </w:rPr>
        <w:br/>
      </w:r>
      <w:r>
        <w:rPr>
          <w:rFonts w:ascii="Times New Roman" w:cs="Times New Roman" w:eastAsia=",serif" w:hAnsi=",serif" w:hint="default"/>
          <w:b w:val="false"/>
          <w:i w:val="false"/>
          <w:smallCaps w:val="false"/>
          <w:color w:val="000000"/>
          <w:sz w:val="24"/>
          <w:szCs w:val="24"/>
          <w:highlight w:val="none"/>
          <w:vertAlign w:val="baseline"/>
        </w:rPr>
        <w:t>Since the significance value computed is less than the 0.05 level of significance, we reject the null hypothesis. Therefore, there is a significant relationship between compliance with the National Building Code of the Philippines and project performance.</w:t>
      </w:r>
    </w:p>
    <w:p w14:paraId="5D4AA567">
      <w:pPr>
        <w:pStyle w:val="style0"/>
        <w:spacing w:before="0" w:after="0" w:lineRule="auto" w:line="276"/>
        <w:rPr>
          <w:rFonts w:ascii="Times New Roman" w:cs="Times New Roman" w:eastAsia="Times New Roman" w:hAnsi="Times New Roman"/>
          <w:b w:val="false"/>
          <w:bCs w:val="false"/>
          <w:color w:val="000000"/>
          <w:sz w:val="24"/>
          <w:szCs w:val="24"/>
        </w:rPr>
      </w:pPr>
    </w:p>
    <w:p w14:paraId="670E1B01">
      <w:pPr>
        <w:pStyle w:val="style0"/>
        <w:spacing w:before="0" w:after="0" w:lineRule="auto" w:line="276"/>
        <w:rPr>
          <w:rFonts w:ascii="Times New Roman" w:cs="Times New Roman" w:eastAsia="Times New Roman" w:hAnsi="Times New Roman"/>
          <w:b w:val="false"/>
          <w:bCs w:val="false"/>
          <w:color w:val="000000"/>
          <w:sz w:val="24"/>
          <w:szCs w:val="24"/>
        </w:rPr>
      </w:pPr>
    </w:p>
    <w:p w14:paraId="A6D0626F">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lang w:val="en-US"/>
        </w:rPr>
        <w:t>XIII. Factors Contributing to the Success of a Construction Project</w:t>
      </w:r>
    </w:p>
    <w:p w14:paraId="E4DD3EC6">
      <w:pPr>
        <w:pStyle w:val="style0"/>
        <w:spacing w:before="0" w:after="0" w:lineRule="auto" w:line="276"/>
        <w:jc w:val="both"/>
        <w:rPr>
          <w:rFonts w:ascii="Times New Roman" w:cs="Times New Roman" w:hAnsi="Times New Roman"/>
          <w:color w:val="000000"/>
          <w:sz w:val="24"/>
          <w:szCs w:val="24"/>
        </w:rPr>
      </w:pPr>
      <w:r>
        <w:rPr>
          <w:rFonts w:ascii="Times New Roman" w:cs="Times New Roman" w:eastAsia=",serif" w:hAnsi="Times New Roman" w:hint="default"/>
          <w:b w:val="false"/>
          <w:i w:val="false"/>
          <w:smallCaps w:val="false"/>
          <w:color w:val="000000"/>
          <w:sz w:val="24"/>
          <w:szCs w:val="24"/>
          <w:highlight w:val="none"/>
          <w:vertAlign w:val="baseline"/>
        </w:rPr>
        <w:t>In order to understand the factors that impact success in the construction project implementation, we asked the respondents an open-ended question about what is most important to the project success. This question provided the opportunity to hear from construction professionals about the project development and the project results outside of the structured surveys. We grouped the responses into common themes for the factors that influence project performance in terms of time, cost, and quality.</w:t>
      </w:r>
    </w:p>
    <w:p w14:paraId="4C4AD944">
      <w:pPr>
        <w:pStyle w:val="style0"/>
        <w:spacing w:lineRule="auto" w:line="276"/>
        <w:rPr>
          <w:rFonts w:ascii="Times New Roman" w:cs="Times New Roman" w:eastAsia="Times New Roman" w:hAnsi="Times New Roman"/>
          <w:b/>
          <w:bCs/>
          <w:color w:val="000000"/>
          <w:sz w:val="24"/>
          <w:szCs w:val="24"/>
        </w:rPr>
      </w:pPr>
    </w:p>
    <w:p w14:paraId="0F9E665F">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Table No. 12</w:t>
      </w:r>
    </w:p>
    <w:tbl>
      <w:tblPr>
        <w:tblStyle w:val="style4113"/>
        <w:tblW w:w="9350" w:type="dxa"/>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4676"/>
        <w:gridCol w:w="1558"/>
      </w:tblGrid>
      <w:tr w14:paraId="0B55C752">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E5BF1AF9">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Theme/Factor</w:t>
            </w:r>
          </w:p>
        </w:tc>
        <w:tc>
          <w:tcPr>
            <w:tcW w:w="0" w:type="auto"/>
            <w:tcBorders>
              <w:top w:val="single" w:sz="4" w:space="0" w:color="767171"/>
              <w:left w:val="single" w:sz="4" w:space="0" w:color="ffffff"/>
              <w:bottom w:val="single" w:sz="4" w:space="0" w:color="767171"/>
              <w:right w:val="single" w:sz="4" w:space="0" w:color="ffffff"/>
            </w:tcBorders>
            <w:vAlign w:val="center"/>
          </w:tcPr>
          <w:p w14:paraId="609F3D3C">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Representative  Responses</w:t>
            </w:r>
          </w:p>
        </w:tc>
        <w:tc>
          <w:tcPr>
            <w:tcW w:w="0" w:type="auto"/>
            <w:tcBorders>
              <w:top w:val="single" w:sz="4" w:space="0" w:color="767171"/>
              <w:left w:val="single" w:sz="4" w:space="0" w:color="ffffff"/>
              <w:bottom w:val="single" w:sz="4" w:space="0" w:color="767171"/>
              <w:right w:val="single" w:sz="4" w:space="0" w:color="ffffff"/>
            </w:tcBorders>
            <w:vAlign w:val="center"/>
          </w:tcPr>
          <w:p w14:paraId="335E7927">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Frequency (f)</w:t>
            </w:r>
          </w:p>
        </w:tc>
      </w:tr>
      <w:tr w14:paraId="C577491D">
        <w:tblPrEx/>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396655B7">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Planning and Scheduling</w:t>
            </w:r>
          </w:p>
        </w:tc>
        <w:tc>
          <w:tcPr>
            <w:tcW w:w="0" w:type="auto"/>
            <w:tcBorders>
              <w:top w:val="single" w:sz="4" w:space="0" w:color="767171"/>
              <w:left w:val="single" w:sz="4" w:space="0" w:color="ffffff"/>
              <w:bottom w:val="single" w:sz="4" w:space="0" w:color="767171"/>
              <w:right w:val="single" w:sz="4" w:space="0" w:color="ffffff"/>
            </w:tcBorders>
          </w:tcPr>
          <w:p w14:paraId="8082BC18">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Proper planning, comprehensive planning, strategic planning, implementation and scheduling, realistic scheduling, clear planning and scope definition, advanced planning and preparation </w:t>
            </w:r>
          </w:p>
        </w:tc>
        <w:tc>
          <w:tcPr>
            <w:tcW w:w="0" w:type="auto"/>
            <w:tcBorders>
              <w:top w:val="single" w:sz="4" w:space="0" w:color="767171"/>
              <w:left w:val="single" w:sz="4" w:space="0" w:color="ffffff"/>
              <w:bottom w:val="single" w:sz="4" w:space="0" w:color="767171"/>
              <w:right w:val="single" w:sz="4" w:space="0" w:color="ffffff"/>
            </w:tcBorders>
            <w:vAlign w:val="center"/>
          </w:tcPr>
          <w:p w14:paraId="7975587E">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11</w:t>
            </w:r>
          </w:p>
        </w:tc>
      </w:tr>
      <w:tr w14:paraId="8D066E44">
        <w:tblPrEx/>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F3D148ED">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Project Management and Supervision</w:t>
            </w:r>
          </w:p>
        </w:tc>
        <w:tc>
          <w:tcPr>
            <w:tcW w:w="0" w:type="auto"/>
            <w:tcBorders>
              <w:top w:val="single" w:sz="4" w:space="0" w:color="767171"/>
              <w:left w:val="single" w:sz="4" w:space="0" w:color="ffffff"/>
              <w:bottom w:val="single" w:sz="4" w:space="0" w:color="767171"/>
              <w:right w:val="single" w:sz="4" w:space="0" w:color="ffffff"/>
            </w:tcBorders>
          </w:tcPr>
          <w:p w14:paraId="F86510EE">
            <w:pPr>
              <w:pStyle w:val="style0"/>
              <w:spacing w:lineRule="auto" w:line="276"/>
              <w:rPr>
                <w:rFonts w:ascii="Times New Roman" w:cs="Times New Roman" w:eastAsia="Times New Roman" w:hAnsi="Times New Roman"/>
                <w:color w:val="000000"/>
                <w:sz w:val="24"/>
                <w:szCs w:val="24"/>
              </w:rPr>
            </w:pPr>
            <w:r>
              <w:rPr>
                <w:rFonts w:ascii=",serif" w:cs=",serif" w:eastAsia=",serif" w:hAnsi=",serif" w:hint="default"/>
                <w:b w:val="false"/>
                <w:i w:val="false"/>
                <w:smallCaps w:val="false"/>
                <w:color w:val="000000"/>
                <w:sz w:val="24"/>
                <w:szCs w:val="24"/>
                <w:highlight w:val="none"/>
                <w:vertAlign w:val="baseline"/>
              </w:rPr>
              <w:t>Proactive oversight, Administration and financial planning, Effective supervision and leadership, Construction oversight, Robust project management, Skilled project administration, Management governance</w:t>
            </w:r>
          </w:p>
        </w:tc>
        <w:tc>
          <w:tcPr>
            <w:tcW w:w="0" w:type="auto"/>
            <w:tcBorders>
              <w:top w:val="single" w:sz="4" w:space="0" w:color="767171"/>
              <w:left w:val="single" w:sz="4" w:space="0" w:color="ffffff"/>
              <w:bottom w:val="single" w:sz="4" w:space="0" w:color="767171"/>
              <w:right w:val="single" w:sz="4" w:space="0" w:color="ffffff"/>
            </w:tcBorders>
            <w:vAlign w:val="center"/>
          </w:tcPr>
          <w:p w14:paraId="DA0BF78F">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w:t>
            </w:r>
          </w:p>
        </w:tc>
      </w:tr>
      <w:tr w14:paraId="A72EAF04">
        <w:tblPrEx/>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104F3980">
            <w:pPr>
              <w:pStyle w:val="style0"/>
              <w:spacing w:lineRule="auto" w:line="276"/>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Communication and Teamwork</w:t>
            </w:r>
          </w:p>
        </w:tc>
        <w:tc>
          <w:tcPr>
            <w:tcW w:w="0" w:type="auto"/>
            <w:tcBorders>
              <w:top w:val="single" w:sz="4" w:space="0" w:color="767171"/>
              <w:left w:val="single" w:sz="4" w:space="0" w:color="ffffff"/>
              <w:bottom w:val="single" w:sz="4" w:space="0" w:color="767171"/>
              <w:right w:val="single" w:sz="4" w:space="0" w:color="ffffff"/>
            </w:tcBorders>
          </w:tcPr>
          <w:p w14:paraId="A32E3087">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Teamwork, communication among engineers, effective communication, collaboration within the company, team effort</w:t>
            </w:r>
          </w:p>
        </w:tc>
        <w:tc>
          <w:tcPr>
            <w:tcW w:w="0" w:type="auto"/>
            <w:tcBorders>
              <w:top w:val="single" w:sz="4" w:space="0" w:color="767171"/>
              <w:left w:val="single" w:sz="4" w:space="0" w:color="ffffff"/>
              <w:bottom w:val="single" w:sz="4" w:space="0" w:color="767171"/>
              <w:right w:val="single" w:sz="4" w:space="0" w:color="ffffff"/>
            </w:tcBorders>
            <w:vAlign w:val="center"/>
          </w:tcPr>
          <w:p w14:paraId="CB042F18">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w:t>
            </w:r>
          </w:p>
        </w:tc>
      </w:tr>
      <w:tr w14:paraId="77F657D6">
        <w:tblPrEx/>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2864A663">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Cost Management and Budget Control</w:t>
            </w:r>
          </w:p>
        </w:tc>
        <w:tc>
          <w:tcPr>
            <w:tcW w:w="0" w:type="auto"/>
            <w:tcBorders>
              <w:top w:val="single" w:sz="4" w:space="0" w:color="767171"/>
              <w:left w:val="single" w:sz="4" w:space="0" w:color="ffffff"/>
              <w:bottom w:val="single" w:sz="4" w:space="0" w:color="767171"/>
              <w:right w:val="single" w:sz="4" w:space="0" w:color="ffffff"/>
            </w:tcBorders>
          </w:tcPr>
          <w:p w14:paraId="285EE10D">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Management and budget, cost control, budget control, project budget, cost estimate, overall project cost monitoring </w:t>
            </w:r>
          </w:p>
        </w:tc>
        <w:tc>
          <w:tcPr>
            <w:tcW w:w="0" w:type="auto"/>
            <w:tcBorders>
              <w:top w:val="single" w:sz="4" w:space="0" w:color="767171"/>
              <w:left w:val="single" w:sz="4" w:space="0" w:color="ffffff"/>
              <w:bottom w:val="single" w:sz="4" w:space="0" w:color="767171"/>
              <w:right w:val="single" w:sz="4" w:space="0" w:color="ffffff"/>
            </w:tcBorders>
            <w:vAlign w:val="center"/>
          </w:tcPr>
          <w:p w14:paraId="28C5F002">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w:t>
            </w:r>
          </w:p>
        </w:tc>
      </w:tr>
      <w:tr w14:paraId="50989BDF">
        <w:tblPrEx/>
        <w:trPr>
          <w:cantSplit w:val="false"/>
          <w:tblHeader w:val="false"/>
          <w:jc w:val="left"/>
        </w:trPr>
        <w:tc>
          <w:tcPr>
            <w:tcW w:w="0" w:type="auto"/>
            <w:tcBorders>
              <w:top w:val="single" w:sz="4" w:space="0" w:color="767171"/>
              <w:left w:val="single" w:sz="4" w:space="0" w:color="ffffff"/>
              <w:right w:val="single" w:sz="4" w:space="0" w:color="ffffff"/>
            </w:tcBorders>
            <w:vAlign w:val="center"/>
          </w:tcPr>
          <w:p w14:paraId="67EB03F8">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Quality Control and Assurance</w:t>
            </w:r>
          </w:p>
        </w:tc>
        <w:tc>
          <w:tcPr>
            <w:tcW w:w="0" w:type="auto"/>
            <w:tcBorders>
              <w:top w:val="single" w:sz="4" w:space="0" w:color="767171"/>
              <w:left w:val="single" w:sz="4" w:space="0" w:color="ffffff"/>
              <w:right w:val="single" w:sz="4" w:space="0" w:color="ffffff"/>
            </w:tcBorders>
          </w:tcPr>
          <w:p w14:paraId="3A2B7A31">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Quality, quality output, quality control, assuring quality standards</w:t>
            </w:r>
          </w:p>
        </w:tc>
        <w:tc>
          <w:tcPr>
            <w:tcW w:w="0" w:type="auto"/>
            <w:tcBorders>
              <w:top w:val="single" w:sz="4" w:space="0" w:color="767171"/>
              <w:left w:val="single" w:sz="4" w:space="0" w:color="ffffff"/>
              <w:right w:val="single" w:sz="4" w:space="0" w:color="ffffff"/>
            </w:tcBorders>
            <w:vAlign w:val="center"/>
          </w:tcPr>
          <w:p w14:paraId="F5E61DA8">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w:t>
            </w:r>
          </w:p>
        </w:tc>
      </w:tr>
      <w:tr w14:paraId="2426933A">
        <w:tblPrEx/>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A96480DF">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Resource and Workforce Management</w:t>
            </w:r>
          </w:p>
        </w:tc>
        <w:tc>
          <w:tcPr>
            <w:tcW w:w="0" w:type="auto"/>
            <w:tcBorders>
              <w:top w:val="single" w:sz="4" w:space="0" w:color="767171"/>
              <w:left w:val="single" w:sz="4" w:space="0" w:color="ffffff"/>
              <w:bottom w:val="single" w:sz="4" w:space="0" w:color="767171"/>
              <w:right w:val="single" w:sz="4" w:space="0" w:color="ffffff"/>
            </w:tcBorders>
          </w:tcPr>
          <w:p w14:paraId="214D0FB3">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Manpower management, resource utilization, experienced and skilled personnel</w:t>
            </w:r>
          </w:p>
        </w:tc>
        <w:tc>
          <w:tcPr>
            <w:tcW w:w="0" w:type="auto"/>
            <w:tcBorders>
              <w:top w:val="single" w:sz="4" w:space="0" w:color="767171"/>
              <w:left w:val="single" w:sz="4" w:space="0" w:color="ffffff"/>
              <w:bottom w:val="single" w:sz="4" w:space="0" w:color="767171"/>
              <w:right w:val="single" w:sz="4" w:space="0" w:color="ffffff"/>
            </w:tcBorders>
            <w:vAlign w:val="center"/>
          </w:tcPr>
          <w:p w14:paraId="2B56B0F3">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w:t>
            </w:r>
          </w:p>
        </w:tc>
      </w:tr>
    </w:tbl>
    <w:p w14:paraId="717F282F">
      <w:pPr>
        <w:pStyle w:val="style0"/>
        <w:spacing w:lineRule="auto" w:line="276"/>
        <w:rPr>
          <w:rFonts w:ascii="Times New Roman" w:cs="Times New Roman" w:eastAsia="Times New Roman" w:hAnsi="Times New Roman"/>
          <w:color w:val="000000"/>
          <w:sz w:val="24"/>
          <w:szCs w:val="24"/>
          <w:lang w:val="en-US"/>
        </w:rPr>
      </w:pPr>
    </w:p>
    <w:p w14:paraId="961A9BAA">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Analysis and Interpretation</w:t>
      </w:r>
    </w:p>
    <w:p w14:paraId="4FC80D2D">
      <w:pPr>
        <w:pStyle w:val="style0"/>
        <w:spacing w:before="0" w:after="0" w:lineRule="auto" w:line="276"/>
        <w:rPr>
          <w:rFonts w:ascii="Times New Roman" w:cs="Times New Roman"/>
          <w:color w:val="000000"/>
          <w:sz w:val="24"/>
          <w:szCs w:val="24"/>
        </w:rPr>
      </w:pPr>
      <w:r>
        <w:rPr>
          <w:rFonts w:ascii="Times New Roman" w:cs="Times New Roman" w:eastAsia=",serif" w:hAnsi=",serif" w:hint="default"/>
          <w:b w:val="false"/>
          <w:i w:val="false"/>
          <w:smallCaps w:val="false"/>
          <w:color w:val="000000"/>
          <w:sz w:val="24"/>
          <w:szCs w:val="24"/>
          <w:highlight w:val="none"/>
          <w:vertAlign w:val="baseline"/>
        </w:rPr>
        <w:t>Table 12 presents the factors that the respondents identified as important to the success of construction projects. Planning and Scheduling (f = 11) was the most frequently mentioned factor and it indicates that project completion requires planning ahead of time, and that realistic planning is essential. It means that projects can achieve their objectives if the activities are planned and organized from the very beginning.</w:t>
      </w:r>
    </w:p>
    <w:p w14:paraId="14685738">
      <w:pPr>
        <w:pStyle w:val="style0"/>
        <w:spacing w:before="0" w:after="0" w:lineRule="auto" w:line="276"/>
        <w:rPr>
          <w:rFonts w:ascii="Times New Roman" w:cs="Times New Roman"/>
          <w:color w:val="000000"/>
          <w:sz w:val="24"/>
          <w:szCs w:val="24"/>
        </w:rPr>
      </w:pPr>
      <w:r>
        <w:rPr>
          <w:rFonts w:ascii="Times New Roman" w:cs="Times New Roman"/>
          <w:color w:val="000000"/>
          <w:sz w:val="24"/>
          <w:szCs w:val="24"/>
        </w:rPr>
        <w:br/>
      </w:r>
      <w:r>
        <w:rPr>
          <w:rFonts w:ascii="Times New Roman" w:cs="Times New Roman" w:eastAsia=",serif" w:hAnsi=",serif" w:hint="default"/>
          <w:b w:val="false"/>
          <w:i w:val="false"/>
          <w:smallCaps w:val="false"/>
          <w:color w:val="000000"/>
          <w:sz w:val="24"/>
          <w:szCs w:val="24"/>
          <w:highlight w:val="none"/>
          <w:vertAlign w:val="baseline"/>
        </w:rPr>
        <w:t>The second most frequent factor was Project Management and Supervision (f = 9). Respondents also stressed that proactive management, leadership, supervision and decision-making are very important. This finding highlights the importance of project managers in getting the resources together and the projects to be accomplished as well as the need for an efficient execution of the project.</w:t>
      </w:r>
    </w:p>
    <w:p w14:paraId="E90A1DB1">
      <w:pPr>
        <w:pStyle w:val="style0"/>
        <w:spacing w:before="0" w:after="0" w:lineRule="auto" w:line="276"/>
        <w:rPr>
          <w:rFonts w:ascii="Times New Roman" w:cs="Times New Roman"/>
          <w:color w:val="000000"/>
          <w:sz w:val="24"/>
          <w:szCs w:val="24"/>
        </w:rPr>
      </w:pPr>
      <w:r>
        <w:rPr>
          <w:rFonts w:ascii="Times New Roman" w:cs="Times New Roman"/>
          <w:color w:val="000000"/>
          <w:sz w:val="24"/>
          <w:szCs w:val="24"/>
        </w:rPr>
        <w:br/>
      </w:r>
      <w:r>
        <w:rPr>
          <w:rFonts w:ascii="Times New Roman" w:cs="Times New Roman" w:eastAsia=",serif" w:hAnsi=",serif" w:hint="default"/>
          <w:b w:val="false"/>
          <w:i w:val="false"/>
          <w:smallCaps w:val="false"/>
          <w:color w:val="000000"/>
          <w:sz w:val="24"/>
          <w:szCs w:val="24"/>
          <w:highlight w:val="none"/>
          <w:vertAlign w:val="baseline"/>
        </w:rPr>
        <w:t>Communication and collaboration (f = 6) and cost management and budget oversight (f = 6) were most commonly highlighted. These observations show that good cooperation among project stakeholders, as well as good financial management, will be essential to avoid conflicts, delays, and overspending on projects.</w:t>
      </w:r>
    </w:p>
    <w:p w14:paraId="536FC1FF">
      <w:pPr>
        <w:pStyle w:val="style0"/>
        <w:spacing w:before="0" w:after="0" w:lineRule="auto" w:line="276"/>
        <w:rPr>
          <w:rFonts w:ascii="Times New Roman" w:cs="Times New Roman"/>
          <w:color w:val="000000"/>
          <w:sz w:val="24"/>
          <w:szCs w:val="24"/>
        </w:rPr>
      </w:pPr>
      <w:r>
        <w:rPr>
          <w:rFonts w:ascii="Times New Roman" w:cs="Times New Roman"/>
          <w:color w:val="000000"/>
          <w:sz w:val="24"/>
          <w:szCs w:val="24"/>
        </w:rPr>
        <w:br/>
      </w:r>
      <w:r>
        <w:rPr>
          <w:rFonts w:ascii="Times New Roman" w:cs="Times New Roman" w:eastAsia=",serif" w:hAnsi=",serif" w:hint="default"/>
          <w:b w:val="false"/>
          <w:i w:val="false"/>
          <w:smallCaps w:val="false"/>
          <w:color w:val="000000"/>
          <w:sz w:val="24"/>
          <w:szCs w:val="24"/>
          <w:highlight w:val="none"/>
          <w:vertAlign w:val="baseline"/>
        </w:rPr>
        <w:t>Quality control and assurance (f = 4) and resource and workforce management (f = 3) are key to the success of projects. Quality and skilled personnel are critical to achieving project objectives and to ensuring client satisfaction, respondents said.</w:t>
      </w:r>
    </w:p>
    <w:p w14:paraId="0E5BF0A6">
      <w:pPr>
        <w:pStyle w:val="style0"/>
        <w:spacing w:before="0" w:after="0" w:lineRule="auto" w:line="276"/>
        <w:rPr>
          <w:rFonts w:ascii="Times New Roman" w:cs="Times New Roman" w:eastAsia=",serif" w:hAnsi=",serif" w:hint="default"/>
          <w:b w:val="false"/>
          <w:i w:val="false"/>
          <w:smallCaps w:val="false"/>
          <w:color w:val="000000"/>
          <w:sz w:val="24"/>
          <w:szCs w:val="24"/>
          <w:highlight w:val="none"/>
          <w:vertAlign w:val="baseline"/>
        </w:rPr>
      </w:pPr>
      <w:r>
        <w:rPr>
          <w:rFonts w:ascii="Times New Roman" w:cs="Times New Roman"/>
          <w:color w:val="000000"/>
          <w:sz w:val="24"/>
          <w:szCs w:val="24"/>
        </w:rPr>
        <w:br/>
      </w:r>
      <w:r>
        <w:rPr>
          <w:rFonts w:ascii="Times New Roman" w:cs="Times New Roman" w:eastAsia=",serif" w:hAnsi=",serif" w:hint="default"/>
          <w:b w:val="false"/>
          <w:i w:val="false"/>
          <w:smallCaps w:val="false"/>
          <w:color w:val="000000"/>
          <w:sz w:val="24"/>
          <w:szCs w:val="24"/>
          <w:highlight w:val="none"/>
          <w:vertAlign w:val="baseline"/>
        </w:rPr>
        <w:t>Planning and scheduling and project management and supervision are considered to be the three most important components of the construction project success factors. These results indicate that a well-managed project with good management and good communication, financial control, quality assurance and appropriate resource utilization will lead to a better probability of completion of projects on time, on budget and in line with the required quality standards.</w:t>
      </w:r>
    </w:p>
    <w:p w14:paraId="92BBCC4C">
      <w:pPr>
        <w:pStyle w:val="style0"/>
        <w:spacing w:before="0" w:after="0" w:lineRule="auto" w:line="276"/>
        <w:rPr>
          <w:rFonts w:ascii="Times New Roman" w:cs="Times New Roman" w:eastAsia="Times New Roman" w:hAnsi="Times New Roman"/>
          <w:color w:val="000000"/>
          <w:sz w:val="24"/>
          <w:szCs w:val="24"/>
        </w:rPr>
      </w:pPr>
    </w:p>
    <w:p w14:paraId="DAA6A9F7">
      <w:pPr>
        <w:pStyle w:val="style0"/>
        <w:spacing w:before="0" w:after="0" w:lineRule="auto" w:line="276"/>
        <w:rPr>
          <w:rFonts w:ascii="Times New Roman" w:cs="Times New Roman" w:eastAsia="Times New Roman" w:hAnsi="Times New Roman"/>
          <w:color w:val="000000"/>
          <w:sz w:val="24"/>
          <w:szCs w:val="24"/>
        </w:rPr>
      </w:pPr>
    </w:p>
    <w:p w14:paraId="26351614">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b/>
          <w:bCs/>
          <w:color w:val="000000"/>
          <w:sz w:val="24"/>
          <w:szCs w:val="24"/>
          <w:lang w:val="en-US"/>
        </w:rPr>
        <w:t>IX Common Challenges Encountered in Managing Construction Projects</w:t>
      </w:r>
    </w:p>
    <w:p w14:paraId="4F538750">
      <w:pPr>
        <w:pStyle w:val="style0"/>
        <w:spacing w:before="0" w:after="0" w:lineRule="auto" w:line="276"/>
        <w:rPr>
          <w:rFonts w:ascii="Times New Roman" w:cs="Times New Roman"/>
          <w:color w:val="000000"/>
          <w:sz w:val="24"/>
          <w:szCs w:val="24"/>
        </w:rPr>
      </w:pPr>
      <w:r>
        <w:rPr>
          <w:rFonts w:ascii="Times New Roman" w:cs="Times New Roman"/>
          <w:color w:val="000000"/>
          <w:sz w:val="24"/>
          <w:szCs w:val="24"/>
        </w:rPr>
        <w:br/>
      </w:r>
      <w:r>
        <w:rPr>
          <w:rFonts w:ascii="Times New Roman" w:cs="Times New Roman" w:eastAsia=",serif" w:hAnsi="Times New Roman" w:hint="default"/>
          <w:b w:val="false"/>
          <w:i w:val="false"/>
          <w:smallCaps w:val="false"/>
          <w:color w:val="000000"/>
          <w:sz w:val="24"/>
          <w:szCs w:val="24"/>
          <w:highlight w:val="none"/>
          <w:vertAlign w:val="baseline"/>
        </w:rPr>
        <w:t>In this section, we describe the common challenges experienced by respondents in managing construction projects. The question was optional and respondents could freely comment on the problems they encounter when implementing a project. We grouped the responses into common themes to identify the most common challenges to the execution of construction projects. In doing so, we can gain a better understanding of the actual challenges associated with project scheduling, budgeting, communication, manpower, and other factors that affect the successful completion of construction projects.</w:t>
      </w:r>
    </w:p>
    <w:p w14:paraId="1C5C13F7">
      <w:pPr>
        <w:pStyle w:val="style0"/>
        <w:spacing w:lineRule="auto" w:line="276"/>
        <w:rPr>
          <w:rFonts w:ascii="Times New Roman" w:cs="Times New Roman" w:eastAsia="Times New Roman" w:hAnsi="Times New Roman"/>
          <w:color w:val="000000"/>
          <w:sz w:val="24"/>
          <w:szCs w:val="24"/>
        </w:rPr>
      </w:pPr>
    </w:p>
    <w:p w14:paraId="148C4B32">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Table No: 13</w:t>
      </w:r>
    </w:p>
    <w:tbl>
      <w:tblPr>
        <w:tblStyle w:val="style4114"/>
        <w:tblW w:w="9350" w:type="dxa"/>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4676"/>
        <w:gridCol w:w="1558"/>
      </w:tblGrid>
      <w:tr w14:paraId="5D902D78">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479B1970">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Theme/Factor</w:t>
            </w:r>
          </w:p>
        </w:tc>
        <w:tc>
          <w:tcPr>
            <w:tcW w:w="0" w:type="auto"/>
            <w:tcBorders>
              <w:top w:val="single" w:sz="4" w:space="0" w:color="767171"/>
              <w:left w:val="single" w:sz="4" w:space="0" w:color="ffffff"/>
              <w:bottom w:val="single" w:sz="4" w:space="0" w:color="767171"/>
              <w:right w:val="single" w:sz="4" w:space="0" w:color="ffffff"/>
            </w:tcBorders>
            <w:vAlign w:val="center"/>
          </w:tcPr>
          <w:p w14:paraId="DE5FB85F">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Representative  Responses</w:t>
            </w:r>
          </w:p>
        </w:tc>
        <w:tc>
          <w:tcPr>
            <w:tcW w:w="0" w:type="auto"/>
            <w:tcBorders>
              <w:top w:val="single" w:sz="4" w:space="0" w:color="767171"/>
              <w:left w:val="single" w:sz="4" w:space="0" w:color="ffffff"/>
              <w:bottom w:val="single" w:sz="4" w:space="0" w:color="767171"/>
              <w:right w:val="single" w:sz="4" w:space="0" w:color="ffffff"/>
            </w:tcBorders>
            <w:vAlign w:val="center"/>
          </w:tcPr>
          <w:p w14:paraId="9858CAF6">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Frequency (f)</w:t>
            </w:r>
          </w:p>
        </w:tc>
      </w:tr>
      <w:tr w14:paraId="5D8271DD">
        <w:tblPrEx/>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C1C4F287">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Project Delays and Scheduling Issues</w:t>
            </w:r>
          </w:p>
        </w:tc>
        <w:tc>
          <w:tcPr>
            <w:tcW w:w="0" w:type="auto"/>
            <w:tcBorders>
              <w:top w:val="single" w:sz="4" w:space="0" w:color="767171"/>
              <w:left w:val="single" w:sz="4" w:space="0" w:color="ffffff"/>
              <w:bottom w:val="single" w:sz="4" w:space="0" w:color="767171"/>
              <w:right w:val="single" w:sz="4" w:space="0" w:color="ffffff"/>
            </w:tcBorders>
            <w:vAlign w:val="center"/>
          </w:tcPr>
          <w:p w14:paraId="813E0E97">
            <w:pPr>
              <w:pStyle w:val="style0"/>
              <w:spacing w:lineRule="auto" w:line="276"/>
              <w:rPr>
                <w:rFonts w:ascii="Times New Roman" w:cs="Times New Roman" w:eastAsia="Times New Roman" w:hAnsi="Times New Roman"/>
                <w:color w:val="000000"/>
                <w:sz w:val="24"/>
                <w:szCs w:val="24"/>
              </w:rPr>
            </w:pPr>
            <w:r>
              <w:rPr>
                <w:rFonts w:ascii="Times New Roman" w:cs="Times New Roman" w:eastAsia=",serif" w:hAnsi="Times New Roman" w:hint="default"/>
                <w:b w:val="false"/>
                <w:i w:val="false"/>
                <w:smallCaps w:val="false"/>
                <w:color w:val="000000"/>
                <w:sz w:val="24"/>
                <w:szCs w:val="24"/>
                <w:highlight w:val="none"/>
                <w:vertAlign w:val="baseline"/>
              </w:rPr>
              <w:t>Postponements, delaying of project plans, Slow replies from agencies, delayed schedules, Concerns regarding project duration, Delays attributed to lack of materials, Unexpected obstacles leading to setbacks, Abrupt alterations in turnover or opening timelines, Project holdups</w:t>
            </w:r>
          </w:p>
        </w:tc>
        <w:tc>
          <w:tcPr>
            <w:tcW w:w="0" w:type="auto"/>
            <w:tcBorders>
              <w:top w:val="single" w:sz="4" w:space="0" w:color="767171"/>
              <w:left w:val="single" w:sz="4" w:space="0" w:color="ffffff"/>
              <w:bottom w:val="single" w:sz="4" w:space="0" w:color="767171"/>
              <w:right w:val="single" w:sz="4" w:space="0" w:color="ffffff"/>
            </w:tcBorders>
            <w:vAlign w:val="center"/>
          </w:tcPr>
          <w:p w14:paraId="A6311C86">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w:t>
            </w:r>
          </w:p>
        </w:tc>
      </w:tr>
      <w:tr w14:paraId="B9EEED8D">
        <w:tblPrEx/>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7FF36BEB">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Budget Constraints and Cost Overruns </w:t>
            </w:r>
          </w:p>
        </w:tc>
        <w:tc>
          <w:tcPr>
            <w:tcW w:w="0" w:type="auto"/>
            <w:tcBorders>
              <w:top w:val="single" w:sz="4" w:space="0" w:color="767171"/>
              <w:left w:val="single" w:sz="4" w:space="0" w:color="ffffff"/>
              <w:bottom w:val="single" w:sz="4" w:space="0" w:color="767171"/>
              <w:right w:val="single" w:sz="4" w:space="0" w:color="ffffff"/>
            </w:tcBorders>
            <w:vAlign w:val="center"/>
          </w:tcPr>
          <w:p w14:paraId="32872F02">
            <w:pPr>
              <w:pStyle w:val="style0"/>
              <w:spacing w:lineRule="auto" w:line="276"/>
              <w:rPr>
                <w:rFonts w:ascii="Times New Roman" w:cs="Times New Roman" w:eastAsia="Times New Roman" w:hAnsi="Times New Roman"/>
                <w:color w:val="000000"/>
                <w:sz w:val="24"/>
                <w:szCs w:val="24"/>
              </w:rPr>
            </w:pPr>
            <w:r>
              <w:rPr>
                <w:rFonts w:ascii="Times New Roman" w:cs="Times New Roman" w:eastAsia=",serif" w:hAnsi=",serif" w:hint="default"/>
                <w:b w:val="false"/>
                <w:i w:val="false"/>
                <w:smallCaps w:val="false"/>
                <w:color w:val="000000"/>
                <w:sz w:val="24"/>
                <w:szCs w:val="24"/>
                <w:highlight w:val="none"/>
                <w:vertAlign w:val="baseline"/>
              </w:rPr>
              <w:t>Financial constraints, Inadequate funding, Exceeding budget limits, Cost discrepancies, Economic variability, Issues related to project finances, Unforeseen changes impacting expenses</w:t>
            </w:r>
          </w:p>
        </w:tc>
        <w:tc>
          <w:tcPr>
            <w:tcW w:w="0" w:type="auto"/>
            <w:tcBorders>
              <w:top w:val="single" w:sz="4" w:space="0" w:color="767171"/>
              <w:left w:val="single" w:sz="4" w:space="0" w:color="ffffff"/>
              <w:bottom w:val="single" w:sz="4" w:space="0" w:color="767171"/>
              <w:right w:val="single" w:sz="4" w:space="0" w:color="ffffff"/>
            </w:tcBorders>
            <w:vAlign w:val="center"/>
          </w:tcPr>
          <w:p w14:paraId="018F9879">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8</w:t>
            </w:r>
          </w:p>
        </w:tc>
      </w:tr>
      <w:tr w14:paraId="0F39C7B2">
        <w:tblPrEx/>
        <w:trPr>
          <w:cantSplit w:val="false"/>
          <w:trHeight w:val="1278" w:hRule="atLeast"/>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9045083B">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Communication and Coordination Problems </w:t>
            </w:r>
          </w:p>
        </w:tc>
        <w:tc>
          <w:tcPr>
            <w:tcW w:w="0" w:type="auto"/>
            <w:tcBorders>
              <w:top w:val="single" w:sz="4" w:space="0" w:color="767171"/>
              <w:left w:val="single" w:sz="4" w:space="0" w:color="ffffff"/>
              <w:bottom w:val="single" w:sz="4" w:space="0" w:color="767171"/>
              <w:right w:val="single" w:sz="4" w:space="0" w:color="ffffff"/>
            </w:tcBorders>
            <w:vAlign w:val="center"/>
          </w:tcPr>
          <w:p w14:paraId="02EC2C7D">
            <w:pPr>
              <w:pStyle w:val="style0"/>
              <w:spacing w:lineRule="auto" w:line="276"/>
              <w:rPr>
                <w:rFonts w:ascii="Times New Roman" w:cs="Times New Roman" w:eastAsia="Times New Roman" w:hAnsi="Times New Roman"/>
                <w:color w:val="000000"/>
                <w:sz w:val="24"/>
                <w:szCs w:val="24"/>
              </w:rPr>
            </w:pPr>
            <w:r>
              <w:rPr>
                <w:rFonts w:ascii="Times New Roman" w:cs="Times New Roman" w:eastAsia=",serif" w:hAnsi=",serif" w:hint="default"/>
                <w:b w:val="false"/>
                <w:i w:val="false"/>
                <w:smallCaps w:val="false"/>
                <w:color w:val="000000"/>
                <w:sz w:val="24"/>
                <w:szCs w:val="24"/>
                <w:highlight w:val="none"/>
                <w:vertAlign w:val="baseline"/>
              </w:rPr>
              <w:t>Challenges in coordination, Ineffective communication, Insufficient information exchange, Subpar interface quality, Inadequate coordination efforts, Clients not adhering to strategic advice</w:t>
            </w:r>
          </w:p>
        </w:tc>
        <w:tc>
          <w:tcPr>
            <w:tcW w:w="0" w:type="auto"/>
            <w:tcBorders>
              <w:top w:val="single" w:sz="4" w:space="0" w:color="767171"/>
              <w:left w:val="single" w:sz="4" w:space="0" w:color="ffffff"/>
              <w:bottom w:val="single" w:sz="4" w:space="0" w:color="767171"/>
              <w:right w:val="single" w:sz="4" w:space="0" w:color="ffffff"/>
            </w:tcBorders>
            <w:vAlign w:val="center"/>
          </w:tcPr>
          <w:p w14:paraId="5CF0AA96">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w:t>
            </w:r>
          </w:p>
        </w:tc>
      </w:tr>
      <w:tr w14:paraId="F4C542F6">
        <w:tblPrEx/>
        <w:trPr>
          <w:cantSplit w:val="false"/>
          <w:trHeight w:val="669" w:hRule="atLeast"/>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9D7D74FB">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Unforeseen Risks and External Factors</w:t>
            </w:r>
          </w:p>
        </w:tc>
        <w:tc>
          <w:tcPr>
            <w:tcW w:w="0" w:type="auto"/>
            <w:tcBorders>
              <w:top w:val="single" w:sz="4" w:space="0" w:color="767171"/>
              <w:left w:val="single" w:sz="4" w:space="0" w:color="ffffff"/>
              <w:bottom w:val="single" w:sz="4" w:space="0" w:color="767171"/>
              <w:right w:val="single" w:sz="4" w:space="0" w:color="ffffff"/>
            </w:tcBorders>
            <w:vAlign w:val="center"/>
          </w:tcPr>
          <w:p w14:paraId="5EC9CD4D">
            <w:pPr>
              <w:pStyle w:val="style0"/>
              <w:spacing w:lineRule="auto" w:line="276"/>
              <w:rPr>
                <w:rFonts w:ascii="Times New Roman" w:cs="Times New Roman" w:eastAsia="Times New Roman" w:hAnsi="Times New Roman"/>
                <w:color w:val="000000"/>
                <w:sz w:val="24"/>
                <w:szCs w:val="24"/>
              </w:rPr>
            </w:pPr>
            <w:r>
              <w:rPr>
                <w:rFonts w:ascii="Times New Roman" w:cs="Times New Roman" w:eastAsia=",serif" w:hAnsi=",serif" w:hint="default"/>
                <w:b w:val="false"/>
                <w:i w:val="false"/>
                <w:smallCaps w:val="false"/>
                <w:color w:val="000000"/>
                <w:sz w:val="24"/>
                <w:szCs w:val="24"/>
                <w:highlight w:val="none"/>
                <w:vertAlign w:val="baseline"/>
              </w:rPr>
              <w:t>Unexpected occurrences, Unanticipated risks, Climatic factors, Supplier-related complications, Site-specific challenges, Concealed utilities, Restrictions on access</w:t>
            </w:r>
            <w:r>
              <w:rPr>
                <w:rFonts w:ascii="Times New Roman" w:cs="Times New Roman" w:eastAsia="Times New Roman" w:hAnsi="Times New Roman"/>
                <w:color w:val="000000"/>
                <w:sz w:val="24"/>
                <w:szCs w:val="24"/>
              </w:rPr>
              <w:t>.</w:t>
            </w:r>
          </w:p>
        </w:tc>
        <w:tc>
          <w:tcPr>
            <w:tcW w:w="0" w:type="auto"/>
            <w:tcBorders>
              <w:top w:val="single" w:sz="4" w:space="0" w:color="767171"/>
              <w:left w:val="single" w:sz="4" w:space="0" w:color="ffffff"/>
              <w:bottom w:val="single" w:sz="4" w:space="0" w:color="767171"/>
              <w:right w:val="single" w:sz="4" w:space="0" w:color="ffffff"/>
            </w:tcBorders>
            <w:vAlign w:val="center"/>
          </w:tcPr>
          <w:p w14:paraId="61D89814">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w:t>
            </w:r>
          </w:p>
        </w:tc>
      </w:tr>
      <w:tr w14:paraId="E5090D72">
        <w:tblPrEx/>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379A3FF5">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Manpower and Workforce Issues</w:t>
            </w:r>
          </w:p>
        </w:tc>
        <w:tc>
          <w:tcPr>
            <w:tcW w:w="0" w:type="auto"/>
            <w:tcBorders>
              <w:top w:val="single" w:sz="4" w:space="0" w:color="767171"/>
              <w:left w:val="single" w:sz="4" w:space="0" w:color="ffffff"/>
              <w:bottom w:val="single" w:sz="4" w:space="0" w:color="767171"/>
              <w:right w:val="single" w:sz="4" w:space="0" w:color="ffffff"/>
            </w:tcBorders>
            <w:vAlign w:val="center"/>
          </w:tcPr>
          <w:p w14:paraId="18BA43C2">
            <w:pPr>
              <w:pStyle w:val="style0"/>
              <w:spacing w:lineRule="auto" w:line="276"/>
              <w:rPr>
                <w:rFonts w:ascii="Times New Roman" w:cs="Times New Roman" w:eastAsia="Times New Roman" w:hAnsi="Times New Roman"/>
                <w:color w:val="000000"/>
                <w:sz w:val="24"/>
                <w:szCs w:val="24"/>
              </w:rPr>
            </w:pPr>
            <w:r>
              <w:rPr>
                <w:rFonts w:ascii="Times New Roman" w:cs="Times New Roman" w:eastAsia=",serif" w:hAnsi=",serif" w:hint="default"/>
                <w:b w:val="false"/>
                <w:i w:val="false"/>
                <w:smallCaps w:val="false"/>
                <w:color w:val="000000"/>
                <w:sz w:val="24"/>
                <w:szCs w:val="24"/>
                <w:highlight w:val="none"/>
                <w:vertAlign w:val="baseline"/>
              </w:rPr>
              <w:t>Single individual managing all tasks, Workforce challenges, Untrustworthy personnel, Site-related issues, Concealed utilities, Restricted access</w:t>
            </w:r>
          </w:p>
        </w:tc>
        <w:tc>
          <w:tcPr>
            <w:tcW w:w="0" w:type="auto"/>
            <w:tcBorders>
              <w:top w:val="single" w:sz="4" w:space="0" w:color="767171"/>
              <w:left w:val="single" w:sz="4" w:space="0" w:color="ffffff"/>
              <w:bottom w:val="single" w:sz="4" w:space="0" w:color="767171"/>
              <w:right w:val="single" w:sz="4" w:space="0" w:color="ffffff"/>
            </w:tcBorders>
            <w:vAlign w:val="center"/>
          </w:tcPr>
          <w:p w14:paraId="040451C8">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w:t>
            </w:r>
          </w:p>
        </w:tc>
      </w:tr>
      <w:tr w14:paraId="7FC8CC53">
        <w:tblPrEx/>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E7A1EB4C">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Poor Management and Supervision </w:t>
            </w:r>
          </w:p>
        </w:tc>
        <w:tc>
          <w:tcPr>
            <w:tcW w:w="0" w:type="auto"/>
            <w:tcBorders>
              <w:top w:val="single" w:sz="4" w:space="0" w:color="767171"/>
              <w:left w:val="single" w:sz="4" w:space="0" w:color="ffffff"/>
              <w:bottom w:val="single" w:sz="4" w:space="0" w:color="767171"/>
              <w:right w:val="single" w:sz="4" w:space="0" w:color="ffffff"/>
            </w:tcBorders>
            <w:vAlign w:val="center"/>
          </w:tcPr>
          <w:p w14:paraId="0598215E">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Bad subcontractor practices, poor management, lack of supervisor responsibility, lack of supervision</w:t>
            </w:r>
          </w:p>
        </w:tc>
        <w:tc>
          <w:tcPr>
            <w:tcW w:w="0" w:type="auto"/>
            <w:tcBorders>
              <w:top w:val="single" w:sz="4" w:space="0" w:color="767171"/>
              <w:left w:val="single" w:sz="4" w:space="0" w:color="ffffff"/>
              <w:bottom w:val="single" w:sz="4" w:space="0" w:color="767171"/>
              <w:right w:val="single" w:sz="4" w:space="0" w:color="ffffff"/>
            </w:tcBorders>
            <w:vAlign w:val="center"/>
          </w:tcPr>
          <w:p w14:paraId="ADC07810">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w:t>
            </w:r>
          </w:p>
        </w:tc>
      </w:tr>
      <w:tr w14:paraId="4C77AD67">
        <w:tblPrEx/>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0088604E">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Material Supply and Procurement Issues</w:t>
            </w:r>
          </w:p>
        </w:tc>
        <w:tc>
          <w:tcPr>
            <w:tcW w:w="0" w:type="auto"/>
            <w:tcBorders>
              <w:top w:val="single" w:sz="4" w:space="0" w:color="767171"/>
              <w:left w:val="single" w:sz="4" w:space="0" w:color="ffffff"/>
              <w:bottom w:val="single" w:sz="4" w:space="0" w:color="767171"/>
              <w:right w:val="single" w:sz="4" w:space="0" w:color="ffffff"/>
            </w:tcBorders>
            <w:vAlign w:val="center"/>
          </w:tcPr>
          <w:p w14:paraId="FE0585F3">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Delay of materials, insufficient material supply, supplier related problems</w:t>
            </w:r>
          </w:p>
        </w:tc>
        <w:tc>
          <w:tcPr>
            <w:tcW w:w="0" w:type="auto"/>
            <w:tcBorders>
              <w:top w:val="single" w:sz="4" w:space="0" w:color="767171"/>
              <w:left w:val="single" w:sz="4" w:space="0" w:color="ffffff"/>
              <w:bottom w:val="single" w:sz="4" w:space="0" w:color="767171"/>
              <w:right w:val="single" w:sz="4" w:space="0" w:color="ffffff"/>
            </w:tcBorders>
            <w:vAlign w:val="center"/>
          </w:tcPr>
          <w:p w14:paraId="BD71F66E">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w:t>
            </w:r>
          </w:p>
        </w:tc>
      </w:tr>
      <w:tr w14:paraId="915AA4A4">
        <w:tblPrEx/>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6A3FAD2D">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Quality and Safety Concerns</w:t>
            </w:r>
          </w:p>
        </w:tc>
        <w:tc>
          <w:tcPr>
            <w:tcW w:w="0" w:type="auto"/>
            <w:tcBorders>
              <w:top w:val="single" w:sz="4" w:space="0" w:color="767171"/>
              <w:left w:val="single" w:sz="4" w:space="0" w:color="ffffff"/>
              <w:bottom w:val="single" w:sz="4" w:space="0" w:color="767171"/>
              <w:right w:val="single" w:sz="4" w:space="0" w:color="ffffff"/>
            </w:tcBorders>
            <w:vAlign w:val="center"/>
          </w:tcPr>
          <w:p w14:paraId="0F9BAE65">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Maintaining quality work, inconsistent workmanship, safety and security implementation, unsafe work practices</w:t>
            </w:r>
          </w:p>
        </w:tc>
        <w:tc>
          <w:tcPr>
            <w:tcW w:w="0" w:type="auto"/>
            <w:tcBorders>
              <w:top w:val="single" w:sz="4" w:space="0" w:color="767171"/>
              <w:left w:val="single" w:sz="4" w:space="0" w:color="ffffff"/>
              <w:bottom w:val="single" w:sz="4" w:space="0" w:color="767171"/>
              <w:right w:val="single" w:sz="4" w:space="0" w:color="ffffff"/>
            </w:tcBorders>
            <w:vAlign w:val="center"/>
          </w:tcPr>
          <w:p w14:paraId="C7A61B1E">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w:t>
            </w:r>
          </w:p>
        </w:tc>
      </w:tr>
      <w:tr w14:paraId="D92D5421">
        <w:tblPrEx/>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DB08B03A">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Scope Changes and Design Revisions</w:t>
            </w:r>
          </w:p>
        </w:tc>
        <w:tc>
          <w:tcPr>
            <w:tcW w:w="0" w:type="auto"/>
            <w:tcBorders>
              <w:top w:val="single" w:sz="4" w:space="0" w:color="767171"/>
              <w:left w:val="single" w:sz="4" w:space="0" w:color="ffffff"/>
              <w:bottom w:val="single" w:sz="4" w:space="0" w:color="767171"/>
              <w:right w:val="single" w:sz="4" w:space="0" w:color="ffffff"/>
            </w:tcBorders>
            <w:vAlign w:val="center"/>
          </w:tcPr>
          <w:p w14:paraId="2EFE8BC0">
            <w:pPr>
              <w:pStyle w:val="style0"/>
              <w:spacing w:lineRule="auto" w:line="276"/>
              <w:rPr>
                <w:rFonts w:ascii="Times New Roman" w:cs="Times New Roman" w:eastAsia="Times New Roman" w:hAnsi="Times New Roman"/>
                <w:color w:val="000000"/>
                <w:sz w:val="24"/>
                <w:szCs w:val="24"/>
              </w:rPr>
            </w:pPr>
            <w:r>
              <w:rPr>
                <w:rFonts w:ascii="Times New Roman" w:cs="Times New Roman" w:eastAsia=",serif" w:hAnsi=",serif" w:hint="default"/>
                <w:b w:val="false"/>
                <w:i w:val="false"/>
                <w:smallCaps w:val="false"/>
                <w:color w:val="000000"/>
                <w:sz w:val="24"/>
                <w:szCs w:val="24"/>
                <w:highlight w:val="none"/>
                <w:vertAlign w:val="baseline"/>
              </w:rPr>
              <w:t>Unexpected modifications to the project, Alterations in turnover specifications, Concerns related to shop drawings and submittals</w:t>
            </w:r>
          </w:p>
        </w:tc>
        <w:tc>
          <w:tcPr>
            <w:tcW w:w="0" w:type="auto"/>
            <w:tcBorders>
              <w:top w:val="single" w:sz="4" w:space="0" w:color="767171"/>
              <w:left w:val="single" w:sz="4" w:space="0" w:color="ffffff"/>
              <w:bottom w:val="single" w:sz="4" w:space="0" w:color="767171"/>
              <w:right w:val="single" w:sz="4" w:space="0" w:color="ffffff"/>
            </w:tcBorders>
            <w:vAlign w:val="center"/>
          </w:tcPr>
          <w:p w14:paraId="66BD5E99">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w:t>
            </w:r>
          </w:p>
        </w:tc>
      </w:tr>
    </w:tbl>
    <w:p w14:paraId="3F49F704">
      <w:pPr>
        <w:pStyle w:val="style0"/>
        <w:spacing w:lineRule="auto" w:line="276"/>
        <w:rPr>
          <w:rFonts w:ascii="Times New Roman" w:cs="Times New Roman" w:eastAsia="Times New Roman" w:hAnsi="Times New Roman"/>
          <w:color w:val="000000"/>
          <w:sz w:val="24"/>
          <w:szCs w:val="24"/>
        </w:rPr>
      </w:pPr>
    </w:p>
    <w:p w14:paraId="68040D13">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Analysis and Interpretation</w:t>
      </w:r>
    </w:p>
    <w:p w14:paraId="CFCAE845">
      <w:pPr>
        <w:pStyle w:val="style0"/>
        <w:spacing w:before="0" w:after="0" w:lineRule="auto" w:line="276"/>
        <w:rPr>
          <w:rFonts w:ascii="Times New Roman" w:cs="Times New Roman"/>
          <w:color w:val="000000"/>
          <w:sz w:val="24"/>
          <w:szCs w:val="24"/>
        </w:rPr>
      </w:pPr>
      <w:r>
        <w:rPr>
          <w:rFonts w:ascii="Times New Roman" w:cs="Times New Roman" w:eastAsia=",serif" w:hAnsi=",serif" w:hint="default"/>
          <w:b w:val="false"/>
          <w:i w:val="false"/>
          <w:smallCaps w:val="false"/>
          <w:color w:val="000000"/>
          <w:sz w:val="24"/>
          <w:szCs w:val="24"/>
          <w:highlight w:val="none"/>
          <w:vertAlign w:val="baseline"/>
        </w:rPr>
        <w:t>The project delays and scheduling were the most common issues encountered by the most respondents and 10 respondents noted that project delays were a major challenge in project management. This results in delays due to delays in project approval, lack of materials, schedule disruptions, and unexpected circumstances. This shows that project timeliness is still a big problem for construction professionals.</w:t>
      </w:r>
    </w:p>
    <w:p w14:paraId="1DED1F66">
      <w:pPr>
        <w:pStyle w:val="style0"/>
        <w:spacing w:before="0" w:after="0" w:lineRule="auto" w:line="276"/>
        <w:rPr>
          <w:rFonts w:ascii="Times New Roman" w:cs="Times New Roman"/>
          <w:color w:val="000000"/>
          <w:sz w:val="24"/>
          <w:szCs w:val="24"/>
        </w:rPr>
      </w:pPr>
      <w:r>
        <w:rPr>
          <w:rFonts w:ascii="Times New Roman" w:cs="Times New Roman"/>
          <w:color w:val="000000"/>
          <w:sz w:val="24"/>
          <w:szCs w:val="24"/>
        </w:rPr>
        <w:br/>
      </w:r>
      <w:r>
        <w:rPr>
          <w:rFonts w:ascii="Times New Roman" w:cs="Times New Roman" w:eastAsia=",serif" w:hAnsi=",serif" w:hint="default"/>
          <w:b w:val="false"/>
          <w:i w:val="false"/>
          <w:smallCaps w:val="false"/>
          <w:color w:val="000000"/>
          <w:sz w:val="24"/>
          <w:szCs w:val="24"/>
          <w:highlight w:val="none"/>
          <w:vertAlign w:val="baseline"/>
        </w:rPr>
        <w:t>The second most common issue was budget constraints and cost overruns, which 8 of the respondents described most. The budget constraints, increased costs, economic fluctuations, and unexpected expenses in the project were the participants' biggest challenges. This shows that financial management is still an important aspect of project success, since an insufficient budget in the project implementation and completion is crucial.</w:t>
      </w:r>
    </w:p>
    <w:p w14:paraId="5FCDDEAA">
      <w:pPr>
        <w:pStyle w:val="style0"/>
        <w:spacing w:before="0" w:after="0" w:lineRule="auto" w:line="276"/>
        <w:rPr>
          <w:rFonts w:ascii="Times New Roman" w:cs="Times New Roman"/>
          <w:color w:val="000000"/>
          <w:sz w:val="24"/>
          <w:szCs w:val="24"/>
        </w:rPr>
      </w:pPr>
      <w:r>
        <w:rPr>
          <w:rFonts w:ascii="Times New Roman" w:cs="Times New Roman"/>
          <w:color w:val="000000"/>
          <w:sz w:val="24"/>
          <w:szCs w:val="24"/>
        </w:rPr>
        <w:br/>
      </w:r>
      <w:r>
        <w:rPr>
          <w:rFonts w:ascii="Times New Roman" w:cs="Times New Roman" w:eastAsia=",serif" w:hAnsi=",serif" w:hint="default"/>
          <w:b w:val="false"/>
          <w:i w:val="false"/>
          <w:smallCaps w:val="false"/>
          <w:color w:val="000000"/>
          <w:sz w:val="24"/>
          <w:szCs w:val="24"/>
          <w:highlight w:val="none"/>
          <w:vertAlign w:val="baseline"/>
        </w:rPr>
        <w:t>Communication and coordination were ranked third with 6 respondents noting poor communication, poor coordination, and lack of information sharing among project stakeholders. These issues can cause confusion and delays in project implementation, and loss of efficiency.</w:t>
      </w:r>
    </w:p>
    <w:p w14:paraId="06E64582">
      <w:pPr>
        <w:pStyle w:val="style0"/>
        <w:spacing w:before="0" w:after="0" w:lineRule="auto" w:line="276"/>
        <w:rPr>
          <w:rFonts w:ascii="Times New Roman" w:cs="Times New Roman"/>
          <w:color w:val="000000"/>
          <w:sz w:val="24"/>
          <w:szCs w:val="24"/>
        </w:rPr>
      </w:pPr>
      <w:r>
        <w:rPr>
          <w:rFonts w:ascii="Times New Roman" w:cs="Times New Roman"/>
          <w:color w:val="000000"/>
          <w:sz w:val="24"/>
          <w:szCs w:val="24"/>
        </w:rPr>
        <w:br/>
      </w:r>
      <w:r>
        <w:rPr>
          <w:rFonts w:ascii="Times New Roman" w:cs="Times New Roman" w:eastAsia=",serif" w:hAnsi=",serif" w:hint="default"/>
          <w:b w:val="false"/>
          <w:i w:val="false"/>
          <w:smallCaps w:val="false"/>
          <w:color w:val="000000"/>
          <w:sz w:val="24"/>
          <w:szCs w:val="24"/>
          <w:highlight w:val="none"/>
          <w:vertAlign w:val="baseline"/>
        </w:rPr>
        <w:t>Unforeseen risks and external factors were also mentioned by 5 respondents. These include, for example, bad weather conditions, supplier issues, hidden site conditions, and other unusual events. As a result, risk assessment and contingency planning are important in construction projects.</w:t>
      </w:r>
    </w:p>
    <w:p w14:paraId="FC4E5F9A">
      <w:pPr>
        <w:pStyle w:val="style0"/>
        <w:spacing w:before="0" w:after="0" w:lineRule="auto" w:line="276"/>
        <w:rPr>
          <w:rFonts w:ascii="Times New Roman" w:cs="Times New Roman"/>
          <w:color w:val="000000"/>
          <w:sz w:val="24"/>
          <w:szCs w:val="24"/>
        </w:rPr>
      </w:pPr>
      <w:r>
        <w:rPr>
          <w:rFonts w:ascii="Times New Roman" w:cs="Times New Roman"/>
          <w:color w:val="000000"/>
          <w:sz w:val="24"/>
          <w:szCs w:val="24"/>
        </w:rPr>
        <w:br/>
      </w:r>
      <w:r>
        <w:rPr>
          <w:rFonts w:ascii="Times New Roman" w:cs="Times New Roman" w:eastAsia=",serif" w:hAnsi=",serif" w:hint="default"/>
          <w:b w:val="false"/>
          <w:i w:val="false"/>
          <w:smallCaps w:val="false"/>
          <w:color w:val="000000"/>
          <w:sz w:val="24"/>
          <w:szCs w:val="24"/>
          <w:highlight w:val="none"/>
          <w:vertAlign w:val="baseline"/>
        </w:rPr>
        <w:t>Manpower and workforce issues and poor management and supervision were also identified by 4 respondents. Labor shortages, unreliable workers, inadequate supervision, and poor resource management are factors that negatively affect productivity and project performance.</w:t>
      </w:r>
    </w:p>
    <w:p w14:paraId="3653AF0C">
      <w:pPr>
        <w:pStyle w:val="style0"/>
        <w:spacing w:before="0" w:after="0" w:lineRule="auto" w:line="276"/>
        <w:rPr>
          <w:rFonts w:ascii="Times New Roman" w:cs="Times New Roman"/>
          <w:color w:val="000000"/>
          <w:sz w:val="24"/>
          <w:szCs w:val="24"/>
        </w:rPr>
      </w:pPr>
      <w:r>
        <w:rPr>
          <w:rFonts w:ascii="Times New Roman" w:cs="Times New Roman"/>
          <w:color w:val="000000"/>
          <w:sz w:val="24"/>
          <w:szCs w:val="24"/>
        </w:rPr>
        <w:br/>
      </w:r>
      <w:r>
        <w:rPr>
          <w:rFonts w:ascii="Times New Roman" w:cs="Times New Roman" w:eastAsia=",serif" w:hAnsi=",serif" w:hint="default"/>
          <w:b w:val="false"/>
          <w:i w:val="false"/>
          <w:smallCaps w:val="false"/>
          <w:color w:val="000000"/>
          <w:sz w:val="24"/>
          <w:szCs w:val="24"/>
          <w:highlight w:val="none"/>
          <w:vertAlign w:val="baseline"/>
        </w:rPr>
        <w:t>Finally, material supply and procurement issues and quality and safety issues were mentioned by 3 respondents, and scope changes and design revisions were identified by 2 respondents. These challenges are not reported more often, but they can have a significant impact on project outcomes if not handled properly.</w:t>
      </w:r>
    </w:p>
    <w:p w14:paraId="322E2D21">
      <w:pPr>
        <w:pStyle w:val="style0"/>
        <w:spacing w:before="0" w:after="0" w:lineRule="auto" w:line="276"/>
        <w:rPr>
          <w:rFonts w:ascii="Times New Roman" w:cs="Times New Roman"/>
          <w:color w:val="000000"/>
          <w:sz w:val="24"/>
          <w:szCs w:val="24"/>
        </w:rPr>
      </w:pPr>
      <w:r>
        <w:rPr>
          <w:rFonts w:ascii="Times New Roman" w:cs="Times New Roman"/>
          <w:color w:val="000000"/>
          <w:sz w:val="24"/>
          <w:szCs w:val="24"/>
        </w:rPr>
        <w:br/>
      </w:r>
      <w:r>
        <w:rPr>
          <w:rFonts w:ascii="Times New Roman" w:cs="Times New Roman" w:eastAsia=",serif" w:hAnsi=",serif" w:hint="default"/>
          <w:b w:val="false"/>
          <w:i w:val="false"/>
          <w:smallCaps w:val="false"/>
          <w:color w:val="000000"/>
          <w:sz w:val="24"/>
          <w:szCs w:val="24"/>
          <w:highlight w:val="none"/>
          <w:vertAlign w:val="baseline"/>
        </w:rPr>
        <w:t>In general, the findings indicate time management, budget control, and communication issues among construction project managers are the main challenges. Strategic planning, coordinated strategies to ensure the project will be successful, as well as proactive risk management can improve project performance and project completion.</w:t>
      </w:r>
    </w:p>
    <w:p w14:paraId="339DDA36">
      <w:pPr>
        <w:pStyle w:val="style0"/>
        <w:spacing w:lineRule="auto" w:line="276"/>
        <w:rPr>
          <w:rFonts w:ascii="Times New Roman" w:cs="Times New Roman" w:eastAsia="Times New Roman" w:hAnsi="Times New Roman"/>
          <w:color w:val="000000"/>
          <w:sz w:val="24"/>
          <w:szCs w:val="24"/>
        </w:rPr>
      </w:pPr>
    </w:p>
    <w:p w14:paraId="909077AE">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lang w:val="en-US"/>
        </w:rPr>
        <w:t>X Recommended Improvements to Enhance Project Performance in Terms of Time, Cost, and Quality</w:t>
      </w:r>
    </w:p>
    <w:p w14:paraId="D6513F9D">
      <w:pPr>
        <w:pStyle w:val="style0"/>
        <w:spacing w:lineRule="auto" w:line="276"/>
        <w:rPr>
          <w:rFonts w:ascii="Times New Roman" w:cs="Times New Roman" w:eastAsia=",serif" w:hAnsi=",serif" w:hint="default"/>
          <w:b w:val="false"/>
          <w:i w:val="false"/>
          <w:smallCaps w:val="false"/>
          <w:color w:val="000000"/>
          <w:sz w:val="24"/>
          <w:szCs w:val="24"/>
          <w:highlight w:val="none"/>
          <w:vertAlign w:val="baseline"/>
        </w:rPr>
      </w:pPr>
      <w:r>
        <w:rPr>
          <w:rFonts w:ascii="Times New Roman" w:cs="Times New Roman" w:eastAsia=",serif" w:hAnsi=",serif" w:hint="default"/>
          <w:b w:val="false"/>
          <w:i w:val="false"/>
          <w:smallCaps w:val="false"/>
          <w:color w:val="000000"/>
          <w:sz w:val="24"/>
          <w:szCs w:val="24"/>
          <w:highlight w:val="none"/>
          <w:vertAlign w:val="baseline"/>
        </w:rPr>
        <w:t>The responses of the optional open-ended questions in the survey are reported next. These questions were asked in order to gain further insights and recommendations from construction professionals in terms of how to enhance project performance in terms of time, cost and quality, as well as possible improvements to the National Building Code of the Philippines. The responses were analyzed using thematic analysis to identify common themes and recurring suggestions from the participants.</w:t>
      </w:r>
    </w:p>
    <w:p w14:paraId="9501E1DE">
      <w:pPr>
        <w:pStyle w:val="style0"/>
        <w:spacing w:lineRule="auto" w:line="276"/>
        <w:rPr>
          <w:rFonts w:ascii="Times New Roman" w:cs="Times New Roman" w:eastAsia="Times New Roman" w:hAnsi="Times New Roman"/>
          <w:color w:val="000000"/>
          <w:sz w:val="24"/>
          <w:szCs w:val="24"/>
        </w:rPr>
      </w:pPr>
    </w:p>
    <w:p w14:paraId="342D8DC7">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Table No. 1</w:t>
      </w:r>
      <w:r>
        <w:rPr>
          <w:rFonts w:ascii="Times New Roman" w:cs="Times New Roman" w:eastAsia="Times New Roman" w:hAnsi="Times New Roman"/>
          <w:color w:val="000000"/>
          <w:sz w:val="24"/>
          <w:szCs w:val="24"/>
          <w:lang w:val="en-US"/>
        </w:rPr>
        <w:t>4</w:t>
      </w:r>
    </w:p>
    <w:tbl>
      <w:tblPr>
        <w:tblStyle w:val="style4115"/>
        <w:tblW w:w="9350" w:type="dxa"/>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4676"/>
        <w:gridCol w:w="1558"/>
      </w:tblGrid>
      <w:tr w14:paraId="9CBBEC66">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8207CE57">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Theme</w:t>
            </w:r>
          </w:p>
        </w:tc>
        <w:tc>
          <w:tcPr>
            <w:tcW w:w="0" w:type="auto"/>
            <w:tcBorders>
              <w:top w:val="single" w:sz="4" w:space="0" w:color="767171"/>
              <w:left w:val="single" w:sz="4" w:space="0" w:color="ffffff"/>
              <w:bottom w:val="single" w:sz="4" w:space="0" w:color="767171"/>
              <w:right w:val="single" w:sz="4" w:space="0" w:color="ffffff"/>
            </w:tcBorders>
            <w:vAlign w:val="center"/>
          </w:tcPr>
          <w:p w14:paraId="99B5D7EB">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Respondent’s Responses</w:t>
            </w:r>
          </w:p>
        </w:tc>
        <w:tc>
          <w:tcPr>
            <w:tcW w:w="0" w:type="auto"/>
            <w:tcBorders>
              <w:top w:val="single" w:sz="4" w:space="0" w:color="767171"/>
              <w:left w:val="single" w:sz="4" w:space="0" w:color="ffffff"/>
              <w:bottom w:val="single" w:sz="4" w:space="0" w:color="767171"/>
              <w:right w:val="single" w:sz="4" w:space="0" w:color="ffffff"/>
            </w:tcBorders>
            <w:vAlign w:val="center"/>
          </w:tcPr>
          <w:p w14:paraId="44A2DB84">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Frequency (f)</w:t>
            </w:r>
          </w:p>
        </w:tc>
      </w:tr>
      <w:tr w14:paraId="76818C21">
        <w:tblPrEx/>
        <w:trPr>
          <w:cantSplit w:val="false"/>
          <w:trHeight w:val="1088" w:hRule="atLeast"/>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B7D3FE56">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Planning and Scheduling Improvement</w:t>
            </w:r>
          </w:p>
        </w:tc>
        <w:tc>
          <w:tcPr>
            <w:tcW w:w="0" w:type="auto"/>
            <w:tcBorders>
              <w:top w:val="single" w:sz="4" w:space="0" w:color="767171"/>
              <w:left w:val="single" w:sz="4" w:space="0" w:color="ffffff"/>
              <w:bottom w:val="single" w:sz="4" w:space="0" w:color="767171"/>
              <w:right w:val="single" w:sz="4" w:space="0" w:color="ffffff"/>
            </w:tcBorders>
            <w:vAlign w:val="center"/>
          </w:tcPr>
          <w:p w14:paraId="73F61317">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Strategic planning, comprehensive planning, planning strict adherence to schedules. Gantt chart monitoring, project timeline compliance, and construction scheduling</w:t>
            </w:r>
          </w:p>
        </w:tc>
        <w:tc>
          <w:tcPr>
            <w:tcW w:w="0" w:type="auto"/>
            <w:tcBorders>
              <w:top w:val="single" w:sz="4" w:space="0" w:color="767171"/>
              <w:left w:val="single" w:sz="4" w:space="0" w:color="ffffff"/>
              <w:bottom w:val="single" w:sz="4" w:space="0" w:color="767171"/>
              <w:right w:val="single" w:sz="4" w:space="0" w:color="ffffff"/>
            </w:tcBorders>
            <w:vAlign w:val="center"/>
          </w:tcPr>
          <w:p w14:paraId="60A5871F">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8</w:t>
            </w:r>
          </w:p>
        </w:tc>
      </w:tr>
      <w:tr w14:paraId="69CBD4E9">
        <w:tblPrEx/>
        <w:trPr>
          <w:cantSplit w:val="false"/>
          <w:trHeight w:val="1088" w:hRule="atLeast"/>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75043BFD">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Communication and Coordination</w:t>
            </w:r>
          </w:p>
        </w:tc>
        <w:tc>
          <w:tcPr>
            <w:tcW w:w="0" w:type="auto"/>
            <w:tcBorders>
              <w:top w:val="single" w:sz="4" w:space="0" w:color="767171"/>
              <w:left w:val="single" w:sz="4" w:space="0" w:color="ffffff"/>
              <w:bottom w:val="single" w:sz="4" w:space="0" w:color="767171"/>
              <w:right w:val="single" w:sz="4" w:space="0" w:color="ffffff"/>
            </w:tcBorders>
            <w:vAlign w:val="center"/>
          </w:tcPr>
          <w:p w14:paraId="30346344">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Proper coordination, communication, cooperation, better collaboration, improved coordination and communication system</w:t>
            </w:r>
          </w:p>
        </w:tc>
        <w:tc>
          <w:tcPr>
            <w:tcW w:w="0" w:type="auto"/>
            <w:tcBorders>
              <w:top w:val="single" w:sz="4" w:space="0" w:color="767171"/>
              <w:left w:val="single" w:sz="4" w:space="0" w:color="ffffff"/>
              <w:bottom w:val="single" w:sz="4" w:space="0" w:color="767171"/>
              <w:right w:val="single" w:sz="4" w:space="0" w:color="ffffff"/>
            </w:tcBorders>
            <w:vAlign w:val="center"/>
          </w:tcPr>
          <w:p w14:paraId="1F2254E2">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7</w:t>
            </w:r>
          </w:p>
        </w:tc>
      </w:tr>
      <w:tr w14:paraId="040B22E1">
        <w:tblPrEx/>
        <w:trPr>
          <w:cantSplit w:val="false"/>
          <w:trHeight w:val="1088" w:hRule="atLeast"/>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3658903C">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Project Management and Monitoring</w:t>
            </w:r>
          </w:p>
        </w:tc>
        <w:tc>
          <w:tcPr>
            <w:tcW w:w="0" w:type="auto"/>
            <w:tcBorders>
              <w:top w:val="single" w:sz="4" w:space="0" w:color="767171"/>
              <w:left w:val="single" w:sz="4" w:space="0" w:color="ffffff"/>
              <w:bottom w:val="single" w:sz="4" w:space="0" w:color="767171"/>
              <w:right w:val="single" w:sz="4" w:space="0" w:color="ffffff"/>
            </w:tcBorders>
            <w:vAlign w:val="center"/>
          </w:tcPr>
          <w:p w14:paraId="31542528">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Strict management, proper project management, general monitoring templates, detailed data gathering and monitoring, command and supervision</w:t>
            </w:r>
          </w:p>
        </w:tc>
        <w:tc>
          <w:tcPr>
            <w:tcW w:w="0" w:type="auto"/>
            <w:tcBorders>
              <w:top w:val="single" w:sz="4" w:space="0" w:color="767171"/>
              <w:left w:val="single" w:sz="4" w:space="0" w:color="ffffff"/>
              <w:bottom w:val="single" w:sz="4" w:space="0" w:color="767171"/>
              <w:right w:val="single" w:sz="4" w:space="0" w:color="ffffff"/>
            </w:tcBorders>
            <w:vAlign w:val="center"/>
          </w:tcPr>
          <w:p w14:paraId="69CD9256">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w:t>
            </w:r>
          </w:p>
        </w:tc>
      </w:tr>
      <w:tr w14:paraId="BFFAA6C4">
        <w:tblPrEx/>
        <w:trPr>
          <w:cantSplit w:val="false"/>
          <w:trHeight w:val="1088" w:hRule="atLeast"/>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143731B0">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Technology and Digitalization</w:t>
            </w:r>
          </w:p>
        </w:tc>
        <w:tc>
          <w:tcPr>
            <w:tcW w:w="0" w:type="auto"/>
            <w:tcBorders>
              <w:top w:val="single" w:sz="4" w:space="0" w:color="767171"/>
              <w:left w:val="single" w:sz="4" w:space="0" w:color="ffffff"/>
              <w:bottom w:val="single" w:sz="4" w:space="0" w:color="767171"/>
              <w:right w:val="single" w:sz="4" w:space="0" w:color="ffffff"/>
            </w:tcBorders>
            <w:vAlign w:val="center"/>
          </w:tcPr>
          <w:p w14:paraId="1873015E">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BIM, engineering software, scheduling software, estimation software, time tracking software, digital tools, real time cost tracking</w:t>
            </w:r>
          </w:p>
        </w:tc>
        <w:tc>
          <w:tcPr>
            <w:tcW w:w="0" w:type="auto"/>
            <w:tcBorders>
              <w:top w:val="single" w:sz="4" w:space="0" w:color="767171"/>
              <w:left w:val="single" w:sz="4" w:space="0" w:color="ffffff"/>
              <w:bottom w:val="single" w:sz="4" w:space="0" w:color="767171"/>
              <w:right w:val="single" w:sz="4" w:space="0" w:color="ffffff"/>
            </w:tcBorders>
            <w:vAlign w:val="center"/>
          </w:tcPr>
          <w:p w14:paraId="9A946215">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w:t>
            </w:r>
          </w:p>
        </w:tc>
      </w:tr>
      <w:tr w14:paraId="61CEB972">
        <w:tblPrEx/>
        <w:trPr>
          <w:cantSplit w:val="false"/>
          <w:trHeight w:val="1088" w:hRule="atLeast"/>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63EE9413">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Cost Control and Resource Management </w:t>
            </w:r>
          </w:p>
        </w:tc>
        <w:tc>
          <w:tcPr>
            <w:tcW w:w="0" w:type="auto"/>
            <w:tcBorders>
              <w:top w:val="single" w:sz="4" w:space="0" w:color="767171"/>
              <w:left w:val="single" w:sz="4" w:space="0" w:color="ffffff"/>
              <w:bottom w:val="single" w:sz="4" w:space="0" w:color="767171"/>
              <w:right w:val="single" w:sz="4" w:space="0" w:color="ffffff"/>
            </w:tcBorders>
            <w:vAlign w:val="center"/>
          </w:tcPr>
          <w:p w14:paraId="EF13534A">
            <w:pPr>
              <w:pStyle w:val="style0"/>
              <w:spacing w:lineRule="auto" w:line="276"/>
              <w:rPr>
                <w:rFonts w:ascii="Times New Roman" w:cs="Times New Roman" w:eastAsia="Times New Roman" w:hAnsi="Times New Roman"/>
                <w:color w:val="000000"/>
                <w:sz w:val="24"/>
                <w:szCs w:val="24"/>
              </w:rPr>
            </w:pPr>
            <w:r>
              <w:rPr>
                <w:rFonts w:ascii="Times New Roman" w:cs="Times New Roman" w:eastAsia=",serif" w:hAnsi="Times New Roman" w:hint="default"/>
                <w:b w:val="false"/>
                <w:i w:val="false"/>
                <w:smallCaps w:val="false"/>
                <w:color w:val="000000"/>
                <w:sz w:val="24"/>
                <w:szCs w:val="24"/>
                <w:highlight w:val="none"/>
                <w:vertAlign w:val="baseline"/>
              </w:rPr>
              <w:t>Verification of cost estimates, Monitoring of expenses, Efficient use of resources, Management of budgets, Minimization of material waste</w:t>
            </w:r>
          </w:p>
        </w:tc>
        <w:tc>
          <w:tcPr>
            <w:tcW w:w="0" w:type="auto"/>
            <w:tcBorders>
              <w:top w:val="single" w:sz="4" w:space="0" w:color="767171"/>
              <w:left w:val="single" w:sz="4" w:space="0" w:color="ffffff"/>
              <w:bottom w:val="single" w:sz="4" w:space="0" w:color="767171"/>
              <w:right w:val="single" w:sz="4" w:space="0" w:color="ffffff"/>
            </w:tcBorders>
            <w:vAlign w:val="center"/>
          </w:tcPr>
          <w:p w14:paraId="325EB379">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w:t>
            </w:r>
          </w:p>
        </w:tc>
      </w:tr>
      <w:tr w14:paraId="93AA08A9">
        <w:tblPrEx/>
        <w:trPr>
          <w:cantSplit w:val="false"/>
          <w:trHeight w:val="1088" w:hRule="atLeast"/>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201225A5">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Quality Assurance and rework prevention</w:t>
            </w:r>
          </w:p>
        </w:tc>
        <w:tc>
          <w:tcPr>
            <w:tcW w:w="0" w:type="auto"/>
            <w:tcBorders>
              <w:top w:val="single" w:sz="4" w:space="0" w:color="767171"/>
              <w:left w:val="single" w:sz="4" w:space="0" w:color="ffffff"/>
              <w:bottom w:val="single" w:sz="4" w:space="0" w:color="767171"/>
              <w:right w:val="single" w:sz="4" w:space="0" w:color="ffffff"/>
            </w:tcBorders>
            <w:vAlign w:val="center"/>
          </w:tcPr>
          <w:p w14:paraId="13DC43ED">
            <w:pPr>
              <w:pStyle w:val="style0"/>
              <w:spacing w:lineRule="auto" w:line="276"/>
              <w:rPr>
                <w:rFonts w:ascii="Times New Roman" w:cs="Times New Roman" w:eastAsia="Times New Roman" w:hAnsi="Times New Roman"/>
                <w:color w:val="000000"/>
                <w:sz w:val="24"/>
                <w:szCs w:val="24"/>
              </w:rPr>
            </w:pPr>
            <w:r>
              <w:rPr>
                <w:rFonts w:ascii="Times New Roman" w:cs="Times New Roman" w:eastAsia=",serif" w:hAnsi="Times New Roman" w:hint="default"/>
                <w:b w:val="false"/>
                <w:i w:val="false"/>
                <w:smallCaps w:val="false"/>
                <w:color w:val="000000"/>
                <w:sz w:val="24"/>
                <w:szCs w:val="24"/>
                <w:highlight w:val="none"/>
                <w:vertAlign w:val="baseline"/>
              </w:rPr>
              <w:t>Adherence to regulations, Improvement of performance quality, Quality assessment, Minimizing rework, Competent workforce</w:t>
            </w:r>
          </w:p>
        </w:tc>
        <w:tc>
          <w:tcPr>
            <w:tcW w:w="0" w:type="auto"/>
            <w:tcBorders>
              <w:top w:val="single" w:sz="4" w:space="0" w:color="767171"/>
              <w:left w:val="single" w:sz="4" w:space="0" w:color="ffffff"/>
              <w:bottom w:val="single" w:sz="4" w:space="0" w:color="767171"/>
              <w:right w:val="single" w:sz="4" w:space="0" w:color="ffffff"/>
            </w:tcBorders>
            <w:vAlign w:val="center"/>
          </w:tcPr>
          <w:p w14:paraId="93A79A2C">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w:t>
            </w:r>
          </w:p>
        </w:tc>
      </w:tr>
    </w:tbl>
    <w:p w14:paraId="1BC3061A">
      <w:pPr>
        <w:pStyle w:val="style0"/>
        <w:spacing w:lineRule="auto" w:line="276"/>
        <w:rPr>
          <w:rFonts w:ascii="Times New Roman" w:cs="Times New Roman" w:eastAsia="Times New Roman" w:hAnsi="Times New Roman"/>
          <w:color w:val="000000"/>
          <w:sz w:val="24"/>
          <w:szCs w:val="24"/>
        </w:rPr>
      </w:pPr>
    </w:p>
    <w:p w14:paraId="EAF7144B">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Analysis and Interpretation</w:t>
      </w:r>
    </w:p>
    <w:p w14:paraId="16C438E2">
      <w:pPr>
        <w:pStyle w:val="style0"/>
        <w:spacing w:before="0" w:after="0" w:lineRule="auto" w:line="276"/>
        <w:rPr>
          <w:rFonts w:ascii="Times New Roman" w:cs="Times New Roman" w:hAnsi="Times New Roman"/>
          <w:color w:val="000000"/>
          <w:sz w:val="24"/>
          <w:szCs w:val="24"/>
        </w:rPr>
      </w:pPr>
      <w:r>
        <w:rPr>
          <w:rFonts w:ascii="Times New Roman" w:cs="Times New Roman" w:eastAsia=",serif" w:hAnsi="Times New Roman" w:hint="default"/>
          <w:b w:val="false"/>
          <w:i w:val="false"/>
          <w:smallCaps w:val="false"/>
          <w:color w:val="000000"/>
          <w:sz w:val="24"/>
          <w:szCs w:val="24"/>
          <w:highlight w:val="none"/>
          <w:vertAlign w:val="baseline"/>
        </w:rPr>
        <w:t>Planning and scheduling improvement (f = 8) is the most frequently recommended strategy for project performance. The respondents reported a strong emphasis on planning, complying with project schedules, as well as the use of Gantt charts and other scheduling tools for project management to avoid delays and improve project performance.</w:t>
      </w:r>
    </w:p>
    <w:p w14:paraId="8604F4C4">
      <w:pPr>
        <w:pStyle w:val="style0"/>
        <w:spacing w:before="0" w:after="0" w:lineRule="auto" w:line="276"/>
        <w:rPr>
          <w:rFonts w:ascii="Times New Roman" w:cs="Times New Roman" w:hAnsi="Times New Roman"/>
          <w:color w:val="000000"/>
          <w:sz w:val="24"/>
          <w:szCs w:val="24"/>
        </w:rPr>
      </w:pPr>
      <w:r>
        <w:rPr>
          <w:rFonts w:ascii="Times New Roman" w:cs="Times New Roman" w:hAnsi="Times New Roman"/>
          <w:color w:val="000000"/>
          <w:sz w:val="24"/>
          <w:szCs w:val="24"/>
        </w:rPr>
        <w:br/>
      </w:r>
      <w:r>
        <w:rPr>
          <w:rFonts w:ascii="Times New Roman" w:cs="Times New Roman" w:eastAsia=",serif" w:hAnsi="Times New Roman" w:hint="default"/>
          <w:b w:val="false"/>
          <w:i w:val="false"/>
          <w:smallCaps w:val="false"/>
          <w:color w:val="000000"/>
          <w:sz w:val="24"/>
          <w:szCs w:val="24"/>
          <w:highlight w:val="none"/>
          <w:vertAlign w:val="baseline"/>
        </w:rPr>
        <w:t>The second most common theme was communication and coordination (f = 7). We were told that effective communication of project stakeholders leads to smooth project execution, quicker decision-making and less misunderstanding which can lead to delays and additional costs.</w:t>
      </w:r>
    </w:p>
    <w:p w14:paraId="CBA1BB28">
      <w:pPr>
        <w:pStyle w:val="style0"/>
        <w:spacing w:before="0" w:after="0" w:lineRule="auto" w:line="276"/>
        <w:rPr>
          <w:rFonts w:ascii="Times New Roman" w:cs="Times New Roman" w:hAnsi="Times New Roman"/>
          <w:color w:val="000000"/>
          <w:sz w:val="24"/>
          <w:szCs w:val="24"/>
        </w:rPr>
      </w:pPr>
      <w:r>
        <w:rPr>
          <w:rFonts w:ascii="Times New Roman" w:cs="Times New Roman" w:hAnsi="Times New Roman"/>
          <w:color w:val="000000"/>
          <w:sz w:val="24"/>
          <w:szCs w:val="24"/>
        </w:rPr>
        <w:br/>
      </w:r>
      <w:r>
        <w:rPr>
          <w:rFonts w:ascii="Times New Roman" w:cs="Times New Roman" w:eastAsia=",serif" w:hAnsi="Times New Roman" w:hint="default"/>
          <w:b w:val="false"/>
          <w:i w:val="false"/>
          <w:smallCaps w:val="false"/>
          <w:color w:val="000000"/>
          <w:sz w:val="24"/>
          <w:szCs w:val="24"/>
          <w:highlight w:val="none"/>
          <w:vertAlign w:val="baseline"/>
        </w:rPr>
        <w:t>Project management and monitoring (f = 6) and technology and digitalization (f = 6) were also significant factors. As a result of strict management processes, continuous monitoring and the incorporation of new technologies such as BIM, scheduling software and real-time cost tracking systems were recognized by respondents that would contribute to project efficiency and accuracy.</w:t>
      </w:r>
    </w:p>
    <w:p w14:paraId="852F4FE2">
      <w:pPr>
        <w:pStyle w:val="style0"/>
        <w:spacing w:before="0" w:after="0" w:lineRule="auto" w:line="276"/>
        <w:rPr>
          <w:rFonts w:ascii="Times New Roman" w:cs="Times New Roman" w:hAnsi="Times New Roman"/>
          <w:color w:val="000000"/>
          <w:sz w:val="24"/>
          <w:szCs w:val="24"/>
        </w:rPr>
      </w:pPr>
      <w:r>
        <w:rPr>
          <w:rFonts w:ascii="Times New Roman" w:cs="Times New Roman" w:hAnsi="Times New Roman"/>
          <w:color w:val="000000"/>
          <w:sz w:val="24"/>
          <w:szCs w:val="24"/>
        </w:rPr>
        <w:br/>
      </w:r>
      <w:r>
        <w:rPr>
          <w:rFonts w:ascii="Times New Roman" w:cs="Times New Roman" w:eastAsia=",serif" w:hAnsi="Times New Roman" w:hint="default"/>
          <w:b w:val="false"/>
          <w:i w:val="false"/>
          <w:smallCaps w:val="false"/>
          <w:color w:val="000000"/>
          <w:sz w:val="24"/>
          <w:szCs w:val="24"/>
          <w:highlight w:val="none"/>
          <w:vertAlign w:val="baseline"/>
        </w:rPr>
        <w:t>In addition, cost control and resource management (f = 5) and quality assurance and rework prevention (f = 5) were frequently mentioned. These findings demonstrate that the effective management of resources, continuous quality monitoring, and minimizing rework are important to achieve project objectives including time, cost, and quality performance.</w:t>
      </w:r>
    </w:p>
    <w:p w14:paraId="46BF699A">
      <w:pPr>
        <w:pStyle w:val="style0"/>
        <w:spacing w:before="0" w:after="0" w:lineRule="auto" w:line="276"/>
        <w:rPr>
          <w:rFonts w:ascii="Times New Roman" w:cs="Times New Roman" w:eastAsia=",serif" w:hAnsi="Times New Roman" w:hint="default"/>
          <w:b w:val="false"/>
          <w:i w:val="false"/>
          <w:smallCaps w:val="false"/>
          <w:color w:val="000000"/>
          <w:sz w:val="24"/>
          <w:szCs w:val="24"/>
          <w:highlight w:val="none"/>
          <w:vertAlign w:val="baseline"/>
        </w:rPr>
      </w:pPr>
      <w:r>
        <w:rPr>
          <w:rFonts w:ascii="Times New Roman" w:cs="Times New Roman" w:hAnsi="Times New Roman"/>
          <w:color w:val="000000"/>
          <w:sz w:val="24"/>
          <w:szCs w:val="24"/>
        </w:rPr>
        <w:br/>
      </w:r>
      <w:r>
        <w:rPr>
          <w:rFonts w:ascii="Times New Roman" w:cs="Times New Roman" w:eastAsia=",serif" w:hAnsi="Times New Roman" w:hint="default"/>
          <w:b w:val="false"/>
          <w:i w:val="false"/>
          <w:smallCaps w:val="false"/>
          <w:color w:val="000000"/>
          <w:sz w:val="24"/>
          <w:szCs w:val="24"/>
          <w:highlight w:val="none"/>
          <w:vertAlign w:val="baseline"/>
        </w:rPr>
        <w:t>The responses show that construction professionals consider that good planning, communication, management practices, and technology adoption are at the heart of construction project performance in general.</w:t>
      </w:r>
    </w:p>
    <w:p w14:paraId="769EA221">
      <w:pPr>
        <w:pStyle w:val="style0"/>
        <w:spacing w:before="0" w:after="0" w:lineRule="auto" w:line="276"/>
        <w:rPr>
          <w:rFonts w:ascii="Times New Roman" w:cs="Times New Roman" w:eastAsia="Times New Roman" w:hAnsi="Times New Roman"/>
          <w:color w:val="000000"/>
          <w:sz w:val="24"/>
          <w:szCs w:val="24"/>
        </w:rPr>
      </w:pPr>
    </w:p>
    <w:p w14:paraId="A5040688">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Table No. 1</w:t>
      </w:r>
      <w:r>
        <w:rPr>
          <w:rFonts w:ascii="Times New Roman" w:cs="Times New Roman" w:eastAsia="Times New Roman" w:hAnsi="Times New Roman"/>
          <w:color w:val="000000"/>
          <w:sz w:val="24"/>
          <w:szCs w:val="24"/>
          <w:lang w:val="en-US"/>
        </w:rPr>
        <w:t>5</w:t>
      </w:r>
    </w:p>
    <w:tbl>
      <w:tblPr>
        <w:tblStyle w:val="style4116"/>
        <w:tblW w:w="9350" w:type="dxa"/>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4676"/>
        <w:gridCol w:w="1558"/>
      </w:tblGrid>
      <w:tr w14:paraId="23B20B72">
        <w:trPr>
          <w:cantSplit w:val="false"/>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6C16087C">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Theme</w:t>
            </w:r>
          </w:p>
        </w:tc>
        <w:tc>
          <w:tcPr>
            <w:tcW w:w="0" w:type="auto"/>
            <w:tcBorders>
              <w:top w:val="single" w:sz="4" w:space="0" w:color="767171"/>
              <w:left w:val="single" w:sz="4" w:space="0" w:color="ffffff"/>
              <w:bottom w:val="single" w:sz="4" w:space="0" w:color="767171"/>
              <w:right w:val="single" w:sz="4" w:space="0" w:color="ffffff"/>
            </w:tcBorders>
            <w:vAlign w:val="center"/>
          </w:tcPr>
          <w:p w14:paraId="2A0FE7FF">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Respondent’s Responses</w:t>
            </w:r>
          </w:p>
        </w:tc>
        <w:tc>
          <w:tcPr>
            <w:tcW w:w="0" w:type="auto"/>
            <w:tcBorders>
              <w:top w:val="single" w:sz="4" w:space="0" w:color="767171"/>
              <w:left w:val="single" w:sz="4" w:space="0" w:color="ffffff"/>
              <w:bottom w:val="single" w:sz="4" w:space="0" w:color="767171"/>
              <w:right w:val="single" w:sz="4" w:space="0" w:color="ffffff"/>
            </w:tcBorders>
            <w:vAlign w:val="center"/>
          </w:tcPr>
          <w:p w14:paraId="3F783C04">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Frequency (f)</w:t>
            </w:r>
          </w:p>
        </w:tc>
      </w:tr>
      <w:tr w14:paraId="C93ED010">
        <w:tblPrEx/>
        <w:trPr>
          <w:cantSplit w:val="false"/>
          <w:trHeight w:val="1088" w:hRule="atLeast"/>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AE516CCB">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Stronger  Implementation and Accountability</w:t>
            </w:r>
          </w:p>
        </w:tc>
        <w:tc>
          <w:tcPr>
            <w:tcW w:w="0" w:type="auto"/>
            <w:tcBorders>
              <w:top w:val="single" w:sz="4" w:space="0" w:color="767171"/>
              <w:left w:val="single" w:sz="4" w:space="0" w:color="ffffff"/>
              <w:bottom w:val="single" w:sz="4" w:space="0" w:color="767171"/>
              <w:right w:val="single" w:sz="4" w:space="0" w:color="ffffff"/>
            </w:tcBorders>
            <w:vAlign w:val="center"/>
          </w:tcPr>
          <w:p w14:paraId="24BD15EF">
            <w:pPr>
              <w:pStyle w:val="style0"/>
              <w:spacing w:lineRule="auto" w:line="276"/>
              <w:rPr>
                <w:rFonts w:ascii="Times New Roman" w:cs="Times New Roman" w:eastAsia="Times New Roman" w:hAnsi="Times New Roman"/>
                <w:color w:val="000000"/>
                <w:sz w:val="24"/>
                <w:szCs w:val="24"/>
              </w:rPr>
            </w:pPr>
            <w:r>
              <w:rPr>
                <w:rFonts w:ascii="Times New Roman" w:cs="Times New Roman" w:eastAsia=",serif" w:hAnsi="Times New Roman" w:hint="default"/>
                <w:b w:val="false"/>
                <w:i w:val="false"/>
                <w:smallCaps w:val="false"/>
                <w:color w:val="000000"/>
                <w:sz w:val="24"/>
                <w:szCs w:val="24"/>
                <w:highlight w:val="none"/>
                <w:vertAlign w:val="baseline"/>
              </w:rPr>
              <w:t>Strict implementation, More severe consequence, Upgraded monitoring system, Increased responsibility, Professional accountability</w:t>
            </w:r>
          </w:p>
        </w:tc>
        <w:tc>
          <w:tcPr>
            <w:tcW w:w="0" w:type="auto"/>
            <w:tcBorders>
              <w:top w:val="single" w:sz="4" w:space="0" w:color="767171"/>
              <w:left w:val="single" w:sz="4" w:space="0" w:color="ffffff"/>
              <w:bottom w:val="single" w:sz="4" w:space="0" w:color="767171"/>
              <w:right w:val="single" w:sz="4" w:space="0" w:color="ffffff"/>
            </w:tcBorders>
            <w:vAlign w:val="center"/>
          </w:tcPr>
          <w:p w14:paraId="B54238F8">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w:t>
            </w:r>
          </w:p>
        </w:tc>
      </w:tr>
      <w:tr w14:paraId="ADD8E1BF">
        <w:tblPrEx/>
        <w:trPr>
          <w:cantSplit w:val="false"/>
          <w:trHeight w:val="1088" w:hRule="atLeast"/>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24F93A7F">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Project Management Requirements</w:t>
            </w:r>
          </w:p>
        </w:tc>
        <w:tc>
          <w:tcPr>
            <w:tcW w:w="0" w:type="auto"/>
            <w:tcBorders>
              <w:top w:val="single" w:sz="4" w:space="0" w:color="767171"/>
              <w:left w:val="single" w:sz="4" w:space="0" w:color="ffffff"/>
              <w:bottom w:val="single" w:sz="4" w:space="0" w:color="767171"/>
              <w:right w:val="single" w:sz="4" w:space="0" w:color="ffffff"/>
            </w:tcBorders>
            <w:vAlign w:val="center"/>
          </w:tcPr>
          <w:p w14:paraId="D5115C9D">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CPM code, standardized project management plans, pre-construction planning, scheduling and monitoring requirements</w:t>
            </w:r>
          </w:p>
        </w:tc>
        <w:tc>
          <w:tcPr>
            <w:tcW w:w="0" w:type="auto"/>
            <w:tcBorders>
              <w:top w:val="single" w:sz="4" w:space="0" w:color="767171"/>
              <w:left w:val="single" w:sz="4" w:space="0" w:color="ffffff"/>
              <w:bottom w:val="single" w:sz="4" w:space="0" w:color="767171"/>
              <w:right w:val="single" w:sz="4" w:space="0" w:color="ffffff"/>
            </w:tcBorders>
            <w:vAlign w:val="center"/>
          </w:tcPr>
          <w:p w14:paraId="EF376049">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w:t>
            </w:r>
          </w:p>
        </w:tc>
      </w:tr>
      <w:tr w14:paraId="A7534B5F">
        <w:tblPrEx/>
        <w:trPr>
          <w:cantSplit w:val="false"/>
          <w:trHeight w:val="1088" w:hRule="atLeast"/>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FF1D95BE">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Digital Transformation and BIM Integration</w:t>
            </w:r>
          </w:p>
        </w:tc>
        <w:tc>
          <w:tcPr>
            <w:tcW w:w="0" w:type="auto"/>
            <w:tcBorders>
              <w:top w:val="single" w:sz="4" w:space="0" w:color="767171"/>
              <w:left w:val="single" w:sz="4" w:space="0" w:color="ffffff"/>
              <w:bottom w:val="single" w:sz="4" w:space="0" w:color="767171"/>
              <w:right w:val="single" w:sz="4" w:space="0" w:color="ffffff"/>
            </w:tcBorders>
            <w:vAlign w:val="center"/>
          </w:tcPr>
          <w:p w14:paraId="DC6110CE">
            <w:pPr>
              <w:pStyle w:val="style0"/>
              <w:spacing w:lineRule="auto" w:line="276"/>
              <w:rPr>
                <w:rFonts w:ascii="Times New Roman" w:cs="Times New Roman" w:eastAsia="Times New Roman" w:hAnsi="Times New Roman"/>
                <w:color w:val="000000"/>
                <w:sz w:val="24"/>
                <w:szCs w:val="24"/>
              </w:rPr>
            </w:pPr>
            <w:r>
              <w:rPr>
                <w:rFonts w:ascii="Times New Roman" w:cs="Times New Roman" w:eastAsia=",serif" w:hAnsi="Times New Roman" w:hint="default"/>
                <w:b w:val="false"/>
                <w:i w:val="false"/>
                <w:smallCaps w:val="false"/>
                <w:color w:val="000000"/>
                <w:sz w:val="24"/>
                <w:szCs w:val="24"/>
                <w:highlight w:val="none"/>
                <w:vertAlign w:val="baseline"/>
              </w:rPr>
              <w:t>Implementation of Building Information Modeling (BIM), Online permit processing systems,</w:t>
            </w:r>
            <w:r>
              <w:rPr>
                <w:rFonts w:ascii="Times New Roman" w:cs="Times New Roman" w:eastAsia="Times New Roman" w:hAnsi="Times New Roman"/>
                <w:color w:val="000000"/>
                <w:sz w:val="24"/>
                <w:szCs w:val="24"/>
              </w:rPr>
              <w:t xml:space="preserve"> digital transformation</w:t>
            </w:r>
          </w:p>
        </w:tc>
        <w:tc>
          <w:tcPr>
            <w:tcW w:w="0" w:type="auto"/>
            <w:tcBorders>
              <w:top w:val="single" w:sz="4" w:space="0" w:color="767171"/>
              <w:left w:val="single" w:sz="4" w:space="0" w:color="ffffff"/>
              <w:bottom w:val="single" w:sz="4" w:space="0" w:color="767171"/>
              <w:right w:val="single" w:sz="4" w:space="0" w:color="ffffff"/>
            </w:tcBorders>
            <w:vAlign w:val="center"/>
          </w:tcPr>
          <w:p w14:paraId="9A34EF7F">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w:t>
            </w:r>
          </w:p>
        </w:tc>
      </w:tr>
      <w:tr w14:paraId="AED3A597">
        <w:tblPrEx/>
        <w:trPr>
          <w:cantSplit w:val="false"/>
          <w:trHeight w:val="1088" w:hRule="atLeast"/>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651A2A9B">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Disaster Resilience and Climate Adaptation</w:t>
            </w:r>
          </w:p>
        </w:tc>
        <w:tc>
          <w:tcPr>
            <w:tcW w:w="0" w:type="auto"/>
            <w:tcBorders>
              <w:top w:val="single" w:sz="4" w:space="0" w:color="767171"/>
              <w:left w:val="single" w:sz="4" w:space="0" w:color="ffffff"/>
              <w:bottom w:val="single" w:sz="4" w:space="0" w:color="767171"/>
              <w:right w:val="single" w:sz="4" w:space="0" w:color="ffffff"/>
            </w:tcBorders>
            <w:vAlign w:val="center"/>
          </w:tcPr>
          <w:p w14:paraId="9D6DC979">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Climate change adaptation, updated seismic standards, earthquake, flood, landslide, and typhoon resilience</w:t>
            </w:r>
          </w:p>
        </w:tc>
        <w:tc>
          <w:tcPr>
            <w:tcW w:w="0" w:type="auto"/>
            <w:tcBorders>
              <w:top w:val="single" w:sz="4" w:space="0" w:color="767171"/>
              <w:left w:val="single" w:sz="4" w:space="0" w:color="ffffff"/>
              <w:bottom w:val="single" w:sz="4" w:space="0" w:color="767171"/>
              <w:right w:val="single" w:sz="4" w:space="0" w:color="ffffff"/>
            </w:tcBorders>
            <w:vAlign w:val="center"/>
          </w:tcPr>
          <w:p w14:paraId="43EEE667">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w:t>
            </w:r>
          </w:p>
        </w:tc>
      </w:tr>
      <w:tr w14:paraId="1C6113B6">
        <w:tblPrEx/>
        <w:trPr>
          <w:cantSplit w:val="false"/>
          <w:trHeight w:val="1088" w:hRule="atLeast"/>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DF1E8520">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Professional Development and Competency</w:t>
            </w:r>
          </w:p>
        </w:tc>
        <w:tc>
          <w:tcPr>
            <w:tcW w:w="0" w:type="auto"/>
            <w:tcBorders>
              <w:top w:val="single" w:sz="4" w:space="0" w:color="767171"/>
              <w:left w:val="single" w:sz="4" w:space="0" w:color="ffffff"/>
              <w:bottom w:val="single" w:sz="4" w:space="0" w:color="767171"/>
              <w:right w:val="single" w:sz="4" w:space="0" w:color="ffffff"/>
            </w:tcBorders>
            <w:vAlign w:val="center"/>
          </w:tcPr>
          <w:p w14:paraId="26A65FCE">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Professional competitiveness, quality standards adaptation, professional accountability</w:t>
            </w:r>
          </w:p>
        </w:tc>
        <w:tc>
          <w:tcPr>
            <w:tcW w:w="0" w:type="auto"/>
            <w:tcBorders>
              <w:top w:val="single" w:sz="4" w:space="0" w:color="767171"/>
              <w:left w:val="single" w:sz="4" w:space="0" w:color="ffffff"/>
              <w:bottom w:val="single" w:sz="4" w:space="0" w:color="767171"/>
              <w:right w:val="single" w:sz="4" w:space="0" w:color="ffffff"/>
            </w:tcBorders>
            <w:vAlign w:val="center"/>
          </w:tcPr>
          <w:p w14:paraId="CB9A48FD">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w:t>
            </w:r>
          </w:p>
        </w:tc>
      </w:tr>
      <w:tr w14:paraId="CD5A740B">
        <w:tblPrEx/>
        <w:trPr>
          <w:cantSplit w:val="false"/>
          <w:trHeight w:val="1088" w:hRule="atLeast"/>
          <w:tblHeader w:val="false"/>
          <w:jc w:val="left"/>
        </w:trPr>
        <w:tc>
          <w:tcPr>
            <w:tcW w:w="0" w:type="auto"/>
            <w:tcBorders>
              <w:top w:val="single" w:sz="4" w:space="0" w:color="767171"/>
              <w:left w:val="single" w:sz="4" w:space="0" w:color="ffffff"/>
              <w:bottom w:val="single" w:sz="4" w:space="0" w:color="767171"/>
              <w:right w:val="single" w:sz="4" w:space="0" w:color="ffffff"/>
            </w:tcBorders>
            <w:vAlign w:val="center"/>
          </w:tcPr>
          <w:p w14:paraId="85A1EA6B">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No Additional</w:t>
            </w:r>
          </w:p>
        </w:tc>
        <w:tc>
          <w:tcPr>
            <w:tcW w:w="0" w:type="auto"/>
            <w:tcBorders>
              <w:top w:val="single" w:sz="4" w:space="0" w:color="767171"/>
              <w:left w:val="single" w:sz="4" w:space="0" w:color="ffffff"/>
              <w:bottom w:val="single" w:sz="4" w:space="0" w:color="767171"/>
              <w:right w:val="single" w:sz="4" w:space="0" w:color="ffffff"/>
            </w:tcBorders>
            <w:vAlign w:val="center"/>
          </w:tcPr>
          <w:p w14:paraId="C40D6357">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N/A, none</w:t>
            </w:r>
          </w:p>
        </w:tc>
        <w:tc>
          <w:tcPr>
            <w:tcW w:w="0" w:type="auto"/>
            <w:tcBorders>
              <w:top w:val="single" w:sz="4" w:space="0" w:color="767171"/>
              <w:left w:val="single" w:sz="4" w:space="0" w:color="ffffff"/>
              <w:bottom w:val="single" w:sz="4" w:space="0" w:color="767171"/>
              <w:right w:val="single" w:sz="4" w:space="0" w:color="ffffff"/>
            </w:tcBorders>
            <w:vAlign w:val="center"/>
          </w:tcPr>
          <w:p w14:paraId="448DDC7F">
            <w:pPr>
              <w:pStyle w:val="style0"/>
              <w:spacing w:lineRule="auto" w:line="276"/>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w:t>
            </w:r>
          </w:p>
        </w:tc>
      </w:tr>
    </w:tbl>
    <w:p w14:paraId="E62AE81C">
      <w:pPr>
        <w:pStyle w:val="style0"/>
        <w:spacing w:lineRule="auto" w:line="276"/>
        <w:rPr>
          <w:rFonts w:ascii="Times New Roman" w:cs="Times New Roman" w:eastAsia="Times New Roman" w:hAnsi="Times New Roman"/>
          <w:color w:val="000000"/>
          <w:sz w:val="24"/>
          <w:szCs w:val="24"/>
        </w:rPr>
      </w:pPr>
    </w:p>
    <w:p w14:paraId="78643323">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Analysis and Interpretation</w:t>
      </w:r>
    </w:p>
    <w:p w14:paraId="4D443065">
      <w:pPr>
        <w:pStyle w:val="style0"/>
        <w:spacing w:before="0" w:after="0" w:lineRule="auto" w:line="276"/>
        <w:jc w:val="both"/>
        <w:rPr>
          <w:rFonts w:ascii="Times New Roman" w:cs="Times New Roman" w:hAnsi="Times New Roman"/>
          <w:color w:val="000000"/>
          <w:sz w:val="24"/>
          <w:szCs w:val="24"/>
        </w:rPr>
      </w:pPr>
      <w:r>
        <w:rPr>
          <w:rFonts w:ascii="Times New Roman" w:cs="Times New Roman" w:eastAsia=",serif" w:hAnsi="Times New Roman" w:hint="default"/>
          <w:b w:val="false"/>
          <w:i w:val="false"/>
          <w:smallCaps w:val="false"/>
          <w:color w:val="000000"/>
          <w:sz w:val="24"/>
          <w:szCs w:val="24"/>
          <w:highlight w:val="none"/>
          <w:vertAlign w:val="baseline"/>
        </w:rPr>
        <w:t>The report also shows that stronger implementation and accountability measures (f = 6) were the most common recommendations to improve the National Building Code of the Philippines. The respondents pointed out that regulation already has to be stricter and inspection systems must be better and project owners, professionals and government bodies should be more accountable.</w:t>
      </w:r>
    </w:p>
    <w:p w14:paraId="79FD5490">
      <w:pPr>
        <w:pStyle w:val="style0"/>
        <w:spacing w:before="0" w:after="0" w:lineRule="auto" w:line="276"/>
        <w:jc w:val="both"/>
        <w:rPr>
          <w:rFonts w:ascii="Times New Roman" w:cs="Times New Roman" w:hAnsi="Times New Roman"/>
          <w:color w:val="000000"/>
          <w:sz w:val="24"/>
          <w:szCs w:val="24"/>
        </w:rPr>
      </w:pPr>
      <w:r>
        <w:rPr>
          <w:rFonts w:ascii="Times New Roman" w:cs="Times New Roman" w:hAnsi="Times New Roman"/>
          <w:color w:val="000000"/>
          <w:sz w:val="24"/>
          <w:szCs w:val="24"/>
        </w:rPr>
        <w:br/>
      </w:r>
      <w:r>
        <w:rPr>
          <w:rFonts w:ascii="Times New Roman" w:cs="Times New Roman" w:eastAsia=",serif" w:hAnsi="Times New Roman" w:hint="default"/>
          <w:b w:val="false"/>
          <w:i w:val="false"/>
          <w:smallCaps w:val="false"/>
          <w:color w:val="000000"/>
          <w:sz w:val="24"/>
          <w:szCs w:val="24"/>
          <w:highlight w:val="none"/>
          <w:vertAlign w:val="baseline"/>
        </w:rPr>
        <w:t>The second most frequently mentioned theme was project management requirements (f = 5). Some of the authors suggested incorporating construction project management principles into the code including mandatory project planning, scheduling, monitoring, and development of standardized project management plans for medium and large-scale projects.</w:t>
      </w:r>
    </w:p>
    <w:p w14:paraId="8144C247">
      <w:pPr>
        <w:pStyle w:val="style0"/>
        <w:spacing w:before="0" w:after="0" w:lineRule="auto" w:line="276"/>
        <w:jc w:val="both"/>
        <w:rPr>
          <w:rFonts w:ascii="Times New Roman" w:cs="Times New Roman" w:hAnsi="Times New Roman"/>
          <w:color w:val="000000"/>
          <w:sz w:val="24"/>
          <w:szCs w:val="24"/>
        </w:rPr>
      </w:pPr>
      <w:r>
        <w:rPr>
          <w:rFonts w:ascii="Times New Roman" w:cs="Times New Roman" w:hAnsi="Times New Roman"/>
          <w:color w:val="000000"/>
          <w:sz w:val="24"/>
          <w:szCs w:val="24"/>
        </w:rPr>
        <w:br/>
      </w:r>
      <w:r>
        <w:rPr>
          <w:rFonts w:ascii="Times New Roman" w:cs="Times New Roman" w:eastAsia=",serif" w:hAnsi="Times New Roman" w:hint="default"/>
          <w:b w:val="false"/>
          <w:i w:val="false"/>
          <w:smallCaps w:val="false"/>
          <w:color w:val="000000"/>
          <w:sz w:val="24"/>
          <w:szCs w:val="24"/>
          <w:highlight w:val="none"/>
          <w:vertAlign w:val="baseline"/>
        </w:rPr>
        <w:t>Digital transformation and BIM integration (f = 4) and disaster resilience and climate adaptation (f = 4) were also commonly recommended. The respondents suggested that modern digital technologies and modern construction standards need to be developed to address the Philippinesvulnerability to natural hazards like earthquakes, typhoons, floods, and landslides.</w:t>
      </w:r>
    </w:p>
    <w:p w14:paraId="02395965">
      <w:pPr>
        <w:pStyle w:val="style0"/>
        <w:spacing w:before="0" w:after="0" w:lineRule="auto" w:line="276"/>
        <w:jc w:val="both"/>
        <w:rPr>
          <w:rFonts w:ascii="Times New Roman" w:cs="Times New Roman" w:hAnsi="Times New Roman"/>
          <w:color w:val="000000"/>
          <w:sz w:val="24"/>
          <w:szCs w:val="24"/>
        </w:rPr>
      </w:pPr>
      <w:r>
        <w:rPr>
          <w:rFonts w:ascii="Times New Roman" w:cs="Times New Roman" w:hAnsi="Times New Roman"/>
          <w:color w:val="000000"/>
          <w:sz w:val="24"/>
          <w:szCs w:val="24"/>
        </w:rPr>
        <w:br/>
      </w:r>
      <w:r>
        <w:rPr>
          <w:rFonts w:ascii="Times New Roman" w:cs="Times New Roman" w:eastAsia=",serif" w:hAnsi="Times New Roman" w:hint="default"/>
          <w:b w:val="false"/>
          <w:i w:val="false"/>
          <w:smallCaps w:val="false"/>
          <w:color w:val="000000"/>
          <w:sz w:val="24"/>
          <w:szCs w:val="24"/>
          <w:highlight w:val="none"/>
          <w:vertAlign w:val="baseline"/>
        </w:rPr>
        <w:t>A smaller number of participants mentioned professional development and competency (f = 2) as a point of improvement, suggesting that professional standards and competitiveness are higher and more competitive among construction experts. Three respondents did not make any recommendations (N/A or none).</w:t>
      </w:r>
    </w:p>
    <w:p w14:paraId="326ABD33">
      <w:pPr>
        <w:pStyle w:val="style0"/>
        <w:spacing w:before="0" w:after="0" w:lineRule="auto" w:line="276"/>
        <w:jc w:val="both"/>
        <w:rPr>
          <w:rFonts w:ascii="Times New Roman" w:cs="Times New Roman" w:hAnsi="Times New Roman"/>
          <w:color w:val="000000"/>
          <w:sz w:val="24"/>
          <w:szCs w:val="24"/>
        </w:rPr>
      </w:pPr>
      <w:r>
        <w:rPr>
          <w:rFonts w:ascii="Times New Roman" w:cs="Times New Roman" w:hAnsi="Times New Roman"/>
          <w:color w:val="000000"/>
          <w:sz w:val="24"/>
          <w:szCs w:val="24"/>
        </w:rPr>
        <w:br/>
      </w:r>
      <w:r>
        <w:rPr>
          <w:rFonts w:ascii="Times New Roman" w:cs="Times New Roman" w:eastAsia=",serif" w:hAnsi="Times New Roman" w:hint="default"/>
          <w:b w:val="false"/>
          <w:i w:val="false"/>
          <w:smallCaps w:val="false"/>
          <w:color w:val="000000"/>
          <w:sz w:val="24"/>
          <w:szCs w:val="24"/>
          <w:highlight w:val="none"/>
          <w:vertAlign w:val="baseline"/>
        </w:rPr>
        <w:t>Overall, the responses show that construction professionals want stronger enforcement mechanisms, project management practices integrated with digital technology, and disaster-resilient construction management standards adopted to enhance the Philippinesconstruction management practices.</w:t>
      </w:r>
    </w:p>
    <w:p w14:paraId="7A3AEE7C">
      <w:pPr>
        <w:pStyle w:val="style0"/>
        <w:spacing w:lineRule="auto" w:line="276"/>
        <w:rPr>
          <w:rFonts w:ascii="Times New Roman" w:cs="Times New Roman" w:eastAsia="Times New Roman" w:hAnsi="Times New Roman"/>
          <w:color w:val="000000"/>
          <w:sz w:val="24"/>
          <w:szCs w:val="24"/>
        </w:rPr>
      </w:pPr>
    </w:p>
    <w:p w14:paraId="106495DD">
      <w:pPr>
        <w:pStyle w:val="style0"/>
        <w:spacing w:lineRule="auto" w:line="276"/>
        <w:rPr>
          <w:rFonts w:ascii="Times New Roman" w:cs="Times New Roman" w:eastAsia="Times New Roman" w:hAnsi="Times New Roman"/>
          <w:color w:val="000000"/>
          <w:sz w:val="24"/>
          <w:szCs w:val="24"/>
        </w:rPr>
      </w:pPr>
    </w:p>
    <w:p w14:paraId="F3FC11C4">
      <w:pPr>
        <w:pStyle w:val="style0"/>
        <w:spacing w:lineRule="auto" w:line="276"/>
        <w:rPr>
          <w:rFonts w:ascii="Times New Roman" w:cs="Times New Roman" w:eastAsia="Times New Roman" w:hAnsi="Times New Roman"/>
          <w:color w:val="000000"/>
          <w:sz w:val="24"/>
          <w:szCs w:val="24"/>
        </w:rPr>
      </w:pPr>
    </w:p>
    <w:p w14:paraId="F8C81FF5">
      <w:pPr>
        <w:pStyle w:val="style0"/>
        <w:spacing w:lineRule="auto" w:line="276"/>
        <w:rPr>
          <w:rFonts w:ascii="Times New Roman" w:cs="Times New Roman" w:eastAsia="Times New Roman" w:hAnsi="Times New Roman"/>
          <w:color w:val="000000"/>
          <w:sz w:val="24"/>
          <w:szCs w:val="24"/>
        </w:rPr>
      </w:pPr>
    </w:p>
    <w:p w14:paraId="2EE50FC5">
      <w:pPr>
        <w:pStyle w:val="style0"/>
        <w:spacing w:lineRule="auto" w:line="276"/>
        <w:rPr>
          <w:rFonts w:ascii="Times New Roman" w:cs="Times New Roman" w:eastAsia="Times New Roman" w:hAnsi="Times New Roman"/>
          <w:color w:val="000000"/>
          <w:sz w:val="24"/>
          <w:szCs w:val="24"/>
        </w:rPr>
      </w:pPr>
    </w:p>
    <w:p w14:paraId="FD7D6257">
      <w:pPr>
        <w:pStyle w:val="style0"/>
        <w:spacing w:lineRule="auto" w:line="276"/>
        <w:rPr>
          <w:rFonts w:ascii="Times New Roman" w:cs="Times New Roman" w:eastAsia="Times New Roman" w:hAnsi="Times New Roman"/>
          <w:color w:val="000000"/>
          <w:sz w:val="24"/>
          <w:szCs w:val="24"/>
        </w:rPr>
      </w:pPr>
    </w:p>
    <w:p w14:paraId="736EF167">
      <w:pPr>
        <w:pStyle w:val="style0"/>
        <w:spacing w:lineRule="auto" w:line="276"/>
        <w:rPr>
          <w:rFonts w:ascii="Times New Roman" w:cs="Times New Roman" w:eastAsia="Times New Roman" w:hAnsi="Times New Roman"/>
          <w:color w:val="000000"/>
          <w:sz w:val="24"/>
          <w:szCs w:val="24"/>
        </w:rPr>
      </w:pPr>
    </w:p>
    <w:p w14:paraId="F36E2429">
      <w:pPr>
        <w:pStyle w:val="style0"/>
        <w:spacing w:lineRule="auto" w:line="276"/>
        <w:rPr>
          <w:rFonts w:ascii="Times New Roman" w:cs="Times New Roman" w:eastAsia="Times New Roman" w:hAnsi="Times New Roman"/>
          <w:color w:val="000000"/>
          <w:sz w:val="24"/>
          <w:szCs w:val="24"/>
        </w:rPr>
      </w:pPr>
    </w:p>
    <w:p w14:paraId="1C10B257">
      <w:pPr>
        <w:pStyle w:val="style0"/>
        <w:spacing w:lineRule="auto" w:line="276"/>
        <w:rPr>
          <w:rFonts w:ascii="Times New Roman" w:cs="Times New Roman" w:eastAsia="Times New Roman" w:hAnsi="Times New Roman"/>
          <w:color w:val="000000"/>
          <w:sz w:val="24"/>
          <w:szCs w:val="24"/>
        </w:rPr>
      </w:pPr>
    </w:p>
    <w:p w14:paraId="06840EA0">
      <w:pPr>
        <w:pStyle w:val="style0"/>
        <w:spacing w:lineRule="auto" w:line="276"/>
        <w:rPr>
          <w:rFonts w:ascii="Times New Roman" w:cs="Times New Roman" w:eastAsia="Times New Roman" w:hAnsi="Times New Roman"/>
          <w:color w:val="000000"/>
          <w:sz w:val="24"/>
          <w:szCs w:val="24"/>
        </w:rPr>
      </w:pPr>
    </w:p>
    <w:p w14:paraId="86B285E0">
      <w:pPr>
        <w:pStyle w:val="style0"/>
        <w:spacing w:lineRule="auto" w:line="276"/>
        <w:rPr>
          <w:rFonts w:ascii="Times New Roman" w:cs="Times New Roman" w:eastAsia="Times New Roman" w:hAnsi="Times New Roman"/>
          <w:color w:val="000000"/>
          <w:sz w:val="24"/>
          <w:szCs w:val="24"/>
        </w:rPr>
      </w:pPr>
    </w:p>
    <w:p w14:paraId="AB24B10E">
      <w:pPr>
        <w:pStyle w:val="style0"/>
        <w:spacing w:lineRule="auto" w:line="276"/>
        <w:rPr>
          <w:rFonts w:ascii="Times New Roman" w:cs="Times New Roman" w:eastAsia="Times New Roman" w:hAnsi="Times New Roman"/>
          <w:color w:val="000000"/>
          <w:sz w:val="24"/>
          <w:szCs w:val="24"/>
        </w:rPr>
      </w:pPr>
    </w:p>
    <w:p w14:paraId="4CEAC57C">
      <w:pPr>
        <w:pStyle w:val="style0"/>
        <w:spacing w:lineRule="auto" w:line="276"/>
        <w:rPr>
          <w:rFonts w:ascii="Times New Roman" w:cs="Times New Roman" w:eastAsia="Times New Roman" w:hAnsi="Times New Roman"/>
          <w:color w:val="000000"/>
          <w:sz w:val="24"/>
          <w:szCs w:val="24"/>
        </w:rPr>
      </w:pPr>
    </w:p>
    <w:p w14:paraId="D4327530">
      <w:pPr>
        <w:pStyle w:val="style0"/>
        <w:spacing w:lineRule="auto" w:line="276"/>
        <w:rPr>
          <w:rFonts w:ascii="Times New Roman" w:cs="Times New Roman" w:eastAsia="Times New Roman" w:hAnsi="Times New Roman"/>
          <w:color w:val="000000"/>
          <w:sz w:val="24"/>
          <w:szCs w:val="24"/>
        </w:rPr>
      </w:pPr>
    </w:p>
    <w:p w14:paraId="10945AA5">
      <w:pPr>
        <w:pStyle w:val="style0"/>
        <w:spacing w:lineRule="auto" w:line="276"/>
        <w:rPr>
          <w:rFonts w:ascii="Times New Roman" w:cs="Times New Roman" w:eastAsia="Times New Roman" w:hAnsi="Times New Roman"/>
          <w:color w:val="000000"/>
          <w:sz w:val="24"/>
          <w:szCs w:val="24"/>
        </w:rPr>
      </w:pPr>
    </w:p>
    <w:p w14:paraId="7CC7D68D">
      <w:pPr>
        <w:pStyle w:val="style0"/>
        <w:spacing w:lineRule="auto" w:line="276"/>
        <w:rPr>
          <w:rFonts w:ascii="Times New Roman" w:cs="Times New Roman" w:eastAsia="Times New Roman" w:hAnsi="Times New Roman"/>
          <w:color w:val="000000"/>
          <w:sz w:val="24"/>
          <w:szCs w:val="24"/>
        </w:rPr>
      </w:pPr>
    </w:p>
    <w:p w14:paraId="05F35BC7">
      <w:pPr>
        <w:pStyle w:val="style0"/>
        <w:spacing w:lineRule="auto" w:line="276"/>
        <w:jc w:val="center"/>
        <w:rPr>
          <w:rFonts w:ascii="Times New Roman" w:cs="Times New Roman" w:eastAsia="Times New Roman" w:hAnsi="Times New Roman"/>
          <w:color w:val="c0c0c0"/>
          <w:sz w:val="24"/>
          <w:szCs w:val="24"/>
          <w:lang w:val="en-US"/>
        </w:rPr>
      </w:pPr>
      <w:r>
        <w:rPr>
          <w:rFonts w:ascii="Times New Roman" w:cs="Times New Roman" w:eastAsia="Times New Roman" w:hAnsi="Times New Roman"/>
          <w:color w:val="000000"/>
          <w:sz w:val="24"/>
          <w:szCs w:val="24"/>
          <w:lang w:val="en-US"/>
        </w:rPr>
        <w:t xml:space="preserve"> </w:t>
      </w:r>
      <w:r>
        <w:rPr>
          <w:rFonts w:ascii="Times New Roman" w:cs="Times New Roman" w:eastAsia="Times New Roman" w:hAnsi="Times New Roman"/>
          <w:color w:val="c0c0c0"/>
          <w:sz w:val="24"/>
          <w:szCs w:val="24"/>
          <w:lang w:val="en-US"/>
        </w:rPr>
        <w:t xml:space="preserve">CHAPTER V: SUMMARY OF FINDINGS, </w:t>
      </w:r>
    </w:p>
    <w:p w14:paraId="C0C6723D">
      <w:pPr>
        <w:pStyle w:val="style0"/>
        <w:spacing w:lineRule="auto" w:line="276"/>
        <w:jc w:val="center"/>
        <w:rPr>
          <w:rFonts w:ascii="Times New Roman" w:cs="Times New Roman" w:eastAsia="Times New Roman" w:hAnsi="Times New Roman"/>
          <w:color w:val="c0c0c0"/>
          <w:sz w:val="24"/>
          <w:szCs w:val="24"/>
        </w:rPr>
      </w:pPr>
      <w:r>
        <w:rPr>
          <w:rFonts w:ascii="Times New Roman" w:cs="Times New Roman" w:eastAsia="Times New Roman" w:hAnsi="Times New Roman"/>
          <w:color w:val="c0c0c0"/>
          <w:sz w:val="24"/>
          <w:szCs w:val="24"/>
          <w:lang w:val="en-US"/>
        </w:rPr>
        <w:t>CONCLUSIONS, AND RECOMMENDATIONS</w:t>
      </w:r>
    </w:p>
    <w:p w14:paraId="B8F3D216">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5.0 INTRODUCTION</w:t>
      </w:r>
    </w:p>
    <w:p w14:paraId="EB77C19F">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This chapter presents a summary of the findings, conclusions, and recommendations of the study: “Strategic Approaches to Construction Project Management and Their Effects on Project Performance in Terms of Time, Cost, and Quality." The data obtained from construction professionals was analyzed and interpreted to produce meaningful findings. In order to fulfill the research objectives and provide an answer to the problem statement, conclusions were made based on these findings. Additionally, suggestions are offered to help construction companies, project managers, engineers, contractors, and future researchers enhance construction project performance in terms of time, cost, and quality while guaranteeing adherence to the Philippine National Building Code.</w:t>
      </w:r>
    </w:p>
    <w:p w14:paraId="D15137E8">
      <w:pPr>
        <w:pStyle w:val="style0"/>
        <w:spacing w:lineRule="auto" w:line="276"/>
        <w:rPr>
          <w:rFonts w:ascii="Times New Roman" w:cs="Times New Roman" w:eastAsia="Times New Roman" w:hAnsi="Times New Roman"/>
          <w:color w:val="000000"/>
          <w:sz w:val="24"/>
          <w:szCs w:val="24"/>
        </w:rPr>
      </w:pPr>
    </w:p>
    <w:p w14:paraId="380FA8B0">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lang w:val="en-US"/>
        </w:rPr>
        <w:t>5.1 SUMMARY OF FINDINGS</w:t>
      </w:r>
    </w:p>
    <w:p w14:paraId="D9BC22E8">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The strategic methods employed in construction project management were evaluated in this study along with how they affected the time, cost, and quality of the project. Fifty (50) construction specialists working on different construction projects provided the data. The following is a summary of the study's findings:</w:t>
      </w:r>
    </w:p>
    <w:p w14:paraId="76AE41F4">
      <w:pPr>
        <w:pStyle w:val="style0"/>
        <w:spacing w:lineRule="auto" w:line="276"/>
        <w:rPr>
          <w:rFonts w:ascii="Times New Roman" w:cs="Times New Roman" w:eastAsia="Times New Roman" w:hAnsi="Times New Roman"/>
          <w:color w:val="000000"/>
          <w:sz w:val="24"/>
          <w:szCs w:val="24"/>
        </w:rPr>
      </w:pPr>
    </w:p>
    <w:p w14:paraId="E6F1DACF">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1. Demographic Profile of the Respondents</w:t>
      </w:r>
    </w:p>
    <w:p w14:paraId="CB85581F">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54% of the respondents were between the ages of 26 and 35, while 22% were between the ages of 18 and 25. 38% of respondents were women, and 60% of respondents were men. Site engineers made up the largest category (50%), followed by QA/QC engineers (14%). The largest group of respondents (38%) had between four and seven years of professional experience. In addition, 56 percent were involved in infrastructure projects.</w:t>
      </w:r>
    </w:p>
    <w:p w14:paraId="FB2D5C60">
      <w:pPr>
        <w:pStyle w:val="style0"/>
        <w:spacing w:lineRule="auto" w:line="276"/>
        <w:rPr>
          <w:rFonts w:ascii="Times New Roman" w:cs="Times New Roman" w:eastAsia="Times New Roman" w:hAnsi="Times New Roman"/>
          <w:color w:val="000000"/>
          <w:sz w:val="24"/>
          <w:szCs w:val="24"/>
        </w:rPr>
      </w:pPr>
    </w:p>
    <w:p w14:paraId="1BCB5EBA">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2. Level of Implementation of Strategic Approaches to Construction Project Management</w:t>
      </w:r>
    </w:p>
    <w:p w14:paraId="B36178CD">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The degree of strategic approach execution was an overall composite mean of 2.92, which is comprehensive. Among all the variables, project planning had the highest weighted mean (3.02), followed by Risk Management (2.96) and Learning from Past Projects (2.94). The lowest weighted mean was recorded for stakeholder communication and involvement (2.80) but was still within the comprehensive level.</w:t>
      </w:r>
    </w:p>
    <w:p w14:paraId="7C68F7B5">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3. Level of Project Performance in Terms of Time, Cost, and Quality</w:t>
      </w:r>
    </w:p>
    <w:p w14:paraId="E1DD0B7D">
      <w:pPr>
        <w:pStyle w:val="style0"/>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The findings revealed that the project performance was generally rated comprehensive in all categories.</w:t>
      </w:r>
    </w:p>
    <w:p w14:paraId="F118A3B5">
      <w:pPr>
        <w:pStyle w:val="style0"/>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The time performance composite average was 2.75.</w:t>
      </w:r>
    </w:p>
    <w:p w14:paraId="AB9B7AD3">
      <w:pPr>
        <w:pStyle w:val="style0"/>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The composite mean for cost performance was 2.82. </w:t>
      </w:r>
    </w:p>
    <w:p w14:paraId="2EFBB990">
      <w:pPr>
        <w:pStyle w:val="style0"/>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The composite mean of quality performance is 2.98.</w:t>
      </w:r>
    </w:p>
    <w:p w14:paraId="21856711">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Construction companies give special importance to standard compliance, quality assurance, and continuous quality improvement, with quality performance being the highest among the three aspects.</w:t>
      </w:r>
    </w:p>
    <w:p w14:paraId="E3158ACB">
      <w:pPr>
        <w:pStyle w:val="style0"/>
        <w:spacing w:lineRule="auto" w:line="276"/>
        <w:rPr>
          <w:rFonts w:ascii="Times New Roman" w:cs="Times New Roman" w:eastAsia="Times New Roman" w:hAnsi="Times New Roman"/>
          <w:color w:val="000000"/>
          <w:sz w:val="24"/>
          <w:szCs w:val="24"/>
        </w:rPr>
      </w:pPr>
    </w:p>
    <w:p w14:paraId="33D7ADAC">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4. Extent of Contribution of Strategic Approaches to Overall Project Success</w:t>
      </w:r>
    </w:p>
    <w:p w14:paraId="EBAA9B84">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The composite mean for the strategic approaches' contribution to project success was 2.82, which is considered comprehensive. According to the respondents, strategic approaches greatly enhance project outcomes, especially with regard to time, cost, and quality performance.</w:t>
      </w:r>
    </w:p>
    <w:p w14:paraId="2BBBC46D">
      <w:pPr>
        <w:pStyle w:val="style0"/>
        <w:spacing w:lineRule="auto" w:line="276"/>
        <w:rPr>
          <w:rFonts w:ascii="Times New Roman" w:cs="Times New Roman" w:eastAsia="Times New Roman" w:hAnsi="Times New Roman"/>
          <w:color w:val="000000"/>
          <w:sz w:val="24"/>
          <w:szCs w:val="24"/>
        </w:rPr>
      </w:pPr>
    </w:p>
    <w:p w14:paraId="6EBF6C4B">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5. Relationship Between Strategic Approaches and Project Performance</w:t>
      </w:r>
    </w:p>
    <w:p w14:paraId="9107277E">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A correlation coefficient of r = 0.790 and a p-value of 0.000 were found using the Pearson correlation analysis. The outcome shows that strategic approaches and project performance have a strong positive and statistically significant link. The null hypothesis was rejected since the p-value fell below the significance level of 0.05.</w:t>
      </w:r>
    </w:p>
    <w:p w14:paraId="2AA0AC77">
      <w:pPr>
        <w:pStyle w:val="style0"/>
        <w:spacing w:lineRule="auto" w:line="276"/>
        <w:rPr>
          <w:rFonts w:ascii="Times New Roman" w:cs="Times New Roman" w:eastAsia="Times New Roman" w:hAnsi="Times New Roman"/>
          <w:color w:val="000000"/>
          <w:sz w:val="24"/>
          <w:szCs w:val="24"/>
        </w:rPr>
      </w:pPr>
    </w:p>
    <w:p w14:paraId="1711E580">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6. Level of Compliance with the National Building Code of the Philippines</w:t>
      </w:r>
    </w:p>
    <w:p w14:paraId="BA394347">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With a weighted mean of 4.48, respondents strongly agreed that construction management procedures had to be in line with the Philippine National Building Code. With a weighted mean of 3.80, the degree of compliance was determined to be Strictly Implemented. Additionally, compliance was thought to have a Very High Impact on Quality Performance (4.44), a High Impact on Time Performance (4.12), and a High Impact on Cost Performance (4.22).</w:t>
      </w:r>
    </w:p>
    <w:p w14:paraId="D10A93DE">
      <w:pPr>
        <w:pStyle w:val="style0"/>
        <w:spacing w:lineRule="auto" w:line="276"/>
        <w:rPr>
          <w:rFonts w:ascii="Times New Roman" w:cs="Times New Roman" w:eastAsia="Times New Roman" w:hAnsi="Times New Roman"/>
          <w:color w:val="000000"/>
          <w:sz w:val="24"/>
          <w:szCs w:val="24"/>
        </w:rPr>
      </w:pPr>
    </w:p>
    <w:p w14:paraId="47DF0C0A">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7. Relationship Between Compliance with the National Building Code and Project Performance</w:t>
      </w:r>
    </w:p>
    <w:p w14:paraId="27810875">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The results of the correlation analysis showed a moderately positive and statistically significant relationship between project performance and adherence to the National Building Code, with a correlation coefficient of r = 0.417 and a p-value of 0.001. The null hypothesis was rejected since the p-value was less than 0.05.</w:t>
      </w:r>
    </w:p>
    <w:p w14:paraId="26EFAC3D">
      <w:pPr>
        <w:pStyle w:val="style0"/>
        <w:spacing w:lineRule="auto" w:line="276"/>
        <w:rPr>
          <w:rFonts w:ascii="Times New Roman" w:cs="Times New Roman" w:eastAsia="Times New Roman" w:hAnsi="Times New Roman"/>
          <w:color w:val="000000"/>
          <w:sz w:val="24"/>
          <w:szCs w:val="24"/>
        </w:rPr>
      </w:pPr>
    </w:p>
    <w:p w14:paraId="D4B37B6E">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8. Factors Contributing to Construction Project Success</w:t>
      </w:r>
    </w:p>
    <w:p w14:paraId="2B76420A">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The respondents stated that the success of construction projects depends much on a number of aspects. The most frequently mentioned aspects were effective planning and scheduling, appropriate project management and supervision, excellent teamwork and communication, effective cost management and budget control, quality control and assurance, and efficient resource and workforce management. The findings suggest that the ability of construction teams and project managers to organize resources, maintain open lines of communication, monitor project progress, and ensure compliance with quality standards throughout the project lifecycle is vital to project implementation success.</w:t>
      </w:r>
    </w:p>
    <w:p w14:paraId="0C2ADED9">
      <w:pPr>
        <w:pStyle w:val="style0"/>
        <w:spacing w:lineRule="auto" w:line="276"/>
        <w:rPr>
          <w:rFonts w:ascii="Times New Roman" w:cs="Times New Roman" w:eastAsia="Times New Roman" w:hAnsi="Times New Roman"/>
          <w:color w:val="000000"/>
          <w:sz w:val="24"/>
          <w:szCs w:val="24"/>
        </w:rPr>
      </w:pPr>
    </w:p>
    <w:p w14:paraId="DBE94783">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9. Common Challenges Encountered in Construction Projects</w:t>
      </w:r>
    </w:p>
    <w:p w14:paraId="69458667">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The survey found that construction workers face a number of difficulties in carrying out projects. Project delays and scheduling problems, budget constraints and cost overruns, communication and coordination problems among project participants, unforeseen risks and outside factors, manpower-related problems, and lack of management and supervision were the most frequently mentioned barriers. If these problems are not properly addressed with proactive planning and effective management techniques, they may adversely affect the performance of the project and hinder the achievement of project objectives.</w:t>
      </w:r>
    </w:p>
    <w:p w14:paraId="F7F93A84">
      <w:pPr>
        <w:pStyle w:val="style0"/>
        <w:spacing w:lineRule="auto" w:line="276"/>
        <w:rPr>
          <w:rFonts w:ascii="Times New Roman" w:cs="Times New Roman" w:eastAsia="Times New Roman" w:hAnsi="Times New Roman"/>
          <w:color w:val="000000"/>
          <w:sz w:val="24"/>
          <w:szCs w:val="24"/>
        </w:rPr>
      </w:pPr>
    </w:p>
    <w:p w14:paraId="A1A5DC4E">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 xml:space="preserve"> 10. Recommended Improvements to Enhance Project Performance</w:t>
      </w:r>
    </w:p>
    <w:p w14:paraId="3BCF54C4">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The comments from the respondents suggested some improvements to enhance the project performance. These include strengthening project planning and scheduling procedures, enhancing stakeholder coordination and communication, improving project management and monitoring systems, implementing contemporary technologies and digital project management tools, optimizing cost control and resource allocation, and strengthening quality assurance protocols. The respondents observed that the implementation of these changes could lead to better project outcomes, enhanced efficiency, fewer delays, and the delivery of higher quality construction projects.</w:t>
      </w:r>
    </w:p>
    <w:p w14:paraId="6F39ADF0">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color w:val="000000"/>
          <w:sz w:val="24"/>
          <w:szCs w:val="24"/>
          <w:lang w:val="en-US"/>
        </w:rPr>
        <w:t xml:space="preserve"> </w:t>
      </w:r>
      <w:r>
        <w:rPr>
          <w:rFonts w:ascii="Times New Roman" w:cs="Times New Roman" w:eastAsia="Times New Roman" w:hAnsi="Times New Roman"/>
          <w:b/>
          <w:bCs/>
          <w:color w:val="000000"/>
          <w:sz w:val="24"/>
          <w:szCs w:val="24"/>
          <w:lang w:val="en-US"/>
        </w:rPr>
        <w:t xml:space="preserve">5.2 CONCLUSION </w:t>
      </w:r>
    </w:p>
    <w:p w14:paraId="D038F0AD">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The results of the study indicate that construction professionals have sufficient experience and knowledge to assess the adoption of strategic methods in construction project management and their impact on project performance. The results showed the full implementation of strategic methods such as project planning, risk management, stakeholder communication, resource management, the use of modern methodologies and techniques, and continuous improvement by learning from previous projects. Similarly, project performance was also assessed holistically on the basis of time, cost, and quality. The highest score was attributed to quality performance.</w:t>
      </w:r>
    </w:p>
    <w:p w14:paraId="8A7ACB73">
      <w:pPr>
        <w:pStyle w:val="style0"/>
        <w:spacing w:lineRule="auto" w:line="276"/>
        <w:rPr>
          <w:rFonts w:ascii="Times New Roman" w:cs="Times New Roman" w:eastAsia="Times New Roman" w:hAnsi="Times New Roman"/>
          <w:color w:val="000000"/>
          <w:sz w:val="24"/>
          <w:szCs w:val="24"/>
        </w:rPr>
      </w:pPr>
    </w:p>
    <w:p w14:paraId="C5D7776D">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The study also showed strategic approaches have a big effect on the success of the project as a whole. Correlation analysis found that the effective application of strategic management techniques leads to superior project outcomes, measured by on-time completion, cost efficiency, and quality achievement. A strong positive and statistically significant relationship exists between strategic approaches and project performance. The findings suggest the importance of clear management techniques throughout the project lifecycle.</w:t>
      </w:r>
    </w:p>
    <w:p w14:paraId="296A8094">
      <w:pPr>
        <w:pStyle w:val="style0"/>
        <w:spacing w:lineRule="auto" w:line="276"/>
        <w:rPr>
          <w:rFonts w:ascii="Times New Roman" w:cs="Times New Roman" w:eastAsia="Times New Roman" w:hAnsi="Times New Roman"/>
          <w:color w:val="000000"/>
          <w:sz w:val="24"/>
          <w:szCs w:val="24"/>
        </w:rPr>
      </w:pPr>
    </w:p>
    <w:p w14:paraId="0EF3BC56">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The respondents also recognized the high degree of conformity to the Philippine National Building Code since it has an important role to ensure high-quality, safe construction techniques. The results also showed a statistically significant positive relationship between compliance with the National Building Code and project performance. This shows that compliance with laws leads to better project results, especially in the areas of quality standards and project implementation.</w:t>
      </w:r>
    </w:p>
    <w:p w14:paraId="0D062D66">
      <w:pPr>
        <w:pStyle w:val="style0"/>
        <w:spacing w:lineRule="auto" w:line="276"/>
        <w:rPr>
          <w:rFonts w:ascii="Times New Roman" w:cs="Times New Roman" w:eastAsia="Times New Roman" w:hAnsi="Times New Roman"/>
          <w:color w:val="000000"/>
          <w:sz w:val="24"/>
          <w:szCs w:val="24"/>
        </w:rPr>
      </w:pPr>
    </w:p>
    <w:p w14:paraId="6830ABED">
      <w:pPr>
        <w:pStyle w:val="style0"/>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The study also noted planning and scheduling, effective project management, teamwork and communication, budget control, quality assurance, and resource management as key elements that contribute to the success of building projects. Common challenges to project implementation, however, were unforeseen hazards, workforce problems, communication problems, project delays, and cost overruns. The study concludes that the successful completion of construction projects is highly dependent on the strict compliance with the Philippine National Building Code and the effective application of strategic project management techniques. Companies that adopt these strategies are more likely to experience improvements in time, cost, and quality performance.</w:t>
      </w:r>
    </w:p>
    <w:p w14:paraId="A51A1C78">
      <w:pPr>
        <w:pStyle w:val="style0"/>
        <w:spacing w:lineRule="auto" w:line="276"/>
        <w:rPr>
          <w:rFonts w:ascii="Times New Roman" w:cs="Times New Roman" w:eastAsia="Times New Roman" w:hAnsi="Times New Roman"/>
          <w:color w:val="000000"/>
          <w:sz w:val="24"/>
          <w:szCs w:val="24"/>
        </w:rPr>
      </w:pPr>
    </w:p>
    <w:p w14:paraId="E3AB32C2">
      <w:pPr>
        <w:pStyle w:val="style0"/>
        <w:spacing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lang w:val="en-US"/>
        </w:rPr>
        <w:t xml:space="preserve">5.3 RECOMMENDATION </w:t>
      </w:r>
    </w:p>
    <w:p w14:paraId="8700FB11">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A. Development of a Standardized Construction Project Management Code</w:t>
      </w:r>
    </w:p>
    <w:p w14:paraId="8FB4C6AC">
      <w:pPr>
        <w:pStyle w:val="style0"/>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It is recommended that the governing authorities provide a written set of guidelines on construction project management procedures. The proposed framework is geared towards management procedures rather than structural conformance and may operate similarly to the National Building Code of the Philippines (1977).</w:t>
      </w:r>
    </w:p>
    <w:p w14:paraId="5E4FD3E1">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This “Construction Project Management Code” (Project Management Institute, 2021) should include standardised practices according to international project management standards, such as the following:</w:t>
      </w:r>
    </w:p>
    <w:p w14:paraId="23B2A219">
      <w:pPr>
        <w:pStyle w:val="style179"/>
        <w:numPr>
          <w:ilvl w:val="0"/>
          <w:numId w:val="1"/>
        </w:numPr>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Project planning and scheduling</w:t>
      </w:r>
    </w:p>
    <w:p w14:paraId="2E56A161">
      <w:pPr>
        <w:pStyle w:val="style179"/>
        <w:numPr>
          <w:ilvl w:val="0"/>
          <w:numId w:val="1"/>
        </w:numPr>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Risk management protocols</w:t>
      </w:r>
    </w:p>
    <w:p w14:paraId="B2A5C960">
      <w:pPr>
        <w:pStyle w:val="style179"/>
        <w:numPr>
          <w:ilvl w:val="0"/>
          <w:numId w:val="1"/>
        </w:numPr>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 Quality control and assurance systems (ISO 9001, 2015) </w:t>
      </w:r>
    </w:p>
    <w:p w14:paraId="5CEED643">
      <w:pPr>
        <w:pStyle w:val="style179"/>
        <w:numPr>
          <w:ilvl w:val="0"/>
          <w:numId w:val="1"/>
        </w:numPr>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Documentation and reporting </w:t>
      </w:r>
    </w:p>
    <w:p w14:paraId="6FDF540E">
      <w:pPr>
        <w:pStyle w:val="style179"/>
        <w:numPr>
          <w:ilvl w:val="0"/>
          <w:numId w:val="1"/>
        </w:numPr>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 xml:space="preserve"> Monitoring and evaluation mechanisms</w:t>
      </w:r>
    </w:p>
    <w:p w14:paraId="5F32797A">
      <w:pPr>
        <w:pStyle w:val="style0"/>
        <w:spacing w:lineRule="auto" w:line="276"/>
        <w:rPr>
          <w:rFonts w:ascii="Times New Roman" w:cs="Times New Roman" w:eastAsia="Times New Roman" w:hAnsi="Times New Roman"/>
          <w:color w:val="000000"/>
          <w:sz w:val="24"/>
          <w:szCs w:val="24"/>
          <w:lang w:val="en-US"/>
        </w:rPr>
      </w:pPr>
    </w:p>
    <w:p w14:paraId="59F5B510">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B. Step-by-Step Implementation of Management Regulations</w:t>
      </w:r>
    </w:p>
    <w:p w14:paraId="D0D8F6C9">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Project management best practice dictates that a structured lifecycle-based management framework needs to be established to ensure successful compliance (Project Management Institute, 2021):</w:t>
      </w:r>
    </w:p>
    <w:p w14:paraId="6E3FABA5">
      <w:pPr>
        <w:pStyle w:val="style0"/>
        <w:spacing w:lineRule="auto" w:line="276"/>
        <w:rPr>
          <w:rFonts w:ascii="Times New Roman" w:cs="Times New Roman" w:eastAsia="Times New Roman" w:hAnsi="Times New Roman"/>
          <w:color w:val="000000"/>
          <w:sz w:val="24"/>
          <w:szCs w:val="24"/>
          <w:lang w:val="en-US"/>
        </w:rPr>
      </w:pPr>
    </w:p>
    <w:p w14:paraId="6C93C345">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1. Pre-Construction Phase</w:t>
      </w:r>
    </w:p>
    <w:p w14:paraId="8A5A7B86">
      <w:pPr>
        <w:pStyle w:val="style179"/>
        <w:numPr>
          <w:ilvl w:val="0"/>
          <w:numId w:val="2"/>
        </w:numPr>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Perform feasibility studies and risk assessments </w:t>
      </w:r>
    </w:p>
    <w:p w14:paraId="B33157F7">
      <w:pPr>
        <w:pStyle w:val="style179"/>
        <w:numPr>
          <w:ilvl w:val="0"/>
          <w:numId w:val="2"/>
        </w:numPr>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 Develop project plans and timelines</w:t>
      </w:r>
    </w:p>
    <w:p w14:paraId="CA634599">
      <w:pPr>
        <w:pStyle w:val="style179"/>
        <w:numPr>
          <w:ilvl w:val="0"/>
          <w:numId w:val="2"/>
        </w:numPr>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 xml:space="preserve"> Establish quality standards</w:t>
      </w:r>
    </w:p>
    <w:p w14:paraId="DF7A0802">
      <w:pPr>
        <w:pStyle w:val="style0"/>
        <w:spacing w:lineRule="auto" w:line="276"/>
        <w:rPr>
          <w:rFonts w:ascii="Times New Roman" w:cs="Times New Roman" w:eastAsia="Times New Roman" w:hAnsi="Times New Roman"/>
          <w:color w:val="000000"/>
          <w:sz w:val="24"/>
          <w:szCs w:val="24"/>
          <w:lang w:val="en-US"/>
        </w:rPr>
      </w:pPr>
    </w:p>
    <w:p w14:paraId="3DE9659D">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2. Planning and Design Phase</w:t>
      </w:r>
    </w:p>
    <w:p w14:paraId="73458D33">
      <w:pPr>
        <w:pStyle w:val="style179"/>
        <w:numPr>
          <w:ilvl w:val="0"/>
          <w:numId w:val="3"/>
        </w:numPr>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Embed management strategies into design      </w:t>
      </w:r>
    </w:p>
    <w:p w14:paraId="1A6F1260">
      <w:pPr>
        <w:pStyle w:val="style179"/>
        <w:numPr>
          <w:ilvl w:val="0"/>
          <w:numId w:val="3"/>
        </w:numPr>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Allocate resources efficiently  </w:t>
      </w:r>
    </w:p>
    <w:p w14:paraId="9E57851A">
      <w:pPr>
        <w:pStyle w:val="style179"/>
        <w:numPr>
          <w:ilvl w:val="0"/>
          <w:numId w:val="3"/>
        </w:numPr>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 xml:space="preserve"> Establish communication systems</w:t>
      </w:r>
    </w:p>
    <w:p w14:paraId="91D6D3EC">
      <w:pPr>
        <w:pStyle w:val="style0"/>
        <w:spacing w:lineRule="auto" w:line="276"/>
        <w:rPr>
          <w:rFonts w:ascii="Times New Roman" w:cs="Times New Roman" w:eastAsia="Times New Roman" w:hAnsi="Times New Roman"/>
          <w:color w:val="000000"/>
          <w:sz w:val="24"/>
          <w:szCs w:val="24"/>
        </w:rPr>
      </w:pPr>
    </w:p>
    <w:p w14:paraId="96BBBA13">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3. Procurement Phase</w:t>
      </w:r>
    </w:p>
    <w:p w14:paraId="A822826D">
      <w:pPr>
        <w:pStyle w:val="style179"/>
        <w:numPr>
          <w:ilvl w:val="0"/>
          <w:numId w:val="4"/>
        </w:numPr>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Verify transparent contractor selection </w:t>
      </w:r>
    </w:p>
    <w:p w14:paraId="4C406A71">
      <w:pPr>
        <w:pStyle w:val="style179"/>
        <w:numPr>
          <w:ilvl w:val="0"/>
          <w:numId w:val="4"/>
        </w:numPr>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Verify material quality compliance </w:t>
      </w:r>
    </w:p>
    <w:p w14:paraId="EBAD3EB4">
      <w:pPr>
        <w:pStyle w:val="style179"/>
        <w:numPr>
          <w:ilvl w:val="0"/>
          <w:numId w:val="4"/>
        </w:numPr>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Define contractual obligations clearly</w:t>
      </w:r>
    </w:p>
    <w:p w14:paraId="488452D5">
      <w:pPr>
        <w:pStyle w:val="style0"/>
        <w:spacing w:lineRule="auto" w:line="276"/>
        <w:rPr>
          <w:rFonts w:ascii="Times New Roman" w:cs="Times New Roman" w:eastAsia="Times New Roman" w:hAnsi="Times New Roman"/>
          <w:color w:val="000000"/>
          <w:sz w:val="24"/>
          <w:szCs w:val="24"/>
          <w:lang w:val="en-US"/>
        </w:rPr>
      </w:pPr>
    </w:p>
    <w:p w14:paraId="E4AA4300">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4.  Construction Phase</w:t>
      </w:r>
    </w:p>
    <w:p w14:paraId="DAE98BE6">
      <w:pPr>
        <w:pStyle w:val="style179"/>
        <w:numPr>
          <w:ilvl w:val="0"/>
          <w:numId w:val="5"/>
        </w:numPr>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Execute supervision and monitoring systems</w:t>
      </w:r>
    </w:p>
    <w:p w14:paraId="7C16B22F">
      <w:pPr>
        <w:pStyle w:val="style179"/>
        <w:numPr>
          <w:ilvl w:val="0"/>
          <w:numId w:val="5"/>
        </w:numPr>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Conduct regular inspection  </w:t>
      </w:r>
    </w:p>
    <w:p w14:paraId="F2E57212">
      <w:pPr>
        <w:pStyle w:val="style179"/>
        <w:numPr>
          <w:ilvl w:val="0"/>
          <w:numId w:val="5"/>
        </w:numPr>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 xml:space="preserve">  Address delays and issues promptly</w:t>
      </w:r>
    </w:p>
    <w:p w14:paraId="6AE8DD08">
      <w:pPr>
        <w:pStyle w:val="style0"/>
        <w:spacing w:lineRule="auto" w:line="276"/>
        <w:rPr>
          <w:rFonts w:ascii="Times New Roman" w:cs="Times New Roman" w:eastAsia="Times New Roman" w:hAnsi="Times New Roman"/>
          <w:color w:val="000000"/>
          <w:sz w:val="24"/>
          <w:szCs w:val="24"/>
          <w:lang w:val="en-US"/>
        </w:rPr>
      </w:pPr>
    </w:p>
    <w:p w14:paraId="793E2DA6">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5. Post-Construction Phase</w:t>
      </w:r>
    </w:p>
    <w:p w14:paraId="D1F5C302">
      <w:pPr>
        <w:pStyle w:val="style179"/>
        <w:numPr>
          <w:ilvl w:val="0"/>
          <w:numId w:val="6"/>
        </w:numPr>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 Perform final inspections </w:t>
      </w:r>
    </w:p>
    <w:p w14:paraId="0157A4A4">
      <w:pPr>
        <w:pStyle w:val="style179"/>
        <w:numPr>
          <w:ilvl w:val="0"/>
          <w:numId w:val="6"/>
        </w:numPr>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Evaluate time and quality performance  </w:t>
      </w:r>
    </w:p>
    <w:p w14:paraId="527890B1">
      <w:pPr>
        <w:pStyle w:val="style179"/>
        <w:numPr>
          <w:ilvl w:val="0"/>
          <w:numId w:val="6"/>
        </w:numPr>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Document lessons learned</w:t>
      </w:r>
    </w:p>
    <w:p w14:paraId="FE9D8F16">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In addition, these stages follow the infrastructure management techniques suggested by the Department of Public Works and Highways.</w:t>
      </w:r>
    </w:p>
    <w:p w14:paraId="DFE6571A">
      <w:pPr>
        <w:pStyle w:val="style0"/>
        <w:spacing w:lineRule="auto" w:line="276"/>
        <w:rPr>
          <w:rFonts w:ascii="Times New Roman" w:cs="Times New Roman" w:eastAsia="Times New Roman" w:hAnsi="Times New Roman"/>
          <w:color w:val="000000"/>
          <w:sz w:val="24"/>
          <w:szCs w:val="24"/>
          <w:lang w:val="en-US"/>
        </w:rPr>
      </w:pPr>
    </w:p>
    <w:p w14:paraId="EE3C0BC2">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C. Policy Formulation and Legal Institutionalization</w:t>
      </w:r>
    </w:p>
    <w:p w14:paraId="795D0CF4">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The government should formalize construction project management standards into policies in collaboration with organizations like the Professional Regulation Commission and the Department of Public Works and Highways.</w:t>
      </w:r>
    </w:p>
    <w:p w14:paraId="EDBC5562">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This includes:</w:t>
      </w:r>
    </w:p>
    <w:p w14:paraId="880FBED1">
      <w:pPr>
        <w:pStyle w:val="style179"/>
        <w:numPr>
          <w:ilvl w:val="0"/>
          <w:numId w:val="8"/>
        </w:numPr>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Compliance with management guidelines is required.</w:t>
      </w:r>
    </w:p>
    <w:p w14:paraId="EF9AEDC7">
      <w:pPr>
        <w:pStyle w:val="style179"/>
        <w:numPr>
          <w:ilvl w:val="0"/>
          <w:numId w:val="8"/>
        </w:numPr>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 xml:space="preserve">Project Management Certification </w:t>
      </w:r>
    </w:p>
    <w:p w14:paraId="C104FFC4">
      <w:pPr>
        <w:pStyle w:val="style179"/>
        <w:numPr>
          <w:ilvl w:val="0"/>
          <w:numId w:val="8"/>
        </w:numPr>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 xml:space="preserve">Requirements Periodic audits and inspections. </w:t>
      </w:r>
    </w:p>
    <w:p w14:paraId="EF50B668">
      <w:pPr>
        <w:pStyle w:val="style179"/>
        <w:numPr>
          <w:ilvl w:val="0"/>
          <w:numId w:val="8"/>
        </w:numPr>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Non-compliance penalties</w:t>
      </w:r>
    </w:p>
    <w:p w14:paraId="A0249CEE">
      <w:pPr>
        <w:pStyle w:val="style0"/>
        <w:numPr>
          <w:ilvl w:val="0"/>
          <w:numId w:val="0"/>
        </w:numPr>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These recommendations are consistent with the regulatory processes and governance framework of the construction industry in the Philippines.</w:t>
      </w:r>
    </w:p>
    <w:p w14:paraId="33C0599A">
      <w:pPr>
        <w:pStyle w:val="style0"/>
        <w:spacing w:lineRule="auto" w:line="276"/>
        <w:rPr>
          <w:rFonts w:ascii="Times New Roman" w:cs="Times New Roman" w:eastAsia="Times New Roman" w:hAnsi="Times New Roman"/>
          <w:color w:val="000000"/>
          <w:sz w:val="24"/>
          <w:szCs w:val="24"/>
          <w:lang w:val="en-US"/>
        </w:rPr>
      </w:pPr>
    </w:p>
    <w:p w14:paraId="8BA9201B">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D. Implementation of Seminars and CPD Program</w:t>
      </w:r>
    </w:p>
    <w:p w14:paraId="50064124">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Regular training programs and seminars should be introduced for the improvement of competences of construction professionals  These programs should be succeeded by the Continuing Professional Development Act of 2016 (2016) that mandates licensed professionals to continue their education.</w:t>
      </w:r>
    </w:p>
    <w:p w14:paraId="0796CEE7">
      <w:pPr>
        <w:pStyle w:val="style0"/>
        <w:spacing w:lineRule="auto" w:line="276"/>
        <w:rPr>
          <w:rFonts w:ascii="Times New Roman" w:cs="Times New Roman" w:eastAsia="Times New Roman" w:hAnsi="Times New Roman"/>
          <w:color w:val="000000"/>
          <w:sz w:val="24"/>
          <w:szCs w:val="24"/>
        </w:rPr>
      </w:pPr>
    </w:p>
    <w:p w14:paraId="12F8075C">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Seminar topics may include:</w:t>
      </w:r>
    </w:p>
    <w:p w14:paraId="BC858A79">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Advanced  project  management   strategies   (Project  Management  Institute, 2021)</w:t>
      </w:r>
    </w:p>
    <w:p w14:paraId="0D33C07E">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 xml:space="preserve">Time and quality performance improvement techniques  </w:t>
      </w:r>
    </w:p>
    <w:p w14:paraId="B45A483B">
      <w:pPr>
        <w:pStyle w:val="style0"/>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 Updates on regulatory policy</w:t>
      </w:r>
    </w:p>
    <w:p w14:paraId="B4110712">
      <w:pPr>
        <w:pStyle w:val="style0"/>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 Case studies and best practices </w:t>
      </w:r>
    </w:p>
    <w:p w14:paraId="E3208F22">
      <w:pPr>
        <w:pStyle w:val="style0"/>
        <w:spacing w:lineRule="auto" w:line="276"/>
        <w:rPr>
          <w:rFonts w:ascii="Times New Roman" w:cs="Times New Roman" w:eastAsia="Times New Roman" w:hAnsi="Times New Roman"/>
          <w:color w:val="000000"/>
          <w:sz w:val="24"/>
          <w:szCs w:val="24"/>
          <w:lang w:val="en-US"/>
        </w:rPr>
      </w:pPr>
    </w:p>
    <w:p w14:paraId="86078138">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Engineers and contractors who attend these programs can earn CPD credits and improve their project performance and professional competence.</w:t>
      </w:r>
    </w:p>
    <w:p w14:paraId="3F054516">
      <w:pPr>
        <w:pStyle w:val="style0"/>
        <w:spacing w:lineRule="auto" w:line="276"/>
        <w:rPr>
          <w:rFonts w:ascii="Times New Roman" w:cs="Times New Roman" w:eastAsia="Times New Roman" w:hAnsi="Times New Roman"/>
          <w:color w:val="000000"/>
          <w:sz w:val="24"/>
          <w:szCs w:val="24"/>
          <w:lang w:val="en-US"/>
        </w:rPr>
      </w:pPr>
    </w:p>
    <w:p w14:paraId="C426E93D">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E. Industry Collaboration and Continuous Improvement</w:t>
      </w:r>
    </w:p>
    <w:p w14:paraId="D943EA85">
      <w:pPr>
        <w:pStyle w:val="style0"/>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Lastly, there is a need to enhance cooperation among governmental bodies, business enterprises, educational institutions, and professional associations. The continuous improvement techniques should be applied to ensure that the construction management procedures are still efficient and sensitive to the demands of the sector as stressed in ISO 9001 (2015).Continuous research, feedback channels, and the regular evaluation and update of management standards can further support improvements in time and quality performance.</w:t>
      </w:r>
    </w:p>
    <w:p w14:paraId="0BE0BD2C">
      <w:pPr>
        <w:pStyle w:val="style0"/>
        <w:spacing w:lineRule="auto" w:line="276"/>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Final thought</w:t>
      </w:r>
    </w:p>
    <w:p w14:paraId="31411FEA">
      <w:pPr>
        <w:pStyle w:val="style0"/>
        <w:spacing w:lineRule="auto" w:line="276"/>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val="en-US"/>
        </w:rPr>
        <w:t>In addition to technical expertise, structured and controlled management methods are essential for enhancing the time and quality performance of construction projects. The integration of project management methods with existing standards (Project Management Institute, 2021), regulatory systems such as the National Building Code of the Philippines (1977), and quality management systems such as ISO 9001 (2015) can contribute to higher efficiency, accountability, and sustainability in the construction industry.</w:t>
      </w:r>
    </w:p>
    <w:p w14:paraId="110F5BB6">
      <w:pPr>
        <w:pStyle w:val="style0"/>
        <w:spacing w:lineRule="auto" w:line="276"/>
        <w:rPr>
          <w:rFonts w:ascii="Times New Roman" w:cs="Times New Roman" w:eastAsia="Times New Roman" w:hAnsi="Times New Roman"/>
          <w:color w:val="000000"/>
          <w:sz w:val="24"/>
          <w:szCs w:val="24"/>
        </w:rPr>
      </w:pPr>
    </w:p>
    <w:p w14:paraId="832D592D">
      <w:pPr>
        <w:pStyle w:val="style0"/>
        <w:spacing w:lineRule="auto" w:line="276"/>
        <w:rPr>
          <w:rFonts w:ascii="Times New Roman" w:cs="Times New Roman" w:eastAsia="Times New Roman" w:hAnsi="Times New Roman"/>
          <w:color w:val="000000"/>
          <w:sz w:val="24"/>
          <w:szCs w:val="24"/>
        </w:rPr>
      </w:pPr>
    </w:p>
    <w:p w14:paraId="BBEAC20B">
      <w:pPr>
        <w:pStyle w:val="style0"/>
        <w:spacing w:lineRule="auto" w:line="276"/>
        <w:rPr>
          <w:rFonts w:ascii="Times New Roman" w:cs="Times New Roman" w:eastAsia="Times New Roman" w:hAnsi="Times New Roman"/>
          <w:color w:val="000000"/>
          <w:sz w:val="24"/>
          <w:szCs w:val="24"/>
        </w:rPr>
      </w:pPr>
    </w:p>
    <w:p w14:paraId="7BC3413A">
      <w:pPr>
        <w:pStyle w:val="style0"/>
        <w:spacing w:lineRule="auto" w:line="276"/>
        <w:rPr>
          <w:rFonts w:ascii="Times New Roman" w:cs="Times New Roman" w:eastAsia="Times New Roman" w:hAnsi="Times New Roman"/>
          <w:color w:val="000000"/>
          <w:sz w:val="24"/>
          <w:szCs w:val="24"/>
        </w:rPr>
      </w:pPr>
    </w:p>
    <w:p w14:paraId="C066FE3E">
      <w:pPr>
        <w:pStyle w:val="style0"/>
        <w:spacing w:lineRule="auto" w:line="276"/>
        <w:rPr>
          <w:rFonts w:ascii="Times New Roman" w:cs="Times New Roman" w:eastAsia="Times New Roman" w:hAnsi="Times New Roman"/>
          <w:color w:val="000000"/>
          <w:sz w:val="24"/>
          <w:szCs w:val="24"/>
        </w:rPr>
      </w:pPr>
    </w:p>
    <w:p w14:paraId="A539E239">
      <w:pPr>
        <w:pStyle w:val="style0"/>
        <w:spacing w:lineRule="auto" w:line="276"/>
        <w:rPr>
          <w:rFonts w:ascii="Times New Roman" w:cs="Times New Roman" w:eastAsia="Times New Roman" w:hAnsi="Times New Roman"/>
          <w:color w:val="000000"/>
          <w:sz w:val="24"/>
          <w:szCs w:val="24"/>
        </w:rPr>
      </w:pPr>
    </w:p>
    <w:p w14:paraId="EFD731BE">
      <w:pPr>
        <w:pStyle w:val="style0"/>
        <w:spacing w:lineRule="auto" w:line="276"/>
        <w:rPr>
          <w:rFonts w:ascii="Times New Roman" w:cs="Times New Roman" w:eastAsia="Times New Roman" w:hAnsi="Times New Roman"/>
          <w:color w:val="000000"/>
          <w:sz w:val="24"/>
          <w:szCs w:val="24"/>
        </w:rPr>
      </w:pPr>
    </w:p>
    <w:p w14:paraId="B59894F8">
      <w:pPr>
        <w:pStyle w:val="style0"/>
        <w:spacing w:lineRule="auto" w:line="276"/>
        <w:rPr>
          <w:rFonts w:ascii="Times New Roman" w:cs="Times New Roman" w:eastAsia="Times New Roman" w:hAnsi="Times New Roman"/>
          <w:color w:val="000000"/>
          <w:sz w:val="24"/>
          <w:szCs w:val="24"/>
        </w:rPr>
      </w:pPr>
    </w:p>
    <w:p w14:paraId="53C666B7">
      <w:pPr>
        <w:pStyle w:val="style0"/>
        <w:spacing w:lineRule="auto" w:line="276"/>
        <w:rPr>
          <w:rFonts w:ascii="Times New Roman" w:cs="Times New Roman" w:eastAsia="Times New Roman" w:hAnsi="Times New Roman"/>
          <w:color w:val="000000"/>
          <w:sz w:val="24"/>
          <w:szCs w:val="24"/>
        </w:rPr>
      </w:pPr>
    </w:p>
    <w:p w14:paraId="AD6BE42A">
      <w:pPr>
        <w:pStyle w:val="style0"/>
        <w:spacing w:lineRule="auto" w:line="276"/>
        <w:rPr>
          <w:rFonts w:ascii="Times New Roman" w:cs="Times New Roman" w:eastAsia="Times New Roman" w:hAnsi="Times New Roman"/>
          <w:color w:val="000000"/>
          <w:sz w:val="24"/>
          <w:szCs w:val="24"/>
        </w:rPr>
      </w:pPr>
    </w:p>
    <w:p w14:paraId="C7DA437A">
      <w:pPr>
        <w:pStyle w:val="style0"/>
        <w:spacing w:lineRule="auto" w:line="276"/>
        <w:rPr>
          <w:rFonts w:ascii="Times New Roman" w:cs="Times New Roman" w:eastAsia="Times New Roman" w:hAnsi="Times New Roman"/>
          <w:color w:val="000000"/>
          <w:sz w:val="24"/>
          <w:szCs w:val="24"/>
        </w:rPr>
      </w:pPr>
    </w:p>
    <w:p w14:paraId="8A2D64B8">
      <w:pPr>
        <w:pStyle w:val="style0"/>
        <w:spacing w:lineRule="auto" w:line="276"/>
        <w:rPr>
          <w:rFonts w:ascii="Times New Roman" w:cs="Times New Roman" w:eastAsia="Times New Roman" w:hAnsi="Times New Roman"/>
          <w:color w:val="000000"/>
          <w:sz w:val="24"/>
          <w:szCs w:val="24"/>
        </w:rPr>
      </w:pPr>
    </w:p>
    <w:p w14:paraId="5550FF6E">
      <w:pPr>
        <w:pStyle w:val="style0"/>
        <w:spacing w:lineRule="auto" w:line="276"/>
        <w:rPr>
          <w:rFonts w:ascii="Times New Roman" w:cs="Times New Roman" w:eastAsia="Times New Roman" w:hAnsi="Times New Roman"/>
          <w:color w:val="000000"/>
          <w:sz w:val="24"/>
          <w:szCs w:val="24"/>
        </w:rPr>
      </w:pPr>
    </w:p>
    <w:p w14:paraId="073AE69C">
      <w:pPr>
        <w:pStyle w:val="style0"/>
        <w:spacing w:lineRule="auto" w:line="276"/>
        <w:rPr>
          <w:rFonts w:ascii="Times New Roman" w:cs="Times New Roman" w:eastAsia="Times New Roman" w:hAnsi="Times New Roman"/>
          <w:color w:val="000000"/>
          <w:sz w:val="24"/>
          <w:szCs w:val="24"/>
        </w:rPr>
      </w:pPr>
    </w:p>
    <w:p w14:paraId="3751878D">
      <w:pPr>
        <w:pStyle w:val="style0"/>
        <w:spacing w:lineRule="auto" w:line="276"/>
        <w:rPr>
          <w:rFonts w:ascii="Times New Roman" w:cs="Times New Roman" w:eastAsia="Times New Roman" w:hAnsi="Times New Roman"/>
          <w:color w:val="000000"/>
          <w:sz w:val="24"/>
          <w:szCs w:val="24"/>
        </w:rPr>
      </w:pPr>
    </w:p>
    <w:p w14:paraId="542C92B2">
      <w:pPr>
        <w:pStyle w:val="style0"/>
        <w:spacing w:lineRule="auto" w:line="276"/>
        <w:rPr>
          <w:rFonts w:ascii="Times New Roman" w:cs="Times New Roman" w:eastAsia="Times New Roman" w:hAnsi="Times New Roman"/>
          <w:color w:val="000000"/>
          <w:sz w:val="24"/>
          <w:szCs w:val="24"/>
        </w:rPr>
      </w:pPr>
    </w:p>
    <w:p w14:paraId="5E4E319E">
      <w:pPr>
        <w:pStyle w:val="style0"/>
        <w:spacing w:lineRule="auto" w:line="276"/>
        <w:rPr>
          <w:rFonts w:ascii="Times New Roman" w:cs="Times New Roman" w:eastAsia="Times New Roman" w:hAnsi="Times New Roman"/>
          <w:color w:val="000000"/>
          <w:sz w:val="24"/>
          <w:szCs w:val="24"/>
        </w:rPr>
      </w:pPr>
    </w:p>
    <w:p w14:paraId="EB049726">
      <w:pPr>
        <w:pStyle w:val="style0"/>
        <w:spacing w:lineRule="auto" w:line="276"/>
        <w:rPr>
          <w:rFonts w:ascii="Times New Roman" w:cs="Times New Roman" w:eastAsia="Times New Roman" w:hAnsi="Times New Roman"/>
          <w:color w:val="000000"/>
          <w:sz w:val="24"/>
          <w:szCs w:val="24"/>
        </w:rPr>
      </w:pPr>
    </w:p>
    <w:p w14:paraId="0F1F4327">
      <w:pPr>
        <w:pStyle w:val="style0"/>
        <w:spacing w:lineRule="auto" w:line="276"/>
        <w:rPr>
          <w:rFonts w:ascii="Times New Roman" w:cs="Times New Roman" w:eastAsia="Times New Roman" w:hAnsi="Times New Roman"/>
          <w:color w:val="000000"/>
          <w:sz w:val="24"/>
          <w:szCs w:val="24"/>
        </w:rPr>
      </w:pPr>
    </w:p>
    <w:p w14:paraId="1E4276E5">
      <w:pPr>
        <w:pStyle w:val="style0"/>
        <w:spacing w:lineRule="auto" w:line="276"/>
        <w:rPr>
          <w:rFonts w:ascii="Times New Roman" w:cs="Times New Roman" w:eastAsia="Times New Roman" w:hAnsi="Times New Roman"/>
          <w:color w:val="000000"/>
          <w:sz w:val="24"/>
          <w:szCs w:val="24"/>
        </w:rPr>
      </w:pPr>
    </w:p>
    <w:p w14:paraId="BA47ECCC">
      <w:pPr>
        <w:pStyle w:val="style0"/>
        <w:spacing w:lineRule="auto" w:line="276"/>
        <w:rPr>
          <w:rFonts w:ascii="Times New Roman" w:cs="Times New Roman" w:eastAsia="Times New Roman" w:hAnsi="Times New Roman"/>
          <w:color w:val="000000"/>
          <w:sz w:val="24"/>
          <w:szCs w:val="24"/>
        </w:rPr>
      </w:pPr>
    </w:p>
    <w:p w14:paraId="CA2D0954">
      <w:pPr>
        <w:pStyle w:val="style0"/>
        <w:spacing w:lineRule="auto" w:line="276"/>
        <w:rPr>
          <w:rFonts w:ascii="Times New Roman" w:cs="Times New Roman" w:eastAsia="Times New Roman" w:hAnsi="Times New Roman"/>
          <w:color w:val="000000"/>
          <w:sz w:val="24"/>
          <w:szCs w:val="24"/>
        </w:rPr>
      </w:pPr>
    </w:p>
    <w:p w14:paraId="1000A7E5">
      <w:pPr>
        <w:pStyle w:val="style0"/>
        <w:spacing w:lineRule="auto" w:line="276"/>
        <w:rPr>
          <w:rFonts w:ascii="Times New Roman" w:cs="Times New Roman" w:eastAsia="Times New Roman" w:hAnsi="Times New Roman"/>
          <w:color w:val="000000"/>
          <w:sz w:val="24"/>
          <w:szCs w:val="24"/>
        </w:rPr>
      </w:pPr>
    </w:p>
    <w:p w14:paraId="F1EE654F">
      <w:pPr>
        <w:pStyle w:val="style0"/>
        <w:spacing w:lineRule="auto" w:line="276"/>
        <w:rPr>
          <w:rFonts w:ascii="Times New Roman" w:cs="Times New Roman" w:eastAsia="Times New Roman" w:hAnsi="Times New Roman"/>
          <w:color w:val="000000"/>
          <w:sz w:val="24"/>
          <w:szCs w:val="24"/>
        </w:rPr>
      </w:pPr>
    </w:p>
    <w:p w14:paraId="1D3AB9FB">
      <w:pPr>
        <w:pStyle w:val="style0"/>
        <w:spacing w:lineRule="auto" w:line="276"/>
        <w:rPr>
          <w:rFonts w:ascii="Times New Roman" w:cs="Times New Roman" w:eastAsia="Times New Roman" w:hAnsi="Times New Roman"/>
          <w:color w:val="000000"/>
          <w:sz w:val="24"/>
          <w:szCs w:val="24"/>
        </w:rPr>
      </w:pPr>
    </w:p>
    <w:bookmarkStart w:id="3" w:name="_GoBack"/>
    <w:bookmarkEnd w:id="3"/>
    <w:p w14:paraId="41DA4448">
      <w:pPr>
        <w:pStyle w:val="style0"/>
        <w:spacing w:after="200" w:lineRule="auto" w:line="276"/>
        <w:jc w:val="center"/>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REFERENCE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14:paraId="F2F63BFA">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Assaf,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&amp;</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Al-Hejji,</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(2006).</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Causes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delay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large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construction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International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Journal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24(4),</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349–357.</w:t>
      </w:r>
    </w:p>
    <w:p w14:paraId="CA13FDCF">
      <w:pPr>
        <w:pStyle w:val="style0"/>
        <w:spacing w:after="200" w:lineRule="auto" w:line="276"/>
        <w:jc w:val="both"/>
        <w:rPr/>
      </w:pPr>
    </w:p>
    <w:p w14:paraId="F447D98D">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Barnes,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(1969).</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triangle.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Institute.</w:t>
      </w:r>
    </w:p>
    <w:p w14:paraId="8F2A4305">
      <w:pPr>
        <w:pStyle w:val="style0"/>
        <w:spacing w:after="200" w:lineRule="auto" w:line="276"/>
        <w:jc w:val="both"/>
        <w:rPr/>
      </w:pPr>
    </w:p>
    <w:p w14:paraId="4A9079D5">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Bell,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&amp;</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Stukhart,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(1987).</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Attributes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materials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systems.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Journal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Construction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Engineering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113(1),</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14–21.</w:t>
      </w:r>
    </w:p>
    <w:p w14:paraId="3A59D33B">
      <w:pPr>
        <w:pStyle w:val="style0"/>
        <w:spacing w:after="200" w:lineRule="auto" w:line="276"/>
        <w:jc w:val="both"/>
        <w:rPr/>
      </w:pPr>
    </w:p>
    <w:p w14:paraId="0E6CCD32">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Bertalanffy,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von.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(1968).</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General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system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theory: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Foundations,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development,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applications.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George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Braziller.</w:t>
      </w:r>
    </w:p>
    <w:p w14:paraId="270F1726">
      <w:pPr>
        <w:pStyle w:val="style0"/>
        <w:spacing w:after="200" w:lineRule="auto" w:line="276"/>
        <w:jc w:val="both"/>
        <w:rPr/>
      </w:pPr>
    </w:p>
    <w:p w14:paraId="982BEC15">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Chitkara,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(1998).</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Construction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Planning,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scheduling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controlling.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Tata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McGraw-Hill.</w:t>
      </w:r>
    </w:p>
    <w:p w14:paraId="7D64EBC8">
      <w:pPr>
        <w:pStyle w:val="style0"/>
        <w:spacing w:after="200" w:lineRule="auto" w:line="276"/>
        <w:jc w:val="both"/>
        <w:rPr/>
      </w:pPr>
    </w:p>
    <w:p w14:paraId="6649522B">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Cleland,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&amp;</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Ireland,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(2007).</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design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implementation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(5th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McGraw-Hill.</w:t>
      </w:r>
    </w:p>
    <w:p w14:paraId="D2CEB348">
      <w:pPr>
        <w:pStyle w:val="style0"/>
        <w:spacing w:after="200" w:lineRule="auto" w:line="276"/>
        <w:jc w:val="both"/>
        <w:rPr/>
      </w:pPr>
    </w:p>
    <w:p w14:paraId="B2222B4C">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Creswell,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(2014).</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Research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design: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Qualitative,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quantitative,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mixed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methods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approaches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Sage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Publications.</w:t>
      </w:r>
    </w:p>
    <w:p w14:paraId="8CEC833E">
      <w:pPr>
        <w:pStyle w:val="style0"/>
        <w:spacing w:after="200" w:lineRule="auto" w:line="276"/>
        <w:jc w:val="both"/>
        <w:rPr/>
      </w:pPr>
    </w:p>
    <w:p w14:paraId="92BF82FF">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Deming,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(1986).</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Out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crisis.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Massachusetts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Institute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Technology,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Center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Advanced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Engineering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Study.</w:t>
      </w:r>
    </w:p>
    <w:p w14:paraId="918F115C">
      <w:pPr>
        <w:pStyle w:val="style0"/>
        <w:spacing w:after="200" w:lineRule="auto" w:line="276"/>
        <w:jc w:val="both"/>
        <w:rPr/>
      </w:pPr>
    </w:p>
    <w:p w14:paraId="5AB2B81D">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Doloi,</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(2013).</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Delayed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construction: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review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causes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mitigation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International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Journal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31(4),</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479–489.</w:t>
      </w:r>
    </w:p>
    <w:p w14:paraId="79F172F6">
      <w:pPr>
        <w:pStyle w:val="style0"/>
        <w:spacing w:after="200" w:lineRule="auto" w:line="276"/>
        <w:jc w:val="both"/>
        <w:rPr/>
      </w:pPr>
    </w:p>
    <w:p w14:paraId="518062A5">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Emmitt,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(2014).</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Design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architects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Wiley-Blackwell.</w:t>
      </w:r>
    </w:p>
    <w:p w14:paraId="9B4637BE">
      <w:pPr>
        <w:pStyle w:val="style0"/>
        <w:spacing w:after="200" w:lineRule="auto" w:line="276"/>
        <w:jc w:val="both"/>
        <w:rPr/>
      </w:pPr>
    </w:p>
    <w:p w14:paraId="65F3B11B">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Fiedler,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(1964).</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contingency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model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leadership</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effectiveness.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Advances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Experimental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Social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Psychology,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149–190.</w:t>
      </w:r>
    </w:p>
    <w:p w14:paraId="9FD6496F">
      <w:pPr>
        <w:pStyle w:val="style0"/>
        <w:spacing w:after="200" w:lineRule="auto" w:line="276"/>
        <w:jc w:val="both"/>
        <w:rPr/>
      </w:pPr>
    </w:p>
    <w:p w14:paraId="DD33D4B5">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Flyvbjerg,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Holm,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&amp;</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Buhl,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(2003).</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common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large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overruns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transport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infrastructure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Transport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Reviews,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23(1),</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71–88.</w:t>
      </w:r>
    </w:p>
    <w:p w14:paraId="592E68A1">
      <w:pPr>
        <w:pStyle w:val="style0"/>
        <w:spacing w:after="200" w:lineRule="auto" w:line="276"/>
        <w:jc w:val="both"/>
        <w:rPr/>
      </w:pPr>
    </w:p>
    <w:p w14:paraId="1463B64C">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Freeman,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(1984).</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stakeholder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approach.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Pitman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Publishing.</w:t>
      </w:r>
    </w:p>
    <w:p w14:paraId="40BF3FF3">
      <w:pPr>
        <w:pStyle w:val="style0"/>
        <w:spacing w:after="200" w:lineRule="auto" w:line="276"/>
        <w:jc w:val="both"/>
        <w:rPr/>
      </w:pPr>
    </w:p>
    <w:p w14:paraId="04B9A68E">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Gravetter,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&amp;</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Wallnau,</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(2014).</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Statistics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behavioral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sciences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(9th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Wadsworth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Cengage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Learning.</w:t>
      </w:r>
    </w:p>
    <w:p w14:paraId="0D08B337">
      <w:pPr>
        <w:pStyle w:val="style0"/>
        <w:spacing w:after="200" w:lineRule="auto" w:line="276"/>
        <w:jc w:val="both"/>
        <w:rPr/>
      </w:pPr>
    </w:p>
    <w:p w14:paraId="11D18A22">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Harris,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&amp;</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McCaffer,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(2013).</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Modern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construction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(7th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Wiley-Blackwell.</w:t>
      </w:r>
    </w:p>
    <w:p w14:paraId="21C4635F">
      <w:pPr>
        <w:pStyle w:val="style0"/>
        <w:spacing w:after="200" w:lineRule="auto" w:line="276"/>
        <w:jc w:val="both"/>
        <w:rPr/>
      </w:pPr>
    </w:p>
    <w:p w14:paraId="3D848AFA">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Hillson,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(2009).</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risk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Gower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Publishing.</w:t>
      </w:r>
    </w:p>
    <w:p w14:paraId="47462714">
      <w:pPr>
        <w:pStyle w:val="style0"/>
        <w:spacing w:after="200" w:lineRule="auto" w:line="276"/>
        <w:jc w:val="both"/>
        <w:rPr/>
      </w:pPr>
    </w:p>
    <w:p w14:paraId="6DC72E56">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Juran,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(1988).</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Juran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planning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quality.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Free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Press.</w:t>
      </w:r>
    </w:p>
    <w:p w14:paraId="9845D24F">
      <w:pPr>
        <w:pStyle w:val="style0"/>
        <w:spacing w:after="200" w:lineRule="auto" w:line="276"/>
        <w:jc w:val="both"/>
        <w:rPr/>
      </w:pPr>
    </w:p>
    <w:p w14:paraId="CDBFED65">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Kelley,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&amp;</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Walker,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(1957).</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Critical-path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planning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scheduling.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Proceedings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Eastern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Joint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Computer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Conference,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160–173.</w:t>
      </w:r>
    </w:p>
    <w:p w14:paraId="A83C4881">
      <w:pPr>
        <w:pStyle w:val="style0"/>
        <w:spacing w:after="200" w:lineRule="auto" w:line="276"/>
        <w:jc w:val="both"/>
        <w:rPr/>
      </w:pPr>
    </w:p>
    <w:p w14:paraId="13B025A9">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Kerzner,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(2017).</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systems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approach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planning,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scheduling,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controlling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(12th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Wiley.</w:t>
      </w:r>
    </w:p>
    <w:p w14:paraId="FEF4A920">
      <w:pPr>
        <w:pStyle w:val="style0"/>
        <w:spacing w:after="200" w:lineRule="auto" w:line="276"/>
        <w:jc w:val="both"/>
        <w:rPr/>
      </w:pPr>
    </w:p>
    <w:p w14:paraId="8A75D62F">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Khan,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(2023).</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Total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quality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construction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success.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[Journal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information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verified].</w:t>
      </w:r>
    </w:p>
    <w:p w14:paraId="75873F1D">
      <w:pPr>
        <w:pStyle w:val="style0"/>
        <w:spacing w:after="200" w:lineRule="auto" w:line="276"/>
        <w:jc w:val="both"/>
        <w:rPr/>
      </w:pPr>
    </w:p>
    <w:p w14:paraId="DCA15226">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Kothari,</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(2004).</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Research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methodology: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Methods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techniques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New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Age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International.</w:t>
      </w:r>
    </w:p>
    <w:p w14:paraId="101EE242">
      <w:pPr>
        <w:pStyle w:val="style0"/>
        <w:spacing w:after="200" w:lineRule="auto" w:line="276"/>
        <w:jc w:val="both"/>
        <w:rPr/>
      </w:pPr>
    </w:p>
    <w:p w14:paraId="BA8030B1">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Loosemore,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Dainty,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&amp;</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Lingard,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(2003).</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Human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resource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construction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Spon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Press.</w:t>
      </w:r>
    </w:p>
    <w:p w14:paraId="DB4D5F27">
      <w:pPr>
        <w:pStyle w:val="style0"/>
        <w:spacing w:after="200" w:lineRule="auto" w:line="276"/>
        <w:jc w:val="both"/>
        <w:rPr/>
      </w:pPr>
    </w:p>
    <w:p w14:paraId="799BF36F">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Mantel,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&amp;</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Meredith,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(2017).</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managerial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approach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(9th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Wiley.</w:t>
      </w:r>
    </w:p>
    <w:p w14:paraId="672B04CB">
      <w:pPr>
        <w:pStyle w:val="style0"/>
        <w:spacing w:after="200" w:lineRule="auto" w:line="276"/>
        <w:jc w:val="both"/>
        <w:rPr/>
      </w:pPr>
    </w:p>
    <w:p w14:paraId="1EA029A8">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Institute.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(2021).</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guide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body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knowledge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(PMBOK®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guide)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(7th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Institute.</w:t>
      </w:r>
    </w:p>
    <w:p w14:paraId="3F07D1E2">
      <w:pPr>
        <w:pStyle w:val="style0"/>
        <w:spacing w:after="200" w:lineRule="auto" w:line="276"/>
        <w:jc w:val="both"/>
        <w:rPr/>
      </w:pPr>
    </w:p>
    <w:p w14:paraId="E9D81036">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Porter,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(1985).</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Competitive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advantage: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Creating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sustaining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superior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performance.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Free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Press.</w:t>
      </w:r>
    </w:p>
    <w:p w14:paraId="D8CF53DC">
      <w:pPr>
        <w:pStyle w:val="style0"/>
        <w:spacing w:after="200" w:lineRule="auto" w:line="276"/>
        <w:jc w:val="both"/>
        <w:rPr/>
      </w:pPr>
    </w:p>
    <w:p w14:paraId="F8A52235">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Sekaran,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(2003).</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Research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methods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business: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skill-building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approach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John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Wiley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&amp;</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Sons.</w:t>
      </w:r>
    </w:p>
    <w:p w14:paraId="AFD19EEC">
      <w:pPr>
        <w:pStyle w:val="style0"/>
        <w:spacing w:after="200" w:lineRule="auto" w:line="276"/>
        <w:jc w:val="both"/>
        <w:rPr/>
      </w:pPr>
    </w:p>
    <w:p w14:paraId="1A101383">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Shash,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(1993).</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Factors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considered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tendering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decisions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top</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contractors.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Construction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Economics,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11(2),</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111–118.</w:t>
      </w:r>
    </w:p>
    <w:p w14:paraId="EBD31E58">
      <w:pPr>
        <w:pStyle w:val="style0"/>
        <w:spacing w:after="200" w:lineRule="auto" w:line="276"/>
        <w:jc w:val="both"/>
        <w:rPr/>
      </w:pPr>
    </w:p>
    <w:p w14:paraId="7A126137">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Republic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Philippines.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(1977).</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Presidential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Decree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1096:</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National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Building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Code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Philippines.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Government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Philippines.</w:t>
      </w:r>
    </w:p>
    <w:p w14:paraId="63E0BD8D">
      <w:pPr>
        <w:pStyle w:val="style0"/>
        <w:spacing w:after="200" w:lineRule="auto" w:line="276"/>
        <w:jc w:val="both"/>
        <w:rPr/>
      </w:pPr>
    </w:p>
    <w:p w14:paraId="2710B09D">
      <w:pPr>
        <w:pStyle w:val="style0"/>
        <w:spacing w:after="200" w:lineRule="auto" w:line="276"/>
        <w:jc w:val="both"/>
        <w:rPr/>
      </w:pPr>
    </w:p>
    <w:p w14:paraId="F22A3835">
      <w:pPr>
        <w:pStyle w:val="style0"/>
        <w:spacing w:after="200" w:lineRule="auto" w:line="276"/>
        <w:jc w:val="both"/>
        <w:rPr/>
      </w:pPr>
    </w:p>
    <w:p w14:paraId="040C10A4">
      <w:pPr>
        <w:pStyle w:val="style0"/>
        <w:spacing w:after="200" w:lineRule="auto" w:line="276"/>
        <w:jc w:val="both"/>
        <w:rPr/>
      </w:pPr>
    </w:p>
    <w:p w14:paraId="1193F274">
      <w:pPr>
        <w:pStyle w:val="style0"/>
        <w:spacing w:after="200" w:lineRule="auto" w:line="276"/>
        <w:jc w:val="both"/>
        <w:rPr/>
      </w:pPr>
    </w:p>
    <w:p w14:paraId="39C7ACCC">
      <w:pPr>
        <w:pStyle w:val="style0"/>
        <w:spacing w:after="200" w:lineRule="auto" w:line="276"/>
        <w:jc w:val="center"/>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APPENDICES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14:paraId="19293C05">
      <w:pPr>
        <w:pStyle w:val="style0"/>
        <w:spacing w:after="200" w:lineRule="auto" w:line="276"/>
        <w:jc w:val="center"/>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APPENDIX</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p>
    <w:p w14:paraId="F912F150">
      <w:pPr>
        <w:pStyle w:val="style0"/>
        <w:spacing w:after="200" w:lineRule="auto" w:line="276"/>
        <w:jc w:val="center"/>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RESEARCH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SURVEY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QUESTIONNAIRE</w:t>
      </w:r>
    </w:p>
    <w:p w14:paraId="30EBF25E">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survey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forms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part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research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study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entitled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Approaches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Construction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Their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Impact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Time,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Quality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Performance: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Survey-Based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Study.”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study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aims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examine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factors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contributing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construction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delays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identify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effective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enhance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performance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terms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time,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quality.</w:t>
      </w:r>
    </w:p>
    <w:p w14:paraId="98FCDA39">
      <w:pPr>
        <w:pStyle w:val="style0"/>
        <w:spacing w:after="200" w:lineRule="auto" w:line="276"/>
        <w:jc w:val="both"/>
        <w:rPr/>
      </w:pPr>
    </w:p>
    <w:p w14:paraId="49823F84">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purpose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survey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gather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data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validate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proposed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research.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honest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responses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professional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insights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essential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strengthening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reliability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credibility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study.</w:t>
      </w:r>
    </w:p>
    <w:p w14:paraId="700C5979">
      <w:pPr>
        <w:pStyle w:val="style0"/>
        <w:spacing w:after="200" w:lineRule="auto" w:line="276"/>
        <w:jc w:val="both"/>
        <w:rPr/>
      </w:pPr>
    </w:p>
    <w:p w14:paraId="4B391CB2">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Participation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survey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entirely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voluntary.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All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information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provided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will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treated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strict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confidentiality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accordance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Republic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10173,</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also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known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Data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Privacy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2012.</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personal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data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collected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will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used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solely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academic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research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purposes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will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not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disclosed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outside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research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team.</w:t>
      </w:r>
    </w:p>
    <w:p w14:paraId="7D09E514">
      <w:pPr>
        <w:pStyle w:val="style0"/>
        <w:spacing w:after="200" w:lineRule="auto" w:line="276"/>
        <w:jc w:val="both"/>
        <w:rPr/>
      </w:pPr>
    </w:p>
    <w:p w14:paraId="EEE2FBAC">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proceeding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survey,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indicate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informed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participate.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confirm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understand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purpose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study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agree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use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responses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under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conditions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stated.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withdraw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participation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time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without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consequence.</w:t>
      </w:r>
    </w:p>
    <w:p w14:paraId="C1AA7CF9">
      <w:pPr>
        <w:pStyle w:val="style0"/>
        <w:spacing w:after="200" w:lineRule="auto" w:line="276"/>
        <w:jc w:val="both"/>
        <w:rPr/>
      </w:pPr>
    </w:p>
    <w:p w14:paraId="04045E94">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Thank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time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valuable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contribution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research.</w:t>
      </w:r>
    </w:p>
    <w:p w14:paraId="1D963E59">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Sincerely,</w:t>
      </w:r>
    </w:p>
    <w:p w14:paraId="9AE17B99">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Baniel,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John</w:t>
      </w:r>
    </w:p>
    <w:p w14:paraId="B3B5063B">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Dela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Cruz,</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Jhon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Rhenciel</w:t>
      </w:r>
    </w:p>
    <w:p w14:paraId="82F02E04">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Miranda,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Venice</w:t>
      </w:r>
    </w:p>
    <w:p w14:paraId="6B5C74E5">
      <w:pPr>
        <w:pStyle w:val="style0"/>
        <w:spacing w:after="200" w:lineRule="auto" w:line="276"/>
        <w:jc w:val="both"/>
        <w:rPr/>
      </w:pPr>
    </w:p>
    <w:p w14:paraId="8BDF5474">
      <w:pPr>
        <w:pStyle w:val="style0"/>
        <w:spacing w:after="200" w:lineRule="auto" w:line="276"/>
        <w:jc w:val="both"/>
        <w:rPr/>
      </w:pPr>
    </w:p>
    <w:p w14:paraId="C78530A1">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SECTION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0:</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DEMOGRAPHIC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PROFILE</w:t>
      </w:r>
    </w:p>
    <w:p w14:paraId="30DCAFB5">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Instruction: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Please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check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appropriate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answer.</w:t>
      </w:r>
    </w:p>
    <w:p w14:paraId="99279425">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Age:</w:t>
      </w:r>
    </w:p>
    <w:p w14:paraId="ACFD1C56">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18–25</w:t>
      </w:r>
    </w:p>
    <w:p w14:paraId="D202BE23">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26–35</w:t>
      </w:r>
    </w:p>
    <w:p w14:paraId="44B0DF77">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36–45</w:t>
      </w:r>
    </w:p>
    <w:p w14:paraId="D8F7CC6C">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46–55</w:t>
      </w:r>
    </w:p>
    <w:p w14:paraId="F8668C74">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56</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above</w:t>
      </w:r>
    </w:p>
    <w:p w14:paraId="C8A18A0F">
      <w:pPr>
        <w:pStyle w:val="style0"/>
        <w:spacing w:after="200" w:lineRule="auto" w:line="276"/>
        <w:jc w:val="both"/>
        <w:rPr/>
      </w:pPr>
    </w:p>
    <w:p w14:paraId="A68DF15E">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Sex:</w:t>
      </w:r>
    </w:p>
    <w:p w14:paraId="17E94E53">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Male</w:t>
      </w:r>
    </w:p>
    <w:p w14:paraId="34560059">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Female</w:t>
      </w:r>
    </w:p>
    <w:p w14:paraId="E9A69A34">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Prefer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not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say</w:t>
      </w:r>
    </w:p>
    <w:p w14:paraId="5A2245F7">
      <w:pPr>
        <w:pStyle w:val="style0"/>
        <w:spacing w:after="200" w:lineRule="auto" w:line="276"/>
        <w:jc w:val="both"/>
        <w:rPr/>
      </w:pPr>
    </w:p>
    <w:p w14:paraId="919069EE">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Position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Role:</w:t>
      </w:r>
    </w:p>
    <w:p w14:paraId="122DF7B7">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Manager</w:t>
      </w:r>
    </w:p>
    <w:p w14:paraId="C364D11B">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Site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Engineer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Field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Engineer</w:t>
      </w:r>
    </w:p>
    <w:p w14:paraId="55514D61">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Construction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Supervisor</w:t>
      </w:r>
    </w:p>
    <w:p w14:paraId="AA77E5ED">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Quantity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Surveyor</w:t>
      </w:r>
    </w:p>
    <w:p w14:paraId="133171CD">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Company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Executive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Manager</w:t>
      </w:r>
    </w:p>
    <w:p w14:paraId="6C9FE77B">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Planning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Engineer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Scheduler</w:t>
      </w:r>
    </w:p>
    <w:p w14:paraId="7D397581">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QA/QC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Engineer</w:t>
      </w:r>
    </w:p>
    <w:p w14:paraId="6CC86D59">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Safety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Officer</w:t>
      </w:r>
    </w:p>
    <w:p w14:paraId="5321B0B1">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Design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Engineer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Architect</w:t>
      </w:r>
    </w:p>
    <w:p w14:paraId="9CF30285">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Client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Owner</w:t>
      </w:r>
    </w:p>
    <w:p w14:paraId="BA62EE8D">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Consultant</w:t>
      </w:r>
    </w:p>
    <w:p w14:paraId="DC02A064">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Contractor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Subcontractor</w:t>
      </w:r>
    </w:p>
    <w:p w14:paraId="149FCDB5">
      <w:pPr>
        <w:pStyle w:val="style0"/>
        <w:spacing w:after="200" w:lineRule="auto" w:line="276"/>
        <w:jc w:val="both"/>
        <w:rPr/>
      </w:pPr>
    </w:p>
    <w:p w14:paraId="E8956DE1">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Years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Experience:</w:t>
      </w:r>
    </w:p>
    <w:p w14:paraId="19F73339">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Less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than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year</w:t>
      </w:r>
    </w:p>
    <w:p w14:paraId="1B029D61">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1–3</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years</w:t>
      </w:r>
    </w:p>
    <w:p w14:paraId="A12AF833">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4–7</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years</w:t>
      </w:r>
    </w:p>
    <w:p w14:paraId="4731EF5D">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8–10</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years</w:t>
      </w:r>
    </w:p>
    <w:p w14:paraId="5270D8C4">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More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than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10</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years</w:t>
      </w:r>
    </w:p>
    <w:p w14:paraId="5FFFC4BC">
      <w:pPr>
        <w:pStyle w:val="style0"/>
        <w:spacing w:after="200" w:lineRule="auto" w:line="276"/>
        <w:jc w:val="both"/>
        <w:rPr/>
      </w:pPr>
    </w:p>
    <w:p w14:paraId="1FCCDBE4">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5.</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Type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Projects:</w:t>
      </w:r>
    </w:p>
    <w:p w14:paraId="5D415F52">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Residential</w:t>
      </w:r>
    </w:p>
    <w:p w14:paraId="6CC8BDC0">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Commercial</w:t>
      </w:r>
    </w:p>
    <w:p w14:paraId="41F75F3F">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Infrastructure</w:t>
      </w:r>
    </w:p>
    <w:p w14:paraId="91A59864">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Industrial</w:t>
      </w:r>
    </w:p>
    <w:p w14:paraId="3CAD0697">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Others: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__________</w:t>
      </w:r>
    </w:p>
    <w:p w14:paraId="F9263E14">
      <w:pPr>
        <w:pStyle w:val="style0"/>
        <w:spacing w:after="200" w:lineRule="auto" w:line="276"/>
        <w:jc w:val="both"/>
        <w:rPr/>
      </w:pPr>
    </w:p>
    <w:p w14:paraId="AB4D6BCC">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Instructions</w:t>
      </w:r>
    </w:p>
    <w:p w14:paraId="EFEB981F">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Please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select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option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describes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organization’s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typical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practice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construction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projects.</w:t>
      </w:r>
    </w:p>
    <w:p w14:paraId="4030D981">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Scale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Definition:</w:t>
      </w:r>
    </w:p>
    <w:p w14:paraId="08518DEE">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Practices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minimal,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informal,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mostly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reactive</w:t>
      </w:r>
    </w:p>
    <w:p w14:paraId="828A4089">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Practices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planned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advance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but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not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consistently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applied</w:t>
      </w:r>
    </w:p>
    <w:p w14:paraId="49089163">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Practices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well-structured,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consistently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implemented,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monitored</w:t>
      </w:r>
    </w:p>
    <w:p w14:paraId="86A813EE">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Practices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highly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optimized,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data-driven,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continuously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improved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maximum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performance</w:t>
      </w:r>
    </w:p>
    <w:p w14:paraId="88691634">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SECTION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Practices</w:t>
      </w:r>
    </w:p>
    <w:p w14:paraId="9408F771">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1.1</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Planning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Projects</w:t>
      </w:r>
    </w:p>
    <w:p w14:paraId="BFF26664">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extent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does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organization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conduct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detailed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structured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planning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(including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tasks,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timelines,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resource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allocation)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before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start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construction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p>
    <w:p w14:paraId="191EF5E6">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E37D5EF5">
      <w:pPr>
        <w:pStyle w:val="style0"/>
        <w:spacing w:after="200" w:lineRule="auto" w:line="276"/>
        <w:jc w:val="both"/>
        <w:rPr/>
      </w:pPr>
    </w:p>
    <w:p w14:paraId="1167A20A">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1.2</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Risk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Approach</w:t>
      </w:r>
    </w:p>
    <w:p w14:paraId="26B73003">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effectively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does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organization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identify,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assess,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potential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risks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delays,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overruns,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environmental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factors)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throughout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lifecycle?</w:t>
      </w:r>
    </w:p>
    <w:p w14:paraId="805A1ADE">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06FE016C">
      <w:pPr>
        <w:pStyle w:val="style0"/>
        <w:spacing w:after="200" w:lineRule="auto" w:line="276"/>
        <w:jc w:val="both"/>
        <w:rPr/>
      </w:pPr>
    </w:p>
    <w:p w14:paraId="D3D75C3D">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1.3</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Use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Modern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Methods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Techniques</w:t>
      </w:r>
    </w:p>
    <w:p w14:paraId="81C9DDC5">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extent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does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organization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modern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methods,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tools,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frameworks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improve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execution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control?</w:t>
      </w:r>
    </w:p>
    <w:p w14:paraId="14EDBDFA">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84B277D9">
      <w:pPr>
        <w:pStyle w:val="style0"/>
        <w:spacing w:after="200" w:lineRule="auto" w:line="276"/>
        <w:jc w:val="both"/>
        <w:rPr/>
      </w:pPr>
    </w:p>
    <w:p w14:paraId="74A4DB92">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1.4</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Stakeholder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Communication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Involvement</w:t>
      </w:r>
    </w:p>
    <w:p w14:paraId="EA5BCBF1">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effectively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does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organization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ensure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clear,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consistent,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timely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communication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among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all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stakeholders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(clients,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contractors,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suppliers,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workers)?</w:t>
      </w:r>
    </w:p>
    <w:p w14:paraId="38ACC82D">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FB0C0A14">
      <w:pPr>
        <w:pStyle w:val="style0"/>
        <w:spacing w:after="200" w:lineRule="auto" w:line="276"/>
        <w:jc w:val="both"/>
        <w:rPr/>
      </w:pPr>
    </w:p>
    <w:p w14:paraId="8E773067">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1.5</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Resource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(Labor,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Materials,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Equipment)</w:t>
      </w:r>
    </w:p>
    <w:p w14:paraId="3F514503">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well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does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organization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plan,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allocate,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resources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ensure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availability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efficiency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throughout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p>
    <w:p w14:paraId="D4386F3B">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7FB4EA59">
      <w:pPr>
        <w:pStyle w:val="style0"/>
        <w:spacing w:after="200" w:lineRule="auto" w:line="276"/>
        <w:jc w:val="both"/>
        <w:rPr/>
      </w:pPr>
    </w:p>
    <w:p w14:paraId="6EA5E850">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1.6</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Learning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from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Past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(Continuous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Improvement)</w:t>
      </w:r>
    </w:p>
    <w:p w14:paraId="FF65C05E">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effectively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does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organization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review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past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experiences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lessons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learned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improve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future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performance?</w:t>
      </w:r>
    </w:p>
    <w:p w14:paraId="5BC52325">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5F578AD1">
      <w:pPr>
        <w:pStyle w:val="style0"/>
        <w:spacing w:after="200" w:lineRule="auto" w:line="276"/>
        <w:jc w:val="both"/>
        <w:rPr/>
      </w:pPr>
    </w:p>
    <w:p w14:paraId="92B0BBA1">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SECTION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TIME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Performance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(Meeting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Deadlines)</w:t>
      </w:r>
    </w:p>
    <w:p w14:paraId="69B195ED">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2.1</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Effectiveness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Planning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Meeting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Deadlines</w:t>
      </w:r>
    </w:p>
    <w:p w14:paraId="B1CFD753">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extent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does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planning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contribute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completing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within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scheduled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timeframe?</w:t>
      </w:r>
    </w:p>
    <w:p w14:paraId="7488E29E">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9E7A12B7">
      <w:pPr>
        <w:pStyle w:val="style0"/>
        <w:spacing w:after="200" w:lineRule="auto" w:line="276"/>
        <w:jc w:val="both"/>
        <w:rPr/>
      </w:pPr>
    </w:p>
    <w:p w14:paraId="FAFA44C6">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2.2</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Effectiveness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Scheduling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Methods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Reducing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Delays</w:t>
      </w:r>
    </w:p>
    <w:p w14:paraId="03B880C5">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effective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scheduling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practices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minimizing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preventing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delays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during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execution?</w:t>
      </w:r>
    </w:p>
    <w:p w14:paraId="9EBB43FA">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778D090B">
      <w:pPr>
        <w:pStyle w:val="style0"/>
        <w:spacing w:after="200" w:lineRule="auto" w:line="276"/>
        <w:jc w:val="both"/>
        <w:rPr/>
      </w:pPr>
    </w:p>
    <w:p w14:paraId="B6252CA5">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2.3</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Effectiveness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Risk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Preventing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Delays</w:t>
      </w:r>
    </w:p>
    <w:p w14:paraId="70A64B4C">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extent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does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risk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help</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avoiding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time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overruns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maintaining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schedule?</w:t>
      </w:r>
    </w:p>
    <w:p w14:paraId="87C7B76C">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5933BE24">
      <w:pPr>
        <w:pStyle w:val="style0"/>
        <w:spacing w:after="200" w:lineRule="auto" w:line="276"/>
        <w:jc w:val="both"/>
        <w:rPr/>
      </w:pPr>
    </w:p>
    <w:p w14:paraId="835053EC">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2.4</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Communication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Maintaining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Schedule</w:t>
      </w:r>
    </w:p>
    <w:p w14:paraId="47954391">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does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communication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among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stakeholders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contribute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maintaining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planned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timeline?</w:t>
      </w:r>
    </w:p>
    <w:p w14:paraId="3557DF51">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CC27F20A">
      <w:pPr>
        <w:pStyle w:val="style0"/>
        <w:spacing w:after="200" w:lineRule="auto" w:line="276"/>
        <w:jc w:val="both"/>
        <w:rPr/>
      </w:pPr>
    </w:p>
    <w:p w14:paraId="450F8E6C">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2.5</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Response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Delays</w:t>
      </w:r>
    </w:p>
    <w:p w14:paraId="E2328575">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efficiently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does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organization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respond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resolve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delays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when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occur?</w:t>
      </w:r>
    </w:p>
    <w:p w14:paraId="CDB198D8">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FD6F39B9">
      <w:pPr>
        <w:pStyle w:val="style0"/>
        <w:spacing w:after="200" w:lineRule="auto" w:line="276"/>
        <w:jc w:val="both"/>
        <w:rPr/>
      </w:pPr>
    </w:p>
    <w:p w14:paraId="63533D10">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SECTION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Performance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(Budget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Control)</w:t>
      </w:r>
    </w:p>
    <w:p w14:paraId="BC51D5CA">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3.1</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Control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Effectiveness</w:t>
      </w:r>
    </w:p>
    <w:p w14:paraId="14F7B75E">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effective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organization’s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practices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maintaining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costs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within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approved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budget?</w:t>
      </w:r>
    </w:p>
    <w:p w14:paraId="1927E865">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44FCD53B">
      <w:pPr>
        <w:pStyle w:val="style0"/>
        <w:spacing w:after="200" w:lineRule="auto" w:line="276"/>
        <w:jc w:val="both"/>
        <w:rPr/>
      </w:pPr>
    </w:p>
    <w:p w14:paraId="29B746C4">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3.2</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Accuracy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Estimation</w:t>
      </w:r>
    </w:p>
    <w:p w14:paraId="6CC425FA">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extent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initial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estimates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aligned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actual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expenses?</w:t>
      </w:r>
    </w:p>
    <w:p w14:paraId="11B62D16">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68673024">
      <w:pPr>
        <w:pStyle w:val="style0"/>
        <w:spacing w:after="200" w:lineRule="auto" w:line="276"/>
        <w:jc w:val="both"/>
        <w:rPr/>
      </w:pPr>
    </w:p>
    <w:p w14:paraId="51C44AC2">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3.3</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Planning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Reducing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Unnecessary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Costs</w:t>
      </w:r>
    </w:p>
    <w:p w14:paraId="15BB77C3">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effective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planning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minimizing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unnecessary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avoidable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expenses?</w:t>
      </w:r>
    </w:p>
    <w:p w14:paraId="BD867219">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853BA9CC">
      <w:pPr>
        <w:pStyle w:val="style0"/>
        <w:spacing w:after="200" w:lineRule="auto" w:line="276"/>
        <w:jc w:val="both"/>
        <w:rPr/>
      </w:pPr>
    </w:p>
    <w:p w14:paraId="95FA6F9D">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3.4</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Risk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Avoiding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Extra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Costs</w:t>
      </w:r>
    </w:p>
    <w:p w14:paraId="413010EB">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extent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does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risk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help</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prevent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unexpected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additional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costs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during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execution?</w:t>
      </w:r>
    </w:p>
    <w:p w14:paraId="E6B0EE68">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A5ED1423">
      <w:pPr>
        <w:pStyle w:val="style0"/>
        <w:spacing w:after="200" w:lineRule="auto" w:line="276"/>
        <w:jc w:val="both"/>
        <w:rPr/>
      </w:pPr>
    </w:p>
    <w:p w14:paraId="E0D10416">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3.5</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Monitoring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Expenses</w:t>
      </w:r>
    </w:p>
    <w:p w14:paraId="8534AA7A">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consistently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effectively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expenses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monitored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controlled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throughout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lifecycle?</w:t>
      </w:r>
    </w:p>
    <w:p w14:paraId="CDCCB067">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2C30B1F3">
      <w:pPr>
        <w:pStyle w:val="style0"/>
        <w:spacing w:after="200" w:lineRule="auto" w:line="276"/>
        <w:jc w:val="both"/>
        <w:rPr/>
      </w:pPr>
    </w:p>
    <w:p w14:paraId="D425B577">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SECTION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QUALITY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Performance</w:t>
      </w:r>
    </w:p>
    <w:p w14:paraId="29787736">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4.1</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Approach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Improving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Quality</w:t>
      </w:r>
    </w:p>
    <w:p w14:paraId="986B091A">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extent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does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approach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contribute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achieving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high-quality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construction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outputs?</w:t>
      </w:r>
    </w:p>
    <w:p w14:paraId="C482E7AC">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2F188CE5">
      <w:pPr>
        <w:pStyle w:val="style0"/>
        <w:spacing w:after="200" w:lineRule="auto" w:line="276"/>
        <w:jc w:val="both"/>
        <w:rPr/>
      </w:pPr>
    </w:p>
    <w:p w14:paraId="8AD7C9D4">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4.2</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Frequency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Quality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Checks</w:t>
      </w:r>
    </w:p>
    <w:p w14:paraId="4B92F90D">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regularly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quality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inspections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evaluations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conducted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during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execution?</w:t>
      </w:r>
    </w:p>
    <w:p w14:paraId="E2FFB1F2">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BC2422D1">
      <w:pPr>
        <w:pStyle w:val="style0"/>
        <w:spacing w:after="200" w:lineRule="auto" w:line="276"/>
        <w:jc w:val="both"/>
        <w:rPr/>
      </w:pPr>
    </w:p>
    <w:p w14:paraId="FD5B05F1">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4.3</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Use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Technology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Improve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Quality</w:t>
      </w:r>
    </w:p>
    <w:p w14:paraId="F8070E16">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extent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does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use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advanced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tools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technologies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enhance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quality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deliverables?</w:t>
      </w:r>
    </w:p>
    <w:p w14:paraId="06CE2FEA">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2D0D1F66">
      <w:pPr>
        <w:pStyle w:val="style0"/>
        <w:spacing w:after="200" w:lineRule="auto" w:line="276"/>
        <w:jc w:val="both"/>
        <w:rPr/>
      </w:pPr>
    </w:p>
    <w:p w14:paraId="1870A919">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4.4</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Compliance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Standards</w:t>
      </w:r>
    </w:p>
    <w:p w14:paraId="F0C9F2E9">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effectively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does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organization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ensure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outputs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meet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required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standards,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specifications,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regulations?</w:t>
      </w:r>
    </w:p>
    <w:p w14:paraId="84D5365B">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0C65CEA9">
      <w:pPr>
        <w:pStyle w:val="style0"/>
        <w:spacing w:after="200" w:lineRule="auto" w:line="276"/>
        <w:jc w:val="both"/>
        <w:rPr/>
      </w:pPr>
    </w:p>
    <w:p w14:paraId="30AB8B0A">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SECTION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5:</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Overall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Performance</w:t>
      </w:r>
    </w:p>
    <w:p w14:paraId="DD0F952C">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5.1</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Overall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Effectiveness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Approach</w:t>
      </w:r>
    </w:p>
    <w:p w14:paraId="583D390C">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effective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organization’s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overall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approach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achieving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successful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outcomes?</w:t>
      </w:r>
    </w:p>
    <w:p w14:paraId="CCF9435B">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853D5480">
      <w:pPr>
        <w:pStyle w:val="style0"/>
        <w:spacing w:after="200" w:lineRule="auto" w:line="276"/>
        <w:jc w:val="both"/>
        <w:rPr/>
      </w:pPr>
    </w:p>
    <w:p w14:paraId="3A2D9723">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5.2</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Impact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Time,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Quality</w:t>
      </w:r>
    </w:p>
    <w:p w14:paraId="DFBE6E94">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extent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does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approach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improve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performance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terms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time,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quality?</w:t>
      </w:r>
    </w:p>
    <w:p w14:paraId="BCBAD16C">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E62DDAA4">
      <w:pPr>
        <w:pStyle w:val="style0"/>
        <w:spacing w:after="200" w:lineRule="auto" w:line="276"/>
        <w:jc w:val="both"/>
        <w:rPr/>
      </w:pPr>
    </w:p>
    <w:p w14:paraId="E51F22AE">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5.3</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Ability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Balance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Time,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Quality</w:t>
      </w:r>
    </w:p>
    <w:p w14:paraId="76A65CC3">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effectively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does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organization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maintain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balance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among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schedule,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budget,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quality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requirements?</w:t>
      </w:r>
    </w:p>
    <w:p w14:paraId="CF61BCB3">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3E59353B">
      <w:pPr>
        <w:pStyle w:val="style0"/>
        <w:spacing w:after="200" w:lineRule="auto" w:line="276"/>
        <w:jc w:val="both"/>
        <w:rPr/>
      </w:pPr>
    </w:p>
    <w:p w14:paraId="D813E4F3">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5.4</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Competitive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Advantage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Approach</w:t>
      </w:r>
    </w:p>
    <w:p w14:paraId="98AD1B46">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extent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does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approach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provide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competitive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advantage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over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other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organizations?</w:t>
      </w:r>
    </w:p>
    <w:p w14:paraId="712900E6">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Basic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Proactive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Comprehensive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Strategic</w:t>
      </w:r>
    </w:p>
    <w:p w14:paraId="B1554B97">
      <w:pPr>
        <w:pStyle w:val="style0"/>
        <w:spacing w:after="200" w:lineRule="auto" w:line="276"/>
        <w:jc w:val="both"/>
        <w:rPr/>
      </w:pPr>
    </w:p>
    <w:p w14:paraId="E012F184">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Section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6:</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National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building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code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14:paraId="A6A943C9">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Question:</w:t>
      </w:r>
    </w:p>
    <w:p w14:paraId="8156D095">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extent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agree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construction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practices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Philippines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should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strictly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governed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aligned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provisions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National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Building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Code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Philippines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improve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performance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terms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time,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quality?</w:t>
      </w:r>
    </w:p>
    <w:p w14:paraId="2B0B7CCF">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Responses:</w:t>
      </w:r>
    </w:p>
    <w:p w14:paraId="38DF5957">
      <w:pPr>
        <w:pStyle w:val="style0"/>
        <w:spacing w:after="200" w:lineRule="auto" w:line="276"/>
        <w:ind w:left="720"/>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Strongly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Agree</w:t>
      </w:r>
    </w:p>
    <w:p w14:paraId="5E2EB0D4">
      <w:pPr>
        <w:pStyle w:val="style0"/>
        <w:spacing w:after="200" w:lineRule="auto" w:line="276"/>
        <w:ind w:left="720"/>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Agree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14:paraId="505532F7">
      <w:pPr>
        <w:pStyle w:val="style0"/>
        <w:spacing w:after="200" w:lineRule="auto" w:line="276"/>
        <w:ind w:left="720"/>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Neutral</w:t>
      </w:r>
    </w:p>
    <w:p w14:paraId="69623E5F">
      <w:pPr>
        <w:pStyle w:val="style0"/>
        <w:spacing w:after="200" w:lineRule="auto" w:line="276"/>
        <w:ind w:left="720"/>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Disagree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14:paraId="6ECBABA1">
      <w:pPr>
        <w:pStyle w:val="style0"/>
        <w:spacing w:after="200" w:lineRule="auto" w:line="276"/>
        <w:ind w:left="720"/>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Strongly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Disagree</w:t>
      </w:r>
    </w:p>
    <w:p w14:paraId="9583F0A9">
      <w:pPr>
        <w:pStyle w:val="style0"/>
        <w:spacing w:after="200" w:lineRule="auto" w:line="276"/>
        <w:jc w:val="both"/>
        <w:rPr/>
      </w:pPr>
    </w:p>
    <w:p w14:paraId="89342223">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Compliance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Level</w:t>
      </w:r>
    </w:p>
    <w:p w14:paraId="8A209ACD">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Question:</w:t>
      </w:r>
    </w:p>
    <w:p w14:paraId="D17F6D3D">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Based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experience,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strictly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construction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practices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currently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aligned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National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Building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Code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Philippines?</w:t>
      </w:r>
    </w:p>
    <w:p w14:paraId="DA9CCAFC">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Responses:</w:t>
      </w:r>
    </w:p>
    <w:p w14:paraId="DB88C374">
      <w:pPr>
        <w:pStyle w:val="style0"/>
        <w:spacing w:after="200" w:lineRule="auto" w:line="276"/>
        <w:ind w:left="720"/>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Very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Strictly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Implemented</w:t>
      </w:r>
    </w:p>
    <w:p w14:paraId="9D9F02C4">
      <w:pPr>
        <w:pStyle w:val="style0"/>
        <w:spacing w:after="200" w:lineRule="auto" w:line="276"/>
        <w:ind w:left="720"/>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Strictly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Implemented</w:t>
      </w:r>
    </w:p>
    <w:p w14:paraId="A9941DC6">
      <w:pPr>
        <w:pStyle w:val="style0"/>
        <w:spacing w:after="200" w:lineRule="auto" w:line="276"/>
        <w:ind w:left="720"/>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Moderately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Implemented</w:t>
      </w:r>
    </w:p>
    <w:p w14:paraId="D80F35B6">
      <w:pPr>
        <w:pStyle w:val="style0"/>
        <w:spacing w:after="200" w:lineRule="auto" w:line="276"/>
        <w:ind w:left="720"/>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Slightly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Implemented</w:t>
      </w:r>
    </w:p>
    <w:p w14:paraId="E393DC96">
      <w:pPr>
        <w:pStyle w:val="style0"/>
        <w:spacing w:after="200" w:lineRule="auto" w:line="276"/>
        <w:ind w:left="720"/>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Not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Implemented</w:t>
      </w:r>
    </w:p>
    <w:p w14:paraId="EFA5E81F">
      <w:pPr>
        <w:pStyle w:val="style0"/>
        <w:spacing w:after="200" w:lineRule="auto" w:line="276"/>
        <w:jc w:val="both"/>
        <w:rPr/>
      </w:pPr>
    </w:p>
    <w:p w14:paraId="31E0579F">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Impact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Performance</w:t>
      </w:r>
    </w:p>
    <w:p w14:paraId="02936C27">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Question:</w:t>
      </w:r>
    </w:p>
    <w:p w14:paraId="5088D80F">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How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does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compliance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National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Building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Code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Philippines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affect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outcomes?</w:t>
      </w:r>
    </w:p>
    <w:p w14:paraId="316CF461">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Responses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(Rate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each):</w:t>
      </w:r>
    </w:p>
    <w:tbl>
      <w:tblPr>
        <w:jc w:val="left"/>
        <w:tblCellMar>
          <w:top w:w="0" w:type="dxa"/>
          <w:left w:w="108" w:type="dxa"/>
          <w:bottom w:w="0" w:type="dxa"/>
          <w:right w:w="108" w:type="dxa"/>
        </w:tblCellMar>
      </w:tblPr>
      <w:tblGrid>
        <w:gridCol w:w="1566"/>
        <w:gridCol w:w="1347"/>
        <w:gridCol w:w="1347"/>
        <w:gridCol w:w="1448"/>
        <w:gridCol w:w="1249"/>
        <w:gridCol w:w="1347"/>
      </w:tblGrid>
      <w:tr w14:paraId="CD5A740B">
        <w:trPr>
          <w:cantSplit w:val="false"/>
          <w:tblHeader w:val="false"/>
          <w:jc w:val="left"/>
        </w:trPr>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8B53AB">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Aspect</w:t>
            </w: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04F87C">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Very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High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Impact</w:t>
            </w: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F8EF84">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High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impact</w:t>
            </w: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2B2EDB">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Moderate</w:t>
            </w: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8D1FAAE6">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Low</w:t>
            </w: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D28B5216">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Impact</w:t>
            </w:r>
          </w:p>
        </w:tc>
      </w:tr>
      <w:tr w14:paraId="CD5A740B">
        <w:tblPrEx/>
        <w:trPr>
          <w:cantSplit w:val="false"/>
          <w:tblHeader w:val="false"/>
          <w:jc w:val="left"/>
        </w:trPr>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C48131">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Time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performance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F54FA2BC">
            <w:pPr>
              <w:pStyle w:val="style0"/>
              <w:spacing w:after="200" w:lineRule="auto" w:line="276"/>
              <w:jc w:val="left"/>
              <w:rPr/>
            </w:pP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E5347D">
            <w:pPr>
              <w:pStyle w:val="style0"/>
              <w:spacing w:after="200" w:lineRule="auto" w:line="276"/>
              <w:jc w:val="left"/>
              <w:rPr/>
            </w:pP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FFC032">
            <w:pPr>
              <w:pStyle w:val="style0"/>
              <w:spacing w:after="200" w:lineRule="auto" w:line="276"/>
              <w:jc w:val="left"/>
              <w:rPr/>
            </w:pP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B92F9A80">
            <w:pPr>
              <w:pStyle w:val="style0"/>
              <w:spacing w:after="200" w:lineRule="auto" w:line="276"/>
              <w:jc w:val="left"/>
              <w:rPr/>
            </w:pP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A622C4">
            <w:pPr>
              <w:pStyle w:val="style0"/>
              <w:spacing w:after="200" w:lineRule="auto" w:line="276"/>
              <w:jc w:val="left"/>
              <w:rPr/>
            </w:pPr>
          </w:p>
        </w:tc>
      </w:tr>
      <w:tr w14:paraId="CD5A740B">
        <w:tblPrEx/>
        <w:trPr>
          <w:cantSplit w:val="false"/>
          <w:tblHeader w:val="false"/>
          <w:jc w:val="left"/>
        </w:trPr>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73983C">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control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9C4A3F28">
            <w:pPr>
              <w:pStyle w:val="style0"/>
              <w:spacing w:after="200" w:lineRule="auto" w:line="276"/>
              <w:jc w:val="left"/>
              <w:rPr/>
            </w:pP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8651D733">
            <w:pPr>
              <w:pStyle w:val="style0"/>
              <w:spacing w:after="200" w:lineRule="auto" w:line="276"/>
              <w:jc w:val="left"/>
              <w:rPr/>
            </w:pP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BE0B3BE2">
            <w:pPr>
              <w:pStyle w:val="style0"/>
              <w:spacing w:after="200" w:lineRule="auto" w:line="276"/>
              <w:jc w:val="left"/>
              <w:rPr/>
            </w:pP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D8DD6D15">
            <w:pPr>
              <w:pStyle w:val="style0"/>
              <w:spacing w:after="200" w:lineRule="auto" w:line="276"/>
              <w:jc w:val="left"/>
              <w:rPr/>
            </w:pP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E2F02567">
            <w:pPr>
              <w:pStyle w:val="style0"/>
              <w:spacing w:after="200" w:lineRule="auto" w:line="276"/>
              <w:jc w:val="left"/>
              <w:rPr/>
            </w:pPr>
          </w:p>
        </w:tc>
      </w:tr>
      <w:tr w14:paraId="CD5A740B">
        <w:tblPrEx/>
        <w:trPr>
          <w:cantSplit w:val="false"/>
          <w:tblHeader w:val="false"/>
          <w:jc w:val="left"/>
        </w:trPr>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58BCCA">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Quality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work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1ED7F0">
            <w:pPr>
              <w:pStyle w:val="style0"/>
              <w:spacing w:after="200" w:lineRule="auto" w:line="276"/>
              <w:jc w:val="left"/>
              <w:rPr/>
            </w:pP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DC84E29C">
            <w:pPr>
              <w:pStyle w:val="style0"/>
              <w:spacing w:after="200" w:lineRule="auto" w:line="276"/>
              <w:jc w:val="left"/>
              <w:rPr/>
            </w:pP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32F7AA">
            <w:pPr>
              <w:pStyle w:val="style0"/>
              <w:spacing w:after="200" w:lineRule="auto" w:line="276"/>
              <w:jc w:val="left"/>
              <w:rPr/>
            </w:pP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D00E9D47">
            <w:pPr>
              <w:pStyle w:val="style0"/>
              <w:spacing w:after="200" w:lineRule="auto" w:line="276"/>
              <w:jc w:val="left"/>
              <w:rPr/>
            </w:pP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CD721D43">
            <w:pPr>
              <w:pStyle w:val="style0"/>
              <w:spacing w:after="200" w:lineRule="auto" w:line="276"/>
              <w:jc w:val="left"/>
              <w:rPr/>
            </w:pPr>
          </w:p>
        </w:tc>
      </w:tr>
    </w:tbl>
    <w:p w14:paraId="07BE042F">
      <w:pPr>
        <w:pStyle w:val="style0"/>
        <w:spacing w:after="200" w:lineRule="auto" w:line="276"/>
        <w:jc w:val="both"/>
        <w:rPr/>
      </w:pPr>
    </w:p>
    <w:p w14:paraId="9237EB58">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Need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Expansion</w:t>
      </w:r>
    </w:p>
    <w:p w14:paraId="546E05DD">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Question</w:t>
      </w:r>
    </w:p>
    <w:p w14:paraId="FA0A4A8B">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think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National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Building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Code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Philippines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should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expanded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include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more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detailed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provisions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specifically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construction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practices?</w:t>
      </w:r>
    </w:p>
    <w:p w14:paraId="5D280F6A">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Responses:</w:t>
      </w:r>
    </w:p>
    <w:p w14:paraId="F9A31D66">
      <w:pPr>
        <w:pStyle w:val="style0"/>
        <w:spacing w:after="200" w:lineRule="auto" w:line="276"/>
        <w:ind w:left="720"/>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Yes</w:t>
      </w:r>
    </w:p>
    <w:p w14:paraId="7B5DB776">
      <w:pPr>
        <w:pStyle w:val="style0"/>
        <w:spacing w:after="200" w:lineRule="auto" w:line="276"/>
        <w:ind w:left="720"/>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Maybe</w:t>
      </w:r>
    </w:p>
    <w:p w14:paraId="ADA76B02">
      <w:pPr>
        <w:pStyle w:val="style0"/>
        <w:spacing w:after="200" w:lineRule="auto" w:line="276"/>
        <w:ind w:left="720"/>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No</w:t>
      </w:r>
    </w:p>
    <w:p w14:paraId="007AD8AD">
      <w:pPr>
        <w:pStyle w:val="style0"/>
        <w:spacing w:after="200" w:lineRule="auto" w:line="276"/>
        <w:jc w:val="both"/>
        <w:rPr/>
      </w:pPr>
    </w:p>
    <w:p w14:paraId="69BF266D">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OPTIONAL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QUESTIONS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(OPEN-ENDED)</w:t>
      </w:r>
    </w:p>
    <w:p w14:paraId="C5A2440D">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opinion,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factors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contribute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most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success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construction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p>
    <w:p w14:paraId="0F156231">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common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challenges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encounter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construction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projects?</w:t>
      </w:r>
    </w:p>
    <w:p w14:paraId="6A026E78">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improvements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would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recommend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enhance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performance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terms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time,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quality?</w:t>
      </w:r>
    </w:p>
    <w:p w14:paraId="BAFE091B">
      <w:pPr>
        <w:pStyle w:val="style0"/>
        <w:spacing w:after="200" w:lineRule="auto" w:line="276"/>
        <w:jc w:val="both"/>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4.What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improvements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additions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National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Building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Code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Philippines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would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enhance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construction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practices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Philippines?</w:t>
      </w:r>
    </w:p>
    <w:p w14:paraId="D3E5FE33">
      <w:pPr>
        <w:pStyle w:val="style0"/>
        <w:spacing w:after="200" w:lineRule="auto" w:line="276"/>
        <w:jc w:val="both"/>
        <w:rPr/>
      </w:pPr>
    </w:p>
    <w:p w14:paraId="25B7CBC3">
      <w:pPr>
        <w:pStyle w:val="style0"/>
        <w:spacing w:after="200" w:lineRule="auto" w:line="276"/>
        <w:jc w:val="both"/>
        <w:rPr/>
      </w:pPr>
    </w:p>
    <w:p w14:paraId="43D74064">
      <w:pPr>
        <w:pStyle w:val="style0"/>
        <w:spacing w:after="200" w:lineRule="auto" w:line="276"/>
        <w:jc w:val="center"/>
        <w:rPr/>
      </w:pPr>
    </w:p>
    <w:p w14:paraId="DBC5DD25">
      <w:pPr>
        <w:pStyle w:val="style0"/>
        <w:spacing w:after="200" w:lineRule="auto" w:line="276"/>
        <w:jc w:val="center"/>
        <w:rPr/>
      </w:pPr>
    </w:p>
    <w:p w14:paraId="C263DA8F">
      <w:pPr>
        <w:pStyle w:val="style0"/>
        <w:spacing w:after="200" w:lineRule="auto" w:line="276"/>
        <w:jc w:val="center"/>
        <w:rPr/>
      </w:pPr>
    </w:p>
    <w:p w14:paraId="19C38F9C">
      <w:pPr>
        <w:pStyle w:val="style0"/>
        <w:spacing w:after="200" w:lineRule="auto" w:line="276"/>
        <w:jc w:val="center"/>
        <w:rPr/>
      </w:pPr>
    </w:p>
    <w:p w14:paraId="D4CD88BA">
      <w:pPr>
        <w:pStyle w:val="style0"/>
        <w:spacing w:after="200" w:lineRule="auto" w:line="276"/>
        <w:jc w:val="center"/>
        <w:rPr/>
      </w:pPr>
    </w:p>
    <w:p w14:paraId="DE97AEAB">
      <w:pPr>
        <w:pStyle w:val="style0"/>
        <w:spacing w:after="200" w:lineRule="auto" w:line="276"/>
        <w:jc w:val="center"/>
        <w:rPr/>
      </w:pPr>
    </w:p>
    <w:p w14:paraId="C73D28F4">
      <w:pPr>
        <w:pStyle w:val="style0"/>
        <w:spacing w:after="200" w:lineRule="auto" w:line="276"/>
        <w:jc w:val="center"/>
        <w:rPr/>
      </w:pPr>
    </w:p>
    <w:p w14:paraId="E44B5ACC">
      <w:pPr>
        <w:pStyle w:val="style0"/>
        <w:spacing w:after="200" w:lineRule="auto" w:line="276"/>
        <w:jc w:val="center"/>
        <w:rPr/>
      </w:pPr>
    </w:p>
    <w:p w14:paraId="BF5277CB">
      <w:pPr>
        <w:pStyle w:val="style0"/>
        <w:spacing w:after="200" w:lineRule="auto" w:line="276"/>
        <w:jc w:val="center"/>
        <w:rPr/>
      </w:pPr>
    </w:p>
    <w:p w14:paraId="FABC3F67">
      <w:pPr>
        <w:pStyle w:val="style0"/>
        <w:spacing w:after="200" w:lineRule="auto" w:line="276"/>
        <w:jc w:val="center"/>
        <w:rPr/>
      </w:pPr>
    </w:p>
    <w:p w14:paraId="89F51F6A">
      <w:pPr>
        <w:pStyle w:val="style0"/>
        <w:spacing w:after="200" w:lineRule="auto" w:line="276"/>
        <w:jc w:val="left"/>
        <w:rPr/>
      </w:pPr>
    </w:p>
    <w:p w14:paraId="98718A7D">
      <w:pPr>
        <w:pStyle w:val="style0"/>
        <w:spacing w:after="200" w:lineRule="auto" w:line="276"/>
        <w:jc w:val="center"/>
        <w:rPr/>
      </w:pPr>
    </w:p>
    <w:p w14:paraId="0BBAE8BD">
      <w:pPr>
        <w:pStyle w:val="style0"/>
        <w:spacing w:after="200" w:lineRule="auto" w:line="276"/>
        <w:jc w:val="center"/>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APPENDIX</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w:t>
      </w:r>
    </w:p>
    <w:p w14:paraId="91000394">
      <w:pPr>
        <w:pStyle w:val="style0"/>
        <w:spacing w:after="200" w:lineRule="auto" w:line="276"/>
        <w:jc w:val="center"/>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VALIDATION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RATING</w:t>
      </w:r>
    </w:p>
    <w:p w14:paraId="EF89B422">
      <w:pPr>
        <w:pStyle w:val="style0"/>
        <w:spacing w:after="200" w:lineRule="auto" w:line="276"/>
        <w:jc w:val="center"/>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5957824" cy="7014337"/>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9430"/>
                    <a:stretch/>
                  </pic:blipFill>
                  <pic:spPr>
                    <a:xfrm rot="0">
                      <a:off x="0" y="0"/>
                      <a:ext cx="5957824" cy="7014337"/>
                    </a:xfrm>
                    <a:prstGeom prst="rect"/>
                  </pic:spPr>
                </pic:pic>
              </a:graphicData>
            </a:graphic>
          </wp:inline>
        </w:drawing>
      </w:r>
    </w:p>
    <w:p w14:paraId="39A5E329">
      <w:pPr>
        <w:pStyle w:val="style0"/>
        <w:spacing w:after="200" w:lineRule="auto" w:line="276"/>
        <w:jc w:val="left"/>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5938647" cy="7406767"/>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13666"/>
                    <a:stretch/>
                  </pic:blipFill>
                  <pic:spPr>
                    <a:xfrm rot="0">
                      <a:off x="0" y="0"/>
                      <a:ext cx="5938647" cy="7406767"/>
                    </a:xfrm>
                    <a:prstGeom prst="rect"/>
                  </pic:spPr>
                </pic:pic>
              </a:graphicData>
            </a:graphic>
          </wp:inline>
        </w:drawing>
      </w:r>
    </w:p>
    <w:p w14:paraId="4B3F960E">
      <w:pPr>
        <w:pStyle w:val="style0"/>
        <w:spacing w:after="200" w:lineRule="auto" w:line="276"/>
        <w:jc w:val="left"/>
        <w:rPr/>
      </w:pPr>
    </w:p>
    <w:p w14:paraId="9596B42C">
      <w:pPr>
        <w:pStyle w:val="style0"/>
        <w:spacing w:after="200" w:lineRule="auto" w:line="276"/>
        <w:jc w:val="left"/>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5889371" cy="748093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499" t="8342" r="0" b="6839"/>
                    <a:stretch/>
                  </pic:blipFill>
                  <pic:spPr>
                    <a:xfrm rot="0">
                      <a:off x="0" y="0"/>
                      <a:ext cx="5889371" cy="7480934"/>
                    </a:xfrm>
                    <a:prstGeom prst="rect"/>
                  </pic:spPr>
                </pic:pic>
              </a:graphicData>
            </a:graphic>
          </wp:inline>
        </w:drawing>
      </w: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5823458" cy="6857238"/>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8381" t="8637" r="9099" b="14409"/>
                    <a:stretch/>
                  </pic:blipFill>
                  <pic:spPr>
                    <a:xfrm rot="0">
                      <a:off x="0" y="0"/>
                      <a:ext cx="5823458" cy="6857238"/>
                    </a:xfrm>
                    <a:prstGeom prst="rect"/>
                  </pic:spPr>
                </pic:pic>
              </a:graphicData>
            </a:graphic>
          </wp:inline>
        </w:drawing>
      </w:r>
    </w:p>
    <w:p w14:paraId="948141C5">
      <w:pPr>
        <w:pStyle w:val="style0"/>
        <w:spacing w:after="200" w:lineRule="auto" w:line="276"/>
        <w:jc w:val="left"/>
        <w:rPr/>
      </w:pPr>
    </w:p>
    <w:p w14:paraId="2743B053">
      <w:pPr>
        <w:pStyle w:val="style0"/>
        <w:spacing w:after="200" w:lineRule="auto" w:line="276"/>
        <w:jc w:val="center"/>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APPENDIX</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w:t>
      </w:r>
    </w:p>
    <w:p w14:paraId="BB31BC47">
      <w:pPr>
        <w:pStyle w:val="style0"/>
        <w:spacing w:after="200" w:lineRule="auto" w:line="276"/>
        <w:jc w:val="center"/>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RAW</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DATA</w:t>
      </w:r>
    </w:p>
    <w:p w14:paraId="1C7C0885">
      <w:pPr>
        <w:pStyle w:val="style0"/>
        <w:spacing w:after="200" w:lineRule="auto" w:line="276"/>
        <w:jc w:val="both"/>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5961761" cy="7446770"/>
            <wp:effectExtent l="0" t="0" r="0" b="0"/>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16002" r="0" b="4451"/>
                    <a:stretch/>
                  </pic:blipFill>
                  <pic:spPr>
                    <a:xfrm rot="0">
                      <a:off x="0" y="0"/>
                      <a:ext cx="5961761" cy="7446770"/>
                    </a:xfrm>
                    <a:prstGeom prst="rect"/>
                  </pic:spPr>
                </pic:pic>
              </a:graphicData>
            </a:graphic>
          </wp:inline>
        </w:drawing>
      </w:r>
    </w:p>
    <w:p w14:paraId="94D140AD">
      <w:pPr>
        <w:pStyle w:val="style0"/>
        <w:spacing w:after="200" w:lineRule="auto" w:line="276"/>
        <w:jc w:val="both"/>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5919470" cy="8269986"/>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15941" r="0" b="4200"/>
                    <a:stretch/>
                  </pic:blipFill>
                  <pic:spPr>
                    <a:xfrm rot="0">
                      <a:off x="0" y="0"/>
                      <a:ext cx="5919470" cy="8269986"/>
                    </a:xfrm>
                    <a:prstGeom prst="rect"/>
                  </pic:spPr>
                </pic:pic>
              </a:graphicData>
            </a:graphic>
          </wp:inline>
        </w:drawing>
      </w:r>
    </w:p>
    <w:p w14:paraId="08163C4A">
      <w:pPr>
        <w:pStyle w:val="style0"/>
        <w:spacing w:after="200" w:lineRule="auto" w:line="276"/>
        <w:jc w:val="both"/>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5927217" cy="8316341"/>
            <wp:effectExtent l="0" t="0" r="0" b="0"/>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14885" r="0" b="3463"/>
                    <a:stretch/>
                  </pic:blipFill>
                  <pic:spPr>
                    <a:xfrm rot="0">
                      <a:off x="0" y="0"/>
                      <a:ext cx="5927217" cy="8316341"/>
                    </a:xfrm>
                    <a:prstGeom prst="rect"/>
                  </pic:spPr>
                </pic:pic>
              </a:graphicData>
            </a:graphic>
          </wp:inline>
        </w:drawing>
      </w:r>
    </w:p>
    <w:p w14:paraId="E5F6A9FC">
      <w:pPr>
        <w:pStyle w:val="style0"/>
        <w:spacing w:after="200" w:lineRule="auto" w:line="276"/>
        <w:jc w:val="center"/>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APPENDIX</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w:t>
      </w:r>
    </w:p>
    <w:p w14:paraId="E92AD292">
      <w:pPr>
        <w:pStyle w:val="style0"/>
        <w:spacing w:after="200" w:lineRule="auto" w:line="276"/>
        <w:jc w:val="center"/>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SCALE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VALUE</w:t>
      </w:r>
    </w:p>
    <w:p w14:paraId="91A20B5A">
      <w:pPr>
        <w:pStyle w:val="style0"/>
        <w:spacing w:after="200" w:lineRule="auto" w:line="276"/>
        <w:jc w:val="center"/>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5725287" cy="7279893"/>
            <wp:effectExtent l="0" t="0" r="0" b="0"/>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15053" r="3774" b="0"/>
                    <a:stretch/>
                  </pic:blipFill>
                  <pic:spPr>
                    <a:xfrm rot="0">
                      <a:off x="0" y="0"/>
                      <a:ext cx="5725287" cy="7279893"/>
                    </a:xfrm>
                    <a:prstGeom prst="rect"/>
                  </pic:spPr>
                </pic:pic>
              </a:graphicData>
            </a:graphic>
          </wp:inline>
        </w:drawing>
      </w:r>
    </w:p>
    <w:p w14:paraId="53FAC545">
      <w:pPr>
        <w:pStyle w:val="style0"/>
        <w:spacing w:after="200" w:lineRule="auto" w:line="276"/>
        <w:jc w:val="center"/>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5902706" cy="8262872"/>
            <wp:effectExtent l="0" t="0" r="0" b="0"/>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17516" r="0" b="0"/>
                    <a:stretch/>
                  </pic:blipFill>
                  <pic:spPr>
                    <a:xfrm rot="0">
                      <a:off x="0" y="0"/>
                      <a:ext cx="5902706" cy="8262872"/>
                    </a:xfrm>
                    <a:prstGeom prst="rect"/>
                  </pic:spPr>
                </pic:pic>
              </a:graphicData>
            </a:graphic>
          </wp:inline>
        </w:drawing>
      </w:r>
    </w:p>
    <w:p w14:paraId="029CCCA3">
      <w:pPr>
        <w:pStyle w:val="style0"/>
        <w:spacing w:after="200" w:lineRule="auto" w:line="276"/>
        <w:jc w:val="both"/>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5933440" cy="8320658"/>
            <wp:effectExtent l="0" t="0" r="0" b="0"/>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17040" r="893" b="0"/>
                    <a:stretch/>
                  </pic:blipFill>
                  <pic:spPr>
                    <a:xfrm rot="0">
                      <a:off x="0" y="0"/>
                      <a:ext cx="5933440" cy="8320658"/>
                    </a:xfrm>
                    <a:prstGeom prst="rect"/>
                  </pic:spPr>
                </pic:pic>
              </a:graphicData>
            </a:graphic>
          </wp:inline>
        </w:drawing>
      </w:r>
    </w:p>
    <w:p w14:paraId="E0E9852F">
      <w:pPr>
        <w:pStyle w:val="style0"/>
        <w:spacing w:after="200" w:lineRule="auto" w:line="276"/>
        <w:jc w:val="both"/>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5906389" cy="8338057"/>
            <wp:effectExtent l="0" t="0" r="0" b="0"/>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15871" r="0" b="0"/>
                    <a:stretch/>
                  </pic:blipFill>
                  <pic:spPr>
                    <a:xfrm rot="0">
                      <a:off x="0" y="0"/>
                      <a:ext cx="5906389" cy="8338057"/>
                    </a:xfrm>
                    <a:prstGeom prst="rect"/>
                  </pic:spPr>
                </pic:pic>
              </a:graphicData>
            </a:graphic>
          </wp:inline>
        </w:drawing>
      </w:r>
    </w:p>
    <w:p w14:paraId="422A013E">
      <w:pPr>
        <w:pStyle w:val="style0"/>
        <w:spacing w:after="200" w:lineRule="auto" w:line="276"/>
        <w:jc w:val="both"/>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5906262" cy="8354695"/>
            <wp:effectExtent l="0" t="0" r="0" b="0"/>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16753" r="0" b="0"/>
                    <a:stretch/>
                  </pic:blipFill>
                  <pic:spPr>
                    <a:xfrm rot="0">
                      <a:off x="0" y="0"/>
                      <a:ext cx="5906262" cy="8354695"/>
                    </a:xfrm>
                    <a:prstGeom prst="rect"/>
                  </pic:spPr>
                </pic:pic>
              </a:graphicData>
            </a:graphic>
          </wp:inline>
        </w:drawing>
      </w:r>
    </w:p>
    <w:p w14:paraId="3ECF6E53">
      <w:pPr>
        <w:pStyle w:val="style0"/>
        <w:spacing w:after="200" w:lineRule="auto" w:line="276"/>
        <w:jc w:val="both"/>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5907786" cy="8225409"/>
            <wp:effectExtent l="0" t="0" r="0" b="0"/>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15252" r="0" b="0"/>
                    <a:stretch/>
                  </pic:blipFill>
                  <pic:spPr>
                    <a:xfrm rot="0">
                      <a:off x="0" y="0"/>
                      <a:ext cx="5907786" cy="8225409"/>
                    </a:xfrm>
                    <a:prstGeom prst="rect"/>
                  </pic:spPr>
                </pic:pic>
              </a:graphicData>
            </a:graphic>
          </wp:inline>
        </w:drawing>
      </w:r>
    </w:p>
    <w:p w14:paraId="8C3B478D">
      <w:pPr>
        <w:pStyle w:val="style0"/>
        <w:spacing w:after="200" w:lineRule="auto" w:line="276"/>
        <w:jc w:val="center"/>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APPENDIX</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w:t>
      </w:r>
    </w:p>
    <w:p w14:paraId="EE19CD69">
      <w:pPr>
        <w:pStyle w:val="style0"/>
        <w:spacing w:after="200" w:lineRule="auto" w:line="276"/>
        <w:jc w:val="center"/>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COMPUTATION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SHEET</w:t>
      </w:r>
    </w:p>
    <w:p w14:paraId="4E38E2E7">
      <w:pPr>
        <w:pStyle w:val="style0"/>
        <w:spacing w:after="200" w:lineRule="auto" w:line="276"/>
        <w:jc w:val="both"/>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5907913" cy="7508367"/>
            <wp:effectExtent l="0" t="0" r="0" b="0"/>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907913" cy="7508367"/>
                    </a:xfrm>
                    <a:prstGeom prst="rect"/>
                  </pic:spPr>
                </pic:pic>
              </a:graphicData>
            </a:graphic>
          </wp:inline>
        </w:drawing>
      </w:r>
    </w:p>
    <w:p w14:paraId="42FA0A56">
      <w:pPr>
        <w:pStyle w:val="style0"/>
        <w:spacing w:after="200" w:lineRule="auto" w:line="276"/>
        <w:jc w:val="both"/>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5830824" cy="8315325"/>
            <wp:effectExtent l="0" t="0" r="0" b="0"/>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0" t="0" r="0" b="0"/>
                    <a:stretch/>
                  </pic:blipFill>
                  <pic:spPr>
                    <a:xfrm rot="0">
                      <a:off x="0" y="0"/>
                      <a:ext cx="5830824" cy="8315325"/>
                    </a:xfrm>
                    <a:prstGeom prst="rect"/>
                  </pic:spPr>
                </pic:pic>
              </a:graphicData>
            </a:graphic>
          </wp:inline>
        </w:drawing>
      </w:r>
    </w:p>
    <w:p w14:paraId="F1C444F5">
      <w:pPr>
        <w:pStyle w:val="style0"/>
        <w:spacing w:after="200" w:lineRule="auto" w:line="276"/>
        <w:jc w:val="both"/>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5865749" cy="8261731"/>
            <wp:effectExtent l="0" t="0" r="0" b="0"/>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865749" cy="8261731"/>
                    </a:xfrm>
                    <a:prstGeom prst="rect"/>
                  </pic:spPr>
                </pic:pic>
              </a:graphicData>
            </a:graphic>
          </wp:inline>
        </w:drawing>
      </w:r>
    </w:p>
    <w:p w14:paraId="6A3C4368">
      <w:pPr>
        <w:pStyle w:val="style0"/>
        <w:spacing w:after="200" w:lineRule="auto" w:line="276"/>
        <w:jc w:val="both"/>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5893308" cy="8298688"/>
            <wp:effectExtent l="0" t="0" r="0" b="0"/>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0" t="0" r="0" b="0"/>
                    <a:stretch/>
                  </pic:blipFill>
                  <pic:spPr>
                    <a:xfrm rot="0">
                      <a:off x="0" y="0"/>
                      <a:ext cx="5893308" cy="8298688"/>
                    </a:xfrm>
                    <a:prstGeom prst="rect"/>
                  </pic:spPr>
                </pic:pic>
              </a:graphicData>
            </a:graphic>
          </wp:inline>
        </w:drawing>
      </w:r>
    </w:p>
    <w:p w14:paraId="B70B9DC9">
      <w:pPr>
        <w:pStyle w:val="style0"/>
        <w:spacing w:after="200" w:lineRule="auto" w:line="276"/>
        <w:jc w:val="both"/>
        <w:rPr>
          <w:rFonts w:ascii="Times New Roman" w:cs="Times New Roman" w:eastAsia="Times New Roman" w:hAnsi="Times New Roman"/>
          <w:b/>
          <w:bCs/>
          <w:color w:val="000000"/>
          <w:sz w:val="24"/>
          <w:szCs w:val="24"/>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5902325" cy="7451852"/>
            <wp:effectExtent l="0" t="0" r="0" b="0"/>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02325" cy="7451852"/>
                    </a:xfrm>
                    <a:prstGeom prst="rect"/>
                  </pic:spPr>
                </pic:pic>
              </a:graphicData>
            </a:graphic>
          </wp:inline>
        </w:drawing>
      </w:r>
    </w:p>
    <w:sectPr>
      <w:headerReference w:type="default" r:id="rId26"/>
      <w:footerReference w:type="default" r:id="rId27"/>
      <w:pgSz w:w="11900" w:h="16840" w:orient="portrait"/>
      <w:pgMar w:top="1440" w:right="1799" w:bottom="1440" w:left="1799" w:header="720" w:footer="720" w:gutter="0"/>
      <w:pgNumType w:fmt="decimal" w:start="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20007A87" w:usb1="80000000" w:usb2="00000008" w:usb3="00000000" w:csb0="000001FF" w:csb1="00000000"/>
  </w:font>
  <w:font w:name="宋体">
    <w:altName w:val="Wingdings 2"/>
    <w:panose1 w:val="05020102010000070707"/>
    <w:charset w:val="02"/>
    <w:family w:val="roman"/>
    <w:pitch w:val="default"/>
    <w:sig w:usb0="00000000" w:usb1="10000000" w:usb2="00000000" w:usb3="00000000" w:csb0="80000000" w:csb1="00000000"/>
  </w:font>
  <w:font w:name="Calibri">
    <w:altName w:val="Calibri"/>
    <w:panose1 w:val="020f0502020000030204"/>
    <w:charset w:val="7a"/>
    <w:family w:val="swiss"/>
    <w:pitch w:val="default"/>
    <w:sig w:usb0="E10002FF" w:usb1="4000ACFF" w:usb2="00000009" w:usb3="00000000" w:csb0="2000019F" w:csb1="00000000"/>
  </w:font>
  <w:font w:name=",serif">
    <w:altName w:val="Times New Roman"/>
    <w:panose1 w:val="02020603050000020304"/>
    <w:charset w:val="00"/>
    <w:family w:val="roman"/>
    <w:pitch w:val="variable"/>
    <w:sig w:usb0="20007A87" w:usb1="80000000" w:usb2="00000008" w:usb3="00000000" w:csb0="0000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86450F57">
    <w:pPr>
      <w:pStyle w:val="style31"/>
      <w:jc w:val="right"/>
      <w:rPr>
        <w:highlight w:val="lightGray"/>
      </w:rPr>
    </w:pPr>
    <w:r>
      <w:rPr>
        <w:sz w:val="28"/>
        <w:szCs w:val="28"/>
        <w:highlight w:val="lightGray"/>
      </w:rPr>
      <w:t xml:space="preserve"> </w:t>
    </w:r>
    <w:r>
      <w:rPr>
        <w:sz w:val="28"/>
        <w:szCs w:val="28"/>
        <w:highlight w:val="lightGray"/>
        <w:lang w:val="en-US"/>
      </w:rPr>
      <w:t xml:space="preserve">PAGE. </w:t>
    </w:r>
    <w:r>
      <w:rPr>
        <w:sz w:val="28"/>
        <w:szCs w:val="28"/>
        <w:highlight w:val="lightGray"/>
      </w:rPr>
      <w:fldChar w:fldCharType="begin"/>
    </w:r>
    <w:r>
      <w:rPr>
        <w:sz w:val="28"/>
        <w:szCs w:val="28"/>
        <w:highlight w:val="lightGray"/>
      </w:rPr>
      <w:instrText>PAGE</w:instrText>
    </w:r>
    <w:r>
      <w:rPr>
        <w:sz w:val="28"/>
        <w:szCs w:val="28"/>
        <w:highlight w:val="lightGray"/>
      </w:rPr>
      <w:fldChar w:fldCharType="separate"/>
    </w:r>
    <w:r>
      <w:rPr>
        <w:sz w:val="28"/>
        <w:szCs w:val="28"/>
        <w:highlight w:val="lightGray"/>
      </w:rPr>
      <w:t>1</w:t>
    </w:r>
    <w:r>
      <w:rPr>
        <w:sz w:val="28"/>
        <w:szCs w:val="28"/>
        <w:highlight w:val="lightGray"/>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B127E99C">
    <w:pPr>
      <w:pStyle w:val="style0"/>
      <w:spacing w:lineRule="auto" w:line="60"/>
      <w:jc w:val="center"/>
      <w:rPr>
        <w:rFonts w:ascii="Times New Roman" w:cs="Times New Roman" w:eastAsia="Times New Roman" w:hAnsi="Times New Roman"/>
        <w:sz w:val="16"/>
        <w:szCs w:val="16"/>
      </w:rPr>
    </w:pPr>
  </w:p>
  <w:p w14:paraId="E95D4549">
    <w:pPr>
      <w:pStyle w:val="style0"/>
      <w:spacing w:lineRule="auto" w:line="60"/>
      <w:jc w:val="center"/>
      <w:rPr>
        <w:rFonts w:ascii="Times New Roman" w:cs="Times New Roman" w:eastAsia="Times New Roman" w:hAnsi="Times New Roman"/>
        <w:sz w:val="16"/>
        <w:szCs w:val="16"/>
      </w:rPr>
    </w:pPr>
    <w:r>
      <w:rPr/>
      <w:drawing>
        <wp:anchor distT="0" distB="0" distL="0" distR="0" simplePos="false" relativeHeight="2" behindDoc="true" locked="false" layoutInCell="true" allowOverlap="true">
          <wp:simplePos x="0" y="0"/>
          <wp:positionH relativeFrom="page">
            <wp:posOffset>3491229</wp:posOffset>
          </wp:positionH>
          <wp:positionV relativeFrom="page">
            <wp:posOffset>498734</wp:posOffset>
          </wp:positionV>
          <wp:extent cx="470401" cy="432800"/>
          <wp:effectExtent l="0" t="0" r="0" b="0"/>
          <wp:wrapNone/>
          <wp:docPr id="409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1" cstate="print"/>
                  <a:srcRect l="0" t="0" r="0" b="0"/>
                  <a:stretch/>
                </pic:blipFill>
                <pic:spPr>
                  <a:xfrm rot="0">
                    <a:off x="0" y="0"/>
                    <a:ext cx="470401" cy="432800"/>
                  </a:xfrm>
                  <a:prstGeom prst="rect"/>
                </pic:spPr>
              </pic:pic>
            </a:graphicData>
          </a:graphic>
        </wp:anchor>
      </w:drawing>
    </w:r>
  </w:p>
  <w:p w14:paraId="603F0DE6">
    <w:pPr>
      <w:pStyle w:val="style0"/>
      <w:spacing w:lineRule="auto" w:line="60"/>
      <w:jc w:val="center"/>
      <w:rPr>
        <w:rFonts w:ascii="Times New Roman" w:cs="Times New Roman" w:eastAsia="Times New Roman" w:hAnsi="Times New Roman"/>
        <w:sz w:val="13"/>
        <w:szCs w:val="13"/>
        <w:lang w:val="en-US"/>
      </w:rPr>
    </w:pPr>
  </w:p>
  <w:p w14:paraId="349D8430">
    <w:pPr>
      <w:pStyle w:val="style0"/>
      <w:spacing w:lineRule="auto" w:line="60"/>
      <w:jc w:val="center"/>
      <w:rPr>
        <w:rFonts w:ascii="Times New Roman" w:cs="Times New Roman" w:eastAsia="Times New Roman" w:hAnsi="Times New Roman"/>
        <w:sz w:val="13"/>
        <w:szCs w:val="13"/>
        <w:lang w:val="en-US"/>
      </w:rPr>
    </w:pPr>
  </w:p>
  <w:p w14:paraId="65817204">
    <w:pPr>
      <w:pStyle w:val="style0"/>
      <w:spacing w:lineRule="auto" w:line="60"/>
      <w:jc w:val="center"/>
      <w:rPr>
        <w:rFonts w:ascii="Times New Roman" w:cs="Times New Roman" w:eastAsia="Times New Roman" w:hAnsi="Times New Roman"/>
        <w:sz w:val="16"/>
        <w:szCs w:val="16"/>
      </w:rPr>
    </w:pPr>
    <w:r>
      <w:rPr>
        <w:rFonts w:ascii="Times New Roman" w:cs="Times New Roman" w:eastAsia="Times New Roman" w:hAnsi="Times New Roman"/>
        <w:sz w:val="13"/>
        <w:szCs w:val="13"/>
        <w:lang w:val="en-US"/>
      </w:rPr>
      <w:t>REPUBLIC OF THE PHILIPPINES</w:t>
    </w:r>
    <w:r>
      <w:rPr>
        <w:rFonts w:ascii="Times New Roman" w:cs="Times New Roman" w:eastAsia="Times New Roman" w:hAnsi="Times New Roman"/>
        <w:sz w:val="16"/>
        <w:szCs w:val="16"/>
        <w:lang w:val="en-US"/>
      </w:rPr>
      <w:t xml:space="preserve"> </w:t>
    </w:r>
  </w:p>
  <w:p w14:paraId="54E73197">
    <w:pPr>
      <w:pStyle w:val="style0"/>
      <w:spacing w:lineRule="auto" w:line="60"/>
      <w:jc w:val="center"/>
      <w:rPr>
        <w:rFonts w:ascii="Times New Roman" w:cs="Times New Roman" w:eastAsia="Times New Roman" w:hAnsi="Times New Roman"/>
        <w:b/>
        <w:bCs/>
        <w:sz w:val="16"/>
        <w:szCs w:val="16"/>
      </w:rPr>
    </w:pPr>
    <w:r>
      <w:rPr>
        <w:rFonts w:ascii="Times New Roman" w:cs="Times New Roman" w:eastAsia="Times New Roman" w:hAnsi="Times New Roman"/>
        <w:b/>
        <w:bCs/>
        <w:sz w:val="16"/>
        <w:szCs w:val="16"/>
        <w:lang w:val="en-US"/>
      </w:rPr>
      <w:t>BULACAN STATE UNIVERSITY</w:t>
    </w:r>
  </w:p>
  <w:p w14:paraId="A366DEEE">
    <w:pPr>
      <w:pStyle w:val="style0"/>
      <w:spacing w:lineRule="auto" w:line="60"/>
      <w:jc w:val="center"/>
      <w:rPr>
        <w:rFonts w:ascii="Times New Roman" w:cs="Times New Roman" w:eastAsia="Times New Roman" w:hAnsi="Times New Roman"/>
        <w:b w:val="false"/>
        <w:bCs w:val="false"/>
        <w:i/>
        <w:iCs/>
        <w:sz w:val="13"/>
        <w:szCs w:val="13"/>
      </w:rPr>
    </w:pPr>
    <w:r>
      <w:rPr>
        <w:rFonts w:ascii="Times New Roman" w:cs="Times New Roman" w:eastAsia="Times New Roman" w:hAnsi="Times New Roman"/>
        <w:b w:val="false"/>
        <w:bCs w:val="false"/>
        <w:i/>
        <w:iCs/>
        <w:sz w:val="13"/>
        <w:szCs w:val="13"/>
        <w:lang w:val="en-US"/>
      </w:rPr>
      <w:t>City of Malolos Bulacan</w:t>
    </w:r>
  </w:p>
  <w:p w14:paraId="016E9377">
    <w:pPr>
      <w:pStyle w:val="style0"/>
      <w:spacing w:lineRule="auto" w:line="60"/>
      <w:jc w:val="center"/>
      <w:rPr>
        <w:rFonts w:ascii="Times New Roman" w:cs="Times New Roman" w:eastAsia="Times New Roman" w:hAnsi="Times New Roman"/>
        <w:color w:val="3399ff"/>
        <w:sz w:val="16"/>
        <w:szCs w:val="16"/>
      </w:rPr>
    </w:pPr>
    <w:r>
      <w:rPr>
        <w:rFonts w:ascii="Times New Roman" w:cs="Times New Roman" w:eastAsia="Times New Roman" w:hAnsi="Times New Roman"/>
        <w:color w:val="3399ff"/>
        <w:sz w:val="16"/>
        <w:szCs w:val="16"/>
        <w:lang w:val="en-US"/>
      </w:rPr>
      <w:t>GRADUATE SCHOOL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000000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w="http://schemas.openxmlformats.org/wordprocessingml/2006/main" xmlns:r="http://schemas.openxmlformats.org/officeDocument/2006/relationships" xmlns:m="http://schemas.openxmlformats.org/officeDocument/2006/math">
  <w:embedTrueTypeFont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Calibri" w:eastAsia="Calibri" w:hAnsi="Calibri"/>
        <w:sz w:val="24"/>
        <w:szCs w:val="24"/>
        <w:lang w:val="en-PH"/>
      </w:rPr>
    </w:rPrDefault>
    <w:pPrDefault>
      <w:pPr>
        <w:spacing w:after="160" w:lineRule="auto" w:line="278"/>
      </w:pPr>
    </w:pPrDefault>
  </w:docDefaults>
  <w:style w:type="table" w:customStyle="1" w:styleId="style4097">
    <w:name w:val="TableNormal"/>
    <w:next w:val="style4097"/>
    <w:pPr/>
    <w:rPr/>
    <w:tblPr>
      <w:tblCellMar>
        <w:top w:w="100" w:type="dxa"/>
        <w:left w:w="100" w:type="dxa"/>
        <w:bottom w:w="100" w:type="dxa"/>
        <w:right w:w="100" w:type="dxa"/>
      </w:tblCellMar>
    </w:tblPr>
    <w:tcPr>
      <w:tcBorders/>
    </w:tcPr>
  </w:style>
  <w:style w:type="paragraph" w:customStyle="1" w:styleId="style4098">
    <w:name w:val="normal"/>
    <w:next w:val="style4098"/>
    <w:pPr/>
  </w:style>
  <w:style w:type="paragraph" w:styleId="style1">
    <w:name w:val="heading 1"/>
    <w:basedOn w:val="style4098"/>
    <w:next w:val="style4098"/>
    <w:pPr>
      <w:keepNext/>
      <w:keepLines/>
      <w:spacing w:before="360" w:after="80"/>
    </w:pPr>
    <w:rPr>
      <w:rFonts w:ascii="Calibri" w:cs="Calibri" w:eastAsia="Calibri" w:hAnsi="Calibri"/>
      <w:color w:val="2f5496"/>
      <w:sz w:val="40"/>
      <w:szCs w:val="40"/>
    </w:rPr>
  </w:style>
  <w:style w:type="paragraph" w:styleId="style2">
    <w:name w:val="heading 2"/>
    <w:basedOn w:val="style4098"/>
    <w:next w:val="style4098"/>
    <w:pPr>
      <w:keepNext/>
      <w:keepLines/>
      <w:spacing w:before="160" w:after="80"/>
    </w:pPr>
    <w:rPr>
      <w:rFonts w:ascii="Calibri" w:cs="Calibri" w:eastAsia="Calibri" w:hAnsi="Calibri"/>
      <w:color w:val="2f5496"/>
      <w:sz w:val="32"/>
      <w:szCs w:val="32"/>
    </w:rPr>
  </w:style>
  <w:style w:type="paragraph" w:styleId="style3">
    <w:name w:val="heading 3"/>
    <w:basedOn w:val="style4098"/>
    <w:next w:val="style4098"/>
    <w:pPr>
      <w:keepNext/>
      <w:keepLines/>
      <w:spacing w:before="160" w:after="80"/>
    </w:pPr>
    <w:rPr>
      <w:color w:val="2f5496"/>
      <w:sz w:val="28"/>
      <w:szCs w:val="28"/>
    </w:rPr>
  </w:style>
  <w:style w:type="paragraph" w:styleId="style4">
    <w:name w:val="heading 4"/>
    <w:basedOn w:val="style4098"/>
    <w:next w:val="style4098"/>
    <w:pPr>
      <w:keepNext/>
      <w:keepLines/>
      <w:spacing w:before="80" w:after="40"/>
    </w:pPr>
    <w:rPr>
      <w:i/>
      <w:iCs/>
      <w:color w:val="2f5496"/>
    </w:rPr>
  </w:style>
  <w:style w:type="paragraph" w:styleId="style5">
    <w:name w:val="heading 5"/>
    <w:basedOn w:val="style4098"/>
    <w:next w:val="style4098"/>
    <w:pPr>
      <w:keepNext/>
      <w:keepLines/>
      <w:spacing w:before="80" w:after="40"/>
    </w:pPr>
    <w:rPr>
      <w:color w:val="2f5496"/>
    </w:rPr>
  </w:style>
  <w:style w:type="paragraph" w:styleId="style6">
    <w:name w:val="heading 6"/>
    <w:basedOn w:val="style4098"/>
    <w:next w:val="style4098"/>
    <w:pPr>
      <w:keepNext/>
      <w:keepLines/>
      <w:spacing w:before="40" w:after="0"/>
    </w:pPr>
    <w:rPr>
      <w:i/>
      <w:iCs/>
      <w:color w:val="595959"/>
    </w:rPr>
  </w:style>
  <w:style w:type="paragraph" w:styleId="style62">
    <w:name w:val="Title"/>
    <w:basedOn w:val="style4098"/>
    <w:next w:val="style4098"/>
    <w:pPr>
      <w:spacing w:after="80" w:lineRule="auto" w:line="240"/>
    </w:pPr>
    <w:rPr>
      <w:rFonts w:ascii="Calibri" w:cs="Calibri" w:eastAsia="Calibri" w:hAnsi="Calibri"/>
      <w:sz w:val="56"/>
      <w:szCs w:val="56"/>
    </w:rPr>
  </w:style>
  <w:style w:type="paragraph" w:styleId="style74">
    <w:name w:val="Subtitle"/>
    <w:basedOn w:val="style4098"/>
    <w:next w:val="style4098"/>
    <w:pPr/>
    <w:rPr>
      <w:color w:val="595959"/>
      <w:sz w:val="28"/>
      <w:szCs w:val="28"/>
    </w:rPr>
  </w:style>
  <w:style w:type="table" w:customStyle="1" w:styleId="style4099">
    <w:basedOn w:val="style4097"/>
    <w:next w:val="style4099"/>
    <w:pPr>
      <w:spacing w:after="0" w:lineRule="auto" w:line="240"/>
    </w:pPr>
    <w:rPr/>
    <w:tblPr>
      <w:tblStyleRowBandSize w:val="1"/>
      <w:tblStyleColBandSize w:val="1"/>
      <w:tblCellMar>
        <w:top w:w="0" w:type="dxa"/>
        <w:left w:w="108" w:type="dxa"/>
        <w:bottom w:w="0" w:type="dxa"/>
        <w:right w:w="108" w:type="dxa"/>
      </w:tblCellMar>
    </w:tblPr>
    <w:tblStylePr w:type="firstRow">
      <w:pPr/>
      <w:rPr>
        <w:b/>
        <w:bCs/>
      </w:rPr>
      <w:tblPr/>
      <w:tcPr>
        <w:tcBorders>
          <w:bottom w:val="single" w:sz="4" w:space="0" w:color="7f7f7f"/>
        </w:tcBorders>
      </w:tcPr>
    </w:tblStylePr>
    <w:tblStylePr w:type="lastRow">
      <w:pPr/>
      <w:rPr>
        <w:b/>
        <w:bCs/>
      </w:rPr>
      <w:tblPr/>
      <w:tcPr>
        <w:tcBorders>
          <w:top w:val="single" w:sz="4" w:space="0" w:color="7f7f7f"/>
        </w:tcBorders>
      </w:tcPr>
    </w:tblStylePr>
    <w:tblStylePr w:type="band1Horz">
      <w:pPr/>
      <w:tblPr/>
      <w:tcPr>
        <w:tcBorders>
          <w:top w:val="single" w:sz="4" w:space="0" w:color="7f7f7f"/>
          <w:bottom w:val="single" w:sz="4" w:space="0" w:color="7f7f7f"/>
        </w:tcBorders>
      </w:tcPr>
    </w:tblStylePr>
    <w:tblStylePr w:type="firstCol">
      <w:pPr/>
      <w:rPr>
        <w:b/>
        <w:bCs/>
      </w:rPr>
      <w:tcPr>
        <w:tcBorders/>
      </w:tcPr>
    </w:tblStylePr>
    <w:tblStylePr w:type="lastCol">
      <w:pPr/>
      <w:rPr>
        <w:b/>
        <w:bCs/>
      </w:rPr>
      <w:tcPr>
        <w:tcBorders/>
      </w:tcPr>
    </w:tblStylePr>
    <w:tblStylePr w:type="band1Vert">
      <w:pPr/>
      <w:tblPr/>
      <w:tcPr>
        <w:tcBorders>
          <w:left w:val="single" w:sz="4" w:space="0" w:color="7f7f7f"/>
          <w:right w:val="single" w:sz="4" w:space="0" w:color="7f7f7f"/>
        </w:tcBorders>
      </w:tcPr>
    </w:tblStylePr>
    <w:tblStylePr w:type="band2Vert">
      <w:pPr/>
      <w:tblPr/>
      <w:tcPr>
        <w:tcBorders>
          <w:left w:val="single" w:sz="4" w:space="0" w:color="7f7f7f"/>
          <w:right w:val="single" w:sz="4" w:space="0" w:color="7f7f7f"/>
        </w:tcBorders>
      </w:tcPr>
    </w:tblStylePr>
    <w:tcPr>
      <w:tcBorders/>
    </w:tcPr>
  </w:style>
  <w:style w:type="table" w:customStyle="1" w:styleId="style4100">
    <w:basedOn w:val="style4097"/>
    <w:next w:val="style4100"/>
    <w:pPr>
      <w:spacing w:after="0" w:lineRule="auto" w:line="240"/>
    </w:pPr>
    <w:rPr/>
    <w:tblPr>
      <w:tblStyleRowBandSize w:val="1"/>
      <w:tblStyleColBandSize w:val="1"/>
      <w:tblCellMar>
        <w:top w:w="0" w:type="dxa"/>
        <w:left w:w="108" w:type="dxa"/>
        <w:bottom w:w="0" w:type="dxa"/>
        <w:right w:w="108" w:type="dxa"/>
      </w:tblCellMar>
    </w:tblPr>
    <w:tblStylePr w:type="firstRow">
      <w:pPr/>
      <w:rPr>
        <w:b/>
        <w:bCs/>
        <w:smallCaps/>
      </w:rPr>
      <w:tblPr/>
      <w:tcPr>
        <w:tcBorders>
          <w:bottom w:val="single" w:sz="4" w:space="0" w:color="7f7f7f"/>
        </w:tcBorders>
      </w:tcPr>
    </w:tblStylePr>
    <w:tblStylePr w:type="lastRow">
      <w:pPr/>
      <w:rPr>
        <w:b/>
        <w:bCs/>
        <w:smallCaps/>
      </w:rPr>
      <w:tblPr/>
      <w:tcPr>
        <w:tcBorders>
          <w:top w:val="nil"/>
        </w:tcBorders>
      </w:tcPr>
    </w:tblStylePr>
    <w:tblStylePr w:type="band1Horz">
      <w:pPr/>
      <w:tblPr/>
      <w:tcPr>
        <w:tcBorders/>
        <w:shd w:val="clear" w:color="auto" w:fill="f2f2f2"/>
      </w:tcPr>
    </w:tblStylePr>
    <w:tblStylePr w:type="firstCol">
      <w:pPr/>
      <w:rPr>
        <w:b/>
        <w:bCs/>
        <w:smallCaps/>
      </w:rPr>
      <w:tblPr/>
      <w:tcPr>
        <w:tcBorders>
          <w:right w:val="single" w:sz="4" w:space="0" w:color="7f7f7f"/>
        </w:tcBorders>
      </w:tcPr>
    </w:tblStylePr>
    <w:tblStylePr w:type="lastCol">
      <w:pPr/>
      <w:rPr>
        <w:b/>
        <w:bCs/>
        <w:smallCaps/>
      </w:rPr>
      <w:tblPr/>
      <w:tcPr>
        <w:tcBorders>
          <w:left w:val="nil"/>
        </w:tcBorders>
      </w:tcPr>
    </w:tblStylePr>
    <w:tblStylePr w:type="band1Vert">
      <w:pPr/>
      <w:tblPr/>
      <w:tcPr>
        <w:tcBorders/>
        <w:shd w:val="clear" w:color="auto" w:fill="f2f2f2"/>
      </w:tcPr>
    </w:tblStylePr>
    <w:tblStylePr w:type="neCell">
      <w:pPr/>
      <w:tblPr/>
      <w:tcPr>
        <w:tcBorders>
          <w:left w:val="nil"/>
        </w:tcBorders>
      </w:tcPr>
    </w:tblStylePr>
    <w:tblStylePr w:type="nwCell">
      <w:pPr/>
      <w:tblPr/>
      <w:tcPr>
        <w:tcBorders>
          <w:right w:val="nil"/>
        </w:tcBorders>
      </w:tcPr>
    </w:tblStylePr>
    <w:tcPr>
      <w:tcBorders/>
    </w:tcPr>
  </w:style>
  <w:style w:type="table" w:customStyle="1" w:styleId="style4101">
    <w:basedOn w:val="style4097"/>
    <w:next w:val="style4101"/>
    <w:pPr>
      <w:spacing w:after="0" w:lineRule="auto" w:line="240"/>
    </w:pPr>
    <w:rPr/>
    <w:tblPr>
      <w:tblStyleRowBandSize w:val="1"/>
      <w:tblStyleColBandSize w:val="1"/>
      <w:tblCellMar>
        <w:top w:w="0" w:type="dxa"/>
        <w:left w:w="108" w:type="dxa"/>
        <w:bottom w:w="0" w:type="dxa"/>
        <w:right w:w="108" w:type="dxa"/>
      </w:tblCellMar>
    </w:tblPr>
    <w:tblStylePr w:type="firstRow">
      <w:pPr/>
      <w:rPr>
        <w:b/>
        <w:bCs/>
        <w:smallCaps/>
      </w:rPr>
      <w:tblPr/>
      <w:tcPr>
        <w:tcBorders>
          <w:bottom w:val="single" w:sz="4" w:space="0" w:color="7f7f7f"/>
        </w:tcBorders>
      </w:tcPr>
    </w:tblStylePr>
    <w:tblStylePr w:type="lastRow">
      <w:pPr/>
      <w:rPr>
        <w:b/>
        <w:bCs/>
        <w:smallCaps/>
      </w:rPr>
      <w:tblPr/>
      <w:tcPr>
        <w:tcBorders>
          <w:top w:val="nil"/>
        </w:tcBorders>
      </w:tcPr>
    </w:tblStylePr>
    <w:tblStylePr w:type="band1Horz">
      <w:pPr/>
      <w:tblPr/>
      <w:tcPr>
        <w:tcBorders/>
        <w:shd w:val="clear" w:color="auto" w:fill="f2f2f2"/>
      </w:tcPr>
    </w:tblStylePr>
    <w:tblStylePr w:type="firstCol">
      <w:pPr/>
      <w:rPr>
        <w:b/>
        <w:bCs/>
        <w:smallCaps/>
      </w:rPr>
      <w:tblPr/>
      <w:tcPr>
        <w:tcBorders>
          <w:right w:val="single" w:sz="4" w:space="0" w:color="7f7f7f"/>
        </w:tcBorders>
      </w:tcPr>
    </w:tblStylePr>
    <w:tblStylePr w:type="lastCol">
      <w:pPr/>
      <w:rPr>
        <w:b/>
        <w:bCs/>
        <w:smallCaps/>
      </w:rPr>
      <w:tblPr/>
      <w:tcPr>
        <w:tcBorders>
          <w:left w:val="nil"/>
        </w:tcBorders>
      </w:tcPr>
    </w:tblStylePr>
    <w:tblStylePr w:type="band1Vert">
      <w:pPr/>
      <w:tblPr/>
      <w:tcPr>
        <w:tcBorders/>
        <w:shd w:val="clear" w:color="auto" w:fill="f2f2f2"/>
      </w:tcPr>
    </w:tblStylePr>
    <w:tblStylePr w:type="neCell">
      <w:pPr/>
      <w:tblPr/>
      <w:tcPr>
        <w:tcBorders>
          <w:left w:val="nil"/>
        </w:tcBorders>
      </w:tcPr>
    </w:tblStylePr>
    <w:tblStylePr w:type="nwCell">
      <w:pPr/>
      <w:tblPr/>
      <w:tcPr>
        <w:tcBorders>
          <w:right w:val="nil"/>
        </w:tcBorders>
      </w:tcPr>
    </w:tblStylePr>
    <w:tcPr>
      <w:tcBorders/>
    </w:tcPr>
  </w:style>
  <w:style w:type="table" w:customStyle="1" w:styleId="style4102">
    <w:basedOn w:val="style4097"/>
    <w:next w:val="style4102"/>
    <w:pPr>
      <w:spacing w:after="0" w:lineRule="auto" w:line="240"/>
    </w:pPr>
    <w:rPr/>
    <w:tblPr>
      <w:tblStyleRowBandSize w:val="1"/>
      <w:tblStyleColBandSize w:val="1"/>
      <w:tblCellMar>
        <w:top w:w="0" w:type="dxa"/>
        <w:left w:w="108" w:type="dxa"/>
        <w:bottom w:w="0" w:type="dxa"/>
        <w:right w:w="108" w:type="dxa"/>
      </w:tblCellMar>
    </w:tblPr>
    <w:tblStylePr w:type="firstRow">
      <w:pPr/>
      <w:rPr>
        <w:b/>
        <w:bCs/>
        <w:smallCaps/>
      </w:rPr>
      <w:tblPr/>
      <w:tcPr>
        <w:tcBorders>
          <w:bottom w:val="single" w:sz="4" w:space="0" w:color="7f7f7f"/>
        </w:tcBorders>
      </w:tcPr>
    </w:tblStylePr>
    <w:tblStylePr w:type="lastRow">
      <w:pPr/>
      <w:rPr>
        <w:b/>
        <w:bCs/>
        <w:smallCaps/>
      </w:rPr>
      <w:tblPr/>
      <w:tcPr>
        <w:tcBorders>
          <w:top w:val="nil"/>
        </w:tcBorders>
      </w:tcPr>
    </w:tblStylePr>
    <w:tblStylePr w:type="band1Horz">
      <w:pPr/>
      <w:tblPr/>
      <w:tcPr>
        <w:tcBorders/>
        <w:shd w:val="clear" w:color="auto" w:fill="f2f2f2"/>
      </w:tcPr>
    </w:tblStylePr>
    <w:tblStylePr w:type="firstCol">
      <w:pPr/>
      <w:rPr>
        <w:b/>
        <w:bCs/>
        <w:smallCaps/>
      </w:rPr>
      <w:tblPr/>
      <w:tcPr>
        <w:tcBorders>
          <w:right w:val="single" w:sz="4" w:space="0" w:color="7f7f7f"/>
        </w:tcBorders>
      </w:tcPr>
    </w:tblStylePr>
    <w:tblStylePr w:type="lastCol">
      <w:pPr/>
      <w:rPr>
        <w:b/>
        <w:bCs/>
        <w:smallCaps/>
      </w:rPr>
      <w:tblPr/>
      <w:tcPr>
        <w:tcBorders>
          <w:left w:val="nil"/>
        </w:tcBorders>
      </w:tcPr>
    </w:tblStylePr>
    <w:tblStylePr w:type="band1Vert">
      <w:pPr/>
      <w:tblPr/>
      <w:tcPr>
        <w:tcBorders/>
        <w:shd w:val="clear" w:color="auto" w:fill="f2f2f2"/>
      </w:tcPr>
    </w:tblStylePr>
    <w:tblStylePr w:type="neCell">
      <w:pPr/>
      <w:tblPr/>
      <w:tcPr>
        <w:tcBorders>
          <w:left w:val="nil"/>
        </w:tcBorders>
      </w:tcPr>
    </w:tblStylePr>
    <w:tblStylePr w:type="nwCell">
      <w:pPr/>
      <w:tblPr/>
      <w:tcPr>
        <w:tcBorders>
          <w:right w:val="nil"/>
        </w:tcBorders>
      </w:tcPr>
    </w:tblStylePr>
    <w:tcPr>
      <w:tcBorders/>
    </w:tcPr>
  </w:style>
  <w:style w:type="table" w:customStyle="1" w:styleId="style4103">
    <w:basedOn w:val="style4097"/>
    <w:next w:val="style4103"/>
    <w:pPr>
      <w:spacing w:after="0" w:lineRule="auto" w:line="240"/>
    </w:pPr>
    <w:rPr/>
    <w:tblPr>
      <w:tblStyleRowBandSize w:val="1"/>
      <w:tblStyleColBandSize w:val="1"/>
      <w:tblCellMar>
        <w:top w:w="0" w:type="dxa"/>
        <w:left w:w="108" w:type="dxa"/>
        <w:bottom w:w="0" w:type="dxa"/>
        <w:right w:w="108" w:type="dxa"/>
      </w:tblCellMar>
    </w:tblPr>
    <w:tblStylePr w:type="firstRow">
      <w:pPr/>
      <w:rPr>
        <w:b/>
        <w:bCs/>
        <w:smallCaps/>
      </w:rPr>
      <w:tblPr/>
      <w:tcPr>
        <w:tcBorders>
          <w:bottom w:val="single" w:sz="4" w:space="0" w:color="7f7f7f"/>
        </w:tcBorders>
      </w:tcPr>
    </w:tblStylePr>
    <w:tblStylePr w:type="lastRow">
      <w:pPr/>
      <w:rPr>
        <w:b/>
        <w:bCs/>
        <w:smallCaps/>
      </w:rPr>
      <w:tblPr/>
      <w:tcPr>
        <w:tcBorders>
          <w:top w:val="nil"/>
        </w:tcBorders>
      </w:tcPr>
    </w:tblStylePr>
    <w:tblStylePr w:type="band1Horz">
      <w:pPr/>
      <w:tblPr/>
      <w:tcPr>
        <w:tcBorders/>
        <w:shd w:val="clear" w:color="auto" w:fill="f2f2f2"/>
      </w:tcPr>
    </w:tblStylePr>
    <w:tblStylePr w:type="firstCol">
      <w:pPr/>
      <w:rPr>
        <w:b/>
        <w:bCs/>
        <w:smallCaps/>
      </w:rPr>
      <w:tblPr/>
      <w:tcPr>
        <w:tcBorders>
          <w:right w:val="single" w:sz="4" w:space="0" w:color="7f7f7f"/>
        </w:tcBorders>
      </w:tcPr>
    </w:tblStylePr>
    <w:tblStylePr w:type="lastCol">
      <w:pPr/>
      <w:rPr>
        <w:b/>
        <w:bCs/>
        <w:smallCaps/>
      </w:rPr>
      <w:tblPr/>
      <w:tcPr>
        <w:tcBorders>
          <w:left w:val="nil"/>
        </w:tcBorders>
      </w:tcPr>
    </w:tblStylePr>
    <w:tblStylePr w:type="band1Vert">
      <w:pPr/>
      <w:tblPr/>
      <w:tcPr>
        <w:tcBorders/>
        <w:shd w:val="clear" w:color="auto" w:fill="f2f2f2"/>
      </w:tcPr>
    </w:tblStylePr>
    <w:tblStylePr w:type="neCell">
      <w:pPr/>
      <w:tblPr/>
      <w:tcPr>
        <w:tcBorders>
          <w:left w:val="nil"/>
        </w:tcBorders>
      </w:tcPr>
    </w:tblStylePr>
    <w:tblStylePr w:type="nwCell">
      <w:pPr/>
      <w:tblPr/>
      <w:tcPr>
        <w:tcBorders>
          <w:right w:val="nil"/>
        </w:tcBorders>
      </w:tcPr>
    </w:tblStylePr>
    <w:tcPr>
      <w:tcBorders/>
    </w:tcPr>
  </w:style>
  <w:style w:type="table" w:customStyle="1" w:styleId="style4104">
    <w:basedOn w:val="style4097"/>
    <w:next w:val="style4104"/>
    <w:pPr>
      <w:spacing w:after="0" w:lineRule="auto" w:line="240"/>
    </w:pPr>
    <w:rPr/>
    <w:tblPr>
      <w:tblStyleRowBandSize w:val="1"/>
      <w:tblStyleColBandSize w:val="1"/>
      <w:tblCellMar>
        <w:top w:w="0" w:type="dxa"/>
        <w:left w:w="108" w:type="dxa"/>
        <w:bottom w:w="0" w:type="dxa"/>
        <w:right w:w="108" w:type="dxa"/>
      </w:tblCellMar>
    </w:tblPr>
    <w:tblStylePr w:type="firstRow">
      <w:pPr/>
      <w:rPr>
        <w:b/>
        <w:bCs/>
        <w:smallCaps/>
      </w:rPr>
      <w:tblPr/>
      <w:tcPr>
        <w:tcBorders>
          <w:bottom w:val="single" w:sz="4" w:space="0" w:color="7f7f7f"/>
        </w:tcBorders>
      </w:tcPr>
    </w:tblStylePr>
    <w:tblStylePr w:type="lastRow">
      <w:pPr/>
      <w:rPr>
        <w:b/>
        <w:bCs/>
        <w:smallCaps/>
      </w:rPr>
      <w:tblPr/>
      <w:tcPr>
        <w:tcBorders>
          <w:top w:val="nil"/>
        </w:tcBorders>
      </w:tcPr>
    </w:tblStylePr>
    <w:tblStylePr w:type="band1Horz">
      <w:pPr/>
      <w:tblPr/>
      <w:tcPr>
        <w:tcBorders/>
        <w:shd w:val="clear" w:color="auto" w:fill="f2f2f2"/>
      </w:tcPr>
    </w:tblStylePr>
    <w:tblStylePr w:type="firstCol">
      <w:pPr/>
      <w:rPr>
        <w:b/>
        <w:bCs/>
        <w:smallCaps/>
      </w:rPr>
      <w:tblPr/>
      <w:tcPr>
        <w:tcBorders>
          <w:right w:val="single" w:sz="4" w:space="0" w:color="7f7f7f"/>
        </w:tcBorders>
      </w:tcPr>
    </w:tblStylePr>
    <w:tblStylePr w:type="lastCol">
      <w:pPr/>
      <w:rPr>
        <w:b/>
        <w:bCs/>
        <w:smallCaps/>
      </w:rPr>
      <w:tblPr/>
      <w:tcPr>
        <w:tcBorders>
          <w:left w:val="nil"/>
        </w:tcBorders>
      </w:tcPr>
    </w:tblStylePr>
    <w:tblStylePr w:type="band1Vert">
      <w:pPr/>
      <w:tblPr/>
      <w:tcPr>
        <w:tcBorders/>
        <w:shd w:val="clear" w:color="auto" w:fill="f2f2f2"/>
      </w:tcPr>
    </w:tblStylePr>
    <w:tblStylePr w:type="neCell">
      <w:pPr/>
      <w:tblPr/>
      <w:tcPr>
        <w:tcBorders>
          <w:left w:val="nil"/>
        </w:tcBorders>
      </w:tcPr>
    </w:tblStylePr>
    <w:tblStylePr w:type="nwCell">
      <w:pPr/>
      <w:tblPr/>
      <w:tcPr>
        <w:tcBorders>
          <w:right w:val="nil"/>
        </w:tcBorders>
      </w:tcPr>
    </w:tblStylePr>
    <w:tcPr>
      <w:tcBorders/>
    </w:tcPr>
  </w:style>
  <w:style w:type="table" w:customStyle="1" w:styleId="style4105">
    <w:basedOn w:val="style4097"/>
    <w:next w:val="style4105"/>
    <w:pPr>
      <w:spacing w:after="0" w:lineRule="auto" w:line="240"/>
    </w:pPr>
    <w:rPr/>
    <w:tblPr>
      <w:tblStyleRowBandSize w:val="1"/>
      <w:tblStyleColBandSize w:val="1"/>
      <w:tblCellMar>
        <w:top w:w="0" w:type="dxa"/>
        <w:left w:w="108" w:type="dxa"/>
        <w:bottom w:w="0" w:type="dxa"/>
        <w:right w:w="108" w:type="dxa"/>
      </w:tblCellMar>
    </w:tblPr>
    <w:tblStylePr w:type="firstRow">
      <w:pPr/>
      <w:rPr>
        <w:b/>
        <w:bCs/>
        <w:smallCaps/>
      </w:rPr>
      <w:tblPr/>
      <w:tcPr>
        <w:tcBorders>
          <w:bottom w:val="single" w:sz="4" w:space="0" w:color="7f7f7f"/>
        </w:tcBorders>
      </w:tcPr>
    </w:tblStylePr>
    <w:tblStylePr w:type="lastRow">
      <w:pPr/>
      <w:rPr>
        <w:b/>
        <w:bCs/>
        <w:smallCaps/>
      </w:rPr>
      <w:tblPr/>
      <w:tcPr>
        <w:tcBorders>
          <w:top w:val="nil"/>
        </w:tcBorders>
      </w:tcPr>
    </w:tblStylePr>
    <w:tblStylePr w:type="band1Horz">
      <w:pPr/>
      <w:tblPr/>
      <w:tcPr>
        <w:tcBorders/>
        <w:shd w:val="clear" w:color="auto" w:fill="f2f2f2"/>
      </w:tcPr>
    </w:tblStylePr>
    <w:tblStylePr w:type="firstCol">
      <w:pPr/>
      <w:rPr>
        <w:b/>
        <w:bCs/>
        <w:smallCaps/>
      </w:rPr>
      <w:tblPr/>
      <w:tcPr>
        <w:tcBorders>
          <w:right w:val="single" w:sz="4" w:space="0" w:color="7f7f7f"/>
        </w:tcBorders>
      </w:tcPr>
    </w:tblStylePr>
    <w:tblStylePr w:type="lastCol">
      <w:pPr/>
      <w:rPr>
        <w:b/>
        <w:bCs/>
        <w:smallCaps/>
      </w:rPr>
      <w:tblPr/>
      <w:tcPr>
        <w:tcBorders>
          <w:left w:val="nil"/>
        </w:tcBorders>
      </w:tcPr>
    </w:tblStylePr>
    <w:tblStylePr w:type="band1Vert">
      <w:pPr/>
      <w:tblPr/>
      <w:tcPr>
        <w:tcBorders/>
        <w:shd w:val="clear" w:color="auto" w:fill="f2f2f2"/>
      </w:tcPr>
    </w:tblStylePr>
    <w:tblStylePr w:type="neCell">
      <w:pPr/>
      <w:tblPr/>
      <w:tcPr>
        <w:tcBorders>
          <w:left w:val="nil"/>
        </w:tcBorders>
      </w:tcPr>
    </w:tblStylePr>
    <w:tblStylePr w:type="nwCell">
      <w:pPr/>
      <w:tblPr/>
      <w:tcPr>
        <w:tcBorders>
          <w:right w:val="nil"/>
        </w:tcBorders>
      </w:tcPr>
    </w:tblStylePr>
    <w:tcPr>
      <w:tcBorders/>
    </w:tcPr>
  </w:style>
  <w:style w:type="table" w:customStyle="1" w:styleId="style4106">
    <w:basedOn w:val="style4097"/>
    <w:next w:val="style4106"/>
    <w:pPr>
      <w:spacing w:after="0" w:lineRule="auto" w:line="240"/>
    </w:pPr>
    <w:rPr/>
    <w:tblPr>
      <w:tblStyleRowBandSize w:val="1"/>
      <w:tblStyleColBandSize w:val="1"/>
      <w:tblCellMar>
        <w:top w:w="0" w:type="dxa"/>
        <w:left w:w="108" w:type="dxa"/>
        <w:bottom w:w="0" w:type="dxa"/>
        <w:right w:w="108" w:type="dxa"/>
      </w:tblCellMar>
    </w:tblPr>
    <w:tcPr>
      <w:tcBorders/>
    </w:tcPr>
  </w:style>
  <w:style w:type="table" w:customStyle="1" w:styleId="style4107">
    <w:basedOn w:val="style4097"/>
    <w:next w:val="style4107"/>
    <w:pPr>
      <w:spacing w:after="0" w:lineRule="auto" w:line="240"/>
    </w:pPr>
    <w:rPr/>
    <w:tblPr>
      <w:tblStyleRowBandSize w:val="1"/>
      <w:tblStyleColBandSize w:val="1"/>
      <w:tblCellMar>
        <w:top w:w="0" w:type="dxa"/>
        <w:left w:w="108" w:type="dxa"/>
        <w:bottom w:w="0" w:type="dxa"/>
        <w:right w:w="108" w:type="dxa"/>
      </w:tblCellMar>
    </w:tblPr>
    <w:tcPr>
      <w:tcBorders/>
    </w:tcPr>
  </w:style>
  <w:style w:type="table" w:customStyle="1" w:styleId="style4108">
    <w:basedOn w:val="style4097"/>
    <w:next w:val="style4108"/>
    <w:pPr>
      <w:spacing w:after="0" w:lineRule="auto" w:line="240"/>
    </w:pPr>
    <w:rPr/>
    <w:tblPr>
      <w:tblStyleRowBandSize w:val="1"/>
      <w:tblStyleColBandSize w:val="1"/>
      <w:tblCellMar>
        <w:top w:w="0" w:type="dxa"/>
        <w:left w:w="108" w:type="dxa"/>
        <w:bottom w:w="0" w:type="dxa"/>
        <w:right w:w="108" w:type="dxa"/>
      </w:tblCellMar>
    </w:tblPr>
    <w:tblStylePr w:type="firstRow">
      <w:pPr/>
      <w:rPr>
        <w:b/>
        <w:bCs/>
        <w:smallCaps/>
      </w:rPr>
      <w:tblPr/>
      <w:tcPr>
        <w:tcBorders>
          <w:bottom w:val="single" w:sz="4" w:space="0" w:color="7f7f7f"/>
        </w:tcBorders>
      </w:tcPr>
    </w:tblStylePr>
    <w:tblStylePr w:type="lastRow">
      <w:pPr/>
      <w:rPr>
        <w:b/>
        <w:bCs/>
        <w:smallCaps/>
      </w:rPr>
      <w:tblPr/>
      <w:tcPr>
        <w:tcBorders>
          <w:top w:val="nil"/>
        </w:tcBorders>
      </w:tcPr>
    </w:tblStylePr>
    <w:tblStylePr w:type="band1Horz">
      <w:pPr/>
      <w:tblPr/>
      <w:tcPr>
        <w:tcBorders/>
        <w:shd w:val="clear" w:color="auto" w:fill="f2f2f2"/>
      </w:tcPr>
    </w:tblStylePr>
    <w:tblStylePr w:type="firstCol">
      <w:pPr/>
      <w:rPr>
        <w:b/>
        <w:bCs/>
        <w:smallCaps/>
      </w:rPr>
      <w:tblPr/>
      <w:tcPr>
        <w:tcBorders>
          <w:right w:val="single" w:sz="4" w:space="0" w:color="7f7f7f"/>
        </w:tcBorders>
      </w:tcPr>
    </w:tblStylePr>
    <w:tblStylePr w:type="lastCol">
      <w:pPr/>
      <w:rPr>
        <w:b/>
        <w:bCs/>
        <w:smallCaps/>
      </w:rPr>
      <w:tblPr/>
      <w:tcPr>
        <w:tcBorders>
          <w:left w:val="nil"/>
        </w:tcBorders>
      </w:tcPr>
    </w:tblStylePr>
    <w:tblStylePr w:type="band1Vert">
      <w:pPr/>
      <w:tblPr/>
      <w:tcPr>
        <w:tcBorders/>
        <w:shd w:val="clear" w:color="auto" w:fill="f2f2f2"/>
      </w:tcPr>
    </w:tblStylePr>
    <w:tblStylePr w:type="neCell">
      <w:pPr/>
      <w:tblPr/>
      <w:tcPr>
        <w:tcBorders>
          <w:left w:val="nil"/>
        </w:tcBorders>
      </w:tcPr>
    </w:tblStylePr>
    <w:tblStylePr w:type="nwCell">
      <w:pPr/>
      <w:tblPr/>
      <w:tcPr>
        <w:tcBorders>
          <w:right w:val="nil"/>
        </w:tcBorders>
      </w:tcPr>
    </w:tblStylePr>
    <w:tcPr>
      <w:tcBorders/>
    </w:tcPr>
  </w:style>
  <w:style w:type="table" w:customStyle="1" w:styleId="style4109">
    <w:basedOn w:val="style4097"/>
    <w:next w:val="style4109"/>
    <w:pPr>
      <w:spacing w:after="0" w:lineRule="auto" w:line="240"/>
    </w:pPr>
    <w:rPr/>
    <w:tblPr>
      <w:tblStyleRowBandSize w:val="1"/>
      <w:tblStyleColBandSize w:val="1"/>
      <w:tblCellMar>
        <w:top w:w="0" w:type="dxa"/>
        <w:left w:w="108" w:type="dxa"/>
        <w:bottom w:w="0" w:type="dxa"/>
        <w:right w:w="108" w:type="dxa"/>
      </w:tblCellMar>
    </w:tblPr>
    <w:tblStylePr w:type="firstRow">
      <w:pPr/>
      <w:rPr>
        <w:b/>
        <w:bCs/>
        <w:smallCaps/>
      </w:rPr>
      <w:tblPr/>
      <w:tcPr>
        <w:tcBorders>
          <w:bottom w:val="single" w:sz="4" w:space="0" w:color="7f7f7f"/>
        </w:tcBorders>
      </w:tcPr>
    </w:tblStylePr>
    <w:tblStylePr w:type="lastRow">
      <w:pPr/>
      <w:rPr>
        <w:b/>
        <w:bCs/>
        <w:smallCaps/>
      </w:rPr>
      <w:tblPr/>
      <w:tcPr>
        <w:tcBorders>
          <w:top w:val="nil"/>
        </w:tcBorders>
      </w:tcPr>
    </w:tblStylePr>
    <w:tblStylePr w:type="band1Horz">
      <w:pPr/>
      <w:tblPr/>
      <w:tcPr>
        <w:tcBorders/>
        <w:shd w:val="clear" w:color="auto" w:fill="f2f2f2"/>
      </w:tcPr>
    </w:tblStylePr>
    <w:tblStylePr w:type="firstCol">
      <w:pPr/>
      <w:rPr>
        <w:b/>
        <w:bCs/>
        <w:smallCaps/>
      </w:rPr>
      <w:tblPr/>
      <w:tcPr>
        <w:tcBorders>
          <w:right w:val="single" w:sz="4" w:space="0" w:color="7f7f7f"/>
        </w:tcBorders>
      </w:tcPr>
    </w:tblStylePr>
    <w:tblStylePr w:type="lastCol">
      <w:pPr/>
      <w:rPr>
        <w:b/>
        <w:bCs/>
        <w:smallCaps/>
      </w:rPr>
      <w:tblPr/>
      <w:tcPr>
        <w:tcBorders>
          <w:left w:val="nil"/>
        </w:tcBorders>
      </w:tcPr>
    </w:tblStylePr>
    <w:tblStylePr w:type="band1Vert">
      <w:pPr/>
      <w:tblPr/>
      <w:tcPr>
        <w:tcBorders/>
        <w:shd w:val="clear" w:color="auto" w:fill="f2f2f2"/>
      </w:tcPr>
    </w:tblStylePr>
    <w:tblStylePr w:type="neCell">
      <w:pPr/>
      <w:tblPr/>
      <w:tcPr>
        <w:tcBorders>
          <w:left w:val="nil"/>
        </w:tcBorders>
      </w:tcPr>
    </w:tblStylePr>
    <w:tblStylePr w:type="nwCell">
      <w:pPr/>
      <w:tblPr/>
      <w:tcPr>
        <w:tcBorders>
          <w:right w:val="nil"/>
        </w:tcBorders>
      </w:tcPr>
    </w:tblStylePr>
    <w:tcPr>
      <w:tcBorders/>
    </w:tcPr>
  </w:style>
  <w:style w:type="table" w:customStyle="1" w:styleId="style4110">
    <w:basedOn w:val="style4097"/>
    <w:next w:val="style4110"/>
    <w:pPr>
      <w:spacing w:after="0" w:lineRule="auto" w:line="240"/>
    </w:pPr>
    <w:rPr/>
    <w:tblPr>
      <w:tblStyleRowBandSize w:val="1"/>
      <w:tblStyleColBandSize w:val="1"/>
      <w:tblCellMar>
        <w:top w:w="0" w:type="dxa"/>
        <w:left w:w="108" w:type="dxa"/>
        <w:bottom w:w="0" w:type="dxa"/>
        <w:right w:w="108" w:type="dxa"/>
      </w:tblCellMar>
    </w:tblPr>
    <w:tblStylePr w:type="firstRow">
      <w:pPr/>
      <w:rPr>
        <w:b/>
        <w:bCs/>
        <w:smallCaps/>
      </w:rPr>
      <w:tblPr/>
      <w:tcPr>
        <w:tcBorders>
          <w:bottom w:val="single" w:sz="4" w:space="0" w:color="7f7f7f"/>
        </w:tcBorders>
      </w:tcPr>
    </w:tblStylePr>
    <w:tblStylePr w:type="lastRow">
      <w:pPr/>
      <w:rPr>
        <w:b/>
        <w:bCs/>
        <w:smallCaps/>
      </w:rPr>
      <w:tblPr/>
      <w:tcPr>
        <w:tcBorders>
          <w:top w:val="nil"/>
        </w:tcBorders>
      </w:tcPr>
    </w:tblStylePr>
    <w:tblStylePr w:type="band1Horz">
      <w:pPr/>
      <w:tblPr/>
      <w:tcPr>
        <w:tcBorders/>
        <w:shd w:val="clear" w:color="auto" w:fill="f2f2f2"/>
      </w:tcPr>
    </w:tblStylePr>
    <w:tblStylePr w:type="firstCol">
      <w:pPr/>
      <w:rPr>
        <w:b/>
        <w:bCs/>
        <w:smallCaps/>
      </w:rPr>
      <w:tblPr/>
      <w:tcPr>
        <w:tcBorders>
          <w:right w:val="single" w:sz="4" w:space="0" w:color="7f7f7f"/>
        </w:tcBorders>
      </w:tcPr>
    </w:tblStylePr>
    <w:tblStylePr w:type="lastCol">
      <w:pPr/>
      <w:rPr>
        <w:b/>
        <w:bCs/>
        <w:smallCaps/>
      </w:rPr>
      <w:tblPr/>
      <w:tcPr>
        <w:tcBorders>
          <w:left w:val="nil"/>
        </w:tcBorders>
      </w:tcPr>
    </w:tblStylePr>
    <w:tblStylePr w:type="band1Vert">
      <w:pPr/>
      <w:tblPr/>
      <w:tcPr>
        <w:tcBorders/>
        <w:shd w:val="clear" w:color="auto" w:fill="f2f2f2"/>
      </w:tcPr>
    </w:tblStylePr>
    <w:tblStylePr w:type="neCell">
      <w:pPr/>
      <w:tblPr/>
      <w:tcPr>
        <w:tcBorders>
          <w:left w:val="nil"/>
        </w:tcBorders>
      </w:tcPr>
    </w:tblStylePr>
    <w:tblStylePr w:type="nwCell">
      <w:pPr/>
      <w:tblPr/>
      <w:tcPr>
        <w:tcBorders>
          <w:right w:val="nil"/>
        </w:tcBorders>
      </w:tcPr>
    </w:tblStylePr>
    <w:tcPr>
      <w:tcBorders/>
    </w:tcPr>
  </w:style>
  <w:style w:type="table" w:customStyle="1" w:styleId="style4111">
    <w:basedOn w:val="style4097"/>
    <w:next w:val="style4111"/>
    <w:pPr>
      <w:spacing w:after="0" w:lineRule="auto" w:line="240"/>
    </w:pPr>
    <w:rPr/>
    <w:tblPr>
      <w:tblStyleRowBandSize w:val="1"/>
      <w:tblStyleColBandSize w:val="1"/>
      <w:tblCellMar>
        <w:top w:w="0" w:type="dxa"/>
        <w:left w:w="108" w:type="dxa"/>
        <w:bottom w:w="0" w:type="dxa"/>
        <w:right w:w="108" w:type="dxa"/>
      </w:tblCellMar>
    </w:tblPr>
    <w:tblStylePr w:type="firstRow">
      <w:pPr/>
      <w:rPr>
        <w:b/>
        <w:bCs/>
        <w:smallCaps/>
      </w:rPr>
      <w:tblPr/>
      <w:tcPr>
        <w:tcBorders>
          <w:bottom w:val="single" w:sz="4" w:space="0" w:color="7f7f7f"/>
        </w:tcBorders>
      </w:tcPr>
    </w:tblStylePr>
    <w:tblStylePr w:type="lastRow">
      <w:pPr/>
      <w:rPr>
        <w:b/>
        <w:bCs/>
        <w:smallCaps/>
      </w:rPr>
      <w:tblPr/>
      <w:tcPr>
        <w:tcBorders>
          <w:top w:val="nil"/>
        </w:tcBorders>
      </w:tcPr>
    </w:tblStylePr>
    <w:tblStylePr w:type="band1Horz">
      <w:pPr/>
      <w:tblPr/>
      <w:tcPr>
        <w:tcBorders/>
        <w:shd w:val="clear" w:color="auto" w:fill="f2f2f2"/>
      </w:tcPr>
    </w:tblStylePr>
    <w:tblStylePr w:type="firstCol">
      <w:pPr/>
      <w:rPr>
        <w:b/>
        <w:bCs/>
        <w:smallCaps/>
      </w:rPr>
      <w:tblPr/>
      <w:tcPr>
        <w:tcBorders>
          <w:right w:val="single" w:sz="4" w:space="0" w:color="7f7f7f"/>
        </w:tcBorders>
      </w:tcPr>
    </w:tblStylePr>
    <w:tblStylePr w:type="lastCol">
      <w:pPr/>
      <w:rPr>
        <w:b/>
        <w:bCs/>
        <w:smallCaps/>
      </w:rPr>
      <w:tblPr/>
      <w:tcPr>
        <w:tcBorders>
          <w:left w:val="nil"/>
        </w:tcBorders>
      </w:tcPr>
    </w:tblStylePr>
    <w:tblStylePr w:type="band1Vert">
      <w:pPr/>
      <w:tblPr/>
      <w:tcPr>
        <w:tcBorders/>
        <w:shd w:val="clear" w:color="auto" w:fill="f2f2f2"/>
      </w:tcPr>
    </w:tblStylePr>
    <w:tblStylePr w:type="neCell">
      <w:pPr/>
      <w:tblPr/>
      <w:tcPr>
        <w:tcBorders>
          <w:left w:val="nil"/>
        </w:tcBorders>
      </w:tcPr>
    </w:tblStylePr>
    <w:tblStylePr w:type="nwCell">
      <w:pPr/>
      <w:tblPr/>
      <w:tcPr>
        <w:tcBorders>
          <w:right w:val="nil"/>
        </w:tcBorders>
      </w:tcPr>
    </w:tblStylePr>
    <w:tcPr>
      <w:tcBorders/>
    </w:tcPr>
  </w:style>
  <w:style w:type="table" w:customStyle="1" w:styleId="style4112">
    <w:basedOn w:val="style4097"/>
    <w:next w:val="style4112"/>
    <w:pPr>
      <w:spacing w:after="0" w:lineRule="auto" w:line="240"/>
    </w:pPr>
    <w:rPr/>
    <w:tblPr>
      <w:tblStyleRowBandSize w:val="1"/>
      <w:tblStyleColBandSize w:val="1"/>
      <w:tblCellMar>
        <w:top w:w="0" w:type="dxa"/>
        <w:left w:w="108" w:type="dxa"/>
        <w:bottom w:w="0" w:type="dxa"/>
        <w:right w:w="108" w:type="dxa"/>
      </w:tblCellMar>
    </w:tblPr>
    <w:tcPr>
      <w:tcBorders/>
    </w:tcPr>
  </w:style>
  <w:style w:type="table" w:customStyle="1" w:styleId="style4113">
    <w:basedOn w:val="style4097"/>
    <w:next w:val="style4113"/>
    <w:pPr>
      <w:spacing w:after="0" w:lineRule="auto" w:line="240"/>
    </w:pPr>
    <w:rPr/>
    <w:tblPr>
      <w:tblStyleRowBandSize w:val="1"/>
      <w:tblStyleColBandSize w:val="1"/>
      <w:tblCellMar>
        <w:top w:w="0" w:type="dxa"/>
        <w:left w:w="108" w:type="dxa"/>
        <w:bottom w:w="0" w:type="dxa"/>
        <w:right w:w="108" w:type="dxa"/>
      </w:tblCellMar>
    </w:tblPr>
    <w:tcPr>
      <w:tcBorders/>
    </w:tcPr>
  </w:style>
  <w:style w:type="table" w:customStyle="1" w:styleId="style4114">
    <w:basedOn w:val="style4097"/>
    <w:next w:val="style4114"/>
    <w:pPr>
      <w:spacing w:after="0" w:lineRule="auto" w:line="240"/>
    </w:pPr>
    <w:rPr/>
    <w:tblPr>
      <w:tblStyleRowBandSize w:val="1"/>
      <w:tblStyleColBandSize w:val="1"/>
      <w:tblCellMar>
        <w:top w:w="0" w:type="dxa"/>
        <w:left w:w="108" w:type="dxa"/>
        <w:bottom w:w="0" w:type="dxa"/>
        <w:right w:w="108" w:type="dxa"/>
      </w:tblCellMar>
    </w:tblPr>
    <w:tcPr>
      <w:tcBorders/>
    </w:tcPr>
  </w:style>
  <w:style w:type="table" w:customStyle="1" w:styleId="style4115">
    <w:basedOn w:val="style4097"/>
    <w:next w:val="style4115"/>
    <w:pPr>
      <w:spacing w:after="0" w:lineRule="auto" w:line="240"/>
    </w:pPr>
    <w:rPr/>
    <w:tblPr>
      <w:tblStyleRowBandSize w:val="1"/>
      <w:tblStyleColBandSize w:val="1"/>
      <w:tblCellMar>
        <w:top w:w="0" w:type="dxa"/>
        <w:left w:w="108" w:type="dxa"/>
        <w:bottom w:w="0" w:type="dxa"/>
        <w:right w:w="108" w:type="dxa"/>
      </w:tblCellMar>
    </w:tblPr>
    <w:tcPr>
      <w:tcBorders/>
    </w:tcPr>
  </w:style>
  <w:style w:type="table" w:customStyle="1" w:styleId="style4116">
    <w:basedOn w:val="style4097"/>
    <w:next w:val="style4116"/>
    <w:pPr>
      <w:spacing w:after="0" w:lineRule="auto" w:line="240"/>
    </w:pPr>
    <w:rPr/>
    <w:tblPr>
      <w:tblStyleRowBandSize w:val="1"/>
      <w:tblStyleColBandSize w:val="1"/>
      <w:tblCellMar>
        <w:top w:w="0" w:type="dxa"/>
        <w:left w:w="108" w:type="dxa"/>
        <w:bottom w:w="0" w:type="dxa"/>
        <w:right w:w="108" w:type="dxa"/>
      </w:tblCellMar>
    </w:tblPr>
    <w:tcPr>
      <w:tcBorders/>
    </w:tcPr>
  </w:style>
  <w:style w:type="paragraph" w:default="1" w:styleId="style0">
    <w:name w:val="Normal"/>
    <w:next w:val="style0"/>
    <w:pPr>
      <w:jc w:val="both"/>
    </w:pPr>
    <w:rPr>
      <w:sz w:val="21"/>
    </w:rPr>
  </w:style>
  <w:style w:type="paragraph" w:styleId="style31">
    <w:name w:val="header"/>
    <w:basedOn w:val="style0"/>
    <w:next w:val="style31"/>
    <w:pPr>
      <w:tabs>
        <w:tab w:val="center" w:leader="none" w:pos="4320"/>
        <w:tab w:val="right" w:leader="none" w:pos="8640"/>
      </w:tabs>
      <w:spacing w:before="0" w:after="0" w:lineRule="auto" w:line="240"/>
      <w:ind w:left="0" w:right="0"/>
    </w:pPr>
    <w:rPr>
      <w:rFonts w:ascii="Times New Roman" w:cs="Times New Roman" w:eastAsia="宋体" w:hAnsi="Times New Roman"/>
      <w:sz w:val="22"/>
      <w:szCs w:val="22"/>
    </w:rPr>
  </w:style>
  <w:style w:type="paragraph" w:styleId="style179">
    <w:name w:val="List Paragraph"/>
    <w:basedOn w:val="style0"/>
    <w:next w:val="style179"/>
    <w:qFormat/>
    <w:pPr>
      <w:spacing w:before="0" w:after="200" w:lineRule="auto" w:line="276"/>
      <w:ind w:left="720" w:right="0"/>
    </w:pPr>
    <w:rPr>
      <w:rFonts w:ascii="Times New Roman" w:cs="Times New Roman" w:eastAsia="宋体" w:hAnsi="Times New Roman"/>
      <w:sz w:val="22"/>
      <w:szCs w:val="22"/>
    </w:rPr>
  </w:style>
</w:styles>
</file>

<file path=word/_rels/document.xml.rels><?xml version="1.0" encoding="UTF-8"?>
<Relationships xmlns="http://schemas.openxmlformats.org/package/2006/relationships"><Relationship Id="rId20" Type="http://schemas.openxmlformats.org/officeDocument/2006/relationships/image" Target="media/image19.jpeg"/><Relationship Id="rId22" Type="http://schemas.openxmlformats.org/officeDocument/2006/relationships/image" Target="media/image21.jpeg"/><Relationship Id="rId21" Type="http://schemas.openxmlformats.org/officeDocument/2006/relationships/image" Target="media/image20.jpeg"/><Relationship Id="rId24" Type="http://schemas.openxmlformats.org/officeDocument/2006/relationships/image" Target="media/image23.jpeg"/><Relationship Id="rId23"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26" Type="http://schemas.openxmlformats.org/officeDocument/2006/relationships/header" Target="header1.xml"/><Relationship Id="rId25" Type="http://schemas.openxmlformats.org/officeDocument/2006/relationships/image" Target="media/image24.jpeg"/><Relationship Id="rId28" Type="http://schemas.openxmlformats.org/officeDocument/2006/relationships/styles" Target="styles.xml"/><Relationship Id="rId27" Type="http://schemas.openxmlformats.org/officeDocument/2006/relationships/footer" Target="footer2.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fontTable" Target="fontTable.xml"/><Relationship Id="rId7" Type="http://schemas.openxmlformats.org/officeDocument/2006/relationships/image" Target="media/image6.jpeg"/><Relationship Id="rId8" Type="http://schemas.openxmlformats.org/officeDocument/2006/relationships/image" Target="media/image7.jpeg"/><Relationship Id="rId31" Type="http://schemas.openxmlformats.org/officeDocument/2006/relationships/theme" Target="theme/theme1.xml"/><Relationship Id="rId30" Type="http://schemas.openxmlformats.org/officeDocument/2006/relationships/settings" Target="settings.xml"/><Relationship Id="rId11" Type="http://schemas.openxmlformats.org/officeDocument/2006/relationships/image" Target="media/image10.jpeg"/><Relationship Id="rId10" Type="http://schemas.openxmlformats.org/officeDocument/2006/relationships/image" Target="media/image9.jpeg"/><Relationship Id="rId13" Type="http://schemas.openxmlformats.org/officeDocument/2006/relationships/image" Target="media/image12.jpeg"/><Relationship Id="rId12" Type="http://schemas.openxmlformats.org/officeDocument/2006/relationships/image" Target="media/image11.jpeg"/><Relationship Id="rId15" Type="http://schemas.openxmlformats.org/officeDocument/2006/relationships/image" Target="media/image14.jpeg"/><Relationship Id="rId14" Type="http://schemas.openxmlformats.org/officeDocument/2006/relationships/image" Target="media/image13.jpeg"/><Relationship Id="rId17" Type="http://schemas.openxmlformats.org/officeDocument/2006/relationships/image" Target="media/image16.jpeg"/><Relationship Id="rId16" Type="http://schemas.openxmlformats.org/officeDocument/2006/relationships/image" Target="media/image15.jpeg"/><Relationship Id="rId19" Type="http://schemas.openxmlformats.org/officeDocument/2006/relationships/image" Target="media/image18.jpeg"/><Relationship Id="rId18" Type="http://schemas.openxmlformats.org/officeDocument/2006/relationships/image" Target="media/image17.jpeg"/></Relationships>
</file>

<file path=word/_rels/header1.xml.rels><?xml version="1.0" encoding="UTF-8"?>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16278</Words>
  <Characters>102375</Characters>
  <Application>WPS Office</Application>
  <Paragraphs>1817</Paragraphs>
  <CharactersWithSpaces>119498</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2026-06-05T15:10:08Z</dcterms:created>
  <dc:creator>WPS Office</dc:creator>
  <lastModifiedBy>2410CRP4CG</lastModifiedBy>
  <dcterms:modified xsi:type="dcterms:W3CDTF">2026-06-26T08:23:49Z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fad023fca04340bfa51e1aba8c33897e_23</vt:lpwstr>
  </property>
</Properties>
</file>