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6B4E" w14:textId="2419041B" w:rsidR="00212F61" w:rsidRPr="0043686A" w:rsidRDefault="00212F61" w:rsidP="0043686A">
      <w:pPr>
        <w:jc w:val="center"/>
        <w:rPr>
          <w:rFonts w:ascii="Times New Roman" w:hAnsi="Times New Roman" w:cs="Times New Roman"/>
          <w:b/>
          <w:bCs/>
          <w:sz w:val="36"/>
          <w:szCs w:val="36"/>
        </w:rPr>
      </w:pPr>
      <w:r w:rsidRPr="0043686A">
        <w:rPr>
          <w:rFonts w:ascii="Times New Roman" w:hAnsi="Times New Roman" w:cs="Times New Roman"/>
          <w:b/>
          <w:bCs/>
          <w:sz w:val="36"/>
          <w:szCs w:val="36"/>
        </w:rPr>
        <w:t>COMPUTER ENGINEERING LABORATORY NETWORK DESIGN</w:t>
      </w:r>
    </w:p>
    <w:p w14:paraId="72FFCAF8" w14:textId="3F5BF643" w:rsidR="00BC44F7" w:rsidRDefault="00BC44F7" w:rsidP="00BC44F7">
      <w:pPr>
        <w:jc w:val="center"/>
        <w:rPr>
          <w:rFonts w:ascii="Times New Roman" w:hAnsi="Times New Roman" w:cs="Times New Roman"/>
          <w:b/>
          <w:bCs/>
        </w:rPr>
      </w:pPr>
      <w:r w:rsidRPr="00BC44F7">
        <w:rPr>
          <w:rFonts w:ascii="Times New Roman" w:hAnsi="Times New Roman" w:cs="Times New Roman"/>
          <w:b/>
          <w:bCs/>
          <w:vertAlign w:val="superscript"/>
        </w:rPr>
        <w:t/>
      </w:r>
      <w:r w:rsidR="00212F61" w:rsidRPr="00BC44F7">
        <w:rPr>
          <w:rFonts w:ascii="Times New Roman" w:hAnsi="Times New Roman" w:cs="Times New Roman"/>
          <w:b/>
          <w:bCs/>
        </w:rPr>
        <w:t/>
      </w:r>
      <w:r>
        <w:rPr>
          <w:rFonts w:ascii="Times New Roman" w:hAnsi="Times New Roman" w:cs="Times New Roman"/>
          <w:b/>
          <w:bCs/>
        </w:rPr>
        <w:t xml:space="preserve"/>
      </w:r>
      <w:r w:rsidR="00212F61" w:rsidRPr="00BC44F7">
        <w:rPr>
          <w:rFonts w:ascii="Times New Roman" w:hAnsi="Times New Roman" w:cs="Times New Roman"/>
          <w:b/>
          <w:bCs/>
        </w:rPr>
        <w:t xml:space="preserve"/>
      </w:r>
      <w:r>
        <w:rPr>
          <w:rFonts w:ascii="Times New Roman" w:hAnsi="Times New Roman" w:cs="Times New Roman"/>
          <w:b/>
          <w:bCs/>
        </w:rPr>
        <w:t xml:space="preserve"/>
      </w:r>
      <w:r w:rsidRPr="00BC44F7">
        <w:rPr>
          <w:rFonts w:ascii="Times New Roman" w:hAnsi="Times New Roman" w:cs="Times New Roman"/>
          <w:b/>
          <w:bCs/>
          <w:vertAlign w:val="superscript"/>
        </w:rPr>
        <w:t/>
      </w:r>
      <w:r w:rsidRPr="00BC44F7">
        <w:rPr>
          <w:rFonts w:ascii="Times New Roman" w:hAnsi="Times New Roman" w:cs="Times New Roman"/>
          <w:b/>
          <w:bCs/>
        </w:rPr>
        <w:t/>
      </w:r>
      <w:r>
        <w:rPr>
          <w:rFonts w:ascii="Times New Roman" w:hAnsi="Times New Roman" w:cs="Times New Roman"/>
          <w:b/>
          <w:bCs/>
        </w:rPr>
        <w:t xml:space="preserve"/>
      </w:r>
      <w:r>
        <w:rPr>
          <w:rFonts w:ascii="Times New Roman" w:hAnsi="Times New Roman" w:cs="Times New Roman"/>
          <w:b/>
          <w:bCs/>
          <w:vertAlign w:val="superscript"/>
        </w:rPr>
        <w:t/>
      </w:r>
      <w:r w:rsidRPr="00BC44F7">
        <w:rPr>
          <w:rFonts w:ascii="Times New Roman" w:hAnsi="Times New Roman" w:cs="Times New Roman"/>
          <w:b/>
          <w:bCs/>
        </w:rPr>
        <w:t xml:space="preserve"/>
      </w:r>
      <w:r w:rsidR="002002A6">
        <w:rPr>
          <w:rFonts w:ascii="Times New Roman" w:hAnsi="Times New Roman" w:cs="Times New Roman"/>
          <w:b/>
          <w:bCs/>
        </w:rPr>
        <w:t xml:space="preserve"/>
      </w:r>
      <w:r w:rsidRPr="00BC44F7">
        <w:rPr>
          <w:rFonts w:ascii="Times New Roman" w:hAnsi="Times New Roman" w:cs="Times New Roman"/>
          <w:b/>
          <w:bCs/>
        </w:rPr>
        <w:t/>
      </w:r>
      <w:r>
        <w:rPr>
          <w:rFonts w:ascii="Times New Roman" w:hAnsi="Times New Roman" w:cs="Times New Roman"/>
          <w:b/>
          <w:bCs/>
        </w:rPr>
        <w:t xml:space="preserve"/>
      </w:r>
      <w:r>
        <w:rPr>
          <w:rFonts w:ascii="Times New Roman" w:hAnsi="Times New Roman" w:cs="Times New Roman"/>
          <w:b/>
          <w:bCs/>
          <w:vertAlign w:val="superscript"/>
        </w:rPr>
        <w:t/>
      </w:r>
      <w:r w:rsidRPr="00BC44F7">
        <w:rPr>
          <w:rFonts w:ascii="Times New Roman" w:hAnsi="Times New Roman" w:cs="Times New Roman"/>
          <w:b/>
          <w:bCs/>
        </w:rPr>
        <w:t/>
      </w:r>
      <w:r>
        <w:rPr>
          <w:rFonts w:ascii="Times New Roman" w:hAnsi="Times New Roman" w:cs="Times New Roman"/>
          <w:b/>
          <w:bCs/>
        </w:rPr>
        <w:t xml:space="preserve"/>
      </w:r>
      <w:r>
        <w:rPr>
          <w:rFonts w:ascii="Times New Roman" w:hAnsi="Times New Roman" w:cs="Times New Roman"/>
          <w:b/>
          <w:bCs/>
          <w:vertAlign w:val="superscript"/>
        </w:rPr>
        <w:t/>
      </w:r>
      <w:r w:rsidRPr="00BC44F7">
        <w:rPr>
          <w:rFonts w:ascii="Times New Roman" w:hAnsi="Times New Roman" w:cs="Times New Roman"/>
          <w:b/>
          <w:bCs/>
        </w:rPr>
        <w:t/>
      </w:r>
      <w:r>
        <w:rPr>
          <w:rFonts w:ascii="Times New Roman" w:hAnsi="Times New Roman" w:cs="Times New Roman"/>
          <w:b/>
          <w:bCs/>
        </w:rPr>
        <w:t xml:space="preserve"/>
      </w:r>
      <w:r>
        <w:rPr>
          <w:rFonts w:ascii="Times New Roman" w:hAnsi="Times New Roman" w:cs="Times New Roman"/>
          <w:b/>
          <w:bCs/>
          <w:vertAlign w:val="superscript"/>
        </w:rPr>
        <w:t/>
      </w:r>
      <w:r w:rsidRPr="00BC44F7">
        <w:rPr>
          <w:rFonts w:ascii="Times New Roman" w:hAnsi="Times New Roman" w:cs="Times New Roman"/>
          <w:b/>
          <w:bCs/>
        </w:rPr>
        <w:t/>
      </w:r>
      <w:r>
        <w:rPr>
          <w:rFonts w:ascii="Times New Roman" w:hAnsi="Times New Roman" w:cs="Times New Roman"/>
          <w:b/>
          <w:bCs/>
        </w:rPr>
        <w:t xml:space="preserve"/>
      </w:r>
      <w:r>
        <w:rPr>
          <w:rFonts w:ascii="Times New Roman" w:hAnsi="Times New Roman" w:cs="Times New Roman"/>
          <w:b/>
          <w:bCs/>
          <w:vertAlign w:val="superscript"/>
        </w:rPr>
        <w:t/>
      </w:r>
      <w:r w:rsidRPr="00BC44F7">
        <w:rPr>
          <w:rFonts w:ascii="Times New Roman" w:hAnsi="Times New Roman" w:cs="Times New Roman"/>
          <w:b/>
          <w:bCs/>
        </w:rPr>
        <w:t/>
      </w:r>
      <w:r>
        <w:rPr>
          <w:rFonts w:ascii="Times New Roman" w:hAnsi="Times New Roman" w:cs="Times New Roman"/>
          <w:b/>
          <w:bCs/>
        </w:rPr>
        <w:t xml:space="preserve"/>
      </w:r>
      <w:r>
        <w:rPr>
          <w:rFonts w:ascii="Times New Roman" w:hAnsi="Times New Roman" w:cs="Times New Roman"/>
          <w:b/>
          <w:bCs/>
          <w:vertAlign w:val="superscript"/>
        </w:rPr>
        <w:t/>
      </w:r>
      <w:r w:rsidRPr="00BC44F7">
        <w:rPr>
          <w:rFonts w:ascii="Times New Roman" w:hAnsi="Times New Roman" w:cs="Times New Roman"/>
          <w:b/>
          <w:bCs/>
        </w:rPr>
        <w:t/>
      </w:r>
      <w:r w:rsidR="002002A6">
        <w:rPr>
          <w:rFonts w:ascii="Times New Roman" w:hAnsi="Times New Roman" w:cs="Times New Roman"/>
          <w:b/>
          <w:bCs/>
        </w:rPr>
        <w:t xml:space="preserve"/>
      </w:r>
      <w:r w:rsidRPr="00BC44F7">
        <w:rPr>
          <w:rFonts w:ascii="Times New Roman" w:hAnsi="Times New Roman" w:cs="Times New Roman"/>
          <w:b/>
          <w:bCs/>
        </w:rPr>
        <w:t xml:space="preserve"/>
      </w:r>
      <w:r>
        <w:rPr>
          <w:rFonts w:ascii="Times New Roman" w:hAnsi="Times New Roman" w:cs="Times New Roman"/>
          <w:b/>
          <w:bCs/>
        </w:rPr>
        <w:t xml:space="preserve"/>
      </w:r>
      <w:r>
        <w:rPr>
          <w:rFonts w:ascii="Times New Roman" w:hAnsi="Times New Roman" w:cs="Times New Roman"/>
          <w:b/>
          <w:bCs/>
          <w:vertAlign w:val="superscript"/>
        </w:rPr>
        <w:t/>
      </w:r>
      <w:r w:rsidRPr="00BC44F7">
        <w:rPr>
          <w:rFonts w:ascii="Times New Roman" w:hAnsi="Times New Roman" w:cs="Times New Roman"/>
          <w:b/>
          <w:bCs/>
        </w:rPr>
        <w:t/>
      </w:r>
    </w:p>
    <w:p w14:paraId="69832A2C" w14:textId="77777777" w:rsidR="00737D5D" w:rsidRPr="00B35CF9" w:rsidRDefault="00737D5D" w:rsidP="00737D5D">
      <w:pPr>
        <w:spacing w:line="240" w:lineRule="auto"/>
        <w:jc w:val="center"/>
        <w:rPr>
          <w:rFonts w:ascii="Times New Roman" w:eastAsia="Times New Roman" w:hAnsi="Times New Roman" w:cs="Times New Roman"/>
          <w:color w:val="000000" w:themeColor="text1"/>
          <w:sz w:val="28"/>
          <w:szCs w:val="28"/>
        </w:rPr>
      </w:pPr>
      <w:r w:rsidRPr="00B35CF9">
        <w:rPr>
          <w:rFonts w:ascii="Times New Roman" w:hAnsi="Times New Roman" w:cs="Times New Roman"/>
          <w:b/>
          <w:bCs/>
          <w:color w:val="000000" w:themeColor="text1"/>
        </w:rPr>
        <w:t/>
      </w:r>
    </w:p>
    <w:p w14:paraId="290EE538" w14:textId="77777777" w:rsidR="00BC44F7" w:rsidRDefault="00BC44F7" w:rsidP="00BC44F7">
      <w:pPr>
        <w:jc w:val="both"/>
        <w:rPr>
          <w:rFonts w:ascii="Times New Roman" w:hAnsi="Times New Roman" w:cs="Times New Roman"/>
          <w:b/>
          <w:bCs/>
        </w:rPr>
      </w:pPr>
    </w:p>
    <w:p w14:paraId="2F3B15D3" w14:textId="2A6E49E2" w:rsidR="00BC44F7" w:rsidRPr="00BC44F7" w:rsidRDefault="00BC44F7" w:rsidP="00BC44F7">
      <w:pPr>
        <w:jc w:val="both"/>
        <w:rPr>
          <w:rFonts w:ascii="Times New Roman" w:hAnsi="Times New Roman" w:cs="Times New Roman"/>
          <w:b/>
          <w:bCs/>
          <w:sz w:val="28"/>
          <w:szCs w:val="28"/>
        </w:rPr>
      </w:pPr>
      <w:r w:rsidRPr="00BC44F7">
        <w:rPr>
          <w:rFonts w:ascii="Times New Roman" w:hAnsi="Times New Roman" w:cs="Times New Roman"/>
          <w:b/>
          <w:bCs/>
          <w:sz w:val="28"/>
          <w:szCs w:val="28"/>
        </w:rPr>
        <w:t>ABSTRACT</w:t>
      </w:r>
    </w:p>
    <w:p w14:paraId="459EAA0B" w14:textId="65DD6F16" w:rsidR="00BC44F7" w:rsidRPr="00496C91" w:rsidRDefault="00496C91" w:rsidP="00BC44F7">
      <w:pPr>
        <w:jc w:val="both"/>
        <w:rPr>
          <w:rFonts w:ascii="Times New Roman" w:hAnsi="Times New Roman" w:cs="Times New Roman"/>
        </w:rPr>
      </w:pPr>
      <w:r w:rsidRPr="00496C91">
        <w:rPr>
          <w:rFonts w:ascii="Times New Roman" w:hAnsi="Times New Roman" w:cs="Times New Roman"/>
        </w:rPr>
        <w:t>This study presents the design, implementation, and validation of a robust, high-availability Local Area Network (LAN) infrastructure tailored for a Computer Engineering laboratory. As modern engineering education demands resilient environments capable of supporting high-density client workloads, centralized resource sharing, and secure network boundaries, this project addresses these requirements through a structured engineering framework. The proposed topology utilizes a cascading branch architecture, connecting forty student workstations, an instructor PC, a central file server, and a shared network printer within a unified 192.168.1.0/24 Class C private IPv4 subnet. To accommodate external connectivity and administrative security, the design integrates a Layer 3 gateway router with Network Address Translation (NAT) and a logically isolated wireless access point for guest users.</w:t>
      </w:r>
    </w:p>
    <w:p w14:paraId="75A431FA" w14:textId="627368C2" w:rsidR="00496C91" w:rsidRPr="00496C91" w:rsidRDefault="00496C91" w:rsidP="00BC44F7">
      <w:pPr>
        <w:jc w:val="both"/>
        <w:rPr>
          <w:rFonts w:ascii="Times New Roman" w:hAnsi="Times New Roman" w:cs="Times New Roman"/>
        </w:rPr>
      </w:pPr>
      <w:r w:rsidRPr="00496C91">
        <w:rPr>
          <w:rFonts w:ascii="Times New Roman" w:hAnsi="Times New Roman" w:cs="Times New Roman"/>
        </w:rPr>
        <w:t>The network architecture was modeled and validated using the Cisco Packet Tracer simulation environment, leveraging the Cisco IOS Command Line Interface (CLI) for precise, professional-grade configuration. The implementation followed a systematic pipeline, including core routing setup, infrastructure node provisioning, and the deployment of both static and dynamic host configurations via DHCP. To ensure performance and reliability, an empirical validation protocol was executed, utilizing Internet Control Message Protocol (ICMP) diagnostics to test end-to-end reachability. The results demonstrate a 100% transmission success rate across all internal network segments, confirming the stability of the cascading switch design and the effectiveness of the chosen topology. Furthermore, the successful verification of NAT translation and guest wireless isolation validates the network's readiness for secure production deployment. This project provides a scalable, efficient blueprint that balances pedagogical computing needs with professional networking standards, serving as a reliable reference for institutions seeking to optimize their laboratory network infrastructure.</w:t>
      </w:r>
    </w:p>
    <w:p w14:paraId="7165183B" w14:textId="41500665" w:rsidR="00496C91" w:rsidRPr="00496C91" w:rsidRDefault="00496C91" w:rsidP="00BC44F7">
      <w:pPr>
        <w:jc w:val="both"/>
        <w:rPr>
          <w:rFonts w:ascii="Times New Roman" w:hAnsi="Times New Roman" w:cs="Times New Roman"/>
          <w:b/>
          <w:bCs/>
          <w:i/>
          <w:iCs/>
        </w:rPr>
      </w:pPr>
      <w:r>
        <w:rPr>
          <w:rFonts w:ascii="Times New Roman" w:hAnsi="Times New Roman" w:cs="Times New Roman"/>
          <w:b/>
          <w:bCs/>
        </w:rPr>
        <w:t xml:space="preserve">Keywords: </w:t>
      </w:r>
      <w:r w:rsidRPr="00496C91">
        <w:rPr>
          <w:rFonts w:ascii="Times New Roman" w:hAnsi="Times New Roman" w:cs="Times New Roman"/>
          <w:i/>
          <w:iCs/>
        </w:rPr>
        <w:t>Local Area Network (LAN), Computer Engineering Laboratory, Network Design, Cisco Packet Tracer, Network Simulation, DHCP, NAT, Infrastructure Management</w:t>
      </w:r>
    </w:p>
    <w:p w14:paraId="17E7C027" w14:textId="72EE4FFE" w:rsidR="00BC44F7" w:rsidRPr="00BC44F7" w:rsidRDefault="00BC44F7" w:rsidP="00BC44F7">
      <w:pPr>
        <w:jc w:val="both"/>
        <w:rPr>
          <w:rFonts w:ascii="Times New Roman" w:hAnsi="Times New Roman" w:cs="Times New Roman"/>
          <w:b/>
          <w:bCs/>
        </w:rPr>
      </w:pPr>
    </w:p>
    <w:p w14:paraId="689C66D2" w14:textId="35657934" w:rsidR="00212F61" w:rsidRPr="00BC44F7" w:rsidRDefault="00212F61" w:rsidP="00BC44F7">
      <w:pPr>
        <w:jc w:val="both"/>
        <w:rPr>
          <w:rFonts w:ascii="Times New Roman" w:hAnsi="Times New Roman" w:cs="Times New Roman"/>
          <w:sz w:val="28"/>
          <w:szCs w:val="28"/>
        </w:rPr>
      </w:pPr>
      <w:r w:rsidRPr="00BC44F7">
        <w:rPr>
          <w:rFonts w:ascii="Times New Roman" w:hAnsi="Times New Roman" w:cs="Times New Roman"/>
          <w:b/>
          <w:bCs/>
          <w:sz w:val="28"/>
          <w:szCs w:val="28"/>
        </w:rPr>
        <w:t>INTRODUCTION</w:t>
      </w:r>
    </w:p>
    <w:p w14:paraId="532186F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Computer networks are now present in almost every school, and for good reason. They make it easier to share files, communicate with others, and look up information whenever needed. In a Computer Engineering laboratory especially, a reliable Local Area Network (LAN) helps both students and instructors focus on their work rather than dealing with connection problems. However, careful consideration of how everything is configured is necessary, because as more devices are added to the network, things can quickly become disorganized and slow. A laboratory with 40 student workstations, an instructor's PC, a file server, shared printers, an internet connection, and guest Wi-Fi requires a network that can handle all of these without breaking down.</w:t>
      </w:r>
    </w:p>
    <w:p w14:paraId="4842A0A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lastRenderedPageBreak/>
        <w:t> Beyond basic connectivity, a well-planned LAN serves as a foundational tool for learning, research, and practical application allowing students to simulate networking environments, access learning resources, and collaborate on projects efficiently. Without proper design, common issues such as network congestion, slow data transfer, unauthorized access, and security vulnerabilities can arise, disrupting classes and putting important data at risk. This is particularly critical in a Computer Engineering setting, where stable and secure connectivity is not just a convenience, but an essential part of the learning process. As established by Runtuwene et al. (2024), establishing a highly interactive and stable networking architecture in higher education is central to handling escalating pedagogical computing traffic while expanding student technical competencies.</w:t>
      </w:r>
    </w:p>
    <w:p w14:paraId="3F1AA726" w14:textId="77777777" w:rsidR="00212F61" w:rsidRDefault="00212F61" w:rsidP="00BC44F7">
      <w:pPr>
        <w:jc w:val="both"/>
        <w:rPr>
          <w:rFonts w:ascii="Times New Roman" w:hAnsi="Times New Roman" w:cs="Times New Roman"/>
        </w:rPr>
      </w:pPr>
      <w:r w:rsidRPr="00BC44F7">
        <w:rPr>
          <w:rFonts w:ascii="Times New Roman" w:hAnsi="Times New Roman" w:cs="Times New Roman"/>
        </w:rPr>
        <w:t>Therefore, this study aims to develop a LAN design that truly meets the everyday needs of a Computer Engineering laboratory. The idea is to have a setup where devices can communicate without issues, files are stored in one place that everyone can access, printers can be shared with ease, the internet connection stays stable, and guest users have their own separate Wi-Fi, so they are not connected to the main network. The goal is to come up with something that is not too difficult to manage but still gets the job done with the right design choices and proper security measures in place. If other laboratories are looking to improve their own network setup, this design may also serve as a useful reference point.</w:t>
      </w:r>
    </w:p>
    <w:p w14:paraId="36ED5622" w14:textId="77777777" w:rsidR="00BC44F7" w:rsidRPr="00BC44F7" w:rsidRDefault="00BC44F7" w:rsidP="00BC44F7">
      <w:pPr>
        <w:jc w:val="both"/>
        <w:rPr>
          <w:rFonts w:ascii="Times New Roman" w:hAnsi="Times New Roman" w:cs="Times New Roman"/>
        </w:rPr>
      </w:pPr>
    </w:p>
    <w:p w14:paraId="7C8B2D46" w14:textId="39461DB9" w:rsidR="00212F61" w:rsidRPr="00BC44F7" w:rsidRDefault="00212F61" w:rsidP="00BC44F7">
      <w:pPr>
        <w:jc w:val="both"/>
        <w:rPr>
          <w:rFonts w:ascii="Times New Roman" w:hAnsi="Times New Roman" w:cs="Times New Roman"/>
          <w:b/>
          <w:bCs/>
          <w:sz w:val="28"/>
          <w:szCs w:val="28"/>
        </w:rPr>
      </w:pPr>
      <w:r w:rsidRPr="00BC44F7">
        <w:rPr>
          <w:rFonts w:ascii="Times New Roman" w:hAnsi="Times New Roman" w:cs="Times New Roman"/>
          <w:b/>
          <w:bCs/>
          <w:sz w:val="28"/>
          <w:szCs w:val="28"/>
        </w:rPr>
        <w:t>METHODOLOGY</w:t>
      </w:r>
    </w:p>
    <w:p w14:paraId="0254D9C8" w14:textId="1F060704" w:rsidR="00212F61" w:rsidRPr="00BC44F7" w:rsidRDefault="00212F61" w:rsidP="00BC44F7">
      <w:pPr>
        <w:jc w:val="both"/>
        <w:rPr>
          <w:rFonts w:ascii="Times New Roman" w:hAnsi="Times New Roman" w:cs="Times New Roman"/>
        </w:rPr>
      </w:pPr>
      <w:r w:rsidRPr="00BC44F7">
        <w:rPr>
          <w:rFonts w:ascii="Times New Roman" w:hAnsi="Times New Roman" w:cs="Times New Roman"/>
        </w:rPr>
        <w:t xml:space="preserve">The primary objective of this study is to design, implement, and validate a </w:t>
      </w:r>
      <w:r w:rsidR="00BC44F7" w:rsidRPr="00BC44F7">
        <w:rPr>
          <w:rFonts w:ascii="Times New Roman" w:hAnsi="Times New Roman" w:cs="Times New Roman"/>
        </w:rPr>
        <w:t>high availability</w:t>
      </w:r>
      <w:r w:rsidRPr="00BC44F7">
        <w:rPr>
          <w:rFonts w:ascii="Times New Roman" w:hAnsi="Times New Roman" w:cs="Times New Roman"/>
        </w:rPr>
        <w:t>, optimized, and secure Local Area Network (LAN) architecture tailored specifically for a Computer Engineering (CpE) Laboratory environment. Modern institutional engineering laboratories demand a resilient infrastructure capable of supporting high-density client workloads, centralized asset management, peripheral resource sharing, and public network boundaries under strict administrative security controls.</w:t>
      </w:r>
    </w:p>
    <w:p w14:paraId="0C33912C" w14:textId="77777777" w:rsidR="00212F61" w:rsidRDefault="00212F61" w:rsidP="00BC44F7">
      <w:pPr>
        <w:jc w:val="both"/>
        <w:rPr>
          <w:rFonts w:ascii="Times New Roman" w:hAnsi="Times New Roman" w:cs="Times New Roman"/>
        </w:rPr>
      </w:pPr>
      <w:r w:rsidRPr="00BC44F7">
        <w:rPr>
          <w:rFonts w:ascii="Times New Roman" w:hAnsi="Times New Roman" w:cs="Times New Roman"/>
        </w:rPr>
        <w:t>This methodology section outlines the structured engineering framework used to translate physical laboratory requirements into a functional, simulated network topology. It details the system requirements, the logical and structural design framework, the systematic command-line configuration pipeline, and the empirical validation protocols which are established to ensure that the deployment operates efficiently and securely without packet contamination.</w:t>
      </w:r>
    </w:p>
    <w:p w14:paraId="5BC056B5" w14:textId="77777777" w:rsidR="00BC44F7" w:rsidRPr="00BC44F7" w:rsidRDefault="00BC44F7" w:rsidP="00BC44F7">
      <w:pPr>
        <w:jc w:val="both"/>
        <w:rPr>
          <w:rFonts w:ascii="Times New Roman" w:hAnsi="Times New Roman" w:cs="Times New Roman"/>
        </w:rPr>
      </w:pPr>
    </w:p>
    <w:p w14:paraId="3154EB5A" w14:textId="77777777" w:rsidR="00212F61" w:rsidRPr="00BC44F7" w:rsidRDefault="00212F61" w:rsidP="00BC44F7">
      <w:pPr>
        <w:jc w:val="both"/>
        <w:rPr>
          <w:rFonts w:ascii="Times New Roman" w:hAnsi="Times New Roman" w:cs="Times New Roman"/>
          <w:b/>
          <w:bCs/>
        </w:rPr>
      </w:pPr>
      <w:r w:rsidRPr="00BC44F7">
        <w:rPr>
          <w:rFonts w:ascii="Times New Roman" w:hAnsi="Times New Roman" w:cs="Times New Roman"/>
          <w:b/>
          <w:bCs/>
        </w:rPr>
        <w:t>System Requirements Analysis</w:t>
      </w:r>
    </w:p>
    <w:p w14:paraId="21D5A62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To establish a publication-ready network infrastructure, the design parameters were modeled against a defined set of hardware and software constraints derived from institutional laboratory specifications. The system inputs are organized into distinct network device capacities and structural requirements:</w:t>
      </w:r>
    </w:p>
    <w:p w14:paraId="1C5478FB" w14:textId="77777777" w:rsidR="00212F61" w:rsidRPr="00BC44F7" w:rsidRDefault="00212F61" w:rsidP="00BC44F7">
      <w:pPr>
        <w:numPr>
          <w:ilvl w:val="0"/>
          <w:numId w:val="3"/>
        </w:numPr>
        <w:jc w:val="both"/>
        <w:rPr>
          <w:rFonts w:ascii="Times New Roman" w:hAnsi="Times New Roman" w:cs="Times New Roman"/>
        </w:rPr>
      </w:pPr>
      <w:r w:rsidRPr="00BC44F7">
        <w:rPr>
          <w:rFonts w:ascii="Times New Roman" w:hAnsi="Times New Roman" w:cs="Times New Roman"/>
          <w:b/>
          <w:bCs/>
        </w:rPr>
        <w:t>End-User Computing Nodes:</w:t>
      </w:r>
      <w:r w:rsidRPr="00BC44F7">
        <w:rPr>
          <w:rFonts w:ascii="Times New Roman" w:hAnsi="Times New Roman" w:cs="Times New Roman"/>
        </w:rPr>
        <w:t xml:space="preserve"> The network architecture must support an explicit capacity of forty (40) independent student workstations along with one (1) high-priority Instructor PC.</w:t>
      </w:r>
    </w:p>
    <w:p w14:paraId="6FB1FD99" w14:textId="77777777" w:rsidR="00212F61" w:rsidRPr="00BC44F7" w:rsidRDefault="00212F61" w:rsidP="00BC44F7">
      <w:pPr>
        <w:numPr>
          <w:ilvl w:val="0"/>
          <w:numId w:val="3"/>
        </w:numPr>
        <w:jc w:val="both"/>
        <w:rPr>
          <w:rFonts w:ascii="Times New Roman" w:hAnsi="Times New Roman" w:cs="Times New Roman"/>
        </w:rPr>
      </w:pPr>
      <w:r w:rsidRPr="00BC44F7">
        <w:rPr>
          <w:rFonts w:ascii="Times New Roman" w:hAnsi="Times New Roman" w:cs="Times New Roman"/>
          <w:b/>
          <w:bCs/>
        </w:rPr>
        <w:t>Centralized Data Utility:</w:t>
      </w:r>
      <w:r w:rsidRPr="00BC44F7">
        <w:rPr>
          <w:rFonts w:ascii="Times New Roman" w:hAnsi="Times New Roman" w:cs="Times New Roman"/>
        </w:rPr>
        <w:t xml:space="preserve"> A dedicated local File Server is integrated to manage institutional storage, software delivery, and local network directories.</w:t>
      </w:r>
    </w:p>
    <w:p w14:paraId="1A5AD8EC" w14:textId="77777777" w:rsidR="00212F61" w:rsidRPr="00BC44F7" w:rsidRDefault="00212F61" w:rsidP="00BC44F7">
      <w:pPr>
        <w:numPr>
          <w:ilvl w:val="0"/>
          <w:numId w:val="3"/>
        </w:numPr>
        <w:jc w:val="both"/>
        <w:rPr>
          <w:rFonts w:ascii="Times New Roman" w:hAnsi="Times New Roman" w:cs="Times New Roman"/>
        </w:rPr>
      </w:pPr>
      <w:r w:rsidRPr="00BC44F7">
        <w:rPr>
          <w:rFonts w:ascii="Times New Roman" w:hAnsi="Times New Roman" w:cs="Times New Roman"/>
          <w:b/>
          <w:bCs/>
        </w:rPr>
        <w:t>Shared Network Peripherals:</w:t>
      </w:r>
      <w:r w:rsidRPr="00BC44F7">
        <w:rPr>
          <w:rFonts w:ascii="Times New Roman" w:hAnsi="Times New Roman" w:cs="Times New Roman"/>
        </w:rPr>
        <w:t xml:space="preserve"> A single high-availability Network Printer must be centrally deployed and accessible across all distinct network boundaries.</w:t>
      </w:r>
    </w:p>
    <w:p w14:paraId="2A409B0B" w14:textId="77777777" w:rsidR="00212F61" w:rsidRDefault="00212F61" w:rsidP="00BC44F7">
      <w:pPr>
        <w:numPr>
          <w:ilvl w:val="0"/>
          <w:numId w:val="3"/>
        </w:numPr>
        <w:jc w:val="both"/>
        <w:rPr>
          <w:rFonts w:ascii="Times New Roman" w:hAnsi="Times New Roman" w:cs="Times New Roman"/>
        </w:rPr>
      </w:pPr>
      <w:r w:rsidRPr="00BC44F7">
        <w:rPr>
          <w:rFonts w:ascii="Times New Roman" w:hAnsi="Times New Roman" w:cs="Times New Roman"/>
          <w:b/>
          <w:bCs/>
        </w:rPr>
        <w:t>External Connectivity and Isolation:</w:t>
      </w:r>
      <w:r w:rsidRPr="00BC44F7">
        <w:rPr>
          <w:rFonts w:ascii="Times New Roman" w:hAnsi="Times New Roman" w:cs="Times New Roman"/>
        </w:rPr>
        <w:t xml:space="preserve"> The infrastructure must provide continuous internet gateway access for standard workstations through an external cloud resource while simultaneously providing a </w:t>
      </w:r>
      <w:r w:rsidRPr="00BC44F7">
        <w:rPr>
          <w:rFonts w:ascii="Times New Roman" w:hAnsi="Times New Roman" w:cs="Times New Roman"/>
        </w:rPr>
        <w:lastRenderedPageBreak/>
        <w:t>secure, and logically isolated Guest Wireless Fidelity (Wi-Fi) access point for guest devices and temporary clients. </w:t>
      </w:r>
    </w:p>
    <w:p w14:paraId="6D323698" w14:textId="77777777" w:rsidR="00BC44F7" w:rsidRPr="00BC44F7" w:rsidRDefault="00BC44F7" w:rsidP="000D53B0">
      <w:pPr>
        <w:jc w:val="both"/>
        <w:rPr>
          <w:rFonts w:ascii="Times New Roman" w:hAnsi="Times New Roman" w:cs="Times New Roman"/>
        </w:rPr>
      </w:pPr>
    </w:p>
    <w:p w14:paraId="0B88CF83" w14:textId="77777777" w:rsidR="00212F61" w:rsidRPr="00BC44F7" w:rsidRDefault="00212F61" w:rsidP="00BC44F7">
      <w:pPr>
        <w:jc w:val="both"/>
        <w:rPr>
          <w:rFonts w:ascii="Times New Roman" w:hAnsi="Times New Roman" w:cs="Times New Roman"/>
          <w:b/>
          <w:bCs/>
        </w:rPr>
      </w:pPr>
      <w:r w:rsidRPr="00BC44F7">
        <w:rPr>
          <w:rFonts w:ascii="Times New Roman" w:hAnsi="Times New Roman" w:cs="Times New Roman"/>
          <w:b/>
          <w:bCs/>
        </w:rPr>
        <w:t>Network Design Methodology</w:t>
      </w:r>
    </w:p>
    <w:p w14:paraId="1A8D984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The foundational architecture of the laboratory network relies on a Class C private IPv4 addressing block mapped out to a single broadcast domain under a 192.168.1.0/24 subnet. This scheme provides a clean, unified structure using a standard subnet mask of 255.255.255.0 across all endpoints to facilitate uniform inter-network routing.</w:t>
      </w:r>
    </w:p>
    <w:p w14:paraId="4516A9E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 xml:space="preserve">To optimize physical broadcast fields and traffic management, the physical topology utilizes a cascading branch architecture centered around a main Layer 3 Gateway Router (Router0). The forty student workstations are structurally partitioned into two balanced physical lines: Workstations PC01 through PC20 are terminated at </w:t>
      </w:r>
      <w:r w:rsidRPr="00BC44F7">
        <w:rPr>
          <w:rFonts w:ascii="Times New Roman" w:hAnsi="Times New Roman" w:cs="Times New Roman"/>
          <w:b/>
          <w:bCs/>
        </w:rPr>
        <w:t>Switch1</w:t>
      </w:r>
      <w:r w:rsidRPr="00BC44F7">
        <w:rPr>
          <w:rFonts w:ascii="Times New Roman" w:hAnsi="Times New Roman" w:cs="Times New Roman"/>
        </w:rPr>
        <w:t xml:space="preserve">, while Workstations PC21 through PC40 are terminated at </w:t>
      </w:r>
      <w:r w:rsidRPr="00BC44F7">
        <w:rPr>
          <w:rFonts w:ascii="Times New Roman" w:hAnsi="Times New Roman" w:cs="Times New Roman"/>
          <w:b/>
          <w:bCs/>
        </w:rPr>
        <w:t>Switch2</w:t>
      </w:r>
      <w:r w:rsidRPr="00BC44F7">
        <w:rPr>
          <w:rFonts w:ascii="Times New Roman" w:hAnsi="Times New Roman" w:cs="Times New Roman"/>
        </w:rPr>
        <w:t>. These switches are linked via a LAN cable uplink to ensure balanced traffic propagation between nodes.</w:t>
      </w:r>
    </w:p>
    <w:p w14:paraId="1181479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 xml:space="preserve">To guarantee high reliability, low-latency communication paths, and a stable service discovery, core local infrastructure assets, and more specifically, the File Server, the Network Printer, and the administrative Instructor PC are directly hardwired to the interfaces of </w:t>
      </w:r>
      <w:r w:rsidRPr="00BC44F7">
        <w:rPr>
          <w:rFonts w:ascii="Times New Roman" w:hAnsi="Times New Roman" w:cs="Times New Roman"/>
          <w:b/>
          <w:bCs/>
        </w:rPr>
        <w:t>Switch1</w:t>
      </w:r>
      <w:r w:rsidRPr="00BC44F7">
        <w:rPr>
          <w:rFonts w:ascii="Times New Roman" w:hAnsi="Times New Roman" w:cs="Times New Roman"/>
        </w:rPr>
        <w:t xml:space="preserve">. On the other hand, to accommodate isolated wireless nodes without creating bridging conflicts, a </w:t>
      </w:r>
      <w:r w:rsidRPr="00BC44F7">
        <w:rPr>
          <w:rFonts w:ascii="Times New Roman" w:hAnsi="Times New Roman" w:cs="Times New Roman"/>
          <w:b/>
          <w:bCs/>
        </w:rPr>
        <w:t xml:space="preserve">WRT300N </w:t>
      </w:r>
      <w:r w:rsidRPr="00BC44F7">
        <w:rPr>
          <w:rFonts w:ascii="Times New Roman" w:hAnsi="Times New Roman" w:cs="Times New Roman"/>
        </w:rPr>
        <w:t xml:space="preserve">wireless router is integrated into </w:t>
      </w:r>
      <w:r w:rsidRPr="00BC44F7">
        <w:rPr>
          <w:rFonts w:ascii="Times New Roman" w:hAnsi="Times New Roman" w:cs="Times New Roman"/>
          <w:b/>
          <w:bCs/>
        </w:rPr>
        <w:t>Switch2</w:t>
      </w:r>
      <w:r w:rsidRPr="00BC44F7">
        <w:rPr>
          <w:rFonts w:ascii="Times New Roman" w:hAnsi="Times New Roman" w:cs="Times New Roman"/>
        </w:rPr>
        <w:t xml:space="preserve"> to host the dedicated guest environment. The comprehensive visual map of this interconnected physical layout, complete with its active wide-area cloud link, is illustrated below in Figure 1.</w:t>
      </w:r>
    </w:p>
    <w:p w14:paraId="27A4D7BB" w14:textId="4EA2E25B" w:rsidR="00212F61" w:rsidRPr="00BC44F7" w:rsidRDefault="00212F61" w:rsidP="00BC44F7">
      <w:pPr>
        <w:jc w:val="both"/>
        <w:rPr>
          <w:rFonts w:ascii="Times New Roman" w:hAnsi="Times New Roman" w:cs="Times New Roman"/>
        </w:rPr>
      </w:pPr>
      <w:r w:rsidRPr="00BC44F7">
        <w:rPr>
          <w:rFonts w:ascii="Times New Roman" w:hAnsi="Times New Roman" w:cs="Times New Roman"/>
          <w:noProof/>
        </w:rPr>
        <w:drawing>
          <wp:inline distT="0" distB="0" distL="0" distR="0" wp14:anchorId="49CE93A3" wp14:editId="2FF4AD35">
            <wp:extent cx="6645033" cy="2457450"/>
            <wp:effectExtent l="0" t="0" r="3810" b="0"/>
            <wp:docPr id="1240420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52506" cy="2460214"/>
                    </a:xfrm>
                    <a:prstGeom prst="rect">
                      <a:avLst/>
                    </a:prstGeom>
                    <a:noFill/>
                    <a:ln>
                      <a:noFill/>
                    </a:ln>
                  </pic:spPr>
                </pic:pic>
              </a:graphicData>
            </a:graphic>
          </wp:inline>
        </w:drawing>
      </w:r>
    </w:p>
    <w:p w14:paraId="79F4F34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Figure 1.</w:t>
      </w:r>
      <w:r w:rsidRPr="00BC44F7">
        <w:rPr>
          <w:rFonts w:ascii="Times New Roman" w:hAnsi="Times New Roman" w:cs="Times New Roman"/>
          <w:b/>
          <w:bCs/>
          <w:i/>
          <w:iCs/>
        </w:rPr>
        <w:t xml:space="preserve"> </w:t>
      </w:r>
      <w:r w:rsidRPr="00BC44F7">
        <w:rPr>
          <w:rFonts w:ascii="Times New Roman" w:hAnsi="Times New Roman" w:cs="Times New Roman"/>
          <w:i/>
          <w:iCs/>
        </w:rPr>
        <w:t>Cisco Packet Tracer Logical Topology for the Computer Engineering Laboratory LAN.</w:t>
      </w:r>
    </w:p>
    <w:p w14:paraId="4525DC89"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The laboratory local area network (LAN) architecture employs a structured cabling topology designed to support forty high-density workstations (PC01–PC40). The physical infrastructure is segmented into two primary switching domains, labeled SWITCH01 and SWITCH02, which are interconnected via a high-bandwidth ceiling-mounted UTP backbone to facilitate data transmission across the laboratory floor. Network management and resource distribution are centralized through a dedicated router and a file server, both of which are integrated into the primary switching fabric. Connectivity for the instructor's workstation and peripheral shared resources, specifically the network printer, is established through a dedicated wall-mounted UTP uplink routed from SWITCH01. Additionally, the environment integrates a wireless access point designated for guest connectivity, thereby establishing a hybrid wired-wireless network ecosystem. This configuration ensures systematic resource allocation and robust connectivity, conforming to standard pedagogical computing laboratory requirements. </w:t>
      </w:r>
    </w:p>
    <w:p w14:paraId="588A436B" w14:textId="607078E9" w:rsidR="00212F61" w:rsidRPr="00BC44F7" w:rsidRDefault="00212F61" w:rsidP="00BC44F7">
      <w:pPr>
        <w:jc w:val="both"/>
        <w:rPr>
          <w:rFonts w:ascii="Times New Roman" w:hAnsi="Times New Roman" w:cs="Times New Roman"/>
        </w:rPr>
      </w:pPr>
      <w:r w:rsidRPr="00BC44F7">
        <w:rPr>
          <w:rFonts w:ascii="Times New Roman" w:hAnsi="Times New Roman" w:cs="Times New Roman"/>
          <w:i/>
          <w:iCs/>
          <w:noProof/>
        </w:rPr>
        <w:lastRenderedPageBreak/>
        <w:drawing>
          <wp:inline distT="0" distB="0" distL="0" distR="0" wp14:anchorId="1502A8F6" wp14:editId="57BE05E3">
            <wp:extent cx="6651010" cy="3743325"/>
            <wp:effectExtent l="0" t="0" r="0" b="0"/>
            <wp:docPr id="2142339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56181" cy="3746235"/>
                    </a:xfrm>
                    <a:prstGeom prst="rect">
                      <a:avLst/>
                    </a:prstGeom>
                    <a:noFill/>
                    <a:ln>
                      <a:noFill/>
                    </a:ln>
                  </pic:spPr>
                </pic:pic>
              </a:graphicData>
            </a:graphic>
          </wp:inline>
        </w:drawing>
      </w:r>
    </w:p>
    <w:p w14:paraId="4B493CE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Figure 2.</w:t>
      </w:r>
      <w:r w:rsidRPr="00BC44F7">
        <w:rPr>
          <w:rFonts w:ascii="Times New Roman" w:hAnsi="Times New Roman" w:cs="Times New Roman"/>
          <w:b/>
          <w:bCs/>
          <w:i/>
          <w:iCs/>
        </w:rPr>
        <w:t xml:space="preserve"> </w:t>
      </w:r>
      <w:r w:rsidRPr="00BC44F7">
        <w:rPr>
          <w:rFonts w:ascii="Times New Roman" w:hAnsi="Times New Roman" w:cs="Times New Roman"/>
          <w:i/>
          <w:iCs/>
        </w:rPr>
        <w:t>2D Floor Plan for the Computer Engineering Laboratory LAN.</w:t>
      </w:r>
    </w:p>
    <w:p w14:paraId="53B3673A" w14:textId="05DE489B" w:rsidR="00212F61" w:rsidRPr="00BC44F7" w:rsidRDefault="00212F61" w:rsidP="00BC44F7">
      <w:pPr>
        <w:jc w:val="both"/>
        <w:rPr>
          <w:rFonts w:ascii="Times New Roman" w:hAnsi="Times New Roman" w:cs="Times New Roman"/>
        </w:rPr>
      </w:pPr>
      <w:r w:rsidRPr="00BC44F7">
        <w:rPr>
          <w:rFonts w:ascii="Times New Roman" w:hAnsi="Times New Roman" w:cs="Times New Roman"/>
        </w:rPr>
        <w:t xml:space="preserve">The visual representation offers a three-dimensional perspective of the computer engineering laboratory that complements the previously analyzed network schematic. This layout provides an overhead view of the furniture arrangement and workstation placement within the physical environment. By examining the spatial organization, one can observe how the ergonomic desk configurations support the underlying star network topology. The instructor station is strategically situated at the front of the room to ensure effective monitoring and control of the connected hardware. Furthermore, the positioning of peripheral infrastructure is aligned with the designated network nodes to optimize cable management and accessibility. This 3D model facilitates a comprehensive understanding of how logical network designs translate into functional learning spaces. </w:t>
      </w:r>
      <w:r w:rsidRPr="00BC44F7">
        <w:rPr>
          <w:rFonts w:ascii="Times New Roman" w:hAnsi="Times New Roman" w:cs="Times New Roman"/>
          <w:i/>
          <w:iCs/>
        </w:rPr>
        <w:br/>
      </w:r>
      <w:r w:rsidRPr="00BC44F7">
        <w:rPr>
          <w:rFonts w:ascii="Times New Roman" w:hAnsi="Times New Roman" w:cs="Times New Roman"/>
          <w:i/>
          <w:iCs/>
          <w:noProof/>
        </w:rPr>
        <w:drawing>
          <wp:inline distT="0" distB="0" distL="0" distR="0" wp14:anchorId="2218A98E" wp14:editId="7D12DD3A">
            <wp:extent cx="6336569" cy="3562350"/>
            <wp:effectExtent l="0" t="0" r="7620" b="0"/>
            <wp:docPr id="20458539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4509" cy="3566814"/>
                    </a:xfrm>
                    <a:prstGeom prst="rect">
                      <a:avLst/>
                    </a:prstGeom>
                    <a:noFill/>
                    <a:ln>
                      <a:noFill/>
                    </a:ln>
                  </pic:spPr>
                </pic:pic>
              </a:graphicData>
            </a:graphic>
          </wp:inline>
        </w:drawing>
      </w:r>
    </w:p>
    <w:p w14:paraId="248C0413" w14:textId="77777777" w:rsidR="00212F61" w:rsidRDefault="00212F61" w:rsidP="00BC44F7">
      <w:pPr>
        <w:jc w:val="both"/>
        <w:rPr>
          <w:rFonts w:ascii="Times New Roman" w:hAnsi="Times New Roman" w:cs="Times New Roman"/>
          <w:i/>
          <w:iCs/>
        </w:rPr>
      </w:pPr>
      <w:r w:rsidRPr="00BC44F7">
        <w:rPr>
          <w:rFonts w:ascii="Times New Roman" w:hAnsi="Times New Roman" w:cs="Times New Roman"/>
          <w:b/>
          <w:bCs/>
        </w:rPr>
        <w:t>Figure 3.</w:t>
      </w:r>
      <w:r w:rsidRPr="00BC44F7">
        <w:rPr>
          <w:rFonts w:ascii="Times New Roman" w:hAnsi="Times New Roman" w:cs="Times New Roman"/>
          <w:b/>
          <w:bCs/>
          <w:i/>
          <w:iCs/>
        </w:rPr>
        <w:t xml:space="preserve"> </w:t>
      </w:r>
      <w:r w:rsidRPr="00BC44F7">
        <w:rPr>
          <w:rFonts w:ascii="Times New Roman" w:hAnsi="Times New Roman" w:cs="Times New Roman"/>
          <w:i/>
          <w:iCs/>
        </w:rPr>
        <w:t>3D Layout for the Computer Engineering Laboratory LAN.</w:t>
      </w:r>
    </w:p>
    <w:p w14:paraId="255B7BDD" w14:textId="77777777" w:rsidR="00BC44F7" w:rsidRPr="00BC44F7" w:rsidRDefault="00BC44F7" w:rsidP="00BC44F7">
      <w:pPr>
        <w:jc w:val="both"/>
        <w:rPr>
          <w:rFonts w:ascii="Times New Roman" w:hAnsi="Times New Roman" w:cs="Times New Roman"/>
        </w:rPr>
      </w:pPr>
    </w:p>
    <w:p w14:paraId="2A8504E0" w14:textId="77777777" w:rsidR="00212F61" w:rsidRPr="00BC44F7" w:rsidRDefault="00212F61" w:rsidP="00BC44F7">
      <w:pPr>
        <w:jc w:val="both"/>
        <w:rPr>
          <w:rFonts w:ascii="Times New Roman" w:hAnsi="Times New Roman" w:cs="Times New Roman"/>
          <w:b/>
          <w:bCs/>
        </w:rPr>
      </w:pPr>
      <w:r w:rsidRPr="00BC44F7">
        <w:rPr>
          <w:rFonts w:ascii="Times New Roman" w:hAnsi="Times New Roman" w:cs="Times New Roman"/>
          <w:b/>
          <w:bCs/>
        </w:rPr>
        <w:t>Simulation Environment</w:t>
      </w:r>
    </w:p>
    <w:p w14:paraId="4C18D32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 xml:space="preserve">The network topology was modeled, engineered, and validated using </w:t>
      </w:r>
      <w:r w:rsidRPr="00BC44F7">
        <w:rPr>
          <w:rFonts w:ascii="Times New Roman" w:hAnsi="Times New Roman" w:cs="Times New Roman"/>
          <w:b/>
          <w:bCs/>
        </w:rPr>
        <w:t>Cisco Packet Tracer</w:t>
      </w:r>
      <w:r w:rsidRPr="00BC44F7">
        <w:rPr>
          <w:rFonts w:ascii="Times New Roman" w:hAnsi="Times New Roman" w:cs="Times New Roman"/>
        </w:rPr>
        <w:t xml:space="preserve"> as the core simulation framework. This platform was selected to provide a mathematically accurate, packet-level modeling environment that accurately replicates the operational behavior of physical Layer 2 switches, external cloud networks, and Layer 3 Cisco 2911 routing hardware.</w:t>
      </w:r>
    </w:p>
    <w:p w14:paraId="6F694779" w14:textId="77777777" w:rsidR="00212F61" w:rsidRDefault="00212F61" w:rsidP="00BC44F7">
      <w:pPr>
        <w:jc w:val="both"/>
        <w:rPr>
          <w:rFonts w:ascii="Times New Roman" w:hAnsi="Times New Roman" w:cs="Times New Roman"/>
        </w:rPr>
      </w:pPr>
      <w:r w:rsidRPr="00BC44F7">
        <w:rPr>
          <w:rFonts w:ascii="Times New Roman" w:hAnsi="Times New Roman" w:cs="Times New Roman"/>
        </w:rPr>
        <w:t> By utilizing this virtual framework, the design could be extensively stress-tested, interface configurations verified, and access control policies evaluated without risking actual physical hardware overhead or risking localized laboratory network downtime. The simulation environment ensures that all routing metrics, latency profiles, and packet filtering tables mirror real-world deployment scenarios exactly. It also helps to easily visualize the work environment and the errors that would rather be hard to see in person. This engineering approach aligns with Asadi et al. (2024), who validated that deploying simulation-based learning tools provides a scalable and structurally sound alternative to physical network topologies while fully supporting industrial-aligned testing standards.</w:t>
      </w:r>
    </w:p>
    <w:p w14:paraId="14D904D4" w14:textId="77777777" w:rsidR="00BC44F7" w:rsidRPr="00BC44F7" w:rsidRDefault="00BC44F7" w:rsidP="00BC44F7">
      <w:pPr>
        <w:jc w:val="both"/>
        <w:rPr>
          <w:rFonts w:ascii="Times New Roman" w:hAnsi="Times New Roman" w:cs="Times New Roman"/>
        </w:rPr>
      </w:pPr>
    </w:p>
    <w:p w14:paraId="34E7D1A9" w14:textId="77777777" w:rsidR="00212F61" w:rsidRPr="00BC44F7" w:rsidRDefault="00212F61" w:rsidP="00BC44F7">
      <w:pPr>
        <w:jc w:val="both"/>
        <w:rPr>
          <w:rFonts w:ascii="Times New Roman" w:hAnsi="Times New Roman" w:cs="Times New Roman"/>
          <w:b/>
          <w:bCs/>
        </w:rPr>
      </w:pPr>
      <w:r w:rsidRPr="00BC44F7">
        <w:rPr>
          <w:rFonts w:ascii="Times New Roman" w:hAnsi="Times New Roman" w:cs="Times New Roman"/>
          <w:b/>
          <w:bCs/>
        </w:rPr>
        <w:t>Network Implementation Procedure</w:t>
      </w:r>
    </w:p>
    <w:p w14:paraId="3C631F0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 xml:space="preserve">The configuration and deployment of the laboratory network were executed programmatically within </w:t>
      </w:r>
      <w:r w:rsidRPr="00BC44F7">
        <w:rPr>
          <w:rFonts w:ascii="Times New Roman" w:hAnsi="Times New Roman" w:cs="Times New Roman"/>
          <w:b/>
          <w:bCs/>
        </w:rPr>
        <w:t>Cisco Packet Tracer</w:t>
      </w:r>
      <w:r w:rsidRPr="00BC44F7">
        <w:rPr>
          <w:rFonts w:ascii="Times New Roman" w:hAnsi="Times New Roman" w:cs="Times New Roman"/>
        </w:rPr>
        <w:t xml:space="preserve"> by accessing the core routing engine via the </w:t>
      </w:r>
      <w:r w:rsidRPr="00BC44F7">
        <w:rPr>
          <w:rFonts w:ascii="Times New Roman" w:hAnsi="Times New Roman" w:cs="Times New Roman"/>
          <w:b/>
          <w:bCs/>
        </w:rPr>
        <w:t>Cisco IOS Command Line Interface (CLI)</w:t>
      </w:r>
      <w:r w:rsidRPr="00BC44F7">
        <w:rPr>
          <w:rFonts w:ascii="Times New Roman" w:hAnsi="Times New Roman" w:cs="Times New Roman"/>
        </w:rPr>
        <w:t>. Rather than relying on simple graphical user interface configuration tools, all core network behaviors, IP routing protocols, boundary interfaces, and wide-area connections were established using explicit command-line scripting to replicate professional deployment standards.</w:t>
      </w:r>
    </w:p>
    <w:p w14:paraId="41AA393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The implementation pipeline was executed in a strict chronological sequence:</w:t>
      </w:r>
    </w:p>
    <w:p w14:paraId="70E235CB" w14:textId="77777777" w:rsidR="00BC44F7" w:rsidRDefault="00212F61" w:rsidP="00BC44F7">
      <w:pPr>
        <w:numPr>
          <w:ilvl w:val="0"/>
          <w:numId w:val="4"/>
        </w:numPr>
        <w:jc w:val="both"/>
        <w:rPr>
          <w:rFonts w:ascii="Times New Roman" w:hAnsi="Times New Roman" w:cs="Times New Roman"/>
        </w:rPr>
      </w:pPr>
      <w:r w:rsidRPr="00BC44F7">
        <w:rPr>
          <w:rFonts w:ascii="Times New Roman" w:hAnsi="Times New Roman" w:cs="Times New Roman"/>
          <w:b/>
          <w:bCs/>
        </w:rPr>
        <w:t>Core Gateway Routing Setup and Cloud Interconnection:</w:t>
      </w:r>
      <w:r w:rsidRPr="00BC44F7">
        <w:rPr>
          <w:rFonts w:ascii="Times New Roman" w:hAnsi="Times New Roman" w:cs="Times New Roman"/>
        </w:rPr>
        <w:t xml:space="preserve"> The baseline layer configuration was established by instantiating the centralized Layer 3 Router (Router0). Its primary local area network (LAN) interface was configured using the CLI and bound to the static IP address of 192.168.1.1 with a mask of 255.255.255.0 to act as the </w:t>
      </w:r>
      <w:r w:rsidRPr="00BC44F7">
        <w:rPr>
          <w:rFonts w:ascii="Times New Roman" w:hAnsi="Times New Roman" w:cs="Times New Roman"/>
          <w:b/>
          <w:bCs/>
        </w:rPr>
        <w:t>non-volatile default gateway interface.</w:t>
      </w:r>
      <w:r w:rsidRPr="00BC44F7">
        <w:rPr>
          <w:rFonts w:ascii="Times New Roman" w:hAnsi="Times New Roman" w:cs="Times New Roman"/>
        </w:rPr>
        <w:t xml:space="preserve"> Simultaneously, a wide-area serial/ethernet link interface was initialized on the router to physically bind its edge port directly to the simulated internet PT-CLOUD asset, and Network Address Translation (NAT) overload parameters were applied to the interfaces to enable dynamic private-to-public IP mapping.</w:t>
      </w:r>
    </w:p>
    <w:p w14:paraId="057061AA" w14:textId="77777777" w:rsidR="00BC44F7" w:rsidRDefault="00212F61" w:rsidP="00BC44F7">
      <w:pPr>
        <w:numPr>
          <w:ilvl w:val="0"/>
          <w:numId w:val="4"/>
        </w:numPr>
        <w:jc w:val="both"/>
        <w:rPr>
          <w:rFonts w:ascii="Times New Roman" w:hAnsi="Times New Roman" w:cs="Times New Roman"/>
        </w:rPr>
      </w:pPr>
      <w:r w:rsidRPr="00BC44F7">
        <w:rPr>
          <w:rFonts w:ascii="Times New Roman" w:hAnsi="Times New Roman" w:cs="Times New Roman"/>
          <w:b/>
          <w:bCs/>
        </w:rPr>
        <w:t>Infrastructure Node Provisioning:</w:t>
      </w:r>
      <w:r w:rsidRPr="00BC44F7">
        <w:rPr>
          <w:rFonts w:ascii="Times New Roman" w:hAnsi="Times New Roman" w:cs="Times New Roman"/>
        </w:rPr>
        <w:t xml:space="preserve"> Core computing and sharing resources were deployed onto the primary local distribution channels. The local File Server was statically bound to IP 192.168.1.10 along with its global naming profiles. Similarly, the shared Network Printer was integrated by establishing its global configuration flags and setting its static address parameters to 192.168.1.20 to safeguard non-volatile host visibility. Once these static bounds were saved, the configuration session inside the router CLI was formally locked using the executive </w:t>
      </w:r>
      <w:r w:rsidRPr="00BC44F7">
        <w:rPr>
          <w:rFonts w:ascii="Times New Roman" w:hAnsi="Times New Roman" w:cs="Times New Roman"/>
          <w:b/>
          <w:bCs/>
        </w:rPr>
        <w:t>write memory</w:t>
      </w:r>
      <w:r w:rsidRPr="00BC44F7">
        <w:rPr>
          <w:rFonts w:ascii="Times New Roman" w:hAnsi="Times New Roman" w:cs="Times New Roman"/>
        </w:rPr>
        <w:t xml:space="preserve"> command to commit the current configurations to the system’s Non-Volatile RAM (NVRAM).</w:t>
      </w:r>
    </w:p>
    <w:p w14:paraId="082451F7" w14:textId="77777777" w:rsidR="00BC44F7" w:rsidRDefault="00212F61" w:rsidP="00BC44F7">
      <w:pPr>
        <w:numPr>
          <w:ilvl w:val="0"/>
          <w:numId w:val="4"/>
        </w:numPr>
        <w:jc w:val="both"/>
        <w:rPr>
          <w:rFonts w:ascii="Times New Roman" w:hAnsi="Times New Roman" w:cs="Times New Roman"/>
        </w:rPr>
      </w:pPr>
      <w:r w:rsidRPr="00BC44F7">
        <w:rPr>
          <w:rFonts w:ascii="Times New Roman" w:hAnsi="Times New Roman" w:cs="Times New Roman"/>
          <w:b/>
          <w:bCs/>
        </w:rPr>
        <w:t>Wireless Access Point Environment Setup:</w:t>
      </w:r>
      <w:r w:rsidRPr="00BC44F7">
        <w:rPr>
          <w:rFonts w:ascii="Times New Roman" w:hAnsi="Times New Roman" w:cs="Times New Roman"/>
        </w:rPr>
        <w:t xml:space="preserve"> An independent WRT300N wireless router was deployed to handle external wireless operations. Its internal gateway configurations were established, and its Service Set Identifier (SSID) parameters were altered from stock designations to the broadcast name </w:t>
      </w:r>
      <w:r w:rsidRPr="00BC44F7">
        <w:rPr>
          <w:rFonts w:ascii="Times New Roman" w:hAnsi="Times New Roman" w:cs="Times New Roman"/>
          <w:b/>
          <w:bCs/>
        </w:rPr>
        <w:t>guest wifi</w:t>
      </w:r>
      <w:r w:rsidRPr="00BC44F7">
        <w:rPr>
          <w:rFonts w:ascii="Times New Roman" w:hAnsi="Times New Roman" w:cs="Times New Roman"/>
        </w:rPr>
        <w:t>. Strong access authentication was established by enforcing WPA2-Personal encryption keys.</w:t>
      </w:r>
    </w:p>
    <w:p w14:paraId="420310E9" w14:textId="77777777" w:rsidR="00BC44F7" w:rsidRDefault="00212F61" w:rsidP="00BC44F7">
      <w:pPr>
        <w:numPr>
          <w:ilvl w:val="0"/>
          <w:numId w:val="4"/>
        </w:numPr>
        <w:jc w:val="both"/>
        <w:rPr>
          <w:rFonts w:ascii="Times New Roman" w:hAnsi="Times New Roman" w:cs="Times New Roman"/>
        </w:rPr>
      </w:pPr>
      <w:r w:rsidRPr="00BC44F7">
        <w:rPr>
          <w:rFonts w:ascii="Times New Roman" w:hAnsi="Times New Roman" w:cs="Times New Roman"/>
          <w:b/>
          <w:bCs/>
        </w:rPr>
        <w:lastRenderedPageBreak/>
        <w:t>Hardware Stacking and High-Density Host Deployment:</w:t>
      </w:r>
      <w:r w:rsidRPr="00BC44F7">
        <w:rPr>
          <w:rFonts w:ascii="Times New Roman" w:hAnsi="Times New Roman" w:cs="Times New Roman"/>
        </w:rPr>
        <w:t xml:space="preserve"> Local structural segments were activated by wiring </w:t>
      </w:r>
      <w:r w:rsidRPr="00BC44F7">
        <w:rPr>
          <w:rFonts w:ascii="Times New Roman" w:hAnsi="Times New Roman" w:cs="Times New Roman"/>
          <w:b/>
          <w:bCs/>
        </w:rPr>
        <w:t>Switch1</w:t>
      </w:r>
      <w:r w:rsidRPr="00BC44F7">
        <w:rPr>
          <w:rFonts w:ascii="Times New Roman" w:hAnsi="Times New Roman" w:cs="Times New Roman"/>
        </w:rPr>
        <w:t xml:space="preserve"> and </w:t>
      </w:r>
      <w:r w:rsidRPr="00BC44F7">
        <w:rPr>
          <w:rFonts w:ascii="Times New Roman" w:hAnsi="Times New Roman" w:cs="Times New Roman"/>
          <w:b/>
          <w:bCs/>
        </w:rPr>
        <w:t>Switch2</w:t>
      </w:r>
      <w:r w:rsidRPr="00BC44F7">
        <w:rPr>
          <w:rFonts w:ascii="Times New Roman" w:hAnsi="Times New Roman" w:cs="Times New Roman"/>
        </w:rPr>
        <w:t xml:space="preserve"> directly into the core gateway router’s designated LAN interfaces. The administrative Instructor PC was allocated at static IP 192.168.1.48. The forty (40) student workstations were then deployed via FastEthernet channels, symmetrically grouping Workstations 01 through 20 onto </w:t>
      </w:r>
      <w:r w:rsidRPr="00BC44F7">
        <w:rPr>
          <w:rFonts w:ascii="Times New Roman" w:hAnsi="Times New Roman" w:cs="Times New Roman"/>
          <w:b/>
          <w:bCs/>
        </w:rPr>
        <w:t>Switch1</w:t>
      </w:r>
      <w:r w:rsidRPr="00BC44F7">
        <w:rPr>
          <w:rFonts w:ascii="Times New Roman" w:hAnsi="Times New Roman" w:cs="Times New Roman"/>
        </w:rPr>
        <w:t xml:space="preserve"> and Workstations 21 through 40 onto </w:t>
      </w:r>
      <w:r w:rsidRPr="00BC44F7">
        <w:rPr>
          <w:rFonts w:ascii="Times New Roman" w:hAnsi="Times New Roman" w:cs="Times New Roman"/>
          <w:b/>
          <w:bCs/>
        </w:rPr>
        <w:t>Switch2</w:t>
      </w:r>
      <w:r w:rsidRPr="00BC44F7">
        <w:rPr>
          <w:rFonts w:ascii="Times New Roman" w:hAnsi="Times New Roman" w:cs="Times New Roman"/>
        </w:rPr>
        <w:t>. To optimize directory management, all forty computing terminals were systematically toggled from static mode into Dynamic Host Configuration Protocol (DHCP) mode to automate lease assignments and eliminate manual IP collision vectors.</w:t>
      </w:r>
    </w:p>
    <w:p w14:paraId="04E7F095" w14:textId="018E0FDC" w:rsidR="00212F61" w:rsidRDefault="00212F61" w:rsidP="00BC44F7">
      <w:pPr>
        <w:numPr>
          <w:ilvl w:val="0"/>
          <w:numId w:val="4"/>
        </w:numPr>
        <w:jc w:val="both"/>
        <w:rPr>
          <w:rFonts w:ascii="Times New Roman" w:hAnsi="Times New Roman" w:cs="Times New Roman"/>
        </w:rPr>
      </w:pPr>
      <w:r w:rsidRPr="00BC44F7">
        <w:rPr>
          <w:rFonts w:ascii="Times New Roman" w:hAnsi="Times New Roman" w:cs="Times New Roman"/>
          <w:b/>
          <w:bCs/>
        </w:rPr>
        <w:t>Guest Workstation Integration:</w:t>
      </w:r>
      <w:r w:rsidRPr="00BC44F7">
        <w:rPr>
          <w:rFonts w:ascii="Times New Roman" w:hAnsi="Times New Roman" w:cs="Times New Roman"/>
        </w:rPr>
        <w:t xml:space="preserve"> To securely integrate the simulated Guest Laptop onto the wireless segment, a physical hardware modification was performed within its configuration tab: the endpoint was powered off, its stock wired RJ-45 interface card was detached from the expansion channel, and a specialized WPC300N 2.4GHz wireless hardware radio antenna module was retrofitted. The laptop was then re-powered, allowing it to interface with the wireless utility, authenticate through the WPA2 passphrase entry, and successfully bind to the active </w:t>
      </w:r>
      <w:r w:rsidRPr="00BC44F7">
        <w:rPr>
          <w:rFonts w:ascii="Times New Roman" w:hAnsi="Times New Roman" w:cs="Times New Roman"/>
          <w:b/>
          <w:bCs/>
        </w:rPr>
        <w:t>guest wifi</w:t>
      </w:r>
      <w:r w:rsidRPr="00BC44F7">
        <w:rPr>
          <w:rFonts w:ascii="Times New Roman" w:hAnsi="Times New Roman" w:cs="Times New Roman"/>
        </w:rPr>
        <w:t xml:space="preserve"> broadcast field.</w:t>
      </w:r>
    </w:p>
    <w:p w14:paraId="1A50501B" w14:textId="77777777" w:rsidR="00BC44F7" w:rsidRPr="00BC44F7" w:rsidRDefault="00BC44F7" w:rsidP="00BC44F7">
      <w:pPr>
        <w:jc w:val="both"/>
        <w:rPr>
          <w:rFonts w:ascii="Times New Roman" w:hAnsi="Times New Roman" w:cs="Times New Roman"/>
        </w:rPr>
      </w:pPr>
    </w:p>
    <w:p w14:paraId="51052C24" w14:textId="77777777" w:rsidR="00212F61" w:rsidRPr="00BC44F7" w:rsidRDefault="00212F61" w:rsidP="00BC44F7">
      <w:pPr>
        <w:jc w:val="both"/>
        <w:rPr>
          <w:rFonts w:ascii="Times New Roman" w:hAnsi="Times New Roman" w:cs="Times New Roman"/>
          <w:b/>
          <w:bCs/>
        </w:rPr>
      </w:pPr>
      <w:r w:rsidRPr="00BC44F7">
        <w:rPr>
          <w:rFonts w:ascii="Times New Roman" w:hAnsi="Times New Roman" w:cs="Times New Roman"/>
          <w:b/>
          <w:bCs/>
        </w:rPr>
        <w:t>Testing and Validation Procedure</w:t>
      </w:r>
    </w:p>
    <w:p w14:paraId="4E7B3AC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To verify the structural integrity, routing consistency, and security boundaries of the constructed laboratory architecture, a methodical validation test was executed directly through the command-line interfaces of the active endpoints.</w:t>
      </w:r>
    </w:p>
    <w:p w14:paraId="688A5B4D" w14:textId="77777777" w:rsidR="00212F61" w:rsidRPr="00BC44F7" w:rsidRDefault="00212F61" w:rsidP="00BC44F7">
      <w:pPr>
        <w:numPr>
          <w:ilvl w:val="0"/>
          <w:numId w:val="9"/>
        </w:numPr>
        <w:jc w:val="both"/>
        <w:rPr>
          <w:rFonts w:ascii="Times New Roman" w:hAnsi="Times New Roman" w:cs="Times New Roman"/>
        </w:rPr>
      </w:pPr>
      <w:r w:rsidRPr="00BC44F7">
        <w:rPr>
          <w:rFonts w:ascii="Times New Roman" w:hAnsi="Times New Roman" w:cs="Times New Roman"/>
          <w:b/>
          <w:bCs/>
        </w:rPr>
        <w:t>Physical Interface Auditing:</w:t>
      </w:r>
      <w:r w:rsidRPr="00BC44F7">
        <w:rPr>
          <w:rFonts w:ascii="Times New Roman" w:hAnsi="Times New Roman" w:cs="Times New Roman"/>
        </w:rPr>
        <w:t xml:space="preserve"> Internal system link states and routing configurations were evaluated directly within the </w:t>
      </w:r>
      <w:r w:rsidRPr="00BC44F7">
        <w:rPr>
          <w:rFonts w:ascii="Times New Roman" w:hAnsi="Times New Roman" w:cs="Times New Roman"/>
          <w:b/>
          <w:bCs/>
        </w:rPr>
        <w:t>Cisco IOS CLI shell</w:t>
      </w:r>
      <w:r w:rsidRPr="00BC44F7">
        <w:rPr>
          <w:rFonts w:ascii="Times New Roman" w:hAnsi="Times New Roman" w:cs="Times New Roman"/>
        </w:rPr>
        <w:t>. Interface statuses were monitored using administrative verification scripts to ensure that both the internal switch links and the external cloud-facing gateway paths maintained a persistent, stable</w:t>
      </w:r>
      <w:r w:rsidRPr="00BC44F7">
        <w:rPr>
          <w:rFonts w:ascii="Times New Roman" w:hAnsi="Times New Roman" w:cs="Times New Roman"/>
          <w:b/>
          <w:bCs/>
        </w:rPr>
        <w:t xml:space="preserve"> Up/Up</w:t>
      </w:r>
      <w:r w:rsidRPr="00BC44F7">
        <w:rPr>
          <w:rFonts w:ascii="Times New Roman" w:hAnsi="Times New Roman" w:cs="Times New Roman"/>
        </w:rPr>
        <w:t xml:space="preserve"> operational condition without packet leakage.</w:t>
      </w:r>
    </w:p>
    <w:p w14:paraId="1EDD7A9B" w14:textId="77777777" w:rsidR="00212F61" w:rsidRPr="00BC44F7" w:rsidRDefault="00212F61" w:rsidP="00BC44F7">
      <w:pPr>
        <w:numPr>
          <w:ilvl w:val="0"/>
          <w:numId w:val="9"/>
        </w:numPr>
        <w:jc w:val="both"/>
        <w:rPr>
          <w:rFonts w:ascii="Times New Roman" w:hAnsi="Times New Roman" w:cs="Times New Roman"/>
        </w:rPr>
      </w:pPr>
      <w:r w:rsidRPr="00BC44F7">
        <w:rPr>
          <w:rFonts w:ascii="Times New Roman" w:hAnsi="Times New Roman" w:cs="Times New Roman"/>
          <w:b/>
          <w:bCs/>
        </w:rPr>
        <w:t>End-to-End Local Reachability Diagnostics:</w:t>
      </w:r>
      <w:r w:rsidRPr="00BC44F7">
        <w:rPr>
          <w:rFonts w:ascii="Times New Roman" w:hAnsi="Times New Roman" w:cs="Times New Roman"/>
        </w:rPr>
        <w:t xml:space="preserve"> Host-to-host communication and internal data lanes were systematically audited using the </w:t>
      </w:r>
      <w:r w:rsidRPr="00BC44F7">
        <w:rPr>
          <w:rFonts w:ascii="Times New Roman" w:hAnsi="Times New Roman" w:cs="Times New Roman"/>
          <w:b/>
          <w:bCs/>
        </w:rPr>
        <w:t>Internet Control Message Protocol (ICMP)</w:t>
      </w:r>
      <w:r w:rsidRPr="00BC44F7">
        <w:rPr>
          <w:rFonts w:ascii="Times New Roman" w:hAnsi="Times New Roman" w:cs="Times New Roman"/>
        </w:rPr>
        <w:t xml:space="preserve"> </w:t>
      </w:r>
      <w:r w:rsidRPr="00BC44F7">
        <w:rPr>
          <w:rFonts w:ascii="Times New Roman" w:hAnsi="Times New Roman" w:cs="Times New Roman"/>
          <w:b/>
          <w:bCs/>
        </w:rPr>
        <w:t>ping</w:t>
      </w:r>
      <w:r w:rsidRPr="00BC44F7">
        <w:rPr>
          <w:rFonts w:ascii="Times New Roman" w:hAnsi="Times New Roman" w:cs="Times New Roman"/>
        </w:rPr>
        <w:t xml:space="preserve"> utility through the desktop command prompt interfaces of the terminals. Ping tests were executed sequentially from arbitrary workstation endpoints across both Switch1 and Switch2, targeting the default gateway (</w:t>
      </w:r>
      <w:r w:rsidRPr="00BC44F7">
        <w:rPr>
          <w:rFonts w:ascii="Times New Roman" w:hAnsi="Times New Roman" w:cs="Times New Roman"/>
          <w:b/>
          <w:bCs/>
        </w:rPr>
        <w:t>192.168.1.1</w:t>
      </w:r>
      <w:r w:rsidRPr="00BC44F7">
        <w:rPr>
          <w:rFonts w:ascii="Times New Roman" w:hAnsi="Times New Roman" w:cs="Times New Roman"/>
        </w:rPr>
        <w:t>), the local File Server (</w:t>
      </w:r>
      <w:r w:rsidRPr="00BC44F7">
        <w:rPr>
          <w:rFonts w:ascii="Times New Roman" w:hAnsi="Times New Roman" w:cs="Times New Roman"/>
          <w:b/>
          <w:bCs/>
        </w:rPr>
        <w:t>192.168.1.10</w:t>
      </w:r>
      <w:r w:rsidRPr="00BC44F7">
        <w:rPr>
          <w:rFonts w:ascii="Times New Roman" w:hAnsi="Times New Roman" w:cs="Times New Roman"/>
        </w:rPr>
        <w:t>), and the Network Printer (</w:t>
      </w:r>
      <w:r w:rsidRPr="00BC44F7">
        <w:rPr>
          <w:rFonts w:ascii="Times New Roman" w:hAnsi="Times New Roman" w:cs="Times New Roman"/>
          <w:b/>
          <w:bCs/>
        </w:rPr>
        <w:t>192.168.1.20</w:t>
      </w:r>
      <w:r w:rsidRPr="00BC44F7">
        <w:rPr>
          <w:rFonts w:ascii="Times New Roman" w:hAnsi="Times New Roman" w:cs="Times New Roman"/>
        </w:rPr>
        <w:t>). A definitive status of "PASS" with zero percent (0%) packet drop rates was verified across all internal cross-switch paths, confirming stable local service discovery.</w:t>
      </w:r>
    </w:p>
    <w:p w14:paraId="31B559C9" w14:textId="77777777" w:rsidR="00212F61" w:rsidRPr="00BC44F7" w:rsidRDefault="00212F61" w:rsidP="00BC44F7">
      <w:pPr>
        <w:numPr>
          <w:ilvl w:val="0"/>
          <w:numId w:val="9"/>
        </w:numPr>
        <w:jc w:val="both"/>
        <w:rPr>
          <w:rFonts w:ascii="Times New Roman" w:hAnsi="Times New Roman" w:cs="Times New Roman"/>
        </w:rPr>
      </w:pPr>
      <w:r w:rsidRPr="00BC44F7">
        <w:rPr>
          <w:rFonts w:ascii="Times New Roman" w:hAnsi="Times New Roman" w:cs="Times New Roman"/>
          <w:b/>
          <w:bCs/>
        </w:rPr>
        <w:t>Internet and Address Translation Auditing:</w:t>
      </w:r>
      <w:r w:rsidRPr="00BC44F7">
        <w:rPr>
          <w:rFonts w:ascii="Times New Roman" w:hAnsi="Times New Roman" w:cs="Times New Roman"/>
        </w:rPr>
        <w:t xml:space="preserve"> Wide-area reachability and edge routing performance were systematically verified at the router layer using administrative checking commands. Interface data blocks were reviewed using </w:t>
      </w:r>
      <w:r w:rsidRPr="00BC44F7">
        <w:rPr>
          <w:rFonts w:ascii="Times New Roman" w:hAnsi="Times New Roman" w:cs="Times New Roman"/>
          <w:b/>
          <w:bCs/>
        </w:rPr>
        <w:t>show ip int brief</w:t>
      </w:r>
      <w:r w:rsidRPr="00BC44F7">
        <w:rPr>
          <w:rFonts w:ascii="Times New Roman" w:hAnsi="Times New Roman" w:cs="Times New Roman"/>
        </w:rPr>
        <w:t xml:space="preserve">, external internet reachability was confirmed using </w:t>
      </w:r>
      <w:r w:rsidRPr="00BC44F7">
        <w:rPr>
          <w:rFonts w:ascii="Times New Roman" w:hAnsi="Times New Roman" w:cs="Times New Roman"/>
          <w:b/>
          <w:bCs/>
        </w:rPr>
        <w:t xml:space="preserve">ping 8.8.8.8 </w:t>
      </w:r>
      <w:r w:rsidRPr="00BC44F7">
        <w:rPr>
          <w:rFonts w:ascii="Times New Roman" w:hAnsi="Times New Roman" w:cs="Times New Roman"/>
        </w:rPr>
        <w:t xml:space="preserve">through the cloud boundary, static route mappings were validated using </w:t>
      </w:r>
      <w:r w:rsidRPr="00BC44F7">
        <w:rPr>
          <w:rFonts w:ascii="Times New Roman" w:hAnsi="Times New Roman" w:cs="Times New Roman"/>
          <w:b/>
          <w:bCs/>
        </w:rPr>
        <w:t>show ip route</w:t>
      </w:r>
      <w:r w:rsidRPr="00BC44F7">
        <w:rPr>
          <w:rFonts w:ascii="Times New Roman" w:hAnsi="Times New Roman" w:cs="Times New Roman"/>
        </w:rPr>
        <w:t xml:space="preserve"> to confirm the Gateway of Last Resort was functional, and active address masking was validated via </w:t>
      </w:r>
      <w:r w:rsidRPr="00BC44F7">
        <w:rPr>
          <w:rFonts w:ascii="Times New Roman" w:hAnsi="Times New Roman" w:cs="Times New Roman"/>
          <w:b/>
          <w:bCs/>
        </w:rPr>
        <w:t>show ip nat translations</w:t>
      </w:r>
      <w:r w:rsidRPr="00BC44F7">
        <w:rPr>
          <w:rFonts w:ascii="Times New Roman" w:hAnsi="Times New Roman" w:cs="Times New Roman"/>
        </w:rPr>
        <w:t xml:space="preserve"> to confirm private-to-public IP conversion tables executed dynamically.</w:t>
      </w:r>
    </w:p>
    <w:p w14:paraId="154246D1" w14:textId="77777777" w:rsidR="00212F61" w:rsidRDefault="00212F61" w:rsidP="00BC44F7">
      <w:pPr>
        <w:numPr>
          <w:ilvl w:val="0"/>
          <w:numId w:val="9"/>
        </w:numPr>
        <w:jc w:val="both"/>
        <w:rPr>
          <w:rFonts w:ascii="Times New Roman" w:hAnsi="Times New Roman" w:cs="Times New Roman"/>
        </w:rPr>
      </w:pPr>
      <w:r w:rsidRPr="00BC44F7">
        <w:rPr>
          <w:rFonts w:ascii="Times New Roman" w:hAnsi="Times New Roman" w:cs="Times New Roman"/>
          <w:b/>
          <w:bCs/>
        </w:rPr>
        <w:t>Wireless Gateway and Security Boundary Diagnostics:</w:t>
      </w:r>
      <w:r w:rsidRPr="00BC44F7">
        <w:rPr>
          <w:rFonts w:ascii="Times New Roman" w:hAnsi="Times New Roman" w:cs="Times New Roman"/>
        </w:rPr>
        <w:t xml:space="preserve"> The isolation and verification of the wireless network segment were conducted directly from the command line interface of the modified Guest Laptop. ICMP echo requests were initiated from the wireless terminal out to the local gateway and internal servers. The configuration was marked fully successful when packet return matrices confirmed secure, uncorrupted link paths between the isolated guest node and the core laboratory endpoints.</w:t>
      </w:r>
    </w:p>
    <w:p w14:paraId="298B0D8A" w14:textId="77777777" w:rsidR="00BC44F7" w:rsidRPr="00BC44F7" w:rsidRDefault="00BC44F7" w:rsidP="00BC44F7">
      <w:pPr>
        <w:jc w:val="both"/>
        <w:rPr>
          <w:rFonts w:ascii="Times New Roman" w:hAnsi="Times New Roman" w:cs="Times New Roman"/>
        </w:rPr>
      </w:pPr>
    </w:p>
    <w:p w14:paraId="2AA38EC1" w14:textId="77777777" w:rsidR="00212F61" w:rsidRPr="00BC44F7" w:rsidRDefault="00212F61" w:rsidP="00BC44F7">
      <w:pPr>
        <w:jc w:val="both"/>
        <w:rPr>
          <w:rFonts w:ascii="Times New Roman" w:hAnsi="Times New Roman" w:cs="Times New Roman"/>
          <w:b/>
          <w:bCs/>
        </w:rPr>
      </w:pPr>
      <w:r w:rsidRPr="00BC44F7">
        <w:rPr>
          <w:rFonts w:ascii="Times New Roman" w:hAnsi="Times New Roman" w:cs="Times New Roman"/>
          <w:b/>
          <w:bCs/>
        </w:rPr>
        <w:lastRenderedPageBreak/>
        <w:t>Performance Evaluation Criteria</w:t>
      </w:r>
    </w:p>
    <w:p w14:paraId="5FA838E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The operational success and viability of the engineered laboratory network design were evaluated against strict deterministic technical metrics derived directly from the primary project objectives. The structural design was considered fully successful and publication-ready when it satisfied the following empirical benchmarks:</w:t>
      </w:r>
    </w:p>
    <w:p w14:paraId="539B2DD6" w14:textId="77777777" w:rsidR="00212F61" w:rsidRPr="00BC44F7" w:rsidRDefault="00212F61" w:rsidP="00BC44F7">
      <w:pPr>
        <w:numPr>
          <w:ilvl w:val="0"/>
          <w:numId w:val="10"/>
        </w:numPr>
        <w:jc w:val="both"/>
        <w:rPr>
          <w:rFonts w:ascii="Times New Roman" w:hAnsi="Times New Roman" w:cs="Times New Roman"/>
        </w:rPr>
      </w:pPr>
      <w:r w:rsidRPr="00BC44F7">
        <w:rPr>
          <w:rFonts w:ascii="Times New Roman" w:hAnsi="Times New Roman" w:cs="Times New Roman"/>
          <w:b/>
          <w:bCs/>
        </w:rPr>
        <w:t>Zero Packet Volatility:</w:t>
      </w:r>
      <w:r w:rsidRPr="00BC44F7">
        <w:rPr>
          <w:rFonts w:ascii="Times New Roman" w:hAnsi="Times New Roman" w:cs="Times New Roman"/>
        </w:rPr>
        <w:t xml:space="preserve"> Achieving a consistent 100% transmission success rate (0% packet loss) across all internal ICMP ping diagnostics between end-user machines, the Instructor PC, wireless guest endpoints, and core local infrastructure.</w:t>
      </w:r>
    </w:p>
    <w:p w14:paraId="033A4EA0" w14:textId="77777777" w:rsidR="00212F61" w:rsidRPr="00BC44F7" w:rsidRDefault="00212F61" w:rsidP="00BC44F7">
      <w:pPr>
        <w:numPr>
          <w:ilvl w:val="0"/>
          <w:numId w:val="10"/>
        </w:numPr>
        <w:jc w:val="both"/>
        <w:rPr>
          <w:rFonts w:ascii="Times New Roman" w:hAnsi="Times New Roman" w:cs="Times New Roman"/>
        </w:rPr>
      </w:pPr>
      <w:r w:rsidRPr="00BC44F7">
        <w:rPr>
          <w:rFonts w:ascii="Times New Roman" w:hAnsi="Times New Roman" w:cs="Times New Roman"/>
          <w:b/>
          <w:bCs/>
        </w:rPr>
        <w:t>Addressing Scheme Integrity:</w:t>
      </w:r>
      <w:r w:rsidRPr="00BC44F7">
        <w:rPr>
          <w:rFonts w:ascii="Times New Roman" w:hAnsi="Times New Roman" w:cs="Times New Roman"/>
        </w:rPr>
        <w:t xml:space="preserve"> Flawless logical IP resolution across all forty (40) workstations and wireless guest clients via automated DHCP pools, ensuring no address collisions or lease dropouts occur within the unified </w:t>
      </w:r>
      <w:r w:rsidRPr="00BC44F7">
        <w:rPr>
          <w:rFonts w:ascii="Times New Roman" w:hAnsi="Times New Roman" w:cs="Times New Roman"/>
          <w:b/>
          <w:bCs/>
        </w:rPr>
        <w:t>192.168.1.0/24</w:t>
      </w:r>
      <w:r w:rsidRPr="00BC44F7">
        <w:rPr>
          <w:rFonts w:ascii="Times New Roman" w:hAnsi="Times New Roman" w:cs="Times New Roman"/>
        </w:rPr>
        <w:t xml:space="preserve"> broadcast domain.</w:t>
      </w:r>
    </w:p>
    <w:p w14:paraId="6EE70878" w14:textId="77777777" w:rsidR="00212F61" w:rsidRPr="00BC44F7" w:rsidRDefault="00212F61" w:rsidP="00BC44F7">
      <w:pPr>
        <w:numPr>
          <w:ilvl w:val="0"/>
          <w:numId w:val="10"/>
        </w:numPr>
        <w:jc w:val="both"/>
        <w:rPr>
          <w:rFonts w:ascii="Times New Roman" w:hAnsi="Times New Roman" w:cs="Times New Roman"/>
        </w:rPr>
      </w:pPr>
      <w:r w:rsidRPr="00BC44F7">
        <w:rPr>
          <w:rFonts w:ascii="Times New Roman" w:hAnsi="Times New Roman" w:cs="Times New Roman"/>
          <w:b/>
          <w:bCs/>
        </w:rPr>
        <w:t>Gateway and Translation Efficiency:</w:t>
      </w:r>
      <w:r w:rsidRPr="00BC44F7">
        <w:rPr>
          <w:rFonts w:ascii="Times New Roman" w:hAnsi="Times New Roman" w:cs="Times New Roman"/>
        </w:rPr>
        <w:t xml:space="preserve"> Verification of an active Gateway of Last Resort alongside real-time address mapping via NAT translation matrices with zero entry drops during active internet simulation loops through the cloud boundary.</w:t>
      </w:r>
    </w:p>
    <w:p w14:paraId="303CD437" w14:textId="77777777" w:rsidR="00212F61" w:rsidRDefault="00212F61" w:rsidP="00BC44F7">
      <w:pPr>
        <w:numPr>
          <w:ilvl w:val="0"/>
          <w:numId w:val="10"/>
        </w:numPr>
        <w:jc w:val="both"/>
        <w:rPr>
          <w:rFonts w:ascii="Times New Roman" w:hAnsi="Times New Roman" w:cs="Times New Roman"/>
        </w:rPr>
      </w:pPr>
      <w:r w:rsidRPr="00BC44F7">
        <w:rPr>
          <w:rFonts w:ascii="Times New Roman" w:hAnsi="Times New Roman" w:cs="Times New Roman"/>
          <w:b/>
          <w:bCs/>
        </w:rPr>
        <w:t>High-Availability Resource Accessibility:</w:t>
      </w:r>
      <w:r w:rsidRPr="00BC44F7">
        <w:rPr>
          <w:rFonts w:ascii="Times New Roman" w:hAnsi="Times New Roman" w:cs="Times New Roman"/>
        </w:rPr>
        <w:t xml:space="preserve"> Complete verification that both wired workstations and wireless guest nodes maintain unhindered connectivity paths to the central File Server and shared Network Printer, ensuring seamless resource visibility as required by the core laboratory layout parameters.</w:t>
      </w:r>
    </w:p>
    <w:p w14:paraId="744FA7CC" w14:textId="77777777" w:rsidR="00BC44F7" w:rsidRPr="00BC44F7" w:rsidRDefault="00BC44F7" w:rsidP="00BC44F7">
      <w:pPr>
        <w:jc w:val="both"/>
        <w:rPr>
          <w:rFonts w:ascii="Times New Roman" w:hAnsi="Times New Roman" w:cs="Times New Roman"/>
        </w:rPr>
      </w:pPr>
    </w:p>
    <w:p w14:paraId="28A60CB0" w14:textId="77777777" w:rsidR="00212F61" w:rsidRPr="00BC44F7" w:rsidRDefault="00212F61" w:rsidP="00BC44F7">
      <w:pPr>
        <w:jc w:val="both"/>
        <w:rPr>
          <w:rFonts w:ascii="Times New Roman" w:hAnsi="Times New Roman" w:cs="Times New Roman"/>
          <w:b/>
          <w:bCs/>
        </w:rPr>
      </w:pPr>
      <w:r w:rsidRPr="00BC44F7">
        <w:rPr>
          <w:rFonts w:ascii="Times New Roman" w:hAnsi="Times New Roman" w:cs="Times New Roman"/>
          <w:b/>
          <w:bCs/>
        </w:rPr>
        <w:t>Methodology Summary</w:t>
      </w:r>
    </w:p>
    <w:p w14:paraId="0541731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 xml:space="preserve">In summary, this methodology maps out the systematic progression from high-level institutional engineering requirements down to precise CLI configurations, interface adjustments, and empirical validation diagnostics. By designing a balanced, dual-switch cascading topology or a </w:t>
      </w:r>
      <w:r w:rsidRPr="00BC44F7">
        <w:rPr>
          <w:rFonts w:ascii="Times New Roman" w:hAnsi="Times New Roman" w:cs="Times New Roman"/>
          <w:b/>
          <w:bCs/>
        </w:rPr>
        <w:t>Hybrid Star-Bus Topology</w:t>
      </w:r>
      <w:r w:rsidRPr="00BC44F7">
        <w:rPr>
          <w:rFonts w:ascii="Times New Roman" w:hAnsi="Times New Roman" w:cs="Times New Roman"/>
        </w:rPr>
        <w:t xml:space="preserve"> using a structured </w:t>
      </w:r>
      <w:r w:rsidRPr="00BC44F7">
        <w:rPr>
          <w:rFonts w:ascii="Times New Roman" w:hAnsi="Times New Roman" w:cs="Times New Roman"/>
          <w:b/>
          <w:bCs/>
        </w:rPr>
        <w:t>192.168.1.0/24</w:t>
      </w:r>
      <w:r w:rsidRPr="00BC44F7">
        <w:rPr>
          <w:rFonts w:ascii="Times New Roman" w:hAnsi="Times New Roman" w:cs="Times New Roman"/>
        </w:rPr>
        <w:t xml:space="preserve"> subnet and an active wide-area cloud uplink, the infrastructure provides a highly stable, secure, and fully operational blueprint for a high-density Computer Engineering Laboratory.</w:t>
      </w:r>
    </w:p>
    <w:p w14:paraId="3AE8E0D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 xml:space="preserve">The technical execution of this configuration within the Cisco Packet Tracer simulation environment generated a comprehensive dataset verifying complete connectivity, pathing, and resource sharing. The specific performance metrics, address assignment logs, and connectivity confirmation matrices recorded during these testing phases are presented and evaluated in detail within the subsequent </w:t>
      </w:r>
      <w:r w:rsidRPr="00BC44F7">
        <w:rPr>
          <w:rFonts w:ascii="Times New Roman" w:hAnsi="Times New Roman" w:cs="Times New Roman"/>
          <w:i/>
          <w:iCs/>
        </w:rPr>
        <w:t>Results and Discussions</w:t>
      </w:r>
      <w:r w:rsidRPr="00BC44F7">
        <w:rPr>
          <w:rFonts w:ascii="Times New Roman" w:hAnsi="Times New Roman" w:cs="Times New Roman"/>
        </w:rPr>
        <w:t xml:space="preserve"> section of this study.</w:t>
      </w:r>
    </w:p>
    <w:p w14:paraId="21F2B6C8" w14:textId="77777777" w:rsidR="00BC44F7" w:rsidRDefault="00BC44F7" w:rsidP="00BC44F7">
      <w:pPr>
        <w:jc w:val="both"/>
        <w:rPr>
          <w:rFonts w:ascii="Times New Roman" w:hAnsi="Times New Roman" w:cs="Times New Roman"/>
          <w:b/>
          <w:bCs/>
        </w:rPr>
      </w:pPr>
    </w:p>
    <w:p w14:paraId="7D78929A" w14:textId="06F8F871" w:rsidR="00212F61" w:rsidRPr="00BC44F7" w:rsidRDefault="00212F61" w:rsidP="00BC44F7">
      <w:pPr>
        <w:jc w:val="both"/>
        <w:rPr>
          <w:rFonts w:ascii="Times New Roman" w:hAnsi="Times New Roman" w:cs="Times New Roman"/>
          <w:b/>
          <w:bCs/>
          <w:sz w:val="28"/>
          <w:szCs w:val="28"/>
        </w:rPr>
      </w:pPr>
      <w:r w:rsidRPr="00BC44F7">
        <w:rPr>
          <w:rFonts w:ascii="Times New Roman" w:hAnsi="Times New Roman" w:cs="Times New Roman"/>
          <w:b/>
          <w:bCs/>
          <w:sz w:val="28"/>
          <w:szCs w:val="28"/>
        </w:rPr>
        <w:t>RESULTS AND DISCUSSIONS</w:t>
      </w:r>
    </w:p>
    <w:p w14:paraId="4860C08E" w14:textId="24D12004" w:rsidR="00212F61" w:rsidRPr="00BC44F7" w:rsidRDefault="00212F61" w:rsidP="00BC44F7">
      <w:pPr>
        <w:jc w:val="both"/>
        <w:rPr>
          <w:rFonts w:ascii="Times New Roman" w:hAnsi="Times New Roman" w:cs="Times New Roman"/>
        </w:rPr>
      </w:pPr>
      <w:r w:rsidRPr="00BC44F7">
        <w:rPr>
          <w:rFonts w:ascii="Times New Roman" w:hAnsi="Times New Roman" w:cs="Times New Roman"/>
        </w:rPr>
        <w:t>This section evaluates the design, implementation, and operational viability of a structured local area network (LAN) environment tailored for institutional use. To ensure the network meets the performance requirements of a multi-device architecture, a comprehensive simulation was conducted using the Cisco Packet Tracer application. This validation process focused on three primary areas: the assignment of logical IP addresses for both static and dynamic devices, the verification of secure routing and connectivity, and the assessment of end-to-end communication paths for all endpoints.</w:t>
      </w:r>
    </w:p>
    <w:p w14:paraId="42C7D12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 xml:space="preserve">The results presented in the following tables provide an empirical breakdown of the connectivity success rates across diverse network segments, including workstations, peripheral hardware, and guest wireless access points. By systematically testing the reachability of these nodes to core infrastructure components, this study confirms the effectiveness of the proposed network topology and its configuration protocols. This diagnostic </w:t>
      </w:r>
      <w:r w:rsidRPr="00BC44F7">
        <w:rPr>
          <w:rFonts w:ascii="Times New Roman" w:hAnsi="Times New Roman" w:cs="Times New Roman"/>
        </w:rPr>
        <w:lastRenderedPageBreak/>
        <w:t>framework mirrors the programmatic verification approaches explored by Prosviryakova et al. (2024), which utilize localized information transmission metrics to confirm that system interfaces maintain stable communication under continuous user traffic. The subsequent sections analyze the performance metrics recorded during this simulation to demonstrate the stability and scalability of the network deployment.</w:t>
      </w:r>
    </w:p>
    <w:p w14:paraId="06B02056" w14:textId="77777777" w:rsidR="00212F61" w:rsidRPr="00BC44F7" w:rsidRDefault="00212F61" w:rsidP="00BC44F7">
      <w:pPr>
        <w:jc w:val="both"/>
        <w:rPr>
          <w:rFonts w:ascii="Times New Roman" w:hAnsi="Times New Roman" w:cs="Times New Roman"/>
        </w:rPr>
      </w:pPr>
    </w:p>
    <w:p w14:paraId="6958CEBA" w14:textId="0E12728A" w:rsidR="00212F61" w:rsidRPr="00BC44F7" w:rsidRDefault="00212F61" w:rsidP="00BC44F7">
      <w:pPr>
        <w:jc w:val="both"/>
        <w:rPr>
          <w:rFonts w:ascii="Times New Roman" w:hAnsi="Times New Roman" w:cs="Times New Roman"/>
        </w:rPr>
      </w:pPr>
      <w:r w:rsidRPr="00BC44F7">
        <w:rPr>
          <w:rFonts w:ascii="Times New Roman" w:hAnsi="Times New Roman" w:cs="Times New Roman"/>
          <w:i/>
          <w:iCs/>
        </w:rPr>
        <w:t>Table 3.1 Network Addressing</w:t>
      </w:r>
    </w:p>
    <w:tbl>
      <w:tblPr>
        <w:tblW w:w="9026" w:type="dxa"/>
        <w:tblCellMar>
          <w:top w:w="15" w:type="dxa"/>
          <w:left w:w="15" w:type="dxa"/>
          <w:bottom w:w="15" w:type="dxa"/>
          <w:right w:w="15" w:type="dxa"/>
        </w:tblCellMar>
        <w:tblLook w:val="04A0" w:firstRow="1" w:lastRow="0" w:firstColumn="1" w:lastColumn="0" w:noHBand="0" w:noVBand="1"/>
      </w:tblPr>
      <w:tblGrid>
        <w:gridCol w:w="2200"/>
        <w:gridCol w:w="1584"/>
        <w:gridCol w:w="1850"/>
        <w:gridCol w:w="1580"/>
        <w:gridCol w:w="1812"/>
      </w:tblGrid>
      <w:tr w:rsidR="00212F61" w:rsidRPr="00BC44F7" w14:paraId="1AD6B2E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FA49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Device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AFC39"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Device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ABA6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IP 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CBA0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Subnet Mask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9C63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Default Gateway</w:t>
            </w:r>
          </w:p>
        </w:tc>
      </w:tr>
      <w:tr w:rsidR="00212F61" w:rsidRPr="00BC44F7" w14:paraId="6178CB5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A304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Router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B880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Layer 3 Device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F86F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A3BC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255.255.255.0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50189"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N/A</w:t>
            </w:r>
          </w:p>
        </w:tc>
      </w:tr>
      <w:tr w:rsidR="00212F61" w:rsidRPr="00BC44F7" w14:paraId="14FCACB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DE26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File Server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492A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Server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A810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4051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255.255.255.0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320C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192.168.1.1</w:t>
            </w:r>
          </w:p>
        </w:tc>
      </w:tr>
      <w:tr w:rsidR="00212F61" w:rsidRPr="00BC44F7" w14:paraId="0F97CEE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9993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Instructor PC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8363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598C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2E33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255.255.255.0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43F9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192.168.1.1</w:t>
            </w:r>
          </w:p>
        </w:tc>
      </w:tr>
      <w:tr w:rsidR="00212F61" w:rsidRPr="00BC44F7" w14:paraId="7F5CFC0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87DD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Workstations (1-40)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0240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2FD9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DHCP (Assigned)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7EDD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255.255.255.0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D06D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192.168.1.1</w:t>
            </w:r>
          </w:p>
        </w:tc>
      </w:tr>
      <w:tr w:rsidR="00212F61" w:rsidRPr="00BC44F7" w14:paraId="65F7EA9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CF3F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8A57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Peripheral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FE84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E817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255.255.255.0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8DF3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192.168.1.1</w:t>
            </w:r>
          </w:p>
        </w:tc>
      </w:tr>
      <w:tr w:rsidR="00212F61" w:rsidRPr="00BC44F7" w14:paraId="610B338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E8F3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Guest WiFi &amp; Devices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A442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Wireless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60F3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DHCP (Assigned)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1C86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255.255.255.0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11B9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192.168.1.1</w:t>
            </w:r>
          </w:p>
        </w:tc>
      </w:tr>
    </w:tbl>
    <w:p w14:paraId="05C5E366" w14:textId="77777777" w:rsidR="00212F61" w:rsidRPr="00BC44F7" w:rsidRDefault="00212F61" w:rsidP="00BC44F7">
      <w:pPr>
        <w:jc w:val="both"/>
        <w:rPr>
          <w:rFonts w:ascii="Times New Roman" w:hAnsi="Times New Roman" w:cs="Times New Roman"/>
        </w:rPr>
      </w:pPr>
    </w:p>
    <w:p w14:paraId="13B1697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Table 3.1 serves as a foundational configuration schema for a structured Local Area Network (LAN), defining the logical addressing protocols required for host communication and packet routing. The network employs a Class C subnet mask of 255.255.255.0 across all nodes, establishing a unified broadcast domain within the 192.168.1.0/24 network space. Infrastructure components, such as the router, file server, instructor PC, and printer, are assigned static IP addresses to ensure consistent availability and reliable service discovery. Conversely, the scalability of the network is managed through a Dynamic Host Configuration Protocol (DHCP) for workstations and guest devices, which automates the allocation of IP addresses. All end-user devices and peripherals are configured with the router, at 192.168.1.1, as the designated default gateway to facilitate necessary inter-network routing. This hybrid approach of static and dynamic addressing ensures both high reliability for critical services and efficient management of transient client devices. </w:t>
      </w:r>
    </w:p>
    <w:p w14:paraId="1828CB69" w14:textId="77777777" w:rsidR="00212F61" w:rsidRPr="00BC44F7" w:rsidRDefault="00212F61" w:rsidP="00BC44F7">
      <w:pPr>
        <w:jc w:val="both"/>
        <w:rPr>
          <w:rFonts w:ascii="Times New Roman" w:hAnsi="Times New Roman" w:cs="Times New Roman"/>
        </w:rPr>
      </w:pPr>
    </w:p>
    <w:p w14:paraId="3A0CC216" w14:textId="74C0D5A5" w:rsidR="00212F61" w:rsidRPr="00BC44F7" w:rsidRDefault="00212F61" w:rsidP="00BC44F7">
      <w:pPr>
        <w:jc w:val="both"/>
        <w:rPr>
          <w:rFonts w:ascii="Times New Roman" w:hAnsi="Times New Roman" w:cs="Times New Roman"/>
        </w:rPr>
      </w:pPr>
      <w:r w:rsidRPr="00BC44F7">
        <w:rPr>
          <w:rFonts w:ascii="Times New Roman" w:hAnsi="Times New Roman" w:cs="Times New Roman"/>
          <w:i/>
          <w:iCs/>
        </w:rPr>
        <w:t>Table 3.2 Router Internet Connectivity &amp; NAT Verification Matrix </w:t>
      </w:r>
    </w:p>
    <w:tbl>
      <w:tblPr>
        <w:tblW w:w="9026" w:type="dxa"/>
        <w:tblCellMar>
          <w:top w:w="15" w:type="dxa"/>
          <w:left w:w="15" w:type="dxa"/>
          <w:bottom w:w="15" w:type="dxa"/>
          <w:right w:w="15" w:type="dxa"/>
        </w:tblCellMar>
        <w:tblLook w:val="04A0" w:firstRow="1" w:lastRow="0" w:firstColumn="1" w:lastColumn="0" w:noHBand="0" w:noVBand="1"/>
      </w:tblPr>
      <w:tblGrid>
        <w:gridCol w:w="1868"/>
        <w:gridCol w:w="2259"/>
        <w:gridCol w:w="2959"/>
        <w:gridCol w:w="1940"/>
      </w:tblGrid>
      <w:tr w:rsidR="00212F61" w:rsidRPr="00BC44F7" w14:paraId="790892C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E9D7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Verification Step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A843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Command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E0F9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Goal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9BC4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Success Indicator</w:t>
            </w:r>
          </w:p>
        </w:tc>
      </w:tr>
      <w:tr w:rsidR="00212F61" w:rsidRPr="00BC44F7" w14:paraId="0016C6FF" w14:textId="77777777">
        <w:trPr>
          <w:trHeight w:val="5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3FC3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Physical 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EC62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show ip int brief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5BF8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Verify Interface Link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0AE2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Status: Up/Up </w:t>
            </w:r>
          </w:p>
        </w:tc>
      </w:tr>
      <w:tr w:rsidR="00212F61" w:rsidRPr="00BC44F7" w14:paraId="61CB2B0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CE58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lastRenderedPageBreak/>
              <w:t>Path Reachability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E2B1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ping 8.8.8.8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6BCB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Verify Path to Internet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310E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Success: 100% </w:t>
            </w:r>
          </w:p>
        </w:tc>
      </w:tr>
      <w:tr w:rsidR="00212F61" w:rsidRPr="00BC44F7" w14:paraId="4617B72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E9A9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Route Check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D4DA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show ip route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9AFE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Confirm Gateway of Last Resort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D0FE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 xml:space="preserve">Route: </w:t>
            </w:r>
            <w:r w:rsidRPr="00BC44F7">
              <w:rPr>
                <w:rFonts w:ascii="Times New Roman" w:hAnsi="Times New Roman" w:cs="Times New Roman"/>
                <w:i/>
                <w:iCs/>
              </w:rPr>
              <w:t>S 0.0.0.0/0</w:t>
            </w:r>
            <w:r w:rsidRPr="00BC44F7">
              <w:rPr>
                <w:rFonts w:ascii="Times New Roman" w:hAnsi="Times New Roman" w:cs="Times New Roman"/>
              </w:rPr>
              <w:t>* </w:t>
            </w:r>
          </w:p>
        </w:tc>
      </w:tr>
      <w:tr w:rsidR="00212F61" w:rsidRPr="00BC44F7" w14:paraId="4888B01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95F4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NAT Mapping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81A8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show ip nat translations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E85B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Confirm Private to Public IP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B5FD9"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Entries: Present </w:t>
            </w:r>
          </w:p>
        </w:tc>
      </w:tr>
    </w:tbl>
    <w:p w14:paraId="3ED76AC5" w14:textId="77777777" w:rsidR="00212F61" w:rsidRPr="00BC44F7" w:rsidRDefault="00212F61" w:rsidP="00BC44F7">
      <w:pPr>
        <w:jc w:val="both"/>
        <w:rPr>
          <w:rFonts w:ascii="Times New Roman" w:hAnsi="Times New Roman" w:cs="Times New Roman"/>
        </w:rPr>
      </w:pPr>
    </w:p>
    <w:p w14:paraId="3A949DBB" w14:textId="2AD30927" w:rsidR="00212F61" w:rsidRDefault="00212F61" w:rsidP="00BC44F7">
      <w:pPr>
        <w:jc w:val="both"/>
        <w:rPr>
          <w:rFonts w:ascii="Times New Roman" w:hAnsi="Times New Roman" w:cs="Times New Roman"/>
        </w:rPr>
      </w:pPr>
      <w:r w:rsidRPr="00BC44F7">
        <w:rPr>
          <w:rFonts w:ascii="Times New Roman" w:hAnsi="Times New Roman" w:cs="Times New Roman"/>
        </w:rPr>
        <w:t>Table 3.2 provides a systematic verification matrix designed to ensure the operational integrity of router connectivity and Network Address Translation (NAT) configurations. Each step pairs a specific administrative command with a defined objective to validate that the networking environment is properly communicating with the internet. The process begins by confirming the physical interface status, followed by verifying end-to-end path reachability using a basic ping utility. Technicians then examine the routing table to verify that the default gateway is correctly established as a gateway of last resort. Finally, the matrix requires confirmation of active NAT translations to ensure that internal private addresses are successfully mapped to the public IP space. This structured approach allows network administrators to troubleshoot and validate the connectivity chain from the physical layer up to the translation layer. </w:t>
      </w:r>
    </w:p>
    <w:p w14:paraId="65AFB5FD" w14:textId="77777777" w:rsidR="00BC44F7" w:rsidRPr="00BC44F7" w:rsidRDefault="00BC44F7" w:rsidP="00BC44F7">
      <w:pPr>
        <w:jc w:val="both"/>
        <w:rPr>
          <w:rFonts w:ascii="Times New Roman" w:hAnsi="Times New Roman" w:cs="Times New Roman"/>
        </w:rPr>
      </w:pPr>
    </w:p>
    <w:p w14:paraId="60462D2C" w14:textId="346E7F32" w:rsidR="00212F61" w:rsidRPr="00BC44F7" w:rsidRDefault="00212F61" w:rsidP="00BC44F7">
      <w:pPr>
        <w:jc w:val="both"/>
        <w:rPr>
          <w:rFonts w:ascii="Times New Roman" w:hAnsi="Times New Roman" w:cs="Times New Roman"/>
        </w:rPr>
      </w:pPr>
      <w:r w:rsidRPr="00BC44F7">
        <w:rPr>
          <w:rFonts w:ascii="Times New Roman" w:hAnsi="Times New Roman" w:cs="Times New Roman"/>
          <w:i/>
          <w:iCs/>
        </w:rPr>
        <w:t>Table 3.3 Instructor PC Connectivity </w:t>
      </w:r>
    </w:p>
    <w:tbl>
      <w:tblPr>
        <w:tblW w:w="9026" w:type="dxa"/>
        <w:tblCellMar>
          <w:top w:w="15" w:type="dxa"/>
          <w:left w:w="15" w:type="dxa"/>
          <w:bottom w:w="15" w:type="dxa"/>
          <w:right w:w="15" w:type="dxa"/>
        </w:tblCellMar>
        <w:tblLook w:val="04A0" w:firstRow="1" w:lastRow="0" w:firstColumn="1" w:lastColumn="0" w:noHBand="0" w:noVBand="1"/>
      </w:tblPr>
      <w:tblGrid>
        <w:gridCol w:w="3084"/>
        <w:gridCol w:w="2453"/>
        <w:gridCol w:w="2257"/>
        <w:gridCol w:w="1232"/>
      </w:tblGrid>
      <w:tr w:rsidR="00212F61" w:rsidRPr="00BC44F7" w14:paraId="7AE2C81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FEBC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Target Destination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5996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Destination 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B939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Test Protocol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9A2A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Status</w:t>
            </w:r>
          </w:p>
        </w:tc>
      </w:tr>
      <w:tr w:rsidR="00212F61" w:rsidRPr="00BC44F7" w14:paraId="38E970B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34D9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Router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4398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0A9B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AD27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02ABF80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68AA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File Server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2F96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67CE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32C6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79301E4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7521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496D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AC0B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F2E4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bl>
    <w:p w14:paraId="46078A8D" w14:textId="77777777" w:rsidR="00212F61" w:rsidRPr="00BC44F7" w:rsidRDefault="00212F61" w:rsidP="00BC44F7">
      <w:pPr>
        <w:jc w:val="both"/>
        <w:rPr>
          <w:rFonts w:ascii="Times New Roman" w:hAnsi="Times New Roman" w:cs="Times New Roman"/>
        </w:rPr>
      </w:pPr>
    </w:p>
    <w:p w14:paraId="2A5B129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Table 3.3 presents a connectivity verification log for the Instructor PC, confirming the successful establishment of communication paths between key network assets. By utilizing the Internet Control Message Protocol (ICMP) ping utility, the table validates that the Instructor PC can reach the router, file server, and printer using their designated static IP addresses. A status of "PASS" indicates that the network layer is functioning correctly for these specific endpoints and that no local firewall or routing issues are obstructing traffic. This verification step is essential for ensuring that administrative and operational devices have consistent access to core infrastructure components. Such testing confirms that the static addressing scheme defined in the earlier configuration is correctly implemented and reachable across the network fabric. </w:t>
      </w:r>
    </w:p>
    <w:p w14:paraId="02E45298" w14:textId="77777777" w:rsidR="00212F61" w:rsidRPr="00BC44F7" w:rsidRDefault="00212F61" w:rsidP="00BC44F7">
      <w:pPr>
        <w:jc w:val="both"/>
        <w:rPr>
          <w:rFonts w:ascii="Times New Roman" w:hAnsi="Times New Roman" w:cs="Times New Roman"/>
        </w:rPr>
      </w:pPr>
    </w:p>
    <w:p w14:paraId="3F1D7087" w14:textId="7CD05627" w:rsidR="00212F61" w:rsidRPr="00BC44F7" w:rsidRDefault="00212F61" w:rsidP="00BC44F7">
      <w:pPr>
        <w:jc w:val="both"/>
        <w:rPr>
          <w:rFonts w:ascii="Times New Roman" w:hAnsi="Times New Roman" w:cs="Times New Roman"/>
        </w:rPr>
      </w:pPr>
      <w:r w:rsidRPr="00BC44F7">
        <w:rPr>
          <w:rFonts w:ascii="Times New Roman" w:hAnsi="Times New Roman" w:cs="Times New Roman"/>
          <w:i/>
          <w:iCs/>
        </w:rPr>
        <w:t>Table 3.4 Guest Wi-Fi Connectivity </w:t>
      </w:r>
    </w:p>
    <w:tbl>
      <w:tblPr>
        <w:tblW w:w="9026" w:type="dxa"/>
        <w:tblCellMar>
          <w:top w:w="15" w:type="dxa"/>
          <w:left w:w="15" w:type="dxa"/>
          <w:bottom w:w="15" w:type="dxa"/>
          <w:right w:w="15" w:type="dxa"/>
        </w:tblCellMar>
        <w:tblLook w:val="04A0" w:firstRow="1" w:lastRow="0" w:firstColumn="1" w:lastColumn="0" w:noHBand="0" w:noVBand="1"/>
      </w:tblPr>
      <w:tblGrid>
        <w:gridCol w:w="3084"/>
        <w:gridCol w:w="2453"/>
        <w:gridCol w:w="2257"/>
        <w:gridCol w:w="1232"/>
      </w:tblGrid>
      <w:tr w:rsidR="00212F61" w:rsidRPr="00BC44F7" w14:paraId="4A716D1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2C81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Target Destination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3223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Destination 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3E46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Test Protocol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F2AF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Status</w:t>
            </w:r>
          </w:p>
        </w:tc>
      </w:tr>
      <w:tr w:rsidR="00212F61" w:rsidRPr="00BC44F7" w14:paraId="5960326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2563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lastRenderedPageBreak/>
              <w:t>Router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2F79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133E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0C27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6FAFD2A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A92F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File Server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465F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7BD7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B91A9"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6B28F93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1AE8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16B1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192.168.1.20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69A2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50F4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bl>
    <w:p w14:paraId="1DED1FE0" w14:textId="77777777" w:rsidR="00212F61" w:rsidRPr="00BC44F7" w:rsidRDefault="00212F61" w:rsidP="00BC44F7">
      <w:pPr>
        <w:jc w:val="both"/>
        <w:rPr>
          <w:rFonts w:ascii="Times New Roman" w:hAnsi="Times New Roman" w:cs="Times New Roman"/>
        </w:rPr>
      </w:pPr>
    </w:p>
    <w:p w14:paraId="2CECA21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Table 3.4 documents the connectivity validation for the Guest Wi-Fi segment, demonstrating that mobile and wireless devices can successfully reach core internal resources. Similar to the previous testing phase, the table records a series of successful ping operations directed at the router, file server, and printer. This verification is critical for ensuring that guest traffic is correctly routed through the network while confirming that wireless clients possess the necessary permissions to reach required services. The consistent "PASS" status suggests that the routing and Access Control List (ACL) configurations are functioning as intended to permit authorized guest access. Documenting these results serves as a final confirmation that the network is providing reliable connectivity for both wired and wireless users across the entire environment. </w:t>
      </w:r>
    </w:p>
    <w:p w14:paraId="21752A0B" w14:textId="77777777" w:rsidR="00BC44F7" w:rsidRPr="00BC44F7" w:rsidRDefault="00BC44F7" w:rsidP="00BC44F7">
      <w:pPr>
        <w:jc w:val="both"/>
        <w:rPr>
          <w:rFonts w:ascii="Times New Roman" w:hAnsi="Times New Roman" w:cs="Times New Roman"/>
        </w:rPr>
      </w:pPr>
    </w:p>
    <w:p w14:paraId="33F1D9D4" w14:textId="5F860B5B" w:rsidR="00212F61" w:rsidRPr="00BC44F7" w:rsidRDefault="00212F61" w:rsidP="00BC44F7">
      <w:pPr>
        <w:jc w:val="both"/>
        <w:rPr>
          <w:rFonts w:ascii="Times New Roman" w:hAnsi="Times New Roman" w:cs="Times New Roman"/>
        </w:rPr>
      </w:pPr>
      <w:r w:rsidRPr="00BC44F7">
        <w:rPr>
          <w:rFonts w:ascii="Times New Roman" w:hAnsi="Times New Roman" w:cs="Times New Roman"/>
          <w:i/>
          <w:iCs/>
        </w:rPr>
        <w:t>Table 3.5 Workstation Connectivity Test Matrix (Switch1)</w:t>
      </w:r>
    </w:p>
    <w:tbl>
      <w:tblPr>
        <w:tblW w:w="9026" w:type="dxa"/>
        <w:tblCellMar>
          <w:top w:w="15" w:type="dxa"/>
          <w:left w:w="15" w:type="dxa"/>
          <w:bottom w:w="15" w:type="dxa"/>
          <w:right w:w="15" w:type="dxa"/>
        </w:tblCellMar>
        <w:tblLook w:val="04A0" w:firstRow="1" w:lastRow="0" w:firstColumn="1" w:lastColumn="0" w:noHBand="0" w:noVBand="1"/>
      </w:tblPr>
      <w:tblGrid>
        <w:gridCol w:w="2217"/>
        <w:gridCol w:w="2093"/>
        <w:gridCol w:w="2591"/>
        <w:gridCol w:w="2125"/>
      </w:tblGrid>
      <w:tr w:rsidR="00212F61" w:rsidRPr="00BC44F7" w14:paraId="313851C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E60D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Workstation 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54B1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Ping to Router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E229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Ping to File Server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2035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Ping to Printer</w:t>
            </w:r>
          </w:p>
        </w:tc>
      </w:tr>
      <w:tr w:rsidR="00212F61" w:rsidRPr="00BC44F7" w14:paraId="559BE55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5A89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1814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91AC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5B8B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434D9E0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B63B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E885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1C91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CAD3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68B35F4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428D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09A9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6CFA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8C96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00EA2D3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BFE3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4D2C9"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7291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FF01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0FD13E3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5A42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7016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C8E5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E56B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6B570C7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B888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0D199"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5A36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AE24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25ACF7A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703D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AD5E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DACE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E0E0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3FD7F06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5F56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500B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8FCE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A883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5CD4477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EA47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9400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A269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7EEE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7A8C983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77C1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198D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03E7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8A84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14F9E61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8498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987E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F63E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7D38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256A392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DAFB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BD14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7A48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F707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23095BE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F88A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lastRenderedPageBreak/>
              <w:t>PC13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A2F5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6A06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5598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5464F66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7732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8740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835D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6584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194C1EE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DC09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364D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02DC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7E79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2B09BAD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96D9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D7BB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F7BA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85E6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3EB0166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1401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398F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08FA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2E10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6DB95C1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811C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E1CF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AE3C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07F1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561C6E5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FC9E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1AF69"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318C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B392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346F3E0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23CC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3509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7EC6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4F7B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bl>
    <w:p w14:paraId="2AAC8990" w14:textId="77777777" w:rsidR="00212F61" w:rsidRPr="00BC44F7" w:rsidRDefault="00212F61" w:rsidP="00BC44F7">
      <w:pPr>
        <w:jc w:val="both"/>
        <w:rPr>
          <w:rFonts w:ascii="Times New Roman" w:hAnsi="Times New Roman" w:cs="Times New Roman"/>
        </w:rPr>
      </w:pPr>
    </w:p>
    <w:p w14:paraId="3826110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Table 3.5 provides a granular connectivity verification matrix for the workstations connected to Switch 1, confirming that each individual host maintains a stable network path to core infrastructure services. By systematically pinging the router, file server, and printer from every workstation node, this test validates the integrity of the physical cabling, switch port configurations, and logical IP assignments. A consistent "PASS" result across all twenty listed workstations indicates that the local area network is operating correctly without any dropped packets or segment isolation issues. This comprehensive documentation serves as empirical evidence that the internal network fabric is fully functional and capable of supporting user traffic. Such detailed reporting is a standard requirement for network installation studies to prove that all endpoints have verified access to necessary organizational resources. </w:t>
      </w:r>
    </w:p>
    <w:p w14:paraId="27694BAF" w14:textId="77777777" w:rsidR="00212F61" w:rsidRPr="00BC44F7" w:rsidRDefault="00212F61" w:rsidP="00BC44F7">
      <w:pPr>
        <w:jc w:val="both"/>
        <w:rPr>
          <w:rFonts w:ascii="Times New Roman" w:hAnsi="Times New Roman" w:cs="Times New Roman"/>
        </w:rPr>
      </w:pPr>
    </w:p>
    <w:p w14:paraId="6765271A" w14:textId="188BB16C" w:rsidR="00212F61" w:rsidRPr="00BC44F7" w:rsidRDefault="00212F61" w:rsidP="00BC44F7">
      <w:pPr>
        <w:jc w:val="both"/>
        <w:rPr>
          <w:rFonts w:ascii="Times New Roman" w:hAnsi="Times New Roman" w:cs="Times New Roman"/>
        </w:rPr>
      </w:pPr>
      <w:r w:rsidRPr="00BC44F7">
        <w:rPr>
          <w:rFonts w:ascii="Times New Roman" w:hAnsi="Times New Roman" w:cs="Times New Roman"/>
          <w:i/>
          <w:iCs/>
        </w:rPr>
        <w:t>Table 3.6 Workstation Connectivity Test Matrix (Switch2)</w:t>
      </w:r>
    </w:p>
    <w:tbl>
      <w:tblPr>
        <w:tblW w:w="9026" w:type="dxa"/>
        <w:tblCellMar>
          <w:top w:w="15" w:type="dxa"/>
          <w:left w:w="15" w:type="dxa"/>
          <w:bottom w:w="15" w:type="dxa"/>
          <w:right w:w="15" w:type="dxa"/>
        </w:tblCellMar>
        <w:tblLook w:val="04A0" w:firstRow="1" w:lastRow="0" w:firstColumn="1" w:lastColumn="0" w:noHBand="0" w:noVBand="1"/>
      </w:tblPr>
      <w:tblGrid>
        <w:gridCol w:w="2217"/>
        <w:gridCol w:w="2093"/>
        <w:gridCol w:w="2591"/>
        <w:gridCol w:w="2125"/>
      </w:tblGrid>
      <w:tr w:rsidR="00212F61" w:rsidRPr="00BC44F7" w14:paraId="2DAC69F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9F9A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Workstation 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B09A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Ping to Router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F30C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Ping to File Server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F109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b/>
                <w:bCs/>
              </w:rPr>
              <w:t>Ping to Printer</w:t>
            </w:r>
          </w:p>
        </w:tc>
      </w:tr>
      <w:tr w:rsidR="00212F61" w:rsidRPr="00BC44F7" w14:paraId="1246CFC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90A6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1190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A65A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9B8E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1588DF6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DF40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7E8F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0401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68FD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0B3267E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F6A6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0DDA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46EB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93A6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4A5FF42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98EC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7D53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B862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68B0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7A14E11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6D5A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0800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C642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A532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451F2E2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C656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C15C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C9E4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0F6F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3AC08AE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A98D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lastRenderedPageBreak/>
              <w:t>PC27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7121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D612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517D7"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2FC7139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E1DD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C352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FBD7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321D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0E573AE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889A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5FC8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487C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8CC0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7677402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C539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08CB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445A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07EA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3CEC0F9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50B8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9536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06F54"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BC11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75BB877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FB59A"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6BE4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F2BE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4CD1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20CFB96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A052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57AD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7899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631C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183643E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809F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3445D"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2726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B083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7837343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7B16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CECD9"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6F83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CC5A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1FEC22C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B03AF"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94B6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DBD5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5FBD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284C852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F0FC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DE758"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0D376"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D546C"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1F6C8F4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C3149"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B7F6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29F7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CF34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2120D64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0828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BA385"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D0D8B"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D5A60"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r w:rsidR="00212F61" w:rsidRPr="00BC44F7" w14:paraId="3D5024E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99E51"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PC40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B3D33"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7BB12"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090CE" w14:textId="77777777" w:rsidR="00212F61" w:rsidRPr="00BC44F7" w:rsidRDefault="00212F61" w:rsidP="00BC44F7">
            <w:pPr>
              <w:jc w:val="both"/>
              <w:rPr>
                <w:rFonts w:ascii="Times New Roman" w:hAnsi="Times New Roman" w:cs="Times New Roman"/>
              </w:rPr>
            </w:pPr>
            <w:r w:rsidRPr="00BC44F7">
              <w:rPr>
                <w:rFonts w:ascii="Times New Roman" w:hAnsi="Times New Roman" w:cs="Times New Roman"/>
              </w:rPr>
              <w:t>PASS</w:t>
            </w:r>
          </w:p>
        </w:tc>
      </w:tr>
    </w:tbl>
    <w:p w14:paraId="46A555C3" w14:textId="77777777" w:rsidR="00212F61" w:rsidRPr="00BC44F7" w:rsidRDefault="00212F61" w:rsidP="00BC44F7">
      <w:pPr>
        <w:jc w:val="both"/>
        <w:rPr>
          <w:rFonts w:ascii="Times New Roman" w:hAnsi="Times New Roman" w:cs="Times New Roman"/>
        </w:rPr>
      </w:pPr>
    </w:p>
    <w:p w14:paraId="2D7DAB6C" w14:textId="42223FF8" w:rsidR="00212F61" w:rsidRPr="00BC44F7" w:rsidRDefault="00212F61" w:rsidP="00BC44F7">
      <w:pPr>
        <w:jc w:val="both"/>
        <w:rPr>
          <w:rFonts w:ascii="Times New Roman" w:hAnsi="Times New Roman" w:cs="Times New Roman"/>
        </w:rPr>
      </w:pPr>
      <w:r w:rsidRPr="00BC44F7">
        <w:rPr>
          <w:rFonts w:ascii="Times New Roman" w:hAnsi="Times New Roman" w:cs="Times New Roman"/>
        </w:rPr>
        <w:t>Table 3.6 concludes the workstation connectivity verification by documenting the status of nodes connected to Switch 2, confirming that the second switch segment is properly integrated into the broader network. Similar to the analysis for the first switch, every workstation from PC21 through PC40 successfully communicated with the router, file server, and printer via the ping utility. The consistent "PASS" indicator across these additional twenty endpoints confirms that both the cascading link between the two switches and the individual port configurations are fully functional. This final set of tests demonstrates the scalability of the network design while maintaining reliable connectivity for all assigned user devices. By validating this remaining segment, the study provides comprehensive evidence that the entire 40-workstation deployment is correctly interconnected and operational within the defined 192.168.1.0/24 addressing scheme. </w:t>
      </w:r>
    </w:p>
    <w:p w14:paraId="580190E4" w14:textId="79648781" w:rsidR="00212F61" w:rsidRDefault="00212F61" w:rsidP="00BC44F7">
      <w:pPr>
        <w:jc w:val="both"/>
        <w:rPr>
          <w:rFonts w:ascii="Times New Roman" w:hAnsi="Times New Roman" w:cs="Times New Roman"/>
        </w:rPr>
      </w:pPr>
      <w:r w:rsidRPr="00BC44F7">
        <w:rPr>
          <w:rFonts w:ascii="Times New Roman" w:hAnsi="Times New Roman" w:cs="Times New Roman"/>
        </w:rPr>
        <w:t xml:space="preserve">The implementation and simulation of the network design within Cisco Packet Tracer have successfully confirmed the integrity of the planned architecture. By deploying the physical and logical components as specified in Table 3.1, the simulation validates that all nodes operate seamlessly within the established 192.168.1.0/24 subnet. Comprehensive connectivity testing verifies that the Instructor PC and all 40 workstations maintain reliable access to the File Server and Printer, indicating that the VLAN and routing configurations are correctly applied. Furthermore, the successful verification of the router's NAT translation </w:t>
      </w:r>
      <w:r w:rsidRPr="00BC44F7">
        <w:rPr>
          <w:rFonts w:ascii="Times New Roman" w:hAnsi="Times New Roman" w:cs="Times New Roman"/>
        </w:rPr>
        <w:lastRenderedPageBreak/>
        <w:t>and gateway functionality ensures that both wired workstations and wireless guest devices can reach external internet resources without obstruction. This simulation environment confirms that the cascading switch design effectively supports the anticipated traffic load while maintaining full reachability across the entire broadcast domain. Collectively, these results demonstrate that the network is robust, scalable, and fully prepared for deployment in a production scenario. </w:t>
      </w:r>
    </w:p>
    <w:p w14:paraId="205F230C" w14:textId="77777777" w:rsidR="00BC44F7" w:rsidRPr="00BC44F7" w:rsidRDefault="00BC44F7" w:rsidP="00BC44F7">
      <w:pPr>
        <w:jc w:val="both"/>
        <w:rPr>
          <w:rFonts w:ascii="Times New Roman" w:hAnsi="Times New Roman" w:cs="Times New Roman"/>
        </w:rPr>
      </w:pPr>
    </w:p>
    <w:p w14:paraId="29C3EE9C" w14:textId="0985D329" w:rsidR="00212F61" w:rsidRPr="00BC44F7" w:rsidRDefault="00212F61" w:rsidP="00BC44F7">
      <w:pPr>
        <w:jc w:val="both"/>
        <w:rPr>
          <w:rFonts w:ascii="Times New Roman" w:hAnsi="Times New Roman" w:cs="Times New Roman"/>
          <w:b/>
          <w:bCs/>
          <w:sz w:val="28"/>
          <w:szCs w:val="28"/>
        </w:rPr>
      </w:pPr>
      <w:r w:rsidRPr="00BC44F7">
        <w:rPr>
          <w:rFonts w:ascii="Times New Roman" w:hAnsi="Times New Roman" w:cs="Times New Roman"/>
          <w:b/>
          <w:bCs/>
          <w:sz w:val="28"/>
          <w:szCs w:val="28"/>
        </w:rPr>
        <w:t>RECOMMENDATIONS</w:t>
      </w:r>
    </w:p>
    <w:p w14:paraId="58386861" w14:textId="27187A1E" w:rsidR="00212F61" w:rsidRPr="00BC44F7" w:rsidRDefault="00212F61" w:rsidP="00BC44F7">
      <w:pPr>
        <w:jc w:val="both"/>
        <w:rPr>
          <w:rFonts w:ascii="Times New Roman" w:hAnsi="Times New Roman" w:cs="Times New Roman"/>
        </w:rPr>
      </w:pPr>
      <w:r w:rsidRPr="00BC44F7">
        <w:rPr>
          <w:rFonts w:ascii="Times New Roman" w:hAnsi="Times New Roman" w:cs="Times New Roman"/>
        </w:rPr>
        <w:t>Based on the findings and implementation of the LAN design for the Computer Engineering laboratory, the following recommendations are proposed to further enhance the network’s performance, security, scalability, and manageability:</w:t>
      </w:r>
    </w:p>
    <w:p w14:paraId="04BB1BF8" w14:textId="298B4429" w:rsidR="00212F61" w:rsidRPr="00BC44F7" w:rsidRDefault="00212F61" w:rsidP="00BC44F7">
      <w:pPr>
        <w:numPr>
          <w:ilvl w:val="0"/>
          <w:numId w:val="13"/>
        </w:numPr>
        <w:jc w:val="both"/>
        <w:rPr>
          <w:rFonts w:ascii="Times New Roman" w:hAnsi="Times New Roman" w:cs="Times New Roman"/>
          <w:b/>
          <w:bCs/>
        </w:rPr>
      </w:pPr>
      <w:r w:rsidRPr="00BC44F7">
        <w:rPr>
          <w:rFonts w:ascii="Times New Roman" w:hAnsi="Times New Roman" w:cs="Times New Roman"/>
          <w:b/>
          <w:bCs/>
        </w:rPr>
        <w:t>Implement VLAN Segmentation for Traffic Isolation</w:t>
      </w:r>
      <w:r w:rsidR="00BC44F7">
        <w:rPr>
          <w:rFonts w:ascii="Times New Roman" w:hAnsi="Times New Roman" w:cs="Times New Roman"/>
          <w:b/>
          <w:bCs/>
        </w:rPr>
        <w:t xml:space="preserve">: </w:t>
      </w:r>
      <w:r w:rsidRPr="00BC44F7">
        <w:rPr>
          <w:rFonts w:ascii="Times New Roman" w:hAnsi="Times New Roman" w:cs="Times New Roman"/>
        </w:rPr>
        <w:t xml:space="preserve">Although the current single broadcast domain (192.168.1.0/24) functions correctly, </w:t>
      </w:r>
      <w:r w:rsidR="00BC44F7" w:rsidRPr="00BC44F7">
        <w:rPr>
          <w:rFonts w:ascii="Times New Roman" w:hAnsi="Times New Roman" w:cs="Times New Roman"/>
        </w:rPr>
        <w:t>it</w:t>
      </w:r>
      <w:r w:rsidRPr="00BC44F7">
        <w:rPr>
          <w:rFonts w:ascii="Times New Roman" w:hAnsi="Times New Roman" w:cs="Times New Roman"/>
        </w:rPr>
        <w:t xml:space="preserve"> exposes all devices to unnecessary broadcast traffic and potential security risks. It is recommended to configure VLANs. </w:t>
      </w:r>
    </w:p>
    <w:p w14:paraId="733748B5" w14:textId="5F4A8781" w:rsidR="00212F61" w:rsidRPr="00BC44F7" w:rsidRDefault="00212F61" w:rsidP="00BC44F7">
      <w:pPr>
        <w:pStyle w:val="ListParagraph"/>
        <w:numPr>
          <w:ilvl w:val="0"/>
          <w:numId w:val="13"/>
        </w:numPr>
        <w:jc w:val="both"/>
        <w:rPr>
          <w:rFonts w:ascii="Times New Roman" w:hAnsi="Times New Roman" w:cs="Times New Roman"/>
          <w:b/>
          <w:bCs/>
        </w:rPr>
      </w:pPr>
      <w:r w:rsidRPr="00BC44F7">
        <w:rPr>
          <w:rFonts w:ascii="Times New Roman" w:hAnsi="Times New Roman" w:cs="Times New Roman"/>
          <w:b/>
          <w:bCs/>
        </w:rPr>
        <w:t>Upgrade Guest Wireless Security and Isolation</w:t>
      </w:r>
      <w:r w:rsidR="00BC44F7">
        <w:rPr>
          <w:rFonts w:ascii="Times New Roman" w:hAnsi="Times New Roman" w:cs="Times New Roman"/>
          <w:b/>
          <w:bCs/>
        </w:rPr>
        <w:t xml:space="preserve">: </w:t>
      </w:r>
      <w:r w:rsidRPr="00BC44F7">
        <w:rPr>
          <w:rFonts w:ascii="Times New Roman" w:hAnsi="Times New Roman" w:cs="Times New Roman"/>
        </w:rPr>
        <w:t>The guest Wi-Fi currently uses WPA2-Personal and shares the same default gateway as internal devices. It is strongly recommended to implement WPA2-Enterprise with a captive portal and apply access control lists (ACLs) on the wireless router to restrict guest traffic to internet access only, blocking all communication with the 192.168.1.0/24 subnet.</w:t>
      </w:r>
    </w:p>
    <w:p w14:paraId="30E55026" w14:textId="35E81B17" w:rsidR="00BC44F7" w:rsidRPr="00BC44F7" w:rsidRDefault="00212F61" w:rsidP="00BC44F7">
      <w:pPr>
        <w:pStyle w:val="ListParagraph"/>
        <w:numPr>
          <w:ilvl w:val="0"/>
          <w:numId w:val="13"/>
        </w:numPr>
        <w:jc w:val="both"/>
        <w:rPr>
          <w:rFonts w:ascii="Times New Roman" w:hAnsi="Times New Roman" w:cs="Times New Roman"/>
          <w:b/>
          <w:bCs/>
        </w:rPr>
      </w:pPr>
      <w:r w:rsidRPr="00BC44F7">
        <w:rPr>
          <w:rFonts w:ascii="Times New Roman" w:hAnsi="Times New Roman" w:cs="Times New Roman"/>
          <w:b/>
          <w:bCs/>
        </w:rPr>
        <w:t>Deploy Centralized Monitoring and Logging</w:t>
      </w:r>
      <w:r w:rsidR="00BC44F7">
        <w:rPr>
          <w:rFonts w:ascii="Times New Roman" w:hAnsi="Times New Roman" w:cs="Times New Roman"/>
          <w:b/>
          <w:bCs/>
        </w:rPr>
        <w:t xml:space="preserve">: </w:t>
      </w:r>
      <w:r w:rsidRPr="00BC44F7">
        <w:rPr>
          <w:rFonts w:ascii="Times New Roman" w:hAnsi="Times New Roman" w:cs="Times New Roman"/>
        </w:rPr>
        <w:t>Network issues such as IP conflicts, link failures, or unusual traffic patterns are not automatically tracked in the current simulation. Installing a monitoring tool (e.g., PRTG or Zabbix) and a syslog server would allow laboratory staff to proactively detect faults, review NAT translation logs, and maintain an audit trail for security purposes.</w:t>
      </w:r>
    </w:p>
    <w:p w14:paraId="1C2373D7" w14:textId="4306CC47" w:rsidR="00212F61" w:rsidRPr="00BC44F7" w:rsidRDefault="00212F61" w:rsidP="00BC44F7">
      <w:pPr>
        <w:pStyle w:val="ListParagraph"/>
        <w:numPr>
          <w:ilvl w:val="0"/>
          <w:numId w:val="13"/>
        </w:numPr>
        <w:jc w:val="both"/>
        <w:rPr>
          <w:rFonts w:ascii="Times New Roman" w:hAnsi="Times New Roman" w:cs="Times New Roman"/>
        </w:rPr>
      </w:pPr>
      <w:r w:rsidRPr="00BC44F7">
        <w:rPr>
          <w:rFonts w:ascii="Times New Roman" w:hAnsi="Times New Roman" w:cs="Times New Roman"/>
          <w:b/>
          <w:bCs/>
        </w:rPr>
        <w:t>Establish Regular Backup and Documentation Practices</w:t>
      </w:r>
      <w:r w:rsidR="00BC44F7">
        <w:rPr>
          <w:rFonts w:ascii="Times New Roman" w:hAnsi="Times New Roman" w:cs="Times New Roman"/>
          <w:b/>
          <w:bCs/>
        </w:rPr>
        <w:t xml:space="preserve">: </w:t>
      </w:r>
      <w:r w:rsidRPr="00BC44F7">
        <w:rPr>
          <w:rFonts w:ascii="Times New Roman" w:hAnsi="Times New Roman" w:cs="Times New Roman"/>
        </w:rPr>
        <w:t>Router and switch configurations are currently stored only in NVRAM. It is recommended to back up all startup configurations to an external TFTP server and maintain an updated network documentation package (topology diagram, IP assignment tables). This practice ensures rapid recovery from configuration errors and facilitates knowledge transfer to future laboratory administrators.</w:t>
      </w:r>
    </w:p>
    <w:p w14:paraId="171FC1A5" w14:textId="76D7AACA" w:rsidR="00212F61" w:rsidRPr="00BC44F7" w:rsidRDefault="00212F61" w:rsidP="00BC44F7">
      <w:pPr>
        <w:jc w:val="both"/>
        <w:rPr>
          <w:rFonts w:ascii="Times New Roman" w:hAnsi="Times New Roman" w:cs="Times New Roman"/>
        </w:rPr>
      </w:pPr>
    </w:p>
    <w:p w14:paraId="2003E8E3" w14:textId="23F85948" w:rsidR="00212F61" w:rsidRPr="00BC44F7" w:rsidRDefault="00212F61" w:rsidP="00BC44F7">
      <w:pPr>
        <w:jc w:val="both"/>
        <w:rPr>
          <w:rFonts w:ascii="Times New Roman" w:hAnsi="Times New Roman" w:cs="Times New Roman"/>
          <w:b/>
          <w:bCs/>
          <w:sz w:val="28"/>
          <w:szCs w:val="28"/>
        </w:rPr>
      </w:pPr>
      <w:r w:rsidRPr="00BC44F7">
        <w:rPr>
          <w:rFonts w:ascii="Times New Roman" w:hAnsi="Times New Roman" w:cs="Times New Roman"/>
          <w:b/>
          <w:bCs/>
          <w:sz w:val="28"/>
          <w:szCs w:val="28"/>
        </w:rPr>
        <w:t>CONCLUSION</w:t>
      </w:r>
    </w:p>
    <w:p w14:paraId="0B782684" w14:textId="3A59B4C8" w:rsidR="00212F61" w:rsidRPr="00BC44F7" w:rsidRDefault="00212F61" w:rsidP="00BC44F7">
      <w:pPr>
        <w:jc w:val="both"/>
        <w:rPr>
          <w:rFonts w:ascii="Times New Roman" w:hAnsi="Times New Roman" w:cs="Times New Roman"/>
        </w:rPr>
      </w:pPr>
      <w:r w:rsidRPr="00BC44F7">
        <w:rPr>
          <w:rFonts w:ascii="Times New Roman" w:hAnsi="Times New Roman" w:cs="Times New Roman"/>
        </w:rPr>
        <w:t>This study successfully designed and tested a Local Area Network layout tailored for a busy Computer Engineering Laboratory environment using Cisco Packet Tracer. By setting up a hybrid addressing scheme inside a single Class C private network space, the design was able to smoothly connect all forty student workstations, the instructor computer, a central file server, a shared network printer, and a separate wireless access point for guests. </w:t>
      </w:r>
    </w:p>
    <w:p w14:paraId="06154AA0" w14:textId="77777777" w:rsidR="00BC44F7" w:rsidRDefault="00212F61" w:rsidP="00BC44F7">
      <w:pPr>
        <w:jc w:val="both"/>
        <w:rPr>
          <w:rFonts w:ascii="Times New Roman" w:hAnsi="Times New Roman" w:cs="Times New Roman"/>
        </w:rPr>
      </w:pPr>
      <w:r w:rsidRPr="00BC44F7">
        <w:rPr>
          <w:rFonts w:ascii="Times New Roman" w:hAnsi="Times New Roman" w:cs="Times New Roman"/>
        </w:rPr>
        <w:t>The physical setup used two cascading switches to distribute the heavy workload evenly across the lab. Based on the diagnostic tests run through the Cisco Command Line Interface, the network proved to be highly stable. The system achieved a perfect success rate with zero packet loss during internal ping tests across all device pathways. Additionally, configuring Network Address Translation allowed both the primary lab devices and guest laptops to access external internet resources safely without causing address conflicts or slowing down local data transfers. </w:t>
      </w:r>
    </w:p>
    <w:p w14:paraId="7965397E" w14:textId="20AF4CBD" w:rsidR="00212F61" w:rsidRDefault="00212F61" w:rsidP="00BC44F7">
      <w:pPr>
        <w:jc w:val="both"/>
        <w:rPr>
          <w:rFonts w:ascii="Times New Roman" w:hAnsi="Times New Roman" w:cs="Times New Roman"/>
        </w:rPr>
      </w:pPr>
      <w:r w:rsidRPr="00BC44F7">
        <w:rPr>
          <w:rFonts w:ascii="Times New Roman" w:hAnsi="Times New Roman" w:cs="Times New Roman"/>
        </w:rPr>
        <w:t xml:space="preserve">Even though the current layout completely satisfies the basic requirements of the laboratory, the network could be improved even further in real-world deployments. Future implementations would benefit from adding </w:t>
      </w:r>
      <w:r w:rsidRPr="00BC44F7">
        <w:rPr>
          <w:rFonts w:ascii="Times New Roman" w:hAnsi="Times New Roman" w:cs="Times New Roman"/>
        </w:rPr>
        <w:lastRenderedPageBreak/>
        <w:t>virtual network segmentation to isolate traffic, setting up hardware redundancy to prevent a single point of failure, and moving to enterprise-grade security for the wireless gateway. Ultimately, this project provides a working and reliable blueprint that balances high performance with easy management, making it a helpful reference for optimizing school laboratory networks. </w:t>
      </w:r>
    </w:p>
    <w:p w14:paraId="582EAF4D" w14:textId="77777777" w:rsidR="00BC44F7" w:rsidRPr="00BC44F7" w:rsidRDefault="00BC44F7" w:rsidP="00BC44F7">
      <w:pPr>
        <w:jc w:val="both"/>
        <w:rPr>
          <w:rFonts w:ascii="Times New Roman" w:hAnsi="Times New Roman" w:cs="Times New Roman"/>
        </w:rPr>
      </w:pPr>
    </w:p>
    <w:p w14:paraId="41EFDB42" w14:textId="3624CDDB" w:rsidR="00212F61" w:rsidRPr="00BC44F7" w:rsidRDefault="00212F61" w:rsidP="00BC44F7">
      <w:pPr>
        <w:jc w:val="both"/>
        <w:rPr>
          <w:rFonts w:ascii="Times New Roman" w:hAnsi="Times New Roman" w:cs="Times New Roman"/>
          <w:b/>
          <w:bCs/>
          <w:sz w:val="28"/>
          <w:szCs w:val="28"/>
        </w:rPr>
      </w:pPr>
      <w:r w:rsidRPr="00BC44F7">
        <w:rPr>
          <w:rFonts w:ascii="Times New Roman" w:hAnsi="Times New Roman" w:cs="Times New Roman"/>
          <w:b/>
          <w:bCs/>
          <w:sz w:val="28"/>
          <w:szCs w:val="28"/>
        </w:rPr>
        <w:t>REFERENCES</w:t>
      </w:r>
    </w:p>
    <w:p w14:paraId="138CC7EF" w14:textId="7DB4A512" w:rsidR="00212F61" w:rsidRPr="00113F4E" w:rsidRDefault="00212F61" w:rsidP="00113F4E">
      <w:pPr>
        <w:pStyle w:val="ListParagraph"/>
        <w:numPr>
          <w:ilvl w:val="0"/>
          <w:numId w:val="20"/>
        </w:numPr>
        <w:jc w:val="both"/>
        <w:rPr>
          <w:rFonts w:ascii="Times New Roman" w:hAnsi="Times New Roman" w:cs="Times New Roman"/>
        </w:rPr>
      </w:pPr>
      <w:r w:rsidRPr="00113F4E">
        <w:rPr>
          <w:rFonts w:ascii="Times New Roman" w:hAnsi="Times New Roman" w:cs="Times New Roman"/>
        </w:rPr>
        <w:t>Cisco Networking Academy. Netacad. Cisco Packet Tracer. https://www.netacad.com/cisco-packet-tracer</w:t>
      </w:r>
    </w:p>
    <w:p w14:paraId="72A958C9" w14:textId="4234A0E2" w:rsidR="00212F61" w:rsidRPr="00113F4E" w:rsidRDefault="00212F61" w:rsidP="00113F4E">
      <w:pPr>
        <w:pStyle w:val="ListParagraph"/>
        <w:numPr>
          <w:ilvl w:val="0"/>
          <w:numId w:val="20"/>
        </w:numPr>
        <w:jc w:val="both"/>
        <w:rPr>
          <w:rFonts w:ascii="Times New Roman" w:hAnsi="Times New Roman" w:cs="Times New Roman"/>
        </w:rPr>
      </w:pPr>
      <w:r w:rsidRPr="00113F4E">
        <w:rPr>
          <w:rFonts w:ascii="Times New Roman" w:hAnsi="Times New Roman" w:cs="Times New Roman"/>
        </w:rPr>
        <w:t>Asadi, S., Allison, J., Khurana, M., &amp; Nilashi, M. (2024). Simulation-based learning for computer and networking teaching: A systematic literature review and bibliometric analysis. Education and Information Technologies. https://doi.org/10.1007/s10639-024-12476-7</w:t>
      </w:r>
    </w:p>
    <w:p w14:paraId="14536286" w14:textId="77F73E09" w:rsidR="00212F61" w:rsidRPr="00113F4E" w:rsidRDefault="00212F61" w:rsidP="00113F4E">
      <w:pPr>
        <w:pStyle w:val="ListParagraph"/>
        <w:numPr>
          <w:ilvl w:val="0"/>
          <w:numId w:val="20"/>
        </w:numPr>
        <w:jc w:val="both"/>
        <w:rPr>
          <w:rFonts w:ascii="Times New Roman" w:hAnsi="Times New Roman" w:cs="Times New Roman"/>
        </w:rPr>
      </w:pPr>
      <w:r w:rsidRPr="00113F4E">
        <w:rPr>
          <w:rFonts w:ascii="Times New Roman" w:hAnsi="Times New Roman" w:cs="Times New Roman"/>
        </w:rPr>
        <w:t>​Mashuri, M. A. I. (2025). Design and simulation of a VLAN-based campus network using Cisco Packet Tracer. Journal of Applied Informatics Research, 1(1), 45–56. https://journal.unesa.ac.id/index.php/jair/article/download/44676/13988/144950</w:t>
      </w:r>
    </w:p>
    <w:p w14:paraId="79436A42" w14:textId="5DC95987" w:rsidR="00212F61" w:rsidRPr="00113F4E" w:rsidRDefault="00212F61" w:rsidP="00113F4E">
      <w:pPr>
        <w:pStyle w:val="ListParagraph"/>
        <w:numPr>
          <w:ilvl w:val="0"/>
          <w:numId w:val="20"/>
        </w:numPr>
        <w:jc w:val="both"/>
        <w:rPr>
          <w:rFonts w:ascii="Times New Roman" w:hAnsi="Times New Roman" w:cs="Times New Roman"/>
        </w:rPr>
      </w:pPr>
      <w:r w:rsidRPr="00113F4E">
        <w:rPr>
          <w:rFonts w:ascii="Times New Roman" w:hAnsi="Times New Roman" w:cs="Times New Roman"/>
        </w:rPr>
        <w:t>​Prosviryakova, L. V., Osipov, K. A., &amp; Dmitriev, A. A. (2024). New opportunities for studying digital information transmission technologies using Cisco equipment. E3S Web of Conferences, 548, 03010. https://doi.org/10.1051/e3sconf/202454803010</w:t>
      </w:r>
    </w:p>
    <w:p w14:paraId="2A505147" w14:textId="566056DB" w:rsidR="00212F61" w:rsidRPr="00113F4E" w:rsidRDefault="00212F61" w:rsidP="00113F4E">
      <w:pPr>
        <w:pStyle w:val="ListParagraph"/>
        <w:numPr>
          <w:ilvl w:val="0"/>
          <w:numId w:val="20"/>
        </w:numPr>
        <w:jc w:val="both"/>
        <w:rPr>
          <w:rFonts w:ascii="Times New Roman" w:hAnsi="Times New Roman" w:cs="Times New Roman"/>
        </w:rPr>
      </w:pPr>
      <w:r w:rsidRPr="00113F4E">
        <w:rPr>
          <w:rFonts w:ascii="Times New Roman" w:hAnsi="Times New Roman" w:cs="Times New Roman"/>
        </w:rPr>
        <w:t>​Runtuwene, S. J., Abdulgani, A. N., Pakan, O. M. L., Pinontoan, F. C. G., Mangaronda, D. I., &amp; Kambey, T. N. (2024). Network simulation using Cisco Packet Tracer in computer network learning in higher education. Jurnal Syntax Admiration, 5(11), 5099–5106. https://doi.org/10.46799/jsa.v5i11.1774</w:t>
      </w:r>
    </w:p>
    <w:p w14:paraId="048E8DF3" w14:textId="77777777" w:rsidR="00C901E5" w:rsidRDefault="00C901E5" w:rsidP="00BC44F7">
      <w:pPr>
        <w:jc w:val="both"/>
        <w:rPr>
          <w:rFonts w:ascii="Times New Roman" w:hAnsi="Times New Roman" w:cs="Times New Roman"/>
        </w:rPr>
      </w:pPr>
    </w:p>
    <w:p w14:paraId="416C5C6E" w14:textId="4DE16A00" w:rsidR="00496C91" w:rsidRDefault="00BC44F7" w:rsidP="00BC44F7">
      <w:pPr>
        <w:jc w:val="both"/>
        <w:rPr>
          <w:rFonts w:ascii="Times New Roman" w:hAnsi="Times New Roman" w:cs="Times New Roman"/>
          <w:b/>
          <w:bCs/>
          <w:sz w:val="28"/>
          <w:szCs w:val="28"/>
        </w:rPr>
      </w:pPr>
      <w:r w:rsidRPr="00BC44F7">
        <w:rPr>
          <w:rFonts w:ascii="Times New Roman" w:hAnsi="Times New Roman" w:cs="Times New Roman"/>
          <w:b/>
          <w:bCs/>
          <w:sz w:val="28"/>
          <w:szCs w:val="28"/>
        </w:rPr>
        <w:t>ABOUT THE AUTHORS</w:t>
      </w:r>
    </w:p>
    <w:p w14:paraId="4EBFB4FB" w14:textId="2DA8AF3E" w:rsidR="0022425A" w:rsidRPr="004F33F5" w:rsidRDefault="004F33F5" w:rsidP="00BC44F7">
      <w:pPr>
        <w:jc w:val="both"/>
        <w:rPr>
          <w:rFonts w:ascii="Times New Roman" w:hAnsi="Times New Roman" w:cs="Times New Roman"/>
        </w:rPr>
      </w:pPr>
      <w:r w:rsidRPr="004F33F5">
        <w:rPr>
          <w:rFonts w:ascii="Times New Roman" w:hAnsi="Times New Roman" w:cs="Times New Roman"/>
        </w:rPr>
        <w:t xml:space="preserve">Razee Jewel M. Blancaflor is currently pursuing a Bachelor of Science in Computer Engineering at Eulogio "Amang" Rodriguez Institute of Science and Technology (EARIST), where </w:t>
      </w:r>
      <w:r>
        <w:rPr>
          <w:rFonts w:ascii="Times New Roman" w:hAnsi="Times New Roman" w:cs="Times New Roman"/>
        </w:rPr>
        <w:t>she</w:t>
      </w:r>
      <w:r w:rsidRPr="004F33F5">
        <w:rPr>
          <w:rFonts w:ascii="Times New Roman" w:hAnsi="Times New Roman" w:cs="Times New Roman"/>
        </w:rPr>
        <w:t xml:space="preserve"> </w:t>
      </w:r>
      <w:r>
        <w:rPr>
          <w:rFonts w:ascii="Times New Roman" w:hAnsi="Times New Roman" w:cs="Times New Roman"/>
        </w:rPr>
        <w:t>is</w:t>
      </w:r>
      <w:r w:rsidRPr="004F33F5">
        <w:rPr>
          <w:rFonts w:ascii="Times New Roman" w:hAnsi="Times New Roman" w:cs="Times New Roman"/>
        </w:rPr>
        <w:t xml:space="preserve"> in </w:t>
      </w:r>
      <w:r>
        <w:rPr>
          <w:rFonts w:ascii="Times New Roman" w:hAnsi="Times New Roman" w:cs="Times New Roman"/>
        </w:rPr>
        <w:t>he</w:t>
      </w:r>
      <w:r w:rsidRPr="004F33F5">
        <w:rPr>
          <w:rFonts w:ascii="Times New Roman" w:hAnsi="Times New Roman" w:cs="Times New Roman"/>
        </w:rPr>
        <w:t>r third year of study. A certified Computer Systems Servicing professional (TESDA NCII), Razee's technical interests lie at the intersection of digital logic analysis and hardware-software interfacing. Through academic research and hands-on simulation projects, they are dedicated to mastering complex hardware systems and applying structured engineering methodologies to solve real-world technical problems.</w:t>
      </w:r>
    </w:p>
    <w:p w14:paraId="7BDEB166" w14:textId="22D86E5E" w:rsidR="00CB283C" w:rsidRDefault="00CB283C" w:rsidP="00CB283C">
      <w:pPr>
        <w:spacing w:line="240" w:lineRule="auto"/>
        <w:jc w:val="both"/>
        <w:rPr>
          <w:rFonts w:ascii="Times New Roman" w:eastAsia="Times New Roman" w:hAnsi="Times New Roman" w:cs="Times New Roman"/>
          <w:color w:val="000000" w:themeColor="text1"/>
        </w:rPr>
      </w:pPr>
      <w:r w:rsidRPr="00B35CF9">
        <w:rPr>
          <w:rFonts w:ascii="Times New Roman" w:eastAsia="Times New Roman" w:hAnsi="Times New Roman" w:cs="Times New Roman"/>
          <w:color w:val="000000" w:themeColor="text1"/>
        </w:rPr>
        <w:t xml:space="preserve">Lawrence James A. Conde is a </w:t>
      </w:r>
      <w:r w:rsidR="00113F4E">
        <w:rPr>
          <w:rFonts w:ascii="Times New Roman" w:eastAsia="Times New Roman" w:hAnsi="Times New Roman" w:cs="Times New Roman"/>
          <w:color w:val="000000" w:themeColor="text1"/>
        </w:rPr>
        <w:t>third-year</w:t>
      </w:r>
      <w:r w:rsidRPr="00B35CF9">
        <w:rPr>
          <w:rFonts w:ascii="Times New Roman" w:eastAsia="Times New Roman" w:hAnsi="Times New Roman" w:cs="Times New Roman"/>
          <w:color w:val="000000" w:themeColor="text1"/>
        </w:rPr>
        <w:t xml:space="preserve"> Bachelor of Science in Computer Engineering</w:t>
      </w:r>
      <w:r w:rsidR="004C1D37">
        <w:rPr>
          <w:rFonts w:ascii="Times New Roman" w:eastAsia="Times New Roman" w:hAnsi="Times New Roman" w:cs="Times New Roman"/>
          <w:color w:val="000000" w:themeColor="text1"/>
        </w:rPr>
        <w:t xml:space="preserve"> student</w:t>
      </w:r>
      <w:r w:rsidRPr="00B35CF9">
        <w:rPr>
          <w:rFonts w:ascii="Times New Roman" w:eastAsia="Times New Roman" w:hAnsi="Times New Roman" w:cs="Times New Roman"/>
          <w:color w:val="000000" w:themeColor="text1"/>
        </w:rPr>
        <w:t xml:space="preserve"> in Eulogio “Amang” Rodriguez Institute of Science and Technology (EARIST). </w:t>
      </w:r>
      <w:r w:rsidR="00130528" w:rsidRPr="00130528">
        <w:rPr>
          <w:rFonts w:ascii="Times New Roman" w:eastAsia="Times New Roman" w:hAnsi="Times New Roman" w:cs="Times New Roman"/>
          <w:color w:val="000000" w:themeColor="text1"/>
        </w:rPr>
        <w:t>He holds a National Certificate II (NCII) in Computer Systems Servicing</w:t>
      </w:r>
      <w:r w:rsidR="00130528">
        <w:rPr>
          <w:rFonts w:ascii="Times New Roman" w:eastAsia="Times New Roman" w:hAnsi="Times New Roman" w:cs="Times New Roman"/>
          <w:color w:val="000000" w:themeColor="text1"/>
        </w:rPr>
        <w:t xml:space="preserve"> (CSS)</w:t>
      </w:r>
      <w:r w:rsidR="00130528" w:rsidRPr="00130528">
        <w:rPr>
          <w:rFonts w:ascii="Times New Roman" w:eastAsia="Times New Roman" w:hAnsi="Times New Roman" w:cs="Times New Roman"/>
          <w:color w:val="000000" w:themeColor="text1"/>
        </w:rPr>
        <w:t>, certifying his technical competency through</w:t>
      </w:r>
      <w:r w:rsidR="00130528">
        <w:rPr>
          <w:rFonts w:ascii="Times New Roman" w:eastAsia="Times New Roman" w:hAnsi="Times New Roman" w:cs="Times New Roman"/>
          <w:color w:val="000000" w:themeColor="text1"/>
        </w:rPr>
        <w:t xml:space="preserve"> </w:t>
      </w:r>
      <w:r w:rsidR="00130528" w:rsidRPr="00130528">
        <w:rPr>
          <w:rFonts w:ascii="Times New Roman" w:eastAsia="Times New Roman" w:hAnsi="Times New Roman" w:cs="Times New Roman"/>
          <w:color w:val="000000" w:themeColor="text1"/>
        </w:rPr>
        <w:t xml:space="preserve">Technical Education and Skills Development Authority </w:t>
      </w:r>
      <w:r w:rsidR="00130528">
        <w:rPr>
          <w:rFonts w:ascii="Times New Roman" w:eastAsia="Times New Roman" w:hAnsi="Times New Roman" w:cs="Times New Roman"/>
          <w:color w:val="000000" w:themeColor="text1"/>
        </w:rPr>
        <w:t>(</w:t>
      </w:r>
      <w:r w:rsidR="00130528" w:rsidRPr="00130528">
        <w:rPr>
          <w:rFonts w:ascii="Times New Roman" w:eastAsia="Times New Roman" w:hAnsi="Times New Roman" w:cs="Times New Roman"/>
          <w:color w:val="000000" w:themeColor="text1"/>
        </w:rPr>
        <w:t>TESDA</w:t>
      </w:r>
      <w:r w:rsidR="00130528">
        <w:rPr>
          <w:rFonts w:ascii="Times New Roman" w:eastAsia="Times New Roman" w:hAnsi="Times New Roman" w:cs="Times New Roman"/>
          <w:color w:val="000000" w:themeColor="text1"/>
        </w:rPr>
        <w:t>)</w:t>
      </w:r>
      <w:r w:rsidR="00130528" w:rsidRPr="00130528">
        <w:rPr>
          <w:rFonts w:ascii="Times New Roman" w:eastAsia="Times New Roman" w:hAnsi="Times New Roman" w:cs="Times New Roman"/>
          <w:color w:val="000000" w:themeColor="text1"/>
        </w:rPr>
        <w:t>.</w:t>
      </w:r>
      <w:r w:rsidR="00113F4E">
        <w:rPr>
          <w:rFonts w:ascii="Times New Roman" w:eastAsia="Times New Roman" w:hAnsi="Times New Roman" w:cs="Times New Roman"/>
          <w:color w:val="000000" w:themeColor="text1"/>
        </w:rPr>
        <w:t xml:space="preserve"> He has strong knowledge of maintaining computer systems, network and server configuration</w:t>
      </w:r>
      <w:r w:rsidR="00B92FB5">
        <w:rPr>
          <w:rFonts w:ascii="Times New Roman" w:eastAsia="Times New Roman" w:hAnsi="Times New Roman" w:cs="Times New Roman"/>
          <w:color w:val="000000" w:themeColor="text1"/>
        </w:rPr>
        <w:t>s</w:t>
      </w:r>
      <w:r w:rsidR="00113F4E">
        <w:rPr>
          <w:rFonts w:ascii="Times New Roman" w:eastAsia="Times New Roman" w:hAnsi="Times New Roman" w:cs="Times New Roman"/>
          <w:color w:val="000000" w:themeColor="text1"/>
        </w:rPr>
        <w:t xml:space="preserve">, and installation and configuration of applications and operating systems. </w:t>
      </w:r>
      <w:r w:rsidR="00F62866" w:rsidRPr="00F62866">
        <w:rPr>
          <w:rFonts w:ascii="Times New Roman" w:eastAsia="Times New Roman" w:hAnsi="Times New Roman" w:cs="Times New Roman"/>
          <w:color w:val="000000" w:themeColor="text1"/>
        </w:rPr>
        <w:t>Beyond his technical proficiency in computer systems, he maintains a dedicated interest in the fields of electronics and circuit theory.</w:t>
      </w:r>
    </w:p>
    <w:p w14:paraId="00CB4459" w14:textId="3C29E96E" w:rsidR="006E3052" w:rsidRPr="00B35CF9" w:rsidRDefault="006E3052" w:rsidP="00CB283C">
      <w:pPr>
        <w:spacing w:line="240" w:lineRule="auto"/>
        <w:jc w:val="both"/>
        <w:rPr>
          <w:rFonts w:ascii="Times New Roman" w:eastAsia="Times New Roman" w:hAnsi="Times New Roman" w:cs="Times New Roman"/>
          <w:color w:val="000000" w:themeColor="text1"/>
        </w:rPr>
      </w:pPr>
      <w:r w:rsidRPr="006E3052">
        <w:rPr>
          <w:rFonts w:ascii="Times New Roman" w:eastAsia="Times New Roman" w:hAnsi="Times New Roman" w:cs="Times New Roman"/>
          <w:color w:val="000000" w:themeColor="text1"/>
        </w:rPr>
        <w:t xml:space="preserve">Janelle Olien A. Dela Cruz is a third-year Bachelor of Science in Computer Engineering student at Eulogio </w:t>
      </w:r>
      <w:r>
        <w:rPr>
          <w:rFonts w:ascii="Times New Roman" w:eastAsia="Times New Roman" w:hAnsi="Times New Roman" w:cs="Times New Roman"/>
          <w:color w:val="000000" w:themeColor="text1"/>
        </w:rPr>
        <w:t>“</w:t>
      </w:r>
      <w:r w:rsidRPr="006E3052">
        <w:rPr>
          <w:rFonts w:ascii="Times New Roman" w:eastAsia="Times New Roman" w:hAnsi="Times New Roman" w:cs="Times New Roman"/>
          <w:color w:val="000000" w:themeColor="text1"/>
        </w:rPr>
        <w:t>Amang</w:t>
      </w:r>
      <w:r>
        <w:rPr>
          <w:rFonts w:ascii="Times New Roman" w:eastAsia="Times New Roman" w:hAnsi="Times New Roman" w:cs="Times New Roman"/>
          <w:color w:val="000000" w:themeColor="text1"/>
        </w:rPr>
        <w:t>”</w:t>
      </w:r>
      <w:r w:rsidRPr="006E3052">
        <w:rPr>
          <w:rFonts w:ascii="Times New Roman" w:eastAsia="Times New Roman" w:hAnsi="Times New Roman" w:cs="Times New Roman"/>
          <w:color w:val="000000" w:themeColor="text1"/>
        </w:rPr>
        <w:t xml:space="preserve"> Rodriguez Institute of Science and Technology. Passionate about technology and innovation, she is dedicated to developing practical solutions through programming, networking, and system administration. With a strong commitment to continuous learning and professional growth, she strives to apply technical knowledge and creativity to address real-world challenges in the field of computer engineering.</w:t>
      </w:r>
    </w:p>
    <w:p w14:paraId="571962A4" w14:textId="72CBF006" w:rsidR="002B1677" w:rsidRDefault="002B1677" w:rsidP="00CB283C">
      <w:pPr>
        <w:spacing w:line="240" w:lineRule="auto"/>
        <w:jc w:val="both"/>
        <w:rPr>
          <w:rFonts w:ascii="Times New Roman" w:eastAsia="Times New Roman" w:hAnsi="Times New Roman" w:cs="Times New Roman"/>
          <w:color w:val="000000" w:themeColor="text1"/>
        </w:rPr>
      </w:pPr>
      <w:r w:rsidRPr="002B1677">
        <w:rPr>
          <w:rFonts w:ascii="Times New Roman" w:eastAsia="Times New Roman" w:hAnsi="Times New Roman" w:cs="Times New Roman"/>
          <w:color w:val="000000" w:themeColor="text1"/>
        </w:rPr>
        <w:t xml:space="preserve">Alexander Gabeja is a </w:t>
      </w:r>
      <w:r>
        <w:rPr>
          <w:rFonts w:ascii="Times New Roman" w:eastAsia="Times New Roman" w:hAnsi="Times New Roman" w:cs="Times New Roman"/>
          <w:color w:val="000000" w:themeColor="text1"/>
        </w:rPr>
        <w:t>thi</w:t>
      </w:r>
      <w:r w:rsidRPr="002B1677">
        <w:rPr>
          <w:rFonts w:ascii="Times New Roman" w:eastAsia="Times New Roman" w:hAnsi="Times New Roman" w:cs="Times New Roman"/>
          <w:color w:val="000000" w:themeColor="text1"/>
        </w:rPr>
        <w:t xml:space="preserve">rd-year </w:t>
      </w:r>
      <w:r w:rsidRPr="006E3052">
        <w:rPr>
          <w:rFonts w:ascii="Times New Roman" w:eastAsia="Times New Roman" w:hAnsi="Times New Roman" w:cs="Times New Roman"/>
          <w:color w:val="000000" w:themeColor="text1"/>
        </w:rPr>
        <w:t xml:space="preserve">Bachelor of Science in Computer Engineering student at Eulogio </w:t>
      </w:r>
      <w:r>
        <w:rPr>
          <w:rFonts w:ascii="Times New Roman" w:eastAsia="Times New Roman" w:hAnsi="Times New Roman" w:cs="Times New Roman"/>
          <w:color w:val="000000" w:themeColor="text1"/>
        </w:rPr>
        <w:t>“</w:t>
      </w:r>
      <w:r w:rsidRPr="006E3052">
        <w:rPr>
          <w:rFonts w:ascii="Times New Roman" w:eastAsia="Times New Roman" w:hAnsi="Times New Roman" w:cs="Times New Roman"/>
          <w:color w:val="000000" w:themeColor="text1"/>
        </w:rPr>
        <w:t>Amang</w:t>
      </w:r>
      <w:r>
        <w:rPr>
          <w:rFonts w:ascii="Times New Roman" w:eastAsia="Times New Roman" w:hAnsi="Times New Roman" w:cs="Times New Roman"/>
          <w:color w:val="000000" w:themeColor="text1"/>
        </w:rPr>
        <w:t>”</w:t>
      </w:r>
      <w:r w:rsidRPr="006E3052">
        <w:rPr>
          <w:rFonts w:ascii="Times New Roman" w:eastAsia="Times New Roman" w:hAnsi="Times New Roman" w:cs="Times New Roman"/>
          <w:color w:val="000000" w:themeColor="text1"/>
        </w:rPr>
        <w:t xml:space="preserve"> Rodriguez Institute of Science and Technology</w:t>
      </w:r>
      <w:r w:rsidRPr="002B1677">
        <w:rPr>
          <w:rFonts w:ascii="Times New Roman" w:eastAsia="Times New Roman" w:hAnsi="Times New Roman" w:cs="Times New Roman"/>
          <w:color w:val="000000" w:themeColor="text1"/>
        </w:rPr>
        <w:t xml:space="preserve">. He holds certificates in CSS TESDA NC II, Arduino programming, basic networking, basic computer hardware, and introduction to cybersecurity. Aside from </w:t>
      </w:r>
      <w:r w:rsidRPr="002B1677">
        <w:rPr>
          <w:rFonts w:ascii="Times New Roman" w:eastAsia="Times New Roman" w:hAnsi="Times New Roman" w:cs="Times New Roman"/>
          <w:color w:val="000000" w:themeColor="text1"/>
        </w:rPr>
        <w:lastRenderedPageBreak/>
        <w:t>school and tech, he is very passionate about art and literature. In his free time, he loves drawing and reading novels. He uses his technical background and creative imagination to write unique stories for everyone.</w:t>
      </w:r>
    </w:p>
    <w:p w14:paraId="5EC8FA0D" w14:textId="39AE7CDF" w:rsidR="00F76F93" w:rsidRDefault="00793B27" w:rsidP="00CB283C">
      <w:pPr>
        <w:spacing w:line="240" w:lineRule="auto"/>
        <w:jc w:val="both"/>
        <w:rPr>
          <w:rFonts w:ascii="Times New Roman" w:eastAsia="Times New Roman" w:hAnsi="Times New Roman" w:cs="Times New Roman"/>
          <w:color w:val="000000" w:themeColor="text1"/>
        </w:rPr>
      </w:pPr>
      <w:r w:rsidRPr="00793B27">
        <w:rPr>
          <w:rFonts w:ascii="Times New Roman" w:eastAsia="Times New Roman" w:hAnsi="Times New Roman" w:cs="Times New Roman"/>
          <w:color w:val="000000" w:themeColor="text1"/>
        </w:rPr>
        <w:t>Ryan N. Gripon is a third-year Computer Engineering Student at Eulogio “Amang” Rodriguez Institute of Science and Technology. The aspect of front-end programming and designing is what he's mainly knowledgeable about, which he utilized in designing the layouts of websites and game designs. Ryan's interests on the logic behind the software's designs and outputs are the primary reasons that he were able to adapt on different projects, which requires extensive flexibility as in computer engineering.</w:t>
      </w:r>
    </w:p>
    <w:p w14:paraId="29EADBB6" w14:textId="65F90EE4" w:rsidR="00956273" w:rsidRDefault="00631D76" w:rsidP="00CB283C">
      <w:pPr>
        <w:spacing w:line="240" w:lineRule="auto"/>
        <w:jc w:val="both"/>
        <w:rPr>
          <w:rFonts w:ascii="Times New Roman" w:eastAsia="Times New Roman" w:hAnsi="Times New Roman" w:cs="Times New Roman"/>
          <w:color w:val="000000" w:themeColor="text1"/>
        </w:rPr>
      </w:pPr>
      <w:r w:rsidRPr="00631D76">
        <w:rPr>
          <w:rFonts w:ascii="Times New Roman" w:eastAsia="Times New Roman" w:hAnsi="Times New Roman" w:cs="Times New Roman"/>
          <w:color w:val="000000" w:themeColor="text1"/>
        </w:rPr>
        <w:t xml:space="preserve">Xandreah </w:t>
      </w:r>
      <w:r>
        <w:rPr>
          <w:rFonts w:ascii="Times New Roman" w:eastAsia="Times New Roman" w:hAnsi="Times New Roman" w:cs="Times New Roman"/>
          <w:color w:val="000000" w:themeColor="text1"/>
        </w:rPr>
        <w:t xml:space="preserve">D. </w:t>
      </w:r>
      <w:r w:rsidRPr="00631D76">
        <w:rPr>
          <w:rFonts w:ascii="Times New Roman" w:eastAsia="Times New Roman" w:hAnsi="Times New Roman" w:cs="Times New Roman"/>
          <w:color w:val="000000" w:themeColor="text1"/>
        </w:rPr>
        <w:t xml:space="preserve">Macaday is a committed fourth-year Computer Engineering student at Eulogio </w:t>
      </w:r>
      <w:r>
        <w:rPr>
          <w:rFonts w:ascii="Times New Roman" w:eastAsia="Times New Roman" w:hAnsi="Times New Roman" w:cs="Times New Roman"/>
          <w:color w:val="000000" w:themeColor="text1"/>
        </w:rPr>
        <w:t>“</w:t>
      </w:r>
      <w:r w:rsidRPr="00631D76">
        <w:rPr>
          <w:rFonts w:ascii="Times New Roman" w:eastAsia="Times New Roman" w:hAnsi="Times New Roman" w:cs="Times New Roman"/>
          <w:color w:val="000000" w:themeColor="text1"/>
        </w:rPr>
        <w:t>Amang</w:t>
      </w:r>
      <w:r>
        <w:rPr>
          <w:rFonts w:ascii="Times New Roman" w:eastAsia="Times New Roman" w:hAnsi="Times New Roman" w:cs="Times New Roman"/>
          <w:color w:val="000000" w:themeColor="text1"/>
        </w:rPr>
        <w:t>”</w:t>
      </w:r>
      <w:r w:rsidRPr="00631D76">
        <w:rPr>
          <w:rFonts w:ascii="Times New Roman" w:eastAsia="Times New Roman" w:hAnsi="Times New Roman" w:cs="Times New Roman"/>
          <w:color w:val="000000" w:themeColor="text1"/>
        </w:rPr>
        <w:t xml:space="preserve"> Rodriguez Institute of Science and Technology (EARIST). Back in 2024, she earned her NCII certification in Computer System Servicing (CSS) through hard work and determination. To keep herself updated and broaden her expertise, she strives to create effective solutions that connect both hardware and software, as she gets ready for a promising career in computer engineering.</w:t>
      </w:r>
    </w:p>
    <w:p w14:paraId="306A5F81" w14:textId="7BD28A87" w:rsidR="00CB283C" w:rsidRDefault="00CB283C" w:rsidP="00CB283C">
      <w:pPr>
        <w:spacing w:line="240" w:lineRule="auto"/>
        <w:jc w:val="both"/>
        <w:rPr>
          <w:rFonts w:ascii="Times New Roman" w:eastAsia="Times New Roman" w:hAnsi="Times New Roman" w:cs="Times New Roman"/>
          <w:color w:val="000000" w:themeColor="text1"/>
        </w:rPr>
      </w:pPr>
      <w:r w:rsidRPr="00B35CF9">
        <w:rPr>
          <w:rFonts w:ascii="Times New Roman" w:eastAsia="Times New Roman" w:hAnsi="Times New Roman" w:cs="Times New Roman"/>
          <w:color w:val="000000" w:themeColor="text1"/>
        </w:rPr>
        <w:t>Mariel Keith T. Olfindo is a third-year Bachelor of Science in Computer Engineering student at the Eulogio “Amang” Rodriguez Institute of Science and Technology (EARIST). She is driven by a deep curiosity for creative problem-solving and is dedicated to designing original and inventive technological solutions that blend engineering precision with artistic vision.</w:t>
      </w:r>
    </w:p>
    <w:p w14:paraId="5633D2E8" w14:textId="14A384D8" w:rsidR="004C1D37" w:rsidRPr="00CB283C" w:rsidRDefault="004C1D37" w:rsidP="00CB283C">
      <w:pPr>
        <w:spacing w:line="240" w:lineRule="auto"/>
        <w:jc w:val="both"/>
        <w:rPr>
          <w:rFonts w:ascii="Times New Roman" w:eastAsia="Times New Roman" w:hAnsi="Times New Roman" w:cs="Times New Roman"/>
          <w:color w:val="000000" w:themeColor="text1"/>
        </w:rPr>
      </w:pPr>
      <w:r w:rsidRPr="004C1D37">
        <w:rPr>
          <w:rFonts w:ascii="Times New Roman" w:eastAsia="Times New Roman" w:hAnsi="Times New Roman" w:cs="Times New Roman"/>
          <w:color w:val="000000" w:themeColor="text1"/>
        </w:rPr>
        <w:t xml:space="preserve">Racine Angelo S. Tsin is a dedicated fourth-year Computer Engineering student at Eulogio </w:t>
      </w:r>
      <w:r>
        <w:rPr>
          <w:rFonts w:ascii="Times New Roman" w:eastAsia="Times New Roman" w:hAnsi="Times New Roman" w:cs="Times New Roman"/>
          <w:color w:val="000000" w:themeColor="text1"/>
        </w:rPr>
        <w:t>“</w:t>
      </w:r>
      <w:r w:rsidRPr="004C1D37">
        <w:rPr>
          <w:rFonts w:ascii="Times New Roman" w:eastAsia="Times New Roman" w:hAnsi="Times New Roman" w:cs="Times New Roman"/>
          <w:color w:val="000000" w:themeColor="text1"/>
        </w:rPr>
        <w:t>Amang</w:t>
      </w:r>
      <w:r>
        <w:rPr>
          <w:rFonts w:ascii="Times New Roman" w:eastAsia="Times New Roman" w:hAnsi="Times New Roman" w:cs="Times New Roman"/>
          <w:color w:val="000000" w:themeColor="text1"/>
        </w:rPr>
        <w:t>”</w:t>
      </w:r>
      <w:r w:rsidRPr="004C1D37">
        <w:rPr>
          <w:rFonts w:ascii="Times New Roman" w:eastAsia="Times New Roman" w:hAnsi="Times New Roman" w:cs="Times New Roman"/>
          <w:color w:val="000000" w:themeColor="text1"/>
        </w:rPr>
        <w:t xml:space="preserve"> Rodriguez Institute of Science and Technology (EARIST). In 2024, he successfully passed the NCII certification for Computer System Servicing (CSS). To further expand his knowledge, he is actively taking online courses on Udemy, focusing on modern computing and system technologies. He is committed to bridging hardware and software solutions, preparing himself for a dynamic career in the field of computer engineering.</w:t>
      </w:r>
    </w:p>
    <w:p w14:paraId="066D8C1E" w14:textId="57E9B8A8" w:rsidR="002002A6" w:rsidRPr="00496C91" w:rsidRDefault="00496C91" w:rsidP="00496C91">
      <w:pPr>
        <w:jc w:val="both"/>
        <w:rPr>
          <w:rFonts w:ascii="Times New Roman" w:hAnsi="Times New Roman" w:cs="Times New Roman"/>
        </w:rPr>
      </w:pPr>
      <w:r w:rsidRPr="00496C91">
        <w:rPr>
          <w:rFonts w:ascii="Times New Roman" w:hAnsi="Times New Roman" w:cs="Times New Roman"/>
        </w:rPr>
        <w:t>Engr. Minerva</w:t>
      </w:r>
      <w:r>
        <w:rPr>
          <w:rFonts w:ascii="Times New Roman" w:hAnsi="Times New Roman" w:cs="Times New Roman"/>
        </w:rPr>
        <w:t xml:space="preserve"> </w:t>
      </w:r>
      <w:r w:rsidRPr="00496C91">
        <w:rPr>
          <w:rFonts w:ascii="Times New Roman" w:hAnsi="Times New Roman" w:cs="Times New Roman"/>
        </w:rPr>
        <w:t>C. Zoleta, a Professional Computer Engineer, is a dedicated Computer Engineering Professor at the Eulogio “Amang” Rodriguez Institute of Science and Technology in the Philippines, specializing in Embedded Systems, Operating Systems, and Computer Network and Security. With a strong background in academia and industry</w:t>
      </w:r>
      <w:r w:rsidR="009A5BE5">
        <w:rPr>
          <w:rFonts w:ascii="Times New Roman" w:hAnsi="Times New Roman" w:cs="Times New Roman"/>
        </w:rPr>
        <w:t>, s</w:t>
      </w:r>
      <w:r w:rsidRPr="00496C91">
        <w:rPr>
          <w:rFonts w:ascii="Times New Roman" w:hAnsi="Times New Roman" w:cs="Times New Roman"/>
        </w:rPr>
        <w:t xml:space="preserve">he has been instrumental in shaping the next generation of Engineers through innovative teaching methods and hands-on research. Engr. Zoleta holds a Master’s degree in Electrical Engineering major in Computer Engineering at Technological University of the Philippines, Manila and is pursuing her doctorate degree in Engineering with specialization in Computer Engineering </w:t>
      </w:r>
      <w:r w:rsidR="009A5BE5">
        <w:rPr>
          <w:rFonts w:ascii="Times New Roman" w:hAnsi="Times New Roman" w:cs="Times New Roman"/>
        </w:rPr>
        <w:t>at</w:t>
      </w:r>
      <w:r w:rsidRPr="00496C91">
        <w:rPr>
          <w:rFonts w:ascii="Times New Roman" w:hAnsi="Times New Roman" w:cs="Times New Roman"/>
        </w:rPr>
        <w:t xml:space="preserve"> Technological Institute of the Philippines. She has presented published research on topics such as Embedded System, IoT applications, and wireless communication international conferences and journals. Passionate about technology-driven solutions, she has led various projects integrating smart systems into real-world applications, contributing to the advancement of local and international engineering communities.</w:t>
      </w:r>
    </w:p>
    <w:sectPr w:rsidR="002002A6" w:rsidRPr="00496C91" w:rsidSect="00BC44F7">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27C"/>
    <w:multiLevelType w:val="hybridMultilevel"/>
    <w:tmpl w:val="F2680408"/>
    <w:lvl w:ilvl="0" w:tplc="BDDC4694">
      <w:start w:val="1"/>
      <w:numFmt w:val="upperRoman"/>
      <w:lvlText w:val="%1."/>
      <w:lvlJc w:val="left"/>
      <w:pPr>
        <w:ind w:left="1080" w:hanging="72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9856D68"/>
    <w:multiLevelType w:val="multilevel"/>
    <w:tmpl w:val="DC10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20F6A"/>
    <w:multiLevelType w:val="multilevel"/>
    <w:tmpl w:val="33606B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45CDF"/>
    <w:multiLevelType w:val="multilevel"/>
    <w:tmpl w:val="5F6649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77090"/>
    <w:multiLevelType w:val="hybridMultilevel"/>
    <w:tmpl w:val="38AC98BC"/>
    <w:lvl w:ilvl="0" w:tplc="CBD65E92">
      <w:start w:val="2"/>
      <w:numFmt w:val="upperRoman"/>
      <w:lvlText w:val="%1."/>
      <w:lvlJc w:val="right"/>
      <w:pPr>
        <w:tabs>
          <w:tab w:val="num" w:pos="720"/>
        </w:tabs>
        <w:ind w:left="720" w:hanging="360"/>
      </w:pPr>
    </w:lvl>
    <w:lvl w:ilvl="1" w:tplc="703C0B2E" w:tentative="1">
      <w:start w:val="1"/>
      <w:numFmt w:val="decimal"/>
      <w:lvlText w:val="%2."/>
      <w:lvlJc w:val="left"/>
      <w:pPr>
        <w:tabs>
          <w:tab w:val="num" w:pos="1440"/>
        </w:tabs>
        <w:ind w:left="1440" w:hanging="360"/>
      </w:pPr>
    </w:lvl>
    <w:lvl w:ilvl="2" w:tplc="47722C24" w:tentative="1">
      <w:start w:val="1"/>
      <w:numFmt w:val="decimal"/>
      <w:lvlText w:val="%3."/>
      <w:lvlJc w:val="left"/>
      <w:pPr>
        <w:tabs>
          <w:tab w:val="num" w:pos="2160"/>
        </w:tabs>
        <w:ind w:left="2160" w:hanging="360"/>
      </w:pPr>
    </w:lvl>
    <w:lvl w:ilvl="3" w:tplc="A77E3168" w:tentative="1">
      <w:start w:val="1"/>
      <w:numFmt w:val="decimal"/>
      <w:lvlText w:val="%4."/>
      <w:lvlJc w:val="left"/>
      <w:pPr>
        <w:tabs>
          <w:tab w:val="num" w:pos="2880"/>
        </w:tabs>
        <w:ind w:left="2880" w:hanging="360"/>
      </w:pPr>
    </w:lvl>
    <w:lvl w:ilvl="4" w:tplc="C8AE7056" w:tentative="1">
      <w:start w:val="1"/>
      <w:numFmt w:val="decimal"/>
      <w:lvlText w:val="%5."/>
      <w:lvlJc w:val="left"/>
      <w:pPr>
        <w:tabs>
          <w:tab w:val="num" w:pos="3600"/>
        </w:tabs>
        <w:ind w:left="3600" w:hanging="360"/>
      </w:pPr>
    </w:lvl>
    <w:lvl w:ilvl="5" w:tplc="288CF384" w:tentative="1">
      <w:start w:val="1"/>
      <w:numFmt w:val="decimal"/>
      <w:lvlText w:val="%6."/>
      <w:lvlJc w:val="left"/>
      <w:pPr>
        <w:tabs>
          <w:tab w:val="num" w:pos="4320"/>
        </w:tabs>
        <w:ind w:left="4320" w:hanging="360"/>
      </w:pPr>
    </w:lvl>
    <w:lvl w:ilvl="6" w:tplc="A078AF66" w:tentative="1">
      <w:start w:val="1"/>
      <w:numFmt w:val="decimal"/>
      <w:lvlText w:val="%7."/>
      <w:lvlJc w:val="left"/>
      <w:pPr>
        <w:tabs>
          <w:tab w:val="num" w:pos="5040"/>
        </w:tabs>
        <w:ind w:left="5040" w:hanging="360"/>
      </w:pPr>
    </w:lvl>
    <w:lvl w:ilvl="7" w:tplc="72C21A4A" w:tentative="1">
      <w:start w:val="1"/>
      <w:numFmt w:val="decimal"/>
      <w:lvlText w:val="%8."/>
      <w:lvlJc w:val="left"/>
      <w:pPr>
        <w:tabs>
          <w:tab w:val="num" w:pos="5760"/>
        </w:tabs>
        <w:ind w:left="5760" w:hanging="360"/>
      </w:pPr>
    </w:lvl>
    <w:lvl w:ilvl="8" w:tplc="E33E6794" w:tentative="1">
      <w:start w:val="1"/>
      <w:numFmt w:val="decimal"/>
      <w:lvlText w:val="%9."/>
      <w:lvlJc w:val="left"/>
      <w:pPr>
        <w:tabs>
          <w:tab w:val="num" w:pos="6480"/>
        </w:tabs>
        <w:ind w:left="6480" w:hanging="360"/>
      </w:pPr>
    </w:lvl>
  </w:abstractNum>
  <w:abstractNum w:abstractNumId="5" w15:restartNumberingAfterBreak="0">
    <w:nsid w:val="1FB6345D"/>
    <w:multiLevelType w:val="hybridMultilevel"/>
    <w:tmpl w:val="1240A07E"/>
    <w:lvl w:ilvl="0" w:tplc="8FA2C5E8">
      <w:start w:val="3"/>
      <w:numFmt w:val="upperRoman"/>
      <w:lvlText w:val="%1."/>
      <w:lvlJc w:val="right"/>
      <w:pPr>
        <w:tabs>
          <w:tab w:val="num" w:pos="720"/>
        </w:tabs>
        <w:ind w:left="720" w:hanging="360"/>
      </w:pPr>
    </w:lvl>
    <w:lvl w:ilvl="1" w:tplc="FA86A020" w:tentative="1">
      <w:start w:val="1"/>
      <w:numFmt w:val="decimal"/>
      <w:lvlText w:val="%2."/>
      <w:lvlJc w:val="left"/>
      <w:pPr>
        <w:tabs>
          <w:tab w:val="num" w:pos="1440"/>
        </w:tabs>
        <w:ind w:left="1440" w:hanging="360"/>
      </w:pPr>
    </w:lvl>
    <w:lvl w:ilvl="2" w:tplc="83721AA4" w:tentative="1">
      <w:start w:val="1"/>
      <w:numFmt w:val="decimal"/>
      <w:lvlText w:val="%3."/>
      <w:lvlJc w:val="left"/>
      <w:pPr>
        <w:tabs>
          <w:tab w:val="num" w:pos="2160"/>
        </w:tabs>
        <w:ind w:left="2160" w:hanging="360"/>
      </w:pPr>
    </w:lvl>
    <w:lvl w:ilvl="3" w:tplc="7CF2F6BA" w:tentative="1">
      <w:start w:val="1"/>
      <w:numFmt w:val="decimal"/>
      <w:lvlText w:val="%4."/>
      <w:lvlJc w:val="left"/>
      <w:pPr>
        <w:tabs>
          <w:tab w:val="num" w:pos="2880"/>
        </w:tabs>
        <w:ind w:left="2880" w:hanging="360"/>
      </w:pPr>
    </w:lvl>
    <w:lvl w:ilvl="4" w:tplc="C902F1F8" w:tentative="1">
      <w:start w:val="1"/>
      <w:numFmt w:val="decimal"/>
      <w:lvlText w:val="%5."/>
      <w:lvlJc w:val="left"/>
      <w:pPr>
        <w:tabs>
          <w:tab w:val="num" w:pos="3600"/>
        </w:tabs>
        <w:ind w:left="3600" w:hanging="360"/>
      </w:pPr>
    </w:lvl>
    <w:lvl w:ilvl="5" w:tplc="8124D158" w:tentative="1">
      <w:start w:val="1"/>
      <w:numFmt w:val="decimal"/>
      <w:lvlText w:val="%6."/>
      <w:lvlJc w:val="left"/>
      <w:pPr>
        <w:tabs>
          <w:tab w:val="num" w:pos="4320"/>
        </w:tabs>
        <w:ind w:left="4320" w:hanging="360"/>
      </w:pPr>
    </w:lvl>
    <w:lvl w:ilvl="6" w:tplc="B776D866" w:tentative="1">
      <w:start w:val="1"/>
      <w:numFmt w:val="decimal"/>
      <w:lvlText w:val="%7."/>
      <w:lvlJc w:val="left"/>
      <w:pPr>
        <w:tabs>
          <w:tab w:val="num" w:pos="5040"/>
        </w:tabs>
        <w:ind w:left="5040" w:hanging="360"/>
      </w:pPr>
    </w:lvl>
    <w:lvl w:ilvl="7" w:tplc="6960EA22" w:tentative="1">
      <w:start w:val="1"/>
      <w:numFmt w:val="decimal"/>
      <w:lvlText w:val="%8."/>
      <w:lvlJc w:val="left"/>
      <w:pPr>
        <w:tabs>
          <w:tab w:val="num" w:pos="5760"/>
        </w:tabs>
        <w:ind w:left="5760" w:hanging="360"/>
      </w:pPr>
    </w:lvl>
    <w:lvl w:ilvl="8" w:tplc="98CA0C7A" w:tentative="1">
      <w:start w:val="1"/>
      <w:numFmt w:val="decimal"/>
      <w:lvlText w:val="%9."/>
      <w:lvlJc w:val="left"/>
      <w:pPr>
        <w:tabs>
          <w:tab w:val="num" w:pos="6480"/>
        </w:tabs>
        <w:ind w:left="6480" w:hanging="360"/>
      </w:pPr>
    </w:lvl>
  </w:abstractNum>
  <w:abstractNum w:abstractNumId="6" w15:restartNumberingAfterBreak="0">
    <w:nsid w:val="28934804"/>
    <w:multiLevelType w:val="multilevel"/>
    <w:tmpl w:val="ED48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A5B73"/>
    <w:multiLevelType w:val="multilevel"/>
    <w:tmpl w:val="116E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5508E"/>
    <w:multiLevelType w:val="multilevel"/>
    <w:tmpl w:val="2BE69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33E69"/>
    <w:multiLevelType w:val="hybridMultilevel"/>
    <w:tmpl w:val="E7BA927E"/>
    <w:lvl w:ilvl="0" w:tplc="957430F6">
      <w:start w:val="5"/>
      <w:numFmt w:val="upperRoman"/>
      <w:lvlText w:val="%1."/>
      <w:lvlJc w:val="right"/>
      <w:pPr>
        <w:tabs>
          <w:tab w:val="num" w:pos="720"/>
        </w:tabs>
        <w:ind w:left="720" w:hanging="360"/>
      </w:pPr>
    </w:lvl>
    <w:lvl w:ilvl="1" w:tplc="9A182698" w:tentative="1">
      <w:start w:val="1"/>
      <w:numFmt w:val="decimal"/>
      <w:lvlText w:val="%2."/>
      <w:lvlJc w:val="left"/>
      <w:pPr>
        <w:tabs>
          <w:tab w:val="num" w:pos="1440"/>
        </w:tabs>
        <w:ind w:left="1440" w:hanging="360"/>
      </w:pPr>
    </w:lvl>
    <w:lvl w:ilvl="2" w:tplc="E578DE18" w:tentative="1">
      <w:start w:val="1"/>
      <w:numFmt w:val="decimal"/>
      <w:lvlText w:val="%3."/>
      <w:lvlJc w:val="left"/>
      <w:pPr>
        <w:tabs>
          <w:tab w:val="num" w:pos="2160"/>
        </w:tabs>
        <w:ind w:left="2160" w:hanging="360"/>
      </w:pPr>
    </w:lvl>
    <w:lvl w:ilvl="3" w:tplc="CF62809E" w:tentative="1">
      <w:start w:val="1"/>
      <w:numFmt w:val="decimal"/>
      <w:lvlText w:val="%4."/>
      <w:lvlJc w:val="left"/>
      <w:pPr>
        <w:tabs>
          <w:tab w:val="num" w:pos="2880"/>
        </w:tabs>
        <w:ind w:left="2880" w:hanging="360"/>
      </w:pPr>
    </w:lvl>
    <w:lvl w:ilvl="4" w:tplc="8CC25BE4" w:tentative="1">
      <w:start w:val="1"/>
      <w:numFmt w:val="decimal"/>
      <w:lvlText w:val="%5."/>
      <w:lvlJc w:val="left"/>
      <w:pPr>
        <w:tabs>
          <w:tab w:val="num" w:pos="3600"/>
        </w:tabs>
        <w:ind w:left="3600" w:hanging="360"/>
      </w:pPr>
    </w:lvl>
    <w:lvl w:ilvl="5" w:tplc="973A09AC" w:tentative="1">
      <w:start w:val="1"/>
      <w:numFmt w:val="decimal"/>
      <w:lvlText w:val="%6."/>
      <w:lvlJc w:val="left"/>
      <w:pPr>
        <w:tabs>
          <w:tab w:val="num" w:pos="4320"/>
        </w:tabs>
        <w:ind w:left="4320" w:hanging="360"/>
      </w:pPr>
    </w:lvl>
    <w:lvl w:ilvl="6" w:tplc="4B04624A" w:tentative="1">
      <w:start w:val="1"/>
      <w:numFmt w:val="decimal"/>
      <w:lvlText w:val="%7."/>
      <w:lvlJc w:val="left"/>
      <w:pPr>
        <w:tabs>
          <w:tab w:val="num" w:pos="5040"/>
        </w:tabs>
        <w:ind w:left="5040" w:hanging="360"/>
      </w:pPr>
    </w:lvl>
    <w:lvl w:ilvl="7" w:tplc="39ACC770" w:tentative="1">
      <w:start w:val="1"/>
      <w:numFmt w:val="decimal"/>
      <w:lvlText w:val="%8."/>
      <w:lvlJc w:val="left"/>
      <w:pPr>
        <w:tabs>
          <w:tab w:val="num" w:pos="5760"/>
        </w:tabs>
        <w:ind w:left="5760" w:hanging="360"/>
      </w:pPr>
    </w:lvl>
    <w:lvl w:ilvl="8" w:tplc="C19AA514" w:tentative="1">
      <w:start w:val="1"/>
      <w:numFmt w:val="decimal"/>
      <w:lvlText w:val="%9."/>
      <w:lvlJc w:val="left"/>
      <w:pPr>
        <w:tabs>
          <w:tab w:val="num" w:pos="6480"/>
        </w:tabs>
        <w:ind w:left="6480" w:hanging="360"/>
      </w:pPr>
    </w:lvl>
  </w:abstractNum>
  <w:abstractNum w:abstractNumId="10" w15:restartNumberingAfterBreak="0">
    <w:nsid w:val="39C62E87"/>
    <w:multiLevelType w:val="hybridMultilevel"/>
    <w:tmpl w:val="9E04A9AC"/>
    <w:lvl w:ilvl="0" w:tplc="CEF04AFA">
      <w:start w:val="1"/>
      <w:numFmt w:val="decimal"/>
      <w:lvlText w:val="%1."/>
      <w:lvlJc w:val="left"/>
      <w:pPr>
        <w:ind w:left="720" w:hanging="360"/>
      </w:pPr>
      <w:rPr>
        <w:rFonts w:hint="default"/>
        <w:i w:val="0"/>
        <w:i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4331951"/>
    <w:multiLevelType w:val="multilevel"/>
    <w:tmpl w:val="00F8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B67B2"/>
    <w:multiLevelType w:val="multilevel"/>
    <w:tmpl w:val="BA5CC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973F0"/>
    <w:multiLevelType w:val="hybridMultilevel"/>
    <w:tmpl w:val="26EA3F42"/>
    <w:lvl w:ilvl="0" w:tplc="314ED570">
      <w:start w:val="4"/>
      <w:numFmt w:val="upperRoman"/>
      <w:lvlText w:val="%1."/>
      <w:lvlJc w:val="right"/>
      <w:pPr>
        <w:tabs>
          <w:tab w:val="num" w:pos="720"/>
        </w:tabs>
        <w:ind w:left="720" w:hanging="360"/>
      </w:pPr>
    </w:lvl>
    <w:lvl w:ilvl="1" w:tplc="A83A382E" w:tentative="1">
      <w:start w:val="1"/>
      <w:numFmt w:val="decimal"/>
      <w:lvlText w:val="%2."/>
      <w:lvlJc w:val="left"/>
      <w:pPr>
        <w:tabs>
          <w:tab w:val="num" w:pos="1440"/>
        </w:tabs>
        <w:ind w:left="1440" w:hanging="360"/>
      </w:pPr>
    </w:lvl>
    <w:lvl w:ilvl="2" w:tplc="A5F8B3D4" w:tentative="1">
      <w:start w:val="1"/>
      <w:numFmt w:val="decimal"/>
      <w:lvlText w:val="%3."/>
      <w:lvlJc w:val="left"/>
      <w:pPr>
        <w:tabs>
          <w:tab w:val="num" w:pos="2160"/>
        </w:tabs>
        <w:ind w:left="2160" w:hanging="360"/>
      </w:pPr>
    </w:lvl>
    <w:lvl w:ilvl="3" w:tplc="717AF81C" w:tentative="1">
      <w:start w:val="1"/>
      <w:numFmt w:val="decimal"/>
      <w:lvlText w:val="%4."/>
      <w:lvlJc w:val="left"/>
      <w:pPr>
        <w:tabs>
          <w:tab w:val="num" w:pos="2880"/>
        </w:tabs>
        <w:ind w:left="2880" w:hanging="360"/>
      </w:pPr>
    </w:lvl>
    <w:lvl w:ilvl="4" w:tplc="EFEE3DF8" w:tentative="1">
      <w:start w:val="1"/>
      <w:numFmt w:val="decimal"/>
      <w:lvlText w:val="%5."/>
      <w:lvlJc w:val="left"/>
      <w:pPr>
        <w:tabs>
          <w:tab w:val="num" w:pos="3600"/>
        </w:tabs>
        <w:ind w:left="3600" w:hanging="360"/>
      </w:pPr>
    </w:lvl>
    <w:lvl w:ilvl="5" w:tplc="D202527A" w:tentative="1">
      <w:start w:val="1"/>
      <w:numFmt w:val="decimal"/>
      <w:lvlText w:val="%6."/>
      <w:lvlJc w:val="left"/>
      <w:pPr>
        <w:tabs>
          <w:tab w:val="num" w:pos="4320"/>
        </w:tabs>
        <w:ind w:left="4320" w:hanging="360"/>
      </w:pPr>
    </w:lvl>
    <w:lvl w:ilvl="6" w:tplc="61BCF136" w:tentative="1">
      <w:start w:val="1"/>
      <w:numFmt w:val="decimal"/>
      <w:lvlText w:val="%7."/>
      <w:lvlJc w:val="left"/>
      <w:pPr>
        <w:tabs>
          <w:tab w:val="num" w:pos="5040"/>
        </w:tabs>
        <w:ind w:left="5040" w:hanging="360"/>
      </w:pPr>
    </w:lvl>
    <w:lvl w:ilvl="7" w:tplc="3E42F66E" w:tentative="1">
      <w:start w:val="1"/>
      <w:numFmt w:val="decimal"/>
      <w:lvlText w:val="%8."/>
      <w:lvlJc w:val="left"/>
      <w:pPr>
        <w:tabs>
          <w:tab w:val="num" w:pos="5760"/>
        </w:tabs>
        <w:ind w:left="5760" w:hanging="360"/>
      </w:pPr>
    </w:lvl>
    <w:lvl w:ilvl="8" w:tplc="710C5C8C" w:tentative="1">
      <w:start w:val="1"/>
      <w:numFmt w:val="decimal"/>
      <w:lvlText w:val="%9."/>
      <w:lvlJc w:val="left"/>
      <w:pPr>
        <w:tabs>
          <w:tab w:val="num" w:pos="6480"/>
        </w:tabs>
        <w:ind w:left="6480" w:hanging="360"/>
      </w:pPr>
    </w:lvl>
  </w:abstractNum>
  <w:abstractNum w:abstractNumId="14" w15:restartNumberingAfterBreak="0">
    <w:nsid w:val="52611197"/>
    <w:multiLevelType w:val="multilevel"/>
    <w:tmpl w:val="12ACA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6164C1"/>
    <w:multiLevelType w:val="hybridMultilevel"/>
    <w:tmpl w:val="FF26DF32"/>
    <w:lvl w:ilvl="0" w:tplc="1E04CBAA">
      <w:start w:val="6"/>
      <w:numFmt w:val="upperRoman"/>
      <w:lvlText w:val="%1."/>
      <w:lvlJc w:val="right"/>
      <w:pPr>
        <w:tabs>
          <w:tab w:val="num" w:pos="720"/>
        </w:tabs>
        <w:ind w:left="720" w:hanging="360"/>
      </w:pPr>
    </w:lvl>
    <w:lvl w:ilvl="1" w:tplc="C15A17F0" w:tentative="1">
      <w:start w:val="1"/>
      <w:numFmt w:val="decimal"/>
      <w:lvlText w:val="%2."/>
      <w:lvlJc w:val="left"/>
      <w:pPr>
        <w:tabs>
          <w:tab w:val="num" w:pos="1440"/>
        </w:tabs>
        <w:ind w:left="1440" w:hanging="360"/>
      </w:pPr>
    </w:lvl>
    <w:lvl w:ilvl="2" w:tplc="B4D02720" w:tentative="1">
      <w:start w:val="1"/>
      <w:numFmt w:val="decimal"/>
      <w:lvlText w:val="%3."/>
      <w:lvlJc w:val="left"/>
      <w:pPr>
        <w:tabs>
          <w:tab w:val="num" w:pos="2160"/>
        </w:tabs>
        <w:ind w:left="2160" w:hanging="360"/>
      </w:pPr>
    </w:lvl>
    <w:lvl w:ilvl="3" w:tplc="80F6EDB4" w:tentative="1">
      <w:start w:val="1"/>
      <w:numFmt w:val="decimal"/>
      <w:lvlText w:val="%4."/>
      <w:lvlJc w:val="left"/>
      <w:pPr>
        <w:tabs>
          <w:tab w:val="num" w:pos="2880"/>
        </w:tabs>
        <w:ind w:left="2880" w:hanging="360"/>
      </w:pPr>
    </w:lvl>
    <w:lvl w:ilvl="4" w:tplc="D0C48922" w:tentative="1">
      <w:start w:val="1"/>
      <w:numFmt w:val="decimal"/>
      <w:lvlText w:val="%5."/>
      <w:lvlJc w:val="left"/>
      <w:pPr>
        <w:tabs>
          <w:tab w:val="num" w:pos="3600"/>
        </w:tabs>
        <w:ind w:left="3600" w:hanging="360"/>
      </w:pPr>
    </w:lvl>
    <w:lvl w:ilvl="5" w:tplc="832EF194" w:tentative="1">
      <w:start w:val="1"/>
      <w:numFmt w:val="decimal"/>
      <w:lvlText w:val="%6."/>
      <w:lvlJc w:val="left"/>
      <w:pPr>
        <w:tabs>
          <w:tab w:val="num" w:pos="4320"/>
        </w:tabs>
        <w:ind w:left="4320" w:hanging="360"/>
      </w:pPr>
    </w:lvl>
    <w:lvl w:ilvl="6" w:tplc="7E5ACDAA" w:tentative="1">
      <w:start w:val="1"/>
      <w:numFmt w:val="decimal"/>
      <w:lvlText w:val="%7."/>
      <w:lvlJc w:val="left"/>
      <w:pPr>
        <w:tabs>
          <w:tab w:val="num" w:pos="5040"/>
        </w:tabs>
        <w:ind w:left="5040" w:hanging="360"/>
      </w:pPr>
    </w:lvl>
    <w:lvl w:ilvl="7" w:tplc="6680AB4C" w:tentative="1">
      <w:start w:val="1"/>
      <w:numFmt w:val="decimal"/>
      <w:lvlText w:val="%8."/>
      <w:lvlJc w:val="left"/>
      <w:pPr>
        <w:tabs>
          <w:tab w:val="num" w:pos="5760"/>
        </w:tabs>
        <w:ind w:left="5760" w:hanging="360"/>
      </w:pPr>
    </w:lvl>
    <w:lvl w:ilvl="8" w:tplc="FAA2B520" w:tentative="1">
      <w:start w:val="1"/>
      <w:numFmt w:val="decimal"/>
      <w:lvlText w:val="%9."/>
      <w:lvlJc w:val="left"/>
      <w:pPr>
        <w:tabs>
          <w:tab w:val="num" w:pos="6480"/>
        </w:tabs>
        <w:ind w:left="6480" w:hanging="360"/>
      </w:pPr>
    </w:lvl>
  </w:abstractNum>
  <w:abstractNum w:abstractNumId="16" w15:restartNumberingAfterBreak="0">
    <w:nsid w:val="659715A3"/>
    <w:multiLevelType w:val="multilevel"/>
    <w:tmpl w:val="A89E52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FB223A"/>
    <w:multiLevelType w:val="multilevel"/>
    <w:tmpl w:val="A47E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06506A"/>
    <w:multiLevelType w:val="multilevel"/>
    <w:tmpl w:val="7DC809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212E17"/>
    <w:multiLevelType w:val="multilevel"/>
    <w:tmpl w:val="AE84B4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524769">
    <w:abstractNumId w:val="1"/>
    <w:lvlOverride w:ilvl="0">
      <w:lvl w:ilvl="0">
        <w:numFmt w:val="upperRoman"/>
        <w:lvlText w:val="%1."/>
        <w:lvlJc w:val="right"/>
      </w:lvl>
    </w:lvlOverride>
  </w:num>
  <w:num w:numId="2" w16cid:durableId="2137596256">
    <w:abstractNumId w:val="4"/>
  </w:num>
  <w:num w:numId="3" w16cid:durableId="1938781354">
    <w:abstractNumId w:val="7"/>
  </w:num>
  <w:num w:numId="4" w16cid:durableId="929194382">
    <w:abstractNumId w:val="17"/>
  </w:num>
  <w:num w:numId="5" w16cid:durableId="109591791">
    <w:abstractNumId w:val="14"/>
    <w:lvlOverride w:ilvl="0">
      <w:lvl w:ilvl="0">
        <w:numFmt w:val="decimal"/>
        <w:lvlText w:val="%1."/>
        <w:lvlJc w:val="left"/>
      </w:lvl>
    </w:lvlOverride>
  </w:num>
  <w:num w:numId="6" w16cid:durableId="1827477978">
    <w:abstractNumId w:val="18"/>
    <w:lvlOverride w:ilvl="0">
      <w:lvl w:ilvl="0">
        <w:numFmt w:val="decimal"/>
        <w:lvlText w:val="%1."/>
        <w:lvlJc w:val="left"/>
      </w:lvl>
    </w:lvlOverride>
  </w:num>
  <w:num w:numId="7" w16cid:durableId="356738069">
    <w:abstractNumId w:val="19"/>
    <w:lvlOverride w:ilvl="0">
      <w:lvl w:ilvl="0">
        <w:numFmt w:val="decimal"/>
        <w:lvlText w:val="%1."/>
        <w:lvlJc w:val="left"/>
      </w:lvl>
    </w:lvlOverride>
  </w:num>
  <w:num w:numId="8" w16cid:durableId="1354068592">
    <w:abstractNumId w:val="3"/>
    <w:lvlOverride w:ilvl="0">
      <w:lvl w:ilvl="0">
        <w:numFmt w:val="decimal"/>
        <w:lvlText w:val="%1."/>
        <w:lvlJc w:val="left"/>
      </w:lvl>
    </w:lvlOverride>
  </w:num>
  <w:num w:numId="9" w16cid:durableId="697703966">
    <w:abstractNumId w:val="11"/>
  </w:num>
  <w:num w:numId="10" w16cid:durableId="202251503">
    <w:abstractNumId w:val="6"/>
  </w:num>
  <w:num w:numId="11" w16cid:durableId="164785156">
    <w:abstractNumId w:val="5"/>
  </w:num>
  <w:num w:numId="12" w16cid:durableId="1959212920">
    <w:abstractNumId w:val="13"/>
  </w:num>
  <w:num w:numId="13" w16cid:durableId="2060127842">
    <w:abstractNumId w:val="12"/>
  </w:num>
  <w:num w:numId="14" w16cid:durableId="1046297697">
    <w:abstractNumId w:val="16"/>
    <w:lvlOverride w:ilvl="0">
      <w:lvl w:ilvl="0">
        <w:numFmt w:val="decimal"/>
        <w:lvlText w:val="%1."/>
        <w:lvlJc w:val="left"/>
      </w:lvl>
    </w:lvlOverride>
  </w:num>
  <w:num w:numId="15" w16cid:durableId="2064285678">
    <w:abstractNumId w:val="8"/>
    <w:lvlOverride w:ilvl="0">
      <w:lvl w:ilvl="0">
        <w:numFmt w:val="decimal"/>
        <w:lvlText w:val="%1."/>
        <w:lvlJc w:val="left"/>
      </w:lvl>
    </w:lvlOverride>
  </w:num>
  <w:num w:numId="16" w16cid:durableId="1950431238">
    <w:abstractNumId w:val="2"/>
    <w:lvlOverride w:ilvl="0">
      <w:lvl w:ilvl="0">
        <w:numFmt w:val="decimal"/>
        <w:lvlText w:val="%1."/>
        <w:lvlJc w:val="left"/>
      </w:lvl>
    </w:lvlOverride>
  </w:num>
  <w:num w:numId="17" w16cid:durableId="1273125637">
    <w:abstractNumId w:val="9"/>
  </w:num>
  <w:num w:numId="18" w16cid:durableId="2110270806">
    <w:abstractNumId w:val="15"/>
  </w:num>
  <w:num w:numId="19" w16cid:durableId="71322117">
    <w:abstractNumId w:val="0"/>
  </w:num>
  <w:num w:numId="20" w16cid:durableId="1889099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61"/>
    <w:rsid w:val="000D53B0"/>
    <w:rsid w:val="00113F4E"/>
    <w:rsid w:val="00130528"/>
    <w:rsid w:val="001D2462"/>
    <w:rsid w:val="002002A6"/>
    <w:rsid w:val="00212F61"/>
    <w:rsid w:val="0022425A"/>
    <w:rsid w:val="002B1677"/>
    <w:rsid w:val="0043686A"/>
    <w:rsid w:val="00496C91"/>
    <w:rsid w:val="004C1D37"/>
    <w:rsid w:val="004F33F5"/>
    <w:rsid w:val="005F632C"/>
    <w:rsid w:val="00631D76"/>
    <w:rsid w:val="00664F60"/>
    <w:rsid w:val="006E3052"/>
    <w:rsid w:val="00737D5D"/>
    <w:rsid w:val="00793B27"/>
    <w:rsid w:val="00911E15"/>
    <w:rsid w:val="00956273"/>
    <w:rsid w:val="009A5BE5"/>
    <w:rsid w:val="00A0384B"/>
    <w:rsid w:val="00A147F2"/>
    <w:rsid w:val="00B92FB5"/>
    <w:rsid w:val="00BC44F7"/>
    <w:rsid w:val="00BF33AA"/>
    <w:rsid w:val="00C901E5"/>
    <w:rsid w:val="00CB283C"/>
    <w:rsid w:val="00DC34EA"/>
    <w:rsid w:val="00DF284F"/>
    <w:rsid w:val="00F62866"/>
    <w:rsid w:val="00F76F9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C9E7"/>
  <w15:chartTrackingRefBased/>
  <w15:docId w15:val="{2E307D27-E0AB-4A13-B417-D5F16D9D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F61"/>
    <w:rPr>
      <w:rFonts w:eastAsiaTheme="majorEastAsia" w:cstheme="majorBidi"/>
      <w:color w:val="272727" w:themeColor="text1" w:themeTint="D8"/>
    </w:rPr>
  </w:style>
  <w:style w:type="paragraph" w:styleId="Title">
    <w:name w:val="Title"/>
    <w:basedOn w:val="Normal"/>
    <w:next w:val="Normal"/>
    <w:link w:val="TitleChar"/>
    <w:uiPriority w:val="10"/>
    <w:qFormat/>
    <w:rsid w:val="00212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F61"/>
    <w:pPr>
      <w:spacing w:before="160"/>
      <w:jc w:val="center"/>
    </w:pPr>
    <w:rPr>
      <w:i/>
      <w:iCs/>
      <w:color w:val="404040" w:themeColor="text1" w:themeTint="BF"/>
    </w:rPr>
  </w:style>
  <w:style w:type="character" w:customStyle="1" w:styleId="QuoteChar">
    <w:name w:val="Quote Char"/>
    <w:basedOn w:val="DefaultParagraphFont"/>
    <w:link w:val="Quote"/>
    <w:uiPriority w:val="29"/>
    <w:rsid w:val="00212F61"/>
    <w:rPr>
      <w:i/>
      <w:iCs/>
      <w:color w:val="404040" w:themeColor="text1" w:themeTint="BF"/>
    </w:rPr>
  </w:style>
  <w:style w:type="paragraph" w:styleId="ListParagraph">
    <w:name w:val="List Paragraph"/>
    <w:basedOn w:val="Normal"/>
    <w:uiPriority w:val="34"/>
    <w:qFormat/>
    <w:rsid w:val="00212F61"/>
    <w:pPr>
      <w:ind w:left="720"/>
      <w:contextualSpacing/>
    </w:pPr>
  </w:style>
  <w:style w:type="character" w:styleId="IntenseEmphasis">
    <w:name w:val="Intense Emphasis"/>
    <w:basedOn w:val="DefaultParagraphFont"/>
    <w:uiPriority w:val="21"/>
    <w:qFormat/>
    <w:rsid w:val="00212F61"/>
    <w:rPr>
      <w:i/>
      <w:iCs/>
      <w:color w:val="0F4761" w:themeColor="accent1" w:themeShade="BF"/>
    </w:rPr>
  </w:style>
  <w:style w:type="paragraph" w:styleId="IntenseQuote">
    <w:name w:val="Intense Quote"/>
    <w:basedOn w:val="Normal"/>
    <w:next w:val="Normal"/>
    <w:link w:val="IntenseQuoteChar"/>
    <w:uiPriority w:val="30"/>
    <w:qFormat/>
    <w:rsid w:val="00212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F61"/>
    <w:rPr>
      <w:i/>
      <w:iCs/>
      <w:color w:val="0F4761" w:themeColor="accent1" w:themeShade="BF"/>
    </w:rPr>
  </w:style>
  <w:style w:type="character" w:styleId="IntenseReference">
    <w:name w:val="Intense Reference"/>
    <w:basedOn w:val="DefaultParagraphFont"/>
    <w:uiPriority w:val="32"/>
    <w:qFormat/>
    <w:rsid w:val="00212F61"/>
    <w:rPr>
      <w:b/>
      <w:bCs/>
      <w:smallCaps/>
      <w:color w:val="0F4761" w:themeColor="accent1" w:themeShade="BF"/>
      <w:spacing w:val="5"/>
    </w:rPr>
  </w:style>
  <w:style w:type="paragraph" w:styleId="NormalWeb">
    <w:name w:val="Normal (Web)"/>
    <w:basedOn w:val="Normal"/>
    <w:uiPriority w:val="99"/>
    <w:semiHidden/>
    <w:unhideWhenUsed/>
    <w:rsid w:val="004368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15</Pages>
  <Words>6067</Words>
  <Characters>34588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Johs A. Conde</dc:creator>
  <cp:keywords/>
  <dc:description/>
  <cp:lastModifiedBy>Angelo Johs A. Conde</cp:lastModifiedBy>
  <cp:revision>43</cp:revision>
  <cp:lastPrinted>2026-06-17T12:57:00Z</cp:lastPrinted>
  <dcterms:created xsi:type="dcterms:W3CDTF">2026-06-17T11:49:00Z</dcterms:created>
  <dcterms:modified xsi:type="dcterms:W3CDTF">2026-06-18T06:56:00Z</dcterms:modified>
</cp:coreProperties>
</file>