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A707" w14:textId="77777777" w:rsidR="00A715D5" w:rsidRPr="00D32D6B" w:rsidRDefault="00A715D5" w:rsidP="00A715D5">
      <w:pPr>
        <w:spacing w:line="240" w:lineRule="auto"/>
        <w:jc w:val="center"/>
        <w:rPr>
          <w:rFonts w:ascii="Times New Roman" w:hAnsi="Times New Roman" w:cs="Times New Roman"/>
          <w:b/>
          <w:i/>
          <w:sz w:val="36"/>
          <w:szCs w:val="36"/>
        </w:rPr>
      </w:pPr>
      <w:r w:rsidRPr="00D32D6B">
        <w:rPr>
          <w:rFonts w:ascii="Times New Roman" w:hAnsi="Times New Roman" w:cs="Times New Roman"/>
          <w:b/>
          <w:sz w:val="36"/>
          <w:szCs w:val="36"/>
        </w:rPr>
        <w:t xml:space="preserve">A </w:t>
      </w:r>
      <w:r>
        <w:rPr>
          <w:rFonts w:ascii="Times New Roman" w:hAnsi="Times New Roman" w:cs="Times New Roman"/>
          <w:b/>
          <w:sz w:val="36"/>
          <w:szCs w:val="36"/>
        </w:rPr>
        <w:t>Review of the Bioactive Compounds a</w:t>
      </w:r>
      <w:r w:rsidRPr="00D32D6B">
        <w:rPr>
          <w:rFonts w:ascii="Times New Roman" w:hAnsi="Times New Roman" w:cs="Times New Roman"/>
          <w:b/>
          <w:sz w:val="36"/>
          <w:szCs w:val="36"/>
        </w:rPr>
        <w:t xml:space="preserve">nd Therapeutic Potential of </w:t>
      </w:r>
      <w:proofErr w:type="spellStart"/>
      <w:r w:rsidRPr="00D32D6B">
        <w:rPr>
          <w:rFonts w:ascii="Times New Roman" w:hAnsi="Times New Roman" w:cs="Times New Roman"/>
          <w:b/>
          <w:i/>
          <w:sz w:val="36"/>
          <w:szCs w:val="36"/>
        </w:rPr>
        <w:t>Couroupita</w:t>
      </w:r>
      <w:proofErr w:type="spellEnd"/>
      <w:r w:rsidRPr="00D32D6B">
        <w:rPr>
          <w:rFonts w:ascii="Times New Roman" w:hAnsi="Times New Roman" w:cs="Times New Roman"/>
          <w:b/>
          <w:i/>
          <w:sz w:val="36"/>
          <w:szCs w:val="36"/>
        </w:rPr>
        <w:t xml:space="preserve"> </w:t>
      </w:r>
      <w:proofErr w:type="spellStart"/>
      <w:r w:rsidRPr="00D32D6B">
        <w:rPr>
          <w:rFonts w:ascii="Times New Roman" w:hAnsi="Times New Roman" w:cs="Times New Roman"/>
          <w:b/>
          <w:i/>
          <w:sz w:val="36"/>
          <w:szCs w:val="36"/>
        </w:rPr>
        <w:t>guanensis</w:t>
      </w:r>
      <w:proofErr w:type="spellEnd"/>
      <w:r w:rsidRPr="00D32D6B">
        <w:rPr>
          <w:rFonts w:ascii="Times New Roman" w:hAnsi="Times New Roman" w:cs="Times New Roman"/>
          <w:b/>
          <w:i/>
          <w:sz w:val="36"/>
          <w:szCs w:val="36"/>
        </w:rPr>
        <w:t xml:space="preserve"> </w:t>
      </w:r>
      <w:proofErr w:type="spellStart"/>
      <w:r w:rsidRPr="00D32D6B">
        <w:rPr>
          <w:rFonts w:ascii="Times New Roman" w:hAnsi="Times New Roman" w:cs="Times New Roman"/>
          <w:b/>
          <w:i/>
          <w:sz w:val="36"/>
          <w:szCs w:val="36"/>
        </w:rPr>
        <w:t>Aubl</w:t>
      </w:r>
      <w:proofErr w:type="spellEnd"/>
      <w:r w:rsidRPr="00D32D6B">
        <w:rPr>
          <w:rFonts w:ascii="Times New Roman" w:hAnsi="Times New Roman" w:cs="Times New Roman"/>
          <w:b/>
          <w:i/>
          <w:sz w:val="36"/>
          <w:szCs w:val="36"/>
        </w:rPr>
        <w:t>.</w:t>
      </w:r>
    </w:p>
    <w:p w14:paraId="643639A9" w14:textId="59E8ACBE" w:rsidR="00C60828" w:rsidRPr="00703A39" w:rsidRDefault="00A715D5" w:rsidP="00703A39">
      <w:pPr>
        <w:jc w:val="center"/>
        <w:rPr>
          <w:rFonts w:ascii="Times New Roman" w:hAnsi="Times New Roman" w:cs="Times New Roman"/>
          <w:b/>
          <w:bCs/>
          <w:sz w:val="24"/>
          <w:szCs w:val="24"/>
        </w:rPr>
      </w:pPr>
      <w:r w:rsidRPr="00703A39">
        <w:rPr>
          <w:rFonts w:ascii="Times New Roman" w:hAnsi="Times New Roman" w:cs="Times New Roman"/>
          <w:b/>
          <w:bCs/>
          <w:sz w:val="24"/>
          <w:szCs w:val="24"/>
        </w:rPr>
        <w:t xml:space="preserve">Vijay V. Lokhande, Dr. Uday A. </w:t>
      </w:r>
      <w:proofErr w:type="spellStart"/>
      <w:r w:rsidRPr="00703A39">
        <w:rPr>
          <w:rFonts w:ascii="Times New Roman" w:hAnsi="Times New Roman" w:cs="Times New Roman"/>
          <w:b/>
          <w:bCs/>
          <w:sz w:val="24"/>
          <w:szCs w:val="24"/>
        </w:rPr>
        <w:t>Deokate</w:t>
      </w:r>
      <w:proofErr w:type="spellEnd"/>
      <w:r w:rsidRPr="00703A39">
        <w:rPr>
          <w:rFonts w:ascii="Times New Roman" w:hAnsi="Times New Roman" w:cs="Times New Roman"/>
          <w:b/>
          <w:bCs/>
          <w:sz w:val="24"/>
          <w:szCs w:val="24"/>
        </w:rPr>
        <w:t>, Lalit R. Bhoye</w:t>
      </w:r>
      <w:r w:rsidR="00A938D3" w:rsidRPr="00703A39">
        <w:rPr>
          <w:rFonts w:ascii="Times New Roman" w:hAnsi="Times New Roman" w:cs="Times New Roman"/>
          <w:b/>
          <w:bCs/>
          <w:sz w:val="24"/>
          <w:szCs w:val="24"/>
        </w:rPr>
        <w:t xml:space="preserve">, Govind H. </w:t>
      </w:r>
      <w:proofErr w:type="spellStart"/>
      <w:r w:rsidR="00A938D3" w:rsidRPr="00703A39">
        <w:rPr>
          <w:rFonts w:ascii="Times New Roman" w:hAnsi="Times New Roman" w:cs="Times New Roman"/>
          <w:b/>
          <w:bCs/>
          <w:sz w:val="24"/>
          <w:szCs w:val="24"/>
        </w:rPr>
        <w:t>Kokani</w:t>
      </w:r>
      <w:proofErr w:type="spellEnd"/>
    </w:p>
    <w:p w14:paraId="5F888DA1" w14:textId="56E82E11" w:rsidR="00A715D5" w:rsidRPr="00703A39" w:rsidRDefault="00A715D5" w:rsidP="00703A39">
      <w:pPr>
        <w:spacing w:line="240" w:lineRule="auto"/>
        <w:jc w:val="center"/>
        <w:rPr>
          <w:rFonts w:ascii="Times New Roman" w:hAnsi="Times New Roman" w:cs="Times New Roman"/>
          <w:b/>
          <w:bCs/>
          <w:sz w:val="24"/>
          <w:szCs w:val="24"/>
        </w:rPr>
      </w:pPr>
      <w:r w:rsidRPr="00703A39">
        <w:rPr>
          <w:rFonts w:ascii="Times New Roman" w:hAnsi="Times New Roman" w:cs="Times New Roman"/>
          <w:b/>
          <w:bCs/>
          <w:sz w:val="24"/>
          <w:szCs w:val="24"/>
        </w:rPr>
        <w:t xml:space="preserve">Department of pharmaceutical chemistry, Government college of pharmacy, </w:t>
      </w:r>
      <w:proofErr w:type="spellStart"/>
      <w:r w:rsidRPr="00703A39">
        <w:rPr>
          <w:rFonts w:ascii="Times New Roman" w:hAnsi="Times New Roman" w:cs="Times New Roman"/>
          <w:b/>
          <w:bCs/>
          <w:sz w:val="24"/>
          <w:szCs w:val="24"/>
        </w:rPr>
        <w:t>karad</w:t>
      </w:r>
      <w:proofErr w:type="spellEnd"/>
    </w:p>
    <w:p w14:paraId="44E2224B" w14:textId="6AE7416C" w:rsidR="00DF4264" w:rsidRPr="00DF4264" w:rsidRDefault="00DF4264" w:rsidP="00A715D5">
      <w:pPr>
        <w:spacing w:line="240" w:lineRule="auto"/>
        <w:rPr>
          <w:rFonts w:ascii="Times New Roman" w:hAnsi="Times New Roman" w:cs="Times New Roman"/>
          <w:b/>
          <w:bCs/>
          <w:sz w:val="28"/>
          <w:szCs w:val="28"/>
        </w:rPr>
      </w:pPr>
      <w:r w:rsidRPr="00DF4264">
        <w:rPr>
          <w:rFonts w:ascii="Times New Roman" w:hAnsi="Times New Roman" w:cs="Times New Roman"/>
          <w:b/>
          <w:bCs/>
          <w:sz w:val="28"/>
          <w:szCs w:val="28"/>
        </w:rPr>
        <w:t xml:space="preserve">ABSTRACT </w:t>
      </w:r>
    </w:p>
    <w:p w14:paraId="5517A879" w14:textId="3EA46C79" w:rsidR="001E350B" w:rsidRPr="00DF4264" w:rsidRDefault="001E350B" w:rsidP="00B302F1">
      <w:pPr>
        <w:spacing w:line="240" w:lineRule="auto"/>
        <w:jc w:val="both"/>
        <w:rPr>
          <w:rFonts w:ascii="Times New Roman" w:hAnsi="Times New Roman" w:cs="Times New Roman"/>
          <w:sz w:val="24"/>
          <w:szCs w:val="24"/>
        </w:rPr>
      </w:pPr>
      <w:r w:rsidRPr="00DF4264">
        <w:rPr>
          <w:rFonts w:ascii="Times New Roman" w:hAnsi="Times New Roman" w:cs="Times New Roman"/>
          <w:sz w:val="24"/>
          <w:szCs w:val="24"/>
        </w:rPr>
        <w:t xml:space="preserve">The species </w:t>
      </w:r>
      <w:proofErr w:type="spellStart"/>
      <w:r w:rsidRPr="00B302F1">
        <w:rPr>
          <w:rFonts w:ascii="Times New Roman" w:hAnsi="Times New Roman" w:cs="Times New Roman"/>
          <w:i/>
          <w:iCs/>
          <w:sz w:val="24"/>
          <w:szCs w:val="24"/>
        </w:rPr>
        <w:t>Couroupita</w:t>
      </w:r>
      <w:proofErr w:type="spellEnd"/>
      <w:r w:rsidRPr="00B302F1">
        <w:rPr>
          <w:rFonts w:ascii="Times New Roman" w:hAnsi="Times New Roman" w:cs="Times New Roman"/>
          <w:i/>
          <w:iCs/>
          <w:sz w:val="24"/>
          <w:szCs w:val="24"/>
        </w:rPr>
        <w:t xml:space="preserve"> guianensis </w:t>
      </w:r>
      <w:proofErr w:type="spellStart"/>
      <w:r w:rsidRPr="00B302F1">
        <w:rPr>
          <w:rFonts w:ascii="Times New Roman" w:hAnsi="Times New Roman" w:cs="Times New Roman"/>
          <w:i/>
          <w:iCs/>
          <w:sz w:val="24"/>
          <w:szCs w:val="24"/>
        </w:rPr>
        <w:t>Aubl</w:t>
      </w:r>
      <w:proofErr w:type="spellEnd"/>
      <w:r w:rsidRPr="00DF4264">
        <w:rPr>
          <w:rFonts w:ascii="Times New Roman" w:hAnsi="Times New Roman" w:cs="Times New Roman"/>
          <w:sz w:val="24"/>
          <w:szCs w:val="24"/>
        </w:rPr>
        <w:t xml:space="preserve"> is identified. It is not extensively utilized within Ayurvedic and traditional healing practices yet possesses numerous applications. Reap health advantages alongside enjoying an abundance of beneficial compounds found in plants. The objective of this critique is to gather information on various topics. Currently known for their medicinal uses and active chemical components. The profoundly healing effect of therapy is immense. Benefits of the cannonball tree include its medicinal properties such as antibacterial, antimicrobial, and analgesic effects. antimicrobial, antimycobacterial, analgesic, anti-arthritic, anti-biofilm, antidiarrheal, antifertility, antipyretic, reducing stress, combating </w:t>
      </w:r>
      <w:proofErr w:type="spellStart"/>
      <w:r w:rsidRPr="00DF4264">
        <w:rPr>
          <w:rFonts w:ascii="Times New Roman" w:hAnsi="Times New Roman" w:cs="Times New Roman"/>
          <w:sz w:val="24"/>
          <w:szCs w:val="24"/>
        </w:rPr>
        <w:t>tumors</w:t>
      </w:r>
      <w:proofErr w:type="spellEnd"/>
      <w:r w:rsidRPr="00DF4264">
        <w:rPr>
          <w:rFonts w:ascii="Times New Roman" w:hAnsi="Times New Roman" w:cs="Times New Roman"/>
          <w:sz w:val="24"/>
          <w:szCs w:val="24"/>
        </w:rPr>
        <w:t xml:space="preserve">, soothing ulcers, treating fungal infections, promoting tissue repair, and enhancing immune function. The plant species C. guianensis contains significant amounts of substances such as </w:t>
      </w:r>
      <w:proofErr w:type="spellStart"/>
      <w:r w:rsidRPr="00DF4264">
        <w:rPr>
          <w:rFonts w:ascii="Times New Roman" w:hAnsi="Times New Roman" w:cs="Times New Roman"/>
          <w:sz w:val="24"/>
          <w:szCs w:val="24"/>
        </w:rPr>
        <w:t>isatin</w:t>
      </w:r>
      <w:proofErr w:type="spellEnd"/>
      <w:r w:rsidRPr="00DF4264">
        <w:rPr>
          <w:rFonts w:ascii="Times New Roman" w:hAnsi="Times New Roman" w:cs="Times New Roman"/>
          <w:sz w:val="24"/>
          <w:szCs w:val="24"/>
        </w:rPr>
        <w:t xml:space="preserve">, quercetin, </w:t>
      </w:r>
      <w:proofErr w:type="spellStart"/>
      <w:r w:rsidRPr="00DF4264">
        <w:rPr>
          <w:rFonts w:ascii="Times New Roman" w:hAnsi="Times New Roman" w:cs="Times New Roman"/>
          <w:sz w:val="24"/>
          <w:szCs w:val="24"/>
        </w:rPr>
        <w:t>tryptanthrin</w:t>
      </w:r>
      <w:proofErr w:type="spellEnd"/>
      <w:r w:rsidRPr="00DF4264">
        <w:rPr>
          <w:rFonts w:ascii="Times New Roman" w:hAnsi="Times New Roman" w:cs="Times New Roman"/>
          <w:sz w:val="24"/>
          <w:szCs w:val="24"/>
        </w:rPr>
        <w:t xml:space="preserve">, and indirubin. Under illumination. Amongst those discussed earlier in the text, this document focuses on current research concerning the therapeutic benefits of substances. And compounds within </w:t>
      </w:r>
      <w:proofErr w:type="spellStart"/>
      <w:r w:rsidRPr="00B42E96">
        <w:rPr>
          <w:rFonts w:ascii="Times New Roman" w:hAnsi="Times New Roman" w:cs="Times New Roman"/>
          <w:i/>
          <w:iCs/>
          <w:sz w:val="24"/>
          <w:szCs w:val="24"/>
        </w:rPr>
        <w:t>Couroupita</w:t>
      </w:r>
      <w:proofErr w:type="spellEnd"/>
      <w:r w:rsidRPr="00B42E96">
        <w:rPr>
          <w:rFonts w:ascii="Times New Roman" w:hAnsi="Times New Roman" w:cs="Times New Roman"/>
          <w:i/>
          <w:iCs/>
          <w:sz w:val="24"/>
          <w:szCs w:val="24"/>
        </w:rPr>
        <w:t xml:space="preserve"> guianensis</w:t>
      </w:r>
      <w:r w:rsidRPr="00DF4264">
        <w:rPr>
          <w:rFonts w:ascii="Times New Roman" w:hAnsi="Times New Roman" w:cs="Times New Roman"/>
          <w:sz w:val="24"/>
          <w:szCs w:val="24"/>
        </w:rPr>
        <w:t>, such as various active components, possess numerous applications.</w:t>
      </w:r>
    </w:p>
    <w:p w14:paraId="0E96720D" w14:textId="77777777" w:rsidR="00970411" w:rsidRDefault="00AB572C" w:rsidP="00A715D5">
      <w:pPr>
        <w:spacing w:line="240" w:lineRule="auto"/>
        <w:rPr>
          <w:rFonts w:ascii="Times New Roman" w:hAnsi="Times New Roman" w:cs="Times New Roman"/>
          <w:sz w:val="28"/>
          <w:szCs w:val="28"/>
        </w:rPr>
      </w:pPr>
      <w:r w:rsidRPr="00970411">
        <w:rPr>
          <w:rFonts w:ascii="Times New Roman" w:hAnsi="Times New Roman" w:cs="Times New Roman"/>
          <w:b/>
          <w:bCs/>
          <w:sz w:val="28"/>
          <w:szCs w:val="28"/>
        </w:rPr>
        <w:t>Keywords</w:t>
      </w:r>
      <w:r w:rsidR="00876B55" w:rsidRPr="00970411">
        <w:rPr>
          <w:rFonts w:ascii="Times New Roman" w:hAnsi="Times New Roman" w:cs="Times New Roman"/>
          <w:b/>
          <w:bCs/>
          <w:sz w:val="28"/>
          <w:szCs w:val="28"/>
        </w:rPr>
        <w:t>:</w:t>
      </w:r>
      <w:r w:rsidR="00876B55">
        <w:rPr>
          <w:rFonts w:ascii="Times New Roman" w:hAnsi="Times New Roman" w:cs="Times New Roman"/>
          <w:sz w:val="28"/>
          <w:szCs w:val="28"/>
        </w:rPr>
        <w:t xml:space="preserve"> </w:t>
      </w:r>
    </w:p>
    <w:p w14:paraId="034B72A7" w14:textId="43BB96D6" w:rsidR="001E350B" w:rsidRPr="00970411" w:rsidRDefault="00AB572C" w:rsidP="00A715D5">
      <w:pPr>
        <w:spacing w:line="240" w:lineRule="auto"/>
        <w:rPr>
          <w:rFonts w:ascii="Times New Roman" w:hAnsi="Times New Roman" w:cs="Times New Roman"/>
          <w:sz w:val="24"/>
          <w:szCs w:val="24"/>
        </w:rPr>
      </w:pPr>
      <w:proofErr w:type="spellStart"/>
      <w:r w:rsidRPr="00B42E96">
        <w:rPr>
          <w:rFonts w:ascii="Times New Roman" w:hAnsi="Times New Roman" w:cs="Times New Roman"/>
          <w:i/>
          <w:iCs/>
          <w:sz w:val="24"/>
          <w:szCs w:val="24"/>
        </w:rPr>
        <w:t>Couroupita</w:t>
      </w:r>
      <w:proofErr w:type="spellEnd"/>
      <w:r w:rsidRPr="00B42E96">
        <w:rPr>
          <w:rFonts w:ascii="Times New Roman" w:hAnsi="Times New Roman" w:cs="Times New Roman"/>
          <w:i/>
          <w:iCs/>
          <w:sz w:val="24"/>
          <w:szCs w:val="24"/>
        </w:rPr>
        <w:t xml:space="preserve"> guianensis </w:t>
      </w:r>
      <w:proofErr w:type="spellStart"/>
      <w:r w:rsidRPr="00B42E96">
        <w:rPr>
          <w:rFonts w:ascii="Times New Roman" w:hAnsi="Times New Roman" w:cs="Times New Roman"/>
          <w:i/>
          <w:iCs/>
          <w:sz w:val="24"/>
          <w:szCs w:val="24"/>
        </w:rPr>
        <w:t>Aubl</w:t>
      </w:r>
      <w:proofErr w:type="spellEnd"/>
      <w:r w:rsidRPr="00B42E96">
        <w:rPr>
          <w:rFonts w:ascii="Times New Roman" w:hAnsi="Times New Roman" w:cs="Times New Roman"/>
          <w:i/>
          <w:iCs/>
          <w:sz w:val="24"/>
          <w:szCs w:val="24"/>
        </w:rPr>
        <w:t>.</w:t>
      </w:r>
      <w:r w:rsidRPr="00970411">
        <w:rPr>
          <w:rFonts w:ascii="Times New Roman" w:hAnsi="Times New Roman" w:cs="Times New Roman"/>
          <w:sz w:val="24"/>
          <w:szCs w:val="24"/>
        </w:rPr>
        <w:t xml:space="preserve">, Bioactive compounds, Anticancer activity, </w:t>
      </w:r>
      <w:proofErr w:type="spellStart"/>
      <w:r w:rsidRPr="00970411">
        <w:rPr>
          <w:rFonts w:ascii="Times New Roman" w:hAnsi="Times New Roman" w:cs="Times New Roman"/>
          <w:sz w:val="24"/>
          <w:szCs w:val="24"/>
        </w:rPr>
        <w:t>Quercitin</w:t>
      </w:r>
      <w:proofErr w:type="spellEnd"/>
      <w:r w:rsidRPr="00970411">
        <w:rPr>
          <w:rFonts w:ascii="Times New Roman" w:hAnsi="Times New Roman" w:cs="Times New Roman"/>
          <w:sz w:val="24"/>
          <w:szCs w:val="24"/>
        </w:rPr>
        <w:t xml:space="preserve">, </w:t>
      </w:r>
      <w:proofErr w:type="spellStart"/>
      <w:r w:rsidRPr="00970411">
        <w:rPr>
          <w:rFonts w:ascii="Times New Roman" w:hAnsi="Times New Roman" w:cs="Times New Roman"/>
          <w:sz w:val="24"/>
          <w:szCs w:val="24"/>
        </w:rPr>
        <w:t>Nerol</w:t>
      </w:r>
      <w:proofErr w:type="spellEnd"/>
      <w:r w:rsidRPr="00970411">
        <w:rPr>
          <w:rFonts w:ascii="Times New Roman" w:hAnsi="Times New Roman" w:cs="Times New Roman"/>
          <w:sz w:val="24"/>
          <w:szCs w:val="24"/>
        </w:rPr>
        <w:t>.</w:t>
      </w:r>
    </w:p>
    <w:p w14:paraId="2FC8B9FB" w14:textId="290797AC" w:rsidR="004C231F" w:rsidRPr="00970411" w:rsidRDefault="00AB572C" w:rsidP="00A715D5">
      <w:pPr>
        <w:spacing w:line="240" w:lineRule="auto"/>
        <w:rPr>
          <w:rFonts w:ascii="Times New Roman" w:hAnsi="Times New Roman" w:cs="Times New Roman"/>
          <w:b/>
          <w:bCs/>
          <w:sz w:val="28"/>
          <w:szCs w:val="28"/>
        </w:rPr>
      </w:pPr>
      <w:r w:rsidRPr="00970411">
        <w:rPr>
          <w:rFonts w:ascii="Times New Roman" w:hAnsi="Times New Roman" w:cs="Times New Roman"/>
          <w:b/>
          <w:bCs/>
          <w:sz w:val="28"/>
          <w:szCs w:val="28"/>
        </w:rPr>
        <w:t xml:space="preserve">INTRODUCTION </w:t>
      </w:r>
    </w:p>
    <w:p w14:paraId="6A4BF14E" w14:textId="1BE6E00E" w:rsidR="00AB572C" w:rsidRPr="00970411" w:rsidRDefault="00AB572C" w:rsidP="003D7968">
      <w:pPr>
        <w:spacing w:before="240" w:after="240" w:line="240" w:lineRule="auto"/>
        <w:jc w:val="both"/>
        <w:rPr>
          <w:rFonts w:ascii="Times New Roman" w:hAnsi="Times New Roman" w:cs="Times New Roman"/>
          <w:sz w:val="24"/>
          <w:szCs w:val="24"/>
        </w:rPr>
      </w:pPr>
      <w:r w:rsidRPr="00970411">
        <w:rPr>
          <w:rFonts w:ascii="Times New Roman" w:hAnsi="Times New Roman" w:cs="Times New Roman"/>
          <w:sz w:val="24"/>
          <w:szCs w:val="24"/>
        </w:rPr>
        <w:t xml:space="preserve">To </w:t>
      </w:r>
      <w:proofErr w:type="spellStart"/>
      <w:r w:rsidRPr="00970411">
        <w:rPr>
          <w:rFonts w:ascii="Times New Roman" w:hAnsi="Times New Roman" w:cs="Times New Roman"/>
          <w:sz w:val="24"/>
          <w:szCs w:val="24"/>
        </w:rPr>
        <w:t>fulfill</w:t>
      </w:r>
      <w:proofErr w:type="spellEnd"/>
      <w:r w:rsidRPr="00970411">
        <w:rPr>
          <w:rFonts w:ascii="Times New Roman" w:hAnsi="Times New Roman" w:cs="Times New Roman"/>
          <w:sz w:val="24"/>
          <w:szCs w:val="24"/>
        </w:rPr>
        <w:t xml:space="preserve"> their fundamental needs such as attire, sustenance, habitation, and healthcare, human beings require these essentials. Had maintained an enduring connection with flora throughout the duration of terrestrial existence. People attached great significance to plants for medicinal purposes and frequently incorporated them into their regular routines. Through countless generations, scholars have diligently investigated and experimented on herbal remedies for millennia. A plethora of evidence regarding its beneficial effects. Other traditional healing systems include Ayurveda, Unani, Siddha, as well as various indigenous practices. Medical frameworks have evolved due to </w:t>
      </w:r>
      <w:r w:rsidR="00FC72BD" w:rsidRPr="00970411">
        <w:rPr>
          <w:rFonts w:ascii="Times New Roman" w:hAnsi="Times New Roman" w:cs="Times New Roman"/>
          <w:sz w:val="24"/>
          <w:szCs w:val="24"/>
        </w:rPr>
        <w:t xml:space="preserve">references </w:t>
      </w:r>
      <w:r w:rsidR="00FC72BD" w:rsidRPr="00AD5B76">
        <w:rPr>
          <w:rFonts w:ascii="Times New Roman" w:hAnsi="Times New Roman" w:cs="Times New Roman"/>
          <w:sz w:val="24"/>
          <w:szCs w:val="24"/>
          <w:vertAlign w:val="superscript"/>
        </w:rPr>
        <w:t>[</w:t>
      </w:r>
      <w:r w:rsidRPr="00AD5B76">
        <w:rPr>
          <w:rFonts w:ascii="Times New Roman" w:hAnsi="Times New Roman" w:cs="Times New Roman"/>
          <w:sz w:val="24"/>
          <w:szCs w:val="24"/>
          <w:vertAlign w:val="superscript"/>
        </w:rPr>
        <w:t>1,2]</w:t>
      </w:r>
      <w:r w:rsidRPr="00970411">
        <w:rPr>
          <w:rFonts w:ascii="Times New Roman" w:hAnsi="Times New Roman" w:cs="Times New Roman"/>
          <w:sz w:val="24"/>
          <w:szCs w:val="24"/>
        </w:rPr>
        <w:t xml:space="preserve">. The species </w:t>
      </w:r>
      <w:proofErr w:type="spellStart"/>
      <w:r w:rsidRPr="00625375">
        <w:rPr>
          <w:rFonts w:ascii="Times New Roman" w:hAnsi="Times New Roman" w:cs="Times New Roman"/>
          <w:i/>
          <w:iCs/>
          <w:sz w:val="24"/>
          <w:szCs w:val="24"/>
        </w:rPr>
        <w:t>Couroupita</w:t>
      </w:r>
      <w:proofErr w:type="spellEnd"/>
      <w:r w:rsidRPr="00625375">
        <w:rPr>
          <w:rFonts w:ascii="Times New Roman" w:hAnsi="Times New Roman" w:cs="Times New Roman"/>
          <w:i/>
          <w:iCs/>
          <w:sz w:val="24"/>
          <w:szCs w:val="24"/>
        </w:rPr>
        <w:t xml:space="preserve"> guianensis </w:t>
      </w:r>
      <w:proofErr w:type="spellStart"/>
      <w:r w:rsidRPr="00625375">
        <w:rPr>
          <w:rFonts w:ascii="Times New Roman" w:hAnsi="Times New Roman" w:cs="Times New Roman"/>
          <w:i/>
          <w:iCs/>
          <w:sz w:val="24"/>
          <w:szCs w:val="24"/>
        </w:rPr>
        <w:t>Aubl</w:t>
      </w:r>
      <w:proofErr w:type="spellEnd"/>
      <w:r w:rsidRPr="00970411">
        <w:rPr>
          <w:rFonts w:ascii="Times New Roman" w:hAnsi="Times New Roman" w:cs="Times New Roman"/>
          <w:sz w:val="24"/>
          <w:szCs w:val="24"/>
        </w:rPr>
        <w:t xml:space="preserve"> is known for its unique characteristics. It is an enormous tree standing at twenty meters in height, belonging to the category of deciduous trees. Gnarled evergreens stand tall in winter's embrace. Leaves exhibiting an alternate arrangement, being either elongated elliptical in shape without lobes or featuring slight teeth along their edges, measure between 18 and 30 </w:t>
      </w:r>
      <w:proofErr w:type="spellStart"/>
      <w:r w:rsidRPr="00970411">
        <w:rPr>
          <w:rFonts w:ascii="Times New Roman" w:hAnsi="Times New Roman" w:cs="Times New Roman"/>
          <w:sz w:val="24"/>
          <w:szCs w:val="24"/>
        </w:rPr>
        <w:t>centimeters</w:t>
      </w:r>
      <w:proofErr w:type="spellEnd"/>
      <w:r w:rsidRPr="00970411">
        <w:rPr>
          <w:rFonts w:ascii="Times New Roman" w:hAnsi="Times New Roman" w:cs="Times New Roman"/>
          <w:sz w:val="24"/>
          <w:szCs w:val="24"/>
        </w:rPr>
        <w:t xml:space="preserve"> in total width; they may be complete but occasionally exhibit minute notches as well. Veins adorned with fur-like texture can be seen beneath skin surface. A raceme blooms on the main stem and larger limbs of the tree. The blooms flourish. Scented, bright red in </w:t>
      </w:r>
      <w:proofErr w:type="spellStart"/>
      <w:r w:rsidRPr="00970411">
        <w:rPr>
          <w:rFonts w:ascii="Times New Roman" w:hAnsi="Times New Roman" w:cs="Times New Roman"/>
          <w:sz w:val="24"/>
          <w:szCs w:val="24"/>
        </w:rPr>
        <w:t>color</w:t>
      </w:r>
      <w:proofErr w:type="spellEnd"/>
      <w:r w:rsidRPr="00970411">
        <w:rPr>
          <w:rFonts w:ascii="Times New Roman" w:hAnsi="Times New Roman" w:cs="Times New Roman"/>
          <w:sz w:val="24"/>
          <w:szCs w:val="24"/>
        </w:rPr>
        <w:t xml:space="preserve"> with touches of orange at its edges, these flowers possess pollen bearing anthers attached to their pedicels. Significant Globose in </w:t>
      </w:r>
      <w:proofErr w:type="spellStart"/>
      <w:r w:rsidRPr="00970411">
        <w:rPr>
          <w:rFonts w:ascii="Times New Roman" w:hAnsi="Times New Roman" w:cs="Times New Roman"/>
          <w:sz w:val="24"/>
          <w:szCs w:val="24"/>
        </w:rPr>
        <w:t>color</w:t>
      </w:r>
      <w:proofErr w:type="spellEnd"/>
      <w:r w:rsidRPr="00970411">
        <w:rPr>
          <w:rFonts w:ascii="Times New Roman" w:hAnsi="Times New Roman" w:cs="Times New Roman"/>
          <w:sz w:val="24"/>
          <w:szCs w:val="24"/>
        </w:rPr>
        <w:t xml:space="preserve"> ranging from red-brown, these fruits possess a woody outer shell containing approximately two hundred to three hundred seeds per fruit, which typically measures between fifteen and twenty-four </w:t>
      </w:r>
      <w:proofErr w:type="spellStart"/>
      <w:r w:rsidRPr="00970411">
        <w:rPr>
          <w:rFonts w:ascii="Times New Roman" w:hAnsi="Times New Roman" w:cs="Times New Roman"/>
          <w:sz w:val="24"/>
          <w:szCs w:val="24"/>
        </w:rPr>
        <w:t>centimeters</w:t>
      </w:r>
      <w:proofErr w:type="spellEnd"/>
      <w:r w:rsidRPr="00970411">
        <w:rPr>
          <w:rFonts w:ascii="Times New Roman" w:hAnsi="Times New Roman" w:cs="Times New Roman"/>
          <w:sz w:val="24"/>
          <w:szCs w:val="24"/>
        </w:rPr>
        <w:t xml:space="preserve"> in diameter. In all </w:t>
      </w:r>
      <w:proofErr w:type="gramStart"/>
      <w:r w:rsidRPr="00970411">
        <w:rPr>
          <w:rFonts w:ascii="Times New Roman" w:hAnsi="Times New Roman" w:cs="Times New Roman"/>
          <w:sz w:val="24"/>
          <w:szCs w:val="24"/>
        </w:rPr>
        <w:t>ages</w:t>
      </w:r>
      <w:proofErr w:type="gramEnd"/>
      <w:r w:rsidRPr="00970411">
        <w:rPr>
          <w:rFonts w:ascii="Times New Roman" w:hAnsi="Times New Roman" w:cs="Times New Roman"/>
          <w:sz w:val="24"/>
          <w:szCs w:val="24"/>
        </w:rPr>
        <w:t xml:space="preserve"> past, dried plant powders were employed for treating ailments ranging in severity. Other plant-based items may serve in culinary preparations too. At present time, Ayurvedic practices incorporate approximately eight thousand diverse techniques. A variety of medication types along with approximately 1, 000 individual drugs proven effective exist as potential treatments. A crucial medicinal plant belonging to the </w:t>
      </w:r>
      <w:proofErr w:type="spellStart"/>
      <w:r w:rsidRPr="00970411">
        <w:rPr>
          <w:rFonts w:ascii="Times New Roman" w:hAnsi="Times New Roman" w:cs="Times New Roman"/>
          <w:sz w:val="24"/>
          <w:szCs w:val="24"/>
        </w:rPr>
        <w:t>Lecythidaceae</w:t>
      </w:r>
      <w:proofErr w:type="spellEnd"/>
      <w:r w:rsidRPr="00970411">
        <w:rPr>
          <w:rFonts w:ascii="Times New Roman" w:hAnsi="Times New Roman" w:cs="Times New Roman"/>
          <w:sz w:val="24"/>
          <w:szCs w:val="24"/>
        </w:rPr>
        <w:t xml:space="preserve"> family is </w:t>
      </w:r>
      <w:proofErr w:type="spellStart"/>
      <w:r w:rsidRPr="00625375">
        <w:rPr>
          <w:rFonts w:ascii="Times New Roman" w:hAnsi="Times New Roman" w:cs="Times New Roman"/>
          <w:i/>
          <w:iCs/>
          <w:sz w:val="24"/>
          <w:szCs w:val="24"/>
        </w:rPr>
        <w:t>Couroupita</w:t>
      </w:r>
      <w:proofErr w:type="spellEnd"/>
      <w:r w:rsidRPr="00625375">
        <w:rPr>
          <w:rFonts w:ascii="Times New Roman" w:hAnsi="Times New Roman" w:cs="Times New Roman"/>
          <w:i/>
          <w:iCs/>
          <w:sz w:val="24"/>
          <w:szCs w:val="24"/>
        </w:rPr>
        <w:t xml:space="preserve"> guianensis</w:t>
      </w:r>
      <w:r w:rsidRPr="00970411">
        <w:rPr>
          <w:rFonts w:ascii="Times New Roman" w:hAnsi="Times New Roman" w:cs="Times New Roman"/>
          <w:sz w:val="24"/>
          <w:szCs w:val="24"/>
        </w:rPr>
        <w:t xml:space="preserve">. Native to both Malaysia and southern India, it bears the Tamil designation of </w:t>
      </w:r>
      <w:proofErr w:type="spellStart"/>
      <w:r w:rsidRPr="00970411">
        <w:rPr>
          <w:rFonts w:ascii="Times New Roman" w:hAnsi="Times New Roman" w:cs="Times New Roman"/>
          <w:sz w:val="24"/>
          <w:szCs w:val="24"/>
        </w:rPr>
        <w:t>Nagalingapushpa</w:t>
      </w:r>
      <w:proofErr w:type="spellEnd"/>
      <w:r w:rsidRPr="00970411">
        <w:rPr>
          <w:rFonts w:ascii="Times New Roman" w:hAnsi="Times New Roman" w:cs="Times New Roman"/>
          <w:sz w:val="24"/>
          <w:szCs w:val="24"/>
        </w:rPr>
        <w:t xml:space="preserve">. Glycolic acids, high-potency anabolic supplements. Several substances including glycosides, </w:t>
      </w:r>
      <w:proofErr w:type="spellStart"/>
      <w:r w:rsidRPr="00970411">
        <w:rPr>
          <w:rFonts w:ascii="Times New Roman" w:hAnsi="Times New Roman" w:cs="Times New Roman"/>
          <w:sz w:val="24"/>
          <w:szCs w:val="24"/>
        </w:rPr>
        <w:t>couropitinene</w:t>
      </w:r>
      <w:proofErr w:type="spellEnd"/>
      <w:r w:rsidRPr="00970411">
        <w:rPr>
          <w:rFonts w:ascii="Times New Roman" w:hAnsi="Times New Roman" w:cs="Times New Roman"/>
          <w:sz w:val="24"/>
          <w:szCs w:val="24"/>
        </w:rPr>
        <w:t xml:space="preserve">, indican, </w:t>
      </w:r>
      <w:proofErr w:type="spellStart"/>
      <w:r w:rsidRPr="00970411">
        <w:rPr>
          <w:rFonts w:ascii="Times New Roman" w:hAnsi="Times New Roman" w:cs="Times New Roman"/>
          <w:sz w:val="24"/>
          <w:szCs w:val="24"/>
        </w:rPr>
        <w:t>isoquinoline</w:t>
      </w:r>
      <w:proofErr w:type="spellEnd"/>
      <w:r w:rsidRPr="00970411">
        <w:rPr>
          <w:rFonts w:ascii="Times New Roman" w:hAnsi="Times New Roman" w:cs="Times New Roman"/>
          <w:sz w:val="24"/>
          <w:szCs w:val="24"/>
        </w:rPr>
        <w:t xml:space="preserve"> alkaloids, and polyphenols were discovered across different plant </w:t>
      </w:r>
      <w:proofErr w:type="gramStart"/>
      <w:r w:rsidRPr="00970411">
        <w:rPr>
          <w:rFonts w:ascii="Times New Roman" w:hAnsi="Times New Roman" w:cs="Times New Roman"/>
          <w:sz w:val="24"/>
          <w:szCs w:val="24"/>
        </w:rPr>
        <w:t>tissues</w:t>
      </w:r>
      <w:r w:rsidRPr="00AD5B76">
        <w:rPr>
          <w:rFonts w:ascii="Times New Roman" w:hAnsi="Times New Roman" w:cs="Times New Roman"/>
          <w:sz w:val="24"/>
          <w:szCs w:val="24"/>
          <w:vertAlign w:val="superscript"/>
        </w:rPr>
        <w:t>[</w:t>
      </w:r>
      <w:proofErr w:type="gramEnd"/>
      <w:r w:rsidRPr="00AD5B76">
        <w:rPr>
          <w:rFonts w:ascii="Times New Roman" w:hAnsi="Times New Roman" w:cs="Times New Roman"/>
          <w:sz w:val="24"/>
          <w:szCs w:val="24"/>
          <w:vertAlign w:val="superscript"/>
        </w:rPr>
        <w:t>3]</w:t>
      </w:r>
      <w:r w:rsidRPr="00970411">
        <w:rPr>
          <w:rFonts w:ascii="Times New Roman" w:hAnsi="Times New Roman" w:cs="Times New Roman"/>
          <w:sz w:val="24"/>
          <w:szCs w:val="24"/>
        </w:rPr>
        <w:t>.</w:t>
      </w:r>
    </w:p>
    <w:p w14:paraId="2E073430" w14:textId="77777777" w:rsidR="00F524A6" w:rsidRDefault="00F524A6" w:rsidP="00A715D5">
      <w:pPr>
        <w:spacing w:line="240" w:lineRule="auto"/>
        <w:rPr>
          <w:rFonts w:ascii="Times New Roman" w:hAnsi="Times New Roman" w:cs="Times New Roman"/>
          <w:sz w:val="28"/>
          <w:szCs w:val="28"/>
        </w:rPr>
      </w:pPr>
    </w:p>
    <w:p w14:paraId="2ACB56F3" w14:textId="77777777" w:rsidR="00F524A6" w:rsidRDefault="00F524A6" w:rsidP="00A715D5">
      <w:pPr>
        <w:spacing w:line="240" w:lineRule="auto"/>
        <w:rPr>
          <w:rFonts w:ascii="Times New Roman" w:hAnsi="Times New Roman" w:cs="Times New Roman"/>
          <w:sz w:val="28"/>
          <w:szCs w:val="28"/>
        </w:rPr>
      </w:pPr>
    </w:p>
    <w:p w14:paraId="56DDB960" w14:textId="77777777" w:rsidR="00BA1428" w:rsidRDefault="00BA1428" w:rsidP="00A715D5">
      <w:pPr>
        <w:spacing w:line="240" w:lineRule="auto"/>
        <w:rPr>
          <w:rFonts w:ascii="Times New Roman" w:hAnsi="Times New Roman" w:cs="Times New Roman"/>
          <w:sz w:val="28"/>
          <w:szCs w:val="28"/>
        </w:rPr>
      </w:pPr>
    </w:p>
    <w:p w14:paraId="512C47EB" w14:textId="3B0C030C" w:rsidR="00AB572C" w:rsidRDefault="00702163" w:rsidP="00A715D5">
      <w:pPr>
        <w:spacing w:line="240" w:lineRule="auto"/>
        <w:rPr>
          <w:rFonts w:ascii="Times New Roman" w:hAnsi="Times New Roman" w:cs="Times New Roman"/>
          <w:b/>
          <w:bCs/>
          <w:sz w:val="24"/>
          <w:szCs w:val="24"/>
        </w:rPr>
      </w:pPr>
      <w:r w:rsidRPr="00702163">
        <w:rPr>
          <w:rFonts w:ascii="Times New Roman" w:hAnsi="Times New Roman" w:cs="Times New Roman"/>
          <w:b/>
          <w:bCs/>
          <w:sz w:val="24"/>
          <w:szCs w:val="24"/>
        </w:rPr>
        <w:t>Plant Profile</w:t>
      </w:r>
    </w:p>
    <w:p w14:paraId="126DF0C1" w14:textId="69A313C1" w:rsidR="00702163" w:rsidRPr="00702163" w:rsidRDefault="00702163" w:rsidP="00702163">
      <w:pPr>
        <w:spacing w:line="240" w:lineRule="auto"/>
        <w:rPr>
          <w:rFonts w:ascii="Times New Roman" w:hAnsi="Times New Roman" w:cs="Times New Roman"/>
          <w:b/>
          <w:bCs/>
          <w:i/>
          <w:sz w:val="24"/>
          <w:szCs w:val="24"/>
        </w:rPr>
      </w:pPr>
      <w:r w:rsidRPr="00702163">
        <w:rPr>
          <w:rFonts w:ascii="Times New Roman" w:hAnsi="Times New Roman" w:cs="Times New Roman"/>
          <w:b/>
          <w:bCs/>
          <w:sz w:val="24"/>
          <w:szCs w:val="24"/>
        </w:rPr>
        <w:t>Figure 1:</w:t>
      </w:r>
      <w:r w:rsidRPr="00702163">
        <w:rPr>
          <w:rFonts w:ascii="Times New Roman" w:hAnsi="Times New Roman" w:cs="Times New Roman"/>
          <w:b/>
          <w:bCs/>
          <w:i/>
          <w:sz w:val="24"/>
          <w:szCs w:val="24"/>
        </w:rPr>
        <w:t xml:space="preserve"> </w:t>
      </w:r>
      <w:proofErr w:type="spellStart"/>
      <w:r w:rsidRPr="00702163">
        <w:rPr>
          <w:rFonts w:ascii="Times New Roman" w:hAnsi="Times New Roman" w:cs="Times New Roman"/>
          <w:b/>
          <w:bCs/>
          <w:i/>
          <w:sz w:val="24"/>
          <w:szCs w:val="24"/>
        </w:rPr>
        <w:t>Couroupita</w:t>
      </w:r>
      <w:proofErr w:type="spellEnd"/>
      <w:r w:rsidRPr="00702163">
        <w:rPr>
          <w:rFonts w:ascii="Times New Roman" w:hAnsi="Times New Roman" w:cs="Times New Roman"/>
          <w:b/>
          <w:bCs/>
          <w:i/>
          <w:sz w:val="24"/>
          <w:szCs w:val="24"/>
        </w:rPr>
        <w:t xml:space="preserve"> </w:t>
      </w:r>
      <w:proofErr w:type="spellStart"/>
      <w:r w:rsidRPr="00702163">
        <w:rPr>
          <w:rFonts w:ascii="Times New Roman" w:hAnsi="Times New Roman" w:cs="Times New Roman"/>
          <w:b/>
          <w:bCs/>
          <w:i/>
          <w:sz w:val="24"/>
          <w:szCs w:val="24"/>
        </w:rPr>
        <w:t>guanensis</w:t>
      </w:r>
      <w:proofErr w:type="spellEnd"/>
      <w:r w:rsidRPr="00702163">
        <w:rPr>
          <w:rFonts w:ascii="Times New Roman" w:hAnsi="Times New Roman" w:cs="Times New Roman"/>
          <w:b/>
          <w:bCs/>
          <w:i/>
          <w:sz w:val="24"/>
          <w:szCs w:val="24"/>
        </w:rPr>
        <w:t xml:space="preserve"> </w:t>
      </w:r>
      <w:proofErr w:type="spellStart"/>
      <w:r w:rsidRPr="00702163">
        <w:rPr>
          <w:rFonts w:ascii="Times New Roman" w:hAnsi="Times New Roman" w:cs="Times New Roman"/>
          <w:b/>
          <w:bCs/>
          <w:i/>
          <w:sz w:val="24"/>
          <w:szCs w:val="24"/>
        </w:rPr>
        <w:t>Aubl</w:t>
      </w:r>
      <w:proofErr w:type="spellEnd"/>
    </w:p>
    <w:p w14:paraId="01E3956E" w14:textId="74E59A79" w:rsidR="00292459" w:rsidRPr="009047DA" w:rsidRDefault="00702163" w:rsidP="009047DA">
      <w:pPr>
        <w:spacing w:line="240" w:lineRule="auto"/>
        <w:rPr>
          <w:rFonts w:ascii="Times New Roman" w:hAnsi="Times New Roman" w:cs="Times New Roman"/>
          <w:b/>
          <w:bCs/>
          <w:sz w:val="24"/>
          <w:szCs w:val="24"/>
        </w:rPr>
      </w:pPr>
      <w:r w:rsidRPr="00A861A9">
        <w:rPr>
          <w:rFonts w:ascii="Times New Roman" w:hAnsi="Times New Roman" w:cs="Times New Roman"/>
          <w:b/>
          <w:noProof/>
          <w:sz w:val="28"/>
          <w:szCs w:val="28"/>
          <w:lang w:eastAsia="en-IN"/>
        </w:rPr>
        <w:drawing>
          <wp:inline distT="0" distB="0" distL="0" distR="0" wp14:anchorId="64B2C1A9" wp14:editId="37A0ACAB">
            <wp:extent cx="1857375" cy="169545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1-21 at 12.40.31 PM.jpe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857375" cy="1695450"/>
                    </a:xfrm>
                    <a:prstGeom prst="rect">
                      <a:avLst/>
                    </a:prstGeom>
                    <a:ln>
                      <a:solidFill>
                        <a:schemeClr val="tx1"/>
                      </a:solidFill>
                    </a:ln>
                  </pic:spPr>
                </pic:pic>
              </a:graphicData>
            </a:graphic>
          </wp:inline>
        </w:drawing>
      </w:r>
    </w:p>
    <w:p w14:paraId="19AA266C" w14:textId="77777777" w:rsidR="00C70114" w:rsidRPr="00A20227" w:rsidRDefault="00C70114" w:rsidP="00C70114">
      <w:pPr>
        <w:spacing w:line="240" w:lineRule="auto"/>
        <w:rPr>
          <w:rFonts w:ascii="Times New Roman" w:hAnsi="Times New Roman" w:cs="Times New Roman"/>
          <w:b/>
          <w:sz w:val="24"/>
          <w:szCs w:val="24"/>
        </w:rPr>
      </w:pPr>
      <w:r>
        <w:rPr>
          <w:rFonts w:ascii="Times New Roman" w:hAnsi="Times New Roman" w:cs="Times New Roman"/>
          <w:b/>
          <w:sz w:val="24"/>
          <w:szCs w:val="24"/>
        </w:rPr>
        <w:t>Synonyms of Cannon ball tree</w:t>
      </w:r>
    </w:p>
    <w:p w14:paraId="2F90AACB"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proofErr w:type="spellStart"/>
      <w:r w:rsidRPr="00454238">
        <w:rPr>
          <w:rFonts w:ascii="Times New Roman" w:hAnsi="Times New Roman" w:cs="Times New Roman"/>
          <w:i/>
          <w:sz w:val="24"/>
          <w:szCs w:val="24"/>
        </w:rPr>
        <w:t>Couroupita</w:t>
      </w:r>
      <w:proofErr w:type="spellEnd"/>
      <w:r w:rsidRPr="00454238">
        <w:rPr>
          <w:rFonts w:ascii="Times New Roman" w:hAnsi="Times New Roman" w:cs="Times New Roman"/>
          <w:i/>
          <w:sz w:val="24"/>
          <w:szCs w:val="24"/>
        </w:rPr>
        <w:t xml:space="preserve"> </w:t>
      </w:r>
      <w:proofErr w:type="spellStart"/>
      <w:r w:rsidRPr="00454238">
        <w:rPr>
          <w:rFonts w:ascii="Times New Roman" w:hAnsi="Times New Roman" w:cs="Times New Roman"/>
          <w:i/>
          <w:sz w:val="24"/>
          <w:szCs w:val="24"/>
        </w:rPr>
        <w:t>pedicellaris</w:t>
      </w:r>
      <w:proofErr w:type="spellEnd"/>
      <w:r w:rsidRPr="00DA2AF2">
        <w:rPr>
          <w:rFonts w:ascii="Times New Roman" w:hAnsi="Times New Roman" w:cs="Times New Roman"/>
          <w:sz w:val="24"/>
          <w:szCs w:val="24"/>
        </w:rPr>
        <w:t xml:space="preserve"> Rizzini</w:t>
      </w:r>
      <w:r>
        <w:rPr>
          <w:rFonts w:ascii="Times New Roman" w:hAnsi="Times New Roman" w:cs="Times New Roman"/>
          <w:sz w:val="24"/>
          <w:szCs w:val="24"/>
        </w:rPr>
        <w:t>.</w:t>
      </w:r>
    </w:p>
    <w:p w14:paraId="5BF4F201"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proofErr w:type="spellStart"/>
      <w:r w:rsidRPr="00454238">
        <w:rPr>
          <w:rFonts w:ascii="Times New Roman" w:hAnsi="Times New Roman" w:cs="Times New Roman"/>
          <w:i/>
          <w:sz w:val="24"/>
          <w:szCs w:val="24"/>
        </w:rPr>
        <w:t>Couroupita</w:t>
      </w:r>
      <w:proofErr w:type="spellEnd"/>
      <w:r w:rsidRPr="00454238">
        <w:rPr>
          <w:rFonts w:ascii="Times New Roman" w:hAnsi="Times New Roman" w:cs="Times New Roman"/>
          <w:i/>
          <w:sz w:val="24"/>
          <w:szCs w:val="24"/>
        </w:rPr>
        <w:t xml:space="preserve"> </w:t>
      </w:r>
      <w:proofErr w:type="spellStart"/>
      <w:r w:rsidRPr="00454238">
        <w:rPr>
          <w:rFonts w:ascii="Times New Roman" w:hAnsi="Times New Roman" w:cs="Times New Roman"/>
          <w:i/>
          <w:sz w:val="24"/>
          <w:szCs w:val="24"/>
        </w:rPr>
        <w:t>acreensis</w:t>
      </w:r>
      <w:proofErr w:type="spellEnd"/>
      <w:r w:rsidRPr="00DA2AF2">
        <w:rPr>
          <w:rFonts w:ascii="Times New Roman" w:hAnsi="Times New Roman" w:cs="Times New Roman"/>
          <w:sz w:val="24"/>
          <w:szCs w:val="24"/>
        </w:rPr>
        <w:t xml:space="preserve"> R. Knuth</w:t>
      </w:r>
      <w:r>
        <w:rPr>
          <w:rFonts w:ascii="Times New Roman" w:hAnsi="Times New Roman" w:cs="Times New Roman"/>
          <w:sz w:val="24"/>
          <w:szCs w:val="24"/>
        </w:rPr>
        <w:t>.</w:t>
      </w:r>
    </w:p>
    <w:p w14:paraId="5EF4FC69" w14:textId="73E74D2D"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proofErr w:type="spellStart"/>
      <w:r w:rsidRPr="00454238">
        <w:rPr>
          <w:rFonts w:ascii="Times New Roman" w:hAnsi="Times New Roman" w:cs="Times New Roman"/>
          <w:i/>
          <w:sz w:val="24"/>
          <w:szCs w:val="24"/>
        </w:rPr>
        <w:t>Couroupita</w:t>
      </w:r>
      <w:proofErr w:type="spellEnd"/>
      <w:r w:rsidRPr="00454238">
        <w:rPr>
          <w:rFonts w:ascii="Times New Roman" w:hAnsi="Times New Roman" w:cs="Times New Roman"/>
          <w:i/>
          <w:sz w:val="24"/>
          <w:szCs w:val="24"/>
        </w:rPr>
        <w:t xml:space="preserve"> </w:t>
      </w:r>
      <w:proofErr w:type="spellStart"/>
      <w:r w:rsidRPr="00454238">
        <w:rPr>
          <w:rFonts w:ascii="Times New Roman" w:hAnsi="Times New Roman" w:cs="Times New Roman"/>
          <w:i/>
          <w:sz w:val="24"/>
          <w:szCs w:val="24"/>
        </w:rPr>
        <w:t>antillana</w:t>
      </w:r>
      <w:proofErr w:type="spellEnd"/>
      <w:r w:rsidRPr="00DA2AF2">
        <w:rPr>
          <w:rFonts w:ascii="Times New Roman" w:hAnsi="Times New Roman" w:cs="Times New Roman"/>
          <w:sz w:val="24"/>
          <w:szCs w:val="24"/>
        </w:rPr>
        <w:t xml:space="preserve"> Miers</w:t>
      </w:r>
      <w:r>
        <w:rPr>
          <w:rFonts w:ascii="Times New Roman" w:hAnsi="Times New Roman" w:cs="Times New Roman"/>
          <w:sz w:val="24"/>
          <w:szCs w:val="24"/>
        </w:rPr>
        <w:t>.</w:t>
      </w:r>
    </w:p>
    <w:p w14:paraId="77841F22"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proofErr w:type="spellStart"/>
      <w:r w:rsidRPr="00454238">
        <w:rPr>
          <w:rFonts w:ascii="Times New Roman" w:hAnsi="Times New Roman" w:cs="Times New Roman"/>
          <w:i/>
          <w:sz w:val="24"/>
          <w:szCs w:val="24"/>
        </w:rPr>
        <w:t>Couroupita</w:t>
      </w:r>
      <w:proofErr w:type="spellEnd"/>
      <w:r w:rsidRPr="00454238">
        <w:rPr>
          <w:rFonts w:ascii="Times New Roman" w:hAnsi="Times New Roman" w:cs="Times New Roman"/>
          <w:i/>
          <w:sz w:val="24"/>
          <w:szCs w:val="24"/>
        </w:rPr>
        <w:t xml:space="preserve"> </w:t>
      </w:r>
      <w:proofErr w:type="spellStart"/>
      <w:r w:rsidRPr="00454238">
        <w:rPr>
          <w:rFonts w:ascii="Times New Roman" w:hAnsi="Times New Roman" w:cs="Times New Roman"/>
          <w:i/>
          <w:sz w:val="24"/>
          <w:szCs w:val="24"/>
        </w:rPr>
        <w:t>froesii</w:t>
      </w:r>
      <w:proofErr w:type="spellEnd"/>
      <w:r w:rsidRPr="00DA2AF2">
        <w:rPr>
          <w:rFonts w:ascii="Times New Roman" w:hAnsi="Times New Roman" w:cs="Times New Roman"/>
          <w:sz w:val="24"/>
          <w:szCs w:val="24"/>
        </w:rPr>
        <w:t xml:space="preserve"> R. Knuth</w:t>
      </w:r>
      <w:r>
        <w:rPr>
          <w:rFonts w:ascii="Times New Roman" w:hAnsi="Times New Roman" w:cs="Times New Roman"/>
          <w:sz w:val="24"/>
          <w:szCs w:val="24"/>
        </w:rPr>
        <w:t>.</w:t>
      </w:r>
    </w:p>
    <w:p w14:paraId="22AB5723"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proofErr w:type="spellStart"/>
      <w:r w:rsidRPr="00454238">
        <w:rPr>
          <w:rFonts w:ascii="Times New Roman" w:hAnsi="Times New Roman" w:cs="Times New Roman"/>
          <w:i/>
          <w:sz w:val="24"/>
          <w:szCs w:val="24"/>
        </w:rPr>
        <w:t>Couroupita</w:t>
      </w:r>
      <w:proofErr w:type="spellEnd"/>
      <w:r w:rsidRPr="00454238">
        <w:rPr>
          <w:rFonts w:ascii="Times New Roman" w:hAnsi="Times New Roman" w:cs="Times New Roman"/>
          <w:i/>
          <w:sz w:val="24"/>
          <w:szCs w:val="24"/>
        </w:rPr>
        <w:t xml:space="preserve"> guianensis var</w:t>
      </w:r>
      <w:r w:rsidRPr="00DA2AF2">
        <w:rPr>
          <w:rFonts w:ascii="Times New Roman" w:hAnsi="Times New Roman" w:cs="Times New Roman"/>
          <w:sz w:val="24"/>
          <w:szCs w:val="24"/>
        </w:rPr>
        <w:t xml:space="preserve">. surinamensis </w:t>
      </w:r>
      <w:proofErr w:type="spellStart"/>
      <w:r w:rsidRPr="00DA2AF2">
        <w:rPr>
          <w:rFonts w:ascii="Times New Roman" w:hAnsi="Times New Roman" w:cs="Times New Roman"/>
          <w:sz w:val="24"/>
          <w:szCs w:val="24"/>
        </w:rPr>
        <w:t>Eyma</w:t>
      </w:r>
      <w:proofErr w:type="spellEnd"/>
      <w:r>
        <w:rPr>
          <w:rFonts w:ascii="Times New Roman" w:hAnsi="Times New Roman" w:cs="Times New Roman"/>
          <w:sz w:val="24"/>
          <w:szCs w:val="24"/>
        </w:rPr>
        <w:t>.</w:t>
      </w:r>
    </w:p>
    <w:p w14:paraId="223A8FE4" w14:textId="5ADC7289"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proofErr w:type="spellStart"/>
      <w:r w:rsidRPr="00454238">
        <w:rPr>
          <w:rFonts w:ascii="Times New Roman" w:hAnsi="Times New Roman" w:cs="Times New Roman"/>
          <w:i/>
          <w:sz w:val="24"/>
          <w:szCs w:val="24"/>
        </w:rPr>
        <w:t>Couroupita</w:t>
      </w:r>
      <w:proofErr w:type="spellEnd"/>
      <w:r w:rsidRPr="00454238">
        <w:rPr>
          <w:rFonts w:ascii="Times New Roman" w:hAnsi="Times New Roman" w:cs="Times New Roman"/>
          <w:i/>
          <w:sz w:val="24"/>
          <w:szCs w:val="24"/>
        </w:rPr>
        <w:t xml:space="preserve"> </w:t>
      </w:r>
      <w:proofErr w:type="spellStart"/>
      <w:r w:rsidRPr="00454238">
        <w:rPr>
          <w:rFonts w:ascii="Times New Roman" w:hAnsi="Times New Roman" w:cs="Times New Roman"/>
          <w:i/>
          <w:sz w:val="24"/>
          <w:szCs w:val="24"/>
        </w:rPr>
        <w:t>idolica</w:t>
      </w:r>
      <w:proofErr w:type="spellEnd"/>
      <w:r w:rsidRPr="00DA2AF2">
        <w:rPr>
          <w:rFonts w:ascii="Times New Roman" w:hAnsi="Times New Roman" w:cs="Times New Roman"/>
          <w:sz w:val="24"/>
          <w:szCs w:val="24"/>
        </w:rPr>
        <w:t xml:space="preserve"> Dwyer</w:t>
      </w:r>
      <w:r>
        <w:rPr>
          <w:rFonts w:ascii="Times New Roman" w:hAnsi="Times New Roman" w:cs="Times New Roman"/>
          <w:sz w:val="24"/>
          <w:szCs w:val="24"/>
        </w:rPr>
        <w:t>.</w:t>
      </w:r>
    </w:p>
    <w:p w14:paraId="3BAEDDD1"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proofErr w:type="spellStart"/>
      <w:r w:rsidRPr="00454238">
        <w:rPr>
          <w:rFonts w:ascii="Times New Roman" w:hAnsi="Times New Roman" w:cs="Times New Roman"/>
          <w:i/>
          <w:sz w:val="24"/>
          <w:szCs w:val="24"/>
        </w:rPr>
        <w:t>Couroupita</w:t>
      </w:r>
      <w:proofErr w:type="spellEnd"/>
      <w:r w:rsidRPr="00454238">
        <w:rPr>
          <w:rFonts w:ascii="Times New Roman" w:hAnsi="Times New Roman" w:cs="Times New Roman"/>
          <w:i/>
          <w:sz w:val="24"/>
          <w:szCs w:val="24"/>
        </w:rPr>
        <w:t xml:space="preserve"> </w:t>
      </w:r>
      <w:proofErr w:type="spellStart"/>
      <w:r w:rsidRPr="00454238">
        <w:rPr>
          <w:rFonts w:ascii="Times New Roman" w:hAnsi="Times New Roman" w:cs="Times New Roman"/>
          <w:i/>
          <w:sz w:val="24"/>
          <w:szCs w:val="24"/>
        </w:rPr>
        <w:t>membranacea</w:t>
      </w:r>
      <w:proofErr w:type="spellEnd"/>
      <w:r w:rsidRPr="00DA2AF2">
        <w:rPr>
          <w:rFonts w:ascii="Times New Roman" w:hAnsi="Times New Roman" w:cs="Times New Roman"/>
          <w:sz w:val="24"/>
          <w:szCs w:val="24"/>
        </w:rPr>
        <w:t xml:space="preserve"> Miers</w:t>
      </w:r>
      <w:r>
        <w:rPr>
          <w:rFonts w:ascii="Times New Roman" w:hAnsi="Times New Roman" w:cs="Times New Roman"/>
          <w:sz w:val="24"/>
          <w:szCs w:val="24"/>
        </w:rPr>
        <w:t>.</w:t>
      </w:r>
    </w:p>
    <w:p w14:paraId="3E807969"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proofErr w:type="spellStart"/>
      <w:r w:rsidRPr="00454238">
        <w:rPr>
          <w:rFonts w:ascii="Times New Roman" w:hAnsi="Times New Roman" w:cs="Times New Roman"/>
          <w:i/>
          <w:sz w:val="24"/>
          <w:szCs w:val="24"/>
        </w:rPr>
        <w:t>Couroupita</w:t>
      </w:r>
      <w:proofErr w:type="spellEnd"/>
      <w:r w:rsidRPr="00454238">
        <w:rPr>
          <w:rFonts w:ascii="Times New Roman" w:hAnsi="Times New Roman" w:cs="Times New Roman"/>
          <w:i/>
          <w:sz w:val="24"/>
          <w:szCs w:val="24"/>
        </w:rPr>
        <w:t xml:space="preserve"> peruviana</w:t>
      </w:r>
      <w:r w:rsidRPr="00DA2AF2">
        <w:rPr>
          <w:rFonts w:ascii="Times New Roman" w:hAnsi="Times New Roman" w:cs="Times New Roman"/>
          <w:sz w:val="24"/>
          <w:szCs w:val="24"/>
        </w:rPr>
        <w:t xml:space="preserve"> O. Berg</w:t>
      </w:r>
      <w:r>
        <w:rPr>
          <w:rFonts w:ascii="Times New Roman" w:hAnsi="Times New Roman" w:cs="Times New Roman"/>
          <w:sz w:val="24"/>
          <w:szCs w:val="24"/>
        </w:rPr>
        <w:t>.</w:t>
      </w:r>
    </w:p>
    <w:p w14:paraId="61BE8CDB"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proofErr w:type="spellStart"/>
      <w:r w:rsidRPr="00454238">
        <w:rPr>
          <w:rFonts w:ascii="Times New Roman" w:hAnsi="Times New Roman" w:cs="Times New Roman"/>
          <w:i/>
          <w:sz w:val="24"/>
          <w:szCs w:val="24"/>
        </w:rPr>
        <w:t>Couroupita</w:t>
      </w:r>
      <w:proofErr w:type="spellEnd"/>
      <w:r w:rsidRPr="00454238">
        <w:rPr>
          <w:rFonts w:ascii="Times New Roman" w:hAnsi="Times New Roman" w:cs="Times New Roman"/>
          <w:i/>
          <w:sz w:val="24"/>
          <w:szCs w:val="24"/>
        </w:rPr>
        <w:t xml:space="preserve"> </w:t>
      </w:r>
      <w:proofErr w:type="spellStart"/>
      <w:r w:rsidRPr="00454238">
        <w:rPr>
          <w:rFonts w:ascii="Times New Roman" w:hAnsi="Times New Roman" w:cs="Times New Roman"/>
          <w:i/>
          <w:sz w:val="24"/>
          <w:szCs w:val="24"/>
        </w:rPr>
        <w:t>saintcroixiana</w:t>
      </w:r>
      <w:proofErr w:type="spellEnd"/>
      <w:r w:rsidRPr="00DA2AF2">
        <w:rPr>
          <w:rFonts w:ascii="Times New Roman" w:hAnsi="Times New Roman" w:cs="Times New Roman"/>
          <w:sz w:val="24"/>
          <w:szCs w:val="24"/>
        </w:rPr>
        <w:t xml:space="preserve"> </w:t>
      </w:r>
      <w:proofErr w:type="spellStart"/>
      <w:proofErr w:type="gramStart"/>
      <w:r w:rsidRPr="00DA2AF2">
        <w:rPr>
          <w:rFonts w:ascii="Times New Roman" w:hAnsi="Times New Roman" w:cs="Times New Roman"/>
          <w:sz w:val="24"/>
          <w:szCs w:val="24"/>
        </w:rPr>
        <w:t>R.Knuth</w:t>
      </w:r>
      <w:proofErr w:type="spellEnd"/>
      <w:proofErr w:type="gramEnd"/>
      <w:r>
        <w:rPr>
          <w:rFonts w:ascii="Times New Roman" w:hAnsi="Times New Roman" w:cs="Times New Roman"/>
          <w:sz w:val="24"/>
          <w:szCs w:val="24"/>
        </w:rPr>
        <w:t>.</w:t>
      </w:r>
    </w:p>
    <w:p w14:paraId="662E93FC"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proofErr w:type="spellStart"/>
      <w:r w:rsidRPr="00454238">
        <w:rPr>
          <w:rFonts w:ascii="Times New Roman" w:hAnsi="Times New Roman" w:cs="Times New Roman"/>
          <w:i/>
          <w:sz w:val="24"/>
          <w:szCs w:val="24"/>
        </w:rPr>
        <w:t>Couroupita</w:t>
      </w:r>
      <w:proofErr w:type="spellEnd"/>
      <w:r w:rsidRPr="00454238">
        <w:rPr>
          <w:rFonts w:ascii="Times New Roman" w:hAnsi="Times New Roman" w:cs="Times New Roman"/>
          <w:i/>
          <w:sz w:val="24"/>
          <w:szCs w:val="24"/>
        </w:rPr>
        <w:t xml:space="preserve"> surinamensis</w:t>
      </w:r>
      <w:r w:rsidRPr="00DA2AF2">
        <w:rPr>
          <w:rFonts w:ascii="Times New Roman" w:hAnsi="Times New Roman" w:cs="Times New Roman"/>
          <w:sz w:val="24"/>
          <w:szCs w:val="24"/>
        </w:rPr>
        <w:t xml:space="preserve"> Mart. </w:t>
      </w:r>
      <w:proofErr w:type="spellStart"/>
      <w:r w:rsidRPr="00DA2AF2">
        <w:rPr>
          <w:rFonts w:ascii="Times New Roman" w:hAnsi="Times New Roman" w:cs="Times New Roman"/>
          <w:sz w:val="24"/>
          <w:szCs w:val="24"/>
        </w:rPr>
        <w:t>ex Berg</w:t>
      </w:r>
      <w:proofErr w:type="spellEnd"/>
      <w:r>
        <w:rPr>
          <w:rFonts w:ascii="Times New Roman" w:hAnsi="Times New Roman" w:cs="Times New Roman"/>
          <w:sz w:val="24"/>
          <w:szCs w:val="24"/>
        </w:rPr>
        <w:t>.</w:t>
      </w:r>
      <w:r w:rsidRPr="00DA2AF2">
        <w:rPr>
          <w:rFonts w:ascii="Times New Roman" w:hAnsi="Times New Roman" w:cs="Times New Roman"/>
          <w:sz w:val="24"/>
          <w:szCs w:val="24"/>
        </w:rPr>
        <w:t xml:space="preserve"> </w:t>
      </w:r>
    </w:p>
    <w:p w14:paraId="23F01000"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proofErr w:type="spellStart"/>
      <w:r w:rsidRPr="00454238">
        <w:rPr>
          <w:rFonts w:ascii="Times New Roman" w:hAnsi="Times New Roman" w:cs="Times New Roman"/>
          <w:i/>
          <w:sz w:val="24"/>
          <w:szCs w:val="24"/>
        </w:rPr>
        <w:t>Courupita</w:t>
      </w:r>
      <w:proofErr w:type="spellEnd"/>
      <w:r w:rsidRPr="00454238">
        <w:rPr>
          <w:rFonts w:ascii="Times New Roman" w:hAnsi="Times New Roman" w:cs="Times New Roman"/>
          <w:i/>
          <w:sz w:val="24"/>
          <w:szCs w:val="24"/>
        </w:rPr>
        <w:t xml:space="preserve"> </w:t>
      </w:r>
      <w:proofErr w:type="spellStart"/>
      <w:r w:rsidRPr="00454238">
        <w:rPr>
          <w:rFonts w:ascii="Times New Roman" w:hAnsi="Times New Roman" w:cs="Times New Roman"/>
          <w:i/>
          <w:sz w:val="24"/>
          <w:szCs w:val="24"/>
        </w:rPr>
        <w:t>venezuelensis</w:t>
      </w:r>
      <w:proofErr w:type="spellEnd"/>
      <w:r w:rsidRPr="00DA2AF2">
        <w:rPr>
          <w:rFonts w:ascii="Times New Roman" w:hAnsi="Times New Roman" w:cs="Times New Roman"/>
          <w:sz w:val="24"/>
          <w:szCs w:val="24"/>
        </w:rPr>
        <w:t xml:space="preserve"> R. Knuth</w:t>
      </w:r>
      <w:r>
        <w:rPr>
          <w:rFonts w:ascii="Times New Roman" w:hAnsi="Times New Roman" w:cs="Times New Roman"/>
          <w:sz w:val="24"/>
          <w:szCs w:val="24"/>
        </w:rPr>
        <w:t>.</w:t>
      </w:r>
    </w:p>
    <w:p w14:paraId="4BA2A797"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proofErr w:type="spellStart"/>
      <w:r w:rsidRPr="00454238">
        <w:rPr>
          <w:rFonts w:ascii="Times New Roman" w:hAnsi="Times New Roman" w:cs="Times New Roman"/>
          <w:i/>
          <w:sz w:val="24"/>
          <w:szCs w:val="24"/>
        </w:rPr>
        <w:t>Lecythis</w:t>
      </w:r>
      <w:proofErr w:type="spellEnd"/>
      <w:r w:rsidRPr="00454238">
        <w:rPr>
          <w:rFonts w:ascii="Times New Roman" w:hAnsi="Times New Roman" w:cs="Times New Roman"/>
          <w:i/>
          <w:sz w:val="24"/>
          <w:szCs w:val="24"/>
        </w:rPr>
        <w:t xml:space="preserve"> </w:t>
      </w:r>
      <w:proofErr w:type="spellStart"/>
      <w:r w:rsidRPr="00454238">
        <w:rPr>
          <w:rFonts w:ascii="Times New Roman" w:hAnsi="Times New Roman" w:cs="Times New Roman"/>
          <w:i/>
          <w:sz w:val="24"/>
          <w:szCs w:val="24"/>
        </w:rPr>
        <w:t>bracteata</w:t>
      </w:r>
      <w:proofErr w:type="spellEnd"/>
      <w:r w:rsidRPr="00DA2AF2">
        <w:rPr>
          <w:rFonts w:ascii="Times New Roman" w:hAnsi="Times New Roman" w:cs="Times New Roman"/>
          <w:sz w:val="24"/>
          <w:szCs w:val="24"/>
        </w:rPr>
        <w:t xml:space="preserve"> Willd.</w:t>
      </w:r>
    </w:p>
    <w:p w14:paraId="3A0432A8" w14:textId="77777777" w:rsidR="00C70114" w:rsidRDefault="00C70114" w:rsidP="00C70114">
      <w:pPr>
        <w:pStyle w:val="ListParagraph"/>
        <w:numPr>
          <w:ilvl w:val="0"/>
          <w:numId w:val="1"/>
        </w:numPr>
        <w:spacing w:line="240" w:lineRule="auto"/>
        <w:jc w:val="both"/>
        <w:rPr>
          <w:rFonts w:ascii="Times New Roman" w:hAnsi="Times New Roman" w:cs="Times New Roman"/>
          <w:sz w:val="24"/>
          <w:szCs w:val="24"/>
        </w:rPr>
      </w:pPr>
      <w:proofErr w:type="spellStart"/>
      <w:r w:rsidRPr="00454238">
        <w:rPr>
          <w:rFonts w:ascii="Times New Roman" w:hAnsi="Times New Roman" w:cs="Times New Roman"/>
          <w:i/>
          <w:sz w:val="24"/>
          <w:szCs w:val="24"/>
        </w:rPr>
        <w:t>Pekea</w:t>
      </w:r>
      <w:proofErr w:type="spellEnd"/>
      <w:r w:rsidRPr="00454238">
        <w:rPr>
          <w:rFonts w:ascii="Times New Roman" w:hAnsi="Times New Roman" w:cs="Times New Roman"/>
          <w:i/>
          <w:sz w:val="24"/>
          <w:szCs w:val="24"/>
        </w:rPr>
        <w:t xml:space="preserve"> </w:t>
      </w:r>
      <w:proofErr w:type="spellStart"/>
      <w:r w:rsidRPr="00454238">
        <w:rPr>
          <w:rFonts w:ascii="Times New Roman" w:hAnsi="Times New Roman" w:cs="Times New Roman"/>
          <w:i/>
          <w:sz w:val="24"/>
          <w:szCs w:val="24"/>
        </w:rPr>
        <w:t>couroupita</w:t>
      </w:r>
      <w:proofErr w:type="spellEnd"/>
      <w:r w:rsidRPr="00454238">
        <w:rPr>
          <w:rFonts w:ascii="Times New Roman" w:hAnsi="Times New Roman" w:cs="Times New Roman"/>
          <w:i/>
          <w:sz w:val="24"/>
          <w:szCs w:val="24"/>
        </w:rPr>
        <w:t xml:space="preserve"> Juss</w:t>
      </w:r>
      <w:r>
        <w:rPr>
          <w:rFonts w:ascii="Times New Roman" w:hAnsi="Times New Roman" w:cs="Times New Roman"/>
          <w:sz w:val="24"/>
          <w:szCs w:val="24"/>
        </w:rPr>
        <w:t xml:space="preserve">. </w:t>
      </w:r>
      <w:proofErr w:type="spellStart"/>
      <w:r>
        <w:rPr>
          <w:rFonts w:ascii="Times New Roman" w:hAnsi="Times New Roman" w:cs="Times New Roman"/>
          <w:sz w:val="24"/>
          <w:szCs w:val="24"/>
        </w:rPr>
        <w:t>ex DC</w:t>
      </w:r>
      <w:proofErr w:type="spellEnd"/>
      <w:r>
        <w:rPr>
          <w:rFonts w:ascii="Times New Roman" w:hAnsi="Times New Roman" w:cs="Times New Roman"/>
          <w:sz w:val="24"/>
          <w:szCs w:val="24"/>
        </w:rPr>
        <w:t xml:space="preserve">., nom. </w:t>
      </w:r>
      <w:proofErr w:type="spellStart"/>
      <w:r>
        <w:rPr>
          <w:rFonts w:ascii="Times New Roman" w:hAnsi="Times New Roman" w:cs="Times New Roman"/>
          <w:sz w:val="24"/>
          <w:szCs w:val="24"/>
        </w:rPr>
        <w:t>Inval</w:t>
      </w:r>
      <w:proofErr w:type="spellEnd"/>
      <w:r>
        <w:rPr>
          <w:rFonts w:ascii="Times New Roman" w:hAnsi="Times New Roman" w:cs="Times New Roman"/>
          <w:sz w:val="24"/>
          <w:szCs w:val="24"/>
        </w:rPr>
        <w:t>.</w:t>
      </w:r>
      <w:r w:rsidRPr="00CC7F24">
        <w:rPr>
          <w:rFonts w:ascii="Times New Roman" w:hAnsi="Times New Roman" w:cs="Times New Roman"/>
          <w:sz w:val="24"/>
          <w:szCs w:val="24"/>
          <w:vertAlign w:val="superscript"/>
        </w:rPr>
        <w:t>[4]</w:t>
      </w:r>
    </w:p>
    <w:p w14:paraId="74639E3A" w14:textId="6BF871E2" w:rsidR="00C70114" w:rsidRPr="00C70114" w:rsidRDefault="00C70114" w:rsidP="00933DE3">
      <w:pPr>
        <w:spacing w:line="240" w:lineRule="auto"/>
        <w:rPr>
          <w:rFonts w:ascii="Times New Roman" w:hAnsi="Times New Roman" w:cs="Times New Roman"/>
          <w:b/>
          <w:sz w:val="24"/>
          <w:szCs w:val="24"/>
          <w:vertAlign w:val="superscript"/>
        </w:rPr>
      </w:pPr>
      <w:r w:rsidRPr="00C70114">
        <w:rPr>
          <w:rFonts w:ascii="Times New Roman" w:hAnsi="Times New Roman" w:cs="Times New Roman"/>
          <w:b/>
          <w:sz w:val="24"/>
          <w:szCs w:val="24"/>
        </w:rPr>
        <w:t xml:space="preserve">Vernacular </w:t>
      </w:r>
      <w:proofErr w:type="gramStart"/>
      <w:r w:rsidRPr="00C70114">
        <w:rPr>
          <w:rFonts w:ascii="Times New Roman" w:hAnsi="Times New Roman" w:cs="Times New Roman"/>
          <w:b/>
          <w:sz w:val="24"/>
          <w:szCs w:val="24"/>
        </w:rPr>
        <w:t>names</w:t>
      </w:r>
      <w:r w:rsidRPr="00C70114">
        <w:rPr>
          <w:rFonts w:ascii="Times New Roman" w:hAnsi="Times New Roman" w:cs="Times New Roman"/>
          <w:b/>
          <w:sz w:val="24"/>
          <w:szCs w:val="24"/>
          <w:vertAlign w:val="superscript"/>
        </w:rPr>
        <w:t>[</w:t>
      </w:r>
      <w:proofErr w:type="gramEnd"/>
      <w:r w:rsidRPr="00C70114">
        <w:rPr>
          <w:rFonts w:ascii="Times New Roman" w:hAnsi="Times New Roman" w:cs="Times New Roman"/>
          <w:b/>
          <w:sz w:val="24"/>
          <w:szCs w:val="24"/>
          <w:vertAlign w:val="superscript"/>
        </w:rPr>
        <w:t>5]</w:t>
      </w:r>
    </w:p>
    <w:p w14:paraId="2CBA128E" w14:textId="11BD2F85" w:rsidR="00C70114" w:rsidRPr="0050208D" w:rsidRDefault="00C70114" w:rsidP="00933DE3">
      <w:pPr>
        <w:spacing w:line="240" w:lineRule="auto"/>
        <w:rPr>
          <w:rFonts w:ascii="Times New Roman" w:hAnsi="Times New Roman" w:cs="Times New Roman"/>
          <w:b/>
          <w:bCs/>
          <w:sz w:val="24"/>
          <w:szCs w:val="24"/>
        </w:rPr>
      </w:pPr>
      <w:r w:rsidRPr="0050208D">
        <w:rPr>
          <w:rFonts w:ascii="Times New Roman" w:hAnsi="Times New Roman" w:cs="Times New Roman"/>
          <w:b/>
          <w:bCs/>
          <w:sz w:val="24"/>
          <w:szCs w:val="24"/>
        </w:rPr>
        <w:t>Table</w:t>
      </w:r>
      <w:r w:rsidR="00933DE3" w:rsidRPr="0050208D">
        <w:rPr>
          <w:rFonts w:ascii="Times New Roman" w:hAnsi="Times New Roman" w:cs="Times New Roman"/>
          <w:b/>
          <w:bCs/>
          <w:sz w:val="24"/>
          <w:szCs w:val="24"/>
        </w:rPr>
        <w:t>:</w:t>
      </w:r>
      <w:r w:rsidRPr="0050208D">
        <w:rPr>
          <w:rFonts w:ascii="Times New Roman" w:hAnsi="Times New Roman" w:cs="Times New Roman"/>
          <w:b/>
          <w:bCs/>
          <w:sz w:val="24"/>
          <w:szCs w:val="24"/>
        </w:rPr>
        <w:t xml:space="preserve"> 1</w:t>
      </w:r>
    </w:p>
    <w:tbl>
      <w:tblPr>
        <w:tblStyle w:val="TableGrid"/>
        <w:tblW w:w="0" w:type="auto"/>
        <w:tblInd w:w="-5" w:type="dxa"/>
        <w:tblLook w:val="04A0" w:firstRow="1" w:lastRow="0" w:firstColumn="1" w:lastColumn="0" w:noHBand="0" w:noVBand="1"/>
      </w:tblPr>
      <w:tblGrid>
        <w:gridCol w:w="2122"/>
        <w:gridCol w:w="2126"/>
        <w:gridCol w:w="3260"/>
      </w:tblGrid>
      <w:tr w:rsidR="00C70114" w:rsidRPr="0050208D" w14:paraId="7DCF386A" w14:textId="77777777" w:rsidTr="0050208D">
        <w:trPr>
          <w:trHeight w:val="249"/>
        </w:trPr>
        <w:tc>
          <w:tcPr>
            <w:tcW w:w="2122" w:type="dxa"/>
          </w:tcPr>
          <w:p w14:paraId="7966923F" w14:textId="77777777" w:rsidR="00C70114" w:rsidRPr="0050208D" w:rsidRDefault="00C70114" w:rsidP="00442149">
            <w:pPr>
              <w:jc w:val="both"/>
              <w:rPr>
                <w:rFonts w:ascii="Times New Roman" w:hAnsi="Times New Roman" w:cs="Times New Roman"/>
                <w:b/>
                <w:sz w:val="24"/>
                <w:szCs w:val="24"/>
              </w:rPr>
            </w:pPr>
            <w:r w:rsidRPr="0050208D">
              <w:rPr>
                <w:rFonts w:ascii="Times New Roman" w:hAnsi="Times New Roman" w:cs="Times New Roman"/>
                <w:b/>
                <w:sz w:val="24"/>
                <w:szCs w:val="24"/>
              </w:rPr>
              <w:t xml:space="preserve">Languages </w:t>
            </w:r>
          </w:p>
        </w:tc>
        <w:tc>
          <w:tcPr>
            <w:tcW w:w="2126" w:type="dxa"/>
          </w:tcPr>
          <w:p w14:paraId="6F0571B8" w14:textId="77777777" w:rsidR="00C70114" w:rsidRPr="0050208D" w:rsidRDefault="00C70114" w:rsidP="00442149">
            <w:pPr>
              <w:jc w:val="both"/>
              <w:rPr>
                <w:rFonts w:ascii="Times New Roman" w:hAnsi="Times New Roman" w:cs="Times New Roman"/>
                <w:b/>
                <w:sz w:val="24"/>
                <w:szCs w:val="24"/>
              </w:rPr>
            </w:pPr>
            <w:r w:rsidRPr="0050208D">
              <w:rPr>
                <w:rFonts w:ascii="Times New Roman" w:hAnsi="Times New Roman" w:cs="Times New Roman"/>
                <w:b/>
                <w:sz w:val="24"/>
                <w:szCs w:val="24"/>
              </w:rPr>
              <w:t xml:space="preserve">States </w:t>
            </w:r>
          </w:p>
        </w:tc>
        <w:tc>
          <w:tcPr>
            <w:tcW w:w="3260" w:type="dxa"/>
          </w:tcPr>
          <w:p w14:paraId="3EE8A358" w14:textId="77777777" w:rsidR="00C70114" w:rsidRPr="0050208D" w:rsidRDefault="00C70114" w:rsidP="00442149">
            <w:pPr>
              <w:jc w:val="both"/>
              <w:rPr>
                <w:rFonts w:ascii="Times New Roman" w:hAnsi="Times New Roman" w:cs="Times New Roman"/>
                <w:b/>
                <w:sz w:val="24"/>
                <w:szCs w:val="24"/>
              </w:rPr>
            </w:pPr>
            <w:r w:rsidRPr="0050208D">
              <w:rPr>
                <w:rFonts w:ascii="Times New Roman" w:hAnsi="Times New Roman" w:cs="Times New Roman"/>
                <w:b/>
                <w:sz w:val="24"/>
                <w:szCs w:val="24"/>
              </w:rPr>
              <w:t xml:space="preserve">Name </w:t>
            </w:r>
          </w:p>
        </w:tc>
      </w:tr>
      <w:tr w:rsidR="00C70114" w:rsidRPr="0050208D" w14:paraId="192A1B27" w14:textId="77777777" w:rsidTr="0050208D">
        <w:trPr>
          <w:trHeight w:val="249"/>
        </w:trPr>
        <w:tc>
          <w:tcPr>
            <w:tcW w:w="2122" w:type="dxa"/>
          </w:tcPr>
          <w:p w14:paraId="11B4255C"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Common name </w:t>
            </w:r>
          </w:p>
        </w:tc>
        <w:tc>
          <w:tcPr>
            <w:tcW w:w="2126" w:type="dxa"/>
          </w:tcPr>
          <w:p w14:paraId="4709EECC"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w:t>
            </w:r>
          </w:p>
        </w:tc>
        <w:tc>
          <w:tcPr>
            <w:tcW w:w="3260" w:type="dxa"/>
          </w:tcPr>
          <w:p w14:paraId="631AE0AC"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Cannon ball tree, Snake flower</w:t>
            </w:r>
          </w:p>
        </w:tc>
      </w:tr>
      <w:tr w:rsidR="00C70114" w:rsidRPr="0050208D" w14:paraId="5290056E" w14:textId="77777777" w:rsidTr="0050208D">
        <w:trPr>
          <w:trHeight w:val="249"/>
        </w:trPr>
        <w:tc>
          <w:tcPr>
            <w:tcW w:w="2122" w:type="dxa"/>
          </w:tcPr>
          <w:p w14:paraId="7F605386"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Hindi </w:t>
            </w:r>
          </w:p>
        </w:tc>
        <w:tc>
          <w:tcPr>
            <w:tcW w:w="2126" w:type="dxa"/>
          </w:tcPr>
          <w:p w14:paraId="2D7129E7"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w:t>
            </w:r>
          </w:p>
        </w:tc>
        <w:tc>
          <w:tcPr>
            <w:tcW w:w="3260" w:type="dxa"/>
          </w:tcPr>
          <w:p w14:paraId="69613DE2"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Tope Gola, </w:t>
            </w:r>
            <w:proofErr w:type="spellStart"/>
            <w:r w:rsidRPr="0050208D">
              <w:rPr>
                <w:rFonts w:ascii="Times New Roman" w:hAnsi="Times New Roman" w:cs="Times New Roman"/>
                <w:sz w:val="24"/>
                <w:szCs w:val="24"/>
              </w:rPr>
              <w:t>Naglinga</w:t>
            </w:r>
            <w:proofErr w:type="spellEnd"/>
            <w:r w:rsidRPr="0050208D">
              <w:rPr>
                <w:rFonts w:ascii="Times New Roman" w:hAnsi="Times New Roman" w:cs="Times New Roman"/>
                <w:sz w:val="24"/>
                <w:szCs w:val="24"/>
              </w:rPr>
              <w:t xml:space="preserve">, </w:t>
            </w:r>
            <w:proofErr w:type="spellStart"/>
            <w:r w:rsidRPr="0050208D">
              <w:rPr>
                <w:rFonts w:ascii="Times New Roman" w:hAnsi="Times New Roman" w:cs="Times New Roman"/>
                <w:sz w:val="24"/>
                <w:szCs w:val="24"/>
              </w:rPr>
              <w:t>Ayahuma</w:t>
            </w:r>
            <w:proofErr w:type="spellEnd"/>
          </w:p>
        </w:tc>
      </w:tr>
      <w:tr w:rsidR="00C70114" w:rsidRPr="0050208D" w14:paraId="35E59F27" w14:textId="77777777" w:rsidTr="0050208D">
        <w:trPr>
          <w:trHeight w:val="249"/>
        </w:trPr>
        <w:tc>
          <w:tcPr>
            <w:tcW w:w="2122" w:type="dxa"/>
          </w:tcPr>
          <w:p w14:paraId="7A2D303D"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Gujrati</w:t>
            </w:r>
          </w:p>
        </w:tc>
        <w:tc>
          <w:tcPr>
            <w:tcW w:w="2126" w:type="dxa"/>
          </w:tcPr>
          <w:p w14:paraId="32A087DA"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Gujrat</w:t>
            </w:r>
          </w:p>
        </w:tc>
        <w:tc>
          <w:tcPr>
            <w:tcW w:w="3260" w:type="dxa"/>
          </w:tcPr>
          <w:p w14:paraId="53887B0E" w14:textId="77777777" w:rsidR="00C70114" w:rsidRPr="0050208D" w:rsidRDefault="00C70114" w:rsidP="00442149">
            <w:pPr>
              <w:jc w:val="both"/>
              <w:rPr>
                <w:rFonts w:ascii="Times New Roman" w:hAnsi="Times New Roman" w:cs="Times New Roman"/>
                <w:sz w:val="24"/>
                <w:szCs w:val="24"/>
              </w:rPr>
            </w:pPr>
            <w:proofErr w:type="spellStart"/>
            <w:r w:rsidRPr="0050208D">
              <w:rPr>
                <w:rFonts w:ascii="Times New Roman" w:hAnsi="Times New Roman" w:cs="Times New Roman"/>
                <w:sz w:val="24"/>
                <w:szCs w:val="24"/>
              </w:rPr>
              <w:t>Kailasapati</w:t>
            </w:r>
            <w:proofErr w:type="spellEnd"/>
            <w:r w:rsidRPr="0050208D">
              <w:rPr>
                <w:rFonts w:ascii="Times New Roman" w:hAnsi="Times New Roman" w:cs="Times New Roman"/>
                <w:sz w:val="24"/>
                <w:szCs w:val="24"/>
              </w:rPr>
              <w:t xml:space="preserve">, </w:t>
            </w:r>
            <w:proofErr w:type="spellStart"/>
            <w:r w:rsidRPr="0050208D">
              <w:rPr>
                <w:rFonts w:ascii="Times New Roman" w:hAnsi="Times New Roman" w:cs="Times New Roman"/>
                <w:sz w:val="24"/>
                <w:szCs w:val="24"/>
              </w:rPr>
              <w:t>Shivalingi</w:t>
            </w:r>
            <w:proofErr w:type="spellEnd"/>
          </w:p>
        </w:tc>
      </w:tr>
      <w:tr w:rsidR="00C70114" w:rsidRPr="0050208D" w14:paraId="7BD4BB88" w14:textId="77777777" w:rsidTr="0050208D">
        <w:trPr>
          <w:trHeight w:val="249"/>
        </w:trPr>
        <w:tc>
          <w:tcPr>
            <w:tcW w:w="2122" w:type="dxa"/>
          </w:tcPr>
          <w:p w14:paraId="4517778E"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Kannada </w:t>
            </w:r>
          </w:p>
        </w:tc>
        <w:tc>
          <w:tcPr>
            <w:tcW w:w="2126" w:type="dxa"/>
          </w:tcPr>
          <w:p w14:paraId="30525B01"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Karnataka</w:t>
            </w:r>
          </w:p>
        </w:tc>
        <w:tc>
          <w:tcPr>
            <w:tcW w:w="3260" w:type="dxa"/>
          </w:tcPr>
          <w:p w14:paraId="6279F5BA"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Tope Gola, </w:t>
            </w:r>
            <w:proofErr w:type="spellStart"/>
            <w:r w:rsidRPr="0050208D">
              <w:rPr>
                <w:rFonts w:ascii="Times New Roman" w:hAnsi="Times New Roman" w:cs="Times New Roman"/>
                <w:sz w:val="24"/>
                <w:szCs w:val="24"/>
              </w:rPr>
              <w:t>Naglinga</w:t>
            </w:r>
            <w:proofErr w:type="spellEnd"/>
            <w:r w:rsidRPr="0050208D">
              <w:rPr>
                <w:rFonts w:ascii="Times New Roman" w:hAnsi="Times New Roman" w:cs="Times New Roman"/>
                <w:sz w:val="24"/>
                <w:szCs w:val="24"/>
              </w:rPr>
              <w:t xml:space="preserve">, </w:t>
            </w:r>
            <w:proofErr w:type="spellStart"/>
            <w:r w:rsidRPr="0050208D">
              <w:rPr>
                <w:rFonts w:ascii="Times New Roman" w:hAnsi="Times New Roman" w:cs="Times New Roman"/>
                <w:sz w:val="24"/>
                <w:szCs w:val="24"/>
              </w:rPr>
              <w:t>Ayahuma</w:t>
            </w:r>
            <w:proofErr w:type="spellEnd"/>
          </w:p>
        </w:tc>
      </w:tr>
      <w:tr w:rsidR="00C70114" w:rsidRPr="0050208D" w14:paraId="7B53C5D8" w14:textId="77777777" w:rsidTr="0050208D">
        <w:trPr>
          <w:trHeight w:val="249"/>
        </w:trPr>
        <w:tc>
          <w:tcPr>
            <w:tcW w:w="2122" w:type="dxa"/>
          </w:tcPr>
          <w:p w14:paraId="2B2B3DE1"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Malayalam</w:t>
            </w:r>
          </w:p>
        </w:tc>
        <w:tc>
          <w:tcPr>
            <w:tcW w:w="2126" w:type="dxa"/>
          </w:tcPr>
          <w:p w14:paraId="34F1A2C0"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Kerala</w:t>
            </w:r>
          </w:p>
        </w:tc>
        <w:tc>
          <w:tcPr>
            <w:tcW w:w="3260" w:type="dxa"/>
          </w:tcPr>
          <w:p w14:paraId="34FD7A90" w14:textId="77777777" w:rsidR="00C70114" w:rsidRPr="0050208D" w:rsidRDefault="00C70114" w:rsidP="00442149">
            <w:pPr>
              <w:jc w:val="both"/>
              <w:rPr>
                <w:rFonts w:ascii="Times New Roman" w:hAnsi="Times New Roman" w:cs="Times New Roman"/>
                <w:sz w:val="24"/>
                <w:szCs w:val="24"/>
              </w:rPr>
            </w:pPr>
            <w:proofErr w:type="spellStart"/>
            <w:r w:rsidRPr="0050208D">
              <w:rPr>
                <w:rFonts w:ascii="Times New Roman" w:hAnsi="Times New Roman" w:cs="Times New Roman"/>
                <w:sz w:val="24"/>
                <w:szCs w:val="24"/>
              </w:rPr>
              <w:t>Kailasapati</w:t>
            </w:r>
            <w:proofErr w:type="spellEnd"/>
            <w:r w:rsidRPr="0050208D">
              <w:rPr>
                <w:rFonts w:ascii="Times New Roman" w:hAnsi="Times New Roman" w:cs="Times New Roman"/>
                <w:sz w:val="24"/>
                <w:szCs w:val="24"/>
              </w:rPr>
              <w:t xml:space="preserve">, </w:t>
            </w:r>
            <w:proofErr w:type="spellStart"/>
            <w:r w:rsidRPr="0050208D">
              <w:rPr>
                <w:rFonts w:ascii="Times New Roman" w:hAnsi="Times New Roman" w:cs="Times New Roman"/>
                <w:sz w:val="24"/>
                <w:szCs w:val="24"/>
              </w:rPr>
              <w:t>Shivalingi</w:t>
            </w:r>
            <w:proofErr w:type="spellEnd"/>
          </w:p>
        </w:tc>
      </w:tr>
      <w:tr w:rsidR="00C70114" w:rsidRPr="0050208D" w14:paraId="16B0A35E" w14:textId="77777777" w:rsidTr="0050208D">
        <w:trPr>
          <w:trHeight w:val="249"/>
        </w:trPr>
        <w:tc>
          <w:tcPr>
            <w:tcW w:w="2122" w:type="dxa"/>
          </w:tcPr>
          <w:p w14:paraId="57D9E003"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Marathi </w:t>
            </w:r>
          </w:p>
        </w:tc>
        <w:tc>
          <w:tcPr>
            <w:tcW w:w="2126" w:type="dxa"/>
          </w:tcPr>
          <w:p w14:paraId="5C73A655"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Maharashtra</w:t>
            </w:r>
          </w:p>
        </w:tc>
        <w:tc>
          <w:tcPr>
            <w:tcW w:w="3260" w:type="dxa"/>
          </w:tcPr>
          <w:p w14:paraId="5BC10383" w14:textId="77777777" w:rsidR="00C70114" w:rsidRPr="0050208D" w:rsidRDefault="00C70114" w:rsidP="00442149">
            <w:pPr>
              <w:jc w:val="both"/>
              <w:rPr>
                <w:rFonts w:ascii="Times New Roman" w:hAnsi="Times New Roman" w:cs="Times New Roman"/>
                <w:sz w:val="24"/>
                <w:szCs w:val="24"/>
              </w:rPr>
            </w:pPr>
            <w:proofErr w:type="spellStart"/>
            <w:r w:rsidRPr="0050208D">
              <w:rPr>
                <w:rFonts w:ascii="Times New Roman" w:hAnsi="Times New Roman" w:cs="Times New Roman"/>
                <w:sz w:val="24"/>
                <w:szCs w:val="24"/>
              </w:rPr>
              <w:t>Kailasapati</w:t>
            </w:r>
            <w:proofErr w:type="spellEnd"/>
            <w:r w:rsidRPr="0050208D">
              <w:rPr>
                <w:rFonts w:ascii="Times New Roman" w:hAnsi="Times New Roman" w:cs="Times New Roman"/>
                <w:sz w:val="24"/>
                <w:szCs w:val="24"/>
              </w:rPr>
              <w:t xml:space="preserve">, </w:t>
            </w:r>
            <w:proofErr w:type="spellStart"/>
            <w:r w:rsidRPr="0050208D">
              <w:rPr>
                <w:rFonts w:ascii="Times New Roman" w:hAnsi="Times New Roman" w:cs="Times New Roman"/>
                <w:sz w:val="24"/>
                <w:szCs w:val="24"/>
              </w:rPr>
              <w:t>shivalingam</w:t>
            </w:r>
            <w:proofErr w:type="spellEnd"/>
          </w:p>
        </w:tc>
      </w:tr>
      <w:tr w:rsidR="00C70114" w:rsidRPr="0050208D" w14:paraId="60243DE5" w14:textId="77777777" w:rsidTr="0050208D">
        <w:trPr>
          <w:trHeight w:val="249"/>
        </w:trPr>
        <w:tc>
          <w:tcPr>
            <w:tcW w:w="2122" w:type="dxa"/>
          </w:tcPr>
          <w:p w14:paraId="1177FA69"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Odia </w:t>
            </w:r>
          </w:p>
        </w:tc>
        <w:tc>
          <w:tcPr>
            <w:tcW w:w="2126" w:type="dxa"/>
          </w:tcPr>
          <w:p w14:paraId="42CE3688"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Orissa </w:t>
            </w:r>
          </w:p>
        </w:tc>
        <w:tc>
          <w:tcPr>
            <w:tcW w:w="3260" w:type="dxa"/>
          </w:tcPr>
          <w:p w14:paraId="7C0ED592" w14:textId="77777777" w:rsidR="00C70114" w:rsidRPr="0050208D" w:rsidRDefault="00C70114" w:rsidP="00442149">
            <w:pPr>
              <w:jc w:val="both"/>
              <w:rPr>
                <w:rFonts w:ascii="Times New Roman" w:hAnsi="Times New Roman" w:cs="Times New Roman"/>
                <w:sz w:val="24"/>
                <w:szCs w:val="24"/>
              </w:rPr>
            </w:pPr>
            <w:proofErr w:type="spellStart"/>
            <w:r w:rsidRPr="0050208D">
              <w:rPr>
                <w:rFonts w:ascii="Times New Roman" w:hAnsi="Times New Roman" w:cs="Times New Roman"/>
                <w:sz w:val="24"/>
                <w:szCs w:val="24"/>
              </w:rPr>
              <w:t>Nagakesara</w:t>
            </w:r>
            <w:proofErr w:type="spellEnd"/>
            <w:r w:rsidRPr="0050208D">
              <w:rPr>
                <w:rFonts w:ascii="Times New Roman" w:hAnsi="Times New Roman" w:cs="Times New Roman"/>
                <w:sz w:val="24"/>
                <w:szCs w:val="24"/>
              </w:rPr>
              <w:t>, Nageshwara</w:t>
            </w:r>
          </w:p>
        </w:tc>
      </w:tr>
      <w:tr w:rsidR="00C70114" w:rsidRPr="0050208D" w14:paraId="6E30DA1D" w14:textId="77777777" w:rsidTr="0050208D">
        <w:trPr>
          <w:trHeight w:val="249"/>
        </w:trPr>
        <w:tc>
          <w:tcPr>
            <w:tcW w:w="2122" w:type="dxa"/>
          </w:tcPr>
          <w:p w14:paraId="69675DC5"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Sanskrit</w:t>
            </w:r>
          </w:p>
        </w:tc>
        <w:tc>
          <w:tcPr>
            <w:tcW w:w="2126" w:type="dxa"/>
          </w:tcPr>
          <w:p w14:paraId="3D8537C4"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w:t>
            </w:r>
          </w:p>
        </w:tc>
        <w:tc>
          <w:tcPr>
            <w:tcW w:w="3260" w:type="dxa"/>
          </w:tcPr>
          <w:p w14:paraId="3AB934F1"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Not mentioned</w:t>
            </w:r>
          </w:p>
        </w:tc>
      </w:tr>
      <w:tr w:rsidR="00C70114" w:rsidRPr="0050208D" w14:paraId="3A94C3F5" w14:textId="77777777" w:rsidTr="0050208D">
        <w:trPr>
          <w:trHeight w:val="249"/>
        </w:trPr>
        <w:tc>
          <w:tcPr>
            <w:tcW w:w="2122" w:type="dxa"/>
          </w:tcPr>
          <w:p w14:paraId="632C7F32"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Tamil</w:t>
            </w:r>
          </w:p>
        </w:tc>
        <w:tc>
          <w:tcPr>
            <w:tcW w:w="2126" w:type="dxa"/>
          </w:tcPr>
          <w:p w14:paraId="3D189A53"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Tamil Nadu </w:t>
            </w:r>
          </w:p>
        </w:tc>
        <w:tc>
          <w:tcPr>
            <w:tcW w:w="3260" w:type="dxa"/>
          </w:tcPr>
          <w:p w14:paraId="73E530F9" w14:textId="77777777" w:rsidR="00C70114" w:rsidRPr="0050208D" w:rsidRDefault="00C70114" w:rsidP="00442149">
            <w:pPr>
              <w:jc w:val="both"/>
              <w:rPr>
                <w:rFonts w:ascii="Times New Roman" w:hAnsi="Times New Roman" w:cs="Times New Roman"/>
                <w:sz w:val="24"/>
                <w:szCs w:val="24"/>
              </w:rPr>
            </w:pPr>
            <w:proofErr w:type="spellStart"/>
            <w:r w:rsidRPr="0050208D">
              <w:rPr>
                <w:rFonts w:ascii="Times New Roman" w:hAnsi="Times New Roman" w:cs="Times New Roman"/>
                <w:sz w:val="24"/>
                <w:szCs w:val="24"/>
              </w:rPr>
              <w:t>Naglingam</w:t>
            </w:r>
            <w:proofErr w:type="spellEnd"/>
          </w:p>
        </w:tc>
      </w:tr>
      <w:tr w:rsidR="00C70114" w:rsidRPr="0050208D" w14:paraId="35E0ABDA" w14:textId="77777777" w:rsidTr="0050208D">
        <w:trPr>
          <w:trHeight w:val="249"/>
        </w:trPr>
        <w:tc>
          <w:tcPr>
            <w:tcW w:w="2122" w:type="dxa"/>
          </w:tcPr>
          <w:p w14:paraId="782E5F73"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Bengali</w:t>
            </w:r>
          </w:p>
        </w:tc>
        <w:tc>
          <w:tcPr>
            <w:tcW w:w="2126" w:type="dxa"/>
          </w:tcPr>
          <w:p w14:paraId="2610A9A1"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Bengal </w:t>
            </w:r>
          </w:p>
        </w:tc>
        <w:tc>
          <w:tcPr>
            <w:tcW w:w="3260" w:type="dxa"/>
          </w:tcPr>
          <w:p w14:paraId="684839DC"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Kaman Gola</w:t>
            </w:r>
          </w:p>
        </w:tc>
      </w:tr>
      <w:tr w:rsidR="00C70114" w:rsidRPr="0050208D" w14:paraId="45BB38A0" w14:textId="77777777" w:rsidTr="0050208D">
        <w:trPr>
          <w:trHeight w:val="249"/>
        </w:trPr>
        <w:tc>
          <w:tcPr>
            <w:tcW w:w="2122" w:type="dxa"/>
          </w:tcPr>
          <w:p w14:paraId="072D9880" w14:textId="77777777" w:rsidR="00C70114" w:rsidRPr="0050208D" w:rsidRDefault="00C70114" w:rsidP="00442149">
            <w:pPr>
              <w:jc w:val="both"/>
              <w:rPr>
                <w:rFonts w:ascii="Times New Roman" w:hAnsi="Times New Roman" w:cs="Times New Roman"/>
                <w:sz w:val="24"/>
                <w:szCs w:val="24"/>
              </w:rPr>
            </w:pPr>
            <w:proofErr w:type="spellStart"/>
            <w:r w:rsidRPr="0050208D">
              <w:rPr>
                <w:rFonts w:ascii="Times New Roman" w:hAnsi="Times New Roman" w:cs="Times New Roman"/>
                <w:sz w:val="24"/>
                <w:szCs w:val="24"/>
              </w:rPr>
              <w:t>Assameses</w:t>
            </w:r>
            <w:proofErr w:type="spellEnd"/>
          </w:p>
        </w:tc>
        <w:tc>
          <w:tcPr>
            <w:tcW w:w="2126" w:type="dxa"/>
          </w:tcPr>
          <w:p w14:paraId="7B4012DB"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Assam</w:t>
            </w:r>
          </w:p>
        </w:tc>
        <w:tc>
          <w:tcPr>
            <w:tcW w:w="3260" w:type="dxa"/>
          </w:tcPr>
          <w:p w14:paraId="642049C7" w14:textId="77777777" w:rsidR="00C70114" w:rsidRPr="0050208D" w:rsidRDefault="00C70114" w:rsidP="00442149">
            <w:pPr>
              <w:jc w:val="both"/>
              <w:rPr>
                <w:rFonts w:ascii="Times New Roman" w:hAnsi="Times New Roman" w:cs="Times New Roman"/>
                <w:sz w:val="24"/>
                <w:szCs w:val="24"/>
              </w:rPr>
            </w:pPr>
            <w:proofErr w:type="spellStart"/>
            <w:r w:rsidRPr="0050208D">
              <w:rPr>
                <w:rFonts w:ascii="Times New Roman" w:hAnsi="Times New Roman" w:cs="Times New Roman"/>
                <w:sz w:val="24"/>
                <w:szCs w:val="24"/>
              </w:rPr>
              <w:t>Naglingam</w:t>
            </w:r>
            <w:proofErr w:type="spellEnd"/>
            <w:r w:rsidRPr="0050208D">
              <w:rPr>
                <w:rFonts w:ascii="Times New Roman" w:hAnsi="Times New Roman" w:cs="Times New Roman"/>
                <w:sz w:val="24"/>
                <w:szCs w:val="24"/>
              </w:rPr>
              <w:t>, Nag-Champa</w:t>
            </w:r>
          </w:p>
        </w:tc>
      </w:tr>
      <w:tr w:rsidR="00C70114" w:rsidRPr="0050208D" w14:paraId="5B003A5B" w14:textId="77777777" w:rsidTr="0050208D">
        <w:trPr>
          <w:trHeight w:val="241"/>
        </w:trPr>
        <w:tc>
          <w:tcPr>
            <w:tcW w:w="2122" w:type="dxa"/>
          </w:tcPr>
          <w:p w14:paraId="3A782A17"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Telugu</w:t>
            </w:r>
          </w:p>
        </w:tc>
        <w:tc>
          <w:tcPr>
            <w:tcW w:w="2126" w:type="dxa"/>
          </w:tcPr>
          <w:p w14:paraId="2EF397A3"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Andra Pradesh </w:t>
            </w:r>
          </w:p>
        </w:tc>
        <w:tc>
          <w:tcPr>
            <w:tcW w:w="3260" w:type="dxa"/>
          </w:tcPr>
          <w:p w14:paraId="520D158A"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Mallikarjuna, </w:t>
            </w:r>
            <w:proofErr w:type="spellStart"/>
            <w:r w:rsidRPr="0050208D">
              <w:rPr>
                <w:rFonts w:ascii="Times New Roman" w:hAnsi="Times New Roman" w:cs="Times New Roman"/>
                <w:sz w:val="24"/>
                <w:szCs w:val="24"/>
              </w:rPr>
              <w:t>Nagamalli</w:t>
            </w:r>
            <w:proofErr w:type="spellEnd"/>
          </w:p>
        </w:tc>
      </w:tr>
      <w:tr w:rsidR="00C70114" w:rsidRPr="0050208D" w14:paraId="71551E96" w14:textId="77777777" w:rsidTr="0050208D">
        <w:trPr>
          <w:trHeight w:val="256"/>
        </w:trPr>
        <w:tc>
          <w:tcPr>
            <w:tcW w:w="2122" w:type="dxa"/>
          </w:tcPr>
          <w:p w14:paraId="32CB8C20"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Telangana </w:t>
            </w:r>
          </w:p>
        </w:tc>
        <w:tc>
          <w:tcPr>
            <w:tcW w:w="2126" w:type="dxa"/>
          </w:tcPr>
          <w:p w14:paraId="45CB8403" w14:textId="77777777" w:rsidR="00C70114" w:rsidRPr="0050208D" w:rsidRDefault="00C70114" w:rsidP="00442149">
            <w:pPr>
              <w:jc w:val="both"/>
              <w:rPr>
                <w:rFonts w:ascii="Times New Roman" w:hAnsi="Times New Roman" w:cs="Times New Roman"/>
                <w:sz w:val="24"/>
                <w:szCs w:val="24"/>
              </w:rPr>
            </w:pPr>
            <w:proofErr w:type="spellStart"/>
            <w:r w:rsidRPr="0050208D">
              <w:rPr>
                <w:rFonts w:ascii="Times New Roman" w:hAnsi="Times New Roman" w:cs="Times New Roman"/>
                <w:sz w:val="24"/>
                <w:szCs w:val="24"/>
              </w:rPr>
              <w:t>Telengana</w:t>
            </w:r>
            <w:proofErr w:type="spellEnd"/>
          </w:p>
        </w:tc>
        <w:tc>
          <w:tcPr>
            <w:tcW w:w="3260" w:type="dxa"/>
          </w:tcPr>
          <w:p w14:paraId="2B943F82"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Nagalingam</w:t>
            </w:r>
          </w:p>
        </w:tc>
      </w:tr>
    </w:tbl>
    <w:p w14:paraId="287F01FF" w14:textId="77777777" w:rsidR="00C70114" w:rsidRPr="00C70114" w:rsidRDefault="00C70114" w:rsidP="00292459">
      <w:pPr>
        <w:spacing w:line="240" w:lineRule="auto"/>
        <w:rPr>
          <w:rFonts w:ascii="Times New Roman" w:hAnsi="Times New Roman" w:cs="Times New Roman"/>
          <w:b/>
          <w:iCs/>
          <w:sz w:val="24"/>
          <w:szCs w:val="24"/>
        </w:rPr>
      </w:pPr>
    </w:p>
    <w:p w14:paraId="6EA2A87E" w14:textId="77777777" w:rsidR="00BA1428" w:rsidRDefault="00BA1428" w:rsidP="009527F2">
      <w:pPr>
        <w:rPr>
          <w:rFonts w:ascii="Times New Roman" w:hAnsi="Times New Roman" w:cs="Times New Roman"/>
          <w:b/>
          <w:bCs/>
          <w:sz w:val="24"/>
          <w:szCs w:val="24"/>
        </w:rPr>
      </w:pPr>
    </w:p>
    <w:p w14:paraId="78506296" w14:textId="77777777" w:rsidR="00BA1428" w:rsidRDefault="00BA1428" w:rsidP="009527F2">
      <w:pPr>
        <w:rPr>
          <w:rFonts w:ascii="Times New Roman" w:hAnsi="Times New Roman" w:cs="Times New Roman"/>
          <w:b/>
          <w:bCs/>
          <w:sz w:val="24"/>
          <w:szCs w:val="24"/>
        </w:rPr>
      </w:pPr>
    </w:p>
    <w:p w14:paraId="6698A4AA" w14:textId="7126CB41" w:rsidR="009527F2" w:rsidRPr="0050208D" w:rsidRDefault="009527F2" w:rsidP="009527F2">
      <w:pPr>
        <w:rPr>
          <w:rFonts w:ascii="Times New Roman" w:hAnsi="Times New Roman" w:cs="Times New Roman"/>
          <w:b/>
          <w:bCs/>
          <w:sz w:val="24"/>
          <w:szCs w:val="24"/>
        </w:rPr>
      </w:pPr>
      <w:r w:rsidRPr="0050208D">
        <w:rPr>
          <w:rFonts w:ascii="Times New Roman" w:hAnsi="Times New Roman" w:cs="Times New Roman"/>
          <w:b/>
          <w:bCs/>
          <w:sz w:val="24"/>
          <w:szCs w:val="24"/>
        </w:rPr>
        <w:lastRenderedPageBreak/>
        <w:t>Table</w:t>
      </w:r>
      <w:r w:rsidR="0050208D" w:rsidRPr="0050208D">
        <w:rPr>
          <w:rFonts w:ascii="Times New Roman" w:hAnsi="Times New Roman" w:cs="Times New Roman"/>
          <w:b/>
          <w:bCs/>
          <w:sz w:val="24"/>
          <w:szCs w:val="24"/>
        </w:rPr>
        <w:t>:</w:t>
      </w:r>
      <w:r w:rsidRPr="0050208D">
        <w:rPr>
          <w:rFonts w:ascii="Times New Roman" w:hAnsi="Times New Roman" w:cs="Times New Roman"/>
          <w:b/>
          <w:bCs/>
          <w:sz w:val="24"/>
          <w:szCs w:val="24"/>
        </w:rPr>
        <w:t xml:space="preserve"> 2</w:t>
      </w:r>
    </w:p>
    <w:tbl>
      <w:tblPr>
        <w:tblStyle w:val="TableGrid"/>
        <w:tblW w:w="0" w:type="dxa"/>
        <w:tblLook w:val="04A0" w:firstRow="1" w:lastRow="0" w:firstColumn="1" w:lastColumn="0" w:noHBand="0" w:noVBand="1"/>
      </w:tblPr>
      <w:tblGrid>
        <w:gridCol w:w="2122"/>
        <w:gridCol w:w="3011"/>
      </w:tblGrid>
      <w:tr w:rsidR="009527F2" w14:paraId="39068C16" w14:textId="77777777" w:rsidTr="0050208D">
        <w:tc>
          <w:tcPr>
            <w:tcW w:w="2122" w:type="dxa"/>
          </w:tcPr>
          <w:p w14:paraId="08F20BDE" w14:textId="77777777" w:rsidR="009527F2" w:rsidRPr="00EB6E15" w:rsidRDefault="009527F2" w:rsidP="00442149">
            <w:pPr>
              <w:jc w:val="both"/>
              <w:rPr>
                <w:rFonts w:ascii="Times New Roman" w:hAnsi="Times New Roman" w:cs="Times New Roman"/>
                <w:b/>
                <w:sz w:val="24"/>
                <w:szCs w:val="24"/>
              </w:rPr>
            </w:pPr>
            <w:r w:rsidRPr="00EB6E15">
              <w:rPr>
                <w:rFonts w:ascii="Times New Roman" w:hAnsi="Times New Roman" w:cs="Times New Roman"/>
                <w:b/>
                <w:sz w:val="24"/>
                <w:szCs w:val="24"/>
              </w:rPr>
              <w:t xml:space="preserve">Kingdom </w:t>
            </w:r>
          </w:p>
        </w:tc>
        <w:tc>
          <w:tcPr>
            <w:tcW w:w="3011" w:type="dxa"/>
          </w:tcPr>
          <w:p w14:paraId="48BDEBA9" w14:textId="77777777" w:rsidR="009527F2" w:rsidRPr="00EB6E15" w:rsidRDefault="009527F2" w:rsidP="00442149">
            <w:pPr>
              <w:jc w:val="both"/>
              <w:rPr>
                <w:rFonts w:ascii="Times New Roman" w:hAnsi="Times New Roman" w:cs="Times New Roman"/>
                <w:b/>
                <w:sz w:val="24"/>
                <w:szCs w:val="24"/>
              </w:rPr>
            </w:pPr>
            <w:r w:rsidRPr="00EB6E15">
              <w:rPr>
                <w:rFonts w:ascii="Times New Roman" w:hAnsi="Times New Roman" w:cs="Times New Roman"/>
                <w:b/>
                <w:sz w:val="24"/>
                <w:szCs w:val="24"/>
              </w:rPr>
              <w:t>Plantae</w:t>
            </w:r>
          </w:p>
        </w:tc>
      </w:tr>
      <w:tr w:rsidR="009527F2" w14:paraId="6FB8385D" w14:textId="77777777" w:rsidTr="0050208D">
        <w:tc>
          <w:tcPr>
            <w:tcW w:w="2122" w:type="dxa"/>
          </w:tcPr>
          <w:p w14:paraId="4B38EBBA"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 xml:space="preserve">Sub Kingdom </w:t>
            </w:r>
          </w:p>
        </w:tc>
        <w:tc>
          <w:tcPr>
            <w:tcW w:w="3011" w:type="dxa"/>
          </w:tcPr>
          <w:p w14:paraId="61B82033" w14:textId="77777777" w:rsidR="009527F2" w:rsidRPr="00EC6CB3" w:rsidRDefault="009527F2" w:rsidP="00442149">
            <w:pPr>
              <w:jc w:val="both"/>
              <w:rPr>
                <w:rFonts w:ascii="Times New Roman" w:hAnsi="Times New Roman" w:cs="Times New Roman"/>
                <w:sz w:val="24"/>
                <w:szCs w:val="24"/>
              </w:rPr>
            </w:pPr>
            <w:proofErr w:type="spellStart"/>
            <w:r w:rsidRPr="00EC6CB3">
              <w:rPr>
                <w:rFonts w:ascii="Times New Roman" w:hAnsi="Times New Roman" w:cs="Times New Roman"/>
                <w:sz w:val="24"/>
                <w:szCs w:val="24"/>
              </w:rPr>
              <w:t>Tracheobionta</w:t>
            </w:r>
            <w:proofErr w:type="spellEnd"/>
          </w:p>
        </w:tc>
      </w:tr>
      <w:tr w:rsidR="009527F2" w14:paraId="446CD9AB" w14:textId="77777777" w:rsidTr="0050208D">
        <w:tc>
          <w:tcPr>
            <w:tcW w:w="2122" w:type="dxa"/>
          </w:tcPr>
          <w:p w14:paraId="095740F3"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Division</w:t>
            </w:r>
          </w:p>
        </w:tc>
        <w:tc>
          <w:tcPr>
            <w:tcW w:w="3011" w:type="dxa"/>
          </w:tcPr>
          <w:p w14:paraId="736352D0" w14:textId="77777777" w:rsidR="009527F2" w:rsidRPr="00EC6CB3" w:rsidRDefault="009527F2" w:rsidP="00442149">
            <w:pPr>
              <w:jc w:val="both"/>
              <w:rPr>
                <w:rFonts w:ascii="Times New Roman" w:hAnsi="Times New Roman" w:cs="Times New Roman"/>
                <w:sz w:val="24"/>
                <w:szCs w:val="24"/>
              </w:rPr>
            </w:pPr>
            <w:proofErr w:type="spellStart"/>
            <w:r w:rsidRPr="00EC6CB3">
              <w:rPr>
                <w:rFonts w:ascii="Times New Roman" w:hAnsi="Times New Roman" w:cs="Times New Roman"/>
                <w:sz w:val="24"/>
                <w:szCs w:val="24"/>
              </w:rPr>
              <w:t>Magnoliophyta</w:t>
            </w:r>
            <w:proofErr w:type="spellEnd"/>
          </w:p>
        </w:tc>
      </w:tr>
      <w:tr w:rsidR="009527F2" w14:paraId="3811AC64" w14:textId="77777777" w:rsidTr="0050208D">
        <w:tc>
          <w:tcPr>
            <w:tcW w:w="2122" w:type="dxa"/>
          </w:tcPr>
          <w:p w14:paraId="1EE74260"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 xml:space="preserve">Class </w:t>
            </w:r>
          </w:p>
        </w:tc>
        <w:tc>
          <w:tcPr>
            <w:tcW w:w="3011" w:type="dxa"/>
          </w:tcPr>
          <w:p w14:paraId="28EA1AC4"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Magnoliopsida</w:t>
            </w:r>
          </w:p>
        </w:tc>
      </w:tr>
      <w:tr w:rsidR="009527F2" w14:paraId="7594CE76" w14:textId="77777777" w:rsidTr="0050208D">
        <w:tc>
          <w:tcPr>
            <w:tcW w:w="2122" w:type="dxa"/>
          </w:tcPr>
          <w:p w14:paraId="190F5458"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 xml:space="preserve">Order </w:t>
            </w:r>
          </w:p>
        </w:tc>
        <w:tc>
          <w:tcPr>
            <w:tcW w:w="3011" w:type="dxa"/>
          </w:tcPr>
          <w:p w14:paraId="7C23698A" w14:textId="77777777" w:rsidR="009527F2" w:rsidRPr="00EC6CB3" w:rsidRDefault="009527F2" w:rsidP="00442149">
            <w:pPr>
              <w:jc w:val="both"/>
              <w:rPr>
                <w:rFonts w:ascii="Times New Roman" w:hAnsi="Times New Roman" w:cs="Times New Roman"/>
                <w:sz w:val="24"/>
                <w:szCs w:val="24"/>
              </w:rPr>
            </w:pPr>
            <w:proofErr w:type="spellStart"/>
            <w:r w:rsidRPr="00EC6CB3">
              <w:rPr>
                <w:rFonts w:ascii="Times New Roman" w:hAnsi="Times New Roman" w:cs="Times New Roman"/>
                <w:sz w:val="24"/>
                <w:szCs w:val="24"/>
              </w:rPr>
              <w:t>Lecythidales</w:t>
            </w:r>
            <w:proofErr w:type="spellEnd"/>
          </w:p>
        </w:tc>
      </w:tr>
      <w:tr w:rsidR="009527F2" w14:paraId="2541E2C1" w14:textId="77777777" w:rsidTr="0050208D">
        <w:tc>
          <w:tcPr>
            <w:tcW w:w="2122" w:type="dxa"/>
          </w:tcPr>
          <w:p w14:paraId="68C18478"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 xml:space="preserve">Family </w:t>
            </w:r>
          </w:p>
        </w:tc>
        <w:tc>
          <w:tcPr>
            <w:tcW w:w="3011" w:type="dxa"/>
          </w:tcPr>
          <w:p w14:paraId="6303D652" w14:textId="77777777" w:rsidR="009527F2" w:rsidRPr="00EC6CB3" w:rsidRDefault="009527F2" w:rsidP="00442149">
            <w:pPr>
              <w:jc w:val="both"/>
              <w:rPr>
                <w:rFonts w:ascii="Times New Roman" w:hAnsi="Times New Roman" w:cs="Times New Roman"/>
                <w:sz w:val="24"/>
                <w:szCs w:val="24"/>
              </w:rPr>
            </w:pPr>
            <w:proofErr w:type="spellStart"/>
            <w:r w:rsidRPr="00EC6CB3">
              <w:rPr>
                <w:rFonts w:ascii="Times New Roman" w:hAnsi="Times New Roman" w:cs="Times New Roman"/>
                <w:sz w:val="24"/>
                <w:szCs w:val="24"/>
              </w:rPr>
              <w:t>Lecythidaceae</w:t>
            </w:r>
            <w:proofErr w:type="spellEnd"/>
          </w:p>
        </w:tc>
      </w:tr>
      <w:tr w:rsidR="009527F2" w14:paraId="3DE81EC9" w14:textId="77777777" w:rsidTr="0050208D">
        <w:tc>
          <w:tcPr>
            <w:tcW w:w="2122" w:type="dxa"/>
          </w:tcPr>
          <w:p w14:paraId="6BA4CD38"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 xml:space="preserve">Genus </w:t>
            </w:r>
          </w:p>
        </w:tc>
        <w:tc>
          <w:tcPr>
            <w:tcW w:w="3011" w:type="dxa"/>
          </w:tcPr>
          <w:p w14:paraId="2C61C5A5" w14:textId="77777777" w:rsidR="009527F2" w:rsidRPr="00EC6CB3" w:rsidRDefault="009527F2" w:rsidP="00442149">
            <w:pPr>
              <w:jc w:val="both"/>
              <w:rPr>
                <w:rFonts w:ascii="Times New Roman" w:hAnsi="Times New Roman" w:cs="Times New Roman"/>
                <w:sz w:val="24"/>
                <w:szCs w:val="24"/>
              </w:rPr>
            </w:pPr>
            <w:proofErr w:type="spellStart"/>
            <w:r w:rsidRPr="00EC6CB3">
              <w:rPr>
                <w:rFonts w:ascii="Times New Roman" w:hAnsi="Times New Roman" w:cs="Times New Roman"/>
                <w:sz w:val="24"/>
                <w:szCs w:val="24"/>
              </w:rPr>
              <w:t>Couroupita</w:t>
            </w:r>
            <w:proofErr w:type="spellEnd"/>
            <w:r w:rsidRPr="00EC6CB3">
              <w:rPr>
                <w:rFonts w:ascii="Times New Roman" w:hAnsi="Times New Roman" w:cs="Times New Roman"/>
                <w:sz w:val="24"/>
                <w:szCs w:val="24"/>
              </w:rPr>
              <w:t xml:space="preserve"> </w:t>
            </w:r>
          </w:p>
        </w:tc>
      </w:tr>
      <w:tr w:rsidR="009527F2" w14:paraId="3C638076" w14:textId="77777777" w:rsidTr="0050208D">
        <w:trPr>
          <w:trHeight w:val="457"/>
        </w:trPr>
        <w:tc>
          <w:tcPr>
            <w:tcW w:w="2122" w:type="dxa"/>
          </w:tcPr>
          <w:p w14:paraId="0CF1E8AD"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Species</w:t>
            </w:r>
          </w:p>
        </w:tc>
        <w:tc>
          <w:tcPr>
            <w:tcW w:w="3011" w:type="dxa"/>
          </w:tcPr>
          <w:p w14:paraId="3777FEA7" w14:textId="77777777" w:rsidR="009527F2" w:rsidRPr="00451741" w:rsidRDefault="009527F2" w:rsidP="00442149">
            <w:pPr>
              <w:jc w:val="both"/>
              <w:rPr>
                <w:rFonts w:ascii="Times New Roman" w:hAnsi="Times New Roman" w:cs="Times New Roman"/>
                <w:i/>
                <w:sz w:val="24"/>
                <w:szCs w:val="24"/>
              </w:rPr>
            </w:pPr>
            <w:proofErr w:type="spellStart"/>
            <w:r w:rsidRPr="00451741">
              <w:rPr>
                <w:rFonts w:ascii="Times New Roman" w:hAnsi="Times New Roman" w:cs="Times New Roman"/>
                <w:i/>
                <w:sz w:val="24"/>
                <w:szCs w:val="24"/>
              </w:rPr>
              <w:t>Couroupita</w:t>
            </w:r>
            <w:proofErr w:type="spellEnd"/>
            <w:r w:rsidRPr="00451741">
              <w:rPr>
                <w:rFonts w:ascii="Times New Roman" w:hAnsi="Times New Roman" w:cs="Times New Roman"/>
                <w:i/>
                <w:sz w:val="24"/>
                <w:szCs w:val="24"/>
              </w:rPr>
              <w:t xml:space="preserve"> </w:t>
            </w:r>
            <w:proofErr w:type="spellStart"/>
            <w:r w:rsidRPr="00451741">
              <w:rPr>
                <w:rFonts w:ascii="Times New Roman" w:hAnsi="Times New Roman" w:cs="Times New Roman"/>
                <w:i/>
                <w:sz w:val="24"/>
                <w:szCs w:val="24"/>
              </w:rPr>
              <w:t>guanensis</w:t>
            </w:r>
            <w:proofErr w:type="spellEnd"/>
            <w:r w:rsidRPr="00451741">
              <w:rPr>
                <w:rFonts w:ascii="Times New Roman" w:hAnsi="Times New Roman" w:cs="Times New Roman"/>
                <w:i/>
                <w:sz w:val="24"/>
                <w:szCs w:val="24"/>
              </w:rPr>
              <w:t xml:space="preserve"> </w:t>
            </w:r>
            <w:proofErr w:type="spellStart"/>
            <w:r w:rsidRPr="00451741">
              <w:rPr>
                <w:rFonts w:ascii="Times New Roman" w:hAnsi="Times New Roman" w:cs="Times New Roman"/>
                <w:i/>
                <w:sz w:val="24"/>
                <w:szCs w:val="24"/>
              </w:rPr>
              <w:t>Aubl</w:t>
            </w:r>
            <w:proofErr w:type="spellEnd"/>
            <w:r w:rsidRPr="00451741">
              <w:rPr>
                <w:rFonts w:ascii="Times New Roman" w:hAnsi="Times New Roman" w:cs="Times New Roman"/>
                <w:i/>
                <w:sz w:val="24"/>
                <w:szCs w:val="24"/>
              </w:rPr>
              <w:t xml:space="preserve">. </w:t>
            </w:r>
          </w:p>
          <w:p w14:paraId="1171234A" w14:textId="77777777" w:rsidR="009527F2" w:rsidRPr="00EC6CB3" w:rsidRDefault="009527F2" w:rsidP="00442149">
            <w:pPr>
              <w:jc w:val="both"/>
              <w:rPr>
                <w:rFonts w:ascii="Times New Roman" w:hAnsi="Times New Roman" w:cs="Times New Roman"/>
                <w:sz w:val="24"/>
                <w:szCs w:val="24"/>
              </w:rPr>
            </w:pPr>
          </w:p>
        </w:tc>
      </w:tr>
    </w:tbl>
    <w:p w14:paraId="362E9F48" w14:textId="77777777" w:rsidR="0050208D" w:rsidRDefault="0050208D" w:rsidP="009527F2">
      <w:pPr>
        <w:spacing w:line="240" w:lineRule="auto"/>
        <w:rPr>
          <w:rFonts w:ascii="Times New Roman" w:hAnsi="Times New Roman" w:cs="Times New Roman"/>
          <w:b/>
          <w:sz w:val="28"/>
          <w:szCs w:val="28"/>
        </w:rPr>
      </w:pPr>
    </w:p>
    <w:p w14:paraId="3CF8AFFE" w14:textId="21222693" w:rsidR="009527F2" w:rsidRPr="009E2A49" w:rsidRDefault="009527F2" w:rsidP="009527F2">
      <w:pPr>
        <w:spacing w:line="240" w:lineRule="auto"/>
        <w:rPr>
          <w:rFonts w:ascii="Times New Roman" w:hAnsi="Times New Roman" w:cs="Times New Roman"/>
          <w:b/>
          <w:sz w:val="28"/>
          <w:szCs w:val="28"/>
        </w:rPr>
      </w:pPr>
      <w:r w:rsidRPr="009E2A49">
        <w:rPr>
          <w:rFonts w:ascii="Times New Roman" w:hAnsi="Times New Roman" w:cs="Times New Roman"/>
          <w:b/>
          <w:sz w:val="28"/>
          <w:szCs w:val="28"/>
        </w:rPr>
        <w:t xml:space="preserve">BIOACTIVE </w:t>
      </w:r>
      <w:proofErr w:type="gramStart"/>
      <w:r w:rsidRPr="009E2A49">
        <w:rPr>
          <w:rFonts w:ascii="Times New Roman" w:hAnsi="Times New Roman" w:cs="Times New Roman"/>
          <w:b/>
          <w:sz w:val="28"/>
          <w:szCs w:val="28"/>
        </w:rPr>
        <w:t>CONSTITUENTS</w:t>
      </w:r>
      <w:r w:rsidRPr="00451741">
        <w:rPr>
          <w:rFonts w:ascii="Times New Roman" w:hAnsi="Times New Roman" w:cs="Times New Roman"/>
          <w:sz w:val="28"/>
          <w:szCs w:val="28"/>
          <w:vertAlign w:val="superscript"/>
        </w:rPr>
        <w:t>[</w:t>
      </w:r>
      <w:proofErr w:type="gramEnd"/>
      <w:r w:rsidRPr="00451741">
        <w:rPr>
          <w:rFonts w:ascii="Times New Roman" w:hAnsi="Times New Roman" w:cs="Times New Roman"/>
          <w:sz w:val="28"/>
          <w:szCs w:val="28"/>
          <w:vertAlign w:val="superscript"/>
        </w:rPr>
        <w:t>24]</w:t>
      </w:r>
    </w:p>
    <w:p w14:paraId="2B84874E" w14:textId="77777777" w:rsidR="009527F2" w:rsidRDefault="009527F2" w:rsidP="009527F2">
      <w:pPr>
        <w:spacing w:line="240" w:lineRule="auto"/>
        <w:jc w:val="both"/>
        <w:rPr>
          <w:rFonts w:ascii="Times New Roman" w:hAnsi="Times New Roman" w:cs="Times New Roman"/>
          <w:sz w:val="28"/>
          <w:szCs w:val="28"/>
        </w:rPr>
      </w:pPr>
      <w:r>
        <w:rPr>
          <w:rFonts w:ascii="Times New Roman" w:hAnsi="Times New Roman" w:cs="Times New Roman"/>
          <w:noProof/>
          <w:sz w:val="28"/>
          <w:szCs w:val="28"/>
          <w:lang w:eastAsia="en-IN"/>
        </w:rPr>
        <mc:AlternateContent>
          <mc:Choice Requires="wpg">
            <w:drawing>
              <wp:anchor distT="0" distB="0" distL="114300" distR="114300" simplePos="0" relativeHeight="251662848" behindDoc="0" locked="0" layoutInCell="1" allowOverlap="1" wp14:anchorId="53982754" wp14:editId="0F29AC11">
                <wp:simplePos x="0" y="0"/>
                <wp:positionH relativeFrom="column">
                  <wp:posOffset>-38735</wp:posOffset>
                </wp:positionH>
                <wp:positionV relativeFrom="paragraph">
                  <wp:posOffset>291398</wp:posOffset>
                </wp:positionV>
                <wp:extent cx="5829474" cy="5137785"/>
                <wp:effectExtent l="0" t="0" r="19050" b="24765"/>
                <wp:wrapNone/>
                <wp:docPr id="3" name="Group 3"/>
                <wp:cNvGraphicFramePr/>
                <a:graphic xmlns:a="http://schemas.openxmlformats.org/drawingml/2006/main">
                  <a:graphicData uri="http://schemas.microsoft.com/office/word/2010/wordprocessingGroup">
                    <wpg:wgp>
                      <wpg:cNvGrpSpPr/>
                      <wpg:grpSpPr>
                        <a:xfrm>
                          <a:off x="0" y="0"/>
                          <a:ext cx="5829474" cy="5137785"/>
                          <a:chOff x="0" y="0"/>
                          <a:chExt cx="5829474" cy="5137785"/>
                        </a:xfrm>
                      </wpg:grpSpPr>
                      <wps:wsp>
                        <wps:cNvPr id="15" name="Rounded Rectangle 15"/>
                        <wps:cNvSpPr/>
                        <wps:spPr>
                          <a:xfrm>
                            <a:off x="0" y="683288"/>
                            <a:ext cx="1559529" cy="841472"/>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2FD596" w14:textId="77777777" w:rsidR="009527F2" w:rsidRDefault="009527F2" w:rsidP="009527F2">
                              <w:pPr>
                                <w:jc w:val="center"/>
                              </w:pPr>
                              <w:r>
                                <w:rPr>
                                  <w:noProof/>
                                  <w:lang w:eastAsia="en-IN"/>
                                </w:rPr>
                                <w:drawing>
                                  <wp:inline distT="0" distB="0" distL="0" distR="0" wp14:anchorId="5149EC31" wp14:editId="1BF6E387">
                                    <wp:extent cx="1280795" cy="655442"/>
                                    <wp:effectExtent l="0" t="0" r="0" b="0"/>
                                    <wp:docPr id="1883351696" name="Picture 1883351696" descr="Skeletal formula of ne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keletal formula of ner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795" cy="655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2074984" y="0"/>
                            <a:ext cx="1559529" cy="841472"/>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836FB5" w14:textId="77777777" w:rsidR="009527F2" w:rsidRDefault="009527F2" w:rsidP="009527F2">
                              <w:pPr>
                                <w:jc w:val="center"/>
                              </w:pPr>
                              <w:r>
                                <w:rPr>
                                  <w:noProof/>
                                  <w:lang w:eastAsia="en-IN"/>
                                </w:rPr>
                                <w:drawing>
                                  <wp:inline distT="0" distB="0" distL="0" distR="0" wp14:anchorId="1C95B46F" wp14:editId="3637BADA">
                                    <wp:extent cx="1252391" cy="697207"/>
                                    <wp:effectExtent l="0" t="0" r="5080" b="8255"/>
                                    <wp:docPr id="647181435" name="Picture 647181435" descr="Skeletal formula of indigo d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letal formula of indigo dy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3034" cy="7031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4245428" y="683288"/>
                            <a:ext cx="1559529" cy="841472"/>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07FD56" w14:textId="77777777" w:rsidR="009527F2" w:rsidRDefault="009527F2" w:rsidP="009527F2">
                              <w:pPr>
                                <w:jc w:val="center"/>
                              </w:pPr>
                              <w:r>
                                <w:rPr>
                                  <w:noProof/>
                                  <w:lang w:eastAsia="en-IN"/>
                                </w:rPr>
                                <w:drawing>
                                  <wp:inline distT="0" distB="0" distL="0" distR="0" wp14:anchorId="5C8F6771" wp14:editId="0480413B">
                                    <wp:extent cx="562384" cy="683260"/>
                                    <wp:effectExtent l="0" t="0" r="9525" b="2540"/>
                                    <wp:docPr id="128608599" name="Picture 12860859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071" cy="7472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4270549" y="1964453"/>
                            <a:ext cx="1558925" cy="8413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532C7B" w14:textId="77777777" w:rsidR="009527F2" w:rsidRDefault="009527F2" w:rsidP="009527F2">
                              <w:pPr>
                                <w:jc w:val="center"/>
                              </w:pPr>
                              <w:r>
                                <w:rPr>
                                  <w:noProof/>
                                  <w:lang w:eastAsia="en-IN"/>
                                </w:rPr>
                                <w:drawing>
                                  <wp:inline distT="0" distB="0" distL="0" distR="0" wp14:anchorId="55342325" wp14:editId="4C352785">
                                    <wp:extent cx="1143000" cy="700405"/>
                                    <wp:effectExtent l="0" t="0" r="0" b="4445"/>
                                    <wp:docPr id="814209595" name="Picture 814209595" descr="https://upload.wikimedia.org/wikipedia/commons/thumb/0/0f/Isatin.svg/250px-Isati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0/0f/Isatin.svg/250px-Isatin.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1311" cy="7300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40193" y="1959429"/>
                            <a:ext cx="1559529" cy="841472"/>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39F46E" w14:textId="77777777" w:rsidR="009527F2" w:rsidRDefault="009527F2" w:rsidP="009527F2">
                              <w:pPr>
                                <w:jc w:val="center"/>
                              </w:pPr>
                              <w:r>
                                <w:rPr>
                                  <w:noProof/>
                                  <w:lang w:eastAsia="en-IN"/>
                                </w:rPr>
                                <w:drawing>
                                  <wp:inline distT="0" distB="0" distL="0" distR="0" wp14:anchorId="6F5E076B" wp14:editId="054F8ED5">
                                    <wp:extent cx="812021" cy="639736"/>
                                    <wp:effectExtent l="0" t="0" r="7620" b="8255"/>
                                    <wp:docPr id="761342258" name="Picture 761342258"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ndef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9031" cy="6925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45217" y="3215473"/>
                            <a:ext cx="1559529" cy="841472"/>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274616" w14:textId="77777777" w:rsidR="009527F2" w:rsidRDefault="009527F2" w:rsidP="009527F2">
                              <w:pPr>
                                <w:jc w:val="center"/>
                              </w:pPr>
                              <w:r>
                                <w:rPr>
                                  <w:noProof/>
                                  <w:lang w:eastAsia="en-IN"/>
                                </w:rPr>
                                <w:drawing>
                                  <wp:inline distT="0" distB="0" distL="0" distR="0" wp14:anchorId="484ADEAD" wp14:editId="7B4D6A96">
                                    <wp:extent cx="806411" cy="646448"/>
                                    <wp:effectExtent l="0" t="0" r="0" b="1270"/>
                                    <wp:docPr id="728585525" name="Picture 72858552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defin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403" cy="6793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2100105" y="3908809"/>
                            <a:ext cx="1559529" cy="841472"/>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FEF13B" w14:textId="77777777" w:rsidR="009527F2" w:rsidRDefault="009527F2" w:rsidP="009527F2">
                              <w:pPr>
                                <w:jc w:val="center"/>
                              </w:pPr>
                              <w:r>
                                <w:rPr>
                                  <w:noProof/>
                                  <w:lang w:eastAsia="en-IN"/>
                                </w:rPr>
                                <w:drawing>
                                  <wp:inline distT="0" distB="0" distL="0" distR="0" wp14:anchorId="3456D51A" wp14:editId="023A1FD7">
                                    <wp:extent cx="1001352" cy="637040"/>
                                    <wp:effectExtent l="0" t="0" r="8890" b="0"/>
                                    <wp:docPr id="1780433398" name="Picture 1780433398" descr="TRYPTANTHRIN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YPTANTHRIN Stru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426" cy="6638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4255477" y="3225521"/>
                            <a:ext cx="1559529" cy="841472"/>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422F9" w14:textId="77777777" w:rsidR="009527F2" w:rsidRDefault="009527F2" w:rsidP="009527F2">
                              <w:pPr>
                                <w:jc w:val="center"/>
                              </w:pPr>
                              <w:r>
                                <w:rPr>
                                  <w:noProof/>
                                  <w:lang w:eastAsia="en-IN"/>
                                </w:rPr>
                                <w:drawing>
                                  <wp:inline distT="0" distB="0" distL="0" distR="0" wp14:anchorId="3EEA1ACE" wp14:editId="36131971">
                                    <wp:extent cx="946404" cy="639346"/>
                                    <wp:effectExtent l="0" t="0" r="6350" b="8890"/>
                                    <wp:docPr id="599046185" name="Picture 599046185" descr="Skeletal formula of querc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letal formula of quercet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4499" cy="6583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ext Box 42"/>
                        <wps:cNvSpPr txBox="1"/>
                        <wps:spPr>
                          <a:xfrm>
                            <a:off x="2530572" y="895259"/>
                            <a:ext cx="615685" cy="3443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C3DE44" w14:textId="77777777" w:rsidR="009527F2" w:rsidRPr="00F100FE" w:rsidRDefault="009527F2" w:rsidP="009527F2">
                              <w:pPr>
                                <w:rPr>
                                  <w:rFonts w:ascii="Times New Roman" w:hAnsi="Times New Roman" w:cs="Times New Roman"/>
                                  <w:sz w:val="24"/>
                                  <w:szCs w:val="24"/>
                                  <w:lang w:val="en-US"/>
                                </w:rPr>
                              </w:pPr>
                              <w:r w:rsidRPr="00F100FE">
                                <w:rPr>
                                  <w:rFonts w:ascii="Times New Roman" w:hAnsi="Times New Roman" w:cs="Times New Roman"/>
                                  <w:sz w:val="24"/>
                                  <w:szCs w:val="24"/>
                                  <w:lang w:val="en-US"/>
                                </w:rPr>
                                <w:t>Indigo</w:t>
                              </w:r>
                            </w:p>
                            <w:p w14:paraId="1632A4DB" w14:textId="77777777" w:rsidR="009527F2" w:rsidRPr="008C773A" w:rsidRDefault="009527F2" w:rsidP="009527F2">
                              <w:pPr>
                                <w:rPr>
                                  <w:lang w:val="en-US"/>
                                </w:rPr>
                              </w:pPr>
                              <w:r>
                                <w:rPr>
                                  <w:lang w:val="en-US"/>
                                </w:rPr>
                                <w:t>Indigo</w:t>
                              </w:r>
                            </w:p>
                            <w:p w14:paraId="2FEB2A58" w14:textId="77777777" w:rsidR="009527F2" w:rsidRPr="008C773A" w:rsidRDefault="009527F2" w:rsidP="009527F2">
                              <w:pPr>
                                <w:rPr>
                                  <w:lang w:val="en-US"/>
                                </w:rPr>
                              </w:pPr>
                              <w:r>
                                <w:rPr>
                                  <w:lang w:val="en-US"/>
                                </w:rPr>
                                <w:t>Indigo</w:t>
                              </w:r>
                            </w:p>
                            <w:p w14:paraId="6BC44211" w14:textId="77777777" w:rsidR="009527F2" w:rsidRPr="008C773A" w:rsidRDefault="009527F2" w:rsidP="009527F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2470844" y="4802598"/>
                            <a:ext cx="1007218" cy="3351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9B1F9D" w14:textId="77777777" w:rsidR="009527F2" w:rsidRPr="00B80287" w:rsidRDefault="009527F2" w:rsidP="009527F2">
                              <w:pPr>
                                <w:rPr>
                                  <w:rFonts w:ascii="Times New Roman" w:hAnsi="Times New Roman" w:cs="Times New Roman"/>
                                  <w:sz w:val="24"/>
                                  <w:szCs w:val="24"/>
                                  <w:lang w:val="en-US"/>
                                </w:rPr>
                              </w:pPr>
                              <w:proofErr w:type="spellStart"/>
                              <w:r w:rsidRPr="00B80287">
                                <w:rPr>
                                  <w:rFonts w:ascii="Times New Roman" w:hAnsi="Times New Roman" w:cs="Times New Roman"/>
                                  <w:sz w:val="24"/>
                                  <w:szCs w:val="24"/>
                                  <w:lang w:val="en-US"/>
                                </w:rPr>
                                <w:t>Tryptanthrine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4642338" y="4114804"/>
                            <a:ext cx="899674" cy="3443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C91DE1" w14:textId="77777777" w:rsidR="009527F2" w:rsidRPr="00B80287" w:rsidRDefault="009527F2" w:rsidP="009527F2">
                              <w:pPr>
                                <w:rPr>
                                  <w:rFonts w:ascii="Times New Roman" w:hAnsi="Times New Roman" w:cs="Times New Roman"/>
                                  <w:sz w:val="24"/>
                                  <w:szCs w:val="24"/>
                                  <w:lang w:val="en-US"/>
                                </w:rPr>
                              </w:pPr>
                              <w:proofErr w:type="spellStart"/>
                              <w:r w:rsidRPr="00B80287">
                                <w:rPr>
                                  <w:rFonts w:ascii="Times New Roman" w:hAnsi="Times New Roman" w:cs="Times New Roman"/>
                                  <w:color w:val="202122"/>
                                  <w:sz w:val="24"/>
                                  <w:szCs w:val="24"/>
                                  <w:shd w:val="clear" w:color="auto" w:fill="FFFFFF"/>
                                  <w:lang w:val="en-US"/>
                                </w:rPr>
                                <w:t>Quercitin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4702628" y="1557495"/>
                            <a:ext cx="779764" cy="3443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24DF2A" w14:textId="77777777" w:rsidR="009527F2" w:rsidRPr="00F100FE" w:rsidRDefault="009527F2" w:rsidP="009527F2">
                              <w:pPr>
                                <w:rPr>
                                  <w:rFonts w:ascii="Times New Roman" w:hAnsi="Times New Roman" w:cs="Times New Roman"/>
                                  <w:sz w:val="24"/>
                                  <w:szCs w:val="24"/>
                                  <w:lang w:val="en-US"/>
                                </w:rPr>
                              </w:pPr>
                              <w:r w:rsidRPr="00F100FE">
                                <w:rPr>
                                  <w:rFonts w:ascii="Times New Roman" w:hAnsi="Times New Roman" w:cs="Times New Roman"/>
                                  <w:sz w:val="24"/>
                                  <w:szCs w:val="24"/>
                                  <w:lang w:val="en-US"/>
                                </w:rPr>
                                <w:t>Indirubin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4838281" y="2833635"/>
                            <a:ext cx="549061" cy="3443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F38EEC" w14:textId="77777777" w:rsidR="009527F2" w:rsidRPr="00F100FE" w:rsidRDefault="009527F2" w:rsidP="009527F2">
                              <w:pPr>
                                <w:rPr>
                                  <w:rFonts w:ascii="Times New Roman" w:hAnsi="Times New Roman" w:cs="Times New Roman"/>
                                  <w:sz w:val="24"/>
                                  <w:szCs w:val="24"/>
                                  <w:lang w:val="en-US"/>
                                </w:rPr>
                              </w:pPr>
                              <w:proofErr w:type="spellStart"/>
                              <w:r w:rsidRPr="00F100FE">
                                <w:rPr>
                                  <w:rFonts w:ascii="Times New Roman" w:hAnsi="Times New Roman" w:cs="Times New Roman"/>
                                  <w:sz w:val="24"/>
                                  <w:szCs w:val="24"/>
                                  <w:lang w:val="en-US"/>
                                </w:rPr>
                                <w:t>Isatin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447151" y="1557495"/>
                            <a:ext cx="570799" cy="3443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9E5B92" w14:textId="77777777" w:rsidR="009527F2" w:rsidRPr="00B80287" w:rsidRDefault="009527F2" w:rsidP="009527F2">
                              <w:pPr>
                                <w:rPr>
                                  <w:rFonts w:ascii="Times New Roman" w:hAnsi="Times New Roman" w:cs="Times New Roman"/>
                                  <w:sz w:val="24"/>
                                  <w:szCs w:val="24"/>
                                  <w:lang w:val="en-US"/>
                                </w:rPr>
                              </w:pPr>
                              <w:proofErr w:type="spellStart"/>
                              <w:r w:rsidRPr="00B80287">
                                <w:rPr>
                                  <w:rFonts w:ascii="Times New Roman" w:hAnsi="Times New Roman" w:cs="Times New Roman"/>
                                  <w:sz w:val="24"/>
                                  <w:szCs w:val="24"/>
                                  <w:lang w:val="en-US"/>
                                </w:rPr>
                                <w:t>Nerol</w:t>
                              </w:r>
                              <w:proofErr w:type="spellEnd"/>
                              <w:r w:rsidRPr="00B80287">
                                <w:rPr>
                                  <w:rFonts w:ascii="Times New Roman" w:hAnsi="Times New Roman" w:cs="Times New Roman"/>
                                  <w:sz w:val="24"/>
                                  <w:szCs w:val="24"/>
                                  <w:lang w:val="en-US"/>
                                </w:rPr>
                                <w:t xml:space="preserve"> </w:t>
                              </w:r>
                            </w:p>
                            <w:p w14:paraId="702BEA05" w14:textId="77777777" w:rsidR="009527F2" w:rsidRPr="008C773A" w:rsidRDefault="009527F2" w:rsidP="009527F2">
                              <w:pPr>
                                <w:rPr>
                                  <w:lang w:val="en-US"/>
                                </w:rPr>
                              </w:pPr>
                              <w:r>
                                <w:rPr>
                                  <w:lang w:val="en-US"/>
                                </w:rPr>
                                <w:t>Indigo</w:t>
                              </w:r>
                            </w:p>
                            <w:p w14:paraId="5FBDB6ED" w14:textId="77777777" w:rsidR="009527F2" w:rsidRPr="008C773A" w:rsidRDefault="009527F2" w:rsidP="009527F2">
                              <w:pPr>
                                <w:rPr>
                                  <w:lang w:val="en-US"/>
                                </w:rPr>
                              </w:pPr>
                              <w:r>
                                <w:rPr>
                                  <w:lang w:val="en-US"/>
                                </w:rPr>
                                <w:t>Indigo</w:t>
                              </w:r>
                            </w:p>
                            <w:p w14:paraId="0C1F9EB5" w14:textId="77777777" w:rsidR="009527F2" w:rsidRPr="008C773A" w:rsidRDefault="009527F2" w:rsidP="009527F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363084" y="2833635"/>
                            <a:ext cx="857559" cy="344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BCF995" w14:textId="77777777" w:rsidR="009527F2" w:rsidRPr="00B80287" w:rsidRDefault="009527F2" w:rsidP="009527F2">
                              <w:pPr>
                                <w:rPr>
                                  <w:rFonts w:ascii="Times New Roman" w:hAnsi="Times New Roman" w:cs="Times New Roman"/>
                                  <w:sz w:val="24"/>
                                  <w:szCs w:val="24"/>
                                  <w:lang w:val="en-US"/>
                                </w:rPr>
                              </w:pPr>
                              <w:r w:rsidRPr="00B80287">
                                <w:rPr>
                                  <w:rFonts w:ascii="Times New Roman" w:hAnsi="Times New Roman" w:cs="Times New Roman"/>
                                  <w:color w:val="000000"/>
                                  <w:sz w:val="24"/>
                                  <w:szCs w:val="24"/>
                                  <w:shd w:val="clear" w:color="auto" w:fill="F8F9FA"/>
                                </w:rPr>
                                <w:t>β-Amyrin</w:t>
                              </w:r>
                            </w:p>
                            <w:p w14:paraId="0CBF8560" w14:textId="77777777" w:rsidR="009527F2" w:rsidRPr="008C773A" w:rsidRDefault="009527F2" w:rsidP="009527F2">
                              <w:pPr>
                                <w:rPr>
                                  <w:lang w:val="en-US"/>
                                </w:rPr>
                              </w:pPr>
                              <w:r>
                                <w:rPr>
                                  <w:lang w:val="en-US"/>
                                </w:rPr>
                                <w:t>Indigo</w:t>
                              </w:r>
                            </w:p>
                            <w:p w14:paraId="2A6C68DA" w14:textId="77777777" w:rsidR="009527F2" w:rsidRPr="008C773A" w:rsidRDefault="009527F2" w:rsidP="009527F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502417" y="4114800"/>
                            <a:ext cx="797295" cy="344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E56A5A" w14:textId="77777777" w:rsidR="009527F2" w:rsidRPr="00B80287" w:rsidRDefault="009527F2" w:rsidP="009527F2">
                              <w:pPr>
                                <w:rPr>
                                  <w:rFonts w:ascii="Times New Roman" w:hAnsi="Times New Roman" w:cs="Times New Roman"/>
                                  <w:sz w:val="24"/>
                                  <w:szCs w:val="24"/>
                                  <w:lang w:val="en-US"/>
                                </w:rPr>
                              </w:pPr>
                              <w:r w:rsidRPr="00B80287">
                                <w:rPr>
                                  <w:rFonts w:ascii="Times New Roman" w:hAnsi="Times New Roman" w:cs="Times New Roman"/>
                                  <w:color w:val="000000"/>
                                  <w:sz w:val="24"/>
                                  <w:szCs w:val="24"/>
                                  <w:shd w:val="clear" w:color="auto" w:fill="F8F9FA"/>
                                </w:rPr>
                                <w:t>α-Amyrin</w:t>
                              </w:r>
                            </w:p>
                            <w:p w14:paraId="042DD46B" w14:textId="77777777" w:rsidR="009527F2" w:rsidRPr="008C773A" w:rsidRDefault="009527F2" w:rsidP="009527F2">
                              <w:pPr>
                                <w:rPr>
                                  <w:lang w:val="en-US"/>
                                </w:rPr>
                              </w:pPr>
                              <w:r>
                                <w:rPr>
                                  <w:lang w:val="en-US"/>
                                </w:rPr>
                                <w:t>Indigo</w:t>
                              </w:r>
                            </w:p>
                            <w:p w14:paraId="6D3AB88D" w14:textId="77777777" w:rsidR="009527F2" w:rsidRPr="008C773A" w:rsidRDefault="009527F2" w:rsidP="009527F2">
                              <w:pPr>
                                <w:rPr>
                                  <w:lang w:val="en-US"/>
                                </w:rPr>
                              </w:pPr>
                              <w:r>
                                <w:rPr>
                                  <w:lang w:val="en-US"/>
                                </w:rPr>
                                <w:t>Indigo</w:t>
                              </w:r>
                            </w:p>
                            <w:p w14:paraId="00C6F575" w14:textId="77777777" w:rsidR="009527F2" w:rsidRPr="008C773A" w:rsidRDefault="009527F2" w:rsidP="009527F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3982754" id="Group 3" o:spid="_x0000_s1026" style="position:absolute;left:0;text-align:left;margin-left:-3.05pt;margin-top:22.95pt;width:459pt;height:404.55pt;z-index:251662848" coordsize="58294,5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">
                <v:roundrect id="Rounded Rectangle 15" o:spid="_x0000_s1027" style="position:absolute;top:6832;width:15595;height:84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" fillcolor="white [3212]" strokecolor="#1f3763 [1604]" strokeweight="1pt">
                  <v:stroke joinstyle="miter"/>
                  <v:textbox>
                    <w:txbxContent>
                      <w:p w14:paraId="782FD596" w14:textId="77777777" w:rsidR="009527F2" w:rsidRDefault="009527F2" w:rsidP="009527F2">
                        <w:pPr>
                          <w:jc w:val="center"/>
                        </w:pPr>
                        <w:r>
                          <w:rPr>
                            <w:noProof/>
                            <w:lang w:eastAsia="en-IN"/>
                          </w:rPr>
                          <w:drawing>
                            <wp:inline distT="0" distB="0" distL="0" distR="0" wp14:anchorId="5149EC31" wp14:editId="1BF6E387">
                              <wp:extent cx="1280795" cy="655442"/>
                              <wp:effectExtent l="0" t="0" r="0" b="0"/>
                              <wp:docPr id="1883351696" name="Picture 1883351696" descr="Skeletal formula of ne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keletal formula of ner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795" cy="655442"/>
                                      </a:xfrm>
                                      <a:prstGeom prst="rect">
                                        <a:avLst/>
                                      </a:prstGeom>
                                      <a:noFill/>
                                      <a:ln>
                                        <a:noFill/>
                                      </a:ln>
                                    </pic:spPr>
                                  </pic:pic>
                                </a:graphicData>
                              </a:graphic>
                            </wp:inline>
                          </w:drawing>
                        </w:r>
                      </w:p>
                    </w:txbxContent>
                  </v:textbox>
                </v:roundrect>
                <v:roundrect id="Rounded Rectangle 16" o:spid="_x0000_s1028" style="position:absolute;left:20749;width:15596;height:84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" fillcolor="white [3212]" strokecolor="#1f3763 [1604]" strokeweight="1pt">
                  <v:stroke joinstyle="miter"/>
                  <v:textbox>
                    <w:txbxContent>
                      <w:p w14:paraId="69836FB5" w14:textId="77777777" w:rsidR="009527F2" w:rsidRDefault="009527F2" w:rsidP="009527F2">
                        <w:pPr>
                          <w:jc w:val="center"/>
                        </w:pPr>
                        <w:r>
                          <w:rPr>
                            <w:noProof/>
                            <w:lang w:eastAsia="en-IN"/>
                          </w:rPr>
                          <w:drawing>
                            <wp:inline distT="0" distB="0" distL="0" distR="0" wp14:anchorId="1C95B46F" wp14:editId="3637BADA">
                              <wp:extent cx="1252391" cy="697207"/>
                              <wp:effectExtent l="0" t="0" r="5080" b="8255"/>
                              <wp:docPr id="647181435" name="Picture 647181435" descr="Skeletal formula of indigo d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letal formula of indigo dy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3034" cy="703132"/>
                                      </a:xfrm>
                                      <a:prstGeom prst="rect">
                                        <a:avLst/>
                                      </a:prstGeom>
                                      <a:noFill/>
                                      <a:ln>
                                        <a:noFill/>
                                      </a:ln>
                                    </pic:spPr>
                                  </pic:pic>
                                </a:graphicData>
                              </a:graphic>
                            </wp:inline>
                          </w:drawing>
                        </w:r>
                      </w:p>
                    </w:txbxContent>
                  </v:textbox>
                </v:roundrect>
                <v:roundrect id="Rounded Rectangle 17" o:spid="_x0000_s1029" style="position:absolute;left:42454;top:6832;width:15595;height:84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" fillcolor="white [3212]" strokecolor="#1f3763 [1604]" strokeweight="1pt">
                  <v:stroke joinstyle="miter"/>
                  <v:textbox>
                    <w:txbxContent>
                      <w:p w14:paraId="1307FD56" w14:textId="77777777" w:rsidR="009527F2" w:rsidRDefault="009527F2" w:rsidP="009527F2">
                        <w:pPr>
                          <w:jc w:val="center"/>
                        </w:pPr>
                        <w:r>
                          <w:rPr>
                            <w:noProof/>
                            <w:lang w:eastAsia="en-IN"/>
                          </w:rPr>
                          <w:drawing>
                            <wp:inline distT="0" distB="0" distL="0" distR="0" wp14:anchorId="5C8F6771" wp14:editId="0480413B">
                              <wp:extent cx="562384" cy="683260"/>
                              <wp:effectExtent l="0" t="0" r="9525" b="2540"/>
                              <wp:docPr id="128608599" name="Picture 12860859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071" cy="747272"/>
                                      </a:xfrm>
                                      <a:prstGeom prst="rect">
                                        <a:avLst/>
                                      </a:prstGeom>
                                      <a:noFill/>
                                      <a:ln>
                                        <a:noFill/>
                                      </a:ln>
                                    </pic:spPr>
                                  </pic:pic>
                                </a:graphicData>
                              </a:graphic>
                            </wp:inline>
                          </w:drawing>
                        </w:r>
                      </w:p>
                    </w:txbxContent>
                  </v:textbox>
                </v:roundrect>
                <v:roundrect id="Rounded Rectangle 18" o:spid="_x0000_s1030" style="position:absolute;left:42705;top:19644;width:15589;height:84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" fillcolor="white [3212]" strokecolor="#1f3763 [1604]" strokeweight="1pt">
                  <v:stroke joinstyle="miter"/>
                  <v:textbox>
                    <w:txbxContent>
                      <w:p w14:paraId="47532C7B" w14:textId="77777777" w:rsidR="009527F2" w:rsidRDefault="009527F2" w:rsidP="009527F2">
                        <w:pPr>
                          <w:jc w:val="center"/>
                        </w:pPr>
                        <w:r>
                          <w:rPr>
                            <w:noProof/>
                            <w:lang w:eastAsia="en-IN"/>
                          </w:rPr>
                          <w:drawing>
                            <wp:inline distT="0" distB="0" distL="0" distR="0" wp14:anchorId="55342325" wp14:editId="4C352785">
                              <wp:extent cx="1143000" cy="700405"/>
                              <wp:effectExtent l="0" t="0" r="0" b="4445"/>
                              <wp:docPr id="814209595" name="Picture 814209595" descr="https://upload.wikimedia.org/wikipedia/commons/thumb/0/0f/Isatin.svg/250px-Isati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0/0f/Isatin.svg/250px-Isatin.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1311" cy="730009"/>
                                      </a:xfrm>
                                      <a:prstGeom prst="rect">
                                        <a:avLst/>
                                      </a:prstGeom>
                                      <a:noFill/>
                                      <a:ln>
                                        <a:noFill/>
                                      </a:ln>
                                    </pic:spPr>
                                  </pic:pic>
                                </a:graphicData>
                              </a:graphic>
                            </wp:inline>
                          </w:drawing>
                        </w:r>
                      </w:p>
                    </w:txbxContent>
                  </v:textbox>
                </v:roundrect>
                <v:roundrect id="Rounded Rectangle 19" o:spid="_x0000_s1031" style="position:absolute;left:401;top:19594;width:15596;height:84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" fillcolor="white [3212]" strokecolor="#1f3763 [1604]" strokeweight="1pt">
                  <v:stroke joinstyle="miter"/>
                  <v:textbox>
                    <w:txbxContent>
                      <w:p w14:paraId="2E39F46E" w14:textId="77777777" w:rsidR="009527F2" w:rsidRDefault="009527F2" w:rsidP="009527F2">
                        <w:pPr>
                          <w:jc w:val="center"/>
                        </w:pPr>
                        <w:r>
                          <w:rPr>
                            <w:noProof/>
                            <w:lang w:eastAsia="en-IN"/>
                          </w:rPr>
                          <w:drawing>
                            <wp:inline distT="0" distB="0" distL="0" distR="0" wp14:anchorId="6F5E076B" wp14:editId="054F8ED5">
                              <wp:extent cx="812021" cy="639736"/>
                              <wp:effectExtent l="0" t="0" r="7620" b="8255"/>
                              <wp:docPr id="761342258" name="Picture 761342258"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ndef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9031" cy="692528"/>
                                      </a:xfrm>
                                      <a:prstGeom prst="rect">
                                        <a:avLst/>
                                      </a:prstGeom>
                                      <a:noFill/>
                                      <a:ln>
                                        <a:noFill/>
                                      </a:ln>
                                    </pic:spPr>
                                  </pic:pic>
                                </a:graphicData>
                              </a:graphic>
                            </wp:inline>
                          </w:drawing>
                        </w:r>
                      </w:p>
                    </w:txbxContent>
                  </v:textbox>
                </v:roundrect>
                <v:roundrect id="Rounded Rectangle 20" o:spid="_x0000_s1032" style="position:absolute;left:452;top:32154;width:15595;height:84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" fillcolor="white [3212]" strokecolor="#1f3763 [1604]" strokeweight="1pt">
                  <v:stroke joinstyle="miter"/>
                  <v:textbox>
                    <w:txbxContent>
                      <w:p w14:paraId="58274616" w14:textId="77777777" w:rsidR="009527F2" w:rsidRDefault="009527F2" w:rsidP="009527F2">
                        <w:pPr>
                          <w:jc w:val="center"/>
                        </w:pPr>
                        <w:r>
                          <w:rPr>
                            <w:noProof/>
                            <w:lang w:eastAsia="en-IN"/>
                          </w:rPr>
                          <w:drawing>
                            <wp:inline distT="0" distB="0" distL="0" distR="0" wp14:anchorId="484ADEAD" wp14:editId="7B4D6A96">
                              <wp:extent cx="806411" cy="646448"/>
                              <wp:effectExtent l="0" t="0" r="0" b="1270"/>
                              <wp:docPr id="728585525" name="Picture 72858552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defin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403" cy="679309"/>
                                      </a:xfrm>
                                      <a:prstGeom prst="rect">
                                        <a:avLst/>
                                      </a:prstGeom>
                                      <a:noFill/>
                                      <a:ln>
                                        <a:noFill/>
                                      </a:ln>
                                    </pic:spPr>
                                  </pic:pic>
                                </a:graphicData>
                              </a:graphic>
                            </wp:inline>
                          </w:drawing>
                        </w:r>
                      </w:p>
                    </w:txbxContent>
                  </v:textbox>
                </v:roundrect>
                <v:roundrect id="Rounded Rectangle 21" o:spid="_x0000_s1033" style="position:absolute;left:21001;top:39088;width:15595;height:84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" fillcolor="white [3212]" strokecolor="#1f3763 [1604]" strokeweight="1pt">
                  <v:stroke joinstyle="miter"/>
                  <v:textbox>
                    <w:txbxContent>
                      <w:p w14:paraId="63FEF13B" w14:textId="77777777" w:rsidR="009527F2" w:rsidRDefault="009527F2" w:rsidP="009527F2">
                        <w:pPr>
                          <w:jc w:val="center"/>
                        </w:pPr>
                        <w:r>
                          <w:rPr>
                            <w:noProof/>
                            <w:lang w:eastAsia="en-IN"/>
                          </w:rPr>
                          <w:drawing>
                            <wp:inline distT="0" distB="0" distL="0" distR="0" wp14:anchorId="3456D51A" wp14:editId="023A1FD7">
                              <wp:extent cx="1001352" cy="637040"/>
                              <wp:effectExtent l="0" t="0" r="8890" b="0"/>
                              <wp:docPr id="1780433398" name="Picture 1780433398" descr="TRYPTANTHRIN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YPTANTHRIN Stru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426" cy="663807"/>
                                      </a:xfrm>
                                      <a:prstGeom prst="rect">
                                        <a:avLst/>
                                      </a:prstGeom>
                                      <a:noFill/>
                                      <a:ln>
                                        <a:noFill/>
                                      </a:ln>
                                    </pic:spPr>
                                  </pic:pic>
                                </a:graphicData>
                              </a:graphic>
                            </wp:inline>
                          </w:drawing>
                        </w:r>
                      </w:p>
                    </w:txbxContent>
                  </v:textbox>
                </v:roundrect>
                <v:roundrect id="Rounded Rectangle 22" o:spid="_x0000_s1034" style="position:absolute;left:42554;top:32255;width:15596;height:84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" fillcolor="white [3212]" strokecolor="#1f3763 [1604]" strokeweight="1pt">
                  <v:stroke joinstyle="miter"/>
                  <v:textbox>
                    <w:txbxContent>
                      <w:p w14:paraId="0AE422F9" w14:textId="77777777" w:rsidR="009527F2" w:rsidRDefault="009527F2" w:rsidP="009527F2">
                        <w:pPr>
                          <w:jc w:val="center"/>
                        </w:pPr>
                        <w:r>
                          <w:rPr>
                            <w:noProof/>
                            <w:lang w:eastAsia="en-IN"/>
                          </w:rPr>
                          <w:drawing>
                            <wp:inline distT="0" distB="0" distL="0" distR="0" wp14:anchorId="3EEA1ACE" wp14:editId="36131971">
                              <wp:extent cx="946404" cy="639346"/>
                              <wp:effectExtent l="0" t="0" r="6350" b="8890"/>
                              <wp:docPr id="599046185" name="Picture 599046185" descr="Skeletal formula of querc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letal formula of quercet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4499" cy="658326"/>
                                      </a:xfrm>
                                      <a:prstGeom prst="rect">
                                        <a:avLst/>
                                      </a:prstGeom>
                                      <a:noFill/>
                                      <a:ln>
                                        <a:noFill/>
                                      </a:ln>
                                    </pic:spPr>
                                  </pic:pic>
                                </a:graphicData>
                              </a:graphic>
                            </wp:inline>
                          </w:drawing>
                        </w:r>
                      </w:p>
                    </w:txbxContent>
                  </v:textbox>
                </v:roundrect>
                <v:shapetype id="_x0000_t202" coordsize="21600,21600" o:spt="202" path="m,l,21600r21600,l21600,xe">
                  <v:stroke joinstyle="miter"/>
                  <v:path gradientshapeok="t" o:connecttype="rect"/>
                </v:shapetype>
                <v:shape id="Text Box 42" o:spid="_x0000_s1035" type="#_x0000_t202" style="position:absolute;left:25305;top:8952;width:6157;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14:paraId="15C3DE44" w14:textId="77777777" w:rsidR="009527F2" w:rsidRPr="00F100FE" w:rsidRDefault="009527F2" w:rsidP="009527F2">
                        <w:pPr>
                          <w:rPr>
                            <w:rFonts w:ascii="Times New Roman" w:hAnsi="Times New Roman" w:cs="Times New Roman"/>
                            <w:sz w:val="24"/>
                            <w:szCs w:val="24"/>
                            <w:lang w:val="en-US"/>
                          </w:rPr>
                        </w:pPr>
                        <w:r w:rsidRPr="00F100FE">
                          <w:rPr>
                            <w:rFonts w:ascii="Times New Roman" w:hAnsi="Times New Roman" w:cs="Times New Roman"/>
                            <w:sz w:val="24"/>
                            <w:szCs w:val="24"/>
                            <w:lang w:val="en-US"/>
                          </w:rPr>
                          <w:t>Indigo</w:t>
                        </w:r>
                      </w:p>
                      <w:p w14:paraId="1632A4DB" w14:textId="77777777" w:rsidR="009527F2" w:rsidRPr="008C773A" w:rsidRDefault="009527F2" w:rsidP="009527F2">
                        <w:pPr>
                          <w:rPr>
                            <w:lang w:val="en-US"/>
                          </w:rPr>
                        </w:pPr>
                        <w:r>
                          <w:rPr>
                            <w:lang w:val="en-US"/>
                          </w:rPr>
                          <w:t>Indigo</w:t>
                        </w:r>
                      </w:p>
                      <w:p w14:paraId="2FEB2A58" w14:textId="77777777" w:rsidR="009527F2" w:rsidRPr="008C773A" w:rsidRDefault="009527F2" w:rsidP="009527F2">
                        <w:pPr>
                          <w:rPr>
                            <w:lang w:val="en-US"/>
                          </w:rPr>
                        </w:pPr>
                        <w:r>
                          <w:rPr>
                            <w:lang w:val="en-US"/>
                          </w:rPr>
                          <w:t>Indigo</w:t>
                        </w:r>
                      </w:p>
                      <w:p w14:paraId="6BC44211" w14:textId="77777777" w:rsidR="009527F2" w:rsidRPr="008C773A" w:rsidRDefault="009527F2" w:rsidP="009527F2">
                        <w:pPr>
                          <w:rPr>
                            <w:lang w:val="en-US"/>
                          </w:rPr>
                        </w:pPr>
                      </w:p>
                    </w:txbxContent>
                  </v:textbox>
                </v:shape>
                <v:shape id="Text Box 43" o:spid="_x0000_s1036" type="#_x0000_t202" style="position:absolute;left:24708;top:48025;width:10072;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fillcolor="white [3201]" strokeweight=".5pt">
                  <v:textbox>
                    <w:txbxContent>
                      <w:p w14:paraId="799B1F9D" w14:textId="77777777" w:rsidR="009527F2" w:rsidRPr="00B80287" w:rsidRDefault="009527F2" w:rsidP="009527F2">
                        <w:pPr>
                          <w:rPr>
                            <w:rFonts w:ascii="Times New Roman" w:hAnsi="Times New Roman" w:cs="Times New Roman"/>
                            <w:sz w:val="24"/>
                            <w:szCs w:val="24"/>
                            <w:lang w:val="en-US"/>
                          </w:rPr>
                        </w:pPr>
                        <w:proofErr w:type="spellStart"/>
                        <w:r w:rsidRPr="00B80287">
                          <w:rPr>
                            <w:rFonts w:ascii="Times New Roman" w:hAnsi="Times New Roman" w:cs="Times New Roman"/>
                            <w:sz w:val="24"/>
                            <w:szCs w:val="24"/>
                            <w:lang w:val="en-US"/>
                          </w:rPr>
                          <w:t>Tryptanthrine</w:t>
                        </w:r>
                        <w:proofErr w:type="spellEnd"/>
                      </w:p>
                    </w:txbxContent>
                  </v:textbox>
                </v:shape>
                <v:shape id="Text Box 44" o:spid="_x0000_s1037" type="#_x0000_t202" style="position:absolute;left:46423;top:41148;width:8997;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0J8wgAAANsAAAAPAAAAZHJzL2Rvd25yZXYueG1sRI9BawIx&#10;FITvhf6H8ArearZF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AL30J8wgAAANsAAAAPAAAA&#10;AAAAAAAAAAAAAAcCAABkcnMvZG93bnJldi54bWxQSwUGAAAAAAMAAwC3AAAA9gIAAAAA&#10;" fillcolor="white [3201]" strokeweight=".5pt">
                  <v:textbox>
                    <w:txbxContent>
                      <w:p w14:paraId="01C91DE1" w14:textId="77777777" w:rsidR="009527F2" w:rsidRPr="00B80287" w:rsidRDefault="009527F2" w:rsidP="009527F2">
                        <w:pPr>
                          <w:rPr>
                            <w:rFonts w:ascii="Times New Roman" w:hAnsi="Times New Roman" w:cs="Times New Roman"/>
                            <w:sz w:val="24"/>
                            <w:szCs w:val="24"/>
                            <w:lang w:val="en-US"/>
                          </w:rPr>
                        </w:pPr>
                        <w:proofErr w:type="spellStart"/>
                        <w:r w:rsidRPr="00B80287">
                          <w:rPr>
                            <w:rFonts w:ascii="Times New Roman" w:hAnsi="Times New Roman" w:cs="Times New Roman"/>
                            <w:color w:val="202122"/>
                            <w:sz w:val="24"/>
                            <w:szCs w:val="24"/>
                            <w:shd w:val="clear" w:color="auto" w:fill="FFFFFF"/>
                            <w:lang w:val="en-US"/>
                          </w:rPr>
                          <w:t>Quercitin</w:t>
                        </w:r>
                        <w:proofErr w:type="spellEnd"/>
                      </w:p>
                    </w:txbxContent>
                  </v:textbox>
                </v:shape>
                <v:shape id="Text Box 45" o:spid="_x0000_s1038" type="#_x0000_t202" style="position:absolute;left:47026;top:15574;width:7797;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14:paraId="6224DF2A" w14:textId="77777777" w:rsidR="009527F2" w:rsidRPr="00F100FE" w:rsidRDefault="009527F2" w:rsidP="009527F2">
                        <w:pPr>
                          <w:rPr>
                            <w:rFonts w:ascii="Times New Roman" w:hAnsi="Times New Roman" w:cs="Times New Roman"/>
                            <w:sz w:val="24"/>
                            <w:szCs w:val="24"/>
                            <w:lang w:val="en-US"/>
                          </w:rPr>
                        </w:pPr>
                        <w:r w:rsidRPr="00F100FE">
                          <w:rPr>
                            <w:rFonts w:ascii="Times New Roman" w:hAnsi="Times New Roman" w:cs="Times New Roman"/>
                            <w:sz w:val="24"/>
                            <w:szCs w:val="24"/>
                            <w:lang w:val="en-US"/>
                          </w:rPr>
                          <w:t>Indirubin</w:t>
                        </w:r>
                      </w:p>
                    </w:txbxContent>
                  </v:textbox>
                </v:shape>
                <v:shape id="Text Box 46" o:spid="_x0000_s1039" type="#_x0000_t202" style="position:absolute;left:48382;top:28336;width:5491;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mQwgAAANsAAAAPAAAAZHJzL2Rvd25yZXYueG1sRI9BawIx&#10;FITvhf6H8Aq91WyL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CUQXmQwgAAANsAAAAPAAAA&#10;AAAAAAAAAAAAAAcCAABkcnMvZG93bnJldi54bWxQSwUGAAAAAAMAAwC3AAAA9gIAAAAA&#10;" fillcolor="white [3201]" strokeweight=".5pt">
                  <v:textbox>
                    <w:txbxContent>
                      <w:p w14:paraId="71F38EEC" w14:textId="77777777" w:rsidR="009527F2" w:rsidRPr="00F100FE" w:rsidRDefault="009527F2" w:rsidP="009527F2">
                        <w:pPr>
                          <w:rPr>
                            <w:rFonts w:ascii="Times New Roman" w:hAnsi="Times New Roman" w:cs="Times New Roman"/>
                            <w:sz w:val="24"/>
                            <w:szCs w:val="24"/>
                            <w:lang w:val="en-US"/>
                          </w:rPr>
                        </w:pPr>
                        <w:proofErr w:type="spellStart"/>
                        <w:r w:rsidRPr="00F100FE">
                          <w:rPr>
                            <w:rFonts w:ascii="Times New Roman" w:hAnsi="Times New Roman" w:cs="Times New Roman"/>
                            <w:sz w:val="24"/>
                            <w:szCs w:val="24"/>
                            <w:lang w:val="en-US"/>
                          </w:rPr>
                          <w:t>Isatin</w:t>
                        </w:r>
                        <w:proofErr w:type="spellEnd"/>
                      </w:p>
                    </w:txbxContent>
                  </v:textbox>
                </v:shape>
                <v:shape id="Text Box 47" o:spid="_x0000_s1040" type="#_x0000_t202" style="position:absolute;left:4471;top:15574;width:5708;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LwgAAANsAAAAPAAAAZHJzL2Rvd25yZXYueG1sRI9BSwMx&#10;FITvgv8hPMGbzSql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D7DdwLwgAAANsAAAAPAAAA&#10;AAAAAAAAAAAAAAcCAABkcnMvZG93bnJldi54bWxQSwUGAAAAAAMAAwC3AAAA9gIAAAAA&#10;" fillcolor="white [3201]" strokeweight=".5pt">
                  <v:textbox>
                    <w:txbxContent>
                      <w:p w14:paraId="629E5B92" w14:textId="77777777" w:rsidR="009527F2" w:rsidRPr="00B80287" w:rsidRDefault="009527F2" w:rsidP="009527F2">
                        <w:pPr>
                          <w:rPr>
                            <w:rFonts w:ascii="Times New Roman" w:hAnsi="Times New Roman" w:cs="Times New Roman"/>
                            <w:sz w:val="24"/>
                            <w:szCs w:val="24"/>
                            <w:lang w:val="en-US"/>
                          </w:rPr>
                        </w:pPr>
                        <w:proofErr w:type="spellStart"/>
                        <w:r w:rsidRPr="00B80287">
                          <w:rPr>
                            <w:rFonts w:ascii="Times New Roman" w:hAnsi="Times New Roman" w:cs="Times New Roman"/>
                            <w:sz w:val="24"/>
                            <w:szCs w:val="24"/>
                            <w:lang w:val="en-US"/>
                          </w:rPr>
                          <w:t>Nerol</w:t>
                        </w:r>
                        <w:proofErr w:type="spellEnd"/>
                        <w:r w:rsidRPr="00B80287">
                          <w:rPr>
                            <w:rFonts w:ascii="Times New Roman" w:hAnsi="Times New Roman" w:cs="Times New Roman"/>
                            <w:sz w:val="24"/>
                            <w:szCs w:val="24"/>
                            <w:lang w:val="en-US"/>
                          </w:rPr>
                          <w:t xml:space="preserve"> </w:t>
                        </w:r>
                      </w:p>
                      <w:p w14:paraId="702BEA05" w14:textId="77777777" w:rsidR="009527F2" w:rsidRPr="008C773A" w:rsidRDefault="009527F2" w:rsidP="009527F2">
                        <w:pPr>
                          <w:rPr>
                            <w:lang w:val="en-US"/>
                          </w:rPr>
                        </w:pPr>
                        <w:r>
                          <w:rPr>
                            <w:lang w:val="en-US"/>
                          </w:rPr>
                          <w:t>Indigo</w:t>
                        </w:r>
                      </w:p>
                      <w:p w14:paraId="5FBDB6ED" w14:textId="77777777" w:rsidR="009527F2" w:rsidRPr="008C773A" w:rsidRDefault="009527F2" w:rsidP="009527F2">
                        <w:pPr>
                          <w:rPr>
                            <w:lang w:val="en-US"/>
                          </w:rPr>
                        </w:pPr>
                        <w:r>
                          <w:rPr>
                            <w:lang w:val="en-US"/>
                          </w:rPr>
                          <w:t>Indigo</w:t>
                        </w:r>
                      </w:p>
                      <w:p w14:paraId="0C1F9EB5" w14:textId="77777777" w:rsidR="009527F2" w:rsidRPr="008C773A" w:rsidRDefault="009527F2" w:rsidP="009527F2">
                        <w:pPr>
                          <w:rPr>
                            <w:lang w:val="en-US"/>
                          </w:rPr>
                        </w:pPr>
                      </w:p>
                    </w:txbxContent>
                  </v:textbox>
                </v:shape>
                <v:shape id="Text Box 48" o:spid="_x0000_s1041" type="#_x0000_t202" style="position:absolute;left:3630;top:28336;width:8576;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h5vwAAANsAAAAPAAAAZHJzL2Rvd25yZXYueG1sRE9NawIx&#10;EL0X+h/CFHqrWY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CKkkh5vwAAANsAAAAPAAAAAAAA&#10;AAAAAAAAAAcCAABkcnMvZG93bnJldi54bWxQSwUGAAAAAAMAAwC3AAAA8wIAAAAA&#10;" fillcolor="white [3201]" strokeweight=".5pt">
                  <v:textbox>
                    <w:txbxContent>
                      <w:p w14:paraId="20BCF995" w14:textId="77777777" w:rsidR="009527F2" w:rsidRPr="00B80287" w:rsidRDefault="009527F2" w:rsidP="009527F2">
                        <w:pPr>
                          <w:rPr>
                            <w:rFonts w:ascii="Times New Roman" w:hAnsi="Times New Roman" w:cs="Times New Roman"/>
                            <w:sz w:val="24"/>
                            <w:szCs w:val="24"/>
                            <w:lang w:val="en-US"/>
                          </w:rPr>
                        </w:pPr>
                        <w:r w:rsidRPr="00B80287">
                          <w:rPr>
                            <w:rFonts w:ascii="Times New Roman" w:hAnsi="Times New Roman" w:cs="Times New Roman"/>
                            <w:color w:val="000000"/>
                            <w:sz w:val="24"/>
                            <w:szCs w:val="24"/>
                            <w:shd w:val="clear" w:color="auto" w:fill="F8F9FA"/>
                          </w:rPr>
                          <w:t>β-Amyrin</w:t>
                        </w:r>
                      </w:p>
                      <w:p w14:paraId="0CBF8560" w14:textId="77777777" w:rsidR="009527F2" w:rsidRPr="008C773A" w:rsidRDefault="009527F2" w:rsidP="009527F2">
                        <w:pPr>
                          <w:rPr>
                            <w:lang w:val="en-US"/>
                          </w:rPr>
                        </w:pPr>
                        <w:r>
                          <w:rPr>
                            <w:lang w:val="en-US"/>
                          </w:rPr>
                          <w:t>Indigo</w:t>
                        </w:r>
                      </w:p>
                      <w:p w14:paraId="2A6C68DA" w14:textId="77777777" w:rsidR="009527F2" w:rsidRPr="008C773A" w:rsidRDefault="009527F2" w:rsidP="009527F2">
                        <w:pPr>
                          <w:rPr>
                            <w:lang w:val="en-US"/>
                          </w:rPr>
                        </w:pPr>
                      </w:p>
                    </w:txbxContent>
                  </v:textbox>
                </v:shape>
                <v:shape id="Text Box 49" o:spid="_x0000_s1042" type="#_x0000_t202" style="position:absolute;left:5024;top:41148;width:7973;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3iwgAAANsAAAAPAAAAZHJzL2Rvd25yZXYueG1sRI9BSwMx&#10;FITvgv8hPMGbzSoi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Dl3u3iwgAAANsAAAAPAAAA&#10;AAAAAAAAAAAAAAcCAABkcnMvZG93bnJldi54bWxQSwUGAAAAAAMAAwC3AAAA9gIAAAAA&#10;" fillcolor="white [3201]" strokeweight=".5pt">
                  <v:textbox>
                    <w:txbxContent>
                      <w:p w14:paraId="28E56A5A" w14:textId="77777777" w:rsidR="009527F2" w:rsidRPr="00B80287" w:rsidRDefault="009527F2" w:rsidP="009527F2">
                        <w:pPr>
                          <w:rPr>
                            <w:rFonts w:ascii="Times New Roman" w:hAnsi="Times New Roman" w:cs="Times New Roman"/>
                            <w:sz w:val="24"/>
                            <w:szCs w:val="24"/>
                            <w:lang w:val="en-US"/>
                          </w:rPr>
                        </w:pPr>
                        <w:r w:rsidRPr="00B80287">
                          <w:rPr>
                            <w:rFonts w:ascii="Times New Roman" w:hAnsi="Times New Roman" w:cs="Times New Roman"/>
                            <w:color w:val="000000"/>
                            <w:sz w:val="24"/>
                            <w:szCs w:val="24"/>
                            <w:shd w:val="clear" w:color="auto" w:fill="F8F9FA"/>
                          </w:rPr>
                          <w:t>α-Amyrin</w:t>
                        </w:r>
                      </w:p>
                      <w:p w14:paraId="042DD46B" w14:textId="77777777" w:rsidR="009527F2" w:rsidRPr="008C773A" w:rsidRDefault="009527F2" w:rsidP="009527F2">
                        <w:pPr>
                          <w:rPr>
                            <w:lang w:val="en-US"/>
                          </w:rPr>
                        </w:pPr>
                        <w:r>
                          <w:rPr>
                            <w:lang w:val="en-US"/>
                          </w:rPr>
                          <w:t>Indigo</w:t>
                        </w:r>
                      </w:p>
                      <w:p w14:paraId="6D3AB88D" w14:textId="77777777" w:rsidR="009527F2" w:rsidRPr="008C773A" w:rsidRDefault="009527F2" w:rsidP="009527F2">
                        <w:pPr>
                          <w:rPr>
                            <w:lang w:val="en-US"/>
                          </w:rPr>
                        </w:pPr>
                        <w:r>
                          <w:rPr>
                            <w:lang w:val="en-US"/>
                          </w:rPr>
                          <w:t>Indigo</w:t>
                        </w:r>
                      </w:p>
                      <w:p w14:paraId="00C6F575" w14:textId="77777777" w:rsidR="009527F2" w:rsidRPr="008C773A" w:rsidRDefault="009527F2" w:rsidP="009527F2">
                        <w:pPr>
                          <w:rPr>
                            <w:lang w:val="en-US"/>
                          </w:rPr>
                        </w:pPr>
                      </w:p>
                    </w:txbxContent>
                  </v:textbox>
                </v:shape>
              </v:group>
            </w:pict>
          </mc:Fallback>
        </mc:AlternateContent>
      </w:r>
    </w:p>
    <w:p w14:paraId="1647819F" w14:textId="27ED1BE9" w:rsidR="009527F2" w:rsidRDefault="0050208D" w:rsidP="009527F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04472C6" w14:textId="3B94CC48" w:rsidR="009527F2" w:rsidRDefault="009527F2" w:rsidP="009527F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CF3F0BE" w14:textId="1EA0790A" w:rsidR="009527F2" w:rsidRDefault="009527F2" w:rsidP="009527F2">
      <w:pPr>
        <w:spacing w:line="240" w:lineRule="auto"/>
        <w:jc w:val="both"/>
        <w:rPr>
          <w:rFonts w:ascii="Times New Roman" w:hAnsi="Times New Roman" w:cs="Times New Roman"/>
          <w:sz w:val="28"/>
          <w:szCs w:val="28"/>
        </w:rPr>
      </w:pPr>
    </w:p>
    <w:p w14:paraId="6567888E" w14:textId="3EB43A8A" w:rsidR="009527F2" w:rsidRDefault="009527F2" w:rsidP="009527F2">
      <w:pPr>
        <w:spacing w:line="240" w:lineRule="auto"/>
        <w:jc w:val="both"/>
        <w:rPr>
          <w:rFonts w:ascii="Times New Roman" w:hAnsi="Times New Roman" w:cs="Times New Roman"/>
          <w:sz w:val="28"/>
          <w:szCs w:val="28"/>
        </w:rPr>
      </w:pPr>
    </w:p>
    <w:p w14:paraId="4FEEA034" w14:textId="2CCAA87F" w:rsidR="009527F2" w:rsidRDefault="009527F2" w:rsidP="009527F2">
      <w:pPr>
        <w:spacing w:line="240" w:lineRule="auto"/>
        <w:jc w:val="both"/>
        <w:rPr>
          <w:rFonts w:ascii="Times New Roman" w:hAnsi="Times New Roman" w:cs="Times New Roman"/>
          <w:sz w:val="28"/>
          <w:szCs w:val="28"/>
        </w:rPr>
      </w:pPr>
    </w:p>
    <w:p w14:paraId="1084C4F5" w14:textId="75AEED6B" w:rsidR="009527F2" w:rsidRDefault="00BA1428" w:rsidP="009527F2">
      <w:pPr>
        <w:spacing w:line="240" w:lineRule="auto"/>
        <w:jc w:val="both"/>
      </w:pPr>
      <w:r>
        <w:rPr>
          <w:rFonts w:ascii="Times New Roman" w:hAnsi="Times New Roman" w:cs="Times New Roman"/>
          <w:noProof/>
          <w:sz w:val="28"/>
          <w:szCs w:val="28"/>
          <w:lang w:eastAsia="en-IN"/>
        </w:rPr>
        <w:drawing>
          <wp:anchor distT="0" distB="0" distL="114300" distR="114300" simplePos="0" relativeHeight="251661824" behindDoc="0" locked="0" layoutInCell="1" allowOverlap="1" wp14:anchorId="4CBAC6E4" wp14:editId="774DC94F">
            <wp:simplePos x="0" y="0"/>
            <wp:positionH relativeFrom="margin">
              <wp:posOffset>2233949</wp:posOffset>
            </wp:positionH>
            <wp:positionV relativeFrom="margin">
              <wp:posOffset>4640580</wp:posOffset>
            </wp:positionV>
            <wp:extent cx="1385570" cy="1496695"/>
            <wp:effectExtent l="0" t="0" r="508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1-21 at 12.40.31 PM.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85570" cy="1496695"/>
                    </a:xfrm>
                    <a:prstGeom prst="ellipse">
                      <a:avLst/>
                    </a:prstGeom>
                    <a:ln>
                      <a:noFill/>
                    </a:ln>
                    <a:effectLst>
                      <a:softEdge rad="112500"/>
                    </a:effectLst>
                  </pic:spPr>
                </pic:pic>
              </a:graphicData>
            </a:graphic>
          </wp:anchor>
        </w:drawing>
      </w:r>
    </w:p>
    <w:p w14:paraId="5084AB37" w14:textId="0727B0F9" w:rsidR="009527F2" w:rsidRDefault="009527F2" w:rsidP="009527F2">
      <w:pPr>
        <w:spacing w:line="240" w:lineRule="auto"/>
        <w:jc w:val="both"/>
        <w:rPr>
          <w:rFonts w:ascii="Times New Roman" w:hAnsi="Times New Roman" w:cs="Times New Roman"/>
          <w:sz w:val="28"/>
          <w:szCs w:val="28"/>
        </w:rPr>
      </w:pPr>
    </w:p>
    <w:p w14:paraId="0CA95060" w14:textId="4C3F5C39" w:rsidR="009527F2" w:rsidRDefault="009527F2" w:rsidP="009527F2">
      <w:pPr>
        <w:spacing w:line="240" w:lineRule="auto"/>
        <w:jc w:val="both"/>
        <w:rPr>
          <w:rFonts w:ascii="Times New Roman" w:hAnsi="Times New Roman" w:cs="Times New Roman"/>
          <w:sz w:val="28"/>
          <w:szCs w:val="28"/>
        </w:rPr>
      </w:pPr>
    </w:p>
    <w:p w14:paraId="567D1BDC" w14:textId="77777777" w:rsidR="009527F2" w:rsidRPr="000726BE" w:rsidRDefault="009527F2" w:rsidP="009527F2">
      <w:pPr>
        <w:spacing w:line="240" w:lineRule="auto"/>
        <w:jc w:val="both"/>
        <w:rPr>
          <w:rFonts w:ascii="Times New Roman" w:hAnsi="Times New Roman" w:cs="Times New Roman"/>
          <w:sz w:val="28"/>
          <w:szCs w:val="28"/>
        </w:rPr>
      </w:pPr>
    </w:p>
    <w:p w14:paraId="18A2AE7A" w14:textId="77777777" w:rsidR="009527F2" w:rsidRPr="000726BE" w:rsidRDefault="009527F2" w:rsidP="009527F2">
      <w:pPr>
        <w:spacing w:line="240" w:lineRule="auto"/>
        <w:jc w:val="both"/>
        <w:rPr>
          <w:rFonts w:ascii="Times New Roman" w:hAnsi="Times New Roman" w:cs="Times New Roman"/>
          <w:sz w:val="28"/>
          <w:szCs w:val="28"/>
        </w:rPr>
      </w:pPr>
    </w:p>
    <w:p w14:paraId="340C32D9" w14:textId="77777777" w:rsidR="009527F2" w:rsidRPr="000726BE" w:rsidRDefault="009527F2" w:rsidP="009527F2">
      <w:pPr>
        <w:spacing w:line="240" w:lineRule="auto"/>
        <w:jc w:val="both"/>
        <w:rPr>
          <w:rFonts w:ascii="Times New Roman" w:hAnsi="Times New Roman" w:cs="Times New Roman"/>
          <w:sz w:val="28"/>
          <w:szCs w:val="28"/>
        </w:rPr>
      </w:pPr>
    </w:p>
    <w:p w14:paraId="53076EF8" w14:textId="77777777" w:rsidR="009527F2" w:rsidRPr="000726BE" w:rsidRDefault="009527F2" w:rsidP="009527F2">
      <w:pPr>
        <w:spacing w:line="240" w:lineRule="auto"/>
        <w:jc w:val="both"/>
        <w:rPr>
          <w:rFonts w:ascii="Times New Roman" w:hAnsi="Times New Roman" w:cs="Times New Roman"/>
          <w:sz w:val="28"/>
          <w:szCs w:val="28"/>
        </w:rPr>
      </w:pPr>
    </w:p>
    <w:p w14:paraId="5F390C83" w14:textId="77777777" w:rsidR="009527F2" w:rsidRPr="000726BE" w:rsidRDefault="009527F2" w:rsidP="009527F2">
      <w:pPr>
        <w:spacing w:line="240" w:lineRule="auto"/>
        <w:jc w:val="both"/>
        <w:rPr>
          <w:rFonts w:ascii="Times New Roman" w:hAnsi="Times New Roman" w:cs="Times New Roman"/>
          <w:sz w:val="28"/>
          <w:szCs w:val="28"/>
        </w:rPr>
      </w:pPr>
    </w:p>
    <w:p w14:paraId="2AA1F76D" w14:textId="77777777" w:rsidR="009527F2" w:rsidRPr="000726BE" w:rsidRDefault="009527F2" w:rsidP="009527F2">
      <w:pPr>
        <w:spacing w:line="240" w:lineRule="auto"/>
        <w:jc w:val="both"/>
        <w:rPr>
          <w:rFonts w:ascii="Times New Roman" w:hAnsi="Times New Roman" w:cs="Times New Roman"/>
          <w:sz w:val="28"/>
          <w:szCs w:val="28"/>
        </w:rPr>
      </w:pPr>
    </w:p>
    <w:p w14:paraId="229DD16A" w14:textId="77777777" w:rsidR="009527F2" w:rsidRPr="000726BE" w:rsidRDefault="009527F2" w:rsidP="009527F2">
      <w:pPr>
        <w:spacing w:line="240" w:lineRule="auto"/>
        <w:jc w:val="both"/>
        <w:rPr>
          <w:rFonts w:ascii="Times New Roman" w:hAnsi="Times New Roman" w:cs="Times New Roman"/>
          <w:sz w:val="28"/>
          <w:szCs w:val="28"/>
        </w:rPr>
      </w:pPr>
    </w:p>
    <w:p w14:paraId="1B77878F" w14:textId="77777777" w:rsidR="009527F2" w:rsidRPr="000726BE" w:rsidRDefault="009527F2" w:rsidP="009527F2">
      <w:pPr>
        <w:spacing w:line="240" w:lineRule="auto"/>
        <w:jc w:val="both"/>
        <w:rPr>
          <w:rFonts w:ascii="Times New Roman" w:hAnsi="Times New Roman" w:cs="Times New Roman"/>
          <w:sz w:val="28"/>
          <w:szCs w:val="28"/>
        </w:rPr>
      </w:pPr>
    </w:p>
    <w:p w14:paraId="61DC16CD" w14:textId="77777777" w:rsidR="009527F2" w:rsidRDefault="009527F2" w:rsidP="00292459"/>
    <w:p w14:paraId="65CD641B" w14:textId="77777777" w:rsidR="000063B9" w:rsidRDefault="000063B9" w:rsidP="00EB60E6">
      <w:pPr>
        <w:spacing w:line="240" w:lineRule="auto"/>
        <w:rPr>
          <w:rFonts w:ascii="Times New Roman" w:hAnsi="Times New Roman" w:cs="Times New Roman"/>
          <w:b/>
          <w:sz w:val="28"/>
          <w:szCs w:val="28"/>
        </w:rPr>
      </w:pPr>
    </w:p>
    <w:p w14:paraId="29D9F430" w14:textId="77777777" w:rsidR="00BA1428" w:rsidRDefault="00BA1428" w:rsidP="00EB60E6">
      <w:pPr>
        <w:spacing w:line="240" w:lineRule="auto"/>
        <w:rPr>
          <w:rFonts w:ascii="Times New Roman" w:hAnsi="Times New Roman" w:cs="Times New Roman"/>
          <w:b/>
          <w:sz w:val="28"/>
          <w:szCs w:val="28"/>
        </w:rPr>
      </w:pPr>
    </w:p>
    <w:p w14:paraId="388E9346" w14:textId="77777777" w:rsidR="00BA1428" w:rsidRDefault="00BA1428" w:rsidP="00EB60E6">
      <w:pPr>
        <w:spacing w:line="240" w:lineRule="auto"/>
        <w:rPr>
          <w:rFonts w:ascii="Times New Roman" w:hAnsi="Times New Roman" w:cs="Times New Roman"/>
          <w:b/>
          <w:sz w:val="28"/>
          <w:szCs w:val="28"/>
        </w:rPr>
      </w:pPr>
    </w:p>
    <w:p w14:paraId="3E566CDF" w14:textId="77777777" w:rsidR="00BA1428" w:rsidRDefault="00BA1428" w:rsidP="00EB60E6">
      <w:pPr>
        <w:spacing w:line="240" w:lineRule="auto"/>
        <w:rPr>
          <w:rFonts w:ascii="Times New Roman" w:hAnsi="Times New Roman" w:cs="Times New Roman"/>
          <w:b/>
          <w:sz w:val="28"/>
          <w:szCs w:val="28"/>
        </w:rPr>
      </w:pPr>
    </w:p>
    <w:p w14:paraId="2CC4DBB4" w14:textId="77777777" w:rsidR="00BA1428" w:rsidRDefault="00BA1428" w:rsidP="00EB60E6">
      <w:pPr>
        <w:spacing w:line="240" w:lineRule="auto"/>
        <w:rPr>
          <w:rFonts w:ascii="Times New Roman" w:hAnsi="Times New Roman" w:cs="Times New Roman"/>
          <w:b/>
          <w:sz w:val="28"/>
          <w:szCs w:val="28"/>
        </w:rPr>
      </w:pPr>
    </w:p>
    <w:p w14:paraId="3A9E7FCF" w14:textId="149B8187" w:rsidR="000063B9" w:rsidRDefault="00EB60E6" w:rsidP="00EB60E6">
      <w:pPr>
        <w:spacing w:line="240" w:lineRule="auto"/>
        <w:rPr>
          <w:rFonts w:ascii="Times New Roman" w:hAnsi="Times New Roman" w:cs="Times New Roman"/>
          <w:b/>
          <w:sz w:val="28"/>
          <w:szCs w:val="28"/>
        </w:rPr>
      </w:pPr>
      <w:r w:rsidRPr="009E2A49">
        <w:rPr>
          <w:rFonts w:ascii="Times New Roman" w:hAnsi="Times New Roman" w:cs="Times New Roman"/>
          <w:b/>
          <w:sz w:val="28"/>
          <w:szCs w:val="28"/>
        </w:rPr>
        <w:lastRenderedPageBreak/>
        <w:t>PHARMACOLOGICAL POTENTIAL</w:t>
      </w:r>
    </w:p>
    <w:p w14:paraId="081AA629" w14:textId="77777777" w:rsidR="009461D2" w:rsidRDefault="009461D2" w:rsidP="00EB60E6">
      <w:pPr>
        <w:spacing w:line="240" w:lineRule="auto"/>
        <w:rPr>
          <w:rFonts w:ascii="Times New Roman" w:hAnsi="Times New Roman" w:cs="Times New Roman"/>
          <w:b/>
          <w:sz w:val="28"/>
          <w:szCs w:val="28"/>
        </w:rPr>
      </w:pPr>
    </w:p>
    <w:tbl>
      <w:tblPr>
        <w:tblStyle w:val="TableGrid"/>
        <w:tblW w:w="10676" w:type="dxa"/>
        <w:tblInd w:w="85" w:type="dxa"/>
        <w:tblLook w:val="04A0" w:firstRow="1" w:lastRow="0" w:firstColumn="1" w:lastColumn="0" w:noHBand="0" w:noVBand="1"/>
      </w:tblPr>
      <w:tblGrid>
        <w:gridCol w:w="910"/>
        <w:gridCol w:w="3364"/>
        <w:gridCol w:w="6166"/>
        <w:gridCol w:w="236"/>
      </w:tblGrid>
      <w:tr w:rsidR="005653C4" w:rsidRPr="009461D2" w14:paraId="372EFFEF" w14:textId="77777777" w:rsidTr="009461D2">
        <w:trPr>
          <w:gridAfter w:val="1"/>
          <w:wAfter w:w="236" w:type="dxa"/>
        </w:trPr>
        <w:tc>
          <w:tcPr>
            <w:tcW w:w="910" w:type="dxa"/>
            <w:vAlign w:val="center"/>
          </w:tcPr>
          <w:p w14:paraId="5B4A8FF3" w14:textId="5377EB02" w:rsidR="005653C4" w:rsidRPr="009461D2" w:rsidRDefault="005653C4" w:rsidP="009461D2">
            <w:pPr>
              <w:rPr>
                <w:rFonts w:ascii="Times New Roman" w:hAnsi="Times New Roman" w:cs="Times New Roman"/>
                <w:b/>
                <w:sz w:val="24"/>
                <w:szCs w:val="24"/>
              </w:rPr>
            </w:pPr>
            <w:proofErr w:type="spellStart"/>
            <w:proofErr w:type="gramStart"/>
            <w:r w:rsidRPr="009461D2">
              <w:rPr>
                <w:rFonts w:ascii="Times New Roman" w:hAnsi="Times New Roman" w:cs="Times New Roman"/>
                <w:b/>
                <w:sz w:val="24"/>
                <w:szCs w:val="24"/>
              </w:rPr>
              <w:t>Sr.No</w:t>
            </w:r>
            <w:proofErr w:type="spellEnd"/>
            <w:proofErr w:type="gramEnd"/>
          </w:p>
        </w:tc>
        <w:tc>
          <w:tcPr>
            <w:tcW w:w="3364" w:type="dxa"/>
            <w:vAlign w:val="center"/>
          </w:tcPr>
          <w:p w14:paraId="6063E73B" w14:textId="75ECCAA6" w:rsidR="005653C4" w:rsidRPr="009461D2" w:rsidRDefault="005653C4" w:rsidP="009461D2">
            <w:pPr>
              <w:rPr>
                <w:rFonts w:ascii="Times New Roman" w:hAnsi="Times New Roman" w:cs="Times New Roman"/>
                <w:b/>
                <w:sz w:val="24"/>
                <w:szCs w:val="24"/>
              </w:rPr>
            </w:pPr>
            <w:r w:rsidRPr="009461D2">
              <w:rPr>
                <w:rFonts w:ascii="Times New Roman" w:hAnsi="Times New Roman" w:cs="Times New Roman"/>
                <w:b/>
                <w:sz w:val="24"/>
                <w:szCs w:val="24"/>
              </w:rPr>
              <w:t>Name of the activity</w:t>
            </w:r>
          </w:p>
        </w:tc>
        <w:tc>
          <w:tcPr>
            <w:tcW w:w="6166" w:type="dxa"/>
            <w:vAlign w:val="center"/>
          </w:tcPr>
          <w:p w14:paraId="56813DDC" w14:textId="08C627F8" w:rsidR="005653C4" w:rsidRPr="009461D2" w:rsidRDefault="005653C4" w:rsidP="009461D2">
            <w:pPr>
              <w:rPr>
                <w:rFonts w:ascii="Times New Roman" w:hAnsi="Times New Roman" w:cs="Times New Roman"/>
                <w:b/>
                <w:sz w:val="24"/>
                <w:szCs w:val="24"/>
              </w:rPr>
            </w:pPr>
            <w:r w:rsidRPr="009461D2">
              <w:rPr>
                <w:rFonts w:ascii="Times New Roman" w:hAnsi="Times New Roman" w:cs="Times New Roman"/>
                <w:b/>
                <w:sz w:val="24"/>
                <w:szCs w:val="24"/>
              </w:rPr>
              <w:t>Description</w:t>
            </w:r>
          </w:p>
        </w:tc>
      </w:tr>
      <w:tr w:rsidR="005653C4" w:rsidRPr="009461D2" w14:paraId="544B1766" w14:textId="77777777" w:rsidTr="009461D2">
        <w:trPr>
          <w:gridAfter w:val="1"/>
          <w:wAfter w:w="236" w:type="dxa"/>
        </w:trPr>
        <w:tc>
          <w:tcPr>
            <w:tcW w:w="910" w:type="dxa"/>
            <w:vAlign w:val="center"/>
          </w:tcPr>
          <w:p w14:paraId="211D3397" w14:textId="03706DEB" w:rsidR="005653C4" w:rsidRPr="009461D2" w:rsidRDefault="00DE66AB"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1</w:t>
            </w:r>
          </w:p>
        </w:tc>
        <w:tc>
          <w:tcPr>
            <w:tcW w:w="3364" w:type="dxa"/>
            <w:vAlign w:val="center"/>
          </w:tcPr>
          <w:p w14:paraId="72D27FC1" w14:textId="4CC44006" w:rsidR="005653C4" w:rsidRPr="009461D2" w:rsidRDefault="00DE66AB"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Brain activity</w:t>
            </w:r>
          </w:p>
        </w:tc>
        <w:tc>
          <w:tcPr>
            <w:tcW w:w="6166" w:type="dxa"/>
            <w:vAlign w:val="center"/>
          </w:tcPr>
          <w:p w14:paraId="7850F16F" w14:textId="59A75428" w:rsidR="005653C4" w:rsidRPr="009461D2" w:rsidRDefault="00DE66AB" w:rsidP="003C56DE">
            <w:pPr>
              <w:jc w:val="both"/>
              <w:rPr>
                <w:rFonts w:ascii="Times New Roman" w:hAnsi="Times New Roman" w:cs="Times New Roman"/>
                <w:bCs/>
                <w:sz w:val="24"/>
                <w:szCs w:val="24"/>
              </w:rPr>
            </w:pPr>
            <w:r w:rsidRPr="009461D2">
              <w:rPr>
                <w:rFonts w:ascii="Times New Roman" w:hAnsi="Times New Roman" w:cs="Times New Roman"/>
                <w:bCs/>
                <w:sz w:val="24"/>
                <w:szCs w:val="24"/>
              </w:rPr>
              <w:t xml:space="preserve">Those investigations </w:t>
            </w:r>
            <w:proofErr w:type="spellStart"/>
            <w:r w:rsidRPr="009461D2">
              <w:rPr>
                <w:rFonts w:ascii="Times New Roman" w:hAnsi="Times New Roman" w:cs="Times New Roman"/>
                <w:bCs/>
                <w:sz w:val="24"/>
                <w:szCs w:val="24"/>
              </w:rPr>
              <w:t>analyzed</w:t>
            </w:r>
            <w:proofErr w:type="spellEnd"/>
            <w:r w:rsidRPr="009461D2">
              <w:rPr>
                <w:rFonts w:ascii="Times New Roman" w:hAnsi="Times New Roman" w:cs="Times New Roman"/>
                <w:bCs/>
                <w:sz w:val="24"/>
                <w:szCs w:val="24"/>
              </w:rPr>
              <w:t xml:space="preserve"> how an alcohol-based compound impacted outcomes in experiments. </w:t>
            </w:r>
            <w:proofErr w:type="spellStart"/>
            <w:r w:rsidRPr="0019778E">
              <w:rPr>
                <w:rFonts w:ascii="Times New Roman" w:hAnsi="Times New Roman" w:cs="Times New Roman"/>
                <w:bCs/>
                <w:i/>
                <w:iCs/>
                <w:sz w:val="24"/>
                <w:szCs w:val="24"/>
              </w:rPr>
              <w:t>Couroupita</w:t>
            </w:r>
            <w:proofErr w:type="spellEnd"/>
            <w:r w:rsidRPr="0019778E">
              <w:rPr>
                <w:rFonts w:ascii="Times New Roman" w:hAnsi="Times New Roman" w:cs="Times New Roman"/>
                <w:bCs/>
                <w:i/>
                <w:iCs/>
                <w:sz w:val="24"/>
                <w:szCs w:val="24"/>
              </w:rPr>
              <w:t xml:space="preserve"> guianensis</w:t>
            </w:r>
            <w:r w:rsidRPr="009461D2">
              <w:rPr>
                <w:rFonts w:ascii="Times New Roman" w:hAnsi="Times New Roman" w:cs="Times New Roman"/>
                <w:bCs/>
                <w:sz w:val="24"/>
                <w:szCs w:val="24"/>
              </w:rPr>
              <w:t xml:space="preserve"> (own family: </w:t>
            </w:r>
            <w:proofErr w:type="spellStart"/>
            <w:r w:rsidRPr="009461D2">
              <w:rPr>
                <w:rFonts w:ascii="Times New Roman" w:hAnsi="Times New Roman" w:cs="Times New Roman"/>
                <w:bCs/>
                <w:sz w:val="24"/>
                <w:szCs w:val="24"/>
              </w:rPr>
              <w:t>Lecythidaceae</w:t>
            </w:r>
            <w:proofErr w:type="spellEnd"/>
            <w:r w:rsidRPr="009461D2">
              <w:rPr>
                <w:rFonts w:ascii="Times New Roman" w:hAnsi="Times New Roman" w:cs="Times New Roman"/>
                <w:bCs/>
                <w:sz w:val="24"/>
                <w:szCs w:val="24"/>
              </w:rPr>
              <w:t>) on motor interest, phenobarbital drowsing length, and spontaneous rota-rod performance in mice. According to the preliminary phytochemical studies, the extract contains tannins, flavonoids, alkaloids, and Starches. The dosage of 100 mg/kg, 250 mg/kg, and 500 mg/kg exhibited notable effects. A decrease in voluntary movement activities occurs gradually as dosage increases. Its impact was negligible in terms of improving motor skills measured through the rod test performance. Additionally, those extracts have reduced the duration. The introduction of hypnotic effects resulting from pentobarbital administration began. This outcome suggests. The substance in question had an influence on both the cerebral and peripheral systems. The peripheral nervous system requires additional investigation in future studies. The neuropharmacological properties of the plant.</w:t>
            </w:r>
            <w:r w:rsidRPr="00AD5B76">
              <w:rPr>
                <w:rFonts w:ascii="Times New Roman" w:hAnsi="Times New Roman" w:cs="Times New Roman"/>
                <w:bCs/>
                <w:sz w:val="24"/>
                <w:szCs w:val="24"/>
                <w:vertAlign w:val="superscript"/>
              </w:rPr>
              <w:t>[6]</w:t>
            </w:r>
          </w:p>
        </w:tc>
      </w:tr>
      <w:tr w:rsidR="005653C4" w:rsidRPr="009461D2" w14:paraId="015529D7" w14:textId="77777777" w:rsidTr="009461D2">
        <w:trPr>
          <w:gridAfter w:val="1"/>
          <w:wAfter w:w="236" w:type="dxa"/>
        </w:trPr>
        <w:tc>
          <w:tcPr>
            <w:tcW w:w="910" w:type="dxa"/>
            <w:vAlign w:val="center"/>
          </w:tcPr>
          <w:p w14:paraId="5FCD896E" w14:textId="502F8335" w:rsidR="005653C4" w:rsidRPr="009461D2" w:rsidRDefault="00DE66AB"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2</w:t>
            </w:r>
          </w:p>
        </w:tc>
        <w:tc>
          <w:tcPr>
            <w:tcW w:w="3364" w:type="dxa"/>
            <w:vAlign w:val="center"/>
          </w:tcPr>
          <w:p w14:paraId="0195717D" w14:textId="72F9C704" w:rsidR="005653C4" w:rsidRPr="009461D2" w:rsidRDefault="00E901B0"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Anticancer activity</w:t>
            </w:r>
          </w:p>
        </w:tc>
        <w:tc>
          <w:tcPr>
            <w:tcW w:w="6166" w:type="dxa"/>
            <w:vAlign w:val="center"/>
          </w:tcPr>
          <w:p w14:paraId="6B1E37F2" w14:textId="2ACE7A70" w:rsidR="005653C4" w:rsidRPr="009461D2" w:rsidRDefault="00E901B0" w:rsidP="0019778E">
            <w:pPr>
              <w:jc w:val="both"/>
              <w:rPr>
                <w:rFonts w:ascii="Times New Roman" w:hAnsi="Times New Roman" w:cs="Times New Roman"/>
                <w:bCs/>
                <w:sz w:val="24"/>
                <w:szCs w:val="24"/>
              </w:rPr>
            </w:pPr>
            <w:r w:rsidRPr="009461D2">
              <w:rPr>
                <w:rFonts w:ascii="Times New Roman" w:hAnsi="Times New Roman" w:cs="Times New Roman"/>
                <w:bCs/>
                <w:sz w:val="24"/>
                <w:szCs w:val="24"/>
              </w:rPr>
              <w:t xml:space="preserve">Employing the MTT test method, researchers </w:t>
            </w:r>
            <w:proofErr w:type="spellStart"/>
            <w:r w:rsidRPr="009461D2">
              <w:rPr>
                <w:rFonts w:ascii="Times New Roman" w:hAnsi="Times New Roman" w:cs="Times New Roman"/>
                <w:bCs/>
                <w:sz w:val="24"/>
                <w:szCs w:val="24"/>
              </w:rPr>
              <w:t>analyzed</w:t>
            </w:r>
            <w:proofErr w:type="spellEnd"/>
            <w:r w:rsidRPr="009461D2">
              <w:rPr>
                <w:rFonts w:ascii="Times New Roman" w:hAnsi="Times New Roman" w:cs="Times New Roman"/>
                <w:bCs/>
                <w:sz w:val="24"/>
                <w:szCs w:val="24"/>
              </w:rPr>
              <w:t xml:space="preserve"> the aqueous alcoholic solution derived from </w:t>
            </w:r>
            <w:proofErr w:type="spellStart"/>
            <w:r w:rsidRPr="0019778E">
              <w:rPr>
                <w:rFonts w:ascii="Times New Roman" w:hAnsi="Times New Roman" w:cs="Times New Roman"/>
                <w:bCs/>
                <w:i/>
                <w:iCs/>
                <w:sz w:val="24"/>
                <w:szCs w:val="24"/>
              </w:rPr>
              <w:t>Couroupita</w:t>
            </w:r>
            <w:proofErr w:type="spellEnd"/>
            <w:r w:rsidRPr="0019778E">
              <w:rPr>
                <w:rFonts w:ascii="Times New Roman" w:hAnsi="Times New Roman" w:cs="Times New Roman"/>
                <w:bCs/>
                <w:i/>
                <w:iCs/>
                <w:sz w:val="24"/>
                <w:szCs w:val="24"/>
              </w:rPr>
              <w:t xml:space="preserve"> guianensis</w:t>
            </w:r>
            <w:r w:rsidRPr="009461D2">
              <w:rPr>
                <w:rFonts w:ascii="Times New Roman" w:hAnsi="Times New Roman" w:cs="Times New Roman"/>
                <w:bCs/>
                <w:sz w:val="24"/>
                <w:szCs w:val="24"/>
              </w:rPr>
              <w:t xml:space="preserve"> leaves (HAECGL) was tested for cytotoxicity against Human colon adenocarcinoma cells derived from the HCT-116 line. In terms of cells. Viability, proliferation, and cytotoxicity, this colorimetric assay looks </w:t>
            </w:r>
            <w:proofErr w:type="gramStart"/>
            <w:r w:rsidRPr="009461D2">
              <w:rPr>
                <w:rFonts w:ascii="Times New Roman" w:hAnsi="Times New Roman" w:cs="Times New Roman"/>
                <w:bCs/>
                <w:sz w:val="24"/>
                <w:szCs w:val="24"/>
              </w:rPr>
              <w:t>At</w:t>
            </w:r>
            <w:proofErr w:type="gramEnd"/>
            <w:r w:rsidRPr="009461D2">
              <w:rPr>
                <w:rFonts w:ascii="Times New Roman" w:hAnsi="Times New Roman" w:cs="Times New Roman"/>
                <w:bCs/>
                <w:sz w:val="24"/>
                <w:szCs w:val="24"/>
              </w:rPr>
              <w:t xml:space="preserve"> cellular respiration processes. Following a </w:t>
            </w:r>
            <w:proofErr w:type="gramStart"/>
            <w:r w:rsidRPr="009461D2">
              <w:rPr>
                <w:rFonts w:ascii="Times New Roman" w:hAnsi="Times New Roman" w:cs="Times New Roman"/>
                <w:bCs/>
                <w:sz w:val="24"/>
                <w:szCs w:val="24"/>
              </w:rPr>
              <w:t>twenty four hour</w:t>
            </w:r>
            <w:proofErr w:type="gramEnd"/>
            <w:r w:rsidRPr="009461D2">
              <w:rPr>
                <w:rFonts w:ascii="Times New Roman" w:hAnsi="Times New Roman" w:cs="Times New Roman"/>
                <w:bCs/>
                <w:sz w:val="24"/>
                <w:szCs w:val="24"/>
              </w:rPr>
              <w:t xml:space="preserve"> course of therapy, </w:t>
            </w:r>
            <w:proofErr w:type="gramStart"/>
            <w:r w:rsidRPr="009461D2">
              <w:rPr>
                <w:rFonts w:ascii="Times New Roman" w:hAnsi="Times New Roman" w:cs="Times New Roman"/>
                <w:bCs/>
                <w:sz w:val="24"/>
                <w:szCs w:val="24"/>
              </w:rPr>
              <w:t>The</w:t>
            </w:r>
            <w:proofErr w:type="gramEnd"/>
            <w:r w:rsidRPr="009461D2">
              <w:rPr>
                <w:rFonts w:ascii="Times New Roman" w:hAnsi="Times New Roman" w:cs="Times New Roman"/>
                <w:bCs/>
                <w:sz w:val="24"/>
                <w:szCs w:val="24"/>
              </w:rPr>
              <w:t xml:space="preserve"> extract underwent testing across concentrations spanning from 1 to 1000 micrograms per </w:t>
            </w:r>
            <w:proofErr w:type="spellStart"/>
            <w:r w:rsidRPr="009461D2">
              <w:rPr>
                <w:rFonts w:ascii="Times New Roman" w:hAnsi="Times New Roman" w:cs="Times New Roman"/>
                <w:bCs/>
                <w:sz w:val="24"/>
                <w:szCs w:val="24"/>
              </w:rPr>
              <w:t>milliliter</w:t>
            </w:r>
            <w:proofErr w:type="spellEnd"/>
            <w:r w:rsidRPr="009461D2">
              <w:rPr>
                <w:rFonts w:ascii="Times New Roman" w:hAnsi="Times New Roman" w:cs="Times New Roman"/>
                <w:bCs/>
                <w:sz w:val="24"/>
                <w:szCs w:val="24"/>
              </w:rPr>
              <w:t>. percentage of viable cells was calculated.</w:t>
            </w:r>
            <w:r w:rsidRPr="00AD5B76">
              <w:rPr>
                <w:rFonts w:ascii="Times New Roman" w:hAnsi="Times New Roman" w:cs="Times New Roman"/>
                <w:bCs/>
                <w:sz w:val="24"/>
                <w:szCs w:val="24"/>
                <w:vertAlign w:val="superscript"/>
              </w:rPr>
              <w:t>[7]</w:t>
            </w:r>
          </w:p>
        </w:tc>
      </w:tr>
      <w:tr w:rsidR="007C0A46" w:rsidRPr="009461D2" w14:paraId="0B225985" w14:textId="77777777" w:rsidTr="009461D2">
        <w:trPr>
          <w:gridAfter w:val="1"/>
          <w:wAfter w:w="236" w:type="dxa"/>
        </w:trPr>
        <w:tc>
          <w:tcPr>
            <w:tcW w:w="910" w:type="dxa"/>
            <w:vAlign w:val="center"/>
          </w:tcPr>
          <w:p w14:paraId="6B5B5CD9" w14:textId="3FD0FE6F" w:rsidR="007C0A46" w:rsidRPr="009461D2" w:rsidRDefault="007C0A46"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3</w:t>
            </w:r>
          </w:p>
        </w:tc>
        <w:tc>
          <w:tcPr>
            <w:tcW w:w="3364" w:type="dxa"/>
            <w:vAlign w:val="center"/>
          </w:tcPr>
          <w:p w14:paraId="2B05ED37" w14:textId="0F37A51B" w:rsidR="007C0A46" w:rsidRPr="009461D2" w:rsidRDefault="000063B9"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Wounds healing activity</w:t>
            </w:r>
          </w:p>
        </w:tc>
        <w:tc>
          <w:tcPr>
            <w:tcW w:w="6166" w:type="dxa"/>
            <w:vAlign w:val="center"/>
          </w:tcPr>
          <w:p w14:paraId="1D6A1E8A" w14:textId="1FB6F559" w:rsidR="007C0A46" w:rsidRPr="009461D2" w:rsidRDefault="000063B9" w:rsidP="003C56DE">
            <w:pPr>
              <w:jc w:val="both"/>
              <w:rPr>
                <w:rFonts w:ascii="Times New Roman" w:hAnsi="Times New Roman" w:cs="Times New Roman"/>
                <w:bCs/>
                <w:sz w:val="24"/>
                <w:szCs w:val="24"/>
              </w:rPr>
            </w:pPr>
            <w:r w:rsidRPr="009461D2">
              <w:rPr>
                <w:rFonts w:ascii="Times New Roman" w:hAnsi="Times New Roman" w:cs="Times New Roman"/>
                <w:bCs/>
                <w:sz w:val="24"/>
                <w:szCs w:val="24"/>
              </w:rPr>
              <w:t xml:space="preserve">Cells known as connective tissue fibroblasts constitute some of the most abundant varieties found in biological systems. Organisms. In these tissues, which maintain cellular balance under typical conditions, reside specific cell types physiological conditions. Because they provide traction and Mechanical stresses promoting closure of wounds involve contractility driven by cells such as fibroblasts. Myofibroblasts play a crucial role in tissue repair after injury. In cases where cells form aggregates, damaged, fibroblasts become activated and differentiate into myofibroblasts, which produce massive contractions and actively Synthesize ECM components for promoting tissue healing at the injury site. Herein lies the situation. Introduce force technologies into both fibroblasts and myofibroblasts simultaneously. Methods employed in quantifying these molecular interactions. Two outcomes emerged simultaneously. </w:t>
            </w:r>
            <w:proofErr w:type="spellStart"/>
            <w:r w:rsidRPr="009461D2">
              <w:rPr>
                <w:rFonts w:ascii="Times New Roman" w:hAnsi="Times New Roman" w:cs="Times New Roman"/>
                <w:bCs/>
                <w:sz w:val="24"/>
                <w:szCs w:val="24"/>
              </w:rPr>
              <w:t>Fibroblastuncation</w:t>
            </w:r>
            <w:proofErr w:type="spellEnd"/>
            <w:r w:rsidRPr="009461D2">
              <w:rPr>
                <w:rFonts w:ascii="Times New Roman" w:hAnsi="Times New Roman" w:cs="Times New Roman"/>
                <w:bCs/>
                <w:sz w:val="24"/>
                <w:szCs w:val="24"/>
              </w:rPr>
              <w:t xml:space="preserve"> of repair myofibroblast wound healing processes They were selected specifically due to their positive impact on tissue healing processes. Appropriate pressure technology and matrix deposition; however, excessive pressure and matrix manufacturing causes tissue scarring </w:t>
            </w:r>
            <w:proofErr w:type="gramStart"/>
            <w:r w:rsidRPr="009461D2">
              <w:rPr>
                <w:rFonts w:ascii="Times New Roman" w:hAnsi="Times New Roman" w:cs="Times New Roman"/>
                <w:bCs/>
                <w:sz w:val="24"/>
                <w:szCs w:val="24"/>
              </w:rPr>
              <w:t>And</w:t>
            </w:r>
            <w:proofErr w:type="gramEnd"/>
            <w:r w:rsidRPr="009461D2">
              <w:rPr>
                <w:rFonts w:ascii="Times New Roman" w:hAnsi="Times New Roman" w:cs="Times New Roman"/>
                <w:bCs/>
                <w:sz w:val="24"/>
                <w:szCs w:val="24"/>
              </w:rPr>
              <w:t xml:space="preserve"> despite repairs on damaged organs. An ethanol extract of plant leaves. extract </w:t>
            </w:r>
            <w:r w:rsidRPr="009461D2">
              <w:rPr>
                <w:rFonts w:ascii="Times New Roman" w:hAnsi="Times New Roman" w:cs="Times New Roman"/>
                <w:bCs/>
                <w:sz w:val="24"/>
                <w:szCs w:val="24"/>
              </w:rPr>
              <w:lastRenderedPageBreak/>
              <w:t xml:space="preserve">containing flavonoids such as 2′,4′-dihydroxy6′-methoxy 3′,5′ </w:t>
            </w:r>
            <w:proofErr w:type="spellStart"/>
            <w:r w:rsidRPr="009461D2">
              <w:rPr>
                <w:rFonts w:ascii="Times New Roman" w:hAnsi="Times New Roman" w:cs="Times New Roman"/>
                <w:bCs/>
                <w:sz w:val="24"/>
                <w:szCs w:val="24"/>
              </w:rPr>
              <w:t>dimethylchalcone</w:t>
            </w:r>
            <w:proofErr w:type="spellEnd"/>
            <w:r w:rsidRPr="009461D2">
              <w:rPr>
                <w:rFonts w:ascii="Times New Roman" w:hAnsi="Times New Roman" w:cs="Times New Roman"/>
                <w:bCs/>
                <w:sz w:val="24"/>
                <w:szCs w:val="24"/>
              </w:rPr>
              <w:t xml:space="preserve"> and 7-hydroxy-5-methoxy-6,8-dimethyl Flavonoids such as flavanones were also present alongside hydroxycinnamic acids like caffeic acid in this compound. Was found capable of stimulating growth in human skin cells called fibroblasts UV absorption</w:t>
            </w:r>
            <w:r w:rsidR="00EB256A">
              <w:rPr>
                <w:rFonts w:ascii="Times New Roman" w:hAnsi="Times New Roman" w:cs="Times New Roman"/>
                <w:bCs/>
                <w:sz w:val="24"/>
                <w:szCs w:val="24"/>
              </w:rPr>
              <w:t>.</w:t>
            </w:r>
            <w:r w:rsidRPr="00EB256A">
              <w:rPr>
                <w:rFonts w:ascii="Times New Roman" w:hAnsi="Times New Roman" w:cs="Times New Roman"/>
                <w:bCs/>
                <w:sz w:val="24"/>
                <w:szCs w:val="24"/>
                <w:vertAlign w:val="superscript"/>
              </w:rPr>
              <w:t>[8]</w:t>
            </w:r>
            <w:r w:rsidR="00EB256A">
              <w:rPr>
                <w:rFonts w:ascii="Times New Roman" w:hAnsi="Times New Roman" w:cs="Times New Roman"/>
                <w:bCs/>
                <w:sz w:val="24"/>
                <w:szCs w:val="24"/>
              </w:rPr>
              <w:t xml:space="preserve"> </w:t>
            </w:r>
            <w:r w:rsidRPr="009461D2">
              <w:rPr>
                <w:rFonts w:ascii="Times New Roman" w:hAnsi="Times New Roman" w:cs="Times New Roman"/>
                <w:bCs/>
                <w:sz w:val="24"/>
                <w:szCs w:val="24"/>
              </w:rPr>
              <w:t xml:space="preserve">Therefore, understanding how those cells generate Entities capable of implementing suitable approaches will assist in introducing these measures. Effective treatments for wounds within medical facilities. Cells responsible for producing connective tissue </w:t>
            </w:r>
            <w:proofErr w:type="spellStart"/>
            <w:r w:rsidRPr="009461D2">
              <w:rPr>
                <w:rFonts w:ascii="Times New Roman" w:hAnsi="Times New Roman" w:cs="Times New Roman"/>
                <w:bCs/>
                <w:sz w:val="24"/>
                <w:szCs w:val="24"/>
              </w:rPr>
              <w:t>fibers</w:t>
            </w:r>
            <w:proofErr w:type="spellEnd"/>
            <w:r w:rsidRPr="009461D2">
              <w:rPr>
                <w:rFonts w:ascii="Times New Roman" w:hAnsi="Times New Roman" w:cs="Times New Roman"/>
                <w:bCs/>
                <w:sz w:val="24"/>
                <w:szCs w:val="24"/>
              </w:rPr>
              <w:t xml:space="preserve"> proliferate in response to stimuli. essential for wound healing because they promote wound contraction.</w:t>
            </w:r>
            <w:r w:rsidRPr="00EB256A">
              <w:rPr>
                <w:rFonts w:ascii="Times New Roman" w:hAnsi="Times New Roman" w:cs="Times New Roman"/>
                <w:bCs/>
                <w:sz w:val="24"/>
                <w:szCs w:val="24"/>
                <w:vertAlign w:val="superscript"/>
              </w:rPr>
              <w:t>[9]</w:t>
            </w:r>
          </w:p>
        </w:tc>
      </w:tr>
      <w:tr w:rsidR="007C0A46" w:rsidRPr="009461D2" w14:paraId="348CEAB7" w14:textId="77777777" w:rsidTr="009461D2">
        <w:trPr>
          <w:gridAfter w:val="1"/>
          <w:wAfter w:w="236" w:type="dxa"/>
        </w:trPr>
        <w:tc>
          <w:tcPr>
            <w:tcW w:w="910" w:type="dxa"/>
            <w:vAlign w:val="center"/>
          </w:tcPr>
          <w:p w14:paraId="4DD3047E" w14:textId="777AF50F" w:rsidR="007C0A46" w:rsidRPr="009461D2" w:rsidRDefault="00A01C0E"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lastRenderedPageBreak/>
              <w:t>4</w:t>
            </w:r>
          </w:p>
        </w:tc>
        <w:tc>
          <w:tcPr>
            <w:tcW w:w="3364" w:type="dxa"/>
            <w:vAlign w:val="center"/>
          </w:tcPr>
          <w:p w14:paraId="33603E4D" w14:textId="3B5E055F" w:rsidR="007C0A46" w:rsidRPr="009461D2" w:rsidRDefault="00A01C0E"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Anti-stress activity</w:t>
            </w:r>
          </w:p>
        </w:tc>
        <w:tc>
          <w:tcPr>
            <w:tcW w:w="6166" w:type="dxa"/>
            <w:vAlign w:val="center"/>
          </w:tcPr>
          <w:p w14:paraId="0E42D25D" w14:textId="472033F9" w:rsidR="007C0A46" w:rsidRPr="009461D2" w:rsidRDefault="00A01C0E" w:rsidP="00DB5624">
            <w:pPr>
              <w:jc w:val="both"/>
              <w:rPr>
                <w:rFonts w:ascii="Times New Roman" w:hAnsi="Times New Roman" w:cs="Times New Roman"/>
                <w:bCs/>
                <w:sz w:val="24"/>
                <w:szCs w:val="24"/>
              </w:rPr>
            </w:pPr>
            <w:r w:rsidRPr="009461D2">
              <w:rPr>
                <w:rFonts w:ascii="Times New Roman" w:hAnsi="Times New Roman" w:cs="Times New Roman"/>
                <w:bCs/>
                <w:sz w:val="24"/>
                <w:szCs w:val="24"/>
              </w:rPr>
              <w:t xml:space="preserve">Investigated the stress-reducing properties of </w:t>
            </w:r>
            <w:proofErr w:type="spellStart"/>
            <w:r w:rsidRPr="009461D2">
              <w:rPr>
                <w:rFonts w:ascii="Times New Roman" w:hAnsi="Times New Roman" w:cs="Times New Roman"/>
                <w:bCs/>
                <w:sz w:val="24"/>
                <w:szCs w:val="24"/>
              </w:rPr>
              <w:t>Couroupita</w:t>
            </w:r>
            <w:proofErr w:type="spellEnd"/>
            <w:r w:rsidRPr="009461D2">
              <w:rPr>
                <w:rFonts w:ascii="Times New Roman" w:hAnsi="Times New Roman" w:cs="Times New Roman"/>
                <w:bCs/>
                <w:sz w:val="24"/>
                <w:szCs w:val="24"/>
              </w:rPr>
              <w:t xml:space="preserve"> guianensis on individuals. A methanol-based extract applied at low temperatures mitigates stress responses. Lipid class: glyceride, cholesterol. And cortisol concentrations are assessed to evaluate efficacy. A methanol-based compound alleviates anxiety symptoms. Unlike stress control </w:t>
            </w:r>
            <w:proofErr w:type="gramStart"/>
            <w:r w:rsidRPr="009461D2">
              <w:rPr>
                <w:rFonts w:ascii="Times New Roman" w:hAnsi="Times New Roman" w:cs="Times New Roman"/>
                <w:bCs/>
                <w:sz w:val="24"/>
                <w:szCs w:val="24"/>
              </w:rPr>
              <w:t>measures,.</w:t>
            </w:r>
            <w:proofErr w:type="gramEnd"/>
            <w:r w:rsidRPr="009461D2">
              <w:rPr>
                <w:rFonts w:ascii="Times New Roman" w:hAnsi="Times New Roman" w:cs="Times New Roman"/>
                <w:bCs/>
                <w:sz w:val="24"/>
                <w:szCs w:val="24"/>
              </w:rPr>
              <w:t xml:space="preserve"> Mice receive oral doses of </w:t>
            </w:r>
            <w:proofErr w:type="spellStart"/>
            <w:r w:rsidRPr="00DB5624">
              <w:rPr>
                <w:rFonts w:ascii="Times New Roman" w:hAnsi="Times New Roman" w:cs="Times New Roman"/>
                <w:bCs/>
                <w:i/>
                <w:iCs/>
                <w:sz w:val="24"/>
                <w:szCs w:val="24"/>
              </w:rPr>
              <w:t>Couropita</w:t>
            </w:r>
            <w:proofErr w:type="spellEnd"/>
            <w:r w:rsidRPr="00DB5624">
              <w:rPr>
                <w:rFonts w:ascii="Times New Roman" w:hAnsi="Times New Roman" w:cs="Times New Roman"/>
                <w:bCs/>
                <w:i/>
                <w:iCs/>
                <w:sz w:val="24"/>
                <w:szCs w:val="24"/>
              </w:rPr>
              <w:t xml:space="preserve"> guianensis</w:t>
            </w:r>
            <w:r w:rsidRPr="009461D2">
              <w:rPr>
                <w:rFonts w:ascii="Times New Roman" w:hAnsi="Times New Roman" w:cs="Times New Roman"/>
                <w:bCs/>
                <w:sz w:val="24"/>
                <w:szCs w:val="24"/>
              </w:rPr>
              <w:t xml:space="preserve"> extract in ethanol solution. A dosage regimen consisting of 100 mg/kg, 250 mg/kg, and 500 mg/kg shows notable effects. Gradually reducing each of the dosage levels systematically. The load. The levels of adrenals increased in response to administering cold restraint stress. in large doses.</w:t>
            </w:r>
            <w:r w:rsidRPr="00EB256A">
              <w:rPr>
                <w:rFonts w:ascii="Times New Roman" w:hAnsi="Times New Roman" w:cs="Times New Roman"/>
                <w:bCs/>
                <w:sz w:val="24"/>
                <w:szCs w:val="24"/>
                <w:vertAlign w:val="superscript"/>
              </w:rPr>
              <w:t>[10]</w:t>
            </w:r>
          </w:p>
        </w:tc>
      </w:tr>
      <w:tr w:rsidR="007C0A46" w:rsidRPr="009461D2" w14:paraId="5B66FB74" w14:textId="77777777" w:rsidTr="009461D2">
        <w:trPr>
          <w:gridAfter w:val="1"/>
          <w:wAfter w:w="236" w:type="dxa"/>
        </w:trPr>
        <w:tc>
          <w:tcPr>
            <w:tcW w:w="910" w:type="dxa"/>
            <w:vAlign w:val="center"/>
          </w:tcPr>
          <w:p w14:paraId="7C3A7BD4" w14:textId="3938D535" w:rsidR="007C0A46" w:rsidRPr="009461D2" w:rsidRDefault="00A01C0E"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5</w:t>
            </w:r>
          </w:p>
        </w:tc>
        <w:tc>
          <w:tcPr>
            <w:tcW w:w="3364" w:type="dxa"/>
            <w:vAlign w:val="center"/>
          </w:tcPr>
          <w:p w14:paraId="6AAD64A1" w14:textId="30183E2A" w:rsidR="007C0A46" w:rsidRPr="009461D2" w:rsidRDefault="00A01C0E"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Antidiabetic</w:t>
            </w:r>
            <w:r w:rsidR="00E63999" w:rsidRPr="009461D2">
              <w:rPr>
                <w:rFonts w:ascii="Times New Roman" w:hAnsi="Times New Roman" w:cs="Times New Roman"/>
                <w:bCs/>
                <w:sz w:val="24"/>
                <w:szCs w:val="24"/>
              </w:rPr>
              <w:t xml:space="preserve"> and </w:t>
            </w:r>
            <w:r w:rsidR="00E63999" w:rsidRPr="009461D2">
              <w:rPr>
                <w:rFonts w:ascii="Times New Roman" w:hAnsi="Times New Roman" w:cs="Times New Roman"/>
                <w:bCs/>
                <w:sz w:val="24"/>
                <w:szCs w:val="24"/>
              </w:rPr>
              <w:t>antihyperglycemic activity</w:t>
            </w:r>
          </w:p>
        </w:tc>
        <w:tc>
          <w:tcPr>
            <w:tcW w:w="6166" w:type="dxa"/>
            <w:vAlign w:val="center"/>
          </w:tcPr>
          <w:p w14:paraId="18FA74FE" w14:textId="6071C538" w:rsidR="007C0A46" w:rsidRPr="009461D2" w:rsidRDefault="00E63999" w:rsidP="00E340AC">
            <w:pPr>
              <w:jc w:val="both"/>
              <w:rPr>
                <w:rFonts w:ascii="Times New Roman" w:hAnsi="Times New Roman" w:cs="Times New Roman"/>
                <w:bCs/>
                <w:sz w:val="24"/>
                <w:szCs w:val="24"/>
              </w:rPr>
            </w:pPr>
            <w:r w:rsidRPr="009461D2">
              <w:rPr>
                <w:rFonts w:ascii="Times New Roman" w:hAnsi="Times New Roman" w:cs="Times New Roman"/>
                <w:bCs/>
                <w:sz w:val="24"/>
                <w:szCs w:val="24"/>
              </w:rPr>
              <w:t xml:space="preserve">A number of </w:t>
            </w:r>
            <w:proofErr w:type="spellStart"/>
            <w:r w:rsidRPr="00DB5624">
              <w:rPr>
                <w:rFonts w:ascii="Times New Roman" w:hAnsi="Times New Roman" w:cs="Times New Roman"/>
                <w:bCs/>
                <w:i/>
                <w:iCs/>
                <w:sz w:val="24"/>
                <w:szCs w:val="24"/>
              </w:rPr>
              <w:t>Couroupita</w:t>
            </w:r>
            <w:proofErr w:type="spellEnd"/>
            <w:r w:rsidRPr="00DB5624">
              <w:rPr>
                <w:rFonts w:ascii="Times New Roman" w:hAnsi="Times New Roman" w:cs="Times New Roman"/>
                <w:bCs/>
                <w:i/>
                <w:iCs/>
                <w:sz w:val="24"/>
                <w:szCs w:val="24"/>
              </w:rPr>
              <w:t xml:space="preserve"> guianensis</w:t>
            </w:r>
            <w:r w:rsidRPr="009461D2">
              <w:rPr>
                <w:rFonts w:ascii="Times New Roman" w:hAnsi="Times New Roman" w:cs="Times New Roman"/>
                <w:bCs/>
                <w:sz w:val="24"/>
                <w:szCs w:val="24"/>
              </w:rPr>
              <w:t xml:space="preserve"> components' anti-diabetic properties were examined. Mice given alloxan were administered Floral compounds dissolved in both aqueous and ethanol forms administered at a dosage equivalent to 100 milligrams per kilogram of body weight. weight. Alpha-amylase and beta-glucosidase are two gastrointestinal Enzymes responsible for breaking down carbohydrates which can be inhibited to control metabolism. postprandial </w:t>
            </w:r>
            <w:proofErr w:type="spellStart"/>
            <w:proofErr w:type="gramStart"/>
            <w:r w:rsidRPr="009461D2">
              <w:rPr>
                <w:rFonts w:ascii="Times New Roman" w:hAnsi="Times New Roman" w:cs="Times New Roman"/>
                <w:bCs/>
                <w:sz w:val="24"/>
                <w:szCs w:val="24"/>
              </w:rPr>
              <w:t>hyperglycemia</w:t>
            </w:r>
            <w:proofErr w:type="spellEnd"/>
            <w:r w:rsidRPr="009461D2">
              <w:rPr>
                <w:rFonts w:ascii="Times New Roman" w:hAnsi="Times New Roman" w:cs="Times New Roman"/>
                <w:bCs/>
                <w:sz w:val="24"/>
                <w:szCs w:val="24"/>
              </w:rPr>
              <w:t>.</w:t>
            </w:r>
            <w:r w:rsidRPr="00EB256A">
              <w:rPr>
                <w:rFonts w:ascii="Times New Roman" w:hAnsi="Times New Roman" w:cs="Times New Roman"/>
                <w:bCs/>
                <w:sz w:val="24"/>
                <w:szCs w:val="24"/>
                <w:vertAlign w:val="superscript"/>
              </w:rPr>
              <w:t>[</w:t>
            </w:r>
            <w:proofErr w:type="gramEnd"/>
            <w:r w:rsidRPr="00EB256A">
              <w:rPr>
                <w:rFonts w:ascii="Times New Roman" w:hAnsi="Times New Roman" w:cs="Times New Roman"/>
                <w:bCs/>
                <w:sz w:val="24"/>
                <w:szCs w:val="24"/>
                <w:vertAlign w:val="superscript"/>
              </w:rPr>
              <w:t>11</w:t>
            </w:r>
            <w:r w:rsidR="00EB256A" w:rsidRPr="00EB256A">
              <w:rPr>
                <w:rFonts w:ascii="Times New Roman" w:hAnsi="Times New Roman" w:cs="Times New Roman"/>
                <w:bCs/>
                <w:sz w:val="24"/>
                <w:szCs w:val="24"/>
                <w:vertAlign w:val="superscript"/>
              </w:rPr>
              <w:t>,</w:t>
            </w:r>
            <w:r w:rsidRPr="00EB256A">
              <w:rPr>
                <w:rFonts w:ascii="Times New Roman" w:hAnsi="Times New Roman" w:cs="Times New Roman"/>
                <w:bCs/>
                <w:sz w:val="24"/>
                <w:szCs w:val="24"/>
                <w:vertAlign w:val="superscript"/>
              </w:rPr>
              <w:t>12]</w:t>
            </w:r>
            <w:r w:rsidRPr="009461D2">
              <w:rPr>
                <w:rFonts w:ascii="Times New Roman" w:hAnsi="Times New Roman" w:cs="Times New Roman"/>
                <w:bCs/>
                <w:sz w:val="24"/>
                <w:szCs w:val="24"/>
              </w:rPr>
              <w:t xml:space="preserve"> Type 2 diabetes, insulin resistance, cellular dysfunction, and decreased glucose tolerance are It is widely thought to result from free radicals. Precious metal known for its value and rarity. Nanoparticles made from the leaves of </w:t>
            </w:r>
            <w:proofErr w:type="spellStart"/>
            <w:r w:rsidRPr="00E340AC">
              <w:rPr>
                <w:rFonts w:ascii="Times New Roman" w:hAnsi="Times New Roman" w:cs="Times New Roman"/>
                <w:bCs/>
                <w:i/>
                <w:iCs/>
                <w:sz w:val="24"/>
                <w:szCs w:val="24"/>
              </w:rPr>
              <w:t>Couroupita</w:t>
            </w:r>
            <w:proofErr w:type="spellEnd"/>
            <w:r w:rsidRPr="00E340AC">
              <w:rPr>
                <w:rFonts w:ascii="Times New Roman" w:hAnsi="Times New Roman" w:cs="Times New Roman"/>
                <w:bCs/>
                <w:i/>
                <w:iCs/>
                <w:sz w:val="24"/>
                <w:szCs w:val="24"/>
              </w:rPr>
              <w:t xml:space="preserve"> guianensis</w:t>
            </w:r>
            <w:r w:rsidRPr="009461D2">
              <w:rPr>
                <w:rFonts w:ascii="Times New Roman" w:hAnsi="Times New Roman" w:cs="Times New Roman"/>
                <w:bCs/>
                <w:sz w:val="24"/>
                <w:szCs w:val="24"/>
              </w:rPr>
              <w:t xml:space="preserve"> increased lipid peroxidation and antioxidant enzyme activity, including catalase, glutathione reductase, and superoxide dismutase, in diabetic rats, reducing </w:t>
            </w:r>
            <w:proofErr w:type="spellStart"/>
            <w:r w:rsidRPr="009461D2">
              <w:rPr>
                <w:rFonts w:ascii="Times New Roman" w:hAnsi="Times New Roman" w:cs="Times New Roman"/>
                <w:bCs/>
                <w:sz w:val="24"/>
                <w:szCs w:val="24"/>
              </w:rPr>
              <w:t>hyperglycemia</w:t>
            </w:r>
            <w:proofErr w:type="spellEnd"/>
            <w:r w:rsidRPr="009461D2">
              <w:rPr>
                <w:rFonts w:ascii="Times New Roman" w:hAnsi="Times New Roman" w:cs="Times New Roman"/>
                <w:bCs/>
                <w:sz w:val="24"/>
                <w:szCs w:val="24"/>
              </w:rPr>
              <w:t>.</w:t>
            </w:r>
            <w:r w:rsidR="00E340AC">
              <w:rPr>
                <w:rFonts w:ascii="Times New Roman" w:hAnsi="Times New Roman" w:cs="Times New Roman"/>
                <w:bCs/>
                <w:sz w:val="24"/>
                <w:szCs w:val="24"/>
              </w:rPr>
              <w:t xml:space="preserve"> </w:t>
            </w:r>
            <w:r w:rsidRPr="009461D2">
              <w:rPr>
                <w:rFonts w:ascii="Times New Roman" w:hAnsi="Times New Roman" w:cs="Times New Roman"/>
                <w:bCs/>
                <w:sz w:val="24"/>
                <w:szCs w:val="24"/>
              </w:rPr>
              <w:t xml:space="preserve">The study assessed an individual's ability to avoid becoming obese, revealing a positive result. Discovered. A 100-gram per kilogram of body mass concentration of the plant's methanol solution is being referred to here reduced triglycerides, very-low-density lipoproteins, and general blood cholesterol while increasing excessive density lipoproteins and </w:t>
            </w:r>
            <w:proofErr w:type="gramStart"/>
            <w:r w:rsidRPr="009461D2">
              <w:rPr>
                <w:rFonts w:ascii="Times New Roman" w:hAnsi="Times New Roman" w:cs="Times New Roman"/>
                <w:bCs/>
                <w:sz w:val="24"/>
                <w:szCs w:val="24"/>
              </w:rPr>
              <w:t>The</w:t>
            </w:r>
            <w:proofErr w:type="gramEnd"/>
            <w:r w:rsidRPr="009461D2">
              <w:rPr>
                <w:rFonts w:ascii="Times New Roman" w:hAnsi="Times New Roman" w:cs="Times New Roman"/>
                <w:bCs/>
                <w:sz w:val="24"/>
                <w:szCs w:val="24"/>
              </w:rPr>
              <w:t xml:space="preserve"> levels of low-density lipoprotein cholesterol increase significantly among obese rodents as opposed to lean counterparts. Standard atorvastatin. Additionally, the extract has been demonstrated to decrease the production of atherosclerotic plaques.</w:t>
            </w:r>
            <w:r w:rsidRPr="00DD0D93">
              <w:rPr>
                <w:rFonts w:ascii="Times New Roman" w:hAnsi="Times New Roman" w:cs="Times New Roman"/>
                <w:bCs/>
                <w:sz w:val="24"/>
                <w:szCs w:val="24"/>
                <w:vertAlign w:val="superscript"/>
              </w:rPr>
              <w:t>[13]</w:t>
            </w:r>
          </w:p>
        </w:tc>
      </w:tr>
      <w:tr w:rsidR="000063B9" w:rsidRPr="009461D2" w14:paraId="6804322B" w14:textId="77777777" w:rsidTr="009461D2">
        <w:trPr>
          <w:gridAfter w:val="1"/>
          <w:wAfter w:w="236" w:type="dxa"/>
        </w:trPr>
        <w:tc>
          <w:tcPr>
            <w:tcW w:w="910" w:type="dxa"/>
            <w:vAlign w:val="center"/>
          </w:tcPr>
          <w:p w14:paraId="3872A074" w14:textId="31EEDE09" w:rsidR="000063B9" w:rsidRPr="009461D2" w:rsidRDefault="00E63999"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6</w:t>
            </w:r>
          </w:p>
        </w:tc>
        <w:tc>
          <w:tcPr>
            <w:tcW w:w="3364" w:type="dxa"/>
            <w:vAlign w:val="center"/>
          </w:tcPr>
          <w:p w14:paraId="2082656C" w14:textId="5D407252" w:rsidR="000063B9" w:rsidRPr="009461D2" w:rsidRDefault="00F1715B"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Anti-ulcer activity</w:t>
            </w:r>
          </w:p>
        </w:tc>
        <w:tc>
          <w:tcPr>
            <w:tcW w:w="6166" w:type="dxa"/>
            <w:vAlign w:val="center"/>
          </w:tcPr>
          <w:p w14:paraId="4579AD8F" w14:textId="47E48B8A" w:rsidR="000063B9" w:rsidRPr="009461D2" w:rsidRDefault="00F1715B" w:rsidP="003C56DE">
            <w:pPr>
              <w:jc w:val="both"/>
              <w:rPr>
                <w:rFonts w:ascii="Times New Roman" w:hAnsi="Times New Roman" w:cs="Times New Roman"/>
                <w:bCs/>
                <w:sz w:val="24"/>
                <w:szCs w:val="24"/>
              </w:rPr>
            </w:pPr>
            <w:r w:rsidRPr="009461D2">
              <w:rPr>
                <w:rFonts w:ascii="Times New Roman" w:hAnsi="Times New Roman" w:cs="Times New Roman"/>
                <w:bCs/>
                <w:sz w:val="24"/>
                <w:szCs w:val="24"/>
              </w:rPr>
              <w:t xml:space="preserve">Various treatments for ulcers. Impact observed within an </w:t>
            </w:r>
            <w:proofErr w:type="gramStart"/>
            <w:r w:rsidRPr="009461D2">
              <w:rPr>
                <w:rFonts w:ascii="Times New Roman" w:hAnsi="Times New Roman" w:cs="Times New Roman"/>
                <w:bCs/>
                <w:sz w:val="24"/>
                <w:szCs w:val="24"/>
              </w:rPr>
              <w:t>ethanol based</w:t>
            </w:r>
            <w:proofErr w:type="gramEnd"/>
            <w:r w:rsidRPr="009461D2">
              <w:rPr>
                <w:rFonts w:ascii="Times New Roman" w:hAnsi="Times New Roman" w:cs="Times New Roman"/>
                <w:bCs/>
                <w:sz w:val="24"/>
                <w:szCs w:val="24"/>
              </w:rPr>
              <w:t xml:space="preserve"> solution at concentrations of 150 milligrams per </w:t>
            </w:r>
            <w:proofErr w:type="spellStart"/>
            <w:r w:rsidRPr="009461D2">
              <w:rPr>
                <w:rFonts w:ascii="Times New Roman" w:hAnsi="Times New Roman" w:cs="Times New Roman"/>
                <w:bCs/>
                <w:sz w:val="24"/>
                <w:szCs w:val="24"/>
              </w:rPr>
              <w:t>liter</w:t>
            </w:r>
            <w:proofErr w:type="spellEnd"/>
            <w:r w:rsidRPr="009461D2">
              <w:rPr>
                <w:rFonts w:ascii="Times New Roman" w:hAnsi="Times New Roman" w:cs="Times New Roman"/>
                <w:bCs/>
                <w:sz w:val="24"/>
                <w:szCs w:val="24"/>
              </w:rPr>
              <w:t xml:space="preserve">. A dosage equivalent to 300 milligrams per kilogram demonstrated notable therapeutic efficacy in </w:t>
            </w:r>
            <w:proofErr w:type="spellStart"/>
            <w:r w:rsidRPr="00E340AC">
              <w:rPr>
                <w:rFonts w:ascii="Times New Roman" w:hAnsi="Times New Roman" w:cs="Times New Roman"/>
                <w:bCs/>
                <w:i/>
                <w:iCs/>
                <w:sz w:val="24"/>
                <w:szCs w:val="24"/>
              </w:rPr>
              <w:t>Couroupita</w:t>
            </w:r>
            <w:proofErr w:type="spellEnd"/>
            <w:r w:rsidRPr="00E340AC">
              <w:rPr>
                <w:rFonts w:ascii="Times New Roman" w:hAnsi="Times New Roman" w:cs="Times New Roman"/>
                <w:bCs/>
                <w:i/>
                <w:iCs/>
                <w:sz w:val="24"/>
                <w:szCs w:val="24"/>
              </w:rPr>
              <w:t xml:space="preserve"> </w:t>
            </w:r>
            <w:r w:rsidRPr="00E340AC">
              <w:rPr>
                <w:rFonts w:ascii="Times New Roman" w:hAnsi="Times New Roman" w:cs="Times New Roman"/>
                <w:bCs/>
                <w:i/>
                <w:iCs/>
                <w:sz w:val="24"/>
                <w:szCs w:val="24"/>
              </w:rPr>
              <w:lastRenderedPageBreak/>
              <w:t>guianensis</w:t>
            </w:r>
            <w:r w:rsidRPr="009461D2">
              <w:rPr>
                <w:rFonts w:ascii="Times New Roman" w:hAnsi="Times New Roman" w:cs="Times New Roman"/>
                <w:bCs/>
                <w:sz w:val="24"/>
                <w:szCs w:val="24"/>
              </w:rPr>
              <w:t>. The presence of alcohol-related gastritis leads to these lesions in the digestive tract. Pyloric ligature-produced sores. An interruption of gastric blood supply could occur. The genesis of an ethanol-related gastritis condition may lead to complications. bleeding and narcotic components of tissue destruction.</w:t>
            </w:r>
            <w:r w:rsidRPr="00DD0D93">
              <w:rPr>
                <w:rFonts w:ascii="Times New Roman" w:hAnsi="Times New Roman" w:cs="Times New Roman"/>
                <w:bCs/>
                <w:sz w:val="24"/>
                <w:szCs w:val="24"/>
                <w:vertAlign w:val="superscript"/>
              </w:rPr>
              <w:t>[14]</w:t>
            </w:r>
          </w:p>
        </w:tc>
      </w:tr>
      <w:tr w:rsidR="000063B9" w:rsidRPr="009461D2" w14:paraId="0B451FD6" w14:textId="77777777" w:rsidTr="00DD0D93">
        <w:trPr>
          <w:gridAfter w:val="1"/>
          <w:wAfter w:w="236" w:type="dxa"/>
          <w:trHeight w:val="3185"/>
        </w:trPr>
        <w:tc>
          <w:tcPr>
            <w:tcW w:w="910" w:type="dxa"/>
            <w:vAlign w:val="center"/>
          </w:tcPr>
          <w:p w14:paraId="0C101B49" w14:textId="6E8E40AE" w:rsidR="000063B9" w:rsidRPr="009461D2" w:rsidRDefault="00F1715B"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lastRenderedPageBreak/>
              <w:t>7</w:t>
            </w:r>
          </w:p>
        </w:tc>
        <w:tc>
          <w:tcPr>
            <w:tcW w:w="3364" w:type="dxa"/>
            <w:vAlign w:val="center"/>
          </w:tcPr>
          <w:p w14:paraId="60F38919" w14:textId="1CBC8810" w:rsidR="000063B9" w:rsidRPr="009461D2" w:rsidRDefault="00F1715B"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Anthelmintic activity</w:t>
            </w:r>
          </w:p>
        </w:tc>
        <w:tc>
          <w:tcPr>
            <w:tcW w:w="6166" w:type="dxa"/>
            <w:vAlign w:val="center"/>
          </w:tcPr>
          <w:p w14:paraId="79DF6C27" w14:textId="43E16290" w:rsidR="000063B9" w:rsidRPr="009461D2" w:rsidRDefault="00F1715B" w:rsidP="003C56DE">
            <w:pPr>
              <w:jc w:val="both"/>
              <w:rPr>
                <w:rFonts w:ascii="Times New Roman" w:hAnsi="Times New Roman" w:cs="Times New Roman"/>
                <w:bCs/>
                <w:sz w:val="24"/>
                <w:szCs w:val="24"/>
              </w:rPr>
            </w:pPr>
            <w:r w:rsidRPr="009461D2">
              <w:rPr>
                <w:rFonts w:ascii="Times New Roman" w:hAnsi="Times New Roman" w:cs="Times New Roman"/>
                <w:bCs/>
                <w:sz w:val="24"/>
                <w:szCs w:val="24"/>
              </w:rPr>
              <w:t xml:space="preserve">Experiments in test tubes evaluated the antiparasitic efficacy. Among ethanol, acetonitrile, and dichloromethane extractives derived from </w:t>
            </w:r>
            <w:proofErr w:type="spellStart"/>
            <w:r w:rsidRPr="00E340AC">
              <w:rPr>
                <w:rFonts w:ascii="Times New Roman" w:hAnsi="Times New Roman" w:cs="Times New Roman"/>
                <w:bCs/>
                <w:i/>
                <w:iCs/>
                <w:sz w:val="24"/>
                <w:szCs w:val="24"/>
              </w:rPr>
              <w:t>Couroupita</w:t>
            </w:r>
            <w:proofErr w:type="spellEnd"/>
            <w:r w:rsidRPr="00E340AC">
              <w:rPr>
                <w:rFonts w:ascii="Times New Roman" w:hAnsi="Times New Roman" w:cs="Times New Roman"/>
                <w:bCs/>
                <w:i/>
                <w:iCs/>
                <w:sz w:val="24"/>
                <w:szCs w:val="24"/>
              </w:rPr>
              <w:t xml:space="preserve"> guianensis</w:t>
            </w:r>
            <w:r w:rsidRPr="009461D2">
              <w:rPr>
                <w:rFonts w:ascii="Times New Roman" w:hAnsi="Times New Roman" w:cs="Times New Roman"/>
                <w:bCs/>
                <w:sz w:val="24"/>
                <w:szCs w:val="24"/>
              </w:rPr>
              <w:t xml:space="preserve"> against the adult earthworm </w:t>
            </w:r>
            <w:proofErr w:type="spellStart"/>
            <w:r w:rsidRPr="009461D2">
              <w:rPr>
                <w:rFonts w:ascii="Times New Roman" w:hAnsi="Times New Roman" w:cs="Times New Roman"/>
                <w:bCs/>
                <w:sz w:val="24"/>
                <w:szCs w:val="24"/>
              </w:rPr>
              <w:t>Pheritima</w:t>
            </w:r>
            <w:proofErr w:type="spellEnd"/>
            <w:r w:rsidRPr="009461D2">
              <w:rPr>
                <w:rFonts w:ascii="Times New Roman" w:hAnsi="Times New Roman" w:cs="Times New Roman"/>
                <w:bCs/>
                <w:sz w:val="24"/>
                <w:szCs w:val="24"/>
              </w:rPr>
              <w:t xml:space="preserve"> </w:t>
            </w:r>
            <w:proofErr w:type="spellStart"/>
            <w:r w:rsidRPr="009461D2">
              <w:rPr>
                <w:rFonts w:ascii="Times New Roman" w:hAnsi="Times New Roman" w:cs="Times New Roman"/>
                <w:bCs/>
                <w:sz w:val="24"/>
                <w:szCs w:val="24"/>
              </w:rPr>
              <w:t>posthuma</w:t>
            </w:r>
            <w:proofErr w:type="spellEnd"/>
            <w:r w:rsidRPr="009461D2">
              <w:rPr>
                <w:rFonts w:ascii="Times New Roman" w:hAnsi="Times New Roman" w:cs="Times New Roman"/>
                <w:bCs/>
                <w:sz w:val="24"/>
                <w:szCs w:val="24"/>
              </w:rPr>
              <w:t xml:space="preserve"> (Indian Variation). An investigation into an organism's movement speed was conducted by measuring its locomotion duration. The worms' inability to move indicated their state of being inactive. An alcoholic extract demonstrated superior efficacy compared to chloroform. And acetone's extraction method is effective as well; it exhibits similar efficacy compared to other </w:t>
            </w:r>
            <w:proofErr w:type="gramStart"/>
            <w:r w:rsidRPr="009461D2">
              <w:rPr>
                <w:rFonts w:ascii="Times New Roman" w:hAnsi="Times New Roman" w:cs="Times New Roman"/>
                <w:bCs/>
                <w:sz w:val="24"/>
                <w:szCs w:val="24"/>
              </w:rPr>
              <w:t>substances'</w:t>
            </w:r>
            <w:proofErr w:type="gramEnd"/>
            <w:r w:rsidRPr="009461D2">
              <w:rPr>
                <w:rFonts w:ascii="Times New Roman" w:hAnsi="Times New Roman" w:cs="Times New Roman"/>
                <w:bCs/>
                <w:sz w:val="24"/>
                <w:szCs w:val="24"/>
              </w:rPr>
              <w:t>. common drug piperazine citrate.</w:t>
            </w:r>
            <w:r w:rsidRPr="00DD0D93">
              <w:rPr>
                <w:rFonts w:ascii="Times New Roman" w:hAnsi="Times New Roman" w:cs="Times New Roman"/>
                <w:bCs/>
                <w:sz w:val="24"/>
                <w:szCs w:val="24"/>
                <w:vertAlign w:val="superscript"/>
              </w:rPr>
              <w:t>[15]</w:t>
            </w:r>
          </w:p>
        </w:tc>
      </w:tr>
      <w:tr w:rsidR="008765DA" w:rsidRPr="009461D2" w14:paraId="3731808F" w14:textId="59945DCA" w:rsidTr="00DD0D93">
        <w:tc>
          <w:tcPr>
            <w:tcW w:w="910" w:type="dxa"/>
            <w:vAlign w:val="center"/>
          </w:tcPr>
          <w:p w14:paraId="645FB974" w14:textId="1CB2FCEA" w:rsidR="008765DA" w:rsidRPr="009461D2" w:rsidRDefault="008765DA"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8</w:t>
            </w:r>
          </w:p>
        </w:tc>
        <w:tc>
          <w:tcPr>
            <w:tcW w:w="3364" w:type="dxa"/>
            <w:vAlign w:val="center"/>
          </w:tcPr>
          <w:p w14:paraId="475A8F67" w14:textId="1F6B61AD" w:rsidR="008765DA" w:rsidRPr="009461D2" w:rsidRDefault="0023576F"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Immunomodulatory activity</w:t>
            </w:r>
          </w:p>
        </w:tc>
        <w:tc>
          <w:tcPr>
            <w:tcW w:w="6166" w:type="dxa"/>
            <w:vAlign w:val="center"/>
          </w:tcPr>
          <w:p w14:paraId="783C2A59" w14:textId="7E991D25" w:rsidR="008765DA" w:rsidRPr="009461D2" w:rsidRDefault="006A2C64" w:rsidP="00A30D34">
            <w:pPr>
              <w:jc w:val="both"/>
              <w:rPr>
                <w:rFonts w:ascii="Times New Roman" w:hAnsi="Times New Roman" w:cs="Times New Roman"/>
                <w:bCs/>
                <w:sz w:val="24"/>
                <w:szCs w:val="24"/>
              </w:rPr>
            </w:pPr>
            <w:r w:rsidRPr="009461D2">
              <w:rPr>
                <w:rFonts w:ascii="Times New Roman" w:hAnsi="Times New Roman" w:cs="Times New Roman"/>
                <w:bCs/>
                <w:sz w:val="24"/>
                <w:szCs w:val="24"/>
              </w:rPr>
              <w:t xml:space="preserve">Numerous investigations both within cell culture environments and living organisms indicate that compound CG exerts an influence. (suppresses or activates) immune system components. In both Research revealed that an antibody reacted specifically with sheep red blood cells in conjunction with methanol as a reagent. A sample containing Chinese gallnut leaves underwent testing for allergic responses. Has been found to enhance phagocytosis. Both </w:t>
            </w:r>
            <w:proofErr w:type="gramStart"/>
            <w:r w:rsidRPr="009461D2">
              <w:rPr>
                <w:rFonts w:ascii="Times New Roman" w:hAnsi="Times New Roman" w:cs="Times New Roman"/>
                <w:bCs/>
                <w:sz w:val="24"/>
                <w:szCs w:val="24"/>
              </w:rPr>
              <w:t>cell</w:t>
            </w:r>
            <w:proofErr w:type="gramEnd"/>
            <w:r w:rsidRPr="009461D2">
              <w:rPr>
                <w:rFonts w:ascii="Times New Roman" w:hAnsi="Times New Roman" w:cs="Times New Roman"/>
                <w:bCs/>
                <w:sz w:val="24"/>
                <w:szCs w:val="24"/>
              </w:rPr>
              <w:t xml:space="preserve"> mediated and humoral-mediated immune responses are triggered, and neutrophil phagocytic activity is enhanced.</w:t>
            </w:r>
            <w:r w:rsidRPr="00DD0D93">
              <w:rPr>
                <w:rFonts w:ascii="Times New Roman" w:hAnsi="Times New Roman" w:cs="Times New Roman"/>
                <w:bCs/>
                <w:sz w:val="24"/>
                <w:szCs w:val="24"/>
                <w:vertAlign w:val="superscript"/>
              </w:rPr>
              <w:t>[16]</w:t>
            </w:r>
          </w:p>
        </w:tc>
        <w:tc>
          <w:tcPr>
            <w:tcW w:w="236" w:type="dxa"/>
            <w:vAlign w:val="center"/>
          </w:tcPr>
          <w:p w14:paraId="2BDF0200" w14:textId="77777777" w:rsidR="008765DA" w:rsidRPr="009461D2" w:rsidRDefault="008765DA" w:rsidP="009461D2">
            <w:pPr>
              <w:rPr>
                <w:rFonts w:ascii="Times New Roman" w:hAnsi="Times New Roman" w:cs="Times New Roman"/>
                <w:b/>
                <w:sz w:val="24"/>
                <w:szCs w:val="24"/>
              </w:rPr>
            </w:pPr>
          </w:p>
        </w:tc>
      </w:tr>
      <w:tr w:rsidR="008765DA" w:rsidRPr="009461D2" w14:paraId="297E62F5" w14:textId="77777777" w:rsidTr="009461D2">
        <w:trPr>
          <w:gridAfter w:val="1"/>
          <w:wAfter w:w="236" w:type="dxa"/>
        </w:trPr>
        <w:tc>
          <w:tcPr>
            <w:tcW w:w="910" w:type="dxa"/>
            <w:vAlign w:val="center"/>
          </w:tcPr>
          <w:p w14:paraId="3B32D860" w14:textId="555C4703" w:rsidR="008765DA" w:rsidRPr="009461D2" w:rsidRDefault="008765DA"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9</w:t>
            </w:r>
          </w:p>
        </w:tc>
        <w:tc>
          <w:tcPr>
            <w:tcW w:w="3364" w:type="dxa"/>
            <w:vAlign w:val="center"/>
          </w:tcPr>
          <w:p w14:paraId="0123AB7B" w14:textId="58081E90" w:rsidR="008765DA" w:rsidRPr="009461D2" w:rsidRDefault="006A2C64"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Anti-inflammatory activity</w:t>
            </w:r>
          </w:p>
        </w:tc>
        <w:tc>
          <w:tcPr>
            <w:tcW w:w="6166" w:type="dxa"/>
            <w:vAlign w:val="center"/>
          </w:tcPr>
          <w:p w14:paraId="28A3A85B" w14:textId="0B1D2ACA" w:rsidR="008765DA" w:rsidRPr="009461D2" w:rsidRDefault="00B0041F" w:rsidP="00A30D34">
            <w:pPr>
              <w:jc w:val="both"/>
              <w:rPr>
                <w:rFonts w:ascii="Times New Roman" w:hAnsi="Times New Roman" w:cs="Times New Roman"/>
                <w:bCs/>
                <w:sz w:val="24"/>
                <w:szCs w:val="24"/>
              </w:rPr>
            </w:pPr>
            <w:proofErr w:type="spellStart"/>
            <w:r w:rsidRPr="00E340AC">
              <w:rPr>
                <w:rFonts w:ascii="Times New Roman" w:hAnsi="Times New Roman" w:cs="Times New Roman"/>
                <w:bCs/>
                <w:i/>
                <w:iCs/>
                <w:sz w:val="24"/>
                <w:szCs w:val="24"/>
              </w:rPr>
              <w:t>Couroupita</w:t>
            </w:r>
            <w:proofErr w:type="spellEnd"/>
            <w:r w:rsidRPr="00E340AC">
              <w:rPr>
                <w:rFonts w:ascii="Times New Roman" w:hAnsi="Times New Roman" w:cs="Times New Roman"/>
                <w:bCs/>
                <w:i/>
                <w:iCs/>
                <w:sz w:val="24"/>
                <w:szCs w:val="24"/>
              </w:rPr>
              <w:t xml:space="preserve"> guianensis</w:t>
            </w:r>
            <w:r w:rsidRPr="009461D2">
              <w:rPr>
                <w:rFonts w:ascii="Times New Roman" w:hAnsi="Times New Roman" w:cs="Times New Roman"/>
                <w:bCs/>
                <w:sz w:val="24"/>
                <w:szCs w:val="24"/>
              </w:rPr>
              <w:t xml:space="preserve"> ethanol extract was observed to significantly Cut down on the duration devoted to grooming the paws treated in formalin. Throughout both phases of the process. The optimal approach is </w:t>
            </w:r>
            <w:proofErr w:type="gramStart"/>
            <w:r w:rsidRPr="009461D2">
              <w:rPr>
                <w:rFonts w:ascii="Times New Roman" w:hAnsi="Times New Roman" w:cs="Times New Roman"/>
                <w:bCs/>
                <w:sz w:val="24"/>
                <w:szCs w:val="24"/>
              </w:rPr>
              <w:t>prevent</w:t>
            </w:r>
            <w:proofErr w:type="gramEnd"/>
            <w:r w:rsidRPr="009461D2">
              <w:rPr>
                <w:rFonts w:ascii="Times New Roman" w:hAnsi="Times New Roman" w:cs="Times New Roman"/>
                <w:bCs/>
                <w:sz w:val="24"/>
                <w:szCs w:val="24"/>
              </w:rPr>
              <w:t xml:space="preserve"> leukocyte migration into the peritoneal hollow space Following the administration of carrageenan injections involved increasing the dosage levels to 30 mg per dose. And an intake of 100 milligrams per kilogram. At the same time, an intake of 100 milligrams per kilogram was administered. Unquestionably completely prevented mobile migration. The results Prove that the </w:t>
            </w:r>
            <w:proofErr w:type="spellStart"/>
            <w:r w:rsidRPr="00E340AC">
              <w:rPr>
                <w:rFonts w:ascii="Times New Roman" w:hAnsi="Times New Roman" w:cs="Times New Roman"/>
                <w:bCs/>
                <w:i/>
                <w:iCs/>
                <w:sz w:val="24"/>
                <w:szCs w:val="24"/>
              </w:rPr>
              <w:t>Couroupita</w:t>
            </w:r>
            <w:proofErr w:type="spellEnd"/>
            <w:r w:rsidRPr="00E340AC">
              <w:rPr>
                <w:rFonts w:ascii="Times New Roman" w:hAnsi="Times New Roman" w:cs="Times New Roman"/>
                <w:bCs/>
                <w:i/>
                <w:iCs/>
                <w:sz w:val="24"/>
                <w:szCs w:val="24"/>
              </w:rPr>
              <w:t xml:space="preserve"> guianensis</w:t>
            </w:r>
            <w:r w:rsidRPr="009461D2">
              <w:rPr>
                <w:rFonts w:ascii="Times New Roman" w:hAnsi="Times New Roman" w:cs="Times New Roman"/>
                <w:bCs/>
                <w:sz w:val="24"/>
                <w:szCs w:val="24"/>
              </w:rPr>
              <w:t xml:space="preserve"> fraction possesses anti-inflammatory properties. The effect, attributed to decreased cell movement, can be understood through two mechanisms: reduced cellular migration. And reduction in cytokine production and inflammatory mediator </w:t>
            </w:r>
            <w:proofErr w:type="gramStart"/>
            <w:r w:rsidRPr="009461D2">
              <w:rPr>
                <w:rFonts w:ascii="Times New Roman" w:hAnsi="Times New Roman" w:cs="Times New Roman"/>
                <w:bCs/>
                <w:sz w:val="24"/>
                <w:szCs w:val="24"/>
              </w:rPr>
              <w:t>suppression.</w:t>
            </w:r>
            <w:r w:rsidRPr="00DD0D93">
              <w:rPr>
                <w:rFonts w:ascii="Times New Roman" w:hAnsi="Times New Roman" w:cs="Times New Roman"/>
                <w:bCs/>
                <w:sz w:val="24"/>
                <w:szCs w:val="24"/>
                <w:vertAlign w:val="superscript"/>
              </w:rPr>
              <w:t>[</w:t>
            </w:r>
            <w:proofErr w:type="gramEnd"/>
            <w:r w:rsidR="00DD0D93" w:rsidRPr="00DD0D93">
              <w:rPr>
                <w:rFonts w:ascii="Times New Roman" w:hAnsi="Times New Roman" w:cs="Times New Roman"/>
                <w:bCs/>
                <w:sz w:val="24"/>
                <w:szCs w:val="24"/>
                <w:vertAlign w:val="superscript"/>
              </w:rPr>
              <w:t>17,</w:t>
            </w:r>
            <w:r w:rsidRPr="00DD0D93">
              <w:rPr>
                <w:rFonts w:ascii="Times New Roman" w:hAnsi="Times New Roman" w:cs="Times New Roman"/>
                <w:bCs/>
                <w:sz w:val="24"/>
                <w:szCs w:val="24"/>
                <w:vertAlign w:val="superscript"/>
              </w:rPr>
              <w:t>18]</w:t>
            </w:r>
          </w:p>
        </w:tc>
      </w:tr>
      <w:tr w:rsidR="008765DA" w:rsidRPr="009461D2" w14:paraId="4C1488F1" w14:textId="77777777" w:rsidTr="009461D2">
        <w:trPr>
          <w:gridAfter w:val="1"/>
          <w:wAfter w:w="236" w:type="dxa"/>
        </w:trPr>
        <w:tc>
          <w:tcPr>
            <w:tcW w:w="910" w:type="dxa"/>
            <w:vAlign w:val="center"/>
          </w:tcPr>
          <w:p w14:paraId="3473B79C" w14:textId="0A39B3F6" w:rsidR="008765DA" w:rsidRPr="009461D2" w:rsidRDefault="008765DA"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10</w:t>
            </w:r>
          </w:p>
        </w:tc>
        <w:tc>
          <w:tcPr>
            <w:tcW w:w="3364" w:type="dxa"/>
            <w:vAlign w:val="center"/>
          </w:tcPr>
          <w:p w14:paraId="5657A6F9" w14:textId="04886DD4" w:rsidR="008765DA" w:rsidRPr="009461D2" w:rsidRDefault="00B0041F" w:rsidP="00DD0D93">
            <w:pPr>
              <w:jc w:val="center"/>
              <w:rPr>
                <w:rFonts w:ascii="Times New Roman" w:hAnsi="Times New Roman" w:cs="Times New Roman"/>
                <w:bCs/>
                <w:sz w:val="24"/>
                <w:szCs w:val="24"/>
              </w:rPr>
            </w:pPr>
            <w:proofErr w:type="spellStart"/>
            <w:r w:rsidRPr="009461D2">
              <w:rPr>
                <w:rFonts w:ascii="Times New Roman" w:hAnsi="Times New Roman" w:cs="Times New Roman"/>
                <w:bCs/>
                <w:sz w:val="24"/>
                <w:szCs w:val="24"/>
              </w:rPr>
              <w:t>Antioxident</w:t>
            </w:r>
            <w:proofErr w:type="spellEnd"/>
          </w:p>
        </w:tc>
        <w:tc>
          <w:tcPr>
            <w:tcW w:w="6166" w:type="dxa"/>
            <w:vAlign w:val="center"/>
          </w:tcPr>
          <w:p w14:paraId="7BAD8D59" w14:textId="7813FE74" w:rsidR="008765DA" w:rsidRPr="009461D2" w:rsidRDefault="000A28E4" w:rsidP="00E340AC">
            <w:pPr>
              <w:jc w:val="both"/>
              <w:rPr>
                <w:rFonts w:ascii="Times New Roman" w:hAnsi="Times New Roman" w:cs="Times New Roman"/>
                <w:bCs/>
                <w:sz w:val="24"/>
                <w:szCs w:val="24"/>
              </w:rPr>
            </w:pPr>
            <w:r w:rsidRPr="009461D2">
              <w:rPr>
                <w:rFonts w:ascii="Times New Roman" w:hAnsi="Times New Roman" w:cs="Times New Roman"/>
                <w:bCs/>
                <w:sz w:val="24"/>
                <w:szCs w:val="24"/>
              </w:rPr>
              <w:t xml:space="preserve">Employing the H2O2-scavenging technique alongside vitamin C. Compared to conventional benchmarks, this substance exhibits superior antioxidant activity. hydroalcoholic extract of </w:t>
            </w:r>
            <w:proofErr w:type="spellStart"/>
            <w:r w:rsidRPr="00E340AC">
              <w:rPr>
                <w:rFonts w:ascii="Times New Roman" w:hAnsi="Times New Roman" w:cs="Times New Roman"/>
                <w:bCs/>
                <w:i/>
                <w:iCs/>
                <w:sz w:val="24"/>
                <w:szCs w:val="24"/>
              </w:rPr>
              <w:t>Couroupita</w:t>
            </w:r>
            <w:proofErr w:type="spellEnd"/>
            <w:r w:rsidRPr="00E340AC">
              <w:rPr>
                <w:rFonts w:ascii="Times New Roman" w:hAnsi="Times New Roman" w:cs="Times New Roman"/>
                <w:bCs/>
                <w:i/>
                <w:iCs/>
                <w:sz w:val="24"/>
                <w:szCs w:val="24"/>
              </w:rPr>
              <w:t xml:space="preserve"> guianensis</w:t>
            </w:r>
            <w:r w:rsidRPr="009461D2">
              <w:rPr>
                <w:rFonts w:ascii="Times New Roman" w:hAnsi="Times New Roman" w:cs="Times New Roman"/>
                <w:bCs/>
                <w:sz w:val="24"/>
                <w:szCs w:val="24"/>
              </w:rPr>
              <w:t xml:space="preserve"> leaves (HAECGL) Was evaluated. The test has been proven effective in determining this information. To what extent do biologically active compounds inhibit hydrogen peroxide? Species capable of inducing oxidative stress and cell injury. Certainly! Here's an appropriately version of your input: The extraction demonstrated an increase in its capacity based on concentration levels. scavenge hydrogen peroxide.</w:t>
            </w:r>
            <w:r w:rsidRPr="00DD0D93">
              <w:rPr>
                <w:rFonts w:ascii="Times New Roman" w:hAnsi="Times New Roman" w:cs="Times New Roman"/>
                <w:bCs/>
                <w:sz w:val="24"/>
                <w:szCs w:val="24"/>
                <w:vertAlign w:val="superscript"/>
              </w:rPr>
              <w:t>[19]</w:t>
            </w:r>
          </w:p>
        </w:tc>
      </w:tr>
      <w:tr w:rsidR="008765DA" w:rsidRPr="009461D2" w14:paraId="4C7FE447" w14:textId="77777777" w:rsidTr="009461D2">
        <w:trPr>
          <w:gridAfter w:val="1"/>
          <w:wAfter w:w="236" w:type="dxa"/>
        </w:trPr>
        <w:tc>
          <w:tcPr>
            <w:tcW w:w="910" w:type="dxa"/>
            <w:vAlign w:val="center"/>
          </w:tcPr>
          <w:p w14:paraId="4AD657E6" w14:textId="03AFDA68" w:rsidR="008765DA" w:rsidRPr="009461D2" w:rsidRDefault="008765DA"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lastRenderedPageBreak/>
              <w:t>11</w:t>
            </w:r>
          </w:p>
        </w:tc>
        <w:tc>
          <w:tcPr>
            <w:tcW w:w="3364" w:type="dxa"/>
            <w:vAlign w:val="center"/>
          </w:tcPr>
          <w:p w14:paraId="1BF6DDEF" w14:textId="22B6C3DA" w:rsidR="008765DA" w:rsidRPr="009461D2" w:rsidRDefault="000A28E4"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Antibacterial and Antifungal activity</w:t>
            </w:r>
          </w:p>
        </w:tc>
        <w:tc>
          <w:tcPr>
            <w:tcW w:w="6166" w:type="dxa"/>
            <w:vAlign w:val="center"/>
          </w:tcPr>
          <w:p w14:paraId="68ACE952" w14:textId="61737980" w:rsidR="008765DA" w:rsidRPr="009461D2" w:rsidRDefault="000A28E4" w:rsidP="00A30D34">
            <w:pPr>
              <w:jc w:val="both"/>
              <w:rPr>
                <w:rFonts w:ascii="Times New Roman" w:hAnsi="Times New Roman" w:cs="Times New Roman"/>
                <w:bCs/>
                <w:sz w:val="24"/>
                <w:szCs w:val="24"/>
              </w:rPr>
            </w:pPr>
            <w:r w:rsidRPr="009461D2">
              <w:rPr>
                <w:rFonts w:ascii="Times New Roman" w:hAnsi="Times New Roman" w:cs="Times New Roman"/>
                <w:bCs/>
                <w:sz w:val="24"/>
                <w:szCs w:val="24"/>
              </w:rPr>
              <w:t xml:space="preserve">The effectiveness of antibacterial and antifungal properties was confirmed for every member of the </w:t>
            </w:r>
            <w:r w:rsidRPr="00E340AC">
              <w:rPr>
                <w:rFonts w:ascii="Times New Roman" w:hAnsi="Times New Roman" w:cs="Times New Roman"/>
                <w:bCs/>
                <w:i/>
                <w:iCs/>
                <w:sz w:val="24"/>
                <w:szCs w:val="24"/>
              </w:rPr>
              <w:t>C. guianensis</w:t>
            </w:r>
            <w:r w:rsidRPr="009461D2">
              <w:rPr>
                <w:rFonts w:ascii="Times New Roman" w:hAnsi="Times New Roman" w:cs="Times New Roman"/>
                <w:bCs/>
                <w:sz w:val="24"/>
                <w:szCs w:val="24"/>
              </w:rPr>
              <w:t xml:space="preserve"> preparations. Using the disc diffusion method, </w:t>
            </w:r>
            <w:r w:rsidRPr="00E340AC">
              <w:rPr>
                <w:rFonts w:ascii="Times New Roman" w:hAnsi="Times New Roman" w:cs="Times New Roman"/>
                <w:bCs/>
                <w:i/>
                <w:iCs/>
                <w:sz w:val="24"/>
                <w:szCs w:val="24"/>
              </w:rPr>
              <w:t>C. guianensis</w:t>
            </w:r>
            <w:r w:rsidRPr="009461D2">
              <w:rPr>
                <w:rFonts w:ascii="Times New Roman" w:hAnsi="Times New Roman" w:cs="Times New Roman"/>
                <w:bCs/>
                <w:sz w:val="24"/>
                <w:szCs w:val="24"/>
              </w:rPr>
              <w:t xml:space="preserve"> leaf extract had encouraging effectiveness against bacteria </w:t>
            </w:r>
            <w:proofErr w:type="gramStart"/>
            <w:r w:rsidRPr="009461D2">
              <w:rPr>
                <w:rFonts w:ascii="Times New Roman" w:hAnsi="Times New Roman" w:cs="Times New Roman"/>
                <w:bCs/>
                <w:sz w:val="24"/>
                <w:szCs w:val="24"/>
              </w:rPr>
              <w:t>And</w:t>
            </w:r>
            <w:proofErr w:type="gramEnd"/>
            <w:r w:rsidRPr="009461D2">
              <w:rPr>
                <w:rFonts w:ascii="Times New Roman" w:hAnsi="Times New Roman" w:cs="Times New Roman"/>
                <w:bCs/>
                <w:sz w:val="24"/>
                <w:szCs w:val="24"/>
              </w:rPr>
              <w:t xml:space="preserve"> </w:t>
            </w:r>
            <w:proofErr w:type="spellStart"/>
            <w:r w:rsidRPr="009461D2">
              <w:rPr>
                <w:rFonts w:ascii="Times New Roman" w:hAnsi="Times New Roman" w:cs="Times New Roman"/>
                <w:bCs/>
                <w:sz w:val="24"/>
                <w:szCs w:val="24"/>
              </w:rPr>
              <w:t>mold</w:t>
            </w:r>
            <w:proofErr w:type="spellEnd"/>
            <w:r w:rsidRPr="009461D2">
              <w:rPr>
                <w:rFonts w:ascii="Times New Roman" w:hAnsi="Times New Roman" w:cs="Times New Roman"/>
                <w:bCs/>
                <w:sz w:val="24"/>
                <w:szCs w:val="24"/>
              </w:rPr>
              <w:t xml:space="preserve">. Each component demonstrates its efficacy in combating bacteria and fungi. The letter S is known for its sharp pointy appearance. Aureus exhibited the greatest inhibition when exposed to the chloroform extract derived from leaves among all tested substances. Sections. In comparison to gram-negative bacteria, </w:t>
            </w:r>
            <w:r w:rsidRPr="00E340AC">
              <w:rPr>
                <w:rFonts w:ascii="Times New Roman" w:hAnsi="Times New Roman" w:cs="Times New Roman"/>
                <w:bCs/>
                <w:i/>
                <w:iCs/>
                <w:sz w:val="24"/>
                <w:szCs w:val="24"/>
              </w:rPr>
              <w:t>C. guianensis</w:t>
            </w:r>
            <w:r w:rsidRPr="009461D2">
              <w:rPr>
                <w:rFonts w:ascii="Times New Roman" w:hAnsi="Times New Roman" w:cs="Times New Roman"/>
                <w:bCs/>
                <w:sz w:val="24"/>
                <w:szCs w:val="24"/>
              </w:rPr>
              <w:t xml:space="preserve"> leaves exhibit distinct characteristics. The extraction method proved superior in its efficacy against gram-positive pathogens. A great many. Studies reveal that gram-positive microorganisms predominate in certain environments. More susceptible to medicinal plants compared to Gram-negative microorganisms. The numbers twenty-one through twenty-two inclusive have been mentioned previously. The chloroform extract exhibited enhanced antimicrobial properties; thus, this might be true. Constituted by the characteristics of the extracting agent. Effectiveness against microorganisms in leaves. Observations of additional activities were noted as well in this report various microorganisms. The antibacterial properties found in an ethanolic extract derived from C. guianensis fruits was also </w:t>
            </w:r>
            <w:proofErr w:type="gramStart"/>
            <w:r w:rsidRPr="009461D2">
              <w:rPr>
                <w:rFonts w:ascii="Times New Roman" w:hAnsi="Times New Roman" w:cs="Times New Roman"/>
                <w:bCs/>
                <w:sz w:val="24"/>
                <w:szCs w:val="24"/>
              </w:rPr>
              <w:t>reported.</w:t>
            </w:r>
            <w:r w:rsidRPr="00DD0D93">
              <w:rPr>
                <w:rFonts w:ascii="Times New Roman" w:hAnsi="Times New Roman" w:cs="Times New Roman"/>
                <w:bCs/>
                <w:sz w:val="24"/>
                <w:szCs w:val="24"/>
                <w:vertAlign w:val="superscript"/>
              </w:rPr>
              <w:t>[</w:t>
            </w:r>
            <w:proofErr w:type="gramEnd"/>
            <w:r w:rsidRPr="00DD0D93">
              <w:rPr>
                <w:rFonts w:ascii="Times New Roman" w:hAnsi="Times New Roman" w:cs="Times New Roman"/>
                <w:bCs/>
                <w:sz w:val="24"/>
                <w:szCs w:val="24"/>
                <w:vertAlign w:val="superscript"/>
              </w:rPr>
              <w:t>22,23]</w:t>
            </w:r>
          </w:p>
        </w:tc>
      </w:tr>
    </w:tbl>
    <w:p w14:paraId="61AE8D75" w14:textId="77777777" w:rsidR="009527F2" w:rsidRDefault="009527F2" w:rsidP="00292459"/>
    <w:p w14:paraId="452A57D5" w14:textId="77777777" w:rsidR="00AD7960" w:rsidRPr="00AD7960" w:rsidRDefault="00AD7960" w:rsidP="00292459">
      <w:pPr>
        <w:rPr>
          <w:rFonts w:ascii="Times New Roman" w:hAnsi="Times New Roman" w:cs="Times New Roman"/>
          <w:b/>
          <w:bCs/>
          <w:sz w:val="28"/>
          <w:szCs w:val="28"/>
        </w:rPr>
      </w:pPr>
      <w:r w:rsidRPr="00AD7960">
        <w:rPr>
          <w:rFonts w:ascii="Times New Roman" w:hAnsi="Times New Roman" w:cs="Times New Roman"/>
          <w:b/>
          <w:bCs/>
          <w:sz w:val="28"/>
          <w:szCs w:val="28"/>
        </w:rPr>
        <w:t xml:space="preserve">CONCLUSION </w:t>
      </w:r>
    </w:p>
    <w:p w14:paraId="76BD6389" w14:textId="6B13E9F7" w:rsidR="000A28E4" w:rsidRDefault="00AD7960" w:rsidP="00911F12">
      <w:pPr>
        <w:spacing w:before="240" w:after="240"/>
        <w:jc w:val="both"/>
        <w:rPr>
          <w:rFonts w:ascii="Times New Roman" w:hAnsi="Times New Roman" w:cs="Times New Roman"/>
          <w:sz w:val="24"/>
          <w:szCs w:val="24"/>
        </w:rPr>
      </w:pPr>
      <w:r w:rsidRPr="00AD7960">
        <w:rPr>
          <w:rFonts w:ascii="Times New Roman" w:hAnsi="Times New Roman" w:cs="Times New Roman"/>
          <w:sz w:val="24"/>
          <w:szCs w:val="24"/>
        </w:rPr>
        <w:t xml:space="preserve">The species </w:t>
      </w:r>
      <w:proofErr w:type="spellStart"/>
      <w:r w:rsidRPr="004F1C7E">
        <w:rPr>
          <w:rFonts w:ascii="Times New Roman" w:hAnsi="Times New Roman" w:cs="Times New Roman"/>
          <w:i/>
          <w:iCs/>
          <w:sz w:val="24"/>
          <w:szCs w:val="24"/>
        </w:rPr>
        <w:t>Couroupita</w:t>
      </w:r>
      <w:proofErr w:type="spellEnd"/>
      <w:r w:rsidRPr="004F1C7E">
        <w:rPr>
          <w:rFonts w:ascii="Times New Roman" w:hAnsi="Times New Roman" w:cs="Times New Roman"/>
          <w:i/>
          <w:iCs/>
          <w:sz w:val="24"/>
          <w:szCs w:val="24"/>
        </w:rPr>
        <w:t xml:space="preserve"> guianensis </w:t>
      </w:r>
      <w:proofErr w:type="spellStart"/>
      <w:r w:rsidRPr="004F1C7E">
        <w:rPr>
          <w:rFonts w:ascii="Times New Roman" w:hAnsi="Times New Roman" w:cs="Times New Roman"/>
          <w:i/>
          <w:iCs/>
          <w:sz w:val="24"/>
          <w:szCs w:val="24"/>
        </w:rPr>
        <w:t>Aubl</w:t>
      </w:r>
      <w:proofErr w:type="spellEnd"/>
      <w:r w:rsidRPr="00AD7960">
        <w:rPr>
          <w:rFonts w:ascii="Times New Roman" w:hAnsi="Times New Roman" w:cs="Times New Roman"/>
          <w:sz w:val="24"/>
          <w:szCs w:val="24"/>
        </w:rPr>
        <w:t xml:space="preserve"> Is identified by this botanical name. It is an herb of medicinal significance containing numerous active chemical components like. Flavonoids, alkaloids, polyphenols, and terpenes contribute significantly to their diverse array of medicinal properties. Previous research indicates these properties: antioxidative, anti</w:t>
      </w:r>
      <w:r w:rsidR="004F1C7E">
        <w:rPr>
          <w:rFonts w:ascii="Times New Roman" w:hAnsi="Times New Roman" w:cs="Times New Roman"/>
          <w:sz w:val="24"/>
          <w:szCs w:val="24"/>
        </w:rPr>
        <w:t>-</w:t>
      </w:r>
      <w:r w:rsidRPr="00AD7960">
        <w:rPr>
          <w:rFonts w:ascii="Times New Roman" w:hAnsi="Times New Roman" w:cs="Times New Roman"/>
          <w:sz w:val="24"/>
          <w:szCs w:val="24"/>
        </w:rPr>
        <w:t xml:space="preserve">inflammatory, antibacterial, and antitumoral effects. Verifying its historical therapeutic application. Moreover, additional research will concentrate on establishing standards and assessing safety measures. Clinical verification is necessary. In summary, </w:t>
      </w:r>
      <w:proofErr w:type="spellStart"/>
      <w:r w:rsidRPr="004F1C7E">
        <w:rPr>
          <w:rFonts w:ascii="Times New Roman" w:hAnsi="Times New Roman" w:cs="Times New Roman"/>
          <w:i/>
          <w:iCs/>
          <w:sz w:val="24"/>
          <w:szCs w:val="24"/>
        </w:rPr>
        <w:t>Couroupita</w:t>
      </w:r>
      <w:proofErr w:type="spellEnd"/>
      <w:r w:rsidRPr="004F1C7E">
        <w:rPr>
          <w:rFonts w:ascii="Times New Roman" w:hAnsi="Times New Roman" w:cs="Times New Roman"/>
          <w:i/>
          <w:iCs/>
          <w:sz w:val="24"/>
          <w:szCs w:val="24"/>
        </w:rPr>
        <w:t xml:space="preserve"> guianensis </w:t>
      </w:r>
      <w:proofErr w:type="spellStart"/>
      <w:r w:rsidRPr="004F1C7E">
        <w:rPr>
          <w:rFonts w:ascii="Times New Roman" w:hAnsi="Times New Roman" w:cs="Times New Roman"/>
          <w:i/>
          <w:iCs/>
          <w:sz w:val="24"/>
          <w:szCs w:val="24"/>
        </w:rPr>
        <w:t>Aubl</w:t>
      </w:r>
      <w:proofErr w:type="spellEnd"/>
      <w:r w:rsidRPr="00AD7960">
        <w:rPr>
          <w:rFonts w:ascii="Times New Roman" w:hAnsi="Times New Roman" w:cs="Times New Roman"/>
          <w:sz w:val="24"/>
          <w:szCs w:val="24"/>
        </w:rPr>
        <w:t xml:space="preserve"> Shows great potential as an inherent characteristic. The study offers potential new treatments by combining traditional </w:t>
      </w:r>
      <w:proofErr w:type="gramStart"/>
      <w:r w:rsidRPr="00AD7960">
        <w:rPr>
          <w:rFonts w:ascii="Times New Roman" w:hAnsi="Times New Roman" w:cs="Times New Roman"/>
          <w:sz w:val="24"/>
          <w:szCs w:val="24"/>
        </w:rPr>
        <w:t>plant based</w:t>
      </w:r>
      <w:proofErr w:type="gramEnd"/>
      <w:r w:rsidRPr="00AD7960">
        <w:rPr>
          <w:rFonts w:ascii="Times New Roman" w:hAnsi="Times New Roman" w:cs="Times New Roman"/>
          <w:sz w:val="24"/>
          <w:szCs w:val="24"/>
        </w:rPr>
        <w:t xml:space="preserve"> medicine approaches with modern scientific methods. Pharmaceutical strategy reveals novel understandings regarding active biological properties and microscopic analysis techniques. </w:t>
      </w:r>
      <w:r w:rsidRPr="00CD43C4">
        <w:rPr>
          <w:rFonts w:ascii="Times New Roman" w:hAnsi="Times New Roman" w:cs="Times New Roman"/>
          <w:i/>
          <w:iCs/>
          <w:sz w:val="24"/>
          <w:szCs w:val="24"/>
        </w:rPr>
        <w:t>C. guianensis</w:t>
      </w:r>
      <w:r w:rsidRPr="00AD7960">
        <w:rPr>
          <w:rFonts w:ascii="Times New Roman" w:hAnsi="Times New Roman" w:cs="Times New Roman"/>
          <w:sz w:val="24"/>
          <w:szCs w:val="24"/>
        </w:rPr>
        <w:t xml:space="preserve"> species of </w:t>
      </w:r>
      <w:proofErr w:type="spellStart"/>
      <w:r w:rsidRPr="00AD7960">
        <w:rPr>
          <w:rFonts w:ascii="Times New Roman" w:hAnsi="Times New Roman" w:cs="Times New Roman"/>
          <w:sz w:val="24"/>
          <w:szCs w:val="24"/>
        </w:rPr>
        <w:t>Aubletia</w:t>
      </w:r>
      <w:proofErr w:type="spellEnd"/>
      <w:r w:rsidRPr="00AD7960">
        <w:rPr>
          <w:rFonts w:ascii="Times New Roman" w:hAnsi="Times New Roman" w:cs="Times New Roman"/>
          <w:sz w:val="24"/>
          <w:szCs w:val="24"/>
        </w:rPr>
        <w:t xml:space="preserve">. </w:t>
      </w:r>
      <w:proofErr w:type="gramStart"/>
      <w:r w:rsidRPr="00AD7960">
        <w:rPr>
          <w:rFonts w:ascii="Times New Roman" w:hAnsi="Times New Roman" w:cs="Times New Roman"/>
          <w:sz w:val="24"/>
          <w:szCs w:val="24"/>
        </w:rPr>
        <w:t>Consequently</w:t>
      </w:r>
      <w:proofErr w:type="gramEnd"/>
      <w:r w:rsidRPr="00AD7960">
        <w:rPr>
          <w:rFonts w:ascii="Times New Roman" w:hAnsi="Times New Roman" w:cs="Times New Roman"/>
          <w:sz w:val="24"/>
          <w:szCs w:val="24"/>
        </w:rPr>
        <w:t xml:space="preserve"> establishing an initial basis for its widespread application within traditional herbal remedies.</w:t>
      </w:r>
    </w:p>
    <w:p w14:paraId="40710C28" w14:textId="77777777" w:rsidR="00A43E2B" w:rsidRPr="00567430" w:rsidRDefault="00A43E2B" w:rsidP="00292459">
      <w:pPr>
        <w:rPr>
          <w:rFonts w:ascii="Times New Roman" w:hAnsi="Times New Roman" w:cs="Times New Roman"/>
          <w:b/>
          <w:bCs/>
          <w:sz w:val="28"/>
          <w:szCs w:val="28"/>
        </w:rPr>
      </w:pPr>
      <w:r w:rsidRPr="00567430">
        <w:rPr>
          <w:rFonts w:ascii="Times New Roman" w:hAnsi="Times New Roman" w:cs="Times New Roman"/>
          <w:b/>
          <w:bCs/>
          <w:sz w:val="28"/>
          <w:szCs w:val="28"/>
        </w:rPr>
        <w:t>REFERENCES</w:t>
      </w:r>
    </w:p>
    <w:p w14:paraId="6DC46DD4" w14:textId="0D4EF3D6" w:rsidR="00A43E2B"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w:t>
      </w:r>
      <w:r w:rsidR="00FB6774">
        <w:rPr>
          <w:rFonts w:ascii="Times New Roman" w:hAnsi="Times New Roman" w:cs="Times New Roman"/>
          <w:sz w:val="24"/>
          <w:szCs w:val="24"/>
        </w:rPr>
        <w:t>.</w:t>
      </w:r>
      <w:r w:rsidRPr="00A43E2B">
        <w:rPr>
          <w:rFonts w:ascii="Times New Roman" w:hAnsi="Times New Roman" w:cs="Times New Roman"/>
          <w:sz w:val="24"/>
          <w:szCs w:val="24"/>
        </w:rPr>
        <w:t xml:space="preserve"> Jamshidi-Kia F, </w:t>
      </w:r>
      <w:proofErr w:type="spellStart"/>
      <w:r w:rsidRPr="00A43E2B">
        <w:rPr>
          <w:rFonts w:ascii="Times New Roman" w:hAnsi="Times New Roman" w:cs="Times New Roman"/>
          <w:sz w:val="24"/>
          <w:szCs w:val="24"/>
        </w:rPr>
        <w:t>Lorigooini</w:t>
      </w:r>
      <w:proofErr w:type="spellEnd"/>
      <w:r w:rsidRPr="00A43E2B">
        <w:rPr>
          <w:rFonts w:ascii="Times New Roman" w:hAnsi="Times New Roman" w:cs="Times New Roman"/>
          <w:sz w:val="24"/>
          <w:szCs w:val="24"/>
        </w:rPr>
        <w:t xml:space="preserve"> Z, Amini-</w:t>
      </w:r>
      <w:proofErr w:type="spellStart"/>
      <w:r w:rsidRPr="00A43E2B">
        <w:rPr>
          <w:rFonts w:ascii="Times New Roman" w:hAnsi="Times New Roman" w:cs="Times New Roman"/>
          <w:sz w:val="24"/>
          <w:szCs w:val="24"/>
        </w:rPr>
        <w:t>Khoei</w:t>
      </w:r>
      <w:proofErr w:type="spellEnd"/>
      <w:r w:rsidRPr="00A43E2B">
        <w:rPr>
          <w:rFonts w:ascii="Times New Roman" w:hAnsi="Times New Roman" w:cs="Times New Roman"/>
          <w:sz w:val="24"/>
          <w:szCs w:val="24"/>
        </w:rPr>
        <w:t xml:space="preserve"> H.</w:t>
      </w:r>
      <w:r w:rsidR="00C422FF">
        <w:rPr>
          <w:rFonts w:ascii="Times New Roman" w:hAnsi="Times New Roman" w:cs="Times New Roman"/>
          <w:sz w:val="24"/>
          <w:szCs w:val="24"/>
        </w:rPr>
        <w:t xml:space="preserve"> (2018)</w:t>
      </w:r>
      <w:r w:rsidRPr="00A43E2B">
        <w:rPr>
          <w:rFonts w:ascii="Times New Roman" w:hAnsi="Times New Roman" w:cs="Times New Roman"/>
          <w:sz w:val="24"/>
          <w:szCs w:val="24"/>
        </w:rPr>
        <w:t xml:space="preserve"> Medicinal plants: past history and future perspective. J </w:t>
      </w:r>
      <w:proofErr w:type="spellStart"/>
      <w:r w:rsidRPr="00A43E2B">
        <w:rPr>
          <w:rFonts w:ascii="Times New Roman" w:hAnsi="Times New Roman" w:cs="Times New Roman"/>
          <w:sz w:val="24"/>
          <w:szCs w:val="24"/>
        </w:rPr>
        <w:t>Herbmed</w:t>
      </w:r>
      <w:proofErr w:type="spellEnd"/>
      <w:r w:rsidRPr="00A43E2B">
        <w:rPr>
          <w:rFonts w:ascii="Times New Roman" w:hAnsi="Times New Roman" w:cs="Times New Roman"/>
          <w:sz w:val="24"/>
          <w:szCs w:val="24"/>
        </w:rPr>
        <w:t xml:space="preserve"> Pharmacol. 7(1):1-7. </w:t>
      </w:r>
      <w:proofErr w:type="spellStart"/>
      <w:r w:rsidRPr="00A43E2B">
        <w:rPr>
          <w:rFonts w:ascii="Times New Roman" w:hAnsi="Times New Roman" w:cs="Times New Roman"/>
          <w:sz w:val="24"/>
          <w:szCs w:val="24"/>
        </w:rPr>
        <w:t>doi</w:t>
      </w:r>
      <w:proofErr w:type="spellEnd"/>
      <w:r w:rsidRPr="00A43E2B">
        <w:rPr>
          <w:rFonts w:ascii="Times New Roman" w:hAnsi="Times New Roman" w:cs="Times New Roman"/>
          <w:sz w:val="24"/>
          <w:szCs w:val="24"/>
        </w:rPr>
        <w:t xml:space="preserve">: 10.15171/jhp.2018.01. </w:t>
      </w:r>
    </w:p>
    <w:p w14:paraId="7791D685" w14:textId="3D10B94A" w:rsidR="00B759C5"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2</w:t>
      </w:r>
      <w:r w:rsidR="00FB6774">
        <w:rPr>
          <w:rFonts w:ascii="Times New Roman" w:hAnsi="Times New Roman" w:cs="Times New Roman"/>
          <w:sz w:val="24"/>
          <w:szCs w:val="24"/>
        </w:rPr>
        <w:t>.</w:t>
      </w:r>
      <w:r w:rsidRPr="00A43E2B">
        <w:rPr>
          <w:rFonts w:ascii="Times New Roman" w:hAnsi="Times New Roman" w:cs="Times New Roman"/>
          <w:sz w:val="24"/>
          <w:szCs w:val="24"/>
        </w:rPr>
        <w:t xml:space="preserve"> Akerele O.</w:t>
      </w:r>
      <w:r w:rsidR="007E0818">
        <w:rPr>
          <w:rFonts w:ascii="Times New Roman" w:hAnsi="Times New Roman" w:cs="Times New Roman"/>
          <w:sz w:val="24"/>
          <w:szCs w:val="24"/>
        </w:rPr>
        <w:t xml:space="preserve"> (1993)</w:t>
      </w:r>
      <w:r w:rsidRPr="00A43E2B">
        <w:rPr>
          <w:rFonts w:ascii="Times New Roman" w:hAnsi="Times New Roman" w:cs="Times New Roman"/>
          <w:sz w:val="24"/>
          <w:szCs w:val="24"/>
        </w:rPr>
        <w:t xml:space="preserve"> Summary of WHO guidelines for the assessment of herbal medicines. Herbal Gram. ;28(13):13-9. </w:t>
      </w:r>
    </w:p>
    <w:p w14:paraId="0FA25F60" w14:textId="20834146" w:rsidR="00B759C5"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3</w:t>
      </w:r>
      <w:r w:rsidR="00FB6774">
        <w:rPr>
          <w:rFonts w:ascii="Times New Roman" w:hAnsi="Times New Roman" w:cs="Times New Roman"/>
          <w:sz w:val="24"/>
          <w:szCs w:val="24"/>
        </w:rPr>
        <w:t>.</w:t>
      </w:r>
      <w:r w:rsidRPr="00A43E2B">
        <w:rPr>
          <w:rFonts w:ascii="Times New Roman" w:hAnsi="Times New Roman" w:cs="Times New Roman"/>
          <w:sz w:val="24"/>
          <w:szCs w:val="24"/>
        </w:rPr>
        <w:t xml:space="preserve"> Kavitha R, Kamalakannan P, Deepa T, Elamathi R, Sridhar S. Suresh Kumar J</w:t>
      </w:r>
      <w:r w:rsidR="00E97534">
        <w:rPr>
          <w:rFonts w:ascii="Times New Roman" w:hAnsi="Times New Roman" w:cs="Times New Roman"/>
          <w:sz w:val="24"/>
          <w:szCs w:val="24"/>
        </w:rPr>
        <w:t>.</w:t>
      </w:r>
      <w:r w:rsidR="00332C28">
        <w:rPr>
          <w:rFonts w:ascii="Times New Roman" w:hAnsi="Times New Roman" w:cs="Times New Roman"/>
          <w:sz w:val="24"/>
          <w:szCs w:val="24"/>
        </w:rPr>
        <w:t xml:space="preserve"> </w:t>
      </w:r>
      <w:r w:rsidR="00627CC6">
        <w:rPr>
          <w:rFonts w:ascii="Times New Roman" w:hAnsi="Times New Roman" w:cs="Times New Roman"/>
          <w:sz w:val="24"/>
          <w:szCs w:val="24"/>
        </w:rPr>
        <w:t xml:space="preserve">(2011) </w:t>
      </w:r>
      <w:r w:rsidRPr="00A43E2B">
        <w:rPr>
          <w:rFonts w:ascii="Times New Roman" w:hAnsi="Times New Roman" w:cs="Times New Roman"/>
          <w:sz w:val="24"/>
          <w:szCs w:val="24"/>
        </w:rPr>
        <w:t xml:space="preserve">In vitro Antimicrobial Activity and Phytochemical Analysis of Indian Medicinal Plant </w:t>
      </w:r>
      <w:proofErr w:type="spellStart"/>
      <w:r w:rsidRPr="00CD43C4">
        <w:rPr>
          <w:rFonts w:ascii="Times New Roman" w:hAnsi="Times New Roman" w:cs="Times New Roman"/>
          <w:i/>
          <w:iCs/>
          <w:sz w:val="24"/>
          <w:szCs w:val="24"/>
        </w:rPr>
        <w:t>Couroupita</w:t>
      </w:r>
      <w:proofErr w:type="spellEnd"/>
      <w:r w:rsidR="00CD43C4" w:rsidRPr="00CD43C4">
        <w:rPr>
          <w:rFonts w:ascii="Times New Roman" w:hAnsi="Times New Roman" w:cs="Times New Roman"/>
          <w:i/>
          <w:iCs/>
          <w:sz w:val="24"/>
          <w:szCs w:val="24"/>
        </w:rPr>
        <w:t xml:space="preserve"> </w:t>
      </w:r>
      <w:r w:rsidRPr="00CD43C4">
        <w:rPr>
          <w:rFonts w:ascii="Times New Roman" w:hAnsi="Times New Roman" w:cs="Times New Roman"/>
          <w:i/>
          <w:iCs/>
          <w:sz w:val="24"/>
          <w:szCs w:val="24"/>
        </w:rPr>
        <w:t xml:space="preserve">guianensis </w:t>
      </w:r>
      <w:proofErr w:type="spellStart"/>
      <w:r w:rsidRPr="00CD43C4">
        <w:rPr>
          <w:rFonts w:ascii="Times New Roman" w:hAnsi="Times New Roman" w:cs="Times New Roman"/>
          <w:i/>
          <w:iCs/>
          <w:sz w:val="24"/>
          <w:szCs w:val="24"/>
        </w:rPr>
        <w:t>Aubl</w:t>
      </w:r>
      <w:proofErr w:type="spellEnd"/>
      <w:r w:rsidRPr="00A43E2B">
        <w:rPr>
          <w:rFonts w:ascii="Times New Roman" w:hAnsi="Times New Roman" w:cs="Times New Roman"/>
          <w:sz w:val="24"/>
          <w:szCs w:val="24"/>
        </w:rPr>
        <w:t xml:space="preserve">. 3(6):115-121.page no: 115 &amp; 116 </w:t>
      </w:r>
    </w:p>
    <w:p w14:paraId="010B80EA" w14:textId="0842135B" w:rsidR="00B759C5"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4</w:t>
      </w:r>
      <w:r w:rsidR="00FB6774">
        <w:rPr>
          <w:rFonts w:ascii="Times New Roman" w:hAnsi="Times New Roman" w:cs="Times New Roman"/>
          <w:sz w:val="24"/>
          <w:szCs w:val="24"/>
        </w:rPr>
        <w:t xml:space="preserve">. </w:t>
      </w:r>
      <w:r w:rsidRPr="00A43E2B">
        <w:rPr>
          <w:rFonts w:ascii="Times New Roman" w:hAnsi="Times New Roman" w:cs="Times New Roman"/>
          <w:sz w:val="24"/>
          <w:szCs w:val="24"/>
        </w:rPr>
        <w:t xml:space="preserve">https://indiabiodiversity.org 04/02/20210. </w:t>
      </w:r>
    </w:p>
    <w:p w14:paraId="61CB7E36" w14:textId="6EA18836" w:rsidR="00B759C5"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lastRenderedPageBreak/>
        <w:t>5</w:t>
      </w:r>
      <w:r w:rsidR="00FB6774">
        <w:rPr>
          <w:rFonts w:ascii="Times New Roman" w:hAnsi="Times New Roman" w:cs="Times New Roman"/>
          <w:sz w:val="24"/>
          <w:szCs w:val="24"/>
        </w:rPr>
        <w:t>.</w:t>
      </w:r>
      <w:r w:rsidRPr="00A43E2B">
        <w:rPr>
          <w:rFonts w:ascii="Times New Roman" w:hAnsi="Times New Roman" w:cs="Times New Roman"/>
          <w:sz w:val="24"/>
          <w:szCs w:val="24"/>
        </w:rPr>
        <w:t xml:space="preserve"> MD </w:t>
      </w:r>
      <w:proofErr w:type="spellStart"/>
      <w:r w:rsidRPr="00A43E2B">
        <w:rPr>
          <w:rFonts w:ascii="Times New Roman" w:hAnsi="Times New Roman" w:cs="Times New Roman"/>
          <w:sz w:val="24"/>
          <w:szCs w:val="24"/>
        </w:rPr>
        <w:t>Dravyagun</w:t>
      </w:r>
      <w:proofErr w:type="spellEnd"/>
      <w:r w:rsidRPr="00A43E2B">
        <w:rPr>
          <w:rFonts w:ascii="Times New Roman" w:hAnsi="Times New Roman" w:cs="Times New Roman"/>
          <w:sz w:val="24"/>
          <w:szCs w:val="24"/>
        </w:rPr>
        <w:t>.</w:t>
      </w:r>
      <w:r w:rsidR="009D597C">
        <w:rPr>
          <w:rFonts w:ascii="Times New Roman" w:hAnsi="Times New Roman" w:cs="Times New Roman"/>
          <w:sz w:val="24"/>
          <w:szCs w:val="24"/>
        </w:rPr>
        <w:t xml:space="preserve"> (2023)</w:t>
      </w:r>
      <w:r w:rsidRPr="00A43E2B">
        <w:rPr>
          <w:rFonts w:ascii="Times New Roman" w:hAnsi="Times New Roman" w:cs="Times New Roman"/>
          <w:sz w:val="24"/>
          <w:szCs w:val="24"/>
        </w:rPr>
        <w:t xml:space="preserve"> "</w:t>
      </w:r>
      <w:proofErr w:type="spellStart"/>
      <w:r w:rsidRPr="00CD43C4">
        <w:rPr>
          <w:rFonts w:ascii="Times New Roman" w:hAnsi="Times New Roman" w:cs="Times New Roman"/>
          <w:i/>
          <w:iCs/>
          <w:sz w:val="24"/>
          <w:szCs w:val="24"/>
        </w:rPr>
        <w:t>Couroupita</w:t>
      </w:r>
      <w:proofErr w:type="spellEnd"/>
      <w:r w:rsidRPr="00CD43C4">
        <w:rPr>
          <w:rFonts w:ascii="Times New Roman" w:hAnsi="Times New Roman" w:cs="Times New Roman"/>
          <w:i/>
          <w:iCs/>
          <w:sz w:val="24"/>
          <w:szCs w:val="24"/>
        </w:rPr>
        <w:t xml:space="preserve"> guianensis </w:t>
      </w:r>
      <w:proofErr w:type="spellStart"/>
      <w:r w:rsidRPr="00CD43C4">
        <w:rPr>
          <w:rFonts w:ascii="Times New Roman" w:hAnsi="Times New Roman" w:cs="Times New Roman"/>
          <w:i/>
          <w:iCs/>
          <w:sz w:val="24"/>
          <w:szCs w:val="24"/>
        </w:rPr>
        <w:t>Aubl</w:t>
      </w:r>
      <w:proofErr w:type="spellEnd"/>
      <w:r w:rsidRPr="00A43E2B">
        <w:rPr>
          <w:rFonts w:ascii="Times New Roman" w:hAnsi="Times New Roman" w:cs="Times New Roman"/>
          <w:sz w:val="24"/>
          <w:szCs w:val="24"/>
        </w:rPr>
        <w:t>. (</w:t>
      </w:r>
      <w:proofErr w:type="spellStart"/>
      <w:r w:rsidRPr="00A43E2B">
        <w:rPr>
          <w:rFonts w:ascii="Times New Roman" w:hAnsi="Times New Roman" w:cs="Times New Roman"/>
          <w:sz w:val="24"/>
          <w:szCs w:val="24"/>
        </w:rPr>
        <w:t>Lecythidaceae</w:t>
      </w:r>
      <w:proofErr w:type="spellEnd"/>
      <w:r w:rsidRPr="00A43E2B">
        <w:rPr>
          <w:rFonts w:ascii="Times New Roman" w:hAnsi="Times New Roman" w:cs="Times New Roman"/>
          <w:sz w:val="24"/>
          <w:szCs w:val="24"/>
        </w:rPr>
        <w:t xml:space="preserve">): A Medicinal Plant: Ayurvedic and Modern View", Volume 5, Issue 3, E-ISSN: 2582-2160 </w:t>
      </w:r>
    </w:p>
    <w:p w14:paraId="156138A9" w14:textId="448E5BFA" w:rsidR="00B759C5"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6</w:t>
      </w:r>
      <w:r w:rsidR="00FB6774">
        <w:rPr>
          <w:rFonts w:ascii="Times New Roman" w:hAnsi="Times New Roman" w:cs="Times New Roman"/>
          <w:sz w:val="24"/>
          <w:szCs w:val="24"/>
        </w:rPr>
        <w:t xml:space="preserve">. </w:t>
      </w:r>
      <w:r w:rsidRPr="00A43E2B">
        <w:rPr>
          <w:rFonts w:ascii="Times New Roman" w:hAnsi="Times New Roman" w:cs="Times New Roman"/>
          <w:sz w:val="24"/>
          <w:szCs w:val="24"/>
        </w:rPr>
        <w:t xml:space="preserve">Manimegalai S, Sridharan Tb, </w:t>
      </w:r>
      <w:proofErr w:type="spellStart"/>
      <w:r w:rsidRPr="00A43E2B">
        <w:rPr>
          <w:rFonts w:ascii="Times New Roman" w:hAnsi="Times New Roman" w:cs="Times New Roman"/>
          <w:sz w:val="24"/>
          <w:szCs w:val="24"/>
        </w:rPr>
        <w:t>Rameshpathy</w:t>
      </w:r>
      <w:proofErr w:type="spellEnd"/>
      <w:r w:rsidRPr="00A43E2B">
        <w:rPr>
          <w:rFonts w:ascii="Times New Roman" w:hAnsi="Times New Roman" w:cs="Times New Roman"/>
          <w:sz w:val="24"/>
          <w:szCs w:val="24"/>
        </w:rPr>
        <w:t xml:space="preserve"> M, Devi Rajeswari V. Antioxidant,</w:t>
      </w:r>
      <w:r w:rsidR="00355A76">
        <w:rPr>
          <w:rFonts w:ascii="Times New Roman" w:hAnsi="Times New Roman" w:cs="Times New Roman"/>
          <w:sz w:val="24"/>
          <w:szCs w:val="24"/>
        </w:rPr>
        <w:t xml:space="preserve"> </w:t>
      </w:r>
      <w:r w:rsidRPr="00A43E2B">
        <w:rPr>
          <w:rFonts w:ascii="Times New Roman" w:hAnsi="Times New Roman" w:cs="Times New Roman"/>
          <w:sz w:val="24"/>
          <w:szCs w:val="24"/>
        </w:rPr>
        <w:t>(2014)</w:t>
      </w:r>
      <w:r w:rsidR="00355A76">
        <w:rPr>
          <w:rFonts w:ascii="Times New Roman" w:hAnsi="Times New Roman" w:cs="Times New Roman"/>
          <w:sz w:val="24"/>
          <w:szCs w:val="24"/>
        </w:rPr>
        <w:t>.</w:t>
      </w:r>
      <w:r w:rsidRPr="00A43E2B">
        <w:rPr>
          <w:rFonts w:ascii="Times New Roman" w:hAnsi="Times New Roman" w:cs="Times New Roman"/>
          <w:sz w:val="24"/>
          <w:szCs w:val="24"/>
        </w:rPr>
        <w:t xml:space="preserve"> Phytochemical Screening </w:t>
      </w:r>
      <w:proofErr w:type="gramStart"/>
      <w:r w:rsidRPr="00A43E2B">
        <w:rPr>
          <w:rFonts w:ascii="Times New Roman" w:hAnsi="Times New Roman" w:cs="Times New Roman"/>
          <w:sz w:val="24"/>
          <w:szCs w:val="24"/>
        </w:rPr>
        <w:t>And</w:t>
      </w:r>
      <w:proofErr w:type="gramEnd"/>
      <w:r w:rsidRPr="00A43E2B">
        <w:rPr>
          <w:rFonts w:ascii="Times New Roman" w:hAnsi="Times New Roman" w:cs="Times New Roman"/>
          <w:sz w:val="24"/>
          <w:szCs w:val="24"/>
        </w:rPr>
        <w:t xml:space="preserve"> Antimicrobial Activity </w:t>
      </w:r>
      <w:proofErr w:type="gramStart"/>
      <w:r w:rsidRPr="00A43E2B">
        <w:rPr>
          <w:rFonts w:ascii="Times New Roman" w:hAnsi="Times New Roman" w:cs="Times New Roman"/>
          <w:sz w:val="24"/>
          <w:szCs w:val="24"/>
        </w:rPr>
        <w:t>Of</w:t>
      </w:r>
      <w:proofErr w:type="gramEnd"/>
      <w:r w:rsidRPr="00A43E2B">
        <w:rPr>
          <w:rFonts w:ascii="Times New Roman" w:hAnsi="Times New Roman" w:cs="Times New Roman"/>
          <w:sz w:val="24"/>
          <w:szCs w:val="24"/>
        </w:rPr>
        <w:t xml:space="preserve"> </w:t>
      </w:r>
      <w:proofErr w:type="spellStart"/>
      <w:r w:rsidRPr="00CD43C4">
        <w:rPr>
          <w:rFonts w:ascii="Times New Roman" w:hAnsi="Times New Roman" w:cs="Times New Roman"/>
          <w:i/>
          <w:iCs/>
          <w:sz w:val="24"/>
          <w:szCs w:val="24"/>
        </w:rPr>
        <w:t>Couroupita</w:t>
      </w:r>
      <w:proofErr w:type="spellEnd"/>
      <w:r w:rsidRPr="00CD43C4">
        <w:rPr>
          <w:rFonts w:ascii="Times New Roman" w:hAnsi="Times New Roman" w:cs="Times New Roman"/>
          <w:i/>
          <w:iCs/>
          <w:sz w:val="24"/>
          <w:szCs w:val="24"/>
        </w:rPr>
        <w:t xml:space="preserve"> Guianensis</w:t>
      </w:r>
      <w:r w:rsidRPr="00A43E2B">
        <w:rPr>
          <w:rFonts w:ascii="Times New Roman" w:hAnsi="Times New Roman" w:cs="Times New Roman"/>
          <w:sz w:val="24"/>
          <w:szCs w:val="24"/>
        </w:rPr>
        <w:t xml:space="preserve"> Flower Extract. Pharm Lett;6(6):251 6 </w:t>
      </w:r>
    </w:p>
    <w:p w14:paraId="779D3F81" w14:textId="620119A4" w:rsidR="00B759C5"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7</w:t>
      </w:r>
      <w:r w:rsidR="00FB6774">
        <w:rPr>
          <w:rFonts w:ascii="Times New Roman" w:hAnsi="Times New Roman" w:cs="Times New Roman"/>
          <w:sz w:val="24"/>
          <w:szCs w:val="24"/>
        </w:rPr>
        <w:t xml:space="preserve">. </w:t>
      </w:r>
      <w:r w:rsidRPr="00A43E2B">
        <w:rPr>
          <w:rFonts w:ascii="Times New Roman" w:hAnsi="Times New Roman" w:cs="Times New Roman"/>
          <w:sz w:val="24"/>
          <w:szCs w:val="24"/>
        </w:rPr>
        <w:t xml:space="preserve">Ajith Kumar et al. </w:t>
      </w:r>
      <w:r w:rsidR="00355A76">
        <w:rPr>
          <w:rFonts w:ascii="Times New Roman" w:hAnsi="Times New Roman" w:cs="Times New Roman"/>
          <w:sz w:val="24"/>
          <w:szCs w:val="24"/>
        </w:rPr>
        <w:t>(2025</w:t>
      </w:r>
      <w:r w:rsidR="003D24EB">
        <w:rPr>
          <w:rFonts w:ascii="Times New Roman" w:hAnsi="Times New Roman" w:cs="Times New Roman"/>
          <w:sz w:val="24"/>
          <w:szCs w:val="24"/>
        </w:rPr>
        <w:t xml:space="preserve">) </w:t>
      </w:r>
      <w:r w:rsidRPr="00A43E2B">
        <w:rPr>
          <w:rFonts w:ascii="Times New Roman" w:hAnsi="Times New Roman" w:cs="Times New Roman"/>
          <w:sz w:val="24"/>
          <w:szCs w:val="24"/>
        </w:rPr>
        <w:t xml:space="preserve">"Comprehensive Investigation </w:t>
      </w:r>
      <w:proofErr w:type="gramStart"/>
      <w:r w:rsidRPr="00A43E2B">
        <w:rPr>
          <w:rFonts w:ascii="Times New Roman" w:hAnsi="Times New Roman" w:cs="Times New Roman"/>
          <w:sz w:val="24"/>
          <w:szCs w:val="24"/>
        </w:rPr>
        <w:t>Of</w:t>
      </w:r>
      <w:proofErr w:type="gramEnd"/>
      <w:r w:rsidRPr="00A43E2B">
        <w:rPr>
          <w:rFonts w:ascii="Times New Roman" w:hAnsi="Times New Roman" w:cs="Times New Roman"/>
          <w:sz w:val="24"/>
          <w:szCs w:val="24"/>
        </w:rPr>
        <w:t xml:space="preserve"> </w:t>
      </w:r>
      <w:proofErr w:type="spellStart"/>
      <w:r w:rsidRPr="00CD43C4">
        <w:rPr>
          <w:rFonts w:ascii="Times New Roman" w:hAnsi="Times New Roman" w:cs="Times New Roman"/>
          <w:i/>
          <w:iCs/>
          <w:sz w:val="24"/>
          <w:szCs w:val="24"/>
        </w:rPr>
        <w:t>Couroupita</w:t>
      </w:r>
      <w:proofErr w:type="spellEnd"/>
      <w:r w:rsidRPr="00CD43C4">
        <w:rPr>
          <w:rFonts w:ascii="Times New Roman" w:hAnsi="Times New Roman" w:cs="Times New Roman"/>
          <w:i/>
          <w:iCs/>
          <w:sz w:val="24"/>
          <w:szCs w:val="24"/>
        </w:rPr>
        <w:t xml:space="preserve"> Guianensis</w:t>
      </w:r>
      <w:r w:rsidRPr="00A43E2B">
        <w:rPr>
          <w:rFonts w:ascii="Times New Roman" w:hAnsi="Times New Roman" w:cs="Times New Roman"/>
          <w:sz w:val="24"/>
          <w:szCs w:val="24"/>
        </w:rPr>
        <w:t xml:space="preserve"> Leaves </w:t>
      </w:r>
      <w:proofErr w:type="spellStart"/>
      <w:r w:rsidRPr="00A43E2B">
        <w:rPr>
          <w:rFonts w:ascii="Times New Roman" w:hAnsi="Times New Roman" w:cs="Times New Roman"/>
          <w:sz w:val="24"/>
          <w:szCs w:val="24"/>
        </w:rPr>
        <w:t>Pharmacognostical</w:t>
      </w:r>
      <w:proofErr w:type="spellEnd"/>
      <w:r w:rsidRPr="00A43E2B">
        <w:rPr>
          <w:rFonts w:ascii="Times New Roman" w:hAnsi="Times New Roman" w:cs="Times New Roman"/>
          <w:sz w:val="24"/>
          <w:szCs w:val="24"/>
        </w:rPr>
        <w:t xml:space="preserve">, Phytochemical </w:t>
      </w:r>
      <w:proofErr w:type="gramStart"/>
      <w:r w:rsidRPr="00A43E2B">
        <w:rPr>
          <w:rFonts w:ascii="Times New Roman" w:hAnsi="Times New Roman" w:cs="Times New Roman"/>
          <w:sz w:val="24"/>
          <w:szCs w:val="24"/>
        </w:rPr>
        <w:t>And</w:t>
      </w:r>
      <w:proofErr w:type="gramEnd"/>
      <w:r w:rsidRPr="00A43E2B">
        <w:rPr>
          <w:rFonts w:ascii="Times New Roman" w:hAnsi="Times New Roman" w:cs="Times New Roman"/>
          <w:sz w:val="24"/>
          <w:szCs w:val="24"/>
        </w:rPr>
        <w:t xml:space="preserve"> Pharmacological Approaches </w:t>
      </w:r>
      <w:proofErr w:type="gramStart"/>
      <w:r w:rsidRPr="00A43E2B">
        <w:rPr>
          <w:rFonts w:ascii="Times New Roman" w:hAnsi="Times New Roman" w:cs="Times New Roman"/>
          <w:sz w:val="24"/>
          <w:szCs w:val="24"/>
        </w:rPr>
        <w:t>For</w:t>
      </w:r>
      <w:proofErr w:type="gramEnd"/>
      <w:r w:rsidRPr="00A43E2B">
        <w:rPr>
          <w:rFonts w:ascii="Times New Roman" w:hAnsi="Times New Roman" w:cs="Times New Roman"/>
          <w:sz w:val="24"/>
          <w:szCs w:val="24"/>
        </w:rPr>
        <w:t xml:space="preserve"> Colorectal Cancer", IJCRT | Volume 13, Issue 6 June 2025 | ISSN: 2320-2882. </w:t>
      </w:r>
    </w:p>
    <w:p w14:paraId="0102AEBD" w14:textId="5B953FBB"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8</w:t>
      </w:r>
      <w:r w:rsidR="00FB6774">
        <w:rPr>
          <w:rFonts w:ascii="Times New Roman" w:hAnsi="Times New Roman" w:cs="Times New Roman"/>
          <w:sz w:val="24"/>
          <w:szCs w:val="24"/>
        </w:rPr>
        <w:t>.</w:t>
      </w:r>
      <w:r w:rsidRPr="00A43E2B">
        <w:rPr>
          <w:rFonts w:ascii="Times New Roman" w:hAnsi="Times New Roman" w:cs="Times New Roman"/>
          <w:sz w:val="24"/>
          <w:szCs w:val="24"/>
        </w:rPr>
        <w:t xml:space="preserve"> Uppala Pk, Murali Krishna B, </w:t>
      </w:r>
      <w:proofErr w:type="spellStart"/>
      <w:r w:rsidRPr="00A43E2B">
        <w:rPr>
          <w:rFonts w:ascii="Times New Roman" w:hAnsi="Times New Roman" w:cs="Times New Roman"/>
          <w:sz w:val="24"/>
          <w:szCs w:val="24"/>
        </w:rPr>
        <w:t>Atchuta</w:t>
      </w:r>
      <w:proofErr w:type="spellEnd"/>
      <w:r w:rsidRPr="00A43E2B">
        <w:rPr>
          <w:rFonts w:ascii="Times New Roman" w:hAnsi="Times New Roman" w:cs="Times New Roman"/>
          <w:sz w:val="24"/>
          <w:szCs w:val="24"/>
        </w:rPr>
        <w:t xml:space="preserve"> Kumar K, Vinay Ramji </w:t>
      </w:r>
      <w:proofErr w:type="spellStart"/>
      <w:r w:rsidRPr="00A43E2B">
        <w:rPr>
          <w:rFonts w:ascii="Times New Roman" w:hAnsi="Times New Roman" w:cs="Times New Roman"/>
          <w:sz w:val="24"/>
          <w:szCs w:val="24"/>
        </w:rPr>
        <w:t>Dj</w:t>
      </w:r>
      <w:proofErr w:type="spellEnd"/>
      <w:r w:rsidRPr="00A43E2B">
        <w:rPr>
          <w:rFonts w:ascii="Times New Roman" w:hAnsi="Times New Roman" w:cs="Times New Roman"/>
          <w:sz w:val="24"/>
          <w:szCs w:val="24"/>
        </w:rPr>
        <w:t>. (2016)</w:t>
      </w:r>
      <w:r w:rsidR="00332C28">
        <w:rPr>
          <w:rFonts w:ascii="Times New Roman" w:hAnsi="Times New Roman" w:cs="Times New Roman"/>
          <w:sz w:val="24"/>
          <w:szCs w:val="24"/>
        </w:rPr>
        <w:t xml:space="preserve"> </w:t>
      </w:r>
      <w:r w:rsidRPr="00A43E2B">
        <w:rPr>
          <w:rFonts w:ascii="Times New Roman" w:hAnsi="Times New Roman" w:cs="Times New Roman"/>
          <w:sz w:val="24"/>
          <w:szCs w:val="24"/>
        </w:rPr>
        <w:t xml:space="preserve">Evaluation </w:t>
      </w:r>
      <w:proofErr w:type="gramStart"/>
      <w:r w:rsidRPr="00A43E2B">
        <w:rPr>
          <w:rFonts w:ascii="Times New Roman" w:hAnsi="Times New Roman" w:cs="Times New Roman"/>
          <w:sz w:val="24"/>
          <w:szCs w:val="24"/>
        </w:rPr>
        <w:t>Of</w:t>
      </w:r>
      <w:proofErr w:type="gramEnd"/>
      <w:r w:rsidRPr="00A43E2B">
        <w:rPr>
          <w:rFonts w:ascii="Times New Roman" w:hAnsi="Times New Roman" w:cs="Times New Roman"/>
          <w:sz w:val="24"/>
          <w:szCs w:val="24"/>
        </w:rPr>
        <w:t xml:space="preserve"> Anti-Coagulant Activity </w:t>
      </w:r>
      <w:proofErr w:type="gramStart"/>
      <w:r w:rsidRPr="00A43E2B">
        <w:rPr>
          <w:rFonts w:ascii="Times New Roman" w:hAnsi="Times New Roman" w:cs="Times New Roman"/>
          <w:sz w:val="24"/>
          <w:szCs w:val="24"/>
        </w:rPr>
        <w:t>Of</w:t>
      </w:r>
      <w:proofErr w:type="gramEnd"/>
      <w:r w:rsidRPr="00A43E2B">
        <w:rPr>
          <w:rFonts w:ascii="Times New Roman" w:hAnsi="Times New Roman" w:cs="Times New Roman"/>
          <w:sz w:val="24"/>
          <w:szCs w:val="24"/>
        </w:rPr>
        <w:t xml:space="preserve"> </w:t>
      </w:r>
      <w:proofErr w:type="gramStart"/>
      <w:r w:rsidRPr="00A43E2B">
        <w:rPr>
          <w:rFonts w:ascii="Times New Roman" w:hAnsi="Times New Roman" w:cs="Times New Roman"/>
          <w:sz w:val="24"/>
          <w:szCs w:val="24"/>
        </w:rPr>
        <w:t>The</w:t>
      </w:r>
      <w:proofErr w:type="gramEnd"/>
      <w:r w:rsidRPr="00A43E2B">
        <w:rPr>
          <w:rFonts w:ascii="Times New Roman" w:hAnsi="Times New Roman" w:cs="Times New Roman"/>
          <w:sz w:val="24"/>
          <w:szCs w:val="24"/>
        </w:rPr>
        <w:t xml:space="preserve"> Chloroform </w:t>
      </w:r>
      <w:proofErr w:type="gramStart"/>
      <w:r w:rsidRPr="00A43E2B">
        <w:rPr>
          <w:rFonts w:ascii="Times New Roman" w:hAnsi="Times New Roman" w:cs="Times New Roman"/>
          <w:sz w:val="24"/>
          <w:szCs w:val="24"/>
        </w:rPr>
        <w:t>And</w:t>
      </w:r>
      <w:proofErr w:type="gramEnd"/>
      <w:r w:rsidRPr="00A43E2B">
        <w:rPr>
          <w:rFonts w:ascii="Times New Roman" w:hAnsi="Times New Roman" w:cs="Times New Roman"/>
          <w:sz w:val="24"/>
          <w:szCs w:val="24"/>
        </w:rPr>
        <w:t xml:space="preserve"> Aqueous Extracts </w:t>
      </w:r>
      <w:proofErr w:type="gramStart"/>
      <w:r w:rsidRPr="00A43E2B">
        <w:rPr>
          <w:rFonts w:ascii="Times New Roman" w:hAnsi="Times New Roman" w:cs="Times New Roman"/>
          <w:sz w:val="24"/>
          <w:szCs w:val="24"/>
        </w:rPr>
        <w:t>Of</w:t>
      </w:r>
      <w:proofErr w:type="gramEnd"/>
      <w:r w:rsidRPr="00A43E2B">
        <w:rPr>
          <w:rFonts w:ascii="Times New Roman" w:hAnsi="Times New Roman" w:cs="Times New Roman"/>
          <w:sz w:val="24"/>
          <w:szCs w:val="24"/>
        </w:rPr>
        <w:t xml:space="preserve"> </w:t>
      </w:r>
      <w:proofErr w:type="gramStart"/>
      <w:r w:rsidRPr="00A43E2B">
        <w:rPr>
          <w:rFonts w:ascii="Times New Roman" w:hAnsi="Times New Roman" w:cs="Times New Roman"/>
          <w:sz w:val="24"/>
          <w:szCs w:val="24"/>
        </w:rPr>
        <w:t>The</w:t>
      </w:r>
      <w:proofErr w:type="gramEnd"/>
      <w:r w:rsidRPr="00A43E2B">
        <w:rPr>
          <w:rFonts w:ascii="Times New Roman" w:hAnsi="Times New Roman" w:cs="Times New Roman"/>
          <w:sz w:val="24"/>
          <w:szCs w:val="24"/>
        </w:rPr>
        <w:t xml:space="preserve"> Leaves </w:t>
      </w:r>
      <w:proofErr w:type="gramStart"/>
      <w:r w:rsidRPr="00A43E2B">
        <w:rPr>
          <w:rFonts w:ascii="Times New Roman" w:hAnsi="Times New Roman" w:cs="Times New Roman"/>
          <w:sz w:val="24"/>
          <w:szCs w:val="24"/>
        </w:rPr>
        <w:t>Of</w:t>
      </w:r>
      <w:proofErr w:type="gramEnd"/>
      <w:r w:rsidRPr="00A43E2B">
        <w:rPr>
          <w:rFonts w:ascii="Times New Roman" w:hAnsi="Times New Roman" w:cs="Times New Roman"/>
          <w:sz w:val="24"/>
          <w:szCs w:val="24"/>
        </w:rPr>
        <w:t xml:space="preserve"> </w:t>
      </w:r>
      <w:proofErr w:type="spellStart"/>
      <w:r w:rsidRPr="00FB3404">
        <w:rPr>
          <w:rFonts w:ascii="Times New Roman" w:hAnsi="Times New Roman" w:cs="Times New Roman"/>
          <w:i/>
          <w:iCs/>
          <w:sz w:val="24"/>
          <w:szCs w:val="24"/>
        </w:rPr>
        <w:t>Couroupita</w:t>
      </w:r>
      <w:proofErr w:type="spellEnd"/>
      <w:r w:rsidRPr="00FB3404">
        <w:rPr>
          <w:rFonts w:ascii="Times New Roman" w:hAnsi="Times New Roman" w:cs="Times New Roman"/>
          <w:i/>
          <w:iCs/>
          <w:sz w:val="24"/>
          <w:szCs w:val="24"/>
        </w:rPr>
        <w:t xml:space="preserve"> guianensis</w:t>
      </w:r>
      <w:r w:rsidRPr="00A43E2B">
        <w:rPr>
          <w:rFonts w:ascii="Times New Roman" w:hAnsi="Times New Roman" w:cs="Times New Roman"/>
          <w:sz w:val="24"/>
          <w:szCs w:val="24"/>
        </w:rPr>
        <w:t xml:space="preserve">. Int J Pharm </w:t>
      </w:r>
      <w:proofErr w:type="spellStart"/>
      <w:r w:rsidRPr="00A43E2B">
        <w:rPr>
          <w:rFonts w:ascii="Times New Roman" w:hAnsi="Times New Roman" w:cs="Times New Roman"/>
          <w:sz w:val="24"/>
          <w:szCs w:val="24"/>
        </w:rPr>
        <w:t>Pharm</w:t>
      </w:r>
      <w:proofErr w:type="spellEnd"/>
      <w:r w:rsidRPr="00A43E2B">
        <w:rPr>
          <w:rFonts w:ascii="Times New Roman" w:hAnsi="Times New Roman" w:cs="Times New Roman"/>
          <w:sz w:val="24"/>
          <w:szCs w:val="24"/>
        </w:rPr>
        <w:t xml:space="preserve"> Res;6(4):189-99. </w:t>
      </w:r>
    </w:p>
    <w:p w14:paraId="26096C6D" w14:textId="3B99C438"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9</w:t>
      </w:r>
      <w:r w:rsidR="00FB6774">
        <w:rPr>
          <w:rFonts w:ascii="Times New Roman" w:hAnsi="Times New Roman" w:cs="Times New Roman"/>
          <w:sz w:val="24"/>
          <w:szCs w:val="24"/>
        </w:rPr>
        <w:t>.</w:t>
      </w:r>
      <w:r w:rsidRPr="00A43E2B">
        <w:rPr>
          <w:rFonts w:ascii="Times New Roman" w:hAnsi="Times New Roman" w:cs="Times New Roman"/>
          <w:sz w:val="24"/>
          <w:szCs w:val="24"/>
        </w:rPr>
        <w:t xml:space="preserve"> Elumalai A, </w:t>
      </w:r>
      <w:proofErr w:type="spellStart"/>
      <w:r w:rsidRPr="00A43E2B">
        <w:rPr>
          <w:rFonts w:ascii="Times New Roman" w:hAnsi="Times New Roman" w:cs="Times New Roman"/>
          <w:sz w:val="24"/>
          <w:szCs w:val="24"/>
        </w:rPr>
        <w:t>Eswaraiah</w:t>
      </w:r>
      <w:proofErr w:type="spellEnd"/>
      <w:r w:rsidRPr="00A43E2B">
        <w:rPr>
          <w:rFonts w:ascii="Times New Roman" w:hAnsi="Times New Roman" w:cs="Times New Roman"/>
          <w:sz w:val="24"/>
          <w:szCs w:val="24"/>
        </w:rPr>
        <w:t xml:space="preserve"> Mc, </w:t>
      </w:r>
      <w:proofErr w:type="spellStart"/>
      <w:r w:rsidRPr="00A43E2B">
        <w:rPr>
          <w:rFonts w:ascii="Times New Roman" w:hAnsi="Times New Roman" w:cs="Times New Roman"/>
          <w:sz w:val="24"/>
          <w:szCs w:val="24"/>
        </w:rPr>
        <w:t>Didala</w:t>
      </w:r>
      <w:proofErr w:type="spellEnd"/>
      <w:r w:rsidRPr="00A43E2B">
        <w:rPr>
          <w:rFonts w:ascii="Times New Roman" w:hAnsi="Times New Roman" w:cs="Times New Roman"/>
          <w:sz w:val="24"/>
          <w:szCs w:val="24"/>
        </w:rPr>
        <w:t xml:space="preserve"> A. (</w:t>
      </w:r>
      <w:proofErr w:type="gramStart"/>
      <w:r w:rsidRPr="00A43E2B">
        <w:rPr>
          <w:rFonts w:ascii="Times New Roman" w:hAnsi="Times New Roman" w:cs="Times New Roman"/>
          <w:sz w:val="24"/>
          <w:szCs w:val="24"/>
        </w:rPr>
        <w:t>2012)Investigations</w:t>
      </w:r>
      <w:proofErr w:type="gramEnd"/>
      <w:r w:rsidRPr="00A43E2B">
        <w:rPr>
          <w:rFonts w:ascii="Times New Roman" w:hAnsi="Times New Roman" w:cs="Times New Roman"/>
          <w:sz w:val="24"/>
          <w:szCs w:val="24"/>
        </w:rPr>
        <w:t xml:space="preserve"> </w:t>
      </w:r>
      <w:proofErr w:type="gramStart"/>
      <w:r w:rsidRPr="00A43E2B">
        <w:rPr>
          <w:rFonts w:ascii="Times New Roman" w:hAnsi="Times New Roman" w:cs="Times New Roman"/>
          <w:sz w:val="24"/>
          <w:szCs w:val="24"/>
        </w:rPr>
        <w:t>On</w:t>
      </w:r>
      <w:proofErr w:type="gramEnd"/>
      <w:r w:rsidRPr="00A43E2B">
        <w:rPr>
          <w:rFonts w:ascii="Times New Roman" w:hAnsi="Times New Roman" w:cs="Times New Roman"/>
          <w:sz w:val="24"/>
          <w:szCs w:val="24"/>
        </w:rPr>
        <w:t xml:space="preserve"> Anti-Oxidant, Anti-Arthritic </w:t>
      </w:r>
      <w:proofErr w:type="gramStart"/>
      <w:r w:rsidRPr="00A43E2B">
        <w:rPr>
          <w:rFonts w:ascii="Times New Roman" w:hAnsi="Times New Roman" w:cs="Times New Roman"/>
          <w:sz w:val="24"/>
          <w:szCs w:val="24"/>
        </w:rPr>
        <w:t>And</w:t>
      </w:r>
      <w:proofErr w:type="gramEnd"/>
      <w:r w:rsidRPr="00A43E2B">
        <w:rPr>
          <w:rFonts w:ascii="Times New Roman" w:hAnsi="Times New Roman" w:cs="Times New Roman"/>
          <w:sz w:val="24"/>
          <w:szCs w:val="24"/>
        </w:rPr>
        <w:t xml:space="preserve"> Antiplatelet Studies </w:t>
      </w:r>
      <w:proofErr w:type="gramStart"/>
      <w:r w:rsidRPr="00A43E2B">
        <w:rPr>
          <w:rFonts w:ascii="Times New Roman" w:hAnsi="Times New Roman" w:cs="Times New Roman"/>
          <w:sz w:val="24"/>
          <w:szCs w:val="24"/>
        </w:rPr>
        <w:t>In</w:t>
      </w:r>
      <w:proofErr w:type="gramEnd"/>
      <w:r w:rsidRPr="00A43E2B">
        <w:rPr>
          <w:rFonts w:ascii="Times New Roman" w:hAnsi="Times New Roman" w:cs="Times New Roman"/>
          <w:sz w:val="24"/>
          <w:szCs w:val="24"/>
        </w:rPr>
        <w:t xml:space="preserve"> </w:t>
      </w:r>
      <w:proofErr w:type="spellStart"/>
      <w:r w:rsidRPr="00FB3404">
        <w:rPr>
          <w:rFonts w:ascii="Times New Roman" w:hAnsi="Times New Roman" w:cs="Times New Roman"/>
          <w:i/>
          <w:iCs/>
          <w:sz w:val="24"/>
          <w:szCs w:val="24"/>
        </w:rPr>
        <w:t>Couroupita</w:t>
      </w:r>
      <w:proofErr w:type="spellEnd"/>
      <w:r w:rsidRPr="00FB3404">
        <w:rPr>
          <w:rFonts w:ascii="Times New Roman" w:hAnsi="Times New Roman" w:cs="Times New Roman"/>
          <w:i/>
          <w:iCs/>
          <w:sz w:val="24"/>
          <w:szCs w:val="24"/>
        </w:rPr>
        <w:t xml:space="preserve"> guianensis </w:t>
      </w:r>
      <w:proofErr w:type="spellStart"/>
      <w:r w:rsidRPr="00FB3404">
        <w:rPr>
          <w:rFonts w:ascii="Times New Roman" w:hAnsi="Times New Roman" w:cs="Times New Roman"/>
          <w:i/>
          <w:iCs/>
          <w:sz w:val="24"/>
          <w:szCs w:val="24"/>
        </w:rPr>
        <w:t>Aubl</w:t>
      </w:r>
      <w:proofErr w:type="spellEnd"/>
      <w:r w:rsidRPr="00A43E2B">
        <w:rPr>
          <w:rFonts w:ascii="Times New Roman" w:hAnsi="Times New Roman" w:cs="Times New Roman"/>
          <w:sz w:val="24"/>
          <w:szCs w:val="24"/>
        </w:rPr>
        <w:t xml:space="preserve"> Leave </w:t>
      </w:r>
      <w:proofErr w:type="gramStart"/>
      <w:r w:rsidRPr="00A43E2B">
        <w:rPr>
          <w:rFonts w:ascii="Times New Roman" w:hAnsi="Times New Roman" w:cs="Times New Roman"/>
          <w:sz w:val="24"/>
          <w:szCs w:val="24"/>
        </w:rPr>
        <w:t>By</w:t>
      </w:r>
      <w:proofErr w:type="gramEnd"/>
      <w:r w:rsidRPr="00A43E2B">
        <w:rPr>
          <w:rFonts w:ascii="Times New Roman" w:hAnsi="Times New Roman" w:cs="Times New Roman"/>
          <w:sz w:val="24"/>
          <w:szCs w:val="24"/>
        </w:rPr>
        <w:t xml:space="preserve"> In Vitro Methods. Pharma Sci Monit;3(3):2262-9</w:t>
      </w:r>
      <w:r w:rsidR="003D586A">
        <w:rPr>
          <w:rFonts w:ascii="Times New Roman" w:hAnsi="Times New Roman" w:cs="Times New Roman"/>
          <w:sz w:val="24"/>
          <w:szCs w:val="24"/>
        </w:rPr>
        <w:t>.</w:t>
      </w:r>
    </w:p>
    <w:p w14:paraId="2D91B35B" w14:textId="5E5FC518"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10</w:t>
      </w:r>
      <w:r w:rsidR="00FB6774">
        <w:rPr>
          <w:rFonts w:ascii="Times New Roman" w:hAnsi="Times New Roman" w:cs="Times New Roman"/>
          <w:sz w:val="24"/>
          <w:szCs w:val="24"/>
        </w:rPr>
        <w:t>.</w:t>
      </w:r>
      <w:r w:rsidRPr="00A43E2B">
        <w:rPr>
          <w:rFonts w:ascii="Times New Roman" w:hAnsi="Times New Roman" w:cs="Times New Roman"/>
          <w:sz w:val="24"/>
          <w:szCs w:val="24"/>
        </w:rPr>
        <w:t xml:space="preserve"> Geetha M, Shankar Mb, Mehta Rs, Saluja </w:t>
      </w:r>
      <w:proofErr w:type="gramStart"/>
      <w:r w:rsidRPr="00A43E2B">
        <w:rPr>
          <w:rFonts w:ascii="Times New Roman" w:hAnsi="Times New Roman" w:cs="Times New Roman"/>
          <w:sz w:val="24"/>
          <w:szCs w:val="24"/>
        </w:rPr>
        <w:t>Ak.(</w:t>
      </w:r>
      <w:proofErr w:type="gramEnd"/>
      <w:r w:rsidRPr="00A43E2B">
        <w:rPr>
          <w:rFonts w:ascii="Times New Roman" w:hAnsi="Times New Roman" w:cs="Times New Roman"/>
          <w:sz w:val="24"/>
          <w:szCs w:val="24"/>
        </w:rPr>
        <w:t xml:space="preserve">2005) Antifertility Activity </w:t>
      </w:r>
      <w:proofErr w:type="gramStart"/>
      <w:r w:rsidRPr="00A43E2B">
        <w:rPr>
          <w:rFonts w:ascii="Times New Roman" w:hAnsi="Times New Roman" w:cs="Times New Roman"/>
          <w:sz w:val="24"/>
          <w:szCs w:val="24"/>
        </w:rPr>
        <w:t>Of</w:t>
      </w:r>
      <w:proofErr w:type="gramEnd"/>
      <w:r w:rsidRPr="00A43E2B">
        <w:rPr>
          <w:rFonts w:ascii="Times New Roman" w:hAnsi="Times New Roman" w:cs="Times New Roman"/>
          <w:sz w:val="24"/>
          <w:szCs w:val="24"/>
        </w:rPr>
        <w:t xml:space="preserve"> </w:t>
      </w:r>
      <w:proofErr w:type="spellStart"/>
      <w:r w:rsidRPr="00A43E2B">
        <w:rPr>
          <w:rFonts w:ascii="Times New Roman" w:hAnsi="Times New Roman" w:cs="Times New Roman"/>
          <w:sz w:val="24"/>
          <w:szCs w:val="24"/>
        </w:rPr>
        <w:t>Artabotrys</w:t>
      </w:r>
      <w:proofErr w:type="spellEnd"/>
      <w:r w:rsidRPr="00A43E2B">
        <w:rPr>
          <w:rFonts w:ascii="Times New Roman" w:hAnsi="Times New Roman" w:cs="Times New Roman"/>
          <w:sz w:val="24"/>
          <w:szCs w:val="24"/>
        </w:rPr>
        <w:t xml:space="preserve"> </w:t>
      </w:r>
      <w:proofErr w:type="spellStart"/>
      <w:r w:rsidRPr="00A43E2B">
        <w:rPr>
          <w:rFonts w:ascii="Times New Roman" w:hAnsi="Times New Roman" w:cs="Times New Roman"/>
          <w:sz w:val="24"/>
          <w:szCs w:val="24"/>
        </w:rPr>
        <w:t>Odoratissimus</w:t>
      </w:r>
      <w:proofErr w:type="spellEnd"/>
      <w:r w:rsidRPr="00A43E2B">
        <w:rPr>
          <w:rFonts w:ascii="Times New Roman" w:hAnsi="Times New Roman" w:cs="Times New Roman"/>
          <w:sz w:val="24"/>
          <w:szCs w:val="24"/>
        </w:rPr>
        <w:t xml:space="preserve"> Roxb. And </w:t>
      </w:r>
      <w:proofErr w:type="spellStart"/>
      <w:r w:rsidRPr="00FB3404">
        <w:rPr>
          <w:rFonts w:ascii="Times New Roman" w:hAnsi="Times New Roman" w:cs="Times New Roman"/>
          <w:i/>
          <w:iCs/>
          <w:sz w:val="24"/>
          <w:szCs w:val="24"/>
        </w:rPr>
        <w:t>Couroupita</w:t>
      </w:r>
      <w:proofErr w:type="spellEnd"/>
      <w:r w:rsidRPr="00FB3404">
        <w:rPr>
          <w:rFonts w:ascii="Times New Roman" w:hAnsi="Times New Roman" w:cs="Times New Roman"/>
          <w:i/>
          <w:iCs/>
          <w:sz w:val="24"/>
          <w:szCs w:val="24"/>
        </w:rPr>
        <w:t xml:space="preserve"> Guianensis Aubl</w:t>
      </w:r>
      <w:r w:rsidRPr="00A43E2B">
        <w:rPr>
          <w:rFonts w:ascii="Times New Roman" w:hAnsi="Times New Roman" w:cs="Times New Roman"/>
          <w:sz w:val="24"/>
          <w:szCs w:val="24"/>
        </w:rPr>
        <w:t xml:space="preserve">. Journal Of Natural Remedies;5(2):121-5. </w:t>
      </w:r>
    </w:p>
    <w:p w14:paraId="36B82380" w14:textId="42752935"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11</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w:t>
      </w:r>
      <w:proofErr w:type="spellStart"/>
      <w:r w:rsidRPr="00A43E2B">
        <w:rPr>
          <w:rFonts w:ascii="Times New Roman" w:hAnsi="Times New Roman" w:cs="Times New Roman"/>
          <w:sz w:val="24"/>
          <w:szCs w:val="24"/>
        </w:rPr>
        <w:t>Ramyasai</w:t>
      </w:r>
      <w:proofErr w:type="spellEnd"/>
      <w:r w:rsidRPr="00A43E2B">
        <w:rPr>
          <w:rFonts w:ascii="Times New Roman" w:hAnsi="Times New Roman" w:cs="Times New Roman"/>
          <w:sz w:val="24"/>
          <w:szCs w:val="24"/>
        </w:rPr>
        <w:t xml:space="preserve"> M, Babu </w:t>
      </w:r>
      <w:proofErr w:type="spellStart"/>
      <w:r w:rsidRPr="00A43E2B">
        <w:rPr>
          <w:rFonts w:ascii="Times New Roman" w:hAnsi="Times New Roman" w:cs="Times New Roman"/>
          <w:sz w:val="24"/>
          <w:szCs w:val="24"/>
        </w:rPr>
        <w:t>Sm</w:t>
      </w:r>
      <w:proofErr w:type="spellEnd"/>
      <w:r w:rsidRPr="00A43E2B">
        <w:rPr>
          <w:rFonts w:ascii="Times New Roman" w:hAnsi="Times New Roman" w:cs="Times New Roman"/>
          <w:sz w:val="24"/>
          <w:szCs w:val="24"/>
        </w:rPr>
        <w:t xml:space="preserve">, Vadivel K. (2013) Anti-Obesity </w:t>
      </w:r>
      <w:proofErr w:type="gramStart"/>
      <w:r w:rsidRPr="00A43E2B">
        <w:rPr>
          <w:rFonts w:ascii="Times New Roman" w:hAnsi="Times New Roman" w:cs="Times New Roman"/>
          <w:sz w:val="24"/>
          <w:szCs w:val="24"/>
        </w:rPr>
        <w:t>And</w:t>
      </w:r>
      <w:proofErr w:type="gramEnd"/>
      <w:r w:rsidRPr="00A43E2B">
        <w:rPr>
          <w:rFonts w:ascii="Times New Roman" w:hAnsi="Times New Roman" w:cs="Times New Roman"/>
          <w:sz w:val="24"/>
          <w:szCs w:val="24"/>
        </w:rPr>
        <w:t xml:space="preserve"> Atherosclerotic Activity </w:t>
      </w:r>
      <w:proofErr w:type="gramStart"/>
      <w:r w:rsidRPr="00A43E2B">
        <w:rPr>
          <w:rFonts w:ascii="Times New Roman" w:hAnsi="Times New Roman" w:cs="Times New Roman"/>
          <w:sz w:val="24"/>
          <w:szCs w:val="24"/>
        </w:rPr>
        <w:t>Of</w:t>
      </w:r>
      <w:proofErr w:type="gramEnd"/>
      <w:r w:rsidRPr="00A43E2B">
        <w:rPr>
          <w:rFonts w:ascii="Times New Roman" w:hAnsi="Times New Roman" w:cs="Times New Roman"/>
          <w:sz w:val="24"/>
          <w:szCs w:val="24"/>
        </w:rPr>
        <w:t xml:space="preserve"> Methanolic Extract </w:t>
      </w:r>
      <w:proofErr w:type="gramStart"/>
      <w:r w:rsidRPr="00A43E2B">
        <w:rPr>
          <w:rFonts w:ascii="Times New Roman" w:hAnsi="Times New Roman" w:cs="Times New Roman"/>
          <w:sz w:val="24"/>
          <w:szCs w:val="24"/>
        </w:rPr>
        <w:t>Of</w:t>
      </w:r>
      <w:proofErr w:type="gramEnd"/>
      <w:r w:rsidRPr="00A43E2B">
        <w:rPr>
          <w:rFonts w:ascii="Times New Roman" w:hAnsi="Times New Roman" w:cs="Times New Roman"/>
          <w:sz w:val="24"/>
          <w:szCs w:val="24"/>
        </w:rPr>
        <w:t xml:space="preserve"> </w:t>
      </w:r>
      <w:proofErr w:type="spellStart"/>
      <w:r w:rsidRPr="00FB3404">
        <w:rPr>
          <w:rFonts w:ascii="Times New Roman" w:hAnsi="Times New Roman" w:cs="Times New Roman"/>
          <w:i/>
          <w:iCs/>
          <w:sz w:val="24"/>
          <w:szCs w:val="24"/>
        </w:rPr>
        <w:t>Couroupita</w:t>
      </w:r>
      <w:proofErr w:type="spellEnd"/>
      <w:r w:rsidRPr="00FB3404">
        <w:rPr>
          <w:rFonts w:ascii="Times New Roman" w:hAnsi="Times New Roman" w:cs="Times New Roman"/>
          <w:i/>
          <w:iCs/>
          <w:sz w:val="24"/>
          <w:szCs w:val="24"/>
        </w:rPr>
        <w:t xml:space="preserve"> guianensis </w:t>
      </w:r>
      <w:proofErr w:type="spellStart"/>
      <w:r w:rsidRPr="00FB3404">
        <w:rPr>
          <w:rFonts w:ascii="Times New Roman" w:hAnsi="Times New Roman" w:cs="Times New Roman"/>
          <w:i/>
          <w:iCs/>
          <w:sz w:val="24"/>
          <w:szCs w:val="24"/>
        </w:rPr>
        <w:t>Aubl</w:t>
      </w:r>
      <w:proofErr w:type="spellEnd"/>
      <w:r w:rsidRPr="00A43E2B">
        <w:rPr>
          <w:rFonts w:ascii="Times New Roman" w:hAnsi="Times New Roman" w:cs="Times New Roman"/>
          <w:sz w:val="24"/>
          <w:szCs w:val="24"/>
        </w:rPr>
        <w:t xml:space="preserve">. Flowers In Rats Fed </w:t>
      </w:r>
      <w:proofErr w:type="gramStart"/>
      <w:r w:rsidRPr="00A43E2B">
        <w:rPr>
          <w:rFonts w:ascii="Times New Roman" w:hAnsi="Times New Roman" w:cs="Times New Roman"/>
          <w:sz w:val="24"/>
          <w:szCs w:val="24"/>
        </w:rPr>
        <w:t>With</w:t>
      </w:r>
      <w:proofErr w:type="gramEnd"/>
      <w:r w:rsidRPr="00A43E2B">
        <w:rPr>
          <w:rFonts w:ascii="Times New Roman" w:hAnsi="Times New Roman" w:cs="Times New Roman"/>
          <w:sz w:val="24"/>
          <w:szCs w:val="24"/>
        </w:rPr>
        <w:t xml:space="preserve"> High-Fat Diets. Int J </w:t>
      </w:r>
      <w:proofErr w:type="spellStart"/>
      <w:r w:rsidRPr="00A43E2B">
        <w:rPr>
          <w:rFonts w:ascii="Times New Roman" w:hAnsi="Times New Roman" w:cs="Times New Roman"/>
          <w:sz w:val="24"/>
          <w:szCs w:val="24"/>
        </w:rPr>
        <w:t>Univ</w:t>
      </w:r>
      <w:proofErr w:type="spellEnd"/>
      <w:r w:rsidRPr="00A43E2B">
        <w:rPr>
          <w:rFonts w:ascii="Times New Roman" w:hAnsi="Times New Roman" w:cs="Times New Roman"/>
          <w:sz w:val="24"/>
          <w:szCs w:val="24"/>
        </w:rPr>
        <w:t xml:space="preserve"> Pharm Bio Sci;2(6):288 300. </w:t>
      </w:r>
    </w:p>
    <w:p w14:paraId="38B9A7EC" w14:textId="1D95ABDA"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12</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Li B, Wang </w:t>
      </w:r>
      <w:proofErr w:type="gramStart"/>
      <w:r w:rsidRPr="00A43E2B">
        <w:rPr>
          <w:rFonts w:ascii="Times New Roman" w:hAnsi="Times New Roman" w:cs="Times New Roman"/>
          <w:sz w:val="24"/>
          <w:szCs w:val="24"/>
        </w:rPr>
        <w:t>JH.(</w:t>
      </w:r>
      <w:proofErr w:type="gramEnd"/>
      <w:r w:rsidRPr="00A43E2B">
        <w:rPr>
          <w:rFonts w:ascii="Times New Roman" w:hAnsi="Times New Roman" w:cs="Times New Roman"/>
          <w:sz w:val="24"/>
          <w:szCs w:val="24"/>
        </w:rPr>
        <w:t xml:space="preserve">2011) Fibroblasts </w:t>
      </w:r>
      <w:proofErr w:type="gramStart"/>
      <w:r w:rsidRPr="00A43E2B">
        <w:rPr>
          <w:rFonts w:ascii="Times New Roman" w:hAnsi="Times New Roman" w:cs="Times New Roman"/>
          <w:sz w:val="24"/>
          <w:szCs w:val="24"/>
        </w:rPr>
        <w:t>And</w:t>
      </w:r>
      <w:proofErr w:type="gramEnd"/>
      <w:r w:rsidRPr="00A43E2B">
        <w:rPr>
          <w:rFonts w:ascii="Times New Roman" w:hAnsi="Times New Roman" w:cs="Times New Roman"/>
          <w:sz w:val="24"/>
          <w:szCs w:val="24"/>
        </w:rPr>
        <w:t xml:space="preserve"> Myofibroblasts </w:t>
      </w:r>
      <w:proofErr w:type="gramStart"/>
      <w:r w:rsidRPr="00A43E2B">
        <w:rPr>
          <w:rFonts w:ascii="Times New Roman" w:hAnsi="Times New Roman" w:cs="Times New Roman"/>
          <w:sz w:val="24"/>
          <w:szCs w:val="24"/>
        </w:rPr>
        <w:t>In</w:t>
      </w:r>
      <w:proofErr w:type="gramEnd"/>
      <w:r w:rsidRPr="00A43E2B">
        <w:rPr>
          <w:rFonts w:ascii="Times New Roman" w:hAnsi="Times New Roman" w:cs="Times New Roman"/>
          <w:sz w:val="24"/>
          <w:szCs w:val="24"/>
        </w:rPr>
        <w:t xml:space="preserve"> Wound Healing: Force Generation </w:t>
      </w:r>
      <w:proofErr w:type="gramStart"/>
      <w:r w:rsidRPr="00A43E2B">
        <w:rPr>
          <w:rFonts w:ascii="Times New Roman" w:hAnsi="Times New Roman" w:cs="Times New Roman"/>
          <w:sz w:val="24"/>
          <w:szCs w:val="24"/>
        </w:rPr>
        <w:t>And</w:t>
      </w:r>
      <w:proofErr w:type="gramEnd"/>
      <w:r w:rsidRPr="00A43E2B">
        <w:rPr>
          <w:rFonts w:ascii="Times New Roman" w:hAnsi="Times New Roman" w:cs="Times New Roman"/>
          <w:sz w:val="24"/>
          <w:szCs w:val="24"/>
        </w:rPr>
        <w:t xml:space="preserve"> Measurement. J Tissue Viability;20(4):108-20. </w:t>
      </w:r>
    </w:p>
    <w:p w14:paraId="54730F02" w14:textId="3B5A2496"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13</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Desai Sd, Panchal </w:t>
      </w:r>
      <w:proofErr w:type="spellStart"/>
      <w:r w:rsidRPr="00A43E2B">
        <w:rPr>
          <w:rFonts w:ascii="Times New Roman" w:hAnsi="Times New Roman" w:cs="Times New Roman"/>
          <w:sz w:val="24"/>
          <w:szCs w:val="24"/>
        </w:rPr>
        <w:t>Hn</w:t>
      </w:r>
      <w:proofErr w:type="spellEnd"/>
      <w:r w:rsidRPr="00A43E2B">
        <w:rPr>
          <w:rFonts w:ascii="Times New Roman" w:hAnsi="Times New Roman" w:cs="Times New Roman"/>
          <w:sz w:val="24"/>
          <w:szCs w:val="24"/>
        </w:rPr>
        <w:t xml:space="preserve">, Soni Mk, Mishra P, Meshram </w:t>
      </w:r>
      <w:proofErr w:type="gramStart"/>
      <w:r w:rsidRPr="00A43E2B">
        <w:rPr>
          <w:rFonts w:ascii="Times New Roman" w:hAnsi="Times New Roman" w:cs="Times New Roman"/>
          <w:sz w:val="24"/>
          <w:szCs w:val="24"/>
        </w:rPr>
        <w:t>Db.(</w:t>
      </w:r>
      <w:proofErr w:type="gramEnd"/>
      <w:r w:rsidRPr="00A43E2B">
        <w:rPr>
          <w:rFonts w:ascii="Times New Roman" w:hAnsi="Times New Roman" w:cs="Times New Roman"/>
          <w:sz w:val="24"/>
          <w:szCs w:val="24"/>
        </w:rPr>
        <w:t xml:space="preserve">2018) In-Vitro </w:t>
      </w:r>
      <w:proofErr w:type="spellStart"/>
      <w:r w:rsidRPr="00A43E2B">
        <w:rPr>
          <w:rFonts w:ascii="Times New Roman" w:hAnsi="Times New Roman" w:cs="Times New Roman"/>
          <w:sz w:val="24"/>
          <w:szCs w:val="24"/>
        </w:rPr>
        <w:t>Antiurolithiatic</w:t>
      </w:r>
      <w:proofErr w:type="spellEnd"/>
      <w:r w:rsidRPr="00A43E2B">
        <w:rPr>
          <w:rFonts w:ascii="Times New Roman" w:hAnsi="Times New Roman" w:cs="Times New Roman"/>
          <w:sz w:val="24"/>
          <w:szCs w:val="24"/>
        </w:rPr>
        <w:t xml:space="preserve"> </w:t>
      </w:r>
      <w:proofErr w:type="gramStart"/>
      <w:r w:rsidRPr="00A43E2B">
        <w:rPr>
          <w:rFonts w:ascii="Times New Roman" w:hAnsi="Times New Roman" w:cs="Times New Roman"/>
          <w:sz w:val="24"/>
          <w:szCs w:val="24"/>
        </w:rPr>
        <w:t>And</w:t>
      </w:r>
      <w:proofErr w:type="gramEnd"/>
      <w:r w:rsidRPr="00A43E2B">
        <w:rPr>
          <w:rFonts w:ascii="Times New Roman" w:hAnsi="Times New Roman" w:cs="Times New Roman"/>
          <w:sz w:val="24"/>
          <w:szCs w:val="24"/>
        </w:rPr>
        <w:t xml:space="preserve"> Antioxidant Activity </w:t>
      </w:r>
      <w:proofErr w:type="gramStart"/>
      <w:r w:rsidRPr="00A43E2B">
        <w:rPr>
          <w:rFonts w:ascii="Times New Roman" w:hAnsi="Times New Roman" w:cs="Times New Roman"/>
          <w:sz w:val="24"/>
          <w:szCs w:val="24"/>
        </w:rPr>
        <w:t>Of</w:t>
      </w:r>
      <w:proofErr w:type="gramEnd"/>
      <w:r w:rsidRPr="00A43E2B">
        <w:rPr>
          <w:rFonts w:ascii="Times New Roman" w:hAnsi="Times New Roman" w:cs="Times New Roman"/>
          <w:sz w:val="24"/>
          <w:szCs w:val="24"/>
        </w:rPr>
        <w:t xml:space="preserve"> </w:t>
      </w:r>
      <w:proofErr w:type="spellStart"/>
      <w:r w:rsidRPr="00FB3404">
        <w:rPr>
          <w:rFonts w:ascii="Times New Roman" w:hAnsi="Times New Roman" w:cs="Times New Roman"/>
          <w:i/>
          <w:iCs/>
          <w:sz w:val="24"/>
          <w:szCs w:val="24"/>
        </w:rPr>
        <w:t>Couroupita</w:t>
      </w:r>
      <w:proofErr w:type="spellEnd"/>
      <w:r w:rsidRPr="00FB3404">
        <w:rPr>
          <w:rFonts w:ascii="Times New Roman" w:hAnsi="Times New Roman" w:cs="Times New Roman"/>
          <w:i/>
          <w:iCs/>
          <w:sz w:val="24"/>
          <w:szCs w:val="24"/>
        </w:rPr>
        <w:t xml:space="preserve"> guianensis </w:t>
      </w:r>
      <w:proofErr w:type="spellStart"/>
      <w:r w:rsidRPr="00FB3404">
        <w:rPr>
          <w:rFonts w:ascii="Times New Roman" w:hAnsi="Times New Roman" w:cs="Times New Roman"/>
          <w:i/>
          <w:iCs/>
          <w:sz w:val="24"/>
          <w:szCs w:val="24"/>
        </w:rPr>
        <w:t>Aubl</w:t>
      </w:r>
      <w:proofErr w:type="spellEnd"/>
      <w:r w:rsidRPr="00A43E2B">
        <w:rPr>
          <w:rFonts w:ascii="Times New Roman" w:hAnsi="Times New Roman" w:cs="Times New Roman"/>
          <w:sz w:val="24"/>
          <w:szCs w:val="24"/>
        </w:rPr>
        <w:t xml:space="preserve"> Leaves. Der Pharmacia Sinica;9(1):1-6. </w:t>
      </w:r>
    </w:p>
    <w:p w14:paraId="5510D4AC" w14:textId="4CA539D6"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14</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M. R. Khan M. Kihara A. D. </w:t>
      </w:r>
      <w:proofErr w:type="spellStart"/>
      <w:proofErr w:type="gramStart"/>
      <w:r w:rsidRPr="00A43E2B">
        <w:rPr>
          <w:rFonts w:ascii="Times New Roman" w:hAnsi="Times New Roman" w:cs="Times New Roman"/>
          <w:sz w:val="24"/>
          <w:szCs w:val="24"/>
        </w:rPr>
        <w:t>Omoloso</w:t>
      </w:r>
      <w:proofErr w:type="spellEnd"/>
      <w:r w:rsidRPr="00A43E2B">
        <w:rPr>
          <w:rFonts w:ascii="Times New Roman" w:hAnsi="Times New Roman" w:cs="Times New Roman"/>
          <w:sz w:val="24"/>
          <w:szCs w:val="24"/>
        </w:rPr>
        <w:t>(2003)Antibiotic</w:t>
      </w:r>
      <w:proofErr w:type="gramEnd"/>
      <w:r w:rsidRPr="00A43E2B">
        <w:rPr>
          <w:rFonts w:ascii="Times New Roman" w:hAnsi="Times New Roman" w:cs="Times New Roman"/>
          <w:sz w:val="24"/>
          <w:szCs w:val="24"/>
        </w:rPr>
        <w:t xml:space="preserve"> Activity of </w:t>
      </w:r>
      <w:proofErr w:type="spellStart"/>
      <w:r w:rsidRPr="00FB3404">
        <w:rPr>
          <w:rFonts w:ascii="Times New Roman" w:hAnsi="Times New Roman" w:cs="Times New Roman"/>
          <w:i/>
          <w:iCs/>
          <w:sz w:val="24"/>
          <w:szCs w:val="24"/>
        </w:rPr>
        <w:t>Couroupita</w:t>
      </w:r>
      <w:proofErr w:type="spellEnd"/>
      <w:r w:rsidRPr="00FB3404">
        <w:rPr>
          <w:rFonts w:ascii="Times New Roman" w:hAnsi="Times New Roman" w:cs="Times New Roman"/>
          <w:i/>
          <w:iCs/>
          <w:sz w:val="24"/>
          <w:szCs w:val="24"/>
        </w:rPr>
        <w:t xml:space="preserve"> guianensis</w:t>
      </w:r>
      <w:r w:rsidRPr="00A43E2B">
        <w:rPr>
          <w:rFonts w:ascii="Times New Roman" w:hAnsi="Times New Roman" w:cs="Times New Roman"/>
          <w:sz w:val="24"/>
          <w:szCs w:val="24"/>
        </w:rPr>
        <w:t xml:space="preserve">, Journal of Herbs, Spices &amp; Medicinal Plants, Vol. 10(3). </w:t>
      </w:r>
    </w:p>
    <w:p w14:paraId="1942374E" w14:textId="275BE425"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15</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Kim </w:t>
      </w:r>
      <w:proofErr w:type="spellStart"/>
      <w:r w:rsidRPr="00A43E2B">
        <w:rPr>
          <w:rFonts w:ascii="Times New Roman" w:hAnsi="Times New Roman" w:cs="Times New Roman"/>
          <w:sz w:val="24"/>
          <w:szCs w:val="24"/>
        </w:rPr>
        <w:t>Ym</w:t>
      </w:r>
      <w:proofErr w:type="spellEnd"/>
      <w:r w:rsidRPr="00A43E2B">
        <w:rPr>
          <w:rFonts w:ascii="Times New Roman" w:hAnsi="Times New Roman" w:cs="Times New Roman"/>
          <w:sz w:val="24"/>
          <w:szCs w:val="24"/>
        </w:rPr>
        <w:t xml:space="preserve">, Jeong </w:t>
      </w:r>
      <w:proofErr w:type="spellStart"/>
      <w:r w:rsidRPr="00A43E2B">
        <w:rPr>
          <w:rFonts w:ascii="Times New Roman" w:hAnsi="Times New Roman" w:cs="Times New Roman"/>
          <w:sz w:val="24"/>
          <w:szCs w:val="24"/>
        </w:rPr>
        <w:t>Yk</w:t>
      </w:r>
      <w:proofErr w:type="spellEnd"/>
      <w:r w:rsidRPr="00A43E2B">
        <w:rPr>
          <w:rFonts w:ascii="Times New Roman" w:hAnsi="Times New Roman" w:cs="Times New Roman"/>
          <w:sz w:val="24"/>
          <w:szCs w:val="24"/>
        </w:rPr>
        <w:t xml:space="preserve">, Wang </w:t>
      </w:r>
      <w:proofErr w:type="spellStart"/>
      <w:r w:rsidRPr="00A43E2B">
        <w:rPr>
          <w:rFonts w:ascii="Times New Roman" w:hAnsi="Times New Roman" w:cs="Times New Roman"/>
          <w:sz w:val="24"/>
          <w:szCs w:val="24"/>
        </w:rPr>
        <w:t>Mh</w:t>
      </w:r>
      <w:proofErr w:type="spellEnd"/>
      <w:r w:rsidRPr="00A43E2B">
        <w:rPr>
          <w:rFonts w:ascii="Times New Roman" w:hAnsi="Times New Roman" w:cs="Times New Roman"/>
          <w:sz w:val="24"/>
          <w:szCs w:val="24"/>
        </w:rPr>
        <w:t xml:space="preserve">, Lee Wy, Rhee </w:t>
      </w:r>
      <w:proofErr w:type="gramStart"/>
      <w:r w:rsidRPr="00A43E2B">
        <w:rPr>
          <w:rFonts w:ascii="Times New Roman" w:hAnsi="Times New Roman" w:cs="Times New Roman"/>
          <w:sz w:val="24"/>
          <w:szCs w:val="24"/>
        </w:rPr>
        <w:t>Hi,(</w:t>
      </w:r>
      <w:proofErr w:type="gramEnd"/>
      <w:r w:rsidRPr="00A43E2B">
        <w:rPr>
          <w:rFonts w:ascii="Times New Roman" w:hAnsi="Times New Roman" w:cs="Times New Roman"/>
          <w:sz w:val="24"/>
          <w:szCs w:val="24"/>
        </w:rPr>
        <w:t xml:space="preserve">2005) Inhibitory Effect </w:t>
      </w:r>
      <w:proofErr w:type="gramStart"/>
      <w:r w:rsidRPr="00A43E2B">
        <w:rPr>
          <w:rFonts w:ascii="Times New Roman" w:hAnsi="Times New Roman" w:cs="Times New Roman"/>
          <w:sz w:val="24"/>
          <w:szCs w:val="24"/>
        </w:rPr>
        <w:t>Of</w:t>
      </w:r>
      <w:proofErr w:type="gramEnd"/>
      <w:r w:rsidRPr="00A43E2B">
        <w:rPr>
          <w:rFonts w:ascii="Times New Roman" w:hAnsi="Times New Roman" w:cs="Times New Roman"/>
          <w:sz w:val="24"/>
          <w:szCs w:val="24"/>
        </w:rPr>
        <w:t xml:space="preserve"> Pine Extract </w:t>
      </w:r>
      <w:proofErr w:type="gramStart"/>
      <w:r w:rsidRPr="00A43E2B">
        <w:rPr>
          <w:rFonts w:ascii="Times New Roman" w:hAnsi="Times New Roman" w:cs="Times New Roman"/>
          <w:sz w:val="24"/>
          <w:szCs w:val="24"/>
        </w:rPr>
        <w:t>On</w:t>
      </w:r>
      <w:proofErr w:type="gramEnd"/>
      <w:r w:rsidRPr="00A43E2B">
        <w:rPr>
          <w:rFonts w:ascii="Times New Roman" w:hAnsi="Times New Roman" w:cs="Times New Roman"/>
          <w:sz w:val="24"/>
          <w:szCs w:val="24"/>
        </w:rPr>
        <w:t xml:space="preserve"> Alpha Glucosidase Activity </w:t>
      </w:r>
      <w:proofErr w:type="gramStart"/>
      <w:r w:rsidRPr="00A43E2B">
        <w:rPr>
          <w:rFonts w:ascii="Times New Roman" w:hAnsi="Times New Roman" w:cs="Times New Roman"/>
          <w:sz w:val="24"/>
          <w:szCs w:val="24"/>
        </w:rPr>
        <w:t>And</w:t>
      </w:r>
      <w:proofErr w:type="gramEnd"/>
      <w:r w:rsidRPr="00A43E2B">
        <w:rPr>
          <w:rFonts w:ascii="Times New Roman" w:hAnsi="Times New Roman" w:cs="Times New Roman"/>
          <w:sz w:val="24"/>
          <w:szCs w:val="24"/>
        </w:rPr>
        <w:t xml:space="preserve"> Postprandial </w:t>
      </w:r>
      <w:proofErr w:type="spellStart"/>
      <w:r w:rsidRPr="00A43E2B">
        <w:rPr>
          <w:rFonts w:ascii="Times New Roman" w:hAnsi="Times New Roman" w:cs="Times New Roman"/>
          <w:sz w:val="24"/>
          <w:szCs w:val="24"/>
        </w:rPr>
        <w:t>Hyperglycemia</w:t>
      </w:r>
      <w:proofErr w:type="spellEnd"/>
      <w:r w:rsidRPr="00A43E2B">
        <w:rPr>
          <w:rFonts w:ascii="Times New Roman" w:hAnsi="Times New Roman" w:cs="Times New Roman"/>
          <w:sz w:val="24"/>
          <w:szCs w:val="24"/>
        </w:rPr>
        <w:t>. Nutrition;21(6):756-61. Doi: 10.1016/</w:t>
      </w:r>
      <w:proofErr w:type="gramStart"/>
      <w:r w:rsidRPr="00A43E2B">
        <w:rPr>
          <w:rFonts w:ascii="Times New Roman" w:hAnsi="Times New Roman" w:cs="Times New Roman"/>
          <w:sz w:val="24"/>
          <w:szCs w:val="24"/>
        </w:rPr>
        <w:t>J.Nut</w:t>
      </w:r>
      <w:proofErr w:type="gramEnd"/>
      <w:r w:rsidRPr="00A43E2B">
        <w:rPr>
          <w:rFonts w:ascii="Times New Roman" w:hAnsi="Times New Roman" w:cs="Times New Roman"/>
          <w:sz w:val="24"/>
          <w:szCs w:val="24"/>
        </w:rPr>
        <w:t xml:space="preserve">.2004.10.014. </w:t>
      </w:r>
    </w:p>
    <w:p w14:paraId="55FB5013" w14:textId="4B9836A1"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16</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Morankar Pg, Dhake As, Kumbhare Mr, </w:t>
      </w:r>
      <w:proofErr w:type="spellStart"/>
      <w:r w:rsidRPr="00A43E2B">
        <w:rPr>
          <w:rFonts w:ascii="Times New Roman" w:hAnsi="Times New Roman" w:cs="Times New Roman"/>
          <w:sz w:val="24"/>
          <w:szCs w:val="24"/>
        </w:rPr>
        <w:t>Ushir</w:t>
      </w:r>
      <w:proofErr w:type="spellEnd"/>
      <w:r w:rsidRPr="00A43E2B">
        <w:rPr>
          <w:rFonts w:ascii="Times New Roman" w:hAnsi="Times New Roman" w:cs="Times New Roman"/>
          <w:sz w:val="24"/>
          <w:szCs w:val="24"/>
        </w:rPr>
        <w:t xml:space="preserve"> </w:t>
      </w:r>
      <w:proofErr w:type="spellStart"/>
      <w:r w:rsidRPr="00A43E2B">
        <w:rPr>
          <w:rFonts w:ascii="Times New Roman" w:hAnsi="Times New Roman" w:cs="Times New Roman"/>
          <w:sz w:val="24"/>
          <w:szCs w:val="24"/>
        </w:rPr>
        <w:t>Yv</w:t>
      </w:r>
      <w:proofErr w:type="spellEnd"/>
      <w:r w:rsidRPr="00A43E2B">
        <w:rPr>
          <w:rFonts w:ascii="Times New Roman" w:hAnsi="Times New Roman" w:cs="Times New Roman"/>
          <w:sz w:val="24"/>
          <w:szCs w:val="24"/>
        </w:rPr>
        <w:t xml:space="preserve">, Surana </w:t>
      </w:r>
      <w:proofErr w:type="spellStart"/>
      <w:r w:rsidRPr="00A43E2B">
        <w:rPr>
          <w:rFonts w:ascii="Times New Roman" w:hAnsi="Times New Roman" w:cs="Times New Roman"/>
          <w:sz w:val="24"/>
          <w:szCs w:val="24"/>
        </w:rPr>
        <w:t>Ar</w:t>
      </w:r>
      <w:proofErr w:type="spellEnd"/>
      <w:r w:rsidRPr="00A43E2B">
        <w:rPr>
          <w:rFonts w:ascii="Times New Roman" w:hAnsi="Times New Roman" w:cs="Times New Roman"/>
          <w:sz w:val="24"/>
          <w:szCs w:val="24"/>
        </w:rPr>
        <w:t>, Patil Sd. (</w:t>
      </w:r>
      <w:proofErr w:type="gramStart"/>
      <w:r w:rsidRPr="00A43E2B">
        <w:rPr>
          <w:rFonts w:ascii="Times New Roman" w:hAnsi="Times New Roman" w:cs="Times New Roman"/>
          <w:sz w:val="24"/>
          <w:szCs w:val="24"/>
        </w:rPr>
        <w:t>2013)An</w:t>
      </w:r>
      <w:proofErr w:type="gramEnd"/>
      <w:r w:rsidRPr="00A43E2B">
        <w:rPr>
          <w:rFonts w:ascii="Times New Roman" w:hAnsi="Times New Roman" w:cs="Times New Roman"/>
          <w:sz w:val="24"/>
          <w:szCs w:val="24"/>
        </w:rPr>
        <w:t xml:space="preserve"> Evaluation </w:t>
      </w:r>
      <w:proofErr w:type="gramStart"/>
      <w:r w:rsidRPr="00A43E2B">
        <w:rPr>
          <w:rFonts w:ascii="Times New Roman" w:hAnsi="Times New Roman" w:cs="Times New Roman"/>
          <w:sz w:val="24"/>
          <w:szCs w:val="24"/>
        </w:rPr>
        <w:t>Of</w:t>
      </w:r>
      <w:proofErr w:type="gramEnd"/>
      <w:r w:rsidRPr="00A43E2B">
        <w:rPr>
          <w:rFonts w:ascii="Times New Roman" w:hAnsi="Times New Roman" w:cs="Times New Roman"/>
          <w:sz w:val="24"/>
          <w:szCs w:val="24"/>
        </w:rPr>
        <w:t xml:space="preserve"> </w:t>
      </w:r>
      <w:proofErr w:type="gramStart"/>
      <w:r w:rsidRPr="00A43E2B">
        <w:rPr>
          <w:rFonts w:ascii="Times New Roman" w:hAnsi="Times New Roman" w:cs="Times New Roman"/>
          <w:sz w:val="24"/>
          <w:szCs w:val="24"/>
        </w:rPr>
        <w:t>The</w:t>
      </w:r>
      <w:proofErr w:type="gramEnd"/>
      <w:r w:rsidRPr="00A43E2B">
        <w:rPr>
          <w:rFonts w:ascii="Times New Roman" w:hAnsi="Times New Roman" w:cs="Times New Roman"/>
          <w:sz w:val="24"/>
          <w:szCs w:val="24"/>
        </w:rPr>
        <w:t xml:space="preserve"> Antidiabetic Effects </w:t>
      </w:r>
      <w:proofErr w:type="gramStart"/>
      <w:r w:rsidRPr="00A43E2B">
        <w:rPr>
          <w:rFonts w:ascii="Times New Roman" w:hAnsi="Times New Roman" w:cs="Times New Roman"/>
          <w:sz w:val="24"/>
          <w:szCs w:val="24"/>
        </w:rPr>
        <w:t>Of</w:t>
      </w:r>
      <w:proofErr w:type="gramEnd"/>
      <w:r w:rsidRPr="00A43E2B">
        <w:rPr>
          <w:rFonts w:ascii="Times New Roman" w:hAnsi="Times New Roman" w:cs="Times New Roman"/>
          <w:sz w:val="24"/>
          <w:szCs w:val="24"/>
        </w:rPr>
        <w:t xml:space="preserve"> </w:t>
      </w:r>
      <w:proofErr w:type="spellStart"/>
      <w:r w:rsidRPr="00FB3404">
        <w:rPr>
          <w:rFonts w:ascii="Times New Roman" w:hAnsi="Times New Roman" w:cs="Times New Roman"/>
          <w:i/>
          <w:iCs/>
          <w:sz w:val="24"/>
          <w:szCs w:val="24"/>
        </w:rPr>
        <w:t>Couroupita</w:t>
      </w:r>
      <w:proofErr w:type="spellEnd"/>
      <w:r w:rsidRPr="00FB3404">
        <w:rPr>
          <w:rFonts w:ascii="Times New Roman" w:hAnsi="Times New Roman" w:cs="Times New Roman"/>
          <w:i/>
          <w:iCs/>
          <w:sz w:val="24"/>
          <w:szCs w:val="24"/>
        </w:rPr>
        <w:t xml:space="preserve"> guianensis </w:t>
      </w:r>
      <w:proofErr w:type="spellStart"/>
      <w:r w:rsidRPr="00FB3404">
        <w:rPr>
          <w:rFonts w:ascii="Times New Roman" w:hAnsi="Times New Roman" w:cs="Times New Roman"/>
          <w:i/>
          <w:iCs/>
          <w:sz w:val="24"/>
          <w:szCs w:val="24"/>
        </w:rPr>
        <w:t>Aubl</w:t>
      </w:r>
      <w:proofErr w:type="spellEnd"/>
      <w:r w:rsidRPr="00A43E2B">
        <w:rPr>
          <w:rFonts w:ascii="Times New Roman" w:hAnsi="Times New Roman" w:cs="Times New Roman"/>
          <w:sz w:val="24"/>
          <w:szCs w:val="24"/>
        </w:rPr>
        <w:t xml:space="preserve">. Flowers In Experimental Animals. Indo Am J Pharm Res;3(4):3114-22. </w:t>
      </w:r>
    </w:p>
    <w:p w14:paraId="04E0B434" w14:textId="0258873F"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17</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Mariana M.G. Pinheiro, Sidnei B.O. Fernandes, Catarina E. </w:t>
      </w:r>
      <w:proofErr w:type="spellStart"/>
      <w:proofErr w:type="gramStart"/>
      <w:r w:rsidRPr="00A43E2B">
        <w:rPr>
          <w:rFonts w:ascii="Times New Roman" w:hAnsi="Times New Roman" w:cs="Times New Roman"/>
          <w:sz w:val="24"/>
          <w:szCs w:val="24"/>
        </w:rPr>
        <w:t>Fingolo</w:t>
      </w:r>
      <w:proofErr w:type="spellEnd"/>
      <w:r w:rsidRPr="00A43E2B">
        <w:rPr>
          <w:rFonts w:ascii="Times New Roman" w:hAnsi="Times New Roman" w:cs="Times New Roman"/>
          <w:sz w:val="24"/>
          <w:szCs w:val="24"/>
        </w:rPr>
        <w:t xml:space="preserve"> ,</w:t>
      </w:r>
      <w:proofErr w:type="gramEnd"/>
      <w:r w:rsidRPr="00A43E2B">
        <w:rPr>
          <w:rFonts w:ascii="Times New Roman" w:hAnsi="Times New Roman" w:cs="Times New Roman"/>
          <w:sz w:val="24"/>
          <w:szCs w:val="24"/>
        </w:rPr>
        <w:t xml:space="preserve"> Fábio Boylan, Patrícia D. (2013) Fernandes” Anti-Inflammatory Activity </w:t>
      </w:r>
      <w:proofErr w:type="gramStart"/>
      <w:r w:rsidRPr="00A43E2B">
        <w:rPr>
          <w:rFonts w:ascii="Times New Roman" w:hAnsi="Times New Roman" w:cs="Times New Roman"/>
          <w:sz w:val="24"/>
          <w:szCs w:val="24"/>
        </w:rPr>
        <w:t>Of</w:t>
      </w:r>
      <w:proofErr w:type="gramEnd"/>
      <w:r w:rsidRPr="00A43E2B">
        <w:rPr>
          <w:rFonts w:ascii="Times New Roman" w:hAnsi="Times New Roman" w:cs="Times New Roman"/>
          <w:sz w:val="24"/>
          <w:szCs w:val="24"/>
        </w:rPr>
        <w:t xml:space="preserve"> Ethanol Extract </w:t>
      </w:r>
      <w:proofErr w:type="gramStart"/>
      <w:r w:rsidRPr="00A43E2B">
        <w:rPr>
          <w:rFonts w:ascii="Times New Roman" w:hAnsi="Times New Roman" w:cs="Times New Roman"/>
          <w:sz w:val="24"/>
          <w:szCs w:val="24"/>
        </w:rPr>
        <w:t>And</w:t>
      </w:r>
      <w:proofErr w:type="gramEnd"/>
      <w:r w:rsidRPr="00A43E2B">
        <w:rPr>
          <w:rFonts w:ascii="Times New Roman" w:hAnsi="Times New Roman" w:cs="Times New Roman"/>
          <w:sz w:val="24"/>
          <w:szCs w:val="24"/>
        </w:rPr>
        <w:t xml:space="preserve"> Fractions </w:t>
      </w:r>
      <w:proofErr w:type="gramStart"/>
      <w:r w:rsidRPr="00A43E2B">
        <w:rPr>
          <w:rFonts w:ascii="Times New Roman" w:hAnsi="Times New Roman" w:cs="Times New Roman"/>
          <w:sz w:val="24"/>
          <w:szCs w:val="24"/>
        </w:rPr>
        <w:t>From</w:t>
      </w:r>
      <w:proofErr w:type="gramEnd"/>
      <w:r w:rsidRPr="00A43E2B">
        <w:rPr>
          <w:rFonts w:ascii="Times New Roman" w:hAnsi="Times New Roman" w:cs="Times New Roman"/>
          <w:sz w:val="24"/>
          <w:szCs w:val="24"/>
        </w:rPr>
        <w:t xml:space="preserve"> </w:t>
      </w:r>
      <w:proofErr w:type="spellStart"/>
      <w:r w:rsidRPr="00FB3404">
        <w:rPr>
          <w:rFonts w:ascii="Times New Roman" w:hAnsi="Times New Roman" w:cs="Times New Roman"/>
          <w:i/>
          <w:iCs/>
          <w:sz w:val="24"/>
          <w:szCs w:val="24"/>
        </w:rPr>
        <w:t>Couroupita</w:t>
      </w:r>
      <w:proofErr w:type="spellEnd"/>
      <w:r w:rsidRPr="00FB3404">
        <w:rPr>
          <w:rFonts w:ascii="Times New Roman" w:hAnsi="Times New Roman" w:cs="Times New Roman"/>
          <w:i/>
          <w:iCs/>
          <w:sz w:val="24"/>
          <w:szCs w:val="24"/>
        </w:rPr>
        <w:t xml:space="preserve"> Guianensis</w:t>
      </w:r>
      <w:r w:rsidRPr="00A43E2B">
        <w:rPr>
          <w:rFonts w:ascii="Times New Roman" w:hAnsi="Times New Roman" w:cs="Times New Roman"/>
          <w:sz w:val="24"/>
          <w:szCs w:val="24"/>
        </w:rPr>
        <w:t xml:space="preserve"> </w:t>
      </w:r>
      <w:proofErr w:type="spellStart"/>
      <w:r w:rsidRPr="00A43E2B">
        <w:rPr>
          <w:rFonts w:ascii="Times New Roman" w:hAnsi="Times New Roman" w:cs="Times New Roman"/>
          <w:sz w:val="24"/>
          <w:szCs w:val="24"/>
        </w:rPr>
        <w:t>Aublet</w:t>
      </w:r>
      <w:proofErr w:type="spellEnd"/>
      <w:r w:rsidRPr="00A43E2B">
        <w:rPr>
          <w:rFonts w:ascii="Times New Roman" w:hAnsi="Times New Roman" w:cs="Times New Roman"/>
          <w:sz w:val="24"/>
          <w:szCs w:val="24"/>
        </w:rPr>
        <w:t xml:space="preserve"> </w:t>
      </w:r>
      <w:proofErr w:type="spellStart"/>
      <w:r w:rsidRPr="00A43E2B">
        <w:rPr>
          <w:rFonts w:ascii="Times New Roman" w:hAnsi="Times New Roman" w:cs="Times New Roman"/>
          <w:sz w:val="24"/>
          <w:szCs w:val="24"/>
        </w:rPr>
        <w:t>Leaves</w:t>
      </w:r>
      <w:proofErr w:type="gramStart"/>
      <w:r w:rsidRPr="00A43E2B">
        <w:rPr>
          <w:rFonts w:ascii="Times New Roman" w:hAnsi="Times New Roman" w:cs="Times New Roman"/>
          <w:sz w:val="24"/>
          <w:szCs w:val="24"/>
        </w:rPr>
        <w:t>.”Journal</w:t>
      </w:r>
      <w:proofErr w:type="spellEnd"/>
      <w:proofErr w:type="gramEnd"/>
      <w:r w:rsidRPr="00A43E2B">
        <w:rPr>
          <w:rFonts w:ascii="Times New Roman" w:hAnsi="Times New Roman" w:cs="Times New Roman"/>
          <w:sz w:val="24"/>
          <w:szCs w:val="24"/>
        </w:rPr>
        <w:t xml:space="preserve"> </w:t>
      </w:r>
      <w:proofErr w:type="gramStart"/>
      <w:r w:rsidRPr="00A43E2B">
        <w:rPr>
          <w:rFonts w:ascii="Times New Roman" w:hAnsi="Times New Roman" w:cs="Times New Roman"/>
          <w:sz w:val="24"/>
          <w:szCs w:val="24"/>
        </w:rPr>
        <w:t>Of</w:t>
      </w:r>
      <w:proofErr w:type="gramEnd"/>
      <w:r w:rsidRPr="00A43E2B">
        <w:rPr>
          <w:rFonts w:ascii="Times New Roman" w:hAnsi="Times New Roman" w:cs="Times New Roman"/>
          <w:sz w:val="24"/>
          <w:szCs w:val="24"/>
        </w:rPr>
        <w:t xml:space="preserve"> Ethnopharmacology. Vol. </w:t>
      </w:r>
      <w:proofErr w:type="gramStart"/>
      <w:r w:rsidRPr="00A43E2B">
        <w:rPr>
          <w:rFonts w:ascii="Times New Roman" w:hAnsi="Times New Roman" w:cs="Times New Roman"/>
          <w:sz w:val="24"/>
          <w:szCs w:val="24"/>
        </w:rPr>
        <w:t>146:Issue</w:t>
      </w:r>
      <w:proofErr w:type="gramEnd"/>
      <w:r w:rsidRPr="00A43E2B">
        <w:rPr>
          <w:rFonts w:ascii="Times New Roman" w:hAnsi="Times New Roman" w:cs="Times New Roman"/>
          <w:sz w:val="24"/>
          <w:szCs w:val="24"/>
        </w:rPr>
        <w:t xml:space="preserve"> 1. </w:t>
      </w:r>
    </w:p>
    <w:p w14:paraId="7FDFF558" w14:textId="24A4F146"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18</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Pradhan D, Panda Pk, Tripathy G (2009). Evaluation Of </w:t>
      </w:r>
      <w:proofErr w:type="gramStart"/>
      <w:r w:rsidRPr="00A43E2B">
        <w:rPr>
          <w:rFonts w:ascii="Times New Roman" w:hAnsi="Times New Roman" w:cs="Times New Roman"/>
          <w:sz w:val="24"/>
          <w:szCs w:val="24"/>
        </w:rPr>
        <w:t>The</w:t>
      </w:r>
      <w:proofErr w:type="gramEnd"/>
      <w:r w:rsidRPr="00A43E2B">
        <w:rPr>
          <w:rFonts w:ascii="Times New Roman" w:hAnsi="Times New Roman" w:cs="Times New Roman"/>
          <w:sz w:val="24"/>
          <w:szCs w:val="24"/>
        </w:rPr>
        <w:t xml:space="preserve"> Immunomodulatory Activity </w:t>
      </w:r>
      <w:proofErr w:type="gramStart"/>
      <w:r w:rsidRPr="00A43E2B">
        <w:rPr>
          <w:rFonts w:ascii="Times New Roman" w:hAnsi="Times New Roman" w:cs="Times New Roman"/>
          <w:sz w:val="24"/>
          <w:szCs w:val="24"/>
        </w:rPr>
        <w:t>Of</w:t>
      </w:r>
      <w:proofErr w:type="gramEnd"/>
      <w:r w:rsidRPr="00A43E2B">
        <w:rPr>
          <w:rFonts w:ascii="Times New Roman" w:hAnsi="Times New Roman" w:cs="Times New Roman"/>
          <w:sz w:val="24"/>
          <w:szCs w:val="24"/>
        </w:rPr>
        <w:t xml:space="preserve"> </w:t>
      </w:r>
      <w:proofErr w:type="gramStart"/>
      <w:r w:rsidRPr="00A43E2B">
        <w:rPr>
          <w:rFonts w:ascii="Times New Roman" w:hAnsi="Times New Roman" w:cs="Times New Roman"/>
          <w:sz w:val="24"/>
          <w:szCs w:val="24"/>
        </w:rPr>
        <w:t>The</w:t>
      </w:r>
      <w:proofErr w:type="gramEnd"/>
      <w:r w:rsidRPr="00A43E2B">
        <w:rPr>
          <w:rFonts w:ascii="Times New Roman" w:hAnsi="Times New Roman" w:cs="Times New Roman"/>
          <w:sz w:val="24"/>
          <w:szCs w:val="24"/>
        </w:rPr>
        <w:t xml:space="preserve"> Methanolic Extract </w:t>
      </w:r>
      <w:proofErr w:type="gramStart"/>
      <w:r w:rsidRPr="00A43E2B">
        <w:rPr>
          <w:rFonts w:ascii="Times New Roman" w:hAnsi="Times New Roman" w:cs="Times New Roman"/>
          <w:sz w:val="24"/>
          <w:szCs w:val="24"/>
        </w:rPr>
        <w:t>Of</w:t>
      </w:r>
      <w:proofErr w:type="gramEnd"/>
      <w:r w:rsidRPr="00A43E2B">
        <w:rPr>
          <w:rFonts w:ascii="Times New Roman" w:hAnsi="Times New Roman" w:cs="Times New Roman"/>
          <w:sz w:val="24"/>
          <w:szCs w:val="24"/>
        </w:rPr>
        <w:t xml:space="preserve"> </w:t>
      </w:r>
      <w:proofErr w:type="spellStart"/>
      <w:r w:rsidRPr="00FB3404">
        <w:rPr>
          <w:rFonts w:ascii="Times New Roman" w:hAnsi="Times New Roman" w:cs="Times New Roman"/>
          <w:i/>
          <w:iCs/>
          <w:sz w:val="24"/>
          <w:szCs w:val="24"/>
        </w:rPr>
        <w:t>Couroupita</w:t>
      </w:r>
      <w:proofErr w:type="spellEnd"/>
      <w:r w:rsidRPr="00FB3404">
        <w:rPr>
          <w:rFonts w:ascii="Times New Roman" w:hAnsi="Times New Roman" w:cs="Times New Roman"/>
          <w:i/>
          <w:iCs/>
          <w:sz w:val="24"/>
          <w:szCs w:val="24"/>
        </w:rPr>
        <w:t xml:space="preserve"> guianensis </w:t>
      </w:r>
      <w:proofErr w:type="spellStart"/>
      <w:r w:rsidRPr="00FB3404">
        <w:rPr>
          <w:rFonts w:ascii="Times New Roman" w:hAnsi="Times New Roman" w:cs="Times New Roman"/>
          <w:i/>
          <w:iCs/>
          <w:sz w:val="24"/>
          <w:szCs w:val="24"/>
        </w:rPr>
        <w:t>Aubl</w:t>
      </w:r>
      <w:proofErr w:type="spellEnd"/>
      <w:r w:rsidRPr="00A43E2B">
        <w:rPr>
          <w:rFonts w:ascii="Times New Roman" w:hAnsi="Times New Roman" w:cs="Times New Roman"/>
          <w:sz w:val="24"/>
          <w:szCs w:val="24"/>
        </w:rPr>
        <w:t xml:space="preserve">. Flowers In Rats. Nat Prod Radiance;8(1):37-42. </w:t>
      </w:r>
    </w:p>
    <w:p w14:paraId="61A2C8F7" w14:textId="77A4D417"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19</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Ajith Kumar et al.</w:t>
      </w:r>
      <w:r w:rsidR="003D24EB">
        <w:rPr>
          <w:rFonts w:ascii="Times New Roman" w:hAnsi="Times New Roman" w:cs="Times New Roman"/>
          <w:sz w:val="24"/>
          <w:szCs w:val="24"/>
        </w:rPr>
        <w:t xml:space="preserve"> (2025)</w:t>
      </w:r>
      <w:r w:rsidRPr="00A43E2B">
        <w:rPr>
          <w:rFonts w:ascii="Times New Roman" w:hAnsi="Times New Roman" w:cs="Times New Roman"/>
          <w:sz w:val="24"/>
          <w:szCs w:val="24"/>
        </w:rPr>
        <w:t xml:space="preserve"> "Comprehensive Investigation </w:t>
      </w:r>
      <w:proofErr w:type="gramStart"/>
      <w:r w:rsidRPr="00A43E2B">
        <w:rPr>
          <w:rFonts w:ascii="Times New Roman" w:hAnsi="Times New Roman" w:cs="Times New Roman"/>
          <w:sz w:val="24"/>
          <w:szCs w:val="24"/>
        </w:rPr>
        <w:t>Of</w:t>
      </w:r>
      <w:proofErr w:type="gramEnd"/>
      <w:r w:rsidRPr="00A43E2B">
        <w:rPr>
          <w:rFonts w:ascii="Times New Roman" w:hAnsi="Times New Roman" w:cs="Times New Roman"/>
          <w:sz w:val="24"/>
          <w:szCs w:val="24"/>
        </w:rPr>
        <w:t xml:space="preserve"> </w:t>
      </w:r>
      <w:proofErr w:type="spellStart"/>
      <w:r w:rsidRPr="00FB3404">
        <w:rPr>
          <w:rFonts w:ascii="Times New Roman" w:hAnsi="Times New Roman" w:cs="Times New Roman"/>
          <w:i/>
          <w:iCs/>
          <w:sz w:val="24"/>
          <w:szCs w:val="24"/>
        </w:rPr>
        <w:t>Couroupita</w:t>
      </w:r>
      <w:proofErr w:type="spellEnd"/>
      <w:r w:rsidRPr="00FB3404">
        <w:rPr>
          <w:rFonts w:ascii="Times New Roman" w:hAnsi="Times New Roman" w:cs="Times New Roman"/>
          <w:i/>
          <w:iCs/>
          <w:sz w:val="24"/>
          <w:szCs w:val="24"/>
        </w:rPr>
        <w:t xml:space="preserve"> Guianensis</w:t>
      </w:r>
      <w:r w:rsidRPr="00A43E2B">
        <w:rPr>
          <w:rFonts w:ascii="Times New Roman" w:hAnsi="Times New Roman" w:cs="Times New Roman"/>
          <w:sz w:val="24"/>
          <w:szCs w:val="24"/>
        </w:rPr>
        <w:t xml:space="preserve"> Leaves </w:t>
      </w:r>
      <w:proofErr w:type="spellStart"/>
      <w:r w:rsidRPr="00A43E2B">
        <w:rPr>
          <w:rFonts w:ascii="Times New Roman" w:hAnsi="Times New Roman" w:cs="Times New Roman"/>
          <w:sz w:val="24"/>
          <w:szCs w:val="24"/>
        </w:rPr>
        <w:t>Pharmacognostical</w:t>
      </w:r>
      <w:proofErr w:type="spellEnd"/>
      <w:r w:rsidRPr="00A43E2B">
        <w:rPr>
          <w:rFonts w:ascii="Times New Roman" w:hAnsi="Times New Roman" w:cs="Times New Roman"/>
          <w:sz w:val="24"/>
          <w:szCs w:val="24"/>
        </w:rPr>
        <w:t xml:space="preserve">, Phytochemical </w:t>
      </w:r>
      <w:proofErr w:type="gramStart"/>
      <w:r w:rsidRPr="00A43E2B">
        <w:rPr>
          <w:rFonts w:ascii="Times New Roman" w:hAnsi="Times New Roman" w:cs="Times New Roman"/>
          <w:sz w:val="24"/>
          <w:szCs w:val="24"/>
        </w:rPr>
        <w:t>And</w:t>
      </w:r>
      <w:proofErr w:type="gramEnd"/>
      <w:r w:rsidRPr="00A43E2B">
        <w:rPr>
          <w:rFonts w:ascii="Times New Roman" w:hAnsi="Times New Roman" w:cs="Times New Roman"/>
          <w:sz w:val="24"/>
          <w:szCs w:val="24"/>
        </w:rPr>
        <w:t xml:space="preserve"> Pharmacological Approaches </w:t>
      </w:r>
      <w:proofErr w:type="gramStart"/>
      <w:r w:rsidRPr="00A43E2B">
        <w:rPr>
          <w:rFonts w:ascii="Times New Roman" w:hAnsi="Times New Roman" w:cs="Times New Roman"/>
          <w:sz w:val="24"/>
          <w:szCs w:val="24"/>
        </w:rPr>
        <w:t>For</w:t>
      </w:r>
      <w:proofErr w:type="gramEnd"/>
      <w:r w:rsidRPr="00A43E2B">
        <w:rPr>
          <w:rFonts w:ascii="Times New Roman" w:hAnsi="Times New Roman" w:cs="Times New Roman"/>
          <w:sz w:val="24"/>
          <w:szCs w:val="24"/>
        </w:rPr>
        <w:t xml:space="preserve"> Colorectal Cancer", 2025 IJCRT | Volume 13, Issue 6 | ISSN: 2320-2882. </w:t>
      </w:r>
    </w:p>
    <w:p w14:paraId="7672EAEF" w14:textId="1ABB8D6C"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20</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Lin J, Opoku AR, Geheeb-Keller M, Hutchings AD, Terblanche SE, Jager AK, et al. </w:t>
      </w:r>
      <w:r w:rsidR="00720300">
        <w:rPr>
          <w:rFonts w:ascii="Times New Roman" w:hAnsi="Times New Roman" w:cs="Times New Roman"/>
          <w:sz w:val="24"/>
          <w:szCs w:val="24"/>
        </w:rPr>
        <w:t xml:space="preserve">(1999) </w:t>
      </w:r>
      <w:r w:rsidRPr="00A43E2B">
        <w:rPr>
          <w:rFonts w:ascii="Times New Roman" w:hAnsi="Times New Roman" w:cs="Times New Roman"/>
          <w:sz w:val="24"/>
          <w:szCs w:val="24"/>
        </w:rPr>
        <w:t xml:space="preserve">Preliminary screening of some traditional Zulu medicinal plants for anti-inflammatory and anti-microbial activities. J </w:t>
      </w:r>
      <w:proofErr w:type="spellStart"/>
      <w:r w:rsidRPr="00A43E2B">
        <w:rPr>
          <w:rFonts w:ascii="Times New Roman" w:hAnsi="Times New Roman" w:cs="Times New Roman"/>
          <w:sz w:val="24"/>
          <w:szCs w:val="24"/>
        </w:rPr>
        <w:t>Ethnopharmacol</w:t>
      </w:r>
      <w:proofErr w:type="spellEnd"/>
      <w:r w:rsidRPr="00A43E2B">
        <w:rPr>
          <w:rFonts w:ascii="Times New Roman" w:hAnsi="Times New Roman" w:cs="Times New Roman"/>
          <w:sz w:val="24"/>
          <w:szCs w:val="24"/>
        </w:rPr>
        <w:t xml:space="preserve"> 68:267-74. </w:t>
      </w:r>
    </w:p>
    <w:p w14:paraId="26D17078" w14:textId="7D3E440D"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21</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Parekh J, Chanda S. </w:t>
      </w:r>
      <w:r w:rsidR="00720300">
        <w:rPr>
          <w:rFonts w:ascii="Times New Roman" w:hAnsi="Times New Roman" w:cs="Times New Roman"/>
          <w:sz w:val="24"/>
          <w:szCs w:val="24"/>
        </w:rPr>
        <w:t>(2006)</w:t>
      </w:r>
      <w:r w:rsidR="00C44A8A">
        <w:rPr>
          <w:rFonts w:ascii="Times New Roman" w:hAnsi="Times New Roman" w:cs="Times New Roman"/>
          <w:sz w:val="24"/>
          <w:szCs w:val="24"/>
        </w:rPr>
        <w:t xml:space="preserve"> </w:t>
      </w:r>
      <w:r w:rsidRPr="00A43E2B">
        <w:rPr>
          <w:rFonts w:ascii="Times New Roman" w:hAnsi="Times New Roman" w:cs="Times New Roman"/>
          <w:sz w:val="24"/>
          <w:szCs w:val="24"/>
        </w:rPr>
        <w:t xml:space="preserve">In-vitro antimicrobial activities of extracts of </w:t>
      </w:r>
      <w:proofErr w:type="spellStart"/>
      <w:r w:rsidRPr="00A43E2B">
        <w:rPr>
          <w:rFonts w:ascii="Times New Roman" w:hAnsi="Times New Roman" w:cs="Times New Roman"/>
          <w:sz w:val="24"/>
          <w:szCs w:val="24"/>
        </w:rPr>
        <w:t>Launaea</w:t>
      </w:r>
      <w:proofErr w:type="spellEnd"/>
      <w:r w:rsidRPr="00A43E2B">
        <w:rPr>
          <w:rFonts w:ascii="Times New Roman" w:hAnsi="Times New Roman" w:cs="Times New Roman"/>
          <w:sz w:val="24"/>
          <w:szCs w:val="24"/>
        </w:rPr>
        <w:t xml:space="preserve"> procumbens </w:t>
      </w:r>
      <w:proofErr w:type="spellStart"/>
      <w:r w:rsidRPr="00A43E2B">
        <w:rPr>
          <w:rFonts w:ascii="Times New Roman" w:hAnsi="Times New Roman" w:cs="Times New Roman"/>
          <w:sz w:val="24"/>
          <w:szCs w:val="24"/>
        </w:rPr>
        <w:t>Roxb</w:t>
      </w:r>
      <w:proofErr w:type="spellEnd"/>
      <w:r w:rsidRPr="00A43E2B">
        <w:rPr>
          <w:rFonts w:ascii="Times New Roman" w:hAnsi="Times New Roman" w:cs="Times New Roman"/>
          <w:sz w:val="24"/>
          <w:szCs w:val="24"/>
        </w:rPr>
        <w:t>. (</w:t>
      </w:r>
      <w:proofErr w:type="spellStart"/>
      <w:r w:rsidRPr="00A43E2B">
        <w:rPr>
          <w:rFonts w:ascii="Times New Roman" w:hAnsi="Times New Roman" w:cs="Times New Roman"/>
          <w:sz w:val="24"/>
          <w:szCs w:val="24"/>
        </w:rPr>
        <w:t>Labiateae</w:t>
      </w:r>
      <w:proofErr w:type="spellEnd"/>
      <w:r w:rsidRPr="00A43E2B">
        <w:rPr>
          <w:rFonts w:ascii="Times New Roman" w:hAnsi="Times New Roman" w:cs="Times New Roman"/>
          <w:sz w:val="24"/>
          <w:szCs w:val="24"/>
        </w:rPr>
        <w:t xml:space="preserve">), Vitis vinifera L. (Vitaceae) and Cyperus rotundus L. (Cyperaceae). </w:t>
      </w:r>
      <w:proofErr w:type="spellStart"/>
      <w:r w:rsidRPr="00A43E2B">
        <w:rPr>
          <w:rFonts w:ascii="Times New Roman" w:hAnsi="Times New Roman" w:cs="Times New Roman"/>
          <w:sz w:val="24"/>
          <w:szCs w:val="24"/>
        </w:rPr>
        <w:t>Afr</w:t>
      </w:r>
      <w:proofErr w:type="spellEnd"/>
      <w:r w:rsidRPr="00A43E2B">
        <w:rPr>
          <w:rFonts w:ascii="Times New Roman" w:hAnsi="Times New Roman" w:cs="Times New Roman"/>
          <w:sz w:val="24"/>
          <w:szCs w:val="24"/>
        </w:rPr>
        <w:t xml:space="preserve"> J Biomed </w:t>
      </w:r>
      <w:proofErr w:type="gramStart"/>
      <w:r w:rsidRPr="00A43E2B">
        <w:rPr>
          <w:rFonts w:ascii="Times New Roman" w:hAnsi="Times New Roman" w:cs="Times New Roman"/>
          <w:sz w:val="24"/>
          <w:szCs w:val="24"/>
        </w:rPr>
        <w:t>Res ;</w:t>
      </w:r>
      <w:proofErr w:type="gramEnd"/>
      <w:r w:rsidRPr="00A43E2B">
        <w:rPr>
          <w:rFonts w:ascii="Times New Roman" w:hAnsi="Times New Roman" w:cs="Times New Roman"/>
          <w:sz w:val="24"/>
          <w:szCs w:val="24"/>
        </w:rPr>
        <w:t xml:space="preserve">9:89-93. </w:t>
      </w:r>
    </w:p>
    <w:p w14:paraId="2F3B9119" w14:textId="3F362D0C"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22</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Khan MR, Kihara M, </w:t>
      </w:r>
      <w:proofErr w:type="spellStart"/>
      <w:r w:rsidRPr="00A43E2B">
        <w:rPr>
          <w:rFonts w:ascii="Times New Roman" w:hAnsi="Times New Roman" w:cs="Times New Roman"/>
          <w:sz w:val="24"/>
          <w:szCs w:val="24"/>
        </w:rPr>
        <w:t>Omoloso</w:t>
      </w:r>
      <w:proofErr w:type="spellEnd"/>
      <w:r w:rsidRPr="00A43E2B">
        <w:rPr>
          <w:rFonts w:ascii="Times New Roman" w:hAnsi="Times New Roman" w:cs="Times New Roman"/>
          <w:sz w:val="24"/>
          <w:szCs w:val="24"/>
        </w:rPr>
        <w:t xml:space="preserve"> AD.</w:t>
      </w:r>
      <w:r w:rsidR="00C44A8A">
        <w:rPr>
          <w:rFonts w:ascii="Times New Roman" w:hAnsi="Times New Roman" w:cs="Times New Roman"/>
          <w:sz w:val="24"/>
          <w:szCs w:val="24"/>
        </w:rPr>
        <w:t xml:space="preserve"> (2003)</w:t>
      </w:r>
      <w:r w:rsidRPr="00A43E2B">
        <w:rPr>
          <w:rFonts w:ascii="Times New Roman" w:hAnsi="Times New Roman" w:cs="Times New Roman"/>
          <w:sz w:val="24"/>
          <w:szCs w:val="24"/>
        </w:rPr>
        <w:t xml:space="preserve"> Antimicrobial activity of </w:t>
      </w:r>
      <w:proofErr w:type="spellStart"/>
      <w:r w:rsidRPr="00FB3404">
        <w:rPr>
          <w:rFonts w:ascii="Times New Roman" w:hAnsi="Times New Roman" w:cs="Times New Roman"/>
          <w:i/>
          <w:iCs/>
          <w:sz w:val="24"/>
          <w:szCs w:val="24"/>
        </w:rPr>
        <w:t>Couroupita</w:t>
      </w:r>
      <w:proofErr w:type="spellEnd"/>
      <w:r w:rsidRPr="00FB3404">
        <w:rPr>
          <w:rFonts w:ascii="Times New Roman" w:hAnsi="Times New Roman" w:cs="Times New Roman"/>
          <w:i/>
          <w:iCs/>
          <w:sz w:val="24"/>
          <w:szCs w:val="24"/>
        </w:rPr>
        <w:t xml:space="preserve"> guianensis</w:t>
      </w:r>
      <w:r w:rsidRPr="00A43E2B">
        <w:rPr>
          <w:rFonts w:ascii="Times New Roman" w:hAnsi="Times New Roman" w:cs="Times New Roman"/>
          <w:sz w:val="24"/>
          <w:szCs w:val="24"/>
        </w:rPr>
        <w:t xml:space="preserve">. J Herbs Spices Med </w:t>
      </w:r>
      <w:proofErr w:type="gramStart"/>
      <w:r w:rsidRPr="00A43E2B">
        <w:rPr>
          <w:rFonts w:ascii="Times New Roman" w:hAnsi="Times New Roman" w:cs="Times New Roman"/>
          <w:sz w:val="24"/>
          <w:szCs w:val="24"/>
        </w:rPr>
        <w:t>Plants ;</w:t>
      </w:r>
      <w:proofErr w:type="gramEnd"/>
      <w:r w:rsidRPr="00A43E2B">
        <w:rPr>
          <w:rFonts w:ascii="Times New Roman" w:hAnsi="Times New Roman" w:cs="Times New Roman"/>
          <w:sz w:val="24"/>
          <w:szCs w:val="24"/>
        </w:rPr>
        <w:t xml:space="preserve">10:95 108. </w:t>
      </w:r>
    </w:p>
    <w:p w14:paraId="2368B9A0" w14:textId="206F82B1"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lastRenderedPageBreak/>
        <w:t>23</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Al-Dhabi NA, Balachandran C, Raj MK, </w:t>
      </w:r>
      <w:proofErr w:type="spellStart"/>
      <w:r w:rsidRPr="00A43E2B">
        <w:rPr>
          <w:rFonts w:ascii="Times New Roman" w:hAnsi="Times New Roman" w:cs="Times New Roman"/>
          <w:sz w:val="24"/>
          <w:szCs w:val="24"/>
        </w:rPr>
        <w:t>Duraipandiyan</w:t>
      </w:r>
      <w:proofErr w:type="spellEnd"/>
      <w:r w:rsidRPr="00A43E2B">
        <w:rPr>
          <w:rFonts w:ascii="Times New Roman" w:hAnsi="Times New Roman" w:cs="Times New Roman"/>
          <w:sz w:val="24"/>
          <w:szCs w:val="24"/>
        </w:rPr>
        <w:t xml:space="preserve"> V, Muthukumar C, </w:t>
      </w:r>
      <w:proofErr w:type="spellStart"/>
      <w:r w:rsidRPr="00A43E2B">
        <w:rPr>
          <w:rFonts w:ascii="Times New Roman" w:hAnsi="Times New Roman" w:cs="Times New Roman"/>
          <w:sz w:val="24"/>
          <w:szCs w:val="24"/>
        </w:rPr>
        <w:t>Ignacimuthu</w:t>
      </w:r>
      <w:proofErr w:type="spellEnd"/>
      <w:r w:rsidRPr="00A43E2B">
        <w:rPr>
          <w:rFonts w:ascii="Times New Roman" w:hAnsi="Times New Roman" w:cs="Times New Roman"/>
          <w:sz w:val="24"/>
          <w:szCs w:val="24"/>
        </w:rPr>
        <w:t xml:space="preserve"> S, et al. </w:t>
      </w:r>
      <w:r w:rsidR="00C44A8A">
        <w:rPr>
          <w:rFonts w:ascii="Times New Roman" w:hAnsi="Times New Roman" w:cs="Times New Roman"/>
          <w:sz w:val="24"/>
          <w:szCs w:val="24"/>
        </w:rPr>
        <w:t xml:space="preserve">(2012) </w:t>
      </w:r>
      <w:r w:rsidRPr="00A43E2B">
        <w:rPr>
          <w:rFonts w:ascii="Times New Roman" w:hAnsi="Times New Roman" w:cs="Times New Roman"/>
          <w:sz w:val="24"/>
          <w:szCs w:val="24"/>
        </w:rPr>
        <w:t xml:space="preserve">Antimicrobial, antimycobacterial and antibiofilm properties of </w:t>
      </w:r>
      <w:proofErr w:type="spellStart"/>
      <w:r w:rsidRPr="00FB3404">
        <w:rPr>
          <w:rFonts w:ascii="Times New Roman" w:hAnsi="Times New Roman" w:cs="Times New Roman"/>
          <w:i/>
          <w:iCs/>
          <w:sz w:val="24"/>
          <w:szCs w:val="24"/>
        </w:rPr>
        <w:t>Couroupita</w:t>
      </w:r>
      <w:proofErr w:type="spellEnd"/>
      <w:r w:rsidRPr="00FB3404">
        <w:rPr>
          <w:rFonts w:ascii="Times New Roman" w:hAnsi="Times New Roman" w:cs="Times New Roman"/>
          <w:i/>
          <w:iCs/>
          <w:sz w:val="24"/>
          <w:szCs w:val="24"/>
        </w:rPr>
        <w:t xml:space="preserve"> guianensis </w:t>
      </w:r>
      <w:proofErr w:type="spellStart"/>
      <w:r w:rsidRPr="00FB3404">
        <w:rPr>
          <w:rFonts w:ascii="Times New Roman" w:hAnsi="Times New Roman" w:cs="Times New Roman"/>
          <w:i/>
          <w:iCs/>
          <w:sz w:val="24"/>
          <w:szCs w:val="24"/>
        </w:rPr>
        <w:t>Aubl</w:t>
      </w:r>
      <w:proofErr w:type="spellEnd"/>
      <w:r w:rsidRPr="00A43E2B">
        <w:rPr>
          <w:rFonts w:ascii="Times New Roman" w:hAnsi="Times New Roman" w:cs="Times New Roman"/>
          <w:sz w:val="24"/>
          <w:szCs w:val="24"/>
        </w:rPr>
        <w:t xml:space="preserve"> fruit extract. BMC Complementary Altern </w:t>
      </w:r>
      <w:proofErr w:type="gramStart"/>
      <w:r w:rsidRPr="00A43E2B">
        <w:rPr>
          <w:rFonts w:ascii="Times New Roman" w:hAnsi="Times New Roman" w:cs="Times New Roman"/>
          <w:sz w:val="24"/>
          <w:szCs w:val="24"/>
        </w:rPr>
        <w:t>Med ;</w:t>
      </w:r>
      <w:proofErr w:type="gramEnd"/>
      <w:r w:rsidRPr="00A43E2B">
        <w:rPr>
          <w:rFonts w:ascii="Times New Roman" w:hAnsi="Times New Roman" w:cs="Times New Roman"/>
          <w:sz w:val="24"/>
          <w:szCs w:val="24"/>
        </w:rPr>
        <w:t xml:space="preserve">12:242. </w:t>
      </w:r>
    </w:p>
    <w:p w14:paraId="1E898456" w14:textId="5207490F" w:rsidR="00AD7960" w:rsidRPr="00AD7960"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24</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Priyanka J., Vipul P., </w:t>
      </w:r>
      <w:proofErr w:type="spellStart"/>
      <w:r w:rsidRPr="00A43E2B">
        <w:rPr>
          <w:rFonts w:ascii="Times New Roman" w:hAnsi="Times New Roman" w:cs="Times New Roman"/>
          <w:sz w:val="24"/>
          <w:szCs w:val="24"/>
        </w:rPr>
        <w:t>Sachinkumar</w:t>
      </w:r>
      <w:proofErr w:type="spellEnd"/>
      <w:r w:rsidRPr="00A43E2B">
        <w:rPr>
          <w:rFonts w:ascii="Times New Roman" w:hAnsi="Times New Roman" w:cs="Times New Roman"/>
          <w:sz w:val="24"/>
          <w:szCs w:val="24"/>
        </w:rPr>
        <w:t xml:space="preserve"> P. </w:t>
      </w:r>
      <w:r w:rsidR="008E5A2A">
        <w:rPr>
          <w:rFonts w:ascii="Times New Roman" w:hAnsi="Times New Roman" w:cs="Times New Roman"/>
          <w:sz w:val="24"/>
          <w:szCs w:val="24"/>
        </w:rPr>
        <w:t xml:space="preserve">2022 </w:t>
      </w:r>
      <w:r w:rsidRPr="00A43E2B">
        <w:rPr>
          <w:rFonts w:ascii="Times New Roman" w:hAnsi="Times New Roman" w:cs="Times New Roman"/>
          <w:sz w:val="24"/>
          <w:szCs w:val="24"/>
        </w:rPr>
        <w:t xml:space="preserve">" Medicinal properties, pharmacology, and phytochemistry of </w:t>
      </w:r>
      <w:proofErr w:type="spellStart"/>
      <w:r w:rsidR="005B5CAB">
        <w:rPr>
          <w:rFonts w:ascii="Times New Roman" w:hAnsi="Times New Roman" w:cs="Times New Roman"/>
          <w:i/>
          <w:iCs/>
          <w:sz w:val="24"/>
          <w:szCs w:val="24"/>
        </w:rPr>
        <w:t>C</w:t>
      </w:r>
      <w:r w:rsidRPr="005B5CAB">
        <w:rPr>
          <w:rFonts w:ascii="Times New Roman" w:hAnsi="Times New Roman" w:cs="Times New Roman"/>
          <w:i/>
          <w:iCs/>
          <w:sz w:val="24"/>
          <w:szCs w:val="24"/>
        </w:rPr>
        <w:t>ouroupita</w:t>
      </w:r>
      <w:proofErr w:type="spellEnd"/>
      <w:r w:rsidRPr="005B5CAB">
        <w:rPr>
          <w:rFonts w:ascii="Times New Roman" w:hAnsi="Times New Roman" w:cs="Times New Roman"/>
          <w:i/>
          <w:iCs/>
          <w:sz w:val="24"/>
          <w:szCs w:val="24"/>
        </w:rPr>
        <w:t xml:space="preserve"> guianensis </w:t>
      </w:r>
      <w:proofErr w:type="spellStart"/>
      <w:r w:rsidR="005B5CAB">
        <w:rPr>
          <w:rFonts w:ascii="Times New Roman" w:hAnsi="Times New Roman" w:cs="Times New Roman"/>
          <w:i/>
          <w:iCs/>
          <w:sz w:val="24"/>
          <w:szCs w:val="24"/>
        </w:rPr>
        <w:t>A</w:t>
      </w:r>
      <w:r w:rsidRPr="005B5CAB">
        <w:rPr>
          <w:rFonts w:ascii="Times New Roman" w:hAnsi="Times New Roman" w:cs="Times New Roman"/>
          <w:i/>
          <w:iCs/>
          <w:sz w:val="24"/>
          <w:szCs w:val="24"/>
        </w:rPr>
        <w:t>ubl</w:t>
      </w:r>
      <w:proofErr w:type="spellEnd"/>
      <w:r w:rsidRPr="00A43E2B">
        <w:rPr>
          <w:rFonts w:ascii="Times New Roman" w:hAnsi="Times New Roman" w:cs="Times New Roman"/>
          <w:sz w:val="24"/>
          <w:szCs w:val="24"/>
        </w:rPr>
        <w:t>.", IJCRT, Volume 10, Issue 10 October 2022, ISSN: 2320-2882.</w:t>
      </w:r>
    </w:p>
    <w:p w14:paraId="5EF03B75" w14:textId="77777777" w:rsidR="004F34B8" w:rsidRPr="004F34B8" w:rsidRDefault="004F34B8" w:rsidP="004F34B8">
      <w:pPr>
        <w:tabs>
          <w:tab w:val="left" w:pos="2869"/>
        </w:tabs>
      </w:pPr>
      <w:r w:rsidRPr="00AD7960">
        <w:rPr>
          <w:rFonts w:ascii="Times New Roman" w:hAnsi="Times New Roman" w:cs="Times New Roman"/>
          <w:sz w:val="24"/>
          <w:szCs w:val="24"/>
        </w:rPr>
        <w:tab/>
      </w:r>
    </w:p>
    <w:p w14:paraId="27FBCF55" w14:textId="4DD0D10A" w:rsidR="004F34B8" w:rsidRPr="004F34B8" w:rsidRDefault="004F34B8" w:rsidP="004F34B8">
      <w:pPr>
        <w:tabs>
          <w:tab w:val="left" w:pos="2869"/>
        </w:tabs>
      </w:pPr>
    </w:p>
    <w:sectPr w:rsidR="004F34B8" w:rsidRPr="004F34B8" w:rsidSect="00F85CAD">
      <w:pgSz w:w="11906" w:h="16838" w:code="9"/>
      <w:pgMar w:top="1080" w:right="605" w:bottom="605" w:left="60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al Marathi">
    <w:panose1 w:val="02000400000000000000"/>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955BA"/>
    <w:multiLevelType w:val="hybridMultilevel"/>
    <w:tmpl w:val="FA94B4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1575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D5"/>
    <w:rsid w:val="000063B9"/>
    <w:rsid w:val="000A28E4"/>
    <w:rsid w:val="000A4C48"/>
    <w:rsid w:val="00110BCE"/>
    <w:rsid w:val="0019778E"/>
    <w:rsid w:val="001E350B"/>
    <w:rsid w:val="0023576F"/>
    <w:rsid w:val="00292459"/>
    <w:rsid w:val="00332C28"/>
    <w:rsid w:val="00355A76"/>
    <w:rsid w:val="003C56DE"/>
    <w:rsid w:val="003D24EB"/>
    <w:rsid w:val="003D586A"/>
    <w:rsid w:val="003D7968"/>
    <w:rsid w:val="00427BB2"/>
    <w:rsid w:val="004C231F"/>
    <w:rsid w:val="004F1C7E"/>
    <w:rsid w:val="004F34B8"/>
    <w:rsid w:val="0050208D"/>
    <w:rsid w:val="005653C4"/>
    <w:rsid w:val="00567430"/>
    <w:rsid w:val="005B0934"/>
    <w:rsid w:val="005B5CAB"/>
    <w:rsid w:val="00625375"/>
    <w:rsid w:val="00627CC6"/>
    <w:rsid w:val="006A2C64"/>
    <w:rsid w:val="00702163"/>
    <w:rsid w:val="00703A39"/>
    <w:rsid w:val="00720300"/>
    <w:rsid w:val="007C0A46"/>
    <w:rsid w:val="007E0818"/>
    <w:rsid w:val="008765DA"/>
    <w:rsid w:val="00876B55"/>
    <w:rsid w:val="008E5A2A"/>
    <w:rsid w:val="009047DA"/>
    <w:rsid w:val="00911F12"/>
    <w:rsid w:val="00933DE3"/>
    <w:rsid w:val="009461D2"/>
    <w:rsid w:val="009527F2"/>
    <w:rsid w:val="00955221"/>
    <w:rsid w:val="00970411"/>
    <w:rsid w:val="009B1CDB"/>
    <w:rsid w:val="009D597C"/>
    <w:rsid w:val="00A01C0E"/>
    <w:rsid w:val="00A30D34"/>
    <w:rsid w:val="00A43E2B"/>
    <w:rsid w:val="00A715D5"/>
    <w:rsid w:val="00A938D3"/>
    <w:rsid w:val="00AB572C"/>
    <w:rsid w:val="00AC396D"/>
    <w:rsid w:val="00AD5B76"/>
    <w:rsid w:val="00AD7960"/>
    <w:rsid w:val="00B0041F"/>
    <w:rsid w:val="00B27E2B"/>
    <w:rsid w:val="00B302F1"/>
    <w:rsid w:val="00B42E96"/>
    <w:rsid w:val="00B759C5"/>
    <w:rsid w:val="00BA1428"/>
    <w:rsid w:val="00BC1A8F"/>
    <w:rsid w:val="00BD484A"/>
    <w:rsid w:val="00C422FF"/>
    <w:rsid w:val="00C44A8A"/>
    <w:rsid w:val="00C60828"/>
    <w:rsid w:val="00C70114"/>
    <w:rsid w:val="00CD43C4"/>
    <w:rsid w:val="00DB5624"/>
    <w:rsid w:val="00DD0D93"/>
    <w:rsid w:val="00DE66AB"/>
    <w:rsid w:val="00DF4264"/>
    <w:rsid w:val="00E340AC"/>
    <w:rsid w:val="00E63999"/>
    <w:rsid w:val="00E901B0"/>
    <w:rsid w:val="00E97534"/>
    <w:rsid w:val="00EB256A"/>
    <w:rsid w:val="00EB60E6"/>
    <w:rsid w:val="00ED0C95"/>
    <w:rsid w:val="00F1715B"/>
    <w:rsid w:val="00F524A6"/>
    <w:rsid w:val="00F85CAD"/>
    <w:rsid w:val="00FB3404"/>
    <w:rsid w:val="00FB6774"/>
    <w:rsid w:val="00FC6C65"/>
    <w:rsid w:val="00FC72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9168"/>
  <w15:chartTrackingRefBased/>
  <w15:docId w15:val="{99902341-E293-4D85-82E6-21EB20F5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5D5"/>
    <w:rPr>
      <w:rFonts w:ascii="Sakal Marathi" w:hAnsi="Sakal Marathi" w:cs="Sakal Marathi"/>
      <w:kern w:val="0"/>
      <w14:ligatures w14:val="none"/>
    </w:rPr>
  </w:style>
  <w:style w:type="paragraph" w:styleId="Heading1">
    <w:name w:val="heading 1"/>
    <w:basedOn w:val="Normal"/>
    <w:next w:val="Normal"/>
    <w:link w:val="Heading1Char"/>
    <w:uiPriority w:val="9"/>
    <w:qFormat/>
    <w:rsid w:val="00A71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1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15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15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15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1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15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15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15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15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1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5D5"/>
    <w:rPr>
      <w:rFonts w:eastAsiaTheme="majorEastAsia" w:cstheme="majorBidi"/>
      <w:color w:val="272727" w:themeColor="text1" w:themeTint="D8"/>
    </w:rPr>
  </w:style>
  <w:style w:type="paragraph" w:styleId="Title">
    <w:name w:val="Title"/>
    <w:basedOn w:val="Normal"/>
    <w:next w:val="Normal"/>
    <w:link w:val="TitleChar"/>
    <w:uiPriority w:val="10"/>
    <w:qFormat/>
    <w:rsid w:val="00A71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5D5"/>
    <w:pPr>
      <w:spacing w:before="160"/>
      <w:jc w:val="center"/>
    </w:pPr>
    <w:rPr>
      <w:i/>
      <w:iCs/>
      <w:color w:val="404040" w:themeColor="text1" w:themeTint="BF"/>
    </w:rPr>
  </w:style>
  <w:style w:type="character" w:customStyle="1" w:styleId="QuoteChar">
    <w:name w:val="Quote Char"/>
    <w:basedOn w:val="DefaultParagraphFont"/>
    <w:link w:val="Quote"/>
    <w:uiPriority w:val="29"/>
    <w:rsid w:val="00A715D5"/>
    <w:rPr>
      <w:i/>
      <w:iCs/>
      <w:color w:val="404040" w:themeColor="text1" w:themeTint="BF"/>
    </w:rPr>
  </w:style>
  <w:style w:type="paragraph" w:styleId="ListParagraph">
    <w:name w:val="List Paragraph"/>
    <w:basedOn w:val="Normal"/>
    <w:uiPriority w:val="34"/>
    <w:qFormat/>
    <w:rsid w:val="00A715D5"/>
    <w:pPr>
      <w:ind w:left="720"/>
      <w:contextualSpacing/>
    </w:pPr>
  </w:style>
  <w:style w:type="character" w:styleId="IntenseEmphasis">
    <w:name w:val="Intense Emphasis"/>
    <w:basedOn w:val="DefaultParagraphFont"/>
    <w:uiPriority w:val="21"/>
    <w:qFormat/>
    <w:rsid w:val="00A715D5"/>
    <w:rPr>
      <w:i/>
      <w:iCs/>
      <w:color w:val="2F5496" w:themeColor="accent1" w:themeShade="BF"/>
    </w:rPr>
  </w:style>
  <w:style w:type="paragraph" w:styleId="IntenseQuote">
    <w:name w:val="Intense Quote"/>
    <w:basedOn w:val="Normal"/>
    <w:next w:val="Normal"/>
    <w:link w:val="IntenseQuoteChar"/>
    <w:uiPriority w:val="30"/>
    <w:qFormat/>
    <w:rsid w:val="00A71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15D5"/>
    <w:rPr>
      <w:i/>
      <w:iCs/>
      <w:color w:val="2F5496" w:themeColor="accent1" w:themeShade="BF"/>
    </w:rPr>
  </w:style>
  <w:style w:type="character" w:styleId="IntenseReference">
    <w:name w:val="Intense Reference"/>
    <w:basedOn w:val="DefaultParagraphFont"/>
    <w:uiPriority w:val="32"/>
    <w:qFormat/>
    <w:rsid w:val="00A715D5"/>
    <w:rPr>
      <w:b/>
      <w:bCs/>
      <w:smallCaps/>
      <w:color w:val="2F5496" w:themeColor="accent1" w:themeShade="BF"/>
      <w:spacing w:val="5"/>
    </w:rPr>
  </w:style>
  <w:style w:type="table" w:styleId="TableGrid">
    <w:name w:val="Table Grid"/>
    <w:basedOn w:val="TableNormal"/>
    <w:uiPriority w:val="39"/>
    <w:rsid w:val="00C701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3274</Words>
  <Characters>18664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Bhoye</dc:creator>
  <cp:keywords/>
  <dc:description/>
  <cp:lastModifiedBy>Lalit Bhoye</cp:lastModifiedBy>
  <cp:revision>2</cp:revision>
  <dcterms:created xsi:type="dcterms:W3CDTF">2026-04-05T18:35:00Z</dcterms:created>
  <dcterms:modified xsi:type="dcterms:W3CDTF">2026-04-05T18:35:00Z</dcterms:modified>
</cp:coreProperties>
</file>