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A47C" w14:textId="6FB5F4EF" w:rsidR="00995493" w:rsidRPr="00C40B33" w:rsidRDefault="00536861" w:rsidP="00B01DF8">
      <w:pPr>
        <w:spacing w:after="0" w:line="240" w:lineRule="auto"/>
        <w:jc w:val="both"/>
        <w:rPr>
          <w:rFonts w:ascii="Times New Roman" w:eastAsia="Times New Roman" w:hAnsi="Times New Roman" w:cs="Times New Roman"/>
          <w:b/>
          <w:bCs/>
          <w:color w:val="000000" w:themeColor="text1"/>
          <w:kern w:val="32"/>
          <w:sz w:val="24"/>
          <w:szCs w:val="24"/>
        </w:rPr>
      </w:pPr>
      <w:r w:rsidRPr="00536861">
        <w:rPr>
          <w:rFonts w:ascii="Times New Roman" w:eastAsia="Times New Roman" w:hAnsi="Times New Roman" w:cs="Times New Roman"/>
          <w:b/>
          <w:bCs/>
          <w:color w:val="000000" w:themeColor="text1"/>
          <w:kern w:val="32"/>
          <w:sz w:val="24"/>
          <w:szCs w:val="24"/>
        </w:rPr>
        <w:t>INTERA</w:t>
      </w:r>
      <w:r w:rsidRPr="00C40B33">
        <w:rPr>
          <w:rFonts w:ascii="Times New Roman" w:eastAsia="Times New Roman" w:hAnsi="Times New Roman" w:cs="Times New Roman"/>
          <w:b/>
          <w:bCs/>
          <w:color w:val="000000" w:themeColor="text1"/>
          <w:kern w:val="32"/>
          <w:sz w:val="24"/>
          <w:szCs w:val="24"/>
        </w:rPr>
        <w:t xml:space="preserve">CTIVE EFFECTS OF PLANTING DATE AND MOTHER BULB SIZE ON GROWTH, BULB YIELD, QUALITY AND PHYSIOLOGICAL EFFICIENCY OF </w:t>
      </w:r>
    </w:p>
    <w:p w14:paraId="6366C147" w14:textId="5528471E" w:rsidR="00995493" w:rsidRDefault="00536861" w:rsidP="00B01DF8">
      <w:pPr>
        <w:spacing w:after="0" w:line="240" w:lineRule="auto"/>
        <w:jc w:val="both"/>
        <w:rPr>
          <w:rFonts w:ascii="Times New Roman" w:eastAsia="Times New Roman" w:hAnsi="Times New Roman" w:cs="Times New Roman"/>
          <w:b/>
          <w:bCs/>
          <w:color w:val="000000" w:themeColor="text1"/>
          <w:kern w:val="32"/>
          <w:sz w:val="24"/>
          <w:szCs w:val="24"/>
        </w:rPr>
      </w:pPr>
      <w:r w:rsidRPr="00C40B33">
        <w:rPr>
          <w:rFonts w:ascii="Times New Roman" w:eastAsia="Times New Roman" w:hAnsi="Times New Roman" w:cs="Times New Roman"/>
          <w:b/>
          <w:bCs/>
          <w:color w:val="000000" w:themeColor="text1"/>
          <w:kern w:val="32"/>
          <w:sz w:val="24"/>
          <w:szCs w:val="24"/>
        </w:rPr>
        <w:t/>
      </w:r>
      <w:r w:rsidRPr="00C40B33">
        <w:rPr>
          <w:rFonts w:ascii="Times New Roman" w:eastAsia="Times New Roman" w:hAnsi="Times New Roman" w:cs="Times New Roman"/>
          <w:b/>
          <w:bCs/>
          <w:i/>
          <w:iCs/>
          <w:color w:val="000000" w:themeColor="text1"/>
          <w:kern w:val="32"/>
          <w:sz w:val="24"/>
          <w:szCs w:val="24"/>
        </w:rPr>
        <w:t/>
      </w:r>
      <w:r w:rsidRPr="00C40B33">
        <w:rPr>
          <w:rFonts w:ascii="Times New Roman" w:eastAsia="Times New Roman" w:hAnsi="Times New Roman" w:cs="Times New Roman"/>
          <w:b/>
          <w:bCs/>
          <w:color w:val="000000" w:themeColor="text1"/>
          <w:kern w:val="32"/>
          <w:sz w:val="24"/>
          <w:szCs w:val="24"/>
        </w:rPr>
        <w:t xml:space="preserve"/>
      </w:r>
    </w:p>
    <w:p w14:paraId="22684E90" w14:textId="77777777" w:rsidR="006C4B09" w:rsidRPr="00C40B33" w:rsidRDefault="006C4B09" w:rsidP="00B01DF8">
      <w:pPr>
        <w:spacing w:after="0" w:line="240" w:lineRule="auto"/>
        <w:jc w:val="both"/>
        <w:rPr>
          <w:rFonts w:ascii="Times New Roman" w:eastAsia="Times New Roman" w:hAnsi="Times New Roman" w:cs="Times New Roman"/>
          <w:b/>
          <w:bCs/>
          <w:color w:val="000000" w:themeColor="text1"/>
          <w:kern w:val="32"/>
          <w:sz w:val="24"/>
          <w:szCs w:val="24"/>
        </w:rPr>
      </w:pPr>
    </w:p>
    <w:p w14:paraId="583CA5F8" w14:textId="57855883" w:rsidR="00536861" w:rsidRPr="00C40B33" w:rsidRDefault="00536861" w:rsidP="00B01DF8">
      <w:pPr>
        <w:spacing w:line="240" w:lineRule="auto"/>
        <w:jc w:val="both"/>
        <w:rPr>
          <w:rFonts w:ascii="Times New Roman" w:eastAsia="Times New Roman" w:hAnsi="Times New Roman" w:cs="Times New Roman"/>
          <w:b/>
          <w:bCs/>
          <w:color w:val="000000" w:themeColor="text1"/>
          <w:kern w:val="32"/>
          <w:sz w:val="18"/>
          <w:szCs w:val="18"/>
        </w:rPr>
      </w:pPr>
      <w:r w:rsidRPr="00C40B33">
        <w:rPr>
          <w:rFonts w:ascii="Times New Roman" w:eastAsia="Times New Roman" w:hAnsi="Times New Roman" w:cs="Times New Roman"/>
          <w:b/>
          <w:bCs/>
          <w:color w:val="000000" w:themeColor="text1"/>
          <w:kern w:val="32"/>
          <w:sz w:val="18"/>
          <w:szCs w:val="18"/>
        </w:rPr>
        <w:t/>
      </w:r>
      <w:r w:rsidR="00702EB4" w:rsidRPr="00702EB4">
        <w:rPr>
          <w:rFonts w:ascii="Times New Roman" w:eastAsia="Times New Roman" w:hAnsi="Times New Roman" w:cs="Times New Roman"/>
          <w:b/>
          <w:bCs/>
          <w:color w:val="000000" w:themeColor="text1"/>
          <w:kern w:val="32"/>
          <w:sz w:val="18"/>
          <w:szCs w:val="18"/>
          <w:vertAlign w:val="superscript"/>
        </w:rPr>
        <w:t/>
      </w:r>
      <w:r w:rsidRPr="00C40B33">
        <w:rPr>
          <w:rFonts w:ascii="Times New Roman" w:eastAsia="Times New Roman" w:hAnsi="Times New Roman" w:cs="Times New Roman"/>
          <w:b/>
          <w:bCs/>
          <w:color w:val="000000" w:themeColor="text1"/>
          <w:kern w:val="32"/>
          <w:sz w:val="18"/>
          <w:szCs w:val="18"/>
        </w:rPr>
        <w:t/>
      </w:r>
      <w:r w:rsidR="00B11026">
        <w:rPr>
          <w:rFonts w:ascii="Times New Roman" w:eastAsia="Times New Roman" w:hAnsi="Times New Roman" w:cs="Times New Roman"/>
          <w:b/>
          <w:bCs/>
          <w:color w:val="000000" w:themeColor="text1"/>
          <w:kern w:val="32"/>
          <w:sz w:val="18"/>
          <w:szCs w:val="18"/>
          <w:vertAlign w:val="superscript"/>
        </w:rPr>
        <w:t/>
      </w:r>
    </w:p>
    <w:p w14:paraId="29B80964" w14:textId="77777777" w:rsidR="00536861" w:rsidRPr="00C40B33" w:rsidRDefault="00536861" w:rsidP="00B01DF8">
      <w:pPr>
        <w:spacing w:after="0" w:line="240" w:lineRule="auto"/>
        <w:jc w:val="both"/>
        <w:rPr>
          <w:rFonts w:ascii="Times New Roman" w:eastAsia="Times New Roman" w:hAnsi="Times New Roman" w:cs="Times New Roman"/>
          <w:b/>
          <w:bCs/>
          <w:color w:val="000000" w:themeColor="text1"/>
          <w:kern w:val="32"/>
          <w:sz w:val="18"/>
          <w:szCs w:val="18"/>
        </w:rPr>
      </w:pPr>
      <w:r w:rsidRPr="00C40B33">
        <w:rPr>
          <w:rFonts w:ascii="Times New Roman" w:eastAsia="Times New Roman" w:hAnsi="Times New Roman" w:cs="Times New Roman"/>
          <w:b/>
          <w:bCs/>
          <w:color w:val="000000" w:themeColor="text1"/>
          <w:kern w:val="32"/>
          <w:sz w:val="18"/>
          <w:szCs w:val="18"/>
        </w:rPr>
        <w:t xml:space="preserve"/>
      </w:r>
    </w:p>
    <w:p w14:paraId="144D0331" w14:textId="77777777" w:rsidR="00536861" w:rsidRPr="00C40B33" w:rsidRDefault="00536861" w:rsidP="00B01DF8">
      <w:pPr>
        <w:spacing w:after="0" w:line="240" w:lineRule="auto"/>
        <w:jc w:val="both"/>
        <w:rPr>
          <w:rFonts w:ascii="Times New Roman" w:eastAsia="Times New Roman" w:hAnsi="Times New Roman" w:cs="Times New Roman"/>
          <w:b/>
          <w:bCs/>
          <w:color w:val="000000" w:themeColor="text1"/>
          <w:kern w:val="32"/>
          <w:sz w:val="18"/>
          <w:szCs w:val="18"/>
        </w:rPr>
      </w:pPr>
      <w:r w:rsidRPr="00C40B33">
        <w:rPr>
          <w:rFonts w:ascii="Times New Roman" w:eastAsia="Times New Roman" w:hAnsi="Times New Roman" w:cs="Times New Roman"/>
          <w:b/>
          <w:bCs/>
          <w:color w:val="000000" w:themeColor="text1"/>
          <w:kern w:val="32"/>
          <w:sz w:val="18"/>
          <w:szCs w:val="18"/>
        </w:rPr>
        <w:t xml:space="preserve"/>
      </w:r>
    </w:p>
    <w:p w14:paraId="544B90D6" w14:textId="77777777" w:rsidR="008A610D" w:rsidRPr="00C40B33" w:rsidRDefault="00536861" w:rsidP="00B01DF8">
      <w:pPr>
        <w:spacing w:after="0" w:line="240" w:lineRule="auto"/>
        <w:jc w:val="both"/>
        <w:rPr>
          <w:rFonts w:ascii="Times New Roman" w:eastAsia="Times New Roman" w:hAnsi="Times New Roman" w:cs="Times New Roman"/>
          <w:b/>
          <w:bCs/>
          <w:color w:val="000000" w:themeColor="text1"/>
          <w:kern w:val="32"/>
          <w:sz w:val="18"/>
          <w:szCs w:val="18"/>
        </w:rPr>
      </w:pPr>
      <w:r w:rsidRPr="00C40B33">
        <w:rPr>
          <w:rFonts w:ascii="Times New Roman" w:eastAsia="Times New Roman" w:hAnsi="Times New Roman" w:cs="Times New Roman"/>
          <w:b/>
          <w:bCs/>
          <w:color w:val="000000" w:themeColor="text1"/>
          <w:kern w:val="32"/>
          <w:sz w:val="18"/>
          <w:szCs w:val="18"/>
        </w:rPr>
        <w:t xml:space="preserve"/>
      </w:r>
    </w:p>
    <w:p w14:paraId="69803BAD" w14:textId="49B23296" w:rsidR="00536861" w:rsidRPr="00C40B33" w:rsidRDefault="00536861" w:rsidP="00B01DF8">
      <w:pPr>
        <w:spacing w:after="0" w:line="240" w:lineRule="auto"/>
        <w:jc w:val="both"/>
        <w:rPr>
          <w:rFonts w:ascii="Times New Roman" w:eastAsia="Times New Roman" w:hAnsi="Times New Roman" w:cs="Times New Roman"/>
          <w:b/>
          <w:bCs/>
          <w:color w:val="000000" w:themeColor="text1"/>
          <w:kern w:val="32"/>
          <w:sz w:val="18"/>
          <w:szCs w:val="18"/>
        </w:rPr>
      </w:pPr>
      <w:r w:rsidRPr="00C40B33">
        <w:rPr>
          <w:rFonts w:ascii="Times New Roman" w:eastAsia="Times New Roman" w:hAnsi="Times New Roman" w:cs="Times New Roman"/>
          <w:b/>
          <w:bCs/>
          <w:color w:val="000000" w:themeColor="text1"/>
          <w:kern w:val="32"/>
          <w:sz w:val="18"/>
          <w:szCs w:val="18"/>
        </w:rPr>
        <w:t xml:space="preserve"/>
      </w:r>
    </w:p>
    <w:p w14:paraId="777E439F" w14:textId="77777777" w:rsidR="00536861" w:rsidRPr="00C40B33" w:rsidRDefault="00536861" w:rsidP="00B01DF8">
      <w:pPr>
        <w:spacing w:after="0" w:line="240" w:lineRule="auto"/>
        <w:jc w:val="both"/>
        <w:rPr>
          <w:rFonts w:ascii="Times New Roman" w:eastAsia="Times New Roman" w:hAnsi="Times New Roman" w:cs="Times New Roman"/>
          <w:b/>
          <w:bCs/>
          <w:color w:val="000000" w:themeColor="text1"/>
          <w:kern w:val="32"/>
          <w:sz w:val="18"/>
          <w:szCs w:val="18"/>
        </w:rPr>
      </w:pPr>
      <w:r w:rsidRPr="00C40B33">
        <w:rPr>
          <w:rFonts w:ascii="Times New Roman" w:eastAsia="Times New Roman" w:hAnsi="Times New Roman" w:cs="Times New Roman"/>
          <w:b/>
          <w:bCs/>
          <w:color w:val="000000" w:themeColor="text1"/>
          <w:kern w:val="32"/>
          <w:sz w:val="18"/>
          <w:szCs w:val="18"/>
        </w:rPr>
        <w:t xml:space="preserve"/>
      </w:r>
    </w:p>
    <w:p w14:paraId="41F51A8E" w14:textId="77777777" w:rsidR="00536861" w:rsidRPr="00C40B33" w:rsidRDefault="00536861" w:rsidP="00B01DF8">
      <w:pPr>
        <w:spacing w:after="0" w:line="240" w:lineRule="auto"/>
        <w:jc w:val="both"/>
        <w:rPr>
          <w:rFonts w:ascii="Times New Roman" w:eastAsia="Times New Roman" w:hAnsi="Times New Roman" w:cs="Times New Roman"/>
          <w:b/>
          <w:bCs/>
          <w:color w:val="000000" w:themeColor="text1"/>
          <w:kern w:val="32"/>
          <w:sz w:val="18"/>
          <w:szCs w:val="18"/>
        </w:rPr>
      </w:pPr>
      <w:r w:rsidRPr="00C40B33">
        <w:rPr>
          <w:rFonts w:ascii="Times New Roman" w:eastAsia="Times New Roman" w:hAnsi="Times New Roman" w:cs="Times New Roman"/>
          <w:b/>
          <w:bCs/>
          <w:color w:val="000000" w:themeColor="text1"/>
          <w:kern w:val="32"/>
          <w:sz w:val="18"/>
          <w:szCs w:val="18"/>
        </w:rPr>
        <w:t xml:space="preserve"/>
      </w:r>
    </w:p>
    <w:p w14:paraId="5C73266E" w14:textId="1B91F604" w:rsidR="008A610D" w:rsidRDefault="00536861" w:rsidP="00B01DF8">
      <w:pPr>
        <w:spacing w:after="0" w:line="240" w:lineRule="auto"/>
        <w:jc w:val="both"/>
        <w:rPr>
          <w:rFonts w:ascii="Times New Roman" w:eastAsia="Times New Roman" w:hAnsi="Times New Roman" w:cs="Times New Roman"/>
          <w:b/>
          <w:bCs/>
          <w:color w:val="000000" w:themeColor="text1"/>
          <w:kern w:val="32"/>
          <w:sz w:val="18"/>
          <w:szCs w:val="18"/>
        </w:rPr>
      </w:pPr>
      <w:r w:rsidRPr="00C40B33">
        <w:rPr>
          <w:rFonts w:ascii="Times New Roman" w:eastAsia="Times New Roman" w:hAnsi="Times New Roman" w:cs="Times New Roman"/>
          <w:b/>
          <w:bCs/>
          <w:color w:val="000000" w:themeColor="text1"/>
          <w:kern w:val="32"/>
          <w:sz w:val="18"/>
          <w:szCs w:val="18"/>
        </w:rPr>
        <w:t xml:space="preserve"/>
      </w:r>
    </w:p>
    <w:p w14:paraId="480B18DE" w14:textId="77777777" w:rsidR="006C4B09" w:rsidRPr="00C40B33" w:rsidRDefault="006C4B09" w:rsidP="00B01DF8">
      <w:pPr>
        <w:spacing w:after="0" w:line="240" w:lineRule="auto"/>
        <w:jc w:val="both"/>
        <w:rPr>
          <w:rFonts w:ascii="Times New Roman" w:eastAsia="Times New Roman" w:hAnsi="Times New Roman" w:cs="Times New Roman"/>
          <w:b/>
          <w:bCs/>
          <w:color w:val="000000" w:themeColor="text1"/>
          <w:kern w:val="32"/>
          <w:sz w:val="18"/>
          <w:szCs w:val="18"/>
        </w:rPr>
      </w:pPr>
    </w:p>
    <w:p w14:paraId="4EAA8724" w14:textId="77777777" w:rsidR="00B33E3F" w:rsidRDefault="008D5A12" w:rsidP="00B01DF8">
      <w:pPr>
        <w:spacing w:after="0" w:line="240" w:lineRule="auto"/>
        <w:jc w:val="both"/>
        <w:rPr>
          <w:rFonts w:ascii="Times New Roman" w:eastAsia="Times New Roman" w:hAnsi="Times New Roman" w:cs="Times New Roman"/>
          <w:b/>
          <w:bCs/>
          <w:color w:val="000000" w:themeColor="text1"/>
          <w:kern w:val="32"/>
          <w:sz w:val="18"/>
          <w:szCs w:val="18"/>
        </w:rPr>
      </w:pPr>
      <w:r w:rsidRPr="00233A5D">
        <w:rPr>
          <w:rFonts w:ascii="Times New Roman" w:eastAsia="Times New Roman" w:hAnsi="Times New Roman" w:cs="Times New Roman"/>
          <w:b/>
          <w:bCs/>
          <w:color w:val="000000" w:themeColor="text1"/>
          <w:sz w:val="24"/>
          <w:szCs w:val="24"/>
        </w:rPr>
        <w:t>ABSTRACT</w:t>
      </w:r>
    </w:p>
    <w:p w14:paraId="431E9FBF" w14:textId="70F504C8" w:rsidR="001829DB" w:rsidRPr="00B33E3F" w:rsidRDefault="00CA1789" w:rsidP="00B01DF8">
      <w:pPr>
        <w:spacing w:after="0" w:line="240" w:lineRule="auto"/>
        <w:jc w:val="both"/>
        <w:rPr>
          <w:rFonts w:ascii="Times New Roman" w:eastAsia="Times New Roman" w:hAnsi="Times New Roman" w:cs="Times New Roman"/>
          <w:b/>
          <w:bCs/>
          <w:color w:val="000000" w:themeColor="text1"/>
          <w:kern w:val="32"/>
          <w:sz w:val="18"/>
          <w:szCs w:val="18"/>
        </w:rPr>
      </w:pPr>
      <w:r w:rsidRPr="00C40B33">
        <w:rPr>
          <w:rFonts w:ascii="Times New Roman" w:eastAsia="Times New Roman" w:hAnsi="Times New Roman" w:cs="Times New Roman"/>
          <w:color w:val="000000" w:themeColor="text1"/>
          <w:sz w:val="24"/>
          <w:szCs w:val="24"/>
        </w:rPr>
        <w:t>Onion (</w:t>
      </w:r>
      <w:r w:rsidRPr="00C40B33">
        <w:rPr>
          <w:rFonts w:ascii="Times New Roman" w:eastAsia="Times New Roman" w:hAnsi="Times New Roman" w:cs="Times New Roman"/>
          <w:i/>
          <w:iCs/>
          <w:color w:val="000000" w:themeColor="text1"/>
          <w:sz w:val="24"/>
          <w:szCs w:val="24"/>
        </w:rPr>
        <w:t>Allium cepa</w:t>
      </w:r>
      <w:r w:rsidRPr="00C40B33">
        <w:rPr>
          <w:rFonts w:ascii="Times New Roman" w:eastAsia="Times New Roman" w:hAnsi="Times New Roman" w:cs="Times New Roman"/>
          <w:color w:val="000000" w:themeColor="text1"/>
          <w:sz w:val="24"/>
          <w:szCs w:val="24"/>
        </w:rPr>
        <w:t xml:space="preserve"> L.) yield in </w:t>
      </w:r>
      <w:r w:rsidR="00DF5BDE" w:rsidRPr="00C40B33">
        <w:rPr>
          <w:rFonts w:ascii="Times New Roman" w:eastAsia="Times New Roman" w:hAnsi="Times New Roman" w:cs="Times New Roman"/>
          <w:color w:val="000000" w:themeColor="text1"/>
          <w:sz w:val="24"/>
          <w:szCs w:val="24"/>
        </w:rPr>
        <w:t>tropical and subtropical</w:t>
      </w:r>
      <w:r w:rsidRPr="00C40B33">
        <w:rPr>
          <w:rFonts w:ascii="Times New Roman" w:eastAsia="Times New Roman" w:hAnsi="Times New Roman" w:cs="Times New Roman"/>
          <w:color w:val="000000" w:themeColor="text1"/>
          <w:sz w:val="24"/>
          <w:szCs w:val="24"/>
        </w:rPr>
        <w:t xml:space="preserve"> regions </w:t>
      </w:r>
      <w:r w:rsidR="00DD7A2F">
        <w:rPr>
          <w:rFonts w:ascii="Times New Roman" w:eastAsia="Times New Roman" w:hAnsi="Times New Roman" w:cs="Times New Roman"/>
          <w:color w:val="000000" w:themeColor="text1"/>
          <w:sz w:val="24"/>
          <w:szCs w:val="24"/>
        </w:rPr>
        <w:t>is</w:t>
      </w:r>
      <w:r w:rsidRPr="00C40B33">
        <w:rPr>
          <w:rFonts w:ascii="Times New Roman" w:eastAsia="Times New Roman" w:hAnsi="Times New Roman" w:cs="Times New Roman"/>
          <w:color w:val="000000" w:themeColor="text1"/>
          <w:sz w:val="24"/>
          <w:szCs w:val="24"/>
        </w:rPr>
        <w:t xml:space="preserve"> limited by poor planting ti</w:t>
      </w:r>
      <w:r w:rsidR="003406AC">
        <w:rPr>
          <w:rFonts w:ascii="Times New Roman" w:eastAsia="Times New Roman" w:hAnsi="Times New Roman" w:cs="Times New Roman"/>
          <w:color w:val="000000" w:themeColor="text1"/>
          <w:sz w:val="24"/>
          <w:szCs w:val="24"/>
        </w:rPr>
        <w:t>m</w:t>
      </w:r>
      <w:r w:rsidRPr="00C40B33">
        <w:rPr>
          <w:rFonts w:ascii="Times New Roman" w:eastAsia="Times New Roman" w:hAnsi="Times New Roman" w:cs="Times New Roman"/>
          <w:color w:val="000000" w:themeColor="text1"/>
          <w:sz w:val="24"/>
          <w:szCs w:val="24"/>
        </w:rPr>
        <w:t>ing and uneven bulb quality.</w:t>
      </w:r>
      <w:r w:rsidR="00C464F8" w:rsidRPr="00C40B33">
        <w:rPr>
          <w:rFonts w:ascii="Times New Roman" w:eastAsia="Times New Roman" w:hAnsi="Times New Roman" w:cs="Times New Roman"/>
          <w:color w:val="000000" w:themeColor="text1"/>
          <w:sz w:val="24"/>
          <w:szCs w:val="24"/>
        </w:rPr>
        <w:t xml:space="preserve"> We evaluated three planting dates (30 September, 10 October and 20 October) and three bulb sizes (small: 4-6g; medium: 8-10g; large: 12-14g) on onion cv. BARI Piaz</w:t>
      </w:r>
      <w:r w:rsidR="00C464F8" w:rsidRPr="00C40B33">
        <w:rPr>
          <w:rFonts w:ascii="Times New Roman" w:eastAsia="Times New Roman" w:hAnsi="Times New Roman" w:cs="Times New Roman"/>
          <w:color w:val="000000" w:themeColor="text1"/>
          <w:sz w:val="24"/>
          <w:szCs w:val="24"/>
        </w:rPr>
        <w:noBreakHyphen/>
        <w:t>1 during the 2021</w:t>
      </w:r>
      <w:r w:rsidR="00DD1FE2">
        <w:rPr>
          <w:rFonts w:ascii="Times New Roman" w:eastAsia="Times New Roman" w:hAnsi="Times New Roman" w:cs="Times New Roman"/>
          <w:color w:val="000000" w:themeColor="text1"/>
          <w:sz w:val="24"/>
          <w:szCs w:val="24"/>
        </w:rPr>
        <w:t>-</w:t>
      </w:r>
      <w:r w:rsidR="00C464F8" w:rsidRPr="00C40B33">
        <w:rPr>
          <w:rFonts w:ascii="Times New Roman" w:eastAsia="Times New Roman" w:hAnsi="Times New Roman" w:cs="Times New Roman"/>
          <w:color w:val="000000" w:themeColor="text1"/>
          <w:sz w:val="24"/>
          <w:szCs w:val="24"/>
        </w:rPr>
        <w:t xml:space="preserve">2022 Rabi season in </w:t>
      </w:r>
      <w:r w:rsidR="00D4731E" w:rsidRPr="00C40B33">
        <w:rPr>
          <w:rFonts w:ascii="Times New Roman" w:eastAsia="Times New Roman" w:hAnsi="Times New Roman" w:cs="Times New Roman"/>
          <w:color w:val="000000" w:themeColor="text1"/>
          <w:sz w:val="24"/>
          <w:szCs w:val="24"/>
        </w:rPr>
        <w:t xml:space="preserve">at the Spices Research Sub-Center, BARI, Lalmonirhat </w:t>
      </w:r>
      <w:r w:rsidR="00C464F8" w:rsidRPr="00C40B33">
        <w:rPr>
          <w:rFonts w:ascii="Times New Roman" w:eastAsia="Times New Roman" w:hAnsi="Times New Roman" w:cs="Times New Roman"/>
          <w:color w:val="000000" w:themeColor="text1"/>
          <w:sz w:val="24"/>
          <w:szCs w:val="24"/>
        </w:rPr>
        <w:t>using a randomized block design.</w:t>
      </w:r>
      <w:r w:rsidR="00CA3F9E" w:rsidRPr="00C40B33">
        <w:rPr>
          <w:rFonts w:ascii="Times New Roman" w:eastAsia="Times New Roman" w:hAnsi="Times New Roman" w:cs="Times New Roman"/>
          <w:color w:val="000000" w:themeColor="text1"/>
          <w:sz w:val="24"/>
          <w:szCs w:val="24"/>
        </w:rPr>
        <w:t xml:space="preserve"> </w:t>
      </w:r>
      <w:r w:rsidR="00E55CD0" w:rsidRPr="00C40B33">
        <w:rPr>
          <w:rFonts w:ascii="Times New Roman" w:eastAsia="Times New Roman" w:hAnsi="Times New Roman" w:cs="Times New Roman"/>
          <w:color w:val="000000" w:themeColor="text1"/>
          <w:sz w:val="24"/>
          <w:szCs w:val="24"/>
        </w:rPr>
        <w:t>Late planting (20 October) combined with large bulbs (12</w:t>
      </w:r>
      <w:r w:rsidR="00137B24" w:rsidRPr="00C40B33">
        <w:rPr>
          <w:rFonts w:ascii="Times New Roman" w:eastAsia="Times New Roman" w:hAnsi="Times New Roman" w:cs="Times New Roman"/>
          <w:color w:val="000000" w:themeColor="text1"/>
          <w:sz w:val="24"/>
          <w:szCs w:val="24"/>
        </w:rPr>
        <w:t>-</w:t>
      </w:r>
      <w:r w:rsidR="00E55CD0" w:rsidRPr="00C40B33">
        <w:rPr>
          <w:rFonts w:ascii="Times New Roman" w:eastAsia="Times New Roman" w:hAnsi="Times New Roman" w:cs="Times New Roman"/>
          <w:color w:val="000000" w:themeColor="text1"/>
          <w:sz w:val="24"/>
          <w:szCs w:val="24"/>
        </w:rPr>
        <w:t xml:space="preserve">14g) produced the highest leaf number (20.80 plant⁻¹), bulb diameter (3.16 cm), individual bulb weight (19.83 g), marketable yield (18.50 tha⁻¹) and total soluble solids (15.7). </w:t>
      </w:r>
      <w:r w:rsidR="00BA23BF" w:rsidRPr="00C40B33">
        <w:rPr>
          <w:rFonts w:ascii="Times New Roman" w:eastAsia="Times New Roman" w:hAnsi="Times New Roman" w:cs="Times New Roman"/>
          <w:color w:val="000000" w:themeColor="text1"/>
          <w:sz w:val="24"/>
          <w:szCs w:val="24"/>
        </w:rPr>
        <w:t>E</w:t>
      </w:r>
      <w:r w:rsidR="00E55CD0" w:rsidRPr="00C40B33">
        <w:rPr>
          <w:rFonts w:ascii="Times New Roman" w:eastAsia="Times New Roman" w:hAnsi="Times New Roman" w:cs="Times New Roman"/>
          <w:color w:val="000000" w:themeColor="text1"/>
          <w:sz w:val="24"/>
          <w:szCs w:val="24"/>
        </w:rPr>
        <w:t>arly planting (30 September) with small bulbs (4</w:t>
      </w:r>
      <w:r w:rsidR="008E6D48" w:rsidRPr="00C40B33">
        <w:rPr>
          <w:rFonts w:ascii="Times New Roman" w:eastAsia="Times New Roman" w:hAnsi="Times New Roman" w:cs="Times New Roman"/>
          <w:color w:val="000000" w:themeColor="text1"/>
          <w:sz w:val="24"/>
          <w:szCs w:val="24"/>
        </w:rPr>
        <w:t>-</w:t>
      </w:r>
      <w:r w:rsidR="00E55CD0" w:rsidRPr="00C40B33">
        <w:rPr>
          <w:rFonts w:ascii="Times New Roman" w:eastAsia="Times New Roman" w:hAnsi="Times New Roman" w:cs="Times New Roman"/>
          <w:color w:val="000000" w:themeColor="text1"/>
          <w:sz w:val="24"/>
          <w:szCs w:val="24"/>
        </w:rPr>
        <w:t>6g) gave the lowest yield (6.40 tha⁻¹), representing a 65.4% yield reduction.</w:t>
      </w:r>
      <w:r w:rsidR="003F0B1D" w:rsidRPr="00C40B33">
        <w:rPr>
          <w:rFonts w:ascii="Times New Roman" w:eastAsia="Times New Roman" w:hAnsi="Times New Roman" w:cs="Times New Roman"/>
          <w:color w:val="000000" w:themeColor="text1"/>
          <w:sz w:val="24"/>
          <w:szCs w:val="24"/>
        </w:rPr>
        <w:t xml:space="preserve"> </w:t>
      </w:r>
      <w:r w:rsidR="001829DB" w:rsidRPr="00C40B33">
        <w:rPr>
          <w:rFonts w:ascii="Times New Roman" w:eastAsia="Times New Roman" w:hAnsi="Times New Roman" w:cs="Times New Roman"/>
          <w:color w:val="000000" w:themeColor="text1"/>
          <w:sz w:val="24"/>
          <w:szCs w:val="24"/>
        </w:rPr>
        <w:t>Optimal performance was linked to cooler temperatures and higher reserves in large bulbs. Planting on 20 October with 12</w:t>
      </w:r>
      <w:r w:rsidR="007C5218">
        <w:rPr>
          <w:rFonts w:ascii="Times New Roman" w:eastAsia="Times New Roman" w:hAnsi="Times New Roman" w:cs="Times New Roman"/>
          <w:color w:val="000000" w:themeColor="text1"/>
          <w:sz w:val="24"/>
          <w:szCs w:val="24"/>
        </w:rPr>
        <w:t>-</w:t>
      </w:r>
      <w:r w:rsidR="001829DB" w:rsidRPr="00C40B33">
        <w:rPr>
          <w:rFonts w:ascii="Times New Roman" w:eastAsia="Times New Roman" w:hAnsi="Times New Roman" w:cs="Times New Roman"/>
          <w:color w:val="000000" w:themeColor="text1"/>
          <w:sz w:val="24"/>
          <w:szCs w:val="24"/>
        </w:rPr>
        <w:t>14 g bulbs maximi</w:t>
      </w:r>
      <w:r w:rsidR="003F5CFC">
        <w:rPr>
          <w:rFonts w:ascii="Times New Roman" w:eastAsia="Times New Roman" w:hAnsi="Times New Roman" w:cs="Times New Roman"/>
          <w:color w:val="000000" w:themeColor="text1"/>
          <w:sz w:val="24"/>
          <w:szCs w:val="24"/>
        </w:rPr>
        <w:t>s</w:t>
      </w:r>
      <w:r w:rsidR="001829DB" w:rsidRPr="00C40B33">
        <w:rPr>
          <w:rFonts w:ascii="Times New Roman" w:eastAsia="Times New Roman" w:hAnsi="Times New Roman" w:cs="Times New Roman"/>
          <w:color w:val="000000" w:themeColor="text1"/>
          <w:sz w:val="24"/>
          <w:szCs w:val="24"/>
        </w:rPr>
        <w:t>es onion productivity and quality, though wider validation is advised.</w:t>
      </w:r>
    </w:p>
    <w:p w14:paraId="4437C339" w14:textId="77777777" w:rsidR="00254F45" w:rsidRPr="00C40B33" w:rsidRDefault="009766E2" w:rsidP="00B01DF8">
      <w:pPr>
        <w:spacing w:after="0" w:line="240" w:lineRule="auto"/>
        <w:jc w:val="both"/>
        <w:rPr>
          <w:rFonts w:ascii="Times New Roman" w:eastAsia="Times New Roman" w:hAnsi="Times New Roman" w:cs="Times New Roman"/>
          <w:b/>
          <w:bCs/>
          <w:color w:val="000000" w:themeColor="text1"/>
          <w:sz w:val="24"/>
          <w:szCs w:val="24"/>
        </w:rPr>
      </w:pPr>
      <w:r w:rsidRPr="00C40B33">
        <w:rPr>
          <w:rFonts w:ascii="Times New Roman" w:eastAsia="Times New Roman" w:hAnsi="Times New Roman" w:cs="Times New Roman"/>
          <w:b/>
          <w:bCs/>
          <w:color w:val="000000" w:themeColor="text1"/>
          <w:sz w:val="24"/>
          <w:szCs w:val="24"/>
        </w:rPr>
        <w:t>KEYWORDS</w:t>
      </w:r>
    </w:p>
    <w:p w14:paraId="34104AAF" w14:textId="5051E4C1" w:rsidR="000C01D7" w:rsidRDefault="00E55CD0" w:rsidP="00B01DF8">
      <w:pPr>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i/>
          <w:iCs/>
          <w:color w:val="000000" w:themeColor="text1"/>
          <w:sz w:val="24"/>
          <w:szCs w:val="24"/>
        </w:rPr>
        <w:t>Allium cepa</w:t>
      </w:r>
      <w:r w:rsidRPr="00C40B33">
        <w:rPr>
          <w:rFonts w:ascii="Times New Roman" w:eastAsia="Times New Roman" w:hAnsi="Times New Roman" w:cs="Times New Roman"/>
          <w:color w:val="000000" w:themeColor="text1"/>
          <w:sz w:val="24"/>
          <w:szCs w:val="24"/>
        </w:rPr>
        <w:t xml:space="preserve">; planting </w:t>
      </w:r>
      <w:r w:rsidR="00F050B1">
        <w:rPr>
          <w:rFonts w:ascii="Times New Roman" w:eastAsia="Times New Roman" w:hAnsi="Times New Roman" w:cs="Times New Roman"/>
          <w:color w:val="000000" w:themeColor="text1"/>
          <w:sz w:val="24"/>
          <w:szCs w:val="24"/>
        </w:rPr>
        <w:t>date</w:t>
      </w:r>
      <w:r w:rsidRPr="00C40B33">
        <w:rPr>
          <w:rFonts w:ascii="Times New Roman" w:eastAsia="Times New Roman" w:hAnsi="Times New Roman" w:cs="Times New Roman"/>
          <w:color w:val="000000" w:themeColor="text1"/>
          <w:sz w:val="24"/>
          <w:szCs w:val="24"/>
        </w:rPr>
        <w:t xml:space="preserve">; bulb size; </w:t>
      </w:r>
      <w:r w:rsidR="000F4BAC">
        <w:rPr>
          <w:rFonts w:ascii="Times New Roman" w:eastAsia="Times New Roman" w:hAnsi="Times New Roman" w:cs="Times New Roman"/>
          <w:color w:val="000000" w:themeColor="text1"/>
          <w:sz w:val="24"/>
          <w:szCs w:val="24"/>
        </w:rPr>
        <w:t>total soluble solids</w:t>
      </w:r>
      <w:r w:rsidRPr="00C40B33">
        <w:rPr>
          <w:rFonts w:ascii="Times New Roman" w:eastAsia="Times New Roman" w:hAnsi="Times New Roman" w:cs="Times New Roman"/>
          <w:color w:val="000000" w:themeColor="text1"/>
          <w:sz w:val="24"/>
          <w:szCs w:val="24"/>
        </w:rPr>
        <w:t>; physiological efficiency</w:t>
      </w:r>
    </w:p>
    <w:p w14:paraId="20DC10DD" w14:textId="77777777" w:rsidR="00D422B2" w:rsidRPr="00C40B33" w:rsidRDefault="00D422B2" w:rsidP="00B01DF8">
      <w:pPr>
        <w:spacing w:after="0" w:line="240" w:lineRule="auto"/>
        <w:jc w:val="both"/>
        <w:rPr>
          <w:rFonts w:ascii="Times New Roman" w:eastAsia="Times New Roman" w:hAnsi="Times New Roman" w:cs="Times New Roman"/>
          <w:b/>
          <w:bCs/>
          <w:color w:val="000000" w:themeColor="text1"/>
          <w:sz w:val="24"/>
          <w:szCs w:val="24"/>
        </w:rPr>
      </w:pPr>
    </w:p>
    <w:p w14:paraId="08BBE47E" w14:textId="74EE024C" w:rsidR="000D2ADE" w:rsidRPr="00306E33" w:rsidRDefault="000D2ADE" w:rsidP="00B01DF8">
      <w:pPr>
        <w:pStyle w:val="ListParagraph"/>
        <w:numPr>
          <w:ilvl w:val="0"/>
          <w:numId w:val="5"/>
        </w:numPr>
        <w:spacing w:after="0" w:line="240" w:lineRule="auto"/>
        <w:jc w:val="both"/>
        <w:outlineLvl w:val="1"/>
        <w:rPr>
          <w:rFonts w:ascii="Times New Roman" w:eastAsia="Times New Roman" w:hAnsi="Times New Roman" w:cs="Times New Roman"/>
          <w:b/>
          <w:bCs/>
          <w:color w:val="000000" w:themeColor="text1"/>
          <w:sz w:val="28"/>
          <w:szCs w:val="28"/>
        </w:rPr>
      </w:pPr>
      <w:r w:rsidRPr="00306E33">
        <w:rPr>
          <w:rFonts w:ascii="Times New Roman" w:eastAsia="Times New Roman" w:hAnsi="Times New Roman" w:cs="Times New Roman"/>
          <w:b/>
          <w:bCs/>
          <w:color w:val="000000" w:themeColor="text1"/>
          <w:sz w:val="28"/>
          <w:szCs w:val="28"/>
        </w:rPr>
        <w:t xml:space="preserve"> INTRODUCTION</w:t>
      </w:r>
    </w:p>
    <w:p w14:paraId="3401718F" w14:textId="45BA1464" w:rsidR="00E55CD0" w:rsidRPr="00C40B33" w:rsidRDefault="00680CF4"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hAnsi="Times New Roman" w:cs="Times New Roman"/>
          <w:color w:val="000000" w:themeColor="text1"/>
          <w:sz w:val="24"/>
          <w:szCs w:val="24"/>
        </w:rPr>
        <w:t>On a global scale onion (</w:t>
      </w:r>
      <w:r w:rsidRPr="00C40B33">
        <w:rPr>
          <w:rFonts w:ascii="Times New Roman" w:hAnsi="Times New Roman" w:cs="Times New Roman"/>
          <w:i/>
          <w:color w:val="000000" w:themeColor="text1"/>
          <w:sz w:val="24"/>
          <w:szCs w:val="24"/>
        </w:rPr>
        <w:t>Allium cepa</w:t>
      </w:r>
      <w:r w:rsidRPr="00C40B33">
        <w:rPr>
          <w:rFonts w:ascii="Times New Roman" w:hAnsi="Times New Roman" w:cs="Times New Roman"/>
          <w:color w:val="000000" w:themeColor="text1"/>
          <w:sz w:val="24"/>
          <w:szCs w:val="24"/>
        </w:rPr>
        <w:t xml:space="preserve"> L.) is one of the most important popular spices and the oldest cultivated vegetable of </w:t>
      </w:r>
      <w:r w:rsidRPr="00C40B33">
        <w:rPr>
          <w:rFonts w:ascii="Times New Roman" w:hAnsi="Times New Roman" w:cs="Times New Roman"/>
          <w:i/>
          <w:color w:val="000000" w:themeColor="text1"/>
          <w:sz w:val="24"/>
          <w:szCs w:val="24"/>
        </w:rPr>
        <w:t>Alliaceae</w:t>
      </w:r>
      <w:r w:rsidRPr="00C40B33">
        <w:rPr>
          <w:rFonts w:ascii="Times New Roman" w:hAnsi="Times New Roman" w:cs="Times New Roman"/>
          <w:color w:val="000000" w:themeColor="text1"/>
          <w:sz w:val="24"/>
          <w:szCs w:val="24"/>
        </w:rPr>
        <w:t xml:space="preserve"> family </w:t>
      </w:r>
      <w:r w:rsidRPr="00C40B33">
        <w:rPr>
          <w:rStyle w:val="fontstyle01"/>
          <w:color w:val="000000" w:themeColor="text1"/>
          <w:sz w:val="24"/>
          <w:szCs w:val="24"/>
        </w:rPr>
        <w:t>(Hanelt, 1990)</w:t>
      </w:r>
      <w:r w:rsidRPr="00C40B33">
        <w:rPr>
          <w:rFonts w:ascii="Times New Roman" w:hAnsi="Times New Roman" w:cs="Times New Roman"/>
          <w:color w:val="000000" w:themeColor="text1"/>
          <w:sz w:val="24"/>
          <w:szCs w:val="24"/>
        </w:rPr>
        <w:t xml:space="preserve">. It is important constituent of our daily diet and its demand remains same round the year. So, it is called the queen of the kitchen (Selvaraj, 1976). </w:t>
      </w:r>
      <w:r w:rsidR="00264E3C" w:rsidRPr="00C40B33">
        <w:rPr>
          <w:rFonts w:ascii="Times New Roman" w:eastAsia="Times New Roman" w:hAnsi="Times New Roman" w:cs="Times New Roman"/>
          <w:color w:val="000000" w:themeColor="text1"/>
          <w:sz w:val="24"/>
          <w:szCs w:val="24"/>
        </w:rPr>
        <w:t>It</w:t>
      </w:r>
      <w:r w:rsidR="00E55CD0" w:rsidRPr="00C40B33">
        <w:rPr>
          <w:rFonts w:ascii="Times New Roman" w:eastAsia="Times New Roman" w:hAnsi="Times New Roman" w:cs="Times New Roman"/>
          <w:color w:val="000000" w:themeColor="text1"/>
          <w:sz w:val="24"/>
          <w:szCs w:val="24"/>
        </w:rPr>
        <w:t xml:space="preserve"> is the most economically important bulb vegetable worldwide, cultivated on 5.3 million hectares with an annual production exceeding 102 million metric tons (FAO, 2022). In Bangladesh, onion occupies 0.19 million hectares, producing 1.95 million metric tons yet a persistent annual deficit of 0.5</w:t>
      </w:r>
      <w:r w:rsidR="00BB0A6F">
        <w:rPr>
          <w:rFonts w:ascii="Times New Roman" w:eastAsia="Times New Roman" w:hAnsi="Times New Roman" w:cs="Times New Roman"/>
          <w:color w:val="000000" w:themeColor="text1"/>
          <w:sz w:val="24"/>
          <w:szCs w:val="24"/>
        </w:rPr>
        <w:t>-</w:t>
      </w:r>
      <w:r w:rsidR="00E55CD0" w:rsidRPr="00C40B33">
        <w:rPr>
          <w:rFonts w:ascii="Times New Roman" w:eastAsia="Times New Roman" w:hAnsi="Times New Roman" w:cs="Times New Roman"/>
          <w:color w:val="000000" w:themeColor="text1"/>
          <w:sz w:val="24"/>
          <w:szCs w:val="24"/>
        </w:rPr>
        <w:t>0.7 million metric tons necessitates expensive imports (BBS, 2021). Enhancing domestic productivity through optimized agronomic interventions is therefore a national priority.</w:t>
      </w:r>
      <w:r w:rsidR="0006494F" w:rsidRPr="00C40B33">
        <w:rPr>
          <w:rFonts w:ascii="Times New Roman" w:eastAsia="Times New Roman" w:hAnsi="Times New Roman" w:cs="Times New Roman"/>
          <w:color w:val="000000" w:themeColor="text1"/>
          <w:sz w:val="24"/>
          <w:szCs w:val="24"/>
        </w:rPr>
        <w:t xml:space="preserve"> </w:t>
      </w:r>
      <w:r w:rsidR="00E55CD0" w:rsidRPr="00C40B33">
        <w:rPr>
          <w:rFonts w:ascii="Times New Roman" w:eastAsia="Times New Roman" w:hAnsi="Times New Roman" w:cs="Times New Roman"/>
          <w:color w:val="000000" w:themeColor="text1"/>
          <w:sz w:val="24"/>
          <w:szCs w:val="24"/>
        </w:rPr>
        <w:t>Onion is a quantitative long-day plant, but short-day and intermediate-day types dominate tropical production systems (Brewster, 2008). Bulb initiation is triggered by photoperiodic signals, but temperature strongly modulates the rate of bulbing and final bulb size (Khokhar, 2017). In subtropical climates, small deviations in planting date expose the crop to different temperature regimes during the critical period from bulb initiation to maturity, directly affecting assimilate partitioning (Rabinowitch &amp; Brewster, 1990).</w:t>
      </w:r>
      <w:r w:rsidR="001E2EAE" w:rsidRPr="00C40B33">
        <w:rPr>
          <w:rFonts w:ascii="Times New Roman" w:eastAsia="Times New Roman" w:hAnsi="Times New Roman" w:cs="Times New Roman"/>
          <w:color w:val="000000" w:themeColor="text1"/>
          <w:sz w:val="24"/>
          <w:szCs w:val="24"/>
        </w:rPr>
        <w:t xml:space="preserve"> </w:t>
      </w:r>
      <w:r w:rsidR="00E55CD0" w:rsidRPr="00C40B33">
        <w:rPr>
          <w:rFonts w:ascii="Times New Roman" w:eastAsia="Times New Roman" w:hAnsi="Times New Roman" w:cs="Times New Roman"/>
          <w:color w:val="000000" w:themeColor="text1"/>
          <w:sz w:val="24"/>
          <w:szCs w:val="24"/>
        </w:rPr>
        <w:t xml:space="preserve">Planting date is a non-monetary input that determines the congruence between crop phenology and favorable environmental windows. Early planting often exposes the crop to residual high temperatures (&gt;28 °C) during bulbing, leading to premature bolting, poor bulb development and increased disease pressure (Hamma </w:t>
      </w:r>
      <w:r w:rsidR="00E55CD0" w:rsidRPr="00C40B33">
        <w:rPr>
          <w:rFonts w:ascii="Times New Roman" w:eastAsia="Times New Roman" w:hAnsi="Times New Roman" w:cs="Times New Roman"/>
          <w:i/>
          <w:iCs/>
          <w:color w:val="000000" w:themeColor="text1"/>
          <w:sz w:val="24"/>
          <w:szCs w:val="24"/>
        </w:rPr>
        <w:t>et al.,</w:t>
      </w:r>
      <w:r w:rsidR="00E55CD0" w:rsidRPr="00C40B33">
        <w:rPr>
          <w:rFonts w:ascii="Times New Roman" w:eastAsia="Times New Roman" w:hAnsi="Times New Roman" w:cs="Times New Roman"/>
          <w:color w:val="000000" w:themeColor="text1"/>
          <w:sz w:val="24"/>
          <w:szCs w:val="24"/>
        </w:rPr>
        <w:t xml:space="preserve"> </w:t>
      </w:r>
      <w:r w:rsidR="00E55CD0" w:rsidRPr="00C40B33">
        <w:rPr>
          <w:rFonts w:ascii="Times New Roman" w:eastAsia="Times New Roman" w:hAnsi="Times New Roman" w:cs="Times New Roman"/>
          <w:color w:val="000000" w:themeColor="text1"/>
          <w:sz w:val="24"/>
          <w:szCs w:val="24"/>
        </w:rPr>
        <w:lastRenderedPageBreak/>
        <w:t xml:space="preserve">2013). Conversely, excessively late planting may restrict vegetative growth due to falling temperatures and shortened day length, reducing the photosynthetic period (Getachew </w:t>
      </w:r>
      <w:r w:rsidR="00E55CD0" w:rsidRPr="00C40B33">
        <w:rPr>
          <w:rFonts w:ascii="Times New Roman" w:eastAsia="Times New Roman" w:hAnsi="Times New Roman" w:cs="Times New Roman"/>
          <w:i/>
          <w:iCs/>
          <w:color w:val="000000" w:themeColor="text1"/>
          <w:sz w:val="24"/>
          <w:szCs w:val="24"/>
        </w:rPr>
        <w:t>et al</w:t>
      </w:r>
      <w:r w:rsidR="00E55CD0" w:rsidRPr="00C40B33">
        <w:rPr>
          <w:rFonts w:ascii="Times New Roman" w:eastAsia="Times New Roman" w:hAnsi="Times New Roman" w:cs="Times New Roman"/>
          <w:color w:val="000000" w:themeColor="text1"/>
          <w:sz w:val="24"/>
          <w:szCs w:val="24"/>
        </w:rPr>
        <w:t>., 2013).</w:t>
      </w:r>
    </w:p>
    <w:p w14:paraId="366E5769" w14:textId="77777777" w:rsidR="00E55CD0" w:rsidRPr="00C40B33"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 xml:space="preserve">In vegetative propagation systems, mother bulb size is a critical determinant of stand establishment and early vigor. Larger bulbs contain greater reserves of soluble sugars, starch, and nitrogenous compounds, which fuel rapid root emergence and leaf development before the crop becomes autotrophic (Mosleh Uddin </w:t>
      </w:r>
      <w:r w:rsidRPr="00C40B33">
        <w:rPr>
          <w:rFonts w:ascii="Times New Roman" w:eastAsia="Times New Roman" w:hAnsi="Times New Roman" w:cs="Times New Roman"/>
          <w:i/>
          <w:iCs/>
          <w:color w:val="000000" w:themeColor="text1"/>
          <w:sz w:val="24"/>
          <w:szCs w:val="24"/>
        </w:rPr>
        <w:t>et al</w:t>
      </w:r>
      <w:r w:rsidRPr="00C40B33">
        <w:rPr>
          <w:rFonts w:ascii="Times New Roman" w:eastAsia="Times New Roman" w:hAnsi="Times New Roman" w:cs="Times New Roman"/>
          <w:color w:val="000000" w:themeColor="text1"/>
          <w:sz w:val="24"/>
          <w:szCs w:val="24"/>
        </w:rPr>
        <w:t xml:space="preserve">., 2008). Moreover, larger bulbs have more lateral buds and larger meristematic apices, producing more leaves and ultimately larger bulbs (Kumar </w:t>
      </w:r>
      <w:r w:rsidRPr="00C40B33">
        <w:rPr>
          <w:rFonts w:ascii="Times New Roman" w:eastAsia="Times New Roman" w:hAnsi="Times New Roman" w:cs="Times New Roman"/>
          <w:i/>
          <w:iCs/>
          <w:color w:val="000000" w:themeColor="text1"/>
          <w:sz w:val="24"/>
          <w:szCs w:val="24"/>
        </w:rPr>
        <w:t>et al.,</w:t>
      </w:r>
      <w:r w:rsidRPr="00C40B33">
        <w:rPr>
          <w:rFonts w:ascii="Times New Roman" w:eastAsia="Times New Roman" w:hAnsi="Times New Roman" w:cs="Times New Roman"/>
          <w:color w:val="000000" w:themeColor="text1"/>
          <w:sz w:val="24"/>
          <w:szCs w:val="24"/>
        </w:rPr>
        <w:t xml:space="preserve"> 2011). However, small bulbs often produce weak plants with low competitive ability and reduced yield potential (Karim </w:t>
      </w:r>
      <w:r w:rsidRPr="00C40B33">
        <w:rPr>
          <w:rFonts w:ascii="Times New Roman" w:eastAsia="Times New Roman" w:hAnsi="Times New Roman" w:cs="Times New Roman"/>
          <w:i/>
          <w:iCs/>
          <w:color w:val="000000" w:themeColor="text1"/>
          <w:sz w:val="24"/>
          <w:szCs w:val="24"/>
        </w:rPr>
        <w:t>et al.,</w:t>
      </w:r>
      <w:r w:rsidRPr="00C40B33">
        <w:rPr>
          <w:rFonts w:ascii="Times New Roman" w:eastAsia="Times New Roman" w:hAnsi="Times New Roman" w:cs="Times New Roman"/>
          <w:color w:val="000000" w:themeColor="text1"/>
          <w:sz w:val="24"/>
          <w:szCs w:val="24"/>
        </w:rPr>
        <w:t xml:space="preserve"> 2010).</w:t>
      </w:r>
    </w:p>
    <w:p w14:paraId="4F64BBA6" w14:textId="0C27C74A" w:rsidR="00E55CD0"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Despite the known individual effects of planting date and bulb size, their synergistic interaction under specific agro-ecological conditions remains underexplored in the Tista Floodplain (AEZ-2) of Bangladesh. Farmers commonly use non-graded bulbs (2</w:t>
      </w:r>
      <w:r w:rsidR="0035620D">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15g) and variable planting dates (September to November), leading to unstable yields. Therefore, this study was designed to quantify the interactive effects of planting date and mother bulb size on growth, yield, bulb quality, and physiological efficiency of onion to develop an evidence-based recommendation.</w:t>
      </w:r>
    </w:p>
    <w:p w14:paraId="7D549E07" w14:textId="77777777" w:rsidR="00D15719" w:rsidRPr="00C40B33" w:rsidRDefault="00D15719"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040D154" w14:textId="77777777" w:rsidR="00217695" w:rsidRPr="00C40B33" w:rsidRDefault="00217695" w:rsidP="00B01DF8">
      <w:pPr>
        <w:spacing w:after="0" w:line="240" w:lineRule="auto"/>
        <w:jc w:val="both"/>
        <w:outlineLvl w:val="2"/>
        <w:rPr>
          <w:rFonts w:ascii="Times New Roman" w:eastAsia="Times New Roman" w:hAnsi="Times New Roman" w:cs="Times New Roman"/>
          <w:b/>
          <w:bCs/>
          <w:color w:val="000000" w:themeColor="text1"/>
          <w:sz w:val="24"/>
          <w:szCs w:val="24"/>
        </w:rPr>
      </w:pPr>
      <w:r w:rsidRPr="00C40B33">
        <w:rPr>
          <w:rFonts w:ascii="Times New Roman" w:eastAsia="Times New Roman" w:hAnsi="Times New Roman" w:cs="Times New Roman"/>
          <w:b/>
          <w:bCs/>
          <w:color w:val="000000" w:themeColor="text1"/>
          <w:sz w:val="24"/>
          <w:szCs w:val="24"/>
        </w:rPr>
        <w:t xml:space="preserve">2. </w:t>
      </w:r>
      <w:r w:rsidRPr="00306E33">
        <w:rPr>
          <w:rFonts w:ascii="Times New Roman" w:eastAsia="Times New Roman" w:hAnsi="Times New Roman" w:cs="Times New Roman"/>
          <w:b/>
          <w:bCs/>
          <w:color w:val="000000" w:themeColor="text1"/>
          <w:sz w:val="28"/>
          <w:szCs w:val="28"/>
        </w:rPr>
        <w:t>MATERIALS AND METHODS</w:t>
      </w:r>
    </w:p>
    <w:p w14:paraId="41AB3F9C" w14:textId="77777777" w:rsidR="00217695" w:rsidRPr="00C40B33" w:rsidRDefault="00217695" w:rsidP="00B01DF8">
      <w:pPr>
        <w:spacing w:after="0" w:line="240" w:lineRule="auto"/>
        <w:jc w:val="both"/>
        <w:rPr>
          <w:rFonts w:ascii="Times New Roman" w:eastAsia="Times New Roman" w:hAnsi="Times New Roman" w:cs="Times New Roman"/>
          <w:b/>
          <w:bCs/>
          <w:color w:val="000000" w:themeColor="text1"/>
          <w:sz w:val="24"/>
          <w:szCs w:val="24"/>
        </w:rPr>
      </w:pPr>
      <w:r w:rsidRPr="00C40B33">
        <w:rPr>
          <w:rFonts w:ascii="Times New Roman" w:eastAsia="Times New Roman" w:hAnsi="Times New Roman" w:cs="Times New Roman"/>
          <w:b/>
          <w:bCs/>
          <w:color w:val="000000" w:themeColor="text1"/>
          <w:sz w:val="24"/>
          <w:szCs w:val="24"/>
        </w:rPr>
        <w:t xml:space="preserve">2.1 Experimental Site, Period and Design </w:t>
      </w:r>
    </w:p>
    <w:p w14:paraId="6F5362E5" w14:textId="323F7691" w:rsidR="001A52C0"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The field experiment was conducted during the </w:t>
      </w:r>
      <w:r w:rsidRPr="00C40B33">
        <w:rPr>
          <w:rFonts w:ascii="Times New Roman" w:eastAsia="Times New Roman" w:hAnsi="Times New Roman" w:cs="Times New Roman"/>
          <w:i/>
          <w:iCs/>
          <w:color w:val="000000" w:themeColor="text1"/>
          <w:sz w:val="24"/>
          <w:szCs w:val="24"/>
        </w:rPr>
        <w:t>Rabi</w:t>
      </w:r>
      <w:r w:rsidRPr="00C40B33">
        <w:rPr>
          <w:rFonts w:ascii="Times New Roman" w:eastAsia="Times New Roman" w:hAnsi="Times New Roman" w:cs="Times New Roman"/>
          <w:color w:val="000000" w:themeColor="text1"/>
          <w:sz w:val="24"/>
          <w:szCs w:val="24"/>
        </w:rPr>
        <w:t> season (October 2021</w:t>
      </w:r>
      <w:r w:rsidR="009676CE">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March 2022) at the Spices Research Sub-Center, Bangladesh Agricultural Research Institute (BARI), Lalmonirhat</w:t>
      </w:r>
      <w:r w:rsidR="00437CA4">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 xml:space="preserve"> The site falls under Agro-Ecological Zone 2 (Active Tista Floodplain), characterized by non-calcareous, sandy loam alluvial soils. The climate is subtropical humid, with average </w:t>
      </w:r>
      <w:r w:rsidRPr="00C40B33">
        <w:rPr>
          <w:rFonts w:ascii="Times New Roman" w:eastAsia="Times New Roman" w:hAnsi="Times New Roman" w:cs="Times New Roman"/>
          <w:i/>
          <w:iCs/>
          <w:color w:val="000000" w:themeColor="text1"/>
          <w:sz w:val="24"/>
          <w:szCs w:val="24"/>
        </w:rPr>
        <w:t>Rabi</w:t>
      </w:r>
      <w:r w:rsidRPr="00C40B33">
        <w:rPr>
          <w:rFonts w:ascii="Times New Roman" w:eastAsia="Times New Roman" w:hAnsi="Times New Roman" w:cs="Times New Roman"/>
          <w:color w:val="000000" w:themeColor="text1"/>
          <w:sz w:val="24"/>
          <w:szCs w:val="24"/>
        </w:rPr>
        <w:t> season temperature ranging from 12.5</w:t>
      </w:r>
      <w:r w:rsidR="00206F20">
        <w:rPr>
          <w:rFonts w:ascii="Times New Roman" w:eastAsia="Times New Roman" w:hAnsi="Times New Roman" w:cs="Times New Roman"/>
          <w:color w:val="000000" w:themeColor="text1"/>
          <w:sz w:val="24"/>
          <w:szCs w:val="24"/>
        </w:rPr>
        <w:t>0</w:t>
      </w:r>
      <w:r w:rsidRPr="00C40B33">
        <w:rPr>
          <w:rFonts w:ascii="Times New Roman" w:eastAsia="Times New Roman" w:hAnsi="Times New Roman" w:cs="Times New Roman"/>
          <w:color w:val="000000" w:themeColor="text1"/>
          <w:sz w:val="24"/>
          <w:szCs w:val="24"/>
        </w:rPr>
        <w:t>°C to 2</w:t>
      </w:r>
      <w:r w:rsidR="00B9117D">
        <w:rPr>
          <w:rFonts w:ascii="Times New Roman" w:eastAsia="Times New Roman" w:hAnsi="Times New Roman" w:cs="Times New Roman"/>
          <w:color w:val="000000" w:themeColor="text1"/>
          <w:sz w:val="24"/>
          <w:szCs w:val="24"/>
        </w:rPr>
        <w:t>6</w:t>
      </w:r>
      <w:r w:rsidRPr="00C40B33">
        <w:rPr>
          <w:rFonts w:ascii="Times New Roman" w:eastAsia="Times New Roman" w:hAnsi="Times New Roman" w:cs="Times New Roman"/>
          <w:color w:val="000000" w:themeColor="text1"/>
          <w:sz w:val="24"/>
          <w:szCs w:val="24"/>
        </w:rPr>
        <w:t>.</w:t>
      </w:r>
      <w:r w:rsidR="00206F20">
        <w:rPr>
          <w:rFonts w:ascii="Times New Roman" w:eastAsia="Times New Roman" w:hAnsi="Times New Roman" w:cs="Times New Roman"/>
          <w:color w:val="000000" w:themeColor="text1"/>
          <w:sz w:val="24"/>
          <w:szCs w:val="24"/>
        </w:rPr>
        <w:t>38</w:t>
      </w:r>
      <w:r w:rsidRPr="00C40B33">
        <w:rPr>
          <w:rFonts w:ascii="Times New Roman" w:eastAsia="Times New Roman" w:hAnsi="Times New Roman" w:cs="Times New Roman"/>
          <w:color w:val="000000" w:themeColor="text1"/>
          <w:sz w:val="24"/>
          <w:szCs w:val="24"/>
        </w:rPr>
        <w:t>°C</w:t>
      </w:r>
      <w:r w:rsidR="00E86CE8">
        <w:rPr>
          <w:rFonts w:ascii="Times New Roman" w:eastAsia="Times New Roman" w:hAnsi="Times New Roman" w:cs="Times New Roman"/>
          <w:color w:val="000000" w:themeColor="text1"/>
          <w:sz w:val="24"/>
          <w:szCs w:val="24"/>
        </w:rPr>
        <w:t>.</w:t>
      </w:r>
    </w:p>
    <w:p w14:paraId="70EA8000" w14:textId="77777777" w:rsidR="00D15719" w:rsidRPr="00C40B33" w:rsidRDefault="00D15719"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55F792C" w14:textId="77777777" w:rsidR="00F9406A" w:rsidRPr="00C40B33" w:rsidRDefault="00E55CD0" w:rsidP="00B01DF8">
      <w:pPr>
        <w:shd w:val="clear" w:color="auto" w:fill="FFFFFF"/>
        <w:spacing w:after="0" w:line="240" w:lineRule="auto"/>
        <w:jc w:val="both"/>
        <w:outlineLvl w:val="2"/>
        <w:rPr>
          <w:rFonts w:ascii="Times New Roman" w:eastAsia="Times New Roman" w:hAnsi="Times New Roman" w:cs="Times New Roman"/>
          <w:b/>
          <w:bCs/>
          <w:color w:val="000000" w:themeColor="text1"/>
          <w:sz w:val="24"/>
          <w:szCs w:val="24"/>
        </w:rPr>
      </w:pPr>
      <w:r w:rsidRPr="00C40B33">
        <w:rPr>
          <w:rFonts w:ascii="Times New Roman" w:eastAsia="Times New Roman" w:hAnsi="Times New Roman" w:cs="Times New Roman"/>
          <w:b/>
          <w:bCs/>
          <w:color w:val="000000" w:themeColor="text1"/>
          <w:sz w:val="24"/>
          <w:szCs w:val="24"/>
        </w:rPr>
        <w:t>2.2. Plant Material and Treatments</w:t>
      </w:r>
    </w:p>
    <w:p w14:paraId="50691B3A" w14:textId="7615C29B" w:rsidR="00D91B77" w:rsidRPr="00724F11" w:rsidRDefault="00E55CD0" w:rsidP="00B01DF8">
      <w:pPr>
        <w:shd w:val="clear" w:color="auto" w:fill="FFFFFF"/>
        <w:spacing w:after="0" w:line="240" w:lineRule="auto"/>
        <w:jc w:val="both"/>
        <w:outlineLvl w:val="2"/>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Certified bulbs of onion cv. ‘BARI Piaz-1’ (a short-day, red-skinned variety</w:t>
      </w:r>
      <w:r w:rsidR="006B44FB" w:rsidRPr="00C40B33">
        <w:rPr>
          <w:rFonts w:ascii="Times New Roman" w:eastAsia="Times New Roman" w:hAnsi="Times New Roman" w:cs="Times New Roman"/>
          <w:color w:val="000000" w:themeColor="text1"/>
          <w:sz w:val="24"/>
          <w:szCs w:val="24"/>
        </w:rPr>
        <w:t xml:space="preserve">, </w:t>
      </w:r>
      <w:r w:rsidRPr="00C40B33">
        <w:rPr>
          <w:rFonts w:ascii="Times New Roman" w:eastAsia="Times New Roman" w:hAnsi="Times New Roman" w:cs="Times New Roman"/>
          <w:color w:val="000000" w:themeColor="text1"/>
          <w:sz w:val="24"/>
          <w:szCs w:val="24"/>
        </w:rPr>
        <w:t xml:space="preserve">maturity 110–120 days) were obtained from BARI. Mother bulbs were manually graded into three size classes based on individual weight: </w:t>
      </w:r>
    </w:p>
    <w:p w14:paraId="4ADB9A6F" w14:textId="0BC7649C" w:rsidR="00FF4F13" w:rsidRPr="00C40B33"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S₁: 4–6g</w:t>
      </w:r>
      <w:r w:rsidR="00FF4F13" w:rsidRPr="00C40B33">
        <w:rPr>
          <w:rFonts w:ascii="Times New Roman" w:eastAsia="Times New Roman" w:hAnsi="Times New Roman" w:cs="Times New Roman"/>
          <w:color w:val="000000" w:themeColor="text1"/>
          <w:sz w:val="24"/>
          <w:szCs w:val="24"/>
        </w:rPr>
        <w:t xml:space="preserve"> </w:t>
      </w:r>
      <w:r w:rsidR="00C60EDB" w:rsidRPr="00C40B33">
        <w:rPr>
          <w:rFonts w:ascii="Times New Roman" w:eastAsia="Times New Roman" w:hAnsi="Times New Roman" w:cs="Times New Roman"/>
          <w:color w:val="000000" w:themeColor="text1"/>
          <w:sz w:val="24"/>
          <w:szCs w:val="24"/>
        </w:rPr>
        <w:t>(</w:t>
      </w:r>
      <w:r w:rsidR="00FF4F13" w:rsidRPr="00C40B33">
        <w:rPr>
          <w:rFonts w:ascii="Times New Roman" w:eastAsia="Times New Roman" w:hAnsi="Times New Roman" w:cs="Times New Roman"/>
          <w:color w:val="000000" w:themeColor="text1"/>
          <w:sz w:val="24"/>
          <w:szCs w:val="24"/>
        </w:rPr>
        <w:t>small</w:t>
      </w:r>
      <w:r w:rsidR="00C60EDB" w:rsidRPr="00C40B33">
        <w:rPr>
          <w:rFonts w:ascii="Times New Roman" w:eastAsia="Times New Roman" w:hAnsi="Times New Roman" w:cs="Times New Roman"/>
          <w:color w:val="000000" w:themeColor="text1"/>
          <w:sz w:val="24"/>
          <w:szCs w:val="24"/>
        </w:rPr>
        <w:t>)</w:t>
      </w:r>
    </w:p>
    <w:p w14:paraId="03EEFB0A" w14:textId="72D5B681" w:rsidR="00D0667A" w:rsidRPr="00C40B33"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S₂: 8–10g</w:t>
      </w:r>
      <w:r w:rsidR="00FF4F13" w:rsidRPr="00C40B33">
        <w:rPr>
          <w:rFonts w:ascii="Times New Roman" w:eastAsia="Times New Roman" w:hAnsi="Times New Roman" w:cs="Times New Roman"/>
          <w:color w:val="000000" w:themeColor="text1"/>
          <w:sz w:val="24"/>
          <w:szCs w:val="24"/>
        </w:rPr>
        <w:t xml:space="preserve"> </w:t>
      </w:r>
      <w:r w:rsidR="0014280F" w:rsidRPr="00C40B33">
        <w:rPr>
          <w:rFonts w:ascii="Times New Roman" w:eastAsia="Times New Roman" w:hAnsi="Times New Roman" w:cs="Times New Roman"/>
          <w:color w:val="000000" w:themeColor="text1"/>
          <w:sz w:val="24"/>
          <w:szCs w:val="24"/>
        </w:rPr>
        <w:t>(</w:t>
      </w:r>
      <w:r w:rsidR="00FF4F13" w:rsidRPr="00C40B33">
        <w:rPr>
          <w:rFonts w:ascii="Times New Roman" w:eastAsia="Times New Roman" w:hAnsi="Times New Roman" w:cs="Times New Roman"/>
          <w:color w:val="000000" w:themeColor="text1"/>
          <w:sz w:val="24"/>
          <w:szCs w:val="24"/>
        </w:rPr>
        <w:t>medium</w:t>
      </w:r>
      <w:r w:rsidR="0014280F" w:rsidRPr="00C40B33">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 xml:space="preserve"> </w:t>
      </w:r>
    </w:p>
    <w:p w14:paraId="48C9973A" w14:textId="3BD7A454" w:rsidR="00046667" w:rsidRPr="00C40B33"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S₃: 12–14g</w:t>
      </w:r>
      <w:r w:rsidR="00D0667A" w:rsidRPr="00C40B33">
        <w:rPr>
          <w:rFonts w:ascii="Times New Roman" w:eastAsia="Times New Roman" w:hAnsi="Times New Roman" w:cs="Times New Roman"/>
          <w:color w:val="000000" w:themeColor="text1"/>
          <w:sz w:val="24"/>
          <w:szCs w:val="24"/>
        </w:rPr>
        <w:t xml:space="preserve"> </w:t>
      </w:r>
      <w:r w:rsidR="003128A8" w:rsidRPr="00C40B33">
        <w:rPr>
          <w:rFonts w:ascii="Times New Roman" w:eastAsia="Times New Roman" w:hAnsi="Times New Roman" w:cs="Times New Roman"/>
          <w:color w:val="000000" w:themeColor="text1"/>
          <w:sz w:val="24"/>
          <w:szCs w:val="24"/>
        </w:rPr>
        <w:t>(</w:t>
      </w:r>
      <w:r w:rsidR="00D0667A" w:rsidRPr="00C40B33">
        <w:rPr>
          <w:rFonts w:ascii="Times New Roman" w:eastAsia="Times New Roman" w:hAnsi="Times New Roman" w:cs="Times New Roman"/>
          <w:color w:val="000000" w:themeColor="text1"/>
          <w:sz w:val="24"/>
          <w:szCs w:val="24"/>
        </w:rPr>
        <w:t>large</w:t>
      </w:r>
      <w:r w:rsidR="003128A8" w:rsidRPr="00C40B33">
        <w:rPr>
          <w:rFonts w:ascii="Times New Roman" w:eastAsia="Times New Roman" w:hAnsi="Times New Roman" w:cs="Times New Roman"/>
          <w:color w:val="000000" w:themeColor="text1"/>
          <w:sz w:val="24"/>
          <w:szCs w:val="24"/>
        </w:rPr>
        <w:t>)</w:t>
      </w:r>
    </w:p>
    <w:p w14:paraId="48BD07C1" w14:textId="5AC7F345" w:rsidR="00046667" w:rsidRPr="00C40B33"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Three planting dates were selected based on local farmer practices and preliminary trials:</w:t>
      </w:r>
    </w:p>
    <w:p w14:paraId="61937FD1" w14:textId="77777777" w:rsidR="00E55CD0" w:rsidRPr="00C40B33"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D₁: 30 September (early)</w:t>
      </w:r>
    </w:p>
    <w:p w14:paraId="729B64CA" w14:textId="77777777" w:rsidR="00E55CD0" w:rsidRPr="00C40B33"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D₂: 10 October (mid)</w:t>
      </w:r>
    </w:p>
    <w:p w14:paraId="773B4A56" w14:textId="77777777" w:rsidR="00F67A9E"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D₃: 20 October (late)</w:t>
      </w:r>
    </w:p>
    <w:p w14:paraId="254F5DEF" w14:textId="77777777" w:rsidR="00D15719" w:rsidRPr="00C40B33" w:rsidRDefault="00D15719"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805B49F" w14:textId="389FAEE4" w:rsidR="00E55CD0" w:rsidRPr="00C40B33"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b/>
          <w:bCs/>
          <w:color w:val="000000" w:themeColor="text1"/>
          <w:sz w:val="24"/>
          <w:szCs w:val="24"/>
        </w:rPr>
        <w:t>2.3. Experimental Design and Plot Layout</w:t>
      </w:r>
    </w:p>
    <w:p w14:paraId="1FBE3228" w14:textId="402594AA" w:rsidR="00D15719"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 xml:space="preserve">A factorial randomized complete block design (RCBD) with three replications was used. The </w:t>
      </w:r>
      <w:r w:rsidR="00D2054C" w:rsidRPr="00C40B33">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3×3</w:t>
      </w:r>
      <w:r w:rsidR="00D2054C" w:rsidRPr="00C40B33">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 xml:space="preserve"> factorial combinations (9 treatments) were randomly allocated within each block. Individual plot size was </w:t>
      </w:r>
      <w:r w:rsidR="002A596A">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2.0m</w:t>
      </w:r>
      <w:r w:rsidR="00996F50" w:rsidRPr="00C40B33">
        <w:rPr>
          <w:rFonts w:ascii="Times New Roman" w:eastAsia="Times New Roman" w:hAnsi="Times New Roman" w:cs="Times New Roman"/>
          <w:color w:val="000000" w:themeColor="text1"/>
          <w:sz w:val="24"/>
          <w:szCs w:val="24"/>
        </w:rPr>
        <w:t xml:space="preserve"> </w:t>
      </w:r>
      <w:r w:rsidRPr="00C40B33">
        <w:rPr>
          <w:rFonts w:ascii="Times New Roman" w:eastAsia="Times New Roman" w:hAnsi="Times New Roman" w:cs="Times New Roman"/>
          <w:color w:val="000000" w:themeColor="text1"/>
          <w:sz w:val="24"/>
          <w:szCs w:val="24"/>
        </w:rPr>
        <w:t>× 1.2m</w:t>
      </w:r>
      <w:r w:rsidR="002A596A">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 xml:space="preserve"> with 0.5 m borders between plots and 1.0 m between replications</w:t>
      </w:r>
      <w:r w:rsidR="002A596A">
        <w:rPr>
          <w:rFonts w:ascii="Times New Roman" w:eastAsia="Times New Roman" w:hAnsi="Times New Roman" w:cs="Times New Roman"/>
          <w:color w:val="000000" w:themeColor="text1"/>
          <w:sz w:val="24"/>
          <w:szCs w:val="24"/>
        </w:rPr>
        <w:t xml:space="preserve"> with</w:t>
      </w:r>
      <w:r w:rsidRPr="00C40B33">
        <w:rPr>
          <w:rFonts w:ascii="Times New Roman" w:eastAsia="Times New Roman" w:hAnsi="Times New Roman" w:cs="Times New Roman"/>
          <w:color w:val="000000" w:themeColor="text1"/>
          <w:sz w:val="24"/>
          <w:szCs w:val="24"/>
        </w:rPr>
        <w:t xml:space="preserve"> spacing was </w:t>
      </w:r>
      <w:r w:rsidR="0041556B" w:rsidRPr="00C40B33">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15</w:t>
      </w:r>
      <w:r w:rsidR="0041556B" w:rsidRPr="00C40B33">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10</w:t>
      </w:r>
      <w:r w:rsidR="0041556B" w:rsidRPr="00C40B33">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 xml:space="preserve"> cm</w:t>
      </w:r>
      <w:r w:rsidR="00AD57FC" w:rsidRPr="00C40B33">
        <w:rPr>
          <w:rFonts w:ascii="Times New Roman" w:eastAsia="Times New Roman" w:hAnsi="Times New Roman" w:cs="Times New Roman"/>
          <w:color w:val="000000" w:themeColor="text1"/>
          <w:sz w:val="24"/>
          <w:szCs w:val="24"/>
        </w:rPr>
        <w:t>.</w:t>
      </w:r>
    </w:p>
    <w:p w14:paraId="2FB13F8F" w14:textId="77777777" w:rsidR="00EF5394" w:rsidRPr="00C40B33" w:rsidRDefault="00EF5394"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60E309F7" w14:textId="31CFA75D" w:rsidR="002E794D" w:rsidRPr="00C40B33" w:rsidRDefault="00E55CD0" w:rsidP="00B01DF8">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C40B33">
        <w:rPr>
          <w:rFonts w:ascii="Times New Roman" w:eastAsia="Times New Roman" w:hAnsi="Times New Roman" w:cs="Times New Roman"/>
          <w:b/>
          <w:bCs/>
          <w:color w:val="000000" w:themeColor="text1"/>
          <w:sz w:val="24"/>
          <w:szCs w:val="24"/>
        </w:rPr>
        <w:t>2.4. Crop Management</w:t>
      </w:r>
    </w:p>
    <w:p w14:paraId="455308F5" w14:textId="5483B0D5" w:rsidR="00655BB4"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 xml:space="preserve">Recommended fertilizer dose for onion in AEZ-2 was applied: N₁₂₀, P₅₀, K₇₅, S₂₀ kgha⁻¹ along with 3 tha⁻¹ well-decomposed cow dung (BARI, 2020). Full doses of P (TSP), K (MoP), S (gypsum) and half of N (urea) were incorporated during final land preparation. The remaining N </w:t>
      </w:r>
      <w:r w:rsidR="00DA42E7" w:rsidRPr="00C40B33">
        <w:rPr>
          <w:rFonts w:ascii="Times New Roman" w:eastAsia="Times New Roman" w:hAnsi="Times New Roman" w:cs="Times New Roman"/>
          <w:color w:val="000000" w:themeColor="text1"/>
          <w:sz w:val="24"/>
          <w:szCs w:val="24"/>
        </w:rPr>
        <w:lastRenderedPageBreak/>
        <w:t xml:space="preserve">(urea) </w:t>
      </w:r>
      <w:r w:rsidRPr="00C40B33">
        <w:rPr>
          <w:rFonts w:ascii="Times New Roman" w:eastAsia="Times New Roman" w:hAnsi="Times New Roman" w:cs="Times New Roman"/>
          <w:color w:val="000000" w:themeColor="text1"/>
          <w:sz w:val="24"/>
          <w:szCs w:val="24"/>
        </w:rPr>
        <w:t>was top-dressed in two equal splits at 20 and 40 days after planting (DAP). Light irrigation was applied immediately after planting to ensure establishment, followed by four additional irrigations at 15</w:t>
      </w:r>
      <w:r w:rsidR="001162F5">
        <w:rPr>
          <w:rFonts w:ascii="Times New Roman" w:eastAsia="Times New Roman" w:hAnsi="Times New Roman" w:cs="Times New Roman"/>
          <w:color w:val="000000" w:themeColor="text1"/>
          <w:sz w:val="24"/>
          <w:szCs w:val="24"/>
        </w:rPr>
        <w:t xml:space="preserve"> </w:t>
      </w:r>
      <w:r w:rsidRPr="00C40B33">
        <w:rPr>
          <w:rFonts w:ascii="Times New Roman" w:eastAsia="Times New Roman" w:hAnsi="Times New Roman" w:cs="Times New Roman"/>
          <w:color w:val="000000" w:themeColor="text1"/>
          <w:sz w:val="24"/>
          <w:szCs w:val="24"/>
        </w:rPr>
        <w:t xml:space="preserve">day intervals. </w:t>
      </w:r>
      <w:r w:rsidR="005629FE">
        <w:rPr>
          <w:rFonts w:ascii="Times New Roman" w:eastAsia="Times New Roman" w:hAnsi="Times New Roman" w:cs="Times New Roman"/>
          <w:color w:val="000000" w:themeColor="text1"/>
          <w:sz w:val="24"/>
          <w:szCs w:val="24"/>
        </w:rPr>
        <w:t>Mannual w</w:t>
      </w:r>
      <w:r w:rsidRPr="00C40B33">
        <w:rPr>
          <w:rFonts w:ascii="Times New Roman" w:eastAsia="Times New Roman" w:hAnsi="Times New Roman" w:cs="Times New Roman"/>
          <w:color w:val="000000" w:themeColor="text1"/>
          <w:sz w:val="24"/>
          <w:szCs w:val="24"/>
        </w:rPr>
        <w:t>eeding was done manually at 20, 40, and 60 DAP. For control of purple blotch (</w:t>
      </w:r>
      <w:r w:rsidRPr="00C40B33">
        <w:rPr>
          <w:rFonts w:ascii="Times New Roman" w:eastAsia="Times New Roman" w:hAnsi="Times New Roman" w:cs="Times New Roman"/>
          <w:i/>
          <w:iCs/>
          <w:color w:val="000000" w:themeColor="text1"/>
          <w:sz w:val="24"/>
          <w:szCs w:val="24"/>
        </w:rPr>
        <w:t>Alternaria porri</w:t>
      </w:r>
      <w:r w:rsidRPr="00C40B33">
        <w:rPr>
          <w:rFonts w:ascii="Times New Roman" w:eastAsia="Times New Roman" w:hAnsi="Times New Roman" w:cs="Times New Roman"/>
          <w:color w:val="000000" w:themeColor="text1"/>
          <w:sz w:val="24"/>
          <w:szCs w:val="24"/>
        </w:rPr>
        <w:t>), two sprays of Luna Sensation® (fluopyram + trifloxystrobin, 1 mlL⁻¹) were applied at 45 and 65 DAP; thrips (</w:t>
      </w:r>
      <w:r w:rsidRPr="00C40B33">
        <w:rPr>
          <w:rFonts w:ascii="Times New Roman" w:eastAsia="Times New Roman" w:hAnsi="Times New Roman" w:cs="Times New Roman"/>
          <w:i/>
          <w:iCs/>
          <w:color w:val="000000" w:themeColor="text1"/>
          <w:sz w:val="24"/>
          <w:szCs w:val="24"/>
        </w:rPr>
        <w:t>Thrips tabaci</w:t>
      </w:r>
      <w:r w:rsidRPr="00C40B33">
        <w:rPr>
          <w:rFonts w:ascii="Times New Roman" w:eastAsia="Times New Roman" w:hAnsi="Times New Roman" w:cs="Times New Roman"/>
          <w:color w:val="000000" w:themeColor="text1"/>
          <w:sz w:val="24"/>
          <w:szCs w:val="24"/>
        </w:rPr>
        <w:t>) were managed with Ripcord® (cypermethrin, 2 mlL⁻¹) at 30 and 50 DAP.</w:t>
      </w:r>
    </w:p>
    <w:p w14:paraId="1E4CC18C" w14:textId="77777777" w:rsidR="00B1326A" w:rsidRPr="00C40B33" w:rsidRDefault="00B1326A"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00DBC03" w14:textId="77777777" w:rsidR="00D207BF" w:rsidRPr="00C40B33" w:rsidRDefault="00E55CD0" w:rsidP="00B01DF8">
      <w:pPr>
        <w:shd w:val="clear" w:color="auto" w:fill="FFFFFF"/>
        <w:spacing w:after="0" w:line="240" w:lineRule="auto"/>
        <w:jc w:val="both"/>
        <w:outlineLvl w:val="2"/>
        <w:rPr>
          <w:rFonts w:ascii="Times New Roman" w:eastAsia="Times New Roman" w:hAnsi="Times New Roman" w:cs="Times New Roman"/>
          <w:b/>
          <w:bCs/>
          <w:color w:val="000000" w:themeColor="text1"/>
          <w:sz w:val="24"/>
          <w:szCs w:val="24"/>
        </w:rPr>
      </w:pPr>
      <w:r w:rsidRPr="00C40B33">
        <w:rPr>
          <w:rFonts w:ascii="Times New Roman" w:eastAsia="Times New Roman" w:hAnsi="Times New Roman" w:cs="Times New Roman"/>
          <w:b/>
          <w:bCs/>
          <w:color w:val="000000" w:themeColor="text1"/>
          <w:sz w:val="24"/>
          <w:szCs w:val="24"/>
        </w:rPr>
        <w:t>2.5. Data Collection</w:t>
      </w:r>
    </w:p>
    <w:p w14:paraId="1BF5407A" w14:textId="77777777" w:rsidR="008A1C29" w:rsidRPr="00C40B33" w:rsidRDefault="00E55CD0" w:rsidP="00B01DF8">
      <w:pPr>
        <w:shd w:val="clear" w:color="auto" w:fill="FFFFFF"/>
        <w:spacing w:after="0" w:line="240" w:lineRule="auto"/>
        <w:jc w:val="both"/>
        <w:outlineLvl w:val="2"/>
        <w:rPr>
          <w:rFonts w:ascii="Times New Roman" w:eastAsia="Times New Roman" w:hAnsi="Times New Roman" w:cs="Times New Roman"/>
          <w:b/>
          <w:bCs/>
          <w:color w:val="000000" w:themeColor="text1"/>
          <w:sz w:val="24"/>
          <w:szCs w:val="24"/>
        </w:rPr>
      </w:pPr>
      <w:r w:rsidRPr="00C40B33">
        <w:rPr>
          <w:rFonts w:ascii="Times New Roman" w:eastAsia="Times New Roman" w:hAnsi="Times New Roman" w:cs="Times New Roman"/>
          <w:b/>
          <w:bCs/>
          <w:color w:val="000000" w:themeColor="text1"/>
          <w:sz w:val="24"/>
          <w:szCs w:val="24"/>
        </w:rPr>
        <w:t>2.5.1.</w:t>
      </w:r>
      <w:r w:rsidR="00EA014B" w:rsidRPr="00C40B33">
        <w:rPr>
          <w:rFonts w:ascii="Times New Roman" w:eastAsia="Times New Roman" w:hAnsi="Times New Roman" w:cs="Times New Roman"/>
          <w:b/>
          <w:bCs/>
          <w:color w:val="000000" w:themeColor="text1"/>
          <w:sz w:val="24"/>
          <w:szCs w:val="24"/>
        </w:rPr>
        <w:t xml:space="preserve"> </w:t>
      </w:r>
      <w:r w:rsidRPr="00C40B33">
        <w:rPr>
          <w:rFonts w:ascii="Times New Roman" w:eastAsia="Times New Roman" w:hAnsi="Times New Roman" w:cs="Times New Roman"/>
          <w:b/>
          <w:bCs/>
          <w:color w:val="000000" w:themeColor="text1"/>
          <w:sz w:val="24"/>
          <w:szCs w:val="24"/>
        </w:rPr>
        <w:t>Growth</w:t>
      </w:r>
      <w:r w:rsidR="00EA014B" w:rsidRPr="00C40B33">
        <w:rPr>
          <w:rFonts w:ascii="Times New Roman" w:eastAsia="Times New Roman" w:hAnsi="Times New Roman" w:cs="Times New Roman"/>
          <w:b/>
          <w:bCs/>
          <w:color w:val="000000" w:themeColor="text1"/>
          <w:sz w:val="24"/>
          <w:szCs w:val="24"/>
        </w:rPr>
        <w:t xml:space="preserve"> </w:t>
      </w:r>
      <w:r w:rsidRPr="00C40B33">
        <w:rPr>
          <w:rFonts w:ascii="Times New Roman" w:eastAsia="Times New Roman" w:hAnsi="Times New Roman" w:cs="Times New Roman"/>
          <w:b/>
          <w:bCs/>
          <w:color w:val="000000" w:themeColor="text1"/>
          <w:sz w:val="24"/>
          <w:szCs w:val="24"/>
        </w:rPr>
        <w:t>Parameters</w:t>
      </w:r>
    </w:p>
    <w:p w14:paraId="1FD23F22" w14:textId="75F92817" w:rsidR="00147FF0" w:rsidRDefault="00E55CD0" w:rsidP="00B01DF8">
      <w:pPr>
        <w:shd w:val="clear" w:color="auto" w:fill="FFFFFF"/>
        <w:spacing w:after="0" w:line="240" w:lineRule="auto"/>
        <w:jc w:val="both"/>
        <w:outlineLvl w:val="2"/>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Five competitive plants per plot were tagged randomly. Plant height (cm) from the soil</w:t>
      </w:r>
      <w:r w:rsidR="00915C27" w:rsidRPr="00C40B33">
        <w:rPr>
          <w:rFonts w:ascii="Times New Roman" w:eastAsia="Times New Roman" w:hAnsi="Times New Roman" w:cs="Times New Roman"/>
          <w:color w:val="000000" w:themeColor="text1"/>
          <w:sz w:val="24"/>
          <w:szCs w:val="24"/>
        </w:rPr>
        <w:t xml:space="preserve"> </w:t>
      </w:r>
      <w:r w:rsidRPr="00C40B33">
        <w:rPr>
          <w:rFonts w:ascii="Times New Roman" w:eastAsia="Times New Roman" w:hAnsi="Times New Roman" w:cs="Times New Roman"/>
          <w:color w:val="000000" w:themeColor="text1"/>
          <w:sz w:val="24"/>
          <w:szCs w:val="24"/>
        </w:rPr>
        <w:t>surface to the tip of the longest leaf and number of leaves per plant were recorded at 30</w:t>
      </w:r>
      <w:r w:rsidR="00564304" w:rsidRPr="00C40B33">
        <w:rPr>
          <w:rFonts w:ascii="Times New Roman" w:eastAsia="Times New Roman" w:hAnsi="Times New Roman" w:cs="Times New Roman"/>
          <w:color w:val="000000" w:themeColor="text1"/>
          <w:sz w:val="24"/>
          <w:szCs w:val="24"/>
        </w:rPr>
        <w:t xml:space="preserve"> </w:t>
      </w:r>
      <w:r w:rsidRPr="00C40B33">
        <w:rPr>
          <w:rFonts w:ascii="Times New Roman" w:eastAsia="Times New Roman" w:hAnsi="Times New Roman" w:cs="Times New Roman"/>
          <w:color w:val="000000" w:themeColor="text1"/>
          <w:sz w:val="24"/>
          <w:szCs w:val="24"/>
        </w:rPr>
        <w:t>day intervals starting from 30 DAP until harvest.</w:t>
      </w:r>
    </w:p>
    <w:p w14:paraId="6BE45D26" w14:textId="77777777" w:rsidR="00B1326A" w:rsidRPr="00C40B33" w:rsidRDefault="00B1326A" w:rsidP="00B01DF8">
      <w:pPr>
        <w:shd w:val="clear" w:color="auto" w:fill="FFFFFF"/>
        <w:spacing w:after="0" w:line="240" w:lineRule="auto"/>
        <w:jc w:val="both"/>
        <w:outlineLvl w:val="2"/>
        <w:rPr>
          <w:rFonts w:ascii="Times New Roman" w:eastAsia="Times New Roman" w:hAnsi="Times New Roman" w:cs="Times New Roman"/>
          <w:color w:val="000000" w:themeColor="text1"/>
          <w:sz w:val="24"/>
          <w:szCs w:val="24"/>
        </w:rPr>
      </w:pPr>
    </w:p>
    <w:p w14:paraId="48AE7DC6" w14:textId="77777777" w:rsidR="008A1C29" w:rsidRPr="00C40B33" w:rsidRDefault="00E55CD0" w:rsidP="00B01DF8">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C40B33">
        <w:rPr>
          <w:rFonts w:ascii="Times New Roman" w:eastAsia="Times New Roman" w:hAnsi="Times New Roman" w:cs="Times New Roman"/>
          <w:b/>
          <w:bCs/>
          <w:color w:val="000000" w:themeColor="text1"/>
          <w:sz w:val="24"/>
          <w:szCs w:val="24"/>
        </w:rPr>
        <w:t>2.5.2.</w:t>
      </w:r>
      <w:r w:rsidR="00915C27" w:rsidRPr="00C40B33">
        <w:rPr>
          <w:rFonts w:ascii="Times New Roman" w:eastAsia="Times New Roman" w:hAnsi="Times New Roman" w:cs="Times New Roman"/>
          <w:b/>
          <w:bCs/>
          <w:color w:val="000000" w:themeColor="text1"/>
          <w:sz w:val="24"/>
          <w:szCs w:val="24"/>
        </w:rPr>
        <w:t xml:space="preserve"> </w:t>
      </w:r>
      <w:r w:rsidRPr="00C40B33">
        <w:rPr>
          <w:rFonts w:ascii="Times New Roman" w:eastAsia="Times New Roman" w:hAnsi="Times New Roman" w:cs="Times New Roman"/>
          <w:b/>
          <w:bCs/>
          <w:color w:val="000000" w:themeColor="text1"/>
          <w:sz w:val="24"/>
          <w:szCs w:val="24"/>
        </w:rPr>
        <w:t>Physiological Indices</w:t>
      </w:r>
    </w:p>
    <w:p w14:paraId="4B2503A2" w14:textId="53B8DFCD" w:rsidR="00147FF0"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Crop growth rate (CGR; gm⁻²day⁻¹) and relative growth rate (RGR; gg⁻¹day⁻¹) were calculated using standard formulae (Hunt, 1990) based on destructive sampling of three plants per plot at 30, 60 and 90 DAP.</w:t>
      </w:r>
    </w:p>
    <w:p w14:paraId="69B29394" w14:textId="77777777" w:rsidR="00B1326A" w:rsidRPr="00C40B33" w:rsidRDefault="00B1326A"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104CB819" w14:textId="77777777" w:rsidR="008A1C29" w:rsidRPr="00C40B33" w:rsidRDefault="00E55CD0" w:rsidP="00B01DF8">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C40B33">
        <w:rPr>
          <w:rFonts w:ascii="Times New Roman" w:eastAsia="Times New Roman" w:hAnsi="Times New Roman" w:cs="Times New Roman"/>
          <w:b/>
          <w:bCs/>
          <w:color w:val="000000" w:themeColor="text1"/>
          <w:sz w:val="24"/>
          <w:szCs w:val="24"/>
        </w:rPr>
        <w:t>2.5.3. Yield and Yield Components</w:t>
      </w:r>
    </w:p>
    <w:p w14:paraId="6DC9A608" w14:textId="660949AC" w:rsidR="00F863C5" w:rsidRPr="00C40B33"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At maturity (when 70% of tops had collapsed), bulbs were harvested manually. Data were recorded on:</w:t>
      </w:r>
    </w:p>
    <w:p w14:paraId="3631A589" w14:textId="67B10C99" w:rsidR="00E55CD0" w:rsidRPr="00C40B33" w:rsidRDefault="00E55CD0" w:rsidP="00B01DF8">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 xml:space="preserve">Average bulb diameter (cm) </w:t>
      </w:r>
    </w:p>
    <w:p w14:paraId="3FADA358" w14:textId="03604FCC" w:rsidR="000941FF" w:rsidRPr="00C40B33" w:rsidRDefault="00E55CD0" w:rsidP="00B01DF8">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Average bulb weight (g)</w:t>
      </w:r>
    </w:p>
    <w:p w14:paraId="359648F6" w14:textId="404B1059" w:rsidR="00E55CD0" w:rsidRPr="00C40B33" w:rsidRDefault="00E55CD0" w:rsidP="00B01DF8">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Marketable bulb yield (tha⁻¹)</w:t>
      </w:r>
    </w:p>
    <w:p w14:paraId="1BBCA2B2" w14:textId="63E8AB89" w:rsidR="00E55CD0" w:rsidRDefault="00E55CD0" w:rsidP="00B01DF8">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Total bulb yield (tha⁻¹)</w:t>
      </w:r>
    </w:p>
    <w:p w14:paraId="2E447836" w14:textId="77777777" w:rsidR="00B1326A" w:rsidRPr="00C40B33" w:rsidRDefault="00B1326A" w:rsidP="00B1326A">
      <w:pPr>
        <w:pStyle w:val="ListParagraph"/>
        <w:shd w:val="clear" w:color="auto" w:fill="FFFFFF"/>
        <w:spacing w:after="0" w:line="240" w:lineRule="auto"/>
        <w:jc w:val="both"/>
        <w:rPr>
          <w:rFonts w:ascii="Times New Roman" w:eastAsia="Times New Roman" w:hAnsi="Times New Roman" w:cs="Times New Roman"/>
          <w:color w:val="000000" w:themeColor="text1"/>
          <w:sz w:val="24"/>
          <w:szCs w:val="24"/>
        </w:rPr>
      </w:pPr>
    </w:p>
    <w:p w14:paraId="7C455C5F" w14:textId="77777777" w:rsidR="00780BCF" w:rsidRPr="00C40B33" w:rsidRDefault="00E55CD0" w:rsidP="00B01DF8">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C40B33">
        <w:rPr>
          <w:rFonts w:ascii="Times New Roman" w:eastAsia="Times New Roman" w:hAnsi="Times New Roman" w:cs="Times New Roman"/>
          <w:b/>
          <w:bCs/>
          <w:color w:val="000000" w:themeColor="text1"/>
          <w:sz w:val="24"/>
          <w:szCs w:val="24"/>
        </w:rPr>
        <w:t>2.5.4. Quality Parameters</w:t>
      </w:r>
    </w:p>
    <w:p w14:paraId="42E064FE" w14:textId="46BC03F7" w:rsidR="001C7421"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Total soluble solids (TSS, °Brix) was measured from bulb juice using a digital refractometer (ATAGO, Japan) at room temperature (25°C). Dry matter content (%) was determined gravimetrically after oven-drying 100 g fresh bulb slices at 70°C until constant weight.</w:t>
      </w:r>
    </w:p>
    <w:p w14:paraId="71C6C51F" w14:textId="77777777" w:rsidR="00B1326A" w:rsidRPr="00C40B33" w:rsidRDefault="00B1326A" w:rsidP="00B01DF8">
      <w:pPr>
        <w:shd w:val="clear" w:color="auto" w:fill="FFFFFF"/>
        <w:spacing w:after="0" w:line="240" w:lineRule="auto"/>
        <w:jc w:val="both"/>
        <w:rPr>
          <w:rFonts w:ascii="Times New Roman" w:eastAsia="Times New Roman" w:hAnsi="Times New Roman" w:cs="Times New Roman"/>
          <w:b/>
          <w:bCs/>
          <w:color w:val="000000" w:themeColor="text1"/>
          <w:sz w:val="24"/>
          <w:szCs w:val="24"/>
        </w:rPr>
      </w:pPr>
    </w:p>
    <w:p w14:paraId="3BC65C5A" w14:textId="77777777" w:rsidR="001C7421" w:rsidRPr="00C40B33" w:rsidRDefault="00E55CD0" w:rsidP="00B01DF8">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C40B33">
        <w:rPr>
          <w:rFonts w:ascii="Times New Roman" w:eastAsia="Times New Roman" w:hAnsi="Times New Roman" w:cs="Times New Roman"/>
          <w:b/>
          <w:bCs/>
          <w:color w:val="000000" w:themeColor="text1"/>
          <w:sz w:val="24"/>
          <w:szCs w:val="24"/>
        </w:rPr>
        <w:t>2.6. Statistical Analysis</w:t>
      </w:r>
    </w:p>
    <w:p w14:paraId="0E988CA3" w14:textId="3C7DF40B" w:rsidR="00DF49CC"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Data were</w:t>
      </w:r>
      <w:r w:rsidR="00D15BB6">
        <w:rPr>
          <w:rFonts w:ascii="Times New Roman" w:eastAsia="Times New Roman" w:hAnsi="Times New Roman" w:cs="Times New Roman"/>
          <w:color w:val="000000" w:themeColor="text1"/>
          <w:sz w:val="24"/>
          <w:szCs w:val="24"/>
        </w:rPr>
        <w:t xml:space="preserve"> analysed by</w:t>
      </w:r>
      <w:r w:rsidRPr="00C40B33">
        <w:rPr>
          <w:rFonts w:ascii="Times New Roman" w:eastAsia="Times New Roman" w:hAnsi="Times New Roman" w:cs="Times New Roman"/>
          <w:color w:val="000000" w:themeColor="text1"/>
          <w:sz w:val="24"/>
          <w:szCs w:val="24"/>
        </w:rPr>
        <w:t xml:space="preserve"> using R software. Treatment means were separated by Tukey’s Honest Significant Difference (HSD) test at α = 0.05 and 0.01.</w:t>
      </w:r>
    </w:p>
    <w:p w14:paraId="1D1195CB" w14:textId="77777777" w:rsidR="00B1326A" w:rsidRPr="00AE25A9" w:rsidRDefault="00B1326A"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1DB71E38" w14:textId="77777777" w:rsidR="00012EA7" w:rsidRPr="00E1114A" w:rsidRDefault="00E55CD0" w:rsidP="00B01DF8">
      <w:pPr>
        <w:shd w:val="clear" w:color="auto" w:fill="FFFFFF"/>
        <w:spacing w:after="0" w:line="240" w:lineRule="auto"/>
        <w:jc w:val="both"/>
        <w:outlineLvl w:val="1"/>
        <w:rPr>
          <w:rFonts w:ascii="Times New Roman" w:eastAsia="Times New Roman" w:hAnsi="Times New Roman" w:cs="Times New Roman"/>
          <w:b/>
          <w:bCs/>
          <w:color w:val="000000" w:themeColor="text1"/>
          <w:sz w:val="28"/>
          <w:szCs w:val="28"/>
        </w:rPr>
      </w:pPr>
      <w:r w:rsidRPr="00E1114A">
        <w:rPr>
          <w:rFonts w:ascii="Times New Roman" w:eastAsia="Times New Roman" w:hAnsi="Times New Roman" w:cs="Times New Roman"/>
          <w:b/>
          <w:bCs/>
          <w:color w:val="000000" w:themeColor="text1"/>
          <w:sz w:val="28"/>
          <w:szCs w:val="28"/>
        </w:rPr>
        <w:t>3. RESULTS</w:t>
      </w:r>
    </w:p>
    <w:p w14:paraId="60D8BAD4" w14:textId="5E5FD68F" w:rsidR="00E55CD0" w:rsidRDefault="00E55CD0" w:rsidP="00B01DF8">
      <w:pPr>
        <w:shd w:val="clear" w:color="auto" w:fill="FFFFFF"/>
        <w:spacing w:after="0" w:line="240" w:lineRule="auto"/>
        <w:jc w:val="both"/>
        <w:outlineLvl w:val="1"/>
        <w:rPr>
          <w:rFonts w:ascii="Times New Roman" w:eastAsia="Times New Roman" w:hAnsi="Times New Roman" w:cs="Times New Roman"/>
          <w:b/>
          <w:bCs/>
          <w:color w:val="000000" w:themeColor="text1"/>
          <w:sz w:val="24"/>
          <w:szCs w:val="24"/>
        </w:rPr>
      </w:pPr>
      <w:r w:rsidRPr="00C40B33">
        <w:rPr>
          <w:rFonts w:ascii="Times New Roman" w:eastAsia="Times New Roman" w:hAnsi="Times New Roman" w:cs="Times New Roman"/>
          <w:b/>
          <w:bCs/>
          <w:color w:val="000000" w:themeColor="text1"/>
          <w:sz w:val="24"/>
          <w:szCs w:val="24"/>
        </w:rPr>
        <w:t>3.1. Weather Conditions During Crop Growth</w:t>
      </w:r>
    </w:p>
    <w:p w14:paraId="165BC2B3" w14:textId="48A089A6" w:rsidR="002C62D5" w:rsidRDefault="002C62D5" w:rsidP="00B01DF8">
      <w:pPr>
        <w:shd w:val="clear" w:color="auto" w:fill="FFFFFF"/>
        <w:spacing w:after="0" w:line="240" w:lineRule="auto"/>
        <w:jc w:val="both"/>
        <w:outlineLvl w:val="1"/>
        <w:rPr>
          <w:rFonts w:ascii="Times New Roman" w:eastAsia="Times New Roman" w:hAnsi="Times New Roman" w:cs="Times New Roman"/>
          <w:sz w:val="24"/>
          <w:szCs w:val="24"/>
        </w:rPr>
      </w:pPr>
      <w:r w:rsidRPr="00CC304A">
        <w:rPr>
          <w:rFonts w:ascii="Times New Roman" w:eastAsia="Times New Roman" w:hAnsi="Times New Roman" w:cs="Times New Roman"/>
          <w:sz w:val="24"/>
          <w:szCs w:val="24"/>
        </w:rPr>
        <w:t>Meteorological data (Supplementary Table 1) showed that early planting (30 September) experienced mean temperatures of 26.38 °C in October, declining to 1</w:t>
      </w:r>
      <w:r w:rsidR="001F2469" w:rsidRPr="00CC304A">
        <w:rPr>
          <w:rFonts w:ascii="Times New Roman" w:eastAsia="Times New Roman" w:hAnsi="Times New Roman" w:cs="Times New Roman"/>
          <w:sz w:val="24"/>
          <w:szCs w:val="24"/>
        </w:rPr>
        <w:t>6</w:t>
      </w:r>
      <w:r w:rsidRPr="00CC304A">
        <w:rPr>
          <w:rFonts w:ascii="Times New Roman" w:eastAsia="Times New Roman" w:hAnsi="Times New Roman" w:cs="Times New Roman"/>
          <w:sz w:val="24"/>
          <w:szCs w:val="24"/>
        </w:rPr>
        <w:t>.</w:t>
      </w:r>
      <w:r w:rsidR="001F2469" w:rsidRPr="00CC304A">
        <w:rPr>
          <w:rFonts w:ascii="Times New Roman" w:eastAsia="Times New Roman" w:hAnsi="Times New Roman" w:cs="Times New Roman"/>
          <w:sz w:val="24"/>
          <w:szCs w:val="24"/>
        </w:rPr>
        <w:t>80</w:t>
      </w:r>
      <w:r w:rsidRPr="00CC304A">
        <w:rPr>
          <w:rFonts w:ascii="Times New Roman" w:eastAsia="Times New Roman" w:hAnsi="Times New Roman" w:cs="Times New Roman"/>
          <w:sz w:val="24"/>
          <w:szCs w:val="24"/>
        </w:rPr>
        <w:t> °C in January. In contrast, late planting (20 October) coincided with a cooler bulbing phase, with average temperatures of 19.2 °C from November to January. Total rainfall during the season was only 42 mm, all occurring before 15 November, eliminating any risk of waterlogging.</w:t>
      </w:r>
    </w:p>
    <w:p w14:paraId="545F3BCC" w14:textId="77777777" w:rsidR="00B77D90" w:rsidRDefault="00B77D90" w:rsidP="00B01DF8">
      <w:pPr>
        <w:shd w:val="clear" w:color="auto" w:fill="FFFFFF"/>
        <w:spacing w:after="0" w:line="240" w:lineRule="auto"/>
        <w:jc w:val="both"/>
        <w:outlineLvl w:val="1"/>
        <w:rPr>
          <w:rFonts w:ascii="Times New Roman" w:eastAsia="Times New Roman" w:hAnsi="Times New Roman" w:cs="Times New Roman"/>
          <w:sz w:val="24"/>
          <w:szCs w:val="24"/>
        </w:rPr>
      </w:pPr>
    </w:p>
    <w:p w14:paraId="7D9514CD" w14:textId="77777777" w:rsidR="00B77D90" w:rsidRDefault="00B77D90" w:rsidP="00B01DF8">
      <w:pPr>
        <w:shd w:val="clear" w:color="auto" w:fill="FFFFFF"/>
        <w:spacing w:after="0" w:line="240" w:lineRule="auto"/>
        <w:jc w:val="both"/>
        <w:outlineLvl w:val="1"/>
        <w:rPr>
          <w:rFonts w:ascii="Times New Roman" w:eastAsia="Times New Roman" w:hAnsi="Times New Roman" w:cs="Times New Roman"/>
          <w:sz w:val="24"/>
          <w:szCs w:val="24"/>
        </w:rPr>
      </w:pPr>
    </w:p>
    <w:p w14:paraId="0B54BF9A" w14:textId="77777777" w:rsidR="00B77D90" w:rsidRDefault="00B77D90" w:rsidP="00B01DF8">
      <w:pPr>
        <w:shd w:val="clear" w:color="auto" w:fill="FFFFFF"/>
        <w:spacing w:after="0" w:line="240" w:lineRule="auto"/>
        <w:jc w:val="both"/>
        <w:outlineLvl w:val="1"/>
        <w:rPr>
          <w:rFonts w:ascii="Times New Roman" w:eastAsia="Times New Roman" w:hAnsi="Times New Roman" w:cs="Times New Roman"/>
          <w:sz w:val="24"/>
          <w:szCs w:val="24"/>
        </w:rPr>
      </w:pPr>
    </w:p>
    <w:p w14:paraId="411041EE" w14:textId="77777777" w:rsidR="00B77D90" w:rsidRPr="00CC304A" w:rsidRDefault="00B77D90" w:rsidP="00B01DF8">
      <w:pPr>
        <w:shd w:val="clear" w:color="auto" w:fill="FFFFFF"/>
        <w:spacing w:after="0" w:line="240" w:lineRule="auto"/>
        <w:jc w:val="both"/>
        <w:outlineLvl w:val="1"/>
        <w:rPr>
          <w:rFonts w:ascii="Times New Roman" w:eastAsia="Times New Roman" w:hAnsi="Times New Roman" w:cs="Times New Roman"/>
          <w:sz w:val="24"/>
          <w:szCs w:val="24"/>
        </w:rPr>
      </w:pPr>
    </w:p>
    <w:p w14:paraId="654510CE" w14:textId="424CB86D" w:rsidR="00B9303E" w:rsidRPr="000B1013" w:rsidRDefault="00CE1D8C" w:rsidP="00B01DF8">
      <w:pPr>
        <w:spacing w:line="240" w:lineRule="auto"/>
        <w:jc w:val="both"/>
        <w:rPr>
          <w:rFonts w:ascii="Times New Roman" w:hAnsi="Times New Roman" w:cs="Times New Roman"/>
          <w:b/>
          <w:bCs/>
          <w:color w:val="000000" w:themeColor="text1"/>
        </w:rPr>
      </w:pPr>
      <w:r w:rsidRPr="00A612CE">
        <w:rPr>
          <w:rFonts w:ascii="Times New Roman" w:hAnsi="Times New Roman" w:cs="Times New Roman"/>
          <w:b/>
          <w:bCs/>
          <w:color w:val="000000" w:themeColor="text1"/>
        </w:rPr>
        <w:lastRenderedPageBreak/>
        <w:t xml:space="preserve">Table 1: </w:t>
      </w:r>
      <w:r w:rsidR="00BD6B71" w:rsidRPr="00A612CE">
        <w:rPr>
          <w:rFonts w:ascii="Times New Roman" w:hAnsi="Times New Roman" w:cs="Times New Roman"/>
          <w:b/>
          <w:bCs/>
          <w:color w:val="000000" w:themeColor="text1"/>
        </w:rPr>
        <w:t>Average temperature of SRSC, Lalmonirhat during July/2021- June/2022</w:t>
      </w:r>
    </w:p>
    <w:tbl>
      <w:tblPr>
        <w:tblStyle w:val="TableGrid"/>
        <w:tblW w:w="0" w:type="auto"/>
        <w:tblInd w:w="108" w:type="dxa"/>
        <w:tblLook w:val="04A0" w:firstRow="1" w:lastRow="0" w:firstColumn="1" w:lastColumn="0" w:noHBand="0" w:noVBand="1"/>
      </w:tblPr>
      <w:tblGrid>
        <w:gridCol w:w="2249"/>
        <w:gridCol w:w="2355"/>
        <w:gridCol w:w="2626"/>
        <w:gridCol w:w="1974"/>
      </w:tblGrid>
      <w:tr w:rsidR="00E56DC1" w14:paraId="0A8A7C7F" w14:textId="77777777" w:rsidTr="000B1013">
        <w:trPr>
          <w:trHeight w:val="501"/>
        </w:trPr>
        <w:tc>
          <w:tcPr>
            <w:tcW w:w="2249" w:type="dxa"/>
          </w:tcPr>
          <w:p w14:paraId="639135CC" w14:textId="6A7E9AB7" w:rsidR="00E56DC1" w:rsidRDefault="00E56DC1" w:rsidP="00B01DF8">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Month</w:t>
            </w:r>
          </w:p>
        </w:tc>
        <w:tc>
          <w:tcPr>
            <w:tcW w:w="2355" w:type="dxa"/>
          </w:tcPr>
          <w:p w14:paraId="54C9BBC9" w14:textId="797D6702" w:rsidR="00E56DC1" w:rsidRDefault="00E56DC1" w:rsidP="00B01DF8">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2021</w:t>
            </w:r>
          </w:p>
        </w:tc>
        <w:tc>
          <w:tcPr>
            <w:tcW w:w="2626" w:type="dxa"/>
          </w:tcPr>
          <w:p w14:paraId="5A35DE57" w14:textId="3AA4B5EC" w:rsidR="00E56DC1" w:rsidRDefault="00E56DC1" w:rsidP="00B01DF8">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Month</w:t>
            </w:r>
          </w:p>
        </w:tc>
        <w:tc>
          <w:tcPr>
            <w:tcW w:w="1974" w:type="dxa"/>
          </w:tcPr>
          <w:p w14:paraId="5F9FA504" w14:textId="6D3CA851" w:rsidR="00E56DC1" w:rsidRDefault="00E56DC1" w:rsidP="00B01DF8">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202</w:t>
            </w:r>
            <w:r w:rsidR="00460A60">
              <w:rPr>
                <w:rFonts w:ascii="Times New Roman" w:eastAsia="Times New Roman" w:hAnsi="Times New Roman" w:cs="Times New Roman"/>
                <w:b/>
                <w:bCs/>
                <w:color w:val="000000" w:themeColor="text1"/>
                <w:sz w:val="24"/>
                <w:szCs w:val="24"/>
              </w:rPr>
              <w:t>2</w:t>
            </w:r>
          </w:p>
        </w:tc>
      </w:tr>
      <w:tr w:rsidR="00E83A98" w:rsidRPr="000B1013" w14:paraId="50224D38" w14:textId="77777777" w:rsidTr="000B1013">
        <w:trPr>
          <w:trHeight w:val="581"/>
        </w:trPr>
        <w:tc>
          <w:tcPr>
            <w:tcW w:w="2249" w:type="dxa"/>
          </w:tcPr>
          <w:p w14:paraId="7DD6D924" w14:textId="08CA55EB" w:rsidR="00E83A98" w:rsidRPr="000B1013" w:rsidRDefault="00E83A98" w:rsidP="00B01DF8">
            <w:pPr>
              <w:jc w:val="center"/>
              <w:rPr>
                <w:rFonts w:ascii="Times New Roman" w:eastAsia="Times New Roman" w:hAnsi="Times New Roman" w:cs="Times New Roman"/>
                <w:color w:val="000000" w:themeColor="text1"/>
                <w:sz w:val="24"/>
                <w:szCs w:val="24"/>
              </w:rPr>
            </w:pPr>
            <w:r w:rsidRPr="000B1013">
              <w:rPr>
                <w:rFonts w:ascii="Times New Roman" w:eastAsia="Times New Roman" w:hAnsi="Times New Roman" w:cs="Times New Roman"/>
                <w:color w:val="000000" w:themeColor="text1"/>
                <w:sz w:val="24"/>
                <w:szCs w:val="24"/>
              </w:rPr>
              <w:t>July</w:t>
            </w:r>
          </w:p>
        </w:tc>
        <w:tc>
          <w:tcPr>
            <w:tcW w:w="2355" w:type="dxa"/>
          </w:tcPr>
          <w:p w14:paraId="36554572" w14:textId="24AED7D6" w:rsidR="00E83A98" w:rsidRPr="000B1013" w:rsidRDefault="00E83A98" w:rsidP="00B01DF8">
            <w:pPr>
              <w:jc w:val="center"/>
              <w:rPr>
                <w:rFonts w:ascii="Times New Roman" w:eastAsia="Times New Roman" w:hAnsi="Times New Roman" w:cs="Times New Roman"/>
                <w:color w:val="000000" w:themeColor="text1"/>
                <w:sz w:val="24"/>
                <w:szCs w:val="24"/>
              </w:rPr>
            </w:pPr>
            <w:r w:rsidRPr="000B1013">
              <w:rPr>
                <w:rFonts w:ascii="Times New Roman" w:hAnsi="Times New Roman" w:cs="Times New Roman"/>
                <w:color w:val="000000" w:themeColor="text1"/>
                <w:sz w:val="24"/>
                <w:szCs w:val="24"/>
              </w:rPr>
              <w:t>29.15</w:t>
            </w:r>
          </w:p>
        </w:tc>
        <w:tc>
          <w:tcPr>
            <w:tcW w:w="2626" w:type="dxa"/>
          </w:tcPr>
          <w:p w14:paraId="0055FA90" w14:textId="259E4550" w:rsidR="00E83A98" w:rsidRPr="000B1013" w:rsidRDefault="00E83A98" w:rsidP="00B01DF8">
            <w:pPr>
              <w:jc w:val="center"/>
              <w:rPr>
                <w:rFonts w:ascii="Times New Roman" w:eastAsia="Times New Roman" w:hAnsi="Times New Roman" w:cs="Times New Roman"/>
                <w:color w:val="000000" w:themeColor="text1"/>
                <w:sz w:val="24"/>
                <w:szCs w:val="24"/>
              </w:rPr>
            </w:pPr>
            <w:r w:rsidRPr="000B1013">
              <w:rPr>
                <w:rFonts w:ascii="Times New Roman" w:eastAsia="Times New Roman" w:hAnsi="Times New Roman" w:cs="Times New Roman"/>
                <w:color w:val="000000" w:themeColor="text1"/>
                <w:sz w:val="24"/>
                <w:szCs w:val="24"/>
              </w:rPr>
              <w:t>January</w:t>
            </w:r>
          </w:p>
        </w:tc>
        <w:tc>
          <w:tcPr>
            <w:tcW w:w="1974" w:type="dxa"/>
          </w:tcPr>
          <w:p w14:paraId="7D7A191C" w14:textId="48512075" w:rsidR="00E83A98" w:rsidRPr="000B1013" w:rsidRDefault="00E83A98" w:rsidP="00B01DF8">
            <w:pPr>
              <w:jc w:val="center"/>
              <w:rPr>
                <w:rFonts w:ascii="Times New Roman" w:hAnsi="Times New Roman" w:cs="Times New Roman"/>
                <w:color w:val="000000" w:themeColor="text1"/>
                <w:sz w:val="24"/>
                <w:szCs w:val="24"/>
              </w:rPr>
            </w:pPr>
            <w:r w:rsidRPr="000B1013">
              <w:rPr>
                <w:rFonts w:ascii="Times New Roman" w:hAnsi="Times New Roman" w:cs="Times New Roman"/>
                <w:color w:val="000000" w:themeColor="text1"/>
                <w:sz w:val="24"/>
                <w:szCs w:val="24"/>
              </w:rPr>
              <w:t>16.80</w:t>
            </w:r>
          </w:p>
        </w:tc>
      </w:tr>
      <w:tr w:rsidR="00E83A98" w:rsidRPr="000B1013" w14:paraId="2B2D49CD" w14:textId="77777777" w:rsidTr="000B1013">
        <w:trPr>
          <w:trHeight w:val="501"/>
        </w:trPr>
        <w:tc>
          <w:tcPr>
            <w:tcW w:w="2249" w:type="dxa"/>
          </w:tcPr>
          <w:p w14:paraId="4EF943EC" w14:textId="7E01550C" w:rsidR="00E83A98" w:rsidRPr="000B1013" w:rsidRDefault="00E83A98" w:rsidP="00B01DF8">
            <w:pPr>
              <w:jc w:val="center"/>
              <w:rPr>
                <w:rFonts w:ascii="Times New Roman" w:eastAsia="Times New Roman" w:hAnsi="Times New Roman" w:cs="Times New Roman"/>
                <w:color w:val="000000" w:themeColor="text1"/>
                <w:sz w:val="24"/>
                <w:szCs w:val="24"/>
              </w:rPr>
            </w:pPr>
            <w:r w:rsidRPr="000B1013">
              <w:rPr>
                <w:rFonts w:ascii="Times New Roman" w:eastAsia="Times New Roman" w:hAnsi="Times New Roman" w:cs="Times New Roman"/>
                <w:color w:val="000000" w:themeColor="text1"/>
                <w:sz w:val="24"/>
                <w:szCs w:val="24"/>
              </w:rPr>
              <w:t>August</w:t>
            </w:r>
          </w:p>
        </w:tc>
        <w:tc>
          <w:tcPr>
            <w:tcW w:w="2355" w:type="dxa"/>
          </w:tcPr>
          <w:p w14:paraId="4BAF81C3" w14:textId="53D825C4" w:rsidR="00E83A98" w:rsidRPr="000B1013" w:rsidRDefault="00E83A98" w:rsidP="00B01DF8">
            <w:pPr>
              <w:jc w:val="center"/>
              <w:rPr>
                <w:rFonts w:ascii="Times New Roman" w:hAnsi="Times New Roman" w:cs="Times New Roman"/>
                <w:color w:val="000000" w:themeColor="text1"/>
                <w:sz w:val="24"/>
                <w:szCs w:val="24"/>
              </w:rPr>
            </w:pPr>
            <w:r w:rsidRPr="000B1013">
              <w:rPr>
                <w:rFonts w:ascii="Times New Roman" w:hAnsi="Times New Roman" w:cs="Times New Roman"/>
                <w:color w:val="000000" w:themeColor="text1"/>
                <w:sz w:val="24"/>
                <w:szCs w:val="24"/>
              </w:rPr>
              <w:t>28.58</w:t>
            </w:r>
          </w:p>
        </w:tc>
        <w:tc>
          <w:tcPr>
            <w:tcW w:w="2626" w:type="dxa"/>
          </w:tcPr>
          <w:p w14:paraId="2711E531" w14:textId="0B2364C0" w:rsidR="00E83A98" w:rsidRPr="000B1013" w:rsidRDefault="00E83A98" w:rsidP="00B01DF8">
            <w:pPr>
              <w:jc w:val="center"/>
              <w:rPr>
                <w:rFonts w:ascii="Times New Roman" w:eastAsia="Times New Roman" w:hAnsi="Times New Roman" w:cs="Times New Roman"/>
                <w:color w:val="000000" w:themeColor="text1"/>
                <w:sz w:val="24"/>
                <w:szCs w:val="24"/>
              </w:rPr>
            </w:pPr>
            <w:r w:rsidRPr="000B1013">
              <w:rPr>
                <w:rFonts w:ascii="Times New Roman" w:eastAsia="Times New Roman" w:hAnsi="Times New Roman" w:cs="Times New Roman"/>
                <w:color w:val="000000" w:themeColor="text1"/>
                <w:sz w:val="24"/>
                <w:szCs w:val="24"/>
              </w:rPr>
              <w:t>February</w:t>
            </w:r>
          </w:p>
        </w:tc>
        <w:tc>
          <w:tcPr>
            <w:tcW w:w="1974" w:type="dxa"/>
          </w:tcPr>
          <w:p w14:paraId="749249FC" w14:textId="6B571094" w:rsidR="00E83A98" w:rsidRPr="000B1013" w:rsidRDefault="00E83A98" w:rsidP="00B01DF8">
            <w:pPr>
              <w:jc w:val="center"/>
              <w:rPr>
                <w:rFonts w:ascii="Times New Roman" w:hAnsi="Times New Roman" w:cs="Times New Roman"/>
                <w:color w:val="000000" w:themeColor="text1"/>
                <w:sz w:val="24"/>
                <w:szCs w:val="24"/>
              </w:rPr>
            </w:pPr>
            <w:r w:rsidRPr="000B1013">
              <w:rPr>
                <w:rFonts w:ascii="Times New Roman" w:hAnsi="Times New Roman" w:cs="Times New Roman"/>
                <w:color w:val="000000" w:themeColor="text1"/>
                <w:sz w:val="24"/>
                <w:szCs w:val="24"/>
              </w:rPr>
              <w:t>17.95</w:t>
            </w:r>
          </w:p>
        </w:tc>
      </w:tr>
      <w:tr w:rsidR="00E83A98" w:rsidRPr="000B1013" w14:paraId="466DCED0" w14:textId="77777777" w:rsidTr="000B1013">
        <w:trPr>
          <w:trHeight w:val="515"/>
        </w:trPr>
        <w:tc>
          <w:tcPr>
            <w:tcW w:w="2249" w:type="dxa"/>
          </w:tcPr>
          <w:p w14:paraId="0374FDB1" w14:textId="7B48C4A4" w:rsidR="00E83A98" w:rsidRPr="000B1013" w:rsidRDefault="00E83A98" w:rsidP="00B01DF8">
            <w:pPr>
              <w:jc w:val="center"/>
              <w:rPr>
                <w:rFonts w:ascii="Times New Roman" w:eastAsia="Times New Roman" w:hAnsi="Times New Roman" w:cs="Times New Roman"/>
                <w:color w:val="000000" w:themeColor="text1"/>
                <w:sz w:val="24"/>
                <w:szCs w:val="24"/>
              </w:rPr>
            </w:pPr>
            <w:r w:rsidRPr="000B1013">
              <w:rPr>
                <w:rFonts w:ascii="Times New Roman" w:eastAsia="Times New Roman" w:hAnsi="Times New Roman" w:cs="Times New Roman"/>
                <w:color w:val="000000" w:themeColor="text1"/>
                <w:sz w:val="24"/>
                <w:szCs w:val="24"/>
              </w:rPr>
              <w:t>September</w:t>
            </w:r>
          </w:p>
        </w:tc>
        <w:tc>
          <w:tcPr>
            <w:tcW w:w="2355" w:type="dxa"/>
          </w:tcPr>
          <w:p w14:paraId="3A3515F7" w14:textId="69887DB4" w:rsidR="00E83A98" w:rsidRPr="000B1013" w:rsidRDefault="00E83A98" w:rsidP="00B01DF8">
            <w:pPr>
              <w:jc w:val="center"/>
              <w:rPr>
                <w:rFonts w:ascii="Times New Roman" w:eastAsia="Times New Roman" w:hAnsi="Times New Roman" w:cs="Times New Roman"/>
                <w:color w:val="000000" w:themeColor="text1"/>
                <w:sz w:val="24"/>
                <w:szCs w:val="24"/>
              </w:rPr>
            </w:pPr>
            <w:r w:rsidRPr="000B1013">
              <w:rPr>
                <w:rFonts w:ascii="Times New Roman" w:hAnsi="Times New Roman" w:cs="Times New Roman"/>
                <w:color w:val="000000" w:themeColor="text1"/>
                <w:sz w:val="24"/>
                <w:szCs w:val="24"/>
              </w:rPr>
              <w:t>28.15</w:t>
            </w:r>
          </w:p>
        </w:tc>
        <w:tc>
          <w:tcPr>
            <w:tcW w:w="2626" w:type="dxa"/>
          </w:tcPr>
          <w:p w14:paraId="21987415" w14:textId="67DCCD86" w:rsidR="00E83A98" w:rsidRPr="000B1013" w:rsidRDefault="00E83A98" w:rsidP="00B01DF8">
            <w:pPr>
              <w:jc w:val="center"/>
              <w:rPr>
                <w:rFonts w:ascii="Times New Roman" w:eastAsia="Times New Roman" w:hAnsi="Times New Roman" w:cs="Times New Roman"/>
                <w:color w:val="000000" w:themeColor="text1"/>
                <w:sz w:val="24"/>
                <w:szCs w:val="24"/>
              </w:rPr>
            </w:pPr>
            <w:r w:rsidRPr="000B1013">
              <w:rPr>
                <w:rFonts w:ascii="Times New Roman" w:eastAsia="Times New Roman" w:hAnsi="Times New Roman" w:cs="Times New Roman"/>
                <w:color w:val="000000" w:themeColor="text1"/>
                <w:sz w:val="24"/>
                <w:szCs w:val="24"/>
              </w:rPr>
              <w:t>March</w:t>
            </w:r>
          </w:p>
        </w:tc>
        <w:tc>
          <w:tcPr>
            <w:tcW w:w="1974" w:type="dxa"/>
          </w:tcPr>
          <w:p w14:paraId="70AA0AD0" w14:textId="0623E313" w:rsidR="00E83A98" w:rsidRPr="000B1013" w:rsidRDefault="00E83A98" w:rsidP="00B01DF8">
            <w:pPr>
              <w:jc w:val="center"/>
              <w:rPr>
                <w:rFonts w:ascii="Times New Roman" w:hAnsi="Times New Roman" w:cs="Times New Roman"/>
                <w:color w:val="000000" w:themeColor="text1"/>
                <w:sz w:val="24"/>
                <w:szCs w:val="24"/>
              </w:rPr>
            </w:pPr>
            <w:r w:rsidRPr="000B1013">
              <w:rPr>
                <w:rFonts w:ascii="Times New Roman" w:hAnsi="Times New Roman" w:cs="Times New Roman"/>
                <w:color w:val="000000" w:themeColor="text1"/>
                <w:sz w:val="24"/>
                <w:szCs w:val="24"/>
              </w:rPr>
              <w:t>26.35</w:t>
            </w:r>
          </w:p>
        </w:tc>
      </w:tr>
      <w:tr w:rsidR="00E83A98" w:rsidRPr="000B1013" w14:paraId="4F8FE384" w14:textId="77777777" w:rsidTr="000B1013">
        <w:trPr>
          <w:trHeight w:val="525"/>
        </w:trPr>
        <w:tc>
          <w:tcPr>
            <w:tcW w:w="2249" w:type="dxa"/>
          </w:tcPr>
          <w:p w14:paraId="7DA3E823" w14:textId="64F2C56A" w:rsidR="00E83A98" w:rsidRPr="000B1013" w:rsidRDefault="00E83A98" w:rsidP="00B01DF8">
            <w:pPr>
              <w:jc w:val="center"/>
              <w:rPr>
                <w:rFonts w:ascii="Times New Roman" w:eastAsia="Times New Roman" w:hAnsi="Times New Roman" w:cs="Times New Roman"/>
                <w:color w:val="000000" w:themeColor="text1"/>
                <w:sz w:val="24"/>
                <w:szCs w:val="24"/>
              </w:rPr>
            </w:pPr>
            <w:r w:rsidRPr="000B1013">
              <w:rPr>
                <w:rFonts w:ascii="Times New Roman" w:eastAsia="Times New Roman" w:hAnsi="Times New Roman" w:cs="Times New Roman"/>
                <w:color w:val="000000" w:themeColor="text1"/>
                <w:sz w:val="24"/>
                <w:szCs w:val="24"/>
              </w:rPr>
              <w:t>October</w:t>
            </w:r>
          </w:p>
        </w:tc>
        <w:tc>
          <w:tcPr>
            <w:tcW w:w="2355" w:type="dxa"/>
          </w:tcPr>
          <w:p w14:paraId="140D7A1B" w14:textId="560C23A3" w:rsidR="00E83A98" w:rsidRPr="004F4B24" w:rsidRDefault="00E83A98" w:rsidP="00B01DF8">
            <w:pPr>
              <w:jc w:val="center"/>
              <w:rPr>
                <w:rFonts w:ascii="Times New Roman" w:hAnsi="Times New Roman" w:cs="Times New Roman"/>
                <w:color w:val="000000" w:themeColor="text1"/>
                <w:sz w:val="24"/>
                <w:szCs w:val="24"/>
              </w:rPr>
            </w:pPr>
            <w:r w:rsidRPr="000B1013">
              <w:rPr>
                <w:rFonts w:ascii="Times New Roman" w:hAnsi="Times New Roman" w:cs="Times New Roman"/>
                <w:color w:val="000000" w:themeColor="text1"/>
                <w:sz w:val="24"/>
                <w:szCs w:val="24"/>
              </w:rPr>
              <w:t>26.38</w:t>
            </w:r>
          </w:p>
        </w:tc>
        <w:tc>
          <w:tcPr>
            <w:tcW w:w="2626" w:type="dxa"/>
          </w:tcPr>
          <w:p w14:paraId="64122D28" w14:textId="04819754" w:rsidR="00E83A98" w:rsidRPr="000B1013" w:rsidRDefault="00E83A98" w:rsidP="00B01DF8">
            <w:pPr>
              <w:jc w:val="center"/>
              <w:rPr>
                <w:rFonts w:ascii="Times New Roman" w:eastAsia="Times New Roman" w:hAnsi="Times New Roman" w:cs="Times New Roman"/>
                <w:color w:val="000000" w:themeColor="text1"/>
                <w:sz w:val="24"/>
                <w:szCs w:val="24"/>
              </w:rPr>
            </w:pPr>
            <w:r w:rsidRPr="000B1013">
              <w:rPr>
                <w:rFonts w:ascii="Times New Roman" w:eastAsia="Times New Roman" w:hAnsi="Times New Roman" w:cs="Times New Roman"/>
                <w:color w:val="000000" w:themeColor="text1"/>
                <w:sz w:val="24"/>
                <w:szCs w:val="24"/>
              </w:rPr>
              <w:t>April</w:t>
            </w:r>
          </w:p>
        </w:tc>
        <w:tc>
          <w:tcPr>
            <w:tcW w:w="1974" w:type="dxa"/>
          </w:tcPr>
          <w:p w14:paraId="285B3F15" w14:textId="52B0B836" w:rsidR="000B1013" w:rsidRPr="000B1013" w:rsidRDefault="00E83A98" w:rsidP="00B01DF8">
            <w:pPr>
              <w:jc w:val="center"/>
              <w:rPr>
                <w:rFonts w:ascii="Times New Roman" w:hAnsi="Times New Roman" w:cs="Times New Roman"/>
                <w:color w:val="000000" w:themeColor="text1"/>
                <w:sz w:val="24"/>
                <w:szCs w:val="24"/>
              </w:rPr>
            </w:pPr>
            <w:r w:rsidRPr="000B1013">
              <w:rPr>
                <w:rFonts w:ascii="Times New Roman" w:hAnsi="Times New Roman" w:cs="Times New Roman"/>
                <w:color w:val="000000" w:themeColor="text1"/>
                <w:sz w:val="24"/>
                <w:szCs w:val="24"/>
              </w:rPr>
              <w:t>28.95</w:t>
            </w:r>
          </w:p>
        </w:tc>
      </w:tr>
      <w:tr w:rsidR="00E83A98" w:rsidRPr="000B1013" w14:paraId="0B0866CB" w14:textId="77777777" w:rsidTr="000B1013">
        <w:trPr>
          <w:trHeight w:val="497"/>
        </w:trPr>
        <w:tc>
          <w:tcPr>
            <w:tcW w:w="2249" w:type="dxa"/>
          </w:tcPr>
          <w:p w14:paraId="5E182574" w14:textId="554F472E" w:rsidR="00E83A98" w:rsidRPr="000B1013" w:rsidRDefault="00E83A98" w:rsidP="00B01DF8">
            <w:pPr>
              <w:jc w:val="center"/>
              <w:rPr>
                <w:rFonts w:ascii="Times New Roman" w:eastAsia="Times New Roman" w:hAnsi="Times New Roman" w:cs="Times New Roman"/>
                <w:color w:val="000000" w:themeColor="text1"/>
                <w:sz w:val="24"/>
                <w:szCs w:val="24"/>
              </w:rPr>
            </w:pPr>
            <w:r w:rsidRPr="000B1013">
              <w:rPr>
                <w:rFonts w:ascii="Times New Roman" w:eastAsia="Times New Roman" w:hAnsi="Times New Roman" w:cs="Times New Roman"/>
                <w:color w:val="000000" w:themeColor="text1"/>
                <w:sz w:val="24"/>
                <w:szCs w:val="24"/>
              </w:rPr>
              <w:t>November</w:t>
            </w:r>
          </w:p>
        </w:tc>
        <w:tc>
          <w:tcPr>
            <w:tcW w:w="2355" w:type="dxa"/>
          </w:tcPr>
          <w:p w14:paraId="5F61BF8F" w14:textId="2AC01522" w:rsidR="00E83A98" w:rsidRPr="004F4B24" w:rsidRDefault="00E83A98" w:rsidP="00B01DF8">
            <w:pPr>
              <w:jc w:val="center"/>
              <w:rPr>
                <w:rFonts w:ascii="Times New Roman" w:hAnsi="Times New Roman" w:cs="Times New Roman"/>
                <w:color w:val="000000" w:themeColor="text1"/>
                <w:sz w:val="24"/>
                <w:szCs w:val="24"/>
              </w:rPr>
            </w:pPr>
            <w:r w:rsidRPr="000B1013">
              <w:rPr>
                <w:rFonts w:ascii="Times New Roman" w:hAnsi="Times New Roman" w:cs="Times New Roman"/>
                <w:color w:val="000000" w:themeColor="text1"/>
                <w:sz w:val="24"/>
                <w:szCs w:val="24"/>
              </w:rPr>
              <w:t>20.58</w:t>
            </w:r>
          </w:p>
        </w:tc>
        <w:tc>
          <w:tcPr>
            <w:tcW w:w="2626" w:type="dxa"/>
          </w:tcPr>
          <w:p w14:paraId="43FECAC8" w14:textId="4DAE5D17" w:rsidR="00E83A98" w:rsidRPr="000B1013" w:rsidRDefault="00E83A98" w:rsidP="00B01DF8">
            <w:pPr>
              <w:jc w:val="center"/>
              <w:rPr>
                <w:rFonts w:ascii="Times New Roman" w:eastAsia="Times New Roman" w:hAnsi="Times New Roman" w:cs="Times New Roman"/>
                <w:color w:val="000000" w:themeColor="text1"/>
                <w:sz w:val="24"/>
                <w:szCs w:val="24"/>
              </w:rPr>
            </w:pPr>
            <w:r w:rsidRPr="000B1013">
              <w:rPr>
                <w:rFonts w:ascii="Times New Roman" w:eastAsia="Times New Roman" w:hAnsi="Times New Roman" w:cs="Times New Roman"/>
                <w:color w:val="000000" w:themeColor="text1"/>
                <w:sz w:val="24"/>
                <w:szCs w:val="24"/>
              </w:rPr>
              <w:t>May</w:t>
            </w:r>
          </w:p>
        </w:tc>
        <w:tc>
          <w:tcPr>
            <w:tcW w:w="1974" w:type="dxa"/>
          </w:tcPr>
          <w:p w14:paraId="20B641D6" w14:textId="7AEF3954" w:rsidR="00E83A98" w:rsidRPr="000B1013" w:rsidRDefault="00E83A98" w:rsidP="00B01DF8">
            <w:pPr>
              <w:jc w:val="center"/>
              <w:rPr>
                <w:rFonts w:ascii="Times New Roman" w:hAnsi="Times New Roman" w:cs="Times New Roman"/>
                <w:color w:val="000000" w:themeColor="text1"/>
                <w:sz w:val="24"/>
                <w:szCs w:val="24"/>
              </w:rPr>
            </w:pPr>
            <w:r w:rsidRPr="000B1013">
              <w:rPr>
                <w:rFonts w:ascii="Times New Roman" w:hAnsi="Times New Roman" w:cs="Times New Roman"/>
                <w:color w:val="000000" w:themeColor="text1"/>
                <w:sz w:val="24"/>
                <w:szCs w:val="24"/>
              </w:rPr>
              <w:t>29.08</w:t>
            </w:r>
          </w:p>
        </w:tc>
      </w:tr>
      <w:tr w:rsidR="00E83A98" w:rsidRPr="000B1013" w14:paraId="3E5C1EDB" w14:textId="77777777" w:rsidTr="000B1013">
        <w:trPr>
          <w:trHeight w:val="512"/>
        </w:trPr>
        <w:tc>
          <w:tcPr>
            <w:tcW w:w="2249" w:type="dxa"/>
          </w:tcPr>
          <w:p w14:paraId="760D0230" w14:textId="39263FDA" w:rsidR="00E83A98" w:rsidRPr="000B1013" w:rsidRDefault="00E83A98" w:rsidP="00B01DF8">
            <w:pPr>
              <w:jc w:val="center"/>
              <w:rPr>
                <w:rFonts w:ascii="Times New Roman" w:eastAsia="Times New Roman" w:hAnsi="Times New Roman" w:cs="Times New Roman"/>
                <w:color w:val="000000" w:themeColor="text1"/>
                <w:sz w:val="24"/>
                <w:szCs w:val="24"/>
              </w:rPr>
            </w:pPr>
            <w:r w:rsidRPr="000B1013">
              <w:rPr>
                <w:rFonts w:ascii="Times New Roman" w:eastAsia="Times New Roman" w:hAnsi="Times New Roman" w:cs="Times New Roman"/>
                <w:color w:val="000000" w:themeColor="text1"/>
                <w:sz w:val="24"/>
                <w:szCs w:val="24"/>
              </w:rPr>
              <w:t>December</w:t>
            </w:r>
          </w:p>
        </w:tc>
        <w:tc>
          <w:tcPr>
            <w:tcW w:w="2355" w:type="dxa"/>
          </w:tcPr>
          <w:p w14:paraId="6C19D5FC" w14:textId="7CFE7165" w:rsidR="00E83A98" w:rsidRPr="000B1013" w:rsidRDefault="00E83A98" w:rsidP="00B01DF8">
            <w:pPr>
              <w:jc w:val="center"/>
              <w:rPr>
                <w:rFonts w:ascii="Times New Roman" w:hAnsi="Times New Roman" w:cs="Times New Roman"/>
                <w:color w:val="000000" w:themeColor="text1"/>
                <w:sz w:val="24"/>
                <w:szCs w:val="24"/>
              </w:rPr>
            </w:pPr>
            <w:r w:rsidRPr="000B1013">
              <w:rPr>
                <w:rFonts w:ascii="Times New Roman" w:hAnsi="Times New Roman" w:cs="Times New Roman"/>
                <w:color w:val="000000" w:themeColor="text1"/>
                <w:sz w:val="24"/>
                <w:szCs w:val="24"/>
              </w:rPr>
              <w:t>17.99</w:t>
            </w:r>
          </w:p>
        </w:tc>
        <w:tc>
          <w:tcPr>
            <w:tcW w:w="2626" w:type="dxa"/>
          </w:tcPr>
          <w:p w14:paraId="363309C7" w14:textId="5853A304" w:rsidR="00E83A98" w:rsidRPr="000B1013" w:rsidRDefault="00E83A98" w:rsidP="00B01DF8">
            <w:pPr>
              <w:jc w:val="center"/>
              <w:rPr>
                <w:rFonts w:ascii="Times New Roman" w:eastAsia="Times New Roman" w:hAnsi="Times New Roman" w:cs="Times New Roman"/>
                <w:color w:val="000000" w:themeColor="text1"/>
                <w:sz w:val="24"/>
                <w:szCs w:val="24"/>
              </w:rPr>
            </w:pPr>
            <w:r w:rsidRPr="000B1013">
              <w:rPr>
                <w:rFonts w:ascii="Times New Roman" w:eastAsia="Times New Roman" w:hAnsi="Times New Roman" w:cs="Times New Roman"/>
                <w:color w:val="000000" w:themeColor="text1"/>
                <w:sz w:val="24"/>
                <w:szCs w:val="24"/>
              </w:rPr>
              <w:t>June</w:t>
            </w:r>
          </w:p>
        </w:tc>
        <w:tc>
          <w:tcPr>
            <w:tcW w:w="1974" w:type="dxa"/>
          </w:tcPr>
          <w:p w14:paraId="5F0ADA0D" w14:textId="39FD301F" w:rsidR="000B1013" w:rsidRPr="000B1013" w:rsidRDefault="00E83A98" w:rsidP="00B01DF8">
            <w:pPr>
              <w:jc w:val="center"/>
              <w:rPr>
                <w:rFonts w:ascii="Times New Roman" w:hAnsi="Times New Roman" w:cs="Times New Roman"/>
                <w:color w:val="000000" w:themeColor="text1"/>
                <w:sz w:val="24"/>
                <w:szCs w:val="24"/>
              </w:rPr>
            </w:pPr>
            <w:r w:rsidRPr="000B1013">
              <w:rPr>
                <w:rFonts w:ascii="Times New Roman" w:hAnsi="Times New Roman" w:cs="Times New Roman"/>
                <w:color w:val="000000" w:themeColor="text1"/>
                <w:sz w:val="24"/>
                <w:szCs w:val="24"/>
              </w:rPr>
              <w:t>28.50</w:t>
            </w:r>
          </w:p>
        </w:tc>
      </w:tr>
    </w:tbl>
    <w:p w14:paraId="1AED84D0" w14:textId="77777777" w:rsidR="004E213C" w:rsidRDefault="004E213C" w:rsidP="00B01DF8">
      <w:pPr>
        <w:spacing w:after="0" w:line="240" w:lineRule="auto"/>
        <w:jc w:val="both"/>
        <w:rPr>
          <w:rFonts w:ascii="Times New Roman" w:eastAsia="Times New Roman" w:hAnsi="Times New Roman" w:cs="Times New Roman"/>
          <w:color w:val="000000" w:themeColor="text1"/>
          <w:sz w:val="24"/>
          <w:szCs w:val="24"/>
        </w:rPr>
      </w:pPr>
    </w:p>
    <w:p w14:paraId="15313B21" w14:textId="24F660D5" w:rsidR="00CF7068" w:rsidRPr="00C40B33" w:rsidRDefault="00E55CD0" w:rsidP="00B01DF8">
      <w:pPr>
        <w:spacing w:after="0" w:line="240" w:lineRule="auto"/>
        <w:jc w:val="both"/>
        <w:rPr>
          <w:rFonts w:ascii="Times New Roman" w:eastAsia="Calibri" w:hAnsi="Times New Roman" w:cs="Times New Roman"/>
          <w:b/>
          <w:color w:val="000000" w:themeColor="text1"/>
          <w:sz w:val="24"/>
          <w:szCs w:val="24"/>
        </w:rPr>
      </w:pPr>
      <w:r w:rsidRPr="000B1013">
        <w:rPr>
          <w:rFonts w:ascii="Times New Roman" w:eastAsia="Times New Roman" w:hAnsi="Times New Roman" w:cs="Times New Roman"/>
          <w:color w:val="000000" w:themeColor="text1"/>
          <w:sz w:val="24"/>
          <w:szCs w:val="24"/>
        </w:rPr>
        <w:t>3</w:t>
      </w:r>
      <w:r w:rsidRPr="00C40B33">
        <w:rPr>
          <w:rFonts w:ascii="Times New Roman" w:eastAsia="Times New Roman" w:hAnsi="Times New Roman" w:cs="Times New Roman"/>
          <w:b/>
          <w:bCs/>
          <w:color w:val="000000" w:themeColor="text1"/>
          <w:sz w:val="24"/>
          <w:szCs w:val="24"/>
        </w:rPr>
        <w:t xml:space="preserve">.2. </w:t>
      </w:r>
      <w:r w:rsidR="00CF7068" w:rsidRPr="00C40B33">
        <w:rPr>
          <w:rFonts w:ascii="Times New Roman" w:eastAsia="Calibri" w:hAnsi="Times New Roman" w:cs="Times New Roman"/>
          <w:b/>
          <w:color w:val="000000" w:themeColor="text1"/>
          <w:sz w:val="24"/>
          <w:szCs w:val="24"/>
        </w:rPr>
        <w:t>Effect of planting date</w:t>
      </w:r>
    </w:p>
    <w:p w14:paraId="5994D581" w14:textId="36F6778D" w:rsidR="00F833F4" w:rsidRDefault="00CD5F91" w:rsidP="00B01DF8">
      <w:pPr>
        <w:spacing w:after="0" w:line="240" w:lineRule="auto"/>
        <w:jc w:val="both"/>
        <w:rPr>
          <w:rFonts w:ascii="Times New Roman" w:eastAsia="SimSun" w:hAnsi="Times New Roman" w:cs="Times New Roman"/>
          <w:color w:val="000000" w:themeColor="text1"/>
          <w:sz w:val="24"/>
          <w:szCs w:val="24"/>
          <w:lang w:eastAsia="zh-CN"/>
        </w:rPr>
      </w:pPr>
      <w:r w:rsidRPr="00C40B33">
        <w:rPr>
          <w:rFonts w:ascii="Times New Roman" w:eastAsia="SimSun" w:hAnsi="Times New Roman" w:cs="Times New Roman"/>
          <w:color w:val="000000" w:themeColor="text1"/>
          <w:sz w:val="24"/>
          <w:szCs w:val="24"/>
          <w:lang w:eastAsia="zh-CN"/>
        </w:rPr>
        <w:t xml:space="preserve">Different planting dates showed significant effect on most of the characters studied except marketable bulb yield percentage (Table </w:t>
      </w:r>
      <w:r w:rsidR="00CD65E4">
        <w:rPr>
          <w:rFonts w:ascii="Times New Roman" w:eastAsia="SimSun" w:hAnsi="Times New Roman" w:cs="Times New Roman"/>
          <w:color w:val="000000" w:themeColor="text1"/>
          <w:sz w:val="24"/>
          <w:szCs w:val="24"/>
          <w:lang w:eastAsia="zh-CN"/>
        </w:rPr>
        <w:t>2</w:t>
      </w:r>
      <w:r w:rsidRPr="00C40B33">
        <w:rPr>
          <w:rFonts w:ascii="Times New Roman" w:eastAsia="SimSun" w:hAnsi="Times New Roman" w:cs="Times New Roman"/>
          <w:color w:val="000000" w:themeColor="text1"/>
          <w:sz w:val="24"/>
          <w:szCs w:val="24"/>
          <w:lang w:eastAsia="zh-CN"/>
        </w:rPr>
        <w:t>). Maximum plant height (38.41 cm) was found at</w:t>
      </w:r>
      <w:r w:rsidR="009D03FD">
        <w:rPr>
          <w:rFonts w:ascii="Times New Roman" w:eastAsia="SimSun" w:hAnsi="Times New Roman" w:cs="Times New Roman"/>
          <w:color w:val="000000" w:themeColor="text1"/>
          <w:sz w:val="24"/>
          <w:szCs w:val="24"/>
          <w:lang w:eastAsia="zh-CN"/>
        </w:rPr>
        <w:t xml:space="preserve"> treatment</w:t>
      </w:r>
      <w:r w:rsidRPr="00C40B33">
        <w:rPr>
          <w:rFonts w:ascii="Times New Roman" w:eastAsia="SimSun" w:hAnsi="Times New Roman" w:cs="Times New Roman"/>
          <w:color w:val="000000" w:themeColor="text1"/>
          <w:sz w:val="24"/>
          <w:szCs w:val="24"/>
          <w:lang w:eastAsia="zh-CN"/>
        </w:rPr>
        <w:t xml:space="preserve"> </w:t>
      </w:r>
      <w:r w:rsidR="008E65FE">
        <w:rPr>
          <w:rFonts w:ascii="Times New Roman" w:eastAsia="SimSun" w:hAnsi="Times New Roman" w:cs="Times New Roman"/>
          <w:color w:val="000000" w:themeColor="text1"/>
          <w:sz w:val="24"/>
          <w:szCs w:val="24"/>
          <w:lang w:eastAsia="zh-CN"/>
        </w:rPr>
        <w:t>D</w:t>
      </w:r>
      <w:r w:rsidR="008E65FE" w:rsidRPr="008E65FE">
        <w:rPr>
          <w:rFonts w:ascii="Times New Roman" w:eastAsia="SimSun" w:hAnsi="Times New Roman" w:cs="Times New Roman"/>
          <w:color w:val="000000" w:themeColor="text1"/>
          <w:sz w:val="24"/>
          <w:szCs w:val="24"/>
          <w:vertAlign w:val="subscript"/>
          <w:lang w:eastAsia="zh-CN"/>
        </w:rPr>
        <w:t>3</w:t>
      </w:r>
      <w:r w:rsidR="008E65FE">
        <w:rPr>
          <w:rFonts w:ascii="Times New Roman" w:eastAsia="SimSun" w:hAnsi="Times New Roman" w:cs="Times New Roman"/>
          <w:color w:val="000000" w:themeColor="text1"/>
          <w:sz w:val="24"/>
          <w:szCs w:val="24"/>
          <w:vertAlign w:val="subscript"/>
          <w:lang w:eastAsia="zh-CN"/>
        </w:rPr>
        <w:t xml:space="preserve"> </w:t>
      </w:r>
      <w:r w:rsidRPr="00C40B33">
        <w:rPr>
          <w:rFonts w:ascii="Times New Roman" w:eastAsia="SimSun" w:hAnsi="Times New Roman" w:cs="Times New Roman"/>
          <w:color w:val="000000" w:themeColor="text1"/>
          <w:sz w:val="24"/>
          <w:szCs w:val="24"/>
          <w:lang w:eastAsia="zh-CN"/>
        </w:rPr>
        <w:t>planting date 10 October and minimum (32.20 cm) was recorded at</w:t>
      </w:r>
      <w:r w:rsidR="00D10FC2">
        <w:rPr>
          <w:rFonts w:ascii="Times New Roman" w:eastAsia="SimSun" w:hAnsi="Times New Roman" w:cs="Times New Roman"/>
          <w:color w:val="000000" w:themeColor="text1"/>
          <w:sz w:val="24"/>
          <w:szCs w:val="24"/>
          <w:lang w:eastAsia="zh-CN"/>
        </w:rPr>
        <w:t xml:space="preserve"> treatment</w:t>
      </w:r>
      <w:r w:rsidRPr="00C40B33">
        <w:rPr>
          <w:rFonts w:ascii="Times New Roman" w:eastAsia="SimSun" w:hAnsi="Times New Roman" w:cs="Times New Roman"/>
          <w:color w:val="000000" w:themeColor="text1"/>
          <w:sz w:val="24"/>
          <w:szCs w:val="24"/>
          <w:lang w:eastAsia="zh-CN"/>
        </w:rPr>
        <w:t xml:space="preserve"> </w:t>
      </w:r>
      <w:r w:rsidR="009D03FD">
        <w:rPr>
          <w:rFonts w:ascii="Times New Roman" w:eastAsia="SimSun" w:hAnsi="Times New Roman" w:cs="Times New Roman"/>
          <w:color w:val="000000" w:themeColor="text1"/>
          <w:sz w:val="24"/>
          <w:szCs w:val="24"/>
          <w:lang w:eastAsia="zh-CN"/>
        </w:rPr>
        <w:t>D</w:t>
      </w:r>
      <w:r w:rsidR="009D03FD" w:rsidRPr="009D03FD">
        <w:rPr>
          <w:rFonts w:ascii="Times New Roman" w:eastAsia="SimSun" w:hAnsi="Times New Roman" w:cs="Times New Roman"/>
          <w:color w:val="000000" w:themeColor="text1"/>
          <w:sz w:val="24"/>
          <w:szCs w:val="24"/>
          <w:vertAlign w:val="subscript"/>
          <w:lang w:eastAsia="zh-CN"/>
        </w:rPr>
        <w:t>1</w:t>
      </w:r>
      <w:r w:rsidR="009D03FD">
        <w:rPr>
          <w:rFonts w:ascii="Times New Roman" w:eastAsia="SimSun" w:hAnsi="Times New Roman" w:cs="Times New Roman"/>
          <w:color w:val="000000" w:themeColor="text1"/>
          <w:sz w:val="24"/>
          <w:szCs w:val="24"/>
          <w:lang w:eastAsia="zh-CN"/>
        </w:rPr>
        <w:t xml:space="preserve"> </w:t>
      </w:r>
      <w:r w:rsidRPr="00C40B33">
        <w:rPr>
          <w:rFonts w:ascii="Times New Roman" w:eastAsia="SimSun" w:hAnsi="Times New Roman" w:cs="Times New Roman"/>
          <w:color w:val="000000" w:themeColor="text1"/>
          <w:sz w:val="24"/>
          <w:szCs w:val="24"/>
          <w:lang w:eastAsia="zh-CN"/>
        </w:rPr>
        <w:t>planting date 30 September. Sowing date have significant effect on plant height stated by Malik</w:t>
      </w:r>
      <w:r w:rsidRPr="00C40B33">
        <w:rPr>
          <w:rFonts w:ascii="Times New Roman" w:eastAsia="SimSun" w:hAnsi="Times New Roman" w:cs="Times New Roman"/>
          <w:i/>
          <w:iCs/>
          <w:color w:val="000000" w:themeColor="text1"/>
          <w:sz w:val="24"/>
          <w:szCs w:val="24"/>
          <w:lang w:eastAsia="zh-CN"/>
        </w:rPr>
        <w:t xml:space="preserve"> et al., </w:t>
      </w:r>
      <w:r w:rsidRPr="00C40B33">
        <w:rPr>
          <w:rFonts w:ascii="Times New Roman" w:eastAsia="SimSun" w:hAnsi="Times New Roman" w:cs="Times New Roman"/>
          <w:color w:val="000000" w:themeColor="text1"/>
          <w:sz w:val="24"/>
          <w:szCs w:val="24"/>
          <w:lang w:eastAsia="zh-CN"/>
        </w:rPr>
        <w:t>(1999). The highest number of leaves per plant (16.9) was found</w:t>
      </w:r>
      <w:r w:rsidR="00D10FC2">
        <w:rPr>
          <w:rFonts w:ascii="Times New Roman" w:eastAsia="SimSun" w:hAnsi="Times New Roman" w:cs="Times New Roman"/>
          <w:color w:val="000000" w:themeColor="text1"/>
          <w:sz w:val="24"/>
          <w:szCs w:val="24"/>
          <w:lang w:eastAsia="zh-CN"/>
        </w:rPr>
        <w:t xml:space="preserve"> treatment</w:t>
      </w:r>
      <w:r w:rsidR="00D10FC2" w:rsidRPr="00C40B33">
        <w:rPr>
          <w:rFonts w:ascii="Times New Roman" w:eastAsia="SimSun" w:hAnsi="Times New Roman" w:cs="Times New Roman"/>
          <w:color w:val="000000" w:themeColor="text1"/>
          <w:sz w:val="24"/>
          <w:szCs w:val="24"/>
          <w:lang w:eastAsia="zh-CN"/>
        </w:rPr>
        <w:t xml:space="preserve"> </w:t>
      </w:r>
      <w:r w:rsidR="00D10FC2">
        <w:rPr>
          <w:rFonts w:ascii="Times New Roman" w:eastAsia="SimSun" w:hAnsi="Times New Roman" w:cs="Times New Roman"/>
          <w:color w:val="000000" w:themeColor="text1"/>
          <w:sz w:val="24"/>
          <w:szCs w:val="24"/>
          <w:lang w:eastAsia="zh-CN"/>
        </w:rPr>
        <w:t>D</w:t>
      </w:r>
      <w:r w:rsidR="00D10FC2" w:rsidRPr="008E65FE">
        <w:rPr>
          <w:rFonts w:ascii="Times New Roman" w:eastAsia="SimSun" w:hAnsi="Times New Roman" w:cs="Times New Roman"/>
          <w:color w:val="000000" w:themeColor="text1"/>
          <w:sz w:val="24"/>
          <w:szCs w:val="24"/>
          <w:vertAlign w:val="subscript"/>
          <w:lang w:eastAsia="zh-CN"/>
        </w:rPr>
        <w:t>3</w:t>
      </w:r>
      <w:r w:rsidRPr="00C40B33">
        <w:rPr>
          <w:rFonts w:ascii="Times New Roman" w:eastAsia="SimSun" w:hAnsi="Times New Roman" w:cs="Times New Roman"/>
          <w:color w:val="000000" w:themeColor="text1"/>
          <w:sz w:val="24"/>
          <w:szCs w:val="24"/>
          <w:lang w:eastAsia="zh-CN"/>
        </w:rPr>
        <w:t xml:space="preserve"> when planted at october 20 compared to other planting date (Table </w:t>
      </w:r>
      <w:r w:rsidR="00D10FC2">
        <w:rPr>
          <w:rFonts w:ascii="Times New Roman" w:eastAsia="SimSun" w:hAnsi="Times New Roman" w:cs="Times New Roman"/>
          <w:color w:val="000000" w:themeColor="text1"/>
          <w:sz w:val="24"/>
          <w:szCs w:val="24"/>
          <w:lang w:eastAsia="zh-CN"/>
        </w:rPr>
        <w:t>2</w:t>
      </w:r>
      <w:r w:rsidRPr="00C40B33">
        <w:rPr>
          <w:rFonts w:ascii="Times New Roman" w:eastAsia="SimSun" w:hAnsi="Times New Roman" w:cs="Times New Roman"/>
          <w:color w:val="000000" w:themeColor="text1"/>
          <w:sz w:val="24"/>
          <w:szCs w:val="24"/>
          <w:lang w:eastAsia="zh-CN"/>
        </w:rPr>
        <w:t xml:space="preserve">). </w:t>
      </w:r>
      <w:r w:rsidRPr="00C40B33">
        <w:rPr>
          <w:rFonts w:ascii="Times New Roman" w:hAnsi="Times New Roman" w:cs="Times New Roman"/>
          <w:color w:val="000000" w:themeColor="text1"/>
          <w:sz w:val="24"/>
          <w:szCs w:val="24"/>
        </w:rPr>
        <w:t xml:space="preserve">Planting time has significant effect on amount of leaves/plant as described by Deepak </w:t>
      </w:r>
      <w:r w:rsidRPr="00C40B33">
        <w:rPr>
          <w:rFonts w:ascii="Times New Roman" w:hAnsi="Times New Roman" w:cs="Times New Roman"/>
          <w:i/>
          <w:color w:val="000000" w:themeColor="text1"/>
          <w:sz w:val="24"/>
          <w:szCs w:val="24"/>
        </w:rPr>
        <w:t>et al</w:t>
      </w:r>
      <w:r w:rsidRPr="00C40B33">
        <w:rPr>
          <w:rFonts w:ascii="Times New Roman" w:hAnsi="Times New Roman" w:cs="Times New Roman"/>
          <w:color w:val="000000" w:themeColor="text1"/>
          <w:sz w:val="24"/>
          <w:szCs w:val="24"/>
        </w:rPr>
        <w:t xml:space="preserve">. (2014) and Hamma, (2013). Due to early planting plant recieved adecuate time and higher temperature comparatively late planting which enhances maximum vegetative growth (Rabinowitch, 1990; Ud-Deen, 2008; Hamma, 2013). </w:t>
      </w:r>
      <w:r w:rsidRPr="00C40B33">
        <w:rPr>
          <w:rFonts w:ascii="Times New Roman" w:eastAsia="SimSun" w:hAnsi="Times New Roman" w:cs="Times New Roman"/>
          <w:color w:val="000000" w:themeColor="text1"/>
          <w:sz w:val="24"/>
          <w:szCs w:val="24"/>
          <w:lang w:eastAsia="zh-CN"/>
        </w:rPr>
        <w:t xml:space="preserve">So, the highest bulb size (3.46 cm), bulb weight (20.42 g) and bulb yield (15.29 </w:t>
      </w:r>
      <w:r w:rsidRPr="00C40B33">
        <w:rPr>
          <w:rFonts w:ascii="Times New Roman" w:hAnsi="Times New Roman" w:cs="Times New Roman"/>
          <w:color w:val="000000" w:themeColor="text1"/>
          <w:sz w:val="24"/>
          <w:szCs w:val="24"/>
        </w:rPr>
        <w:t>tha</w:t>
      </w:r>
      <w:r w:rsidRPr="00C40B33">
        <w:rPr>
          <w:rFonts w:ascii="Times New Roman" w:hAnsi="Times New Roman" w:cs="Times New Roman"/>
          <w:color w:val="000000" w:themeColor="text1"/>
          <w:sz w:val="24"/>
          <w:szCs w:val="24"/>
          <w:vertAlign w:val="superscript"/>
        </w:rPr>
        <w:t>-1</w:t>
      </w:r>
      <w:r w:rsidRPr="00C40B33">
        <w:rPr>
          <w:rFonts w:ascii="Times New Roman" w:eastAsia="SimSun" w:hAnsi="Times New Roman" w:cs="Times New Roman"/>
          <w:color w:val="000000" w:themeColor="text1"/>
          <w:sz w:val="24"/>
          <w:szCs w:val="24"/>
          <w:lang w:eastAsia="zh-CN"/>
        </w:rPr>
        <w:t>) were obtained from</w:t>
      </w:r>
      <w:r w:rsidR="009F7A30">
        <w:rPr>
          <w:rFonts w:ascii="Times New Roman" w:eastAsia="SimSun" w:hAnsi="Times New Roman" w:cs="Times New Roman"/>
          <w:color w:val="000000" w:themeColor="text1"/>
          <w:sz w:val="24"/>
          <w:szCs w:val="24"/>
          <w:lang w:eastAsia="zh-CN"/>
        </w:rPr>
        <w:t xml:space="preserve"> treatment</w:t>
      </w:r>
      <w:r w:rsidR="009F7A30" w:rsidRPr="00C40B33">
        <w:rPr>
          <w:rFonts w:ascii="Times New Roman" w:eastAsia="SimSun" w:hAnsi="Times New Roman" w:cs="Times New Roman"/>
          <w:color w:val="000000" w:themeColor="text1"/>
          <w:sz w:val="24"/>
          <w:szCs w:val="24"/>
          <w:lang w:eastAsia="zh-CN"/>
        </w:rPr>
        <w:t xml:space="preserve"> </w:t>
      </w:r>
      <w:r w:rsidR="009F7A30">
        <w:rPr>
          <w:rFonts w:ascii="Times New Roman" w:eastAsia="SimSun" w:hAnsi="Times New Roman" w:cs="Times New Roman"/>
          <w:color w:val="000000" w:themeColor="text1"/>
          <w:sz w:val="24"/>
          <w:szCs w:val="24"/>
          <w:lang w:eastAsia="zh-CN"/>
        </w:rPr>
        <w:t>D</w:t>
      </w:r>
      <w:r w:rsidR="009F7A30" w:rsidRPr="008E65FE">
        <w:rPr>
          <w:rFonts w:ascii="Times New Roman" w:eastAsia="SimSun" w:hAnsi="Times New Roman" w:cs="Times New Roman"/>
          <w:color w:val="000000" w:themeColor="text1"/>
          <w:sz w:val="24"/>
          <w:szCs w:val="24"/>
          <w:vertAlign w:val="subscript"/>
          <w:lang w:eastAsia="zh-CN"/>
        </w:rPr>
        <w:t>3</w:t>
      </w:r>
      <w:r w:rsidRPr="00C40B33">
        <w:rPr>
          <w:rFonts w:ascii="Times New Roman" w:eastAsia="SimSun" w:hAnsi="Times New Roman" w:cs="Times New Roman"/>
          <w:color w:val="000000" w:themeColor="text1"/>
          <w:sz w:val="24"/>
          <w:szCs w:val="24"/>
          <w:lang w:eastAsia="zh-CN"/>
        </w:rPr>
        <w:t xml:space="preserve"> planting date October 20 (Table </w:t>
      </w:r>
      <w:r w:rsidR="009F7A30">
        <w:rPr>
          <w:rFonts w:ascii="Times New Roman" w:eastAsia="SimSun" w:hAnsi="Times New Roman" w:cs="Times New Roman"/>
          <w:color w:val="000000" w:themeColor="text1"/>
          <w:sz w:val="24"/>
          <w:szCs w:val="24"/>
          <w:lang w:eastAsia="zh-CN"/>
        </w:rPr>
        <w:t>2</w:t>
      </w:r>
      <w:r w:rsidRPr="00C40B33">
        <w:rPr>
          <w:rFonts w:ascii="Times New Roman" w:eastAsia="SimSun" w:hAnsi="Times New Roman" w:cs="Times New Roman"/>
          <w:color w:val="000000" w:themeColor="text1"/>
          <w:sz w:val="24"/>
          <w:szCs w:val="24"/>
          <w:lang w:eastAsia="zh-CN"/>
        </w:rPr>
        <w:t xml:space="preserve">). These findings coincided with that of Lisabo </w:t>
      </w:r>
      <w:r w:rsidRPr="00C40B33">
        <w:rPr>
          <w:rFonts w:ascii="Times New Roman" w:eastAsia="SimSun" w:hAnsi="Times New Roman" w:cs="Times New Roman"/>
          <w:i/>
          <w:iCs/>
          <w:color w:val="000000" w:themeColor="text1"/>
          <w:sz w:val="24"/>
          <w:szCs w:val="24"/>
          <w:lang w:eastAsia="zh-CN"/>
        </w:rPr>
        <w:t>et al</w:t>
      </w:r>
      <w:r w:rsidRPr="00C40B33">
        <w:rPr>
          <w:rFonts w:ascii="Times New Roman" w:eastAsia="SimSun" w:hAnsi="Times New Roman" w:cs="Times New Roman"/>
          <w:color w:val="000000" w:themeColor="text1"/>
          <w:sz w:val="24"/>
          <w:szCs w:val="24"/>
          <w:lang w:eastAsia="zh-CN"/>
        </w:rPr>
        <w:t xml:space="preserve">. (1985), Singh </w:t>
      </w:r>
      <w:r w:rsidRPr="00C40B33">
        <w:rPr>
          <w:rFonts w:ascii="Times New Roman" w:eastAsia="SimSun" w:hAnsi="Times New Roman" w:cs="Times New Roman"/>
          <w:i/>
          <w:iCs/>
          <w:color w:val="000000" w:themeColor="text1"/>
          <w:sz w:val="24"/>
          <w:szCs w:val="24"/>
          <w:lang w:eastAsia="zh-CN"/>
        </w:rPr>
        <w:t>et al</w:t>
      </w:r>
      <w:r w:rsidRPr="00C40B33">
        <w:rPr>
          <w:rFonts w:ascii="Times New Roman" w:eastAsia="SimSun" w:hAnsi="Times New Roman" w:cs="Times New Roman"/>
          <w:color w:val="000000" w:themeColor="text1"/>
          <w:sz w:val="24"/>
          <w:szCs w:val="24"/>
          <w:lang w:eastAsia="zh-CN"/>
        </w:rPr>
        <w:t>. (1991). On the other hand, quality TSS in higher level of onion bulb influenced by temperature and rainfall. Accordingly, the maximum TSS (15.4 %) was obtained from</w:t>
      </w:r>
      <w:r w:rsidR="00A61E75">
        <w:rPr>
          <w:rFonts w:ascii="Times New Roman" w:eastAsia="SimSun" w:hAnsi="Times New Roman" w:cs="Times New Roman"/>
          <w:color w:val="000000" w:themeColor="text1"/>
          <w:sz w:val="24"/>
          <w:szCs w:val="24"/>
          <w:lang w:eastAsia="zh-CN"/>
        </w:rPr>
        <w:t xml:space="preserve"> treatment</w:t>
      </w:r>
      <w:r w:rsidR="00A61E75" w:rsidRPr="00C40B33">
        <w:rPr>
          <w:rFonts w:ascii="Times New Roman" w:eastAsia="SimSun" w:hAnsi="Times New Roman" w:cs="Times New Roman"/>
          <w:color w:val="000000" w:themeColor="text1"/>
          <w:sz w:val="24"/>
          <w:szCs w:val="24"/>
          <w:lang w:eastAsia="zh-CN"/>
        </w:rPr>
        <w:t xml:space="preserve"> </w:t>
      </w:r>
      <w:r w:rsidR="00A61E75">
        <w:rPr>
          <w:rFonts w:ascii="Times New Roman" w:eastAsia="SimSun" w:hAnsi="Times New Roman" w:cs="Times New Roman"/>
          <w:color w:val="000000" w:themeColor="text1"/>
          <w:sz w:val="24"/>
          <w:szCs w:val="24"/>
          <w:lang w:eastAsia="zh-CN"/>
        </w:rPr>
        <w:t>D</w:t>
      </w:r>
      <w:r w:rsidR="00A61E75" w:rsidRPr="008E65FE">
        <w:rPr>
          <w:rFonts w:ascii="Times New Roman" w:eastAsia="SimSun" w:hAnsi="Times New Roman" w:cs="Times New Roman"/>
          <w:color w:val="000000" w:themeColor="text1"/>
          <w:sz w:val="24"/>
          <w:szCs w:val="24"/>
          <w:vertAlign w:val="subscript"/>
          <w:lang w:eastAsia="zh-CN"/>
        </w:rPr>
        <w:t>3</w:t>
      </w:r>
      <w:r w:rsidRPr="00C40B33">
        <w:rPr>
          <w:rFonts w:ascii="Times New Roman" w:eastAsia="SimSun" w:hAnsi="Times New Roman" w:cs="Times New Roman"/>
          <w:color w:val="000000" w:themeColor="text1"/>
          <w:sz w:val="24"/>
          <w:szCs w:val="24"/>
          <w:lang w:eastAsia="zh-CN"/>
        </w:rPr>
        <w:t xml:space="preserve"> planting date 20 October compared to other planting date (Fig. 1). Similar result was made by Lee </w:t>
      </w:r>
      <w:r w:rsidRPr="00C40B33">
        <w:rPr>
          <w:rFonts w:ascii="Times New Roman" w:eastAsia="SimSun" w:hAnsi="Times New Roman" w:cs="Times New Roman"/>
          <w:i/>
          <w:iCs/>
          <w:color w:val="000000" w:themeColor="text1"/>
          <w:sz w:val="24"/>
          <w:szCs w:val="24"/>
          <w:lang w:eastAsia="zh-CN"/>
        </w:rPr>
        <w:t>et al</w:t>
      </w:r>
      <w:r w:rsidRPr="00C40B33">
        <w:rPr>
          <w:rFonts w:ascii="Times New Roman" w:eastAsia="SimSun" w:hAnsi="Times New Roman" w:cs="Times New Roman"/>
          <w:color w:val="000000" w:themeColor="text1"/>
          <w:sz w:val="24"/>
          <w:szCs w:val="24"/>
          <w:lang w:eastAsia="zh-CN"/>
        </w:rPr>
        <w:t xml:space="preserve">. (2012) and reported that onion quality also was influenced by temperature and rainfall. However, the lowest yield component as well as bulb yield and TSS were recorded from </w:t>
      </w:r>
      <w:r w:rsidR="00A61E75">
        <w:rPr>
          <w:rFonts w:ascii="Times New Roman" w:eastAsia="SimSun" w:hAnsi="Times New Roman" w:cs="Times New Roman"/>
          <w:color w:val="000000" w:themeColor="text1"/>
          <w:sz w:val="24"/>
          <w:szCs w:val="24"/>
          <w:lang w:eastAsia="zh-CN"/>
        </w:rPr>
        <w:t>treatment</w:t>
      </w:r>
      <w:r w:rsidR="00A61E75" w:rsidRPr="00C40B33">
        <w:rPr>
          <w:rFonts w:ascii="Times New Roman" w:eastAsia="SimSun" w:hAnsi="Times New Roman" w:cs="Times New Roman"/>
          <w:color w:val="000000" w:themeColor="text1"/>
          <w:sz w:val="24"/>
          <w:szCs w:val="24"/>
          <w:lang w:eastAsia="zh-CN"/>
        </w:rPr>
        <w:t xml:space="preserve"> </w:t>
      </w:r>
      <w:r w:rsidR="00A61E75">
        <w:rPr>
          <w:rFonts w:ascii="Times New Roman" w:eastAsia="SimSun" w:hAnsi="Times New Roman" w:cs="Times New Roman"/>
          <w:color w:val="000000" w:themeColor="text1"/>
          <w:sz w:val="24"/>
          <w:szCs w:val="24"/>
          <w:lang w:eastAsia="zh-CN"/>
        </w:rPr>
        <w:t>D</w:t>
      </w:r>
      <w:r w:rsidR="00A61E75">
        <w:rPr>
          <w:rFonts w:ascii="Times New Roman" w:eastAsia="SimSun" w:hAnsi="Times New Roman" w:cs="Times New Roman"/>
          <w:color w:val="000000" w:themeColor="text1"/>
          <w:sz w:val="24"/>
          <w:szCs w:val="24"/>
          <w:vertAlign w:val="subscript"/>
          <w:lang w:eastAsia="zh-CN"/>
        </w:rPr>
        <w:t xml:space="preserve">1 </w:t>
      </w:r>
      <w:r w:rsidRPr="00C40B33">
        <w:rPr>
          <w:rFonts w:ascii="Times New Roman" w:eastAsia="SimSun" w:hAnsi="Times New Roman" w:cs="Times New Roman"/>
          <w:color w:val="000000" w:themeColor="text1"/>
          <w:sz w:val="24"/>
          <w:szCs w:val="24"/>
          <w:lang w:eastAsia="zh-CN"/>
        </w:rPr>
        <w:t>planting date September 30 (</w:t>
      </w:r>
      <w:r w:rsidR="008C6C25">
        <w:rPr>
          <w:rFonts w:ascii="Times New Roman" w:eastAsia="SimSun" w:hAnsi="Times New Roman" w:cs="Times New Roman"/>
          <w:color w:val="000000" w:themeColor="text1"/>
          <w:sz w:val="24"/>
          <w:szCs w:val="24"/>
          <w:lang w:eastAsia="zh-CN"/>
        </w:rPr>
        <w:t>Figure 1</w:t>
      </w:r>
      <w:r w:rsidRPr="00C40B33">
        <w:rPr>
          <w:rFonts w:ascii="Times New Roman" w:eastAsia="SimSun" w:hAnsi="Times New Roman" w:cs="Times New Roman"/>
          <w:color w:val="000000" w:themeColor="text1"/>
          <w:sz w:val="24"/>
          <w:szCs w:val="24"/>
          <w:lang w:eastAsia="zh-CN"/>
        </w:rPr>
        <w:t>).</w:t>
      </w:r>
    </w:p>
    <w:p w14:paraId="771EB193" w14:textId="77777777" w:rsidR="001A11C8" w:rsidRDefault="001A11C8" w:rsidP="00B01DF8">
      <w:pPr>
        <w:spacing w:after="0" w:line="240" w:lineRule="auto"/>
        <w:jc w:val="both"/>
        <w:rPr>
          <w:rFonts w:ascii="Times New Roman" w:eastAsia="SimSun" w:hAnsi="Times New Roman" w:cs="Times New Roman"/>
          <w:color w:val="000000" w:themeColor="text1"/>
          <w:sz w:val="24"/>
          <w:szCs w:val="24"/>
          <w:lang w:eastAsia="zh-CN"/>
        </w:rPr>
      </w:pPr>
    </w:p>
    <w:p w14:paraId="669CA7D9" w14:textId="77777777" w:rsidR="001A11C8" w:rsidRDefault="001A11C8" w:rsidP="00B01DF8">
      <w:pPr>
        <w:spacing w:after="0" w:line="240" w:lineRule="auto"/>
        <w:jc w:val="both"/>
        <w:rPr>
          <w:rFonts w:ascii="Times New Roman" w:eastAsia="SimSun" w:hAnsi="Times New Roman" w:cs="Times New Roman"/>
          <w:color w:val="000000" w:themeColor="text1"/>
          <w:sz w:val="24"/>
          <w:szCs w:val="24"/>
          <w:lang w:eastAsia="zh-CN"/>
        </w:rPr>
      </w:pPr>
    </w:p>
    <w:p w14:paraId="0D439F15" w14:textId="77777777" w:rsidR="001A11C8" w:rsidRDefault="001A11C8" w:rsidP="00B01DF8">
      <w:pPr>
        <w:spacing w:after="0" w:line="240" w:lineRule="auto"/>
        <w:jc w:val="both"/>
        <w:rPr>
          <w:rFonts w:ascii="Times New Roman" w:eastAsia="SimSun" w:hAnsi="Times New Roman" w:cs="Times New Roman"/>
          <w:color w:val="000000" w:themeColor="text1"/>
          <w:sz w:val="24"/>
          <w:szCs w:val="24"/>
          <w:lang w:eastAsia="zh-CN"/>
        </w:rPr>
      </w:pPr>
    </w:p>
    <w:p w14:paraId="43F62D4A" w14:textId="77777777" w:rsidR="001A11C8" w:rsidRDefault="001A11C8" w:rsidP="00B01DF8">
      <w:pPr>
        <w:spacing w:after="0" w:line="240" w:lineRule="auto"/>
        <w:jc w:val="both"/>
        <w:rPr>
          <w:rFonts w:ascii="Times New Roman" w:eastAsia="SimSun" w:hAnsi="Times New Roman" w:cs="Times New Roman"/>
          <w:color w:val="000000" w:themeColor="text1"/>
          <w:sz w:val="24"/>
          <w:szCs w:val="24"/>
          <w:lang w:eastAsia="zh-CN"/>
        </w:rPr>
      </w:pPr>
    </w:p>
    <w:p w14:paraId="2C84AC55" w14:textId="77777777" w:rsidR="001A11C8" w:rsidRDefault="001A11C8" w:rsidP="00B01DF8">
      <w:pPr>
        <w:spacing w:after="0" w:line="240" w:lineRule="auto"/>
        <w:jc w:val="both"/>
        <w:rPr>
          <w:rFonts w:ascii="Times New Roman" w:eastAsia="SimSun" w:hAnsi="Times New Roman" w:cs="Times New Roman"/>
          <w:color w:val="000000" w:themeColor="text1"/>
          <w:sz w:val="24"/>
          <w:szCs w:val="24"/>
          <w:lang w:eastAsia="zh-CN"/>
        </w:rPr>
      </w:pPr>
    </w:p>
    <w:p w14:paraId="78B1479A" w14:textId="77777777" w:rsidR="001A11C8" w:rsidRDefault="001A11C8" w:rsidP="00B01DF8">
      <w:pPr>
        <w:spacing w:after="0" w:line="240" w:lineRule="auto"/>
        <w:jc w:val="both"/>
        <w:rPr>
          <w:rFonts w:ascii="Times New Roman" w:eastAsia="SimSun" w:hAnsi="Times New Roman" w:cs="Times New Roman"/>
          <w:color w:val="000000" w:themeColor="text1"/>
          <w:sz w:val="24"/>
          <w:szCs w:val="24"/>
          <w:lang w:eastAsia="zh-CN"/>
        </w:rPr>
      </w:pPr>
    </w:p>
    <w:p w14:paraId="6EC491EE" w14:textId="77777777" w:rsidR="001A11C8" w:rsidRDefault="001A11C8" w:rsidP="00B01DF8">
      <w:pPr>
        <w:spacing w:after="0" w:line="240" w:lineRule="auto"/>
        <w:jc w:val="both"/>
        <w:rPr>
          <w:rFonts w:ascii="Times New Roman" w:eastAsia="SimSun" w:hAnsi="Times New Roman" w:cs="Times New Roman"/>
          <w:color w:val="000000" w:themeColor="text1"/>
          <w:sz w:val="24"/>
          <w:szCs w:val="24"/>
          <w:lang w:eastAsia="zh-CN"/>
        </w:rPr>
      </w:pPr>
    </w:p>
    <w:p w14:paraId="79481F89" w14:textId="77777777" w:rsidR="001A11C8" w:rsidRDefault="001A11C8" w:rsidP="00B01DF8">
      <w:pPr>
        <w:spacing w:after="0" w:line="240" w:lineRule="auto"/>
        <w:jc w:val="both"/>
        <w:rPr>
          <w:rFonts w:ascii="Times New Roman" w:eastAsia="SimSun" w:hAnsi="Times New Roman" w:cs="Times New Roman"/>
          <w:color w:val="000000" w:themeColor="text1"/>
          <w:sz w:val="24"/>
          <w:szCs w:val="24"/>
          <w:lang w:eastAsia="zh-CN"/>
        </w:rPr>
      </w:pPr>
    </w:p>
    <w:p w14:paraId="0A691EB9" w14:textId="77777777" w:rsidR="001A11C8" w:rsidRDefault="001A11C8" w:rsidP="00B01DF8">
      <w:pPr>
        <w:spacing w:after="0" w:line="240" w:lineRule="auto"/>
        <w:jc w:val="both"/>
        <w:rPr>
          <w:rFonts w:ascii="Times New Roman" w:eastAsia="SimSun" w:hAnsi="Times New Roman" w:cs="Times New Roman"/>
          <w:color w:val="000000" w:themeColor="text1"/>
          <w:sz w:val="24"/>
          <w:szCs w:val="24"/>
          <w:lang w:eastAsia="zh-CN"/>
        </w:rPr>
      </w:pPr>
    </w:p>
    <w:p w14:paraId="210306F7" w14:textId="77777777" w:rsidR="001A11C8" w:rsidRDefault="001A11C8" w:rsidP="00B01DF8">
      <w:pPr>
        <w:spacing w:after="0" w:line="240" w:lineRule="auto"/>
        <w:jc w:val="both"/>
        <w:rPr>
          <w:rFonts w:ascii="Times New Roman" w:eastAsia="SimSun" w:hAnsi="Times New Roman" w:cs="Times New Roman"/>
          <w:color w:val="000000" w:themeColor="text1"/>
          <w:sz w:val="24"/>
          <w:szCs w:val="24"/>
          <w:lang w:eastAsia="zh-CN"/>
        </w:rPr>
      </w:pPr>
    </w:p>
    <w:p w14:paraId="022C851D" w14:textId="77777777" w:rsidR="001A11C8" w:rsidRDefault="001A11C8" w:rsidP="00B01DF8">
      <w:pPr>
        <w:spacing w:after="0" w:line="240" w:lineRule="auto"/>
        <w:jc w:val="both"/>
        <w:rPr>
          <w:rFonts w:ascii="Times New Roman" w:eastAsia="SimSun" w:hAnsi="Times New Roman" w:cs="Times New Roman"/>
          <w:color w:val="000000" w:themeColor="text1"/>
          <w:sz w:val="24"/>
          <w:szCs w:val="24"/>
          <w:lang w:eastAsia="zh-CN"/>
        </w:rPr>
      </w:pPr>
    </w:p>
    <w:p w14:paraId="46C1870A" w14:textId="77777777" w:rsidR="001A11C8" w:rsidRDefault="001A11C8" w:rsidP="00B01DF8">
      <w:pPr>
        <w:spacing w:after="0" w:line="240" w:lineRule="auto"/>
        <w:jc w:val="both"/>
        <w:rPr>
          <w:rFonts w:ascii="Times New Roman" w:eastAsia="SimSun" w:hAnsi="Times New Roman" w:cs="Times New Roman"/>
          <w:color w:val="000000" w:themeColor="text1"/>
          <w:sz w:val="24"/>
          <w:szCs w:val="24"/>
          <w:lang w:eastAsia="zh-CN"/>
        </w:rPr>
      </w:pPr>
    </w:p>
    <w:p w14:paraId="663F99C6" w14:textId="00FB60E9" w:rsidR="00B26D46" w:rsidRPr="00C40B33" w:rsidRDefault="00B26D46" w:rsidP="00B01DF8">
      <w:pPr>
        <w:spacing w:after="0" w:line="240" w:lineRule="auto"/>
        <w:jc w:val="both"/>
        <w:rPr>
          <w:rFonts w:ascii="Times New Roman" w:eastAsia="Calibri" w:hAnsi="Times New Roman" w:cs="Times New Roman"/>
          <w:b/>
          <w:bCs/>
          <w:color w:val="000000" w:themeColor="text1"/>
          <w:sz w:val="24"/>
          <w:szCs w:val="24"/>
        </w:rPr>
      </w:pPr>
      <w:r w:rsidRPr="00C40B33">
        <w:rPr>
          <w:rFonts w:ascii="Times New Roman" w:eastAsia="Calibri" w:hAnsi="Times New Roman" w:cs="Times New Roman"/>
          <w:b/>
          <w:bCs/>
          <w:color w:val="000000" w:themeColor="text1"/>
          <w:sz w:val="24"/>
          <w:szCs w:val="24"/>
        </w:rPr>
        <w:lastRenderedPageBreak/>
        <w:t xml:space="preserve">Table </w:t>
      </w:r>
      <w:r w:rsidR="0082580A">
        <w:rPr>
          <w:rFonts w:ascii="Times New Roman" w:eastAsia="Calibri" w:hAnsi="Times New Roman" w:cs="Times New Roman"/>
          <w:b/>
          <w:bCs/>
          <w:color w:val="000000" w:themeColor="text1"/>
          <w:sz w:val="24"/>
          <w:szCs w:val="24"/>
        </w:rPr>
        <w:t>2</w:t>
      </w:r>
      <w:r w:rsidRPr="00C40B33">
        <w:rPr>
          <w:rFonts w:ascii="Times New Roman" w:eastAsia="Calibri" w:hAnsi="Times New Roman" w:cs="Times New Roman"/>
          <w:b/>
          <w:bCs/>
          <w:color w:val="000000" w:themeColor="text1"/>
          <w:sz w:val="24"/>
          <w:szCs w:val="24"/>
        </w:rPr>
        <w:t>. Effect of planting date on the yield component and yield of onion</w:t>
      </w:r>
    </w:p>
    <w:tbl>
      <w:tblPr>
        <w:tblStyle w:val="TableGrid"/>
        <w:tblW w:w="10204" w:type="dxa"/>
        <w:jc w:val="center"/>
        <w:tblLayout w:type="fixed"/>
        <w:tblLook w:val="04A0" w:firstRow="1" w:lastRow="0" w:firstColumn="1" w:lastColumn="0" w:noHBand="0" w:noVBand="1"/>
      </w:tblPr>
      <w:tblGrid>
        <w:gridCol w:w="2265"/>
        <w:gridCol w:w="992"/>
        <w:gridCol w:w="993"/>
        <w:gridCol w:w="992"/>
        <w:gridCol w:w="992"/>
        <w:gridCol w:w="1418"/>
        <w:gridCol w:w="992"/>
        <w:gridCol w:w="1560"/>
      </w:tblGrid>
      <w:tr w:rsidR="00C40B33" w:rsidRPr="00C40B33" w14:paraId="4FA46B48" w14:textId="77777777" w:rsidTr="00472327">
        <w:trPr>
          <w:trHeight w:val="1497"/>
          <w:jc w:val="center"/>
        </w:trPr>
        <w:tc>
          <w:tcPr>
            <w:tcW w:w="2265" w:type="dxa"/>
            <w:tcBorders>
              <w:top w:val="single" w:sz="4" w:space="0" w:color="auto"/>
              <w:left w:val="single" w:sz="4" w:space="0" w:color="auto"/>
              <w:bottom w:val="single" w:sz="4" w:space="0" w:color="auto"/>
              <w:right w:val="single" w:sz="4" w:space="0" w:color="auto"/>
            </w:tcBorders>
            <w:hideMark/>
          </w:tcPr>
          <w:p w14:paraId="73D30182" w14:textId="77777777" w:rsidR="00D43AF8" w:rsidRPr="00C40B33" w:rsidRDefault="00D43AF8"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Treatment</w:t>
            </w:r>
          </w:p>
          <w:p w14:paraId="2249C4F3" w14:textId="77777777" w:rsidR="00D43AF8" w:rsidRDefault="00D43AF8"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(Planting date)</w:t>
            </w:r>
          </w:p>
          <w:p w14:paraId="690FCFAE" w14:textId="77777777" w:rsidR="008E0002" w:rsidRDefault="008E0002" w:rsidP="00B01DF8">
            <w:pPr>
              <w:rPr>
                <w:rFonts w:ascii="Times New Roman" w:eastAsia="Calibri" w:hAnsi="Times New Roman" w:cs="Times New Roman"/>
                <w:b/>
                <w:color w:val="000000" w:themeColor="text1"/>
                <w:sz w:val="24"/>
                <w:szCs w:val="24"/>
              </w:rPr>
            </w:pPr>
          </w:p>
          <w:p w14:paraId="6A486973" w14:textId="77777777" w:rsidR="008E0002" w:rsidRDefault="008E0002" w:rsidP="00B01DF8">
            <w:pPr>
              <w:rPr>
                <w:rFonts w:ascii="Times New Roman" w:eastAsia="Calibri" w:hAnsi="Times New Roman" w:cs="Times New Roman"/>
                <w:b/>
                <w:color w:val="000000" w:themeColor="text1"/>
                <w:sz w:val="24"/>
                <w:szCs w:val="24"/>
              </w:rPr>
            </w:pPr>
          </w:p>
          <w:p w14:paraId="00EDDA28" w14:textId="77777777" w:rsidR="008E0002" w:rsidRPr="008E0002" w:rsidRDefault="008E0002" w:rsidP="00B01DF8">
            <w:pP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3FD6E2CF" w14:textId="77777777" w:rsidR="00D43AF8" w:rsidRPr="00C40B33" w:rsidRDefault="00D43AF8"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Plant</w:t>
            </w:r>
          </w:p>
          <w:p w14:paraId="31C7F478" w14:textId="77777777" w:rsidR="00D43AF8" w:rsidRPr="00C40B33" w:rsidRDefault="00D43AF8"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height (cm)</w:t>
            </w:r>
          </w:p>
        </w:tc>
        <w:tc>
          <w:tcPr>
            <w:tcW w:w="993" w:type="dxa"/>
            <w:tcBorders>
              <w:top w:val="single" w:sz="4" w:space="0" w:color="auto"/>
              <w:left w:val="single" w:sz="4" w:space="0" w:color="auto"/>
              <w:bottom w:val="single" w:sz="4" w:space="0" w:color="auto"/>
              <w:right w:val="single" w:sz="4" w:space="0" w:color="auto"/>
            </w:tcBorders>
            <w:hideMark/>
          </w:tcPr>
          <w:p w14:paraId="5EFA79A8" w14:textId="77777777" w:rsidR="00D43AF8" w:rsidRPr="00C40B33" w:rsidRDefault="00D43AF8"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No. of leaves plant</w:t>
            </w:r>
            <w:r w:rsidRPr="00C40B33">
              <w:rPr>
                <w:rFonts w:ascii="Times New Roman" w:eastAsia="Calibri" w:hAnsi="Times New Roman" w:cs="Times New Roman"/>
                <w:b/>
                <w:color w:val="000000" w:themeColor="text1"/>
                <w:sz w:val="24"/>
                <w:szCs w:val="24"/>
                <w:vertAlign w:val="superscript"/>
              </w:rPr>
              <w:t>-1</w:t>
            </w:r>
          </w:p>
        </w:tc>
        <w:tc>
          <w:tcPr>
            <w:tcW w:w="992" w:type="dxa"/>
            <w:tcBorders>
              <w:top w:val="single" w:sz="4" w:space="0" w:color="auto"/>
              <w:left w:val="single" w:sz="4" w:space="0" w:color="auto"/>
              <w:bottom w:val="single" w:sz="4" w:space="0" w:color="auto"/>
              <w:right w:val="single" w:sz="4" w:space="0" w:color="auto"/>
            </w:tcBorders>
            <w:hideMark/>
          </w:tcPr>
          <w:p w14:paraId="4A1A089C" w14:textId="77777777" w:rsidR="00D43AF8" w:rsidRPr="00C40B33" w:rsidRDefault="00D43AF8"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Bulb size (cm)</w:t>
            </w:r>
          </w:p>
        </w:tc>
        <w:tc>
          <w:tcPr>
            <w:tcW w:w="992" w:type="dxa"/>
            <w:tcBorders>
              <w:top w:val="single" w:sz="4" w:space="0" w:color="auto"/>
              <w:left w:val="single" w:sz="4" w:space="0" w:color="auto"/>
              <w:bottom w:val="single" w:sz="4" w:space="0" w:color="auto"/>
              <w:right w:val="single" w:sz="4" w:space="0" w:color="auto"/>
            </w:tcBorders>
            <w:hideMark/>
          </w:tcPr>
          <w:p w14:paraId="63C915B2" w14:textId="77777777" w:rsidR="00D43AF8" w:rsidRPr="00C40B33" w:rsidRDefault="00D43AF8"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Bulb wt. (g)</w:t>
            </w:r>
          </w:p>
        </w:tc>
        <w:tc>
          <w:tcPr>
            <w:tcW w:w="1418" w:type="dxa"/>
            <w:tcBorders>
              <w:top w:val="single" w:sz="4" w:space="0" w:color="auto"/>
              <w:left w:val="single" w:sz="4" w:space="0" w:color="auto"/>
              <w:bottom w:val="single" w:sz="4" w:space="0" w:color="auto"/>
              <w:right w:val="single" w:sz="4" w:space="0" w:color="auto"/>
            </w:tcBorders>
            <w:hideMark/>
          </w:tcPr>
          <w:p w14:paraId="34524361" w14:textId="77777777" w:rsidR="00D43AF8" w:rsidRPr="00C40B33" w:rsidRDefault="00D43AF8"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Plot bulb yield (kg)</w:t>
            </w:r>
          </w:p>
          <w:p w14:paraId="52EFA16D" w14:textId="0BEE1BA1" w:rsidR="008E0002" w:rsidRPr="00C40B33" w:rsidRDefault="00D43AF8"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2 m× 1.2m</w:t>
            </w:r>
          </w:p>
        </w:tc>
        <w:tc>
          <w:tcPr>
            <w:tcW w:w="992" w:type="dxa"/>
            <w:tcBorders>
              <w:top w:val="single" w:sz="4" w:space="0" w:color="auto"/>
              <w:left w:val="single" w:sz="4" w:space="0" w:color="auto"/>
              <w:bottom w:val="single" w:sz="4" w:space="0" w:color="auto"/>
              <w:right w:val="single" w:sz="4" w:space="0" w:color="auto"/>
            </w:tcBorders>
            <w:hideMark/>
          </w:tcPr>
          <w:p w14:paraId="4E10AD7C" w14:textId="77777777" w:rsidR="00D43AF8" w:rsidRPr="00C40B33" w:rsidRDefault="00D43AF8"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Bulb yield (tha</w:t>
            </w:r>
            <w:r w:rsidRPr="00C40B33">
              <w:rPr>
                <w:rFonts w:ascii="Times New Roman" w:eastAsia="Calibri" w:hAnsi="Times New Roman" w:cs="Times New Roman"/>
                <w:b/>
                <w:color w:val="000000" w:themeColor="text1"/>
                <w:sz w:val="24"/>
                <w:szCs w:val="24"/>
                <w:vertAlign w:val="superscript"/>
              </w:rPr>
              <w:t>-1</w:t>
            </w:r>
            <w:r w:rsidRPr="00C40B33">
              <w:rPr>
                <w:rFonts w:ascii="Times New Roman" w:eastAsia="Calibri" w:hAnsi="Times New Roman" w:cs="Times New Roman"/>
                <w:b/>
                <w:color w:val="000000" w:themeColor="text1"/>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14:paraId="70DC548C" w14:textId="4A5F3FBC" w:rsidR="008E0002" w:rsidRPr="00C40B33" w:rsidRDefault="00D43AF8"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Marketable bulb yield (%)</w:t>
            </w:r>
          </w:p>
        </w:tc>
      </w:tr>
      <w:tr w:rsidR="00C40B33" w:rsidRPr="00C40B33" w14:paraId="25B9B84B" w14:textId="77777777" w:rsidTr="00472327">
        <w:trPr>
          <w:trHeight w:val="387"/>
          <w:jc w:val="center"/>
        </w:trPr>
        <w:tc>
          <w:tcPr>
            <w:tcW w:w="2265" w:type="dxa"/>
            <w:tcBorders>
              <w:top w:val="single" w:sz="4" w:space="0" w:color="auto"/>
              <w:left w:val="single" w:sz="4" w:space="0" w:color="auto"/>
              <w:bottom w:val="single" w:sz="4" w:space="0" w:color="auto"/>
              <w:right w:val="single" w:sz="4" w:space="0" w:color="auto"/>
            </w:tcBorders>
          </w:tcPr>
          <w:p w14:paraId="71B47CB3" w14:textId="469BEBE1" w:rsidR="00D43AF8" w:rsidRPr="00C40B33" w:rsidRDefault="00837472" w:rsidP="00B01DF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837472">
              <w:rPr>
                <w:rFonts w:ascii="Times New Roman" w:eastAsia="Calibri" w:hAnsi="Times New Roman" w:cs="Times New Roman"/>
                <w:color w:val="000000" w:themeColor="text1"/>
                <w:sz w:val="24"/>
                <w:szCs w:val="24"/>
                <w:vertAlign w:val="subscript"/>
              </w:rPr>
              <w:t>1</w:t>
            </w:r>
          </w:p>
        </w:tc>
        <w:tc>
          <w:tcPr>
            <w:tcW w:w="992" w:type="dxa"/>
            <w:tcBorders>
              <w:top w:val="single" w:sz="4" w:space="0" w:color="auto"/>
              <w:left w:val="single" w:sz="4" w:space="0" w:color="auto"/>
              <w:bottom w:val="single" w:sz="4" w:space="0" w:color="auto"/>
              <w:right w:val="single" w:sz="4" w:space="0" w:color="auto"/>
            </w:tcBorders>
          </w:tcPr>
          <w:p w14:paraId="3420CD2C"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32.20ab</w:t>
            </w:r>
          </w:p>
        </w:tc>
        <w:tc>
          <w:tcPr>
            <w:tcW w:w="993" w:type="dxa"/>
            <w:tcBorders>
              <w:top w:val="single" w:sz="4" w:space="0" w:color="auto"/>
              <w:left w:val="single" w:sz="4" w:space="0" w:color="auto"/>
              <w:bottom w:val="single" w:sz="4" w:space="0" w:color="auto"/>
              <w:right w:val="single" w:sz="4" w:space="0" w:color="auto"/>
            </w:tcBorders>
          </w:tcPr>
          <w:p w14:paraId="696BEB6C"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7.71ab</w:t>
            </w:r>
          </w:p>
        </w:tc>
        <w:tc>
          <w:tcPr>
            <w:tcW w:w="992" w:type="dxa"/>
            <w:tcBorders>
              <w:top w:val="single" w:sz="4" w:space="0" w:color="auto"/>
              <w:left w:val="single" w:sz="4" w:space="0" w:color="auto"/>
              <w:bottom w:val="single" w:sz="4" w:space="0" w:color="auto"/>
              <w:right w:val="single" w:sz="4" w:space="0" w:color="auto"/>
            </w:tcBorders>
          </w:tcPr>
          <w:p w14:paraId="6C33714A"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2.43b</w:t>
            </w:r>
          </w:p>
        </w:tc>
        <w:tc>
          <w:tcPr>
            <w:tcW w:w="992" w:type="dxa"/>
            <w:tcBorders>
              <w:top w:val="single" w:sz="4" w:space="0" w:color="auto"/>
              <w:left w:val="single" w:sz="4" w:space="0" w:color="auto"/>
              <w:bottom w:val="single" w:sz="4" w:space="0" w:color="auto"/>
              <w:right w:val="single" w:sz="4" w:space="0" w:color="auto"/>
            </w:tcBorders>
          </w:tcPr>
          <w:p w14:paraId="0C8E02AC"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12.84b</w:t>
            </w:r>
          </w:p>
        </w:tc>
        <w:tc>
          <w:tcPr>
            <w:tcW w:w="1418" w:type="dxa"/>
            <w:tcBorders>
              <w:top w:val="single" w:sz="4" w:space="0" w:color="auto"/>
              <w:left w:val="single" w:sz="4" w:space="0" w:color="auto"/>
              <w:bottom w:val="single" w:sz="4" w:space="0" w:color="auto"/>
              <w:right w:val="single" w:sz="4" w:space="0" w:color="auto"/>
            </w:tcBorders>
          </w:tcPr>
          <w:p w14:paraId="3F092B6B"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1.72b</w:t>
            </w:r>
          </w:p>
        </w:tc>
        <w:tc>
          <w:tcPr>
            <w:tcW w:w="992" w:type="dxa"/>
            <w:tcBorders>
              <w:top w:val="single" w:sz="4" w:space="0" w:color="auto"/>
              <w:left w:val="single" w:sz="4" w:space="0" w:color="auto"/>
              <w:bottom w:val="single" w:sz="4" w:space="0" w:color="auto"/>
              <w:right w:val="single" w:sz="4" w:space="0" w:color="auto"/>
            </w:tcBorders>
          </w:tcPr>
          <w:p w14:paraId="5DD384C8"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hAnsi="Times New Roman" w:cs="Times New Roman"/>
                <w:color w:val="000000" w:themeColor="text1"/>
                <w:sz w:val="24"/>
                <w:szCs w:val="24"/>
              </w:rPr>
              <w:t>7.17b</w:t>
            </w:r>
          </w:p>
        </w:tc>
        <w:tc>
          <w:tcPr>
            <w:tcW w:w="1560" w:type="dxa"/>
            <w:tcBorders>
              <w:top w:val="single" w:sz="4" w:space="0" w:color="auto"/>
              <w:left w:val="single" w:sz="4" w:space="0" w:color="auto"/>
              <w:bottom w:val="single" w:sz="4" w:space="0" w:color="auto"/>
              <w:right w:val="single" w:sz="4" w:space="0" w:color="auto"/>
            </w:tcBorders>
          </w:tcPr>
          <w:p w14:paraId="1699CF7D"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79.61a</w:t>
            </w:r>
          </w:p>
        </w:tc>
      </w:tr>
      <w:tr w:rsidR="00C40B33" w:rsidRPr="00C40B33" w14:paraId="1D9CDA89" w14:textId="77777777" w:rsidTr="00821427">
        <w:trPr>
          <w:trHeight w:val="227"/>
          <w:jc w:val="center"/>
        </w:trPr>
        <w:tc>
          <w:tcPr>
            <w:tcW w:w="2265" w:type="dxa"/>
            <w:tcBorders>
              <w:top w:val="single" w:sz="4" w:space="0" w:color="auto"/>
              <w:left w:val="single" w:sz="4" w:space="0" w:color="auto"/>
              <w:bottom w:val="single" w:sz="4" w:space="0" w:color="auto"/>
              <w:right w:val="single" w:sz="4" w:space="0" w:color="auto"/>
            </w:tcBorders>
          </w:tcPr>
          <w:p w14:paraId="60DFCC77" w14:textId="74F9D44A" w:rsidR="00D43AF8" w:rsidRPr="00C40B33" w:rsidRDefault="00837472" w:rsidP="00B01DF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00251EC2">
              <w:rPr>
                <w:rFonts w:ascii="Times New Roman" w:eastAsia="Calibri" w:hAnsi="Times New Roman" w:cs="Times New Roman"/>
                <w:color w:val="000000" w:themeColor="text1"/>
                <w:sz w:val="24"/>
                <w:szCs w:val="24"/>
                <w:vertAlign w:val="subscript"/>
              </w:rPr>
              <w:t>2</w:t>
            </w:r>
          </w:p>
        </w:tc>
        <w:tc>
          <w:tcPr>
            <w:tcW w:w="992" w:type="dxa"/>
            <w:tcBorders>
              <w:top w:val="single" w:sz="4" w:space="0" w:color="auto"/>
              <w:left w:val="single" w:sz="4" w:space="0" w:color="auto"/>
              <w:bottom w:val="single" w:sz="4" w:space="0" w:color="auto"/>
              <w:right w:val="single" w:sz="4" w:space="0" w:color="auto"/>
            </w:tcBorders>
          </w:tcPr>
          <w:p w14:paraId="04B3EC6B"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38.41a</w:t>
            </w:r>
          </w:p>
        </w:tc>
        <w:tc>
          <w:tcPr>
            <w:tcW w:w="993" w:type="dxa"/>
            <w:tcBorders>
              <w:top w:val="single" w:sz="4" w:space="0" w:color="auto"/>
              <w:left w:val="single" w:sz="4" w:space="0" w:color="auto"/>
              <w:bottom w:val="single" w:sz="4" w:space="0" w:color="auto"/>
              <w:right w:val="single" w:sz="4" w:space="0" w:color="auto"/>
            </w:tcBorders>
          </w:tcPr>
          <w:p w14:paraId="058169AA"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12.37b</w:t>
            </w:r>
          </w:p>
        </w:tc>
        <w:tc>
          <w:tcPr>
            <w:tcW w:w="992" w:type="dxa"/>
            <w:tcBorders>
              <w:top w:val="single" w:sz="4" w:space="0" w:color="auto"/>
              <w:left w:val="single" w:sz="4" w:space="0" w:color="auto"/>
              <w:bottom w:val="single" w:sz="4" w:space="0" w:color="auto"/>
              <w:right w:val="single" w:sz="4" w:space="0" w:color="auto"/>
            </w:tcBorders>
          </w:tcPr>
          <w:p w14:paraId="50BF595A"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2.78ab</w:t>
            </w:r>
          </w:p>
        </w:tc>
        <w:tc>
          <w:tcPr>
            <w:tcW w:w="992" w:type="dxa"/>
            <w:tcBorders>
              <w:top w:val="single" w:sz="4" w:space="0" w:color="auto"/>
              <w:left w:val="single" w:sz="4" w:space="0" w:color="auto"/>
              <w:bottom w:val="single" w:sz="4" w:space="0" w:color="auto"/>
              <w:right w:val="single" w:sz="4" w:space="0" w:color="auto"/>
            </w:tcBorders>
          </w:tcPr>
          <w:p w14:paraId="57D3AD2E"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19.00a</w:t>
            </w:r>
          </w:p>
        </w:tc>
        <w:tc>
          <w:tcPr>
            <w:tcW w:w="1418" w:type="dxa"/>
            <w:tcBorders>
              <w:top w:val="single" w:sz="4" w:space="0" w:color="auto"/>
              <w:left w:val="single" w:sz="4" w:space="0" w:color="auto"/>
              <w:bottom w:val="single" w:sz="4" w:space="0" w:color="auto"/>
              <w:right w:val="single" w:sz="4" w:space="0" w:color="auto"/>
            </w:tcBorders>
          </w:tcPr>
          <w:p w14:paraId="6EA7B598"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3.62a</w:t>
            </w:r>
          </w:p>
        </w:tc>
        <w:tc>
          <w:tcPr>
            <w:tcW w:w="992" w:type="dxa"/>
            <w:tcBorders>
              <w:top w:val="single" w:sz="4" w:space="0" w:color="auto"/>
              <w:left w:val="single" w:sz="4" w:space="0" w:color="auto"/>
              <w:bottom w:val="single" w:sz="4" w:space="0" w:color="auto"/>
              <w:right w:val="single" w:sz="4" w:space="0" w:color="auto"/>
            </w:tcBorders>
          </w:tcPr>
          <w:p w14:paraId="32EE7A09"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14.39a</w:t>
            </w:r>
          </w:p>
        </w:tc>
        <w:tc>
          <w:tcPr>
            <w:tcW w:w="1560" w:type="dxa"/>
            <w:tcBorders>
              <w:top w:val="single" w:sz="4" w:space="0" w:color="auto"/>
              <w:left w:val="single" w:sz="4" w:space="0" w:color="auto"/>
              <w:bottom w:val="single" w:sz="4" w:space="0" w:color="auto"/>
              <w:right w:val="single" w:sz="4" w:space="0" w:color="auto"/>
            </w:tcBorders>
          </w:tcPr>
          <w:p w14:paraId="01CC81D1"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80.73a</w:t>
            </w:r>
          </w:p>
        </w:tc>
      </w:tr>
      <w:tr w:rsidR="00C40B33" w:rsidRPr="00C40B33" w14:paraId="0F788A86" w14:textId="77777777" w:rsidTr="00821427">
        <w:trPr>
          <w:trHeight w:val="227"/>
          <w:jc w:val="center"/>
        </w:trPr>
        <w:tc>
          <w:tcPr>
            <w:tcW w:w="2265" w:type="dxa"/>
            <w:tcBorders>
              <w:top w:val="single" w:sz="4" w:space="0" w:color="auto"/>
              <w:left w:val="single" w:sz="4" w:space="0" w:color="auto"/>
              <w:bottom w:val="single" w:sz="4" w:space="0" w:color="auto"/>
              <w:right w:val="single" w:sz="4" w:space="0" w:color="auto"/>
            </w:tcBorders>
          </w:tcPr>
          <w:p w14:paraId="257888AC" w14:textId="660C361E" w:rsidR="00D43AF8" w:rsidRPr="00C40B33" w:rsidRDefault="00837472" w:rsidP="00B01DF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00251EC2">
              <w:rPr>
                <w:rFonts w:ascii="Times New Roman" w:eastAsia="Calibri" w:hAnsi="Times New Roman" w:cs="Times New Roman"/>
                <w:color w:val="000000" w:themeColor="text1"/>
                <w:sz w:val="24"/>
                <w:szCs w:val="24"/>
                <w:vertAlign w:val="subscript"/>
              </w:rPr>
              <w:t>2</w:t>
            </w:r>
          </w:p>
        </w:tc>
        <w:tc>
          <w:tcPr>
            <w:tcW w:w="992" w:type="dxa"/>
            <w:tcBorders>
              <w:top w:val="single" w:sz="4" w:space="0" w:color="auto"/>
              <w:left w:val="single" w:sz="4" w:space="0" w:color="auto"/>
              <w:bottom w:val="single" w:sz="4" w:space="0" w:color="auto"/>
              <w:right w:val="single" w:sz="4" w:space="0" w:color="auto"/>
            </w:tcBorders>
          </w:tcPr>
          <w:p w14:paraId="1C20033B"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35.56b</w:t>
            </w:r>
          </w:p>
        </w:tc>
        <w:tc>
          <w:tcPr>
            <w:tcW w:w="993" w:type="dxa"/>
            <w:tcBorders>
              <w:top w:val="single" w:sz="4" w:space="0" w:color="auto"/>
              <w:left w:val="single" w:sz="4" w:space="0" w:color="auto"/>
              <w:bottom w:val="single" w:sz="4" w:space="0" w:color="auto"/>
              <w:right w:val="single" w:sz="4" w:space="0" w:color="auto"/>
            </w:tcBorders>
          </w:tcPr>
          <w:p w14:paraId="1328B29F"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16.91a</w:t>
            </w:r>
          </w:p>
        </w:tc>
        <w:tc>
          <w:tcPr>
            <w:tcW w:w="992" w:type="dxa"/>
            <w:tcBorders>
              <w:top w:val="single" w:sz="4" w:space="0" w:color="auto"/>
              <w:left w:val="single" w:sz="4" w:space="0" w:color="auto"/>
              <w:bottom w:val="single" w:sz="4" w:space="0" w:color="auto"/>
              <w:right w:val="single" w:sz="4" w:space="0" w:color="auto"/>
            </w:tcBorders>
          </w:tcPr>
          <w:p w14:paraId="1B593C7B"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3.46a</w:t>
            </w:r>
          </w:p>
        </w:tc>
        <w:tc>
          <w:tcPr>
            <w:tcW w:w="992" w:type="dxa"/>
            <w:tcBorders>
              <w:top w:val="single" w:sz="4" w:space="0" w:color="auto"/>
              <w:left w:val="single" w:sz="4" w:space="0" w:color="auto"/>
              <w:bottom w:val="single" w:sz="4" w:space="0" w:color="auto"/>
              <w:right w:val="single" w:sz="4" w:space="0" w:color="auto"/>
            </w:tcBorders>
          </w:tcPr>
          <w:p w14:paraId="4971EF6F"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20.42a</w:t>
            </w:r>
          </w:p>
        </w:tc>
        <w:tc>
          <w:tcPr>
            <w:tcW w:w="1418" w:type="dxa"/>
            <w:tcBorders>
              <w:top w:val="single" w:sz="4" w:space="0" w:color="auto"/>
              <w:left w:val="single" w:sz="4" w:space="0" w:color="auto"/>
              <w:bottom w:val="single" w:sz="4" w:space="0" w:color="auto"/>
              <w:right w:val="single" w:sz="4" w:space="0" w:color="auto"/>
            </w:tcBorders>
          </w:tcPr>
          <w:p w14:paraId="32FB4A5E"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3.45a</w:t>
            </w:r>
          </w:p>
        </w:tc>
        <w:tc>
          <w:tcPr>
            <w:tcW w:w="992" w:type="dxa"/>
            <w:tcBorders>
              <w:top w:val="single" w:sz="4" w:space="0" w:color="auto"/>
              <w:left w:val="single" w:sz="4" w:space="0" w:color="auto"/>
              <w:bottom w:val="single" w:sz="4" w:space="0" w:color="auto"/>
              <w:right w:val="single" w:sz="4" w:space="0" w:color="auto"/>
            </w:tcBorders>
          </w:tcPr>
          <w:p w14:paraId="6D60D834"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hAnsi="Times New Roman" w:cs="Times New Roman"/>
                <w:color w:val="000000" w:themeColor="text1"/>
                <w:sz w:val="24"/>
                <w:szCs w:val="24"/>
              </w:rPr>
              <w:t>15.29a</w:t>
            </w:r>
          </w:p>
        </w:tc>
        <w:tc>
          <w:tcPr>
            <w:tcW w:w="1560" w:type="dxa"/>
            <w:tcBorders>
              <w:top w:val="single" w:sz="4" w:space="0" w:color="auto"/>
              <w:left w:val="single" w:sz="4" w:space="0" w:color="auto"/>
              <w:bottom w:val="single" w:sz="4" w:space="0" w:color="auto"/>
              <w:right w:val="single" w:sz="4" w:space="0" w:color="auto"/>
            </w:tcBorders>
          </w:tcPr>
          <w:p w14:paraId="37533DD9"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81.26a</w:t>
            </w:r>
          </w:p>
        </w:tc>
      </w:tr>
      <w:tr w:rsidR="00C40B33" w:rsidRPr="00C40B33" w14:paraId="1157938B" w14:textId="77777777" w:rsidTr="00472327">
        <w:trPr>
          <w:trHeight w:val="410"/>
          <w:jc w:val="center"/>
        </w:trPr>
        <w:tc>
          <w:tcPr>
            <w:tcW w:w="2265" w:type="dxa"/>
            <w:tcBorders>
              <w:top w:val="single" w:sz="4" w:space="0" w:color="auto"/>
              <w:left w:val="single" w:sz="4" w:space="0" w:color="auto"/>
              <w:bottom w:val="single" w:sz="4" w:space="0" w:color="auto"/>
              <w:right w:val="single" w:sz="4" w:space="0" w:color="auto"/>
            </w:tcBorders>
          </w:tcPr>
          <w:p w14:paraId="1E66DE3F"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hAnsi="Times New Roman" w:cs="Times New Roman"/>
                <w:color w:val="000000" w:themeColor="text1"/>
                <w:sz w:val="24"/>
                <w:szCs w:val="24"/>
              </w:rPr>
              <w:t>Level of</w:t>
            </w:r>
            <w:r w:rsidRPr="00C40B33">
              <w:rPr>
                <w:rFonts w:ascii="Times New Roman" w:eastAsia="Calibri" w:hAnsi="Times New Roman" w:cs="Times New Roman"/>
                <w:color w:val="000000" w:themeColor="text1"/>
                <w:sz w:val="24"/>
                <w:szCs w:val="24"/>
              </w:rPr>
              <w:t xml:space="preserve"> significance</w:t>
            </w:r>
          </w:p>
        </w:tc>
        <w:tc>
          <w:tcPr>
            <w:tcW w:w="992" w:type="dxa"/>
            <w:tcBorders>
              <w:top w:val="single" w:sz="4" w:space="0" w:color="auto"/>
              <w:left w:val="single" w:sz="4" w:space="0" w:color="auto"/>
              <w:bottom w:val="single" w:sz="4" w:space="0" w:color="auto"/>
              <w:right w:val="single" w:sz="4" w:space="0" w:color="auto"/>
            </w:tcBorders>
          </w:tcPr>
          <w:p w14:paraId="6B68C6C3"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2D9E29AB" w14:textId="77777777" w:rsidR="00D43AF8" w:rsidRPr="00C40B33" w:rsidRDefault="00D43AF8" w:rsidP="00B01DF8">
            <w:pPr>
              <w:jc w:val="center"/>
              <w:rPr>
                <w:rFonts w:ascii="Times New Roman"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27B13E4B" w14:textId="77777777" w:rsidR="00D43AF8" w:rsidRPr="00C40B33" w:rsidRDefault="00D43AF8" w:rsidP="00B01DF8">
            <w:pPr>
              <w:jc w:val="center"/>
              <w:rPr>
                <w:rFonts w:ascii="Times New Roman"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55AF8D6D" w14:textId="77777777" w:rsidR="00D43AF8" w:rsidRPr="00C40B33" w:rsidRDefault="00D43AF8" w:rsidP="00B01DF8">
            <w:pPr>
              <w:jc w:val="center"/>
              <w:rPr>
                <w:rFonts w:ascii="Times New Roman"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4AD161B1" w14:textId="77777777" w:rsidR="00D43AF8" w:rsidRPr="00C40B33" w:rsidRDefault="00D43AF8" w:rsidP="00B01DF8">
            <w:pPr>
              <w:jc w:val="center"/>
              <w:rPr>
                <w:rFonts w:ascii="Times New Roman"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5D9DADFF"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052902A8"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NS</w:t>
            </w:r>
          </w:p>
        </w:tc>
      </w:tr>
      <w:tr w:rsidR="00C40B33" w:rsidRPr="00C40B33" w14:paraId="19DEADF1" w14:textId="77777777" w:rsidTr="00472327">
        <w:trPr>
          <w:trHeight w:val="404"/>
          <w:jc w:val="center"/>
        </w:trPr>
        <w:tc>
          <w:tcPr>
            <w:tcW w:w="2265" w:type="dxa"/>
            <w:tcBorders>
              <w:top w:val="single" w:sz="4" w:space="0" w:color="auto"/>
              <w:left w:val="single" w:sz="4" w:space="0" w:color="auto"/>
              <w:bottom w:val="single" w:sz="4" w:space="0" w:color="auto"/>
              <w:right w:val="single" w:sz="4" w:space="0" w:color="auto"/>
            </w:tcBorders>
            <w:hideMark/>
          </w:tcPr>
          <w:p w14:paraId="67C3EAEC"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CV (%)</w:t>
            </w:r>
          </w:p>
        </w:tc>
        <w:tc>
          <w:tcPr>
            <w:tcW w:w="992" w:type="dxa"/>
            <w:tcBorders>
              <w:top w:val="single" w:sz="4" w:space="0" w:color="auto"/>
              <w:left w:val="single" w:sz="4" w:space="0" w:color="auto"/>
              <w:bottom w:val="single" w:sz="4" w:space="0" w:color="auto"/>
              <w:right w:val="single" w:sz="4" w:space="0" w:color="auto"/>
            </w:tcBorders>
          </w:tcPr>
          <w:p w14:paraId="62185F1C"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8.70</w:t>
            </w:r>
          </w:p>
        </w:tc>
        <w:tc>
          <w:tcPr>
            <w:tcW w:w="993" w:type="dxa"/>
            <w:tcBorders>
              <w:top w:val="single" w:sz="4" w:space="0" w:color="auto"/>
              <w:left w:val="single" w:sz="4" w:space="0" w:color="auto"/>
              <w:bottom w:val="single" w:sz="4" w:space="0" w:color="auto"/>
              <w:right w:val="single" w:sz="4" w:space="0" w:color="auto"/>
            </w:tcBorders>
          </w:tcPr>
          <w:p w14:paraId="5C05AD48"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11.71</w:t>
            </w:r>
          </w:p>
        </w:tc>
        <w:tc>
          <w:tcPr>
            <w:tcW w:w="992" w:type="dxa"/>
            <w:tcBorders>
              <w:top w:val="single" w:sz="4" w:space="0" w:color="auto"/>
              <w:left w:val="single" w:sz="4" w:space="0" w:color="auto"/>
              <w:bottom w:val="single" w:sz="4" w:space="0" w:color="auto"/>
              <w:right w:val="single" w:sz="4" w:space="0" w:color="auto"/>
            </w:tcBorders>
          </w:tcPr>
          <w:p w14:paraId="60D58383"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9.05</w:t>
            </w:r>
          </w:p>
        </w:tc>
        <w:tc>
          <w:tcPr>
            <w:tcW w:w="992" w:type="dxa"/>
            <w:tcBorders>
              <w:top w:val="single" w:sz="4" w:space="0" w:color="auto"/>
              <w:left w:val="single" w:sz="4" w:space="0" w:color="auto"/>
              <w:bottom w:val="single" w:sz="4" w:space="0" w:color="auto"/>
              <w:right w:val="single" w:sz="4" w:space="0" w:color="auto"/>
            </w:tcBorders>
          </w:tcPr>
          <w:p w14:paraId="7A23290E"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10.68</w:t>
            </w:r>
          </w:p>
        </w:tc>
        <w:tc>
          <w:tcPr>
            <w:tcW w:w="1418" w:type="dxa"/>
            <w:tcBorders>
              <w:top w:val="single" w:sz="4" w:space="0" w:color="auto"/>
              <w:left w:val="single" w:sz="4" w:space="0" w:color="auto"/>
              <w:bottom w:val="single" w:sz="4" w:space="0" w:color="auto"/>
              <w:right w:val="single" w:sz="4" w:space="0" w:color="auto"/>
            </w:tcBorders>
          </w:tcPr>
          <w:p w14:paraId="31EAF094"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15.73</w:t>
            </w:r>
          </w:p>
        </w:tc>
        <w:tc>
          <w:tcPr>
            <w:tcW w:w="992" w:type="dxa"/>
            <w:tcBorders>
              <w:top w:val="single" w:sz="4" w:space="0" w:color="auto"/>
              <w:left w:val="single" w:sz="4" w:space="0" w:color="auto"/>
              <w:bottom w:val="single" w:sz="4" w:space="0" w:color="auto"/>
              <w:right w:val="single" w:sz="4" w:space="0" w:color="auto"/>
            </w:tcBorders>
          </w:tcPr>
          <w:p w14:paraId="1D1C2639" w14:textId="77777777" w:rsidR="00D43AF8" w:rsidRPr="00C40B33" w:rsidRDefault="00D43AF8" w:rsidP="00B01DF8">
            <w:pPr>
              <w:jc w:val="center"/>
              <w:rPr>
                <w:rFonts w:ascii="Times New Roman" w:eastAsia="Calibri"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BF324FC" w14:textId="77777777" w:rsidR="00D43AF8" w:rsidRPr="00C40B33" w:rsidRDefault="00D43AF8"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8.92</w:t>
            </w:r>
          </w:p>
        </w:tc>
      </w:tr>
    </w:tbl>
    <w:p w14:paraId="47A84737" w14:textId="49CCED5D" w:rsidR="00C83382" w:rsidRPr="005E5ADC" w:rsidRDefault="00C83382" w:rsidP="00B01DF8">
      <w:pPr>
        <w:shd w:val="clear" w:color="auto" w:fill="FFFFFF"/>
        <w:spacing w:after="0" w:line="240" w:lineRule="auto"/>
        <w:jc w:val="both"/>
        <w:rPr>
          <w:rFonts w:ascii="Times New Roman" w:eastAsia="Times New Roman" w:hAnsi="Times New Roman" w:cs="Times New Roman"/>
          <w:color w:val="000000" w:themeColor="text1"/>
          <w:sz w:val="20"/>
          <w:szCs w:val="20"/>
        </w:rPr>
      </w:pPr>
      <w:r w:rsidRPr="005E5ADC">
        <w:rPr>
          <w:rFonts w:ascii="Times New Roman" w:eastAsia="Times New Roman" w:hAnsi="Times New Roman" w:cs="Times New Roman"/>
          <w:color w:val="000000" w:themeColor="text1"/>
          <w:sz w:val="20"/>
          <w:szCs w:val="20"/>
        </w:rPr>
        <w:t>Factor A:</w:t>
      </w:r>
      <w:r w:rsidR="000A7AF8" w:rsidRPr="005E5ADC">
        <w:rPr>
          <w:rFonts w:ascii="Times New Roman" w:eastAsia="Times New Roman" w:hAnsi="Times New Roman" w:cs="Times New Roman"/>
          <w:color w:val="000000" w:themeColor="text1"/>
          <w:sz w:val="20"/>
          <w:szCs w:val="20"/>
        </w:rPr>
        <w:t xml:space="preserve"> Plnting Date</w:t>
      </w:r>
      <w:r w:rsidRPr="005E5ADC">
        <w:rPr>
          <w:rFonts w:ascii="Times New Roman" w:eastAsia="Times New Roman" w:hAnsi="Times New Roman" w:cs="Times New Roman"/>
          <w:color w:val="000000" w:themeColor="text1"/>
          <w:sz w:val="20"/>
          <w:szCs w:val="20"/>
        </w:rPr>
        <w:t xml:space="preserve"> D₁=30 September (early)</w:t>
      </w:r>
      <w:r w:rsidR="008F675D" w:rsidRPr="005E5ADC">
        <w:rPr>
          <w:rFonts w:ascii="Times New Roman" w:eastAsia="Times New Roman" w:hAnsi="Times New Roman" w:cs="Times New Roman"/>
          <w:color w:val="000000" w:themeColor="text1"/>
          <w:sz w:val="20"/>
          <w:szCs w:val="20"/>
        </w:rPr>
        <w:t>;</w:t>
      </w:r>
      <w:r w:rsidRPr="005E5ADC">
        <w:rPr>
          <w:rFonts w:ascii="Times New Roman" w:eastAsia="Times New Roman" w:hAnsi="Times New Roman" w:cs="Times New Roman"/>
          <w:color w:val="000000" w:themeColor="text1"/>
          <w:sz w:val="20"/>
          <w:szCs w:val="20"/>
        </w:rPr>
        <w:t xml:space="preserve"> D₂: 10 October (mid)</w:t>
      </w:r>
      <w:r w:rsidR="008F675D" w:rsidRPr="005E5ADC">
        <w:rPr>
          <w:rFonts w:ascii="Times New Roman" w:eastAsia="Times New Roman" w:hAnsi="Times New Roman" w:cs="Times New Roman"/>
          <w:color w:val="000000" w:themeColor="text1"/>
          <w:sz w:val="20"/>
          <w:szCs w:val="20"/>
        </w:rPr>
        <w:t>;</w:t>
      </w:r>
      <w:r w:rsidRPr="005E5ADC">
        <w:rPr>
          <w:rFonts w:ascii="Times New Roman" w:eastAsia="Times New Roman" w:hAnsi="Times New Roman" w:cs="Times New Roman"/>
          <w:color w:val="000000" w:themeColor="text1"/>
          <w:sz w:val="20"/>
          <w:szCs w:val="20"/>
        </w:rPr>
        <w:t xml:space="preserve"> D₃: 20 October (late)</w:t>
      </w:r>
    </w:p>
    <w:p w14:paraId="33DC3EE9" w14:textId="40A63297" w:rsidR="000D5ABB" w:rsidRDefault="00D23281" w:rsidP="00B01DF8">
      <w:pPr>
        <w:spacing w:after="0" w:line="240" w:lineRule="auto"/>
        <w:jc w:val="both"/>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In a column, means followed by the same letters did not significantly; NS= non-significant, *= 5% level of significance, **= 1% level of significance</w:t>
      </w:r>
    </w:p>
    <w:p w14:paraId="6043A3BA" w14:textId="77777777" w:rsidR="005E5ADC" w:rsidRPr="00C40B33" w:rsidRDefault="005E5ADC" w:rsidP="00B01DF8">
      <w:pPr>
        <w:spacing w:after="0" w:line="240" w:lineRule="auto"/>
        <w:jc w:val="both"/>
        <w:rPr>
          <w:rFonts w:ascii="Times New Roman" w:eastAsia="Calibri" w:hAnsi="Times New Roman" w:cs="Times New Roman"/>
          <w:color w:val="000000" w:themeColor="text1"/>
          <w:sz w:val="24"/>
          <w:szCs w:val="24"/>
        </w:rPr>
      </w:pPr>
    </w:p>
    <w:p w14:paraId="040CC0FC" w14:textId="4EFDB618" w:rsidR="0065609B" w:rsidRPr="0065609B" w:rsidRDefault="0065609B" w:rsidP="00B01DF8">
      <w:pPr>
        <w:spacing w:after="0" w:line="240" w:lineRule="auto"/>
        <w:jc w:val="center"/>
        <w:rPr>
          <w:rFonts w:ascii="Times New Roman" w:eastAsia="Calibri" w:hAnsi="Times New Roman" w:cs="Times New Roman"/>
          <w:color w:val="000000" w:themeColor="text1"/>
          <w:sz w:val="24"/>
          <w:szCs w:val="24"/>
        </w:rPr>
      </w:pPr>
      <w:bookmarkStart w:id="0" w:name="_Hlk71797448"/>
      <w:r w:rsidRPr="0065609B">
        <w:rPr>
          <w:rFonts w:ascii="Times New Roman" w:eastAsia="Calibri" w:hAnsi="Times New Roman" w:cs="Times New Roman"/>
          <w:noProof/>
          <w:color w:val="000000" w:themeColor="text1"/>
          <w:sz w:val="24"/>
          <w:szCs w:val="24"/>
        </w:rPr>
        <w:drawing>
          <wp:inline distT="0" distB="0" distL="0" distR="0" wp14:anchorId="7D8575FF" wp14:editId="060BF023">
            <wp:extent cx="6096000" cy="3857625"/>
            <wp:effectExtent l="0" t="0" r="0" b="9525"/>
            <wp:docPr id="18713642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857625"/>
                    </a:xfrm>
                    <a:prstGeom prst="rect">
                      <a:avLst/>
                    </a:prstGeom>
                    <a:noFill/>
                    <a:ln>
                      <a:noFill/>
                    </a:ln>
                  </pic:spPr>
                </pic:pic>
              </a:graphicData>
            </a:graphic>
          </wp:inline>
        </w:drawing>
      </w:r>
    </w:p>
    <w:p w14:paraId="655E8B4F" w14:textId="595034EC" w:rsidR="00D61B07" w:rsidRDefault="004C542D" w:rsidP="00B01DF8">
      <w:pPr>
        <w:spacing w:after="0" w:line="240" w:lineRule="auto"/>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Fig</w:t>
      </w:r>
      <w:r w:rsidR="00237144">
        <w:rPr>
          <w:rFonts w:ascii="Times New Roman" w:eastAsia="Calibri" w:hAnsi="Times New Roman" w:cs="Times New Roman"/>
          <w:b/>
          <w:color w:val="000000" w:themeColor="text1"/>
          <w:sz w:val="24"/>
          <w:szCs w:val="24"/>
        </w:rPr>
        <w:t>ure</w:t>
      </w:r>
      <w:r w:rsidR="007C03A4">
        <w:rPr>
          <w:rFonts w:ascii="Times New Roman" w:eastAsia="Calibri" w:hAnsi="Times New Roman" w:cs="Times New Roman"/>
          <w:b/>
          <w:color w:val="000000" w:themeColor="text1"/>
          <w:sz w:val="24"/>
          <w:szCs w:val="24"/>
        </w:rPr>
        <w:t xml:space="preserve"> </w:t>
      </w:r>
      <w:r w:rsidRPr="00C40B33">
        <w:rPr>
          <w:rFonts w:ascii="Times New Roman" w:eastAsia="Calibri" w:hAnsi="Times New Roman" w:cs="Times New Roman"/>
          <w:b/>
          <w:color w:val="000000" w:themeColor="text1"/>
          <w:sz w:val="24"/>
          <w:szCs w:val="24"/>
        </w:rPr>
        <w:t>1. Effect of planting date on the TSS under storage condition</w:t>
      </w:r>
      <w:bookmarkEnd w:id="0"/>
    </w:p>
    <w:p w14:paraId="29B25112" w14:textId="77777777" w:rsidR="005E5ADC" w:rsidRPr="004E733D" w:rsidRDefault="005E5ADC" w:rsidP="00B01DF8">
      <w:pPr>
        <w:spacing w:after="0" w:line="240" w:lineRule="auto"/>
        <w:jc w:val="center"/>
        <w:rPr>
          <w:rFonts w:ascii="Times New Roman" w:eastAsia="Calibri" w:hAnsi="Times New Roman" w:cs="Times New Roman"/>
          <w:b/>
          <w:color w:val="000000" w:themeColor="text1"/>
          <w:sz w:val="24"/>
          <w:szCs w:val="24"/>
        </w:rPr>
      </w:pPr>
    </w:p>
    <w:p w14:paraId="43FA8D5E" w14:textId="66805C37" w:rsidR="00E55CD0" w:rsidRPr="00C40B33" w:rsidRDefault="00E55CD0" w:rsidP="00B01DF8">
      <w:pPr>
        <w:spacing w:after="0" w:line="240" w:lineRule="auto"/>
        <w:jc w:val="both"/>
        <w:rPr>
          <w:rFonts w:ascii="Times New Roman" w:eastAsia="Calibri" w:hAnsi="Times New Roman" w:cs="Times New Roman"/>
          <w:b/>
          <w:color w:val="000000" w:themeColor="text1"/>
        </w:rPr>
      </w:pPr>
      <w:r w:rsidRPr="00C40B33">
        <w:rPr>
          <w:rFonts w:ascii="Times New Roman" w:eastAsia="Times New Roman" w:hAnsi="Times New Roman" w:cs="Times New Roman"/>
          <w:b/>
          <w:bCs/>
          <w:color w:val="000000" w:themeColor="text1"/>
          <w:sz w:val="24"/>
          <w:szCs w:val="24"/>
        </w:rPr>
        <w:t xml:space="preserve">3.3. </w:t>
      </w:r>
      <w:r w:rsidR="008D3B50" w:rsidRPr="00C40B33">
        <w:rPr>
          <w:rFonts w:ascii="Times New Roman" w:eastAsia="Calibri" w:hAnsi="Times New Roman" w:cs="Times New Roman"/>
          <w:b/>
          <w:color w:val="000000" w:themeColor="text1"/>
        </w:rPr>
        <w:t>Effect of bulb size</w:t>
      </w:r>
    </w:p>
    <w:p w14:paraId="067F2DBE" w14:textId="5036C7AB" w:rsidR="00E55C8E" w:rsidRDefault="00881D31" w:rsidP="00B01DF8">
      <w:pPr>
        <w:spacing w:after="0" w:line="240" w:lineRule="auto"/>
        <w:jc w:val="both"/>
        <w:rPr>
          <w:rFonts w:ascii="Times New Roman" w:eastAsia="SimSun" w:hAnsi="Times New Roman" w:cs="Times New Roman"/>
          <w:color w:val="000000" w:themeColor="text1"/>
          <w:sz w:val="24"/>
          <w:szCs w:val="24"/>
          <w:lang w:eastAsia="zh-CN"/>
        </w:rPr>
      </w:pPr>
      <w:r w:rsidRPr="00C40B33">
        <w:rPr>
          <w:rFonts w:ascii="Times New Roman" w:eastAsia="SimSun" w:hAnsi="Times New Roman" w:cs="Times New Roman"/>
          <w:color w:val="000000" w:themeColor="text1"/>
          <w:sz w:val="24"/>
          <w:szCs w:val="24"/>
          <w:lang w:eastAsia="zh-CN"/>
        </w:rPr>
        <w:t xml:space="preserve">Different sizes of onion mother seed bulb responded significant effect on growth, yield components and yield of bulb onion except plant height and marketable bulb yield percentage (Table </w:t>
      </w:r>
      <w:r w:rsidR="00FB53D8">
        <w:rPr>
          <w:rFonts w:ascii="Times New Roman" w:eastAsia="SimSun" w:hAnsi="Times New Roman" w:cs="Times New Roman"/>
          <w:color w:val="000000" w:themeColor="text1"/>
          <w:sz w:val="24"/>
          <w:szCs w:val="24"/>
          <w:lang w:eastAsia="zh-CN"/>
        </w:rPr>
        <w:t>3</w:t>
      </w:r>
      <w:r w:rsidRPr="00C40B33">
        <w:rPr>
          <w:rFonts w:ascii="Times New Roman" w:eastAsia="SimSun" w:hAnsi="Times New Roman" w:cs="Times New Roman"/>
          <w:color w:val="000000" w:themeColor="text1"/>
          <w:sz w:val="24"/>
          <w:szCs w:val="24"/>
          <w:lang w:eastAsia="zh-CN"/>
        </w:rPr>
        <w:t xml:space="preserve">). In the study, the maximum number of leaves per plant (14.20), bulb size (3.74 cm), bulb weight (20.44 g) and bulb yield (15.01 t/ha) were produced from </w:t>
      </w:r>
      <w:r w:rsidR="00F756B5">
        <w:rPr>
          <w:rFonts w:ascii="Times New Roman" w:eastAsia="SimSun" w:hAnsi="Times New Roman" w:cs="Times New Roman"/>
          <w:color w:val="000000" w:themeColor="text1"/>
          <w:sz w:val="24"/>
          <w:szCs w:val="24"/>
          <w:lang w:eastAsia="zh-CN"/>
        </w:rPr>
        <w:t>the treatment S</w:t>
      </w:r>
      <w:r w:rsidR="00F756B5" w:rsidRPr="00F756B5">
        <w:rPr>
          <w:rFonts w:ascii="Times New Roman" w:eastAsia="SimSun" w:hAnsi="Times New Roman" w:cs="Times New Roman"/>
          <w:color w:val="000000" w:themeColor="text1"/>
          <w:sz w:val="24"/>
          <w:szCs w:val="24"/>
          <w:vertAlign w:val="subscript"/>
          <w:lang w:eastAsia="zh-CN"/>
        </w:rPr>
        <w:t>3</w:t>
      </w:r>
      <w:r w:rsidR="00CC3C02">
        <w:rPr>
          <w:rFonts w:ascii="Times New Roman" w:eastAsia="SimSun" w:hAnsi="Times New Roman" w:cs="Times New Roman"/>
          <w:color w:val="000000" w:themeColor="text1"/>
          <w:sz w:val="24"/>
          <w:szCs w:val="24"/>
          <w:lang w:eastAsia="zh-CN"/>
        </w:rPr>
        <w:t>= (12-14)g</w:t>
      </w:r>
      <w:r w:rsidRPr="00C40B33">
        <w:rPr>
          <w:rFonts w:ascii="Times New Roman" w:eastAsia="SimSun" w:hAnsi="Times New Roman" w:cs="Times New Roman"/>
          <w:color w:val="000000" w:themeColor="text1"/>
          <w:sz w:val="24"/>
          <w:szCs w:val="24"/>
          <w:lang w:eastAsia="zh-CN"/>
        </w:rPr>
        <w:t xml:space="preserve"> which was significantly higher than the medium and small sized onion seed bulb (Table </w:t>
      </w:r>
      <w:r w:rsidR="00E92D14">
        <w:rPr>
          <w:rFonts w:ascii="Times New Roman" w:eastAsia="SimSun" w:hAnsi="Times New Roman" w:cs="Times New Roman"/>
          <w:color w:val="000000" w:themeColor="text1"/>
          <w:sz w:val="24"/>
          <w:szCs w:val="24"/>
          <w:lang w:eastAsia="zh-CN"/>
        </w:rPr>
        <w:t>3</w:t>
      </w:r>
      <w:r w:rsidRPr="00C40B33">
        <w:rPr>
          <w:rFonts w:ascii="Times New Roman" w:eastAsia="SimSun" w:hAnsi="Times New Roman" w:cs="Times New Roman"/>
          <w:color w:val="000000" w:themeColor="text1"/>
          <w:sz w:val="24"/>
          <w:szCs w:val="24"/>
          <w:lang w:eastAsia="zh-CN"/>
        </w:rPr>
        <w:t xml:space="preserve">). In a study bulb </w:t>
      </w:r>
      <w:r w:rsidRPr="00C40B33">
        <w:rPr>
          <w:rFonts w:ascii="Times New Roman" w:eastAsia="SimSun" w:hAnsi="Times New Roman" w:cs="Times New Roman"/>
          <w:color w:val="000000" w:themeColor="text1"/>
          <w:sz w:val="24"/>
          <w:szCs w:val="24"/>
          <w:lang w:eastAsia="zh-CN"/>
        </w:rPr>
        <w:lastRenderedPageBreak/>
        <w:t xml:space="preserve">diameter, bulb volume, bulb weight per plant and bulb yield were increased due to large mother bulb size as described by Mosleh ud-deen (2008). Similar result was made by Mollah </w:t>
      </w:r>
      <w:r w:rsidRPr="00C40B33">
        <w:rPr>
          <w:rFonts w:ascii="Times New Roman" w:eastAsia="SimSun" w:hAnsi="Times New Roman" w:cs="Times New Roman"/>
          <w:i/>
          <w:iCs/>
          <w:color w:val="000000" w:themeColor="text1"/>
          <w:sz w:val="24"/>
          <w:szCs w:val="24"/>
          <w:lang w:eastAsia="zh-CN"/>
        </w:rPr>
        <w:t>et al</w:t>
      </w:r>
      <w:r w:rsidRPr="00C40B33">
        <w:rPr>
          <w:rFonts w:ascii="Times New Roman" w:eastAsia="SimSun" w:hAnsi="Times New Roman" w:cs="Times New Roman"/>
          <w:color w:val="000000" w:themeColor="text1"/>
          <w:sz w:val="24"/>
          <w:szCs w:val="24"/>
          <w:lang w:eastAsia="zh-CN"/>
        </w:rPr>
        <w:t xml:space="preserve">. (1997) and Karim </w:t>
      </w:r>
      <w:r w:rsidRPr="00C40B33">
        <w:rPr>
          <w:rFonts w:ascii="Times New Roman" w:eastAsia="SimSun" w:hAnsi="Times New Roman" w:cs="Times New Roman"/>
          <w:i/>
          <w:iCs/>
          <w:color w:val="000000" w:themeColor="text1"/>
          <w:sz w:val="24"/>
          <w:szCs w:val="24"/>
          <w:lang w:eastAsia="zh-CN"/>
        </w:rPr>
        <w:t>et al</w:t>
      </w:r>
      <w:r w:rsidRPr="00C40B33">
        <w:rPr>
          <w:rFonts w:ascii="Times New Roman" w:eastAsia="SimSun" w:hAnsi="Times New Roman" w:cs="Times New Roman"/>
          <w:color w:val="000000" w:themeColor="text1"/>
          <w:sz w:val="24"/>
          <w:szCs w:val="24"/>
          <w:lang w:eastAsia="zh-CN"/>
        </w:rPr>
        <w:t>. (1999). They reported that large mother bulb showed better performance in bulb production of onion compared to medium and small sized mother bulb. The total soluble solids (14.4%) was maximum at</w:t>
      </w:r>
      <w:r w:rsidR="00F608A7">
        <w:rPr>
          <w:rFonts w:ascii="Times New Roman" w:eastAsia="SimSun" w:hAnsi="Times New Roman" w:cs="Times New Roman"/>
          <w:color w:val="000000" w:themeColor="text1"/>
          <w:sz w:val="24"/>
          <w:szCs w:val="24"/>
          <w:lang w:eastAsia="zh-CN"/>
        </w:rPr>
        <w:t xml:space="preserve"> treatment S</w:t>
      </w:r>
      <w:r w:rsidR="00F608A7" w:rsidRPr="00F756B5">
        <w:rPr>
          <w:rFonts w:ascii="Times New Roman" w:eastAsia="SimSun" w:hAnsi="Times New Roman" w:cs="Times New Roman"/>
          <w:color w:val="000000" w:themeColor="text1"/>
          <w:sz w:val="24"/>
          <w:szCs w:val="24"/>
          <w:vertAlign w:val="subscript"/>
          <w:lang w:eastAsia="zh-CN"/>
        </w:rPr>
        <w:t>3</w:t>
      </w:r>
      <w:r w:rsidR="00F608A7">
        <w:rPr>
          <w:rFonts w:ascii="Times New Roman" w:eastAsia="SimSun" w:hAnsi="Times New Roman" w:cs="Times New Roman"/>
          <w:color w:val="000000" w:themeColor="text1"/>
          <w:sz w:val="24"/>
          <w:szCs w:val="24"/>
          <w:lang w:eastAsia="zh-CN"/>
        </w:rPr>
        <w:t xml:space="preserve">= </w:t>
      </w:r>
      <w:r w:rsidRPr="00C40B33">
        <w:rPr>
          <w:rFonts w:ascii="Times New Roman" w:eastAsia="SimSun" w:hAnsi="Times New Roman" w:cs="Times New Roman"/>
          <w:color w:val="000000" w:themeColor="text1"/>
          <w:sz w:val="24"/>
          <w:szCs w:val="24"/>
          <w:lang w:eastAsia="zh-CN"/>
        </w:rPr>
        <w:t>(12-14)</w:t>
      </w:r>
      <w:r w:rsidR="008039E7">
        <w:rPr>
          <w:rFonts w:ascii="Times New Roman" w:eastAsia="SimSun" w:hAnsi="Times New Roman" w:cs="Times New Roman"/>
          <w:color w:val="000000" w:themeColor="text1"/>
          <w:sz w:val="24"/>
          <w:szCs w:val="24"/>
          <w:lang w:eastAsia="zh-CN"/>
        </w:rPr>
        <w:t>g</w:t>
      </w:r>
      <w:r w:rsidRPr="00C40B33">
        <w:rPr>
          <w:rFonts w:ascii="Times New Roman" w:eastAsia="SimSun" w:hAnsi="Times New Roman" w:cs="Times New Roman"/>
          <w:color w:val="000000" w:themeColor="text1"/>
          <w:sz w:val="24"/>
          <w:szCs w:val="24"/>
          <w:lang w:eastAsia="zh-CN"/>
        </w:rPr>
        <w:t xml:space="preserve"> and minimum (13.6%) was found at </w:t>
      </w:r>
      <w:r w:rsidR="00251326">
        <w:rPr>
          <w:rFonts w:ascii="Times New Roman" w:eastAsia="SimSun" w:hAnsi="Times New Roman" w:cs="Times New Roman"/>
          <w:color w:val="000000" w:themeColor="text1"/>
          <w:sz w:val="24"/>
          <w:szCs w:val="24"/>
          <w:lang w:eastAsia="zh-CN"/>
        </w:rPr>
        <w:t>treatment S</w:t>
      </w:r>
      <w:r w:rsidR="00251326">
        <w:rPr>
          <w:rFonts w:ascii="Times New Roman" w:eastAsia="SimSun" w:hAnsi="Times New Roman" w:cs="Times New Roman"/>
          <w:color w:val="000000" w:themeColor="text1"/>
          <w:sz w:val="24"/>
          <w:szCs w:val="24"/>
          <w:vertAlign w:val="subscript"/>
          <w:lang w:eastAsia="zh-CN"/>
        </w:rPr>
        <w:t>1</w:t>
      </w:r>
      <w:r w:rsidR="00251326">
        <w:rPr>
          <w:rFonts w:ascii="Times New Roman" w:eastAsia="SimSun" w:hAnsi="Times New Roman" w:cs="Times New Roman"/>
          <w:color w:val="000000" w:themeColor="text1"/>
          <w:sz w:val="24"/>
          <w:szCs w:val="24"/>
          <w:lang w:eastAsia="zh-CN"/>
        </w:rPr>
        <w:t>=</w:t>
      </w:r>
      <w:r w:rsidR="00251326" w:rsidRPr="00C40B33">
        <w:rPr>
          <w:rFonts w:ascii="Times New Roman" w:eastAsia="SimSun" w:hAnsi="Times New Roman" w:cs="Times New Roman"/>
          <w:color w:val="000000" w:themeColor="text1"/>
          <w:sz w:val="24"/>
          <w:szCs w:val="24"/>
          <w:lang w:eastAsia="zh-CN"/>
        </w:rPr>
        <w:t xml:space="preserve"> </w:t>
      </w:r>
      <w:r w:rsidRPr="00C40B33">
        <w:rPr>
          <w:rFonts w:ascii="Times New Roman" w:eastAsia="SimSun" w:hAnsi="Times New Roman" w:cs="Times New Roman"/>
          <w:color w:val="000000" w:themeColor="text1"/>
          <w:sz w:val="24"/>
          <w:szCs w:val="24"/>
          <w:lang w:eastAsia="zh-CN"/>
        </w:rPr>
        <w:t>(4-6)</w:t>
      </w:r>
      <w:r w:rsidR="008039E7">
        <w:rPr>
          <w:rFonts w:ascii="Times New Roman" w:eastAsia="SimSun" w:hAnsi="Times New Roman" w:cs="Times New Roman"/>
          <w:color w:val="000000" w:themeColor="text1"/>
          <w:sz w:val="24"/>
          <w:szCs w:val="24"/>
          <w:lang w:eastAsia="zh-CN"/>
        </w:rPr>
        <w:t>g</w:t>
      </w:r>
      <w:r w:rsidRPr="00C40B33">
        <w:rPr>
          <w:rFonts w:ascii="Times New Roman" w:eastAsia="SimSun" w:hAnsi="Times New Roman" w:cs="Times New Roman"/>
          <w:color w:val="000000" w:themeColor="text1"/>
          <w:sz w:val="24"/>
          <w:szCs w:val="24"/>
          <w:lang w:eastAsia="zh-CN"/>
        </w:rPr>
        <w:t xml:space="preserve"> mother bulb size. (Fig. </w:t>
      </w:r>
      <w:r w:rsidR="007B30C7">
        <w:rPr>
          <w:rFonts w:ascii="Times New Roman" w:eastAsia="SimSun" w:hAnsi="Times New Roman" w:cs="Times New Roman"/>
          <w:color w:val="000000" w:themeColor="text1"/>
          <w:sz w:val="24"/>
          <w:szCs w:val="24"/>
          <w:lang w:eastAsia="zh-CN"/>
        </w:rPr>
        <w:t>2</w:t>
      </w:r>
      <w:r w:rsidRPr="00C40B33">
        <w:rPr>
          <w:rFonts w:ascii="Times New Roman" w:eastAsia="SimSun" w:hAnsi="Times New Roman" w:cs="Times New Roman"/>
          <w:color w:val="000000" w:themeColor="text1"/>
          <w:sz w:val="24"/>
          <w:szCs w:val="24"/>
          <w:lang w:eastAsia="zh-CN"/>
        </w:rPr>
        <w:t xml:space="preserve">) </w:t>
      </w:r>
    </w:p>
    <w:p w14:paraId="0E3C80D1" w14:textId="77777777" w:rsidR="00C71304" w:rsidRPr="00B22C7F" w:rsidRDefault="00C71304" w:rsidP="00B01DF8">
      <w:pPr>
        <w:spacing w:after="0" w:line="240" w:lineRule="auto"/>
        <w:jc w:val="both"/>
        <w:rPr>
          <w:rFonts w:ascii="Times New Roman" w:eastAsia="SimSun" w:hAnsi="Times New Roman" w:cs="Times New Roman"/>
          <w:color w:val="000000" w:themeColor="text1"/>
          <w:sz w:val="24"/>
          <w:szCs w:val="24"/>
          <w:lang w:eastAsia="zh-CN"/>
        </w:rPr>
      </w:pPr>
    </w:p>
    <w:p w14:paraId="29631483" w14:textId="1F69474D" w:rsidR="00C76DB6" w:rsidRPr="00C40B33" w:rsidRDefault="00C76DB6" w:rsidP="00B01DF8">
      <w:pPr>
        <w:spacing w:after="0" w:line="240" w:lineRule="auto"/>
        <w:jc w:val="both"/>
        <w:rPr>
          <w:rFonts w:ascii="Times New Roman" w:eastAsia="Calibri" w:hAnsi="Times New Roman" w:cs="Times New Roman"/>
          <w:b/>
          <w:bCs/>
          <w:color w:val="000000" w:themeColor="text1"/>
          <w:sz w:val="24"/>
          <w:szCs w:val="24"/>
        </w:rPr>
      </w:pPr>
      <w:r w:rsidRPr="00C40B33">
        <w:rPr>
          <w:rFonts w:ascii="Times New Roman" w:eastAsia="Calibri" w:hAnsi="Times New Roman" w:cs="Times New Roman"/>
          <w:b/>
          <w:bCs/>
          <w:color w:val="000000" w:themeColor="text1"/>
          <w:sz w:val="24"/>
          <w:szCs w:val="24"/>
        </w:rPr>
        <w:t xml:space="preserve">Table </w:t>
      </w:r>
      <w:r w:rsidR="00F81CC0">
        <w:rPr>
          <w:rFonts w:ascii="Times New Roman" w:eastAsia="Calibri" w:hAnsi="Times New Roman" w:cs="Times New Roman"/>
          <w:b/>
          <w:bCs/>
          <w:color w:val="000000" w:themeColor="text1"/>
          <w:sz w:val="24"/>
          <w:szCs w:val="24"/>
        </w:rPr>
        <w:t>3</w:t>
      </w:r>
      <w:r w:rsidRPr="00C40B33">
        <w:rPr>
          <w:rFonts w:ascii="Times New Roman" w:eastAsia="Calibri" w:hAnsi="Times New Roman" w:cs="Times New Roman"/>
          <w:b/>
          <w:bCs/>
          <w:color w:val="000000" w:themeColor="text1"/>
          <w:sz w:val="24"/>
          <w:szCs w:val="24"/>
        </w:rPr>
        <w:t>. Effect of bulb size on the yield component and yield of onion</w:t>
      </w:r>
    </w:p>
    <w:tbl>
      <w:tblPr>
        <w:tblStyle w:val="TableGrid"/>
        <w:tblW w:w="9529" w:type="dxa"/>
        <w:jc w:val="center"/>
        <w:tblLayout w:type="fixed"/>
        <w:tblLook w:val="04A0" w:firstRow="1" w:lastRow="0" w:firstColumn="1" w:lastColumn="0" w:noHBand="0" w:noVBand="1"/>
      </w:tblPr>
      <w:tblGrid>
        <w:gridCol w:w="1449"/>
        <w:gridCol w:w="992"/>
        <w:gridCol w:w="1418"/>
        <w:gridCol w:w="850"/>
        <w:gridCol w:w="992"/>
        <w:gridCol w:w="1418"/>
        <w:gridCol w:w="992"/>
        <w:gridCol w:w="1418"/>
      </w:tblGrid>
      <w:tr w:rsidR="00C40B33" w:rsidRPr="00C40B33" w14:paraId="20E6BCB5" w14:textId="77777777" w:rsidTr="0005467F">
        <w:trPr>
          <w:trHeight w:val="1631"/>
          <w:jc w:val="center"/>
        </w:trPr>
        <w:tc>
          <w:tcPr>
            <w:tcW w:w="1449" w:type="dxa"/>
            <w:tcBorders>
              <w:top w:val="single" w:sz="4" w:space="0" w:color="auto"/>
              <w:left w:val="single" w:sz="4" w:space="0" w:color="auto"/>
              <w:bottom w:val="single" w:sz="4" w:space="0" w:color="auto"/>
              <w:right w:val="single" w:sz="4" w:space="0" w:color="auto"/>
            </w:tcBorders>
            <w:hideMark/>
          </w:tcPr>
          <w:p w14:paraId="64EACEE4" w14:textId="77777777" w:rsidR="00634713" w:rsidRPr="00C40B33" w:rsidRDefault="00634713"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Treatment</w:t>
            </w:r>
          </w:p>
          <w:p w14:paraId="40164ED8" w14:textId="56F75DE8" w:rsidR="00634713" w:rsidRPr="00C40B33" w:rsidRDefault="00634713"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(Bulb size)</w:t>
            </w:r>
          </w:p>
        </w:tc>
        <w:tc>
          <w:tcPr>
            <w:tcW w:w="992" w:type="dxa"/>
            <w:tcBorders>
              <w:top w:val="single" w:sz="4" w:space="0" w:color="auto"/>
              <w:left w:val="single" w:sz="4" w:space="0" w:color="auto"/>
              <w:bottom w:val="single" w:sz="4" w:space="0" w:color="auto"/>
              <w:right w:val="single" w:sz="4" w:space="0" w:color="auto"/>
            </w:tcBorders>
            <w:hideMark/>
          </w:tcPr>
          <w:p w14:paraId="32DB7E6D" w14:textId="77777777" w:rsidR="00634713" w:rsidRPr="00C40B33" w:rsidRDefault="00634713"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Plant</w:t>
            </w:r>
          </w:p>
          <w:p w14:paraId="298DD9CA" w14:textId="77777777" w:rsidR="00634713" w:rsidRPr="00C40B33" w:rsidRDefault="00634713"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height (cm)</w:t>
            </w:r>
          </w:p>
        </w:tc>
        <w:tc>
          <w:tcPr>
            <w:tcW w:w="1418" w:type="dxa"/>
            <w:tcBorders>
              <w:top w:val="single" w:sz="4" w:space="0" w:color="auto"/>
              <w:left w:val="single" w:sz="4" w:space="0" w:color="auto"/>
              <w:bottom w:val="single" w:sz="4" w:space="0" w:color="auto"/>
              <w:right w:val="single" w:sz="4" w:space="0" w:color="auto"/>
            </w:tcBorders>
            <w:hideMark/>
          </w:tcPr>
          <w:p w14:paraId="41E8EB15" w14:textId="77777777" w:rsidR="00634713" w:rsidRPr="00C40B33" w:rsidRDefault="00634713"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No. of leaves plant</w:t>
            </w:r>
            <w:r w:rsidRPr="00C40B33">
              <w:rPr>
                <w:rFonts w:ascii="Times New Roman" w:hAnsi="Times New Roman" w:cs="Times New Roman"/>
                <w:color w:val="000000" w:themeColor="text1"/>
                <w:sz w:val="24"/>
                <w:szCs w:val="24"/>
              </w:rPr>
              <w:t xml:space="preserve"> </w:t>
            </w:r>
            <w:r w:rsidRPr="00C40B33">
              <w:rPr>
                <w:rFonts w:ascii="Times New Roman" w:eastAsia="Calibri" w:hAnsi="Times New Roman" w:cs="Times New Roman"/>
                <w:b/>
                <w:color w:val="000000" w:themeColor="text1"/>
                <w:sz w:val="24"/>
                <w:szCs w:val="24"/>
              </w:rPr>
              <w:t>tha</w:t>
            </w:r>
            <w:r w:rsidRPr="00C40B33">
              <w:rPr>
                <w:rFonts w:ascii="Times New Roman" w:eastAsia="Calibri" w:hAnsi="Times New Roman" w:cs="Times New Roman"/>
                <w:b/>
                <w:color w:val="000000" w:themeColor="text1"/>
                <w:sz w:val="24"/>
                <w:szCs w:val="24"/>
                <w:vertAlign w:val="superscript"/>
              </w:rPr>
              <w:t>-1</w:t>
            </w:r>
          </w:p>
        </w:tc>
        <w:tc>
          <w:tcPr>
            <w:tcW w:w="850" w:type="dxa"/>
            <w:tcBorders>
              <w:top w:val="single" w:sz="4" w:space="0" w:color="auto"/>
              <w:left w:val="single" w:sz="4" w:space="0" w:color="auto"/>
              <w:bottom w:val="single" w:sz="4" w:space="0" w:color="auto"/>
              <w:right w:val="single" w:sz="4" w:space="0" w:color="auto"/>
            </w:tcBorders>
            <w:hideMark/>
          </w:tcPr>
          <w:p w14:paraId="1F8F5029" w14:textId="77777777" w:rsidR="00634713" w:rsidRPr="00C40B33" w:rsidRDefault="00634713"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Bulb size (cm)</w:t>
            </w:r>
          </w:p>
        </w:tc>
        <w:tc>
          <w:tcPr>
            <w:tcW w:w="992" w:type="dxa"/>
            <w:tcBorders>
              <w:top w:val="single" w:sz="4" w:space="0" w:color="auto"/>
              <w:left w:val="single" w:sz="4" w:space="0" w:color="auto"/>
              <w:bottom w:val="single" w:sz="4" w:space="0" w:color="auto"/>
              <w:right w:val="single" w:sz="4" w:space="0" w:color="auto"/>
            </w:tcBorders>
            <w:hideMark/>
          </w:tcPr>
          <w:p w14:paraId="5802EBF7" w14:textId="77777777" w:rsidR="00634713" w:rsidRPr="00C40B33" w:rsidRDefault="00634713"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Bulb wt. (g)</w:t>
            </w:r>
          </w:p>
        </w:tc>
        <w:tc>
          <w:tcPr>
            <w:tcW w:w="1418" w:type="dxa"/>
            <w:tcBorders>
              <w:top w:val="single" w:sz="4" w:space="0" w:color="auto"/>
              <w:left w:val="single" w:sz="4" w:space="0" w:color="auto"/>
              <w:bottom w:val="single" w:sz="4" w:space="0" w:color="auto"/>
              <w:right w:val="single" w:sz="4" w:space="0" w:color="auto"/>
            </w:tcBorders>
            <w:hideMark/>
          </w:tcPr>
          <w:p w14:paraId="03234FFB" w14:textId="77777777" w:rsidR="00634713" w:rsidRPr="00C40B33" w:rsidRDefault="00634713"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Plot bulb yield (kg)</w:t>
            </w:r>
          </w:p>
          <w:p w14:paraId="7CBFFD36" w14:textId="77777777" w:rsidR="00634713" w:rsidRPr="00C40B33" w:rsidRDefault="00634713"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2 m× 1.2m</w:t>
            </w:r>
          </w:p>
        </w:tc>
        <w:tc>
          <w:tcPr>
            <w:tcW w:w="992" w:type="dxa"/>
            <w:tcBorders>
              <w:top w:val="single" w:sz="4" w:space="0" w:color="auto"/>
              <w:left w:val="single" w:sz="4" w:space="0" w:color="auto"/>
              <w:bottom w:val="single" w:sz="4" w:space="0" w:color="auto"/>
              <w:right w:val="single" w:sz="4" w:space="0" w:color="auto"/>
            </w:tcBorders>
            <w:hideMark/>
          </w:tcPr>
          <w:p w14:paraId="6C620730" w14:textId="77777777" w:rsidR="00634713" w:rsidRPr="00C40B33" w:rsidRDefault="00634713"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Bulb yield (tha</w:t>
            </w:r>
            <w:r w:rsidRPr="00C40B33">
              <w:rPr>
                <w:rFonts w:ascii="Times New Roman" w:eastAsia="Calibri" w:hAnsi="Times New Roman" w:cs="Times New Roman"/>
                <w:b/>
                <w:color w:val="000000" w:themeColor="text1"/>
                <w:sz w:val="24"/>
                <w:szCs w:val="24"/>
                <w:vertAlign w:val="superscript"/>
              </w:rPr>
              <w:t>-1</w:t>
            </w:r>
            <w:r w:rsidRPr="00C40B33">
              <w:rPr>
                <w:rFonts w:ascii="Times New Roman" w:eastAsia="Calibri" w:hAnsi="Times New Roman" w:cs="Times New Roman"/>
                <w:b/>
                <w:color w:val="000000" w:themeColor="text1"/>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07BAB60D" w14:textId="77777777" w:rsidR="00634713" w:rsidRPr="00C40B33" w:rsidRDefault="00634713" w:rsidP="00B01DF8">
            <w:pPr>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Marketable bulb yield (%)</w:t>
            </w:r>
          </w:p>
        </w:tc>
      </w:tr>
      <w:tr w:rsidR="00C40B33" w:rsidRPr="00C40B33" w14:paraId="30DF8A0A" w14:textId="77777777" w:rsidTr="0005467F">
        <w:trPr>
          <w:trHeight w:val="203"/>
          <w:jc w:val="center"/>
        </w:trPr>
        <w:tc>
          <w:tcPr>
            <w:tcW w:w="1449" w:type="dxa"/>
            <w:tcBorders>
              <w:top w:val="single" w:sz="4" w:space="0" w:color="auto"/>
              <w:left w:val="single" w:sz="4" w:space="0" w:color="auto"/>
              <w:bottom w:val="single" w:sz="4" w:space="0" w:color="auto"/>
              <w:right w:val="single" w:sz="4" w:space="0" w:color="auto"/>
            </w:tcBorders>
          </w:tcPr>
          <w:p w14:paraId="4EE23722" w14:textId="1D04B439" w:rsidR="00634713" w:rsidRPr="00C40B33" w:rsidRDefault="008400E7" w:rsidP="00B01DF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0C5A78">
              <w:rPr>
                <w:rFonts w:ascii="Times New Roman" w:eastAsia="Calibri" w:hAnsi="Times New Roman" w:cs="Times New Roman"/>
                <w:color w:val="000000" w:themeColor="text1"/>
                <w:sz w:val="24"/>
                <w:szCs w:val="24"/>
                <w:vertAlign w:val="subscript"/>
              </w:rPr>
              <w:t>1</w:t>
            </w:r>
          </w:p>
        </w:tc>
        <w:tc>
          <w:tcPr>
            <w:tcW w:w="992" w:type="dxa"/>
            <w:tcBorders>
              <w:top w:val="single" w:sz="4" w:space="0" w:color="auto"/>
              <w:left w:val="single" w:sz="4" w:space="0" w:color="auto"/>
              <w:bottom w:val="single" w:sz="4" w:space="0" w:color="auto"/>
              <w:right w:val="single" w:sz="4" w:space="0" w:color="auto"/>
            </w:tcBorders>
          </w:tcPr>
          <w:p w14:paraId="5769E2D9"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35.04a</w:t>
            </w:r>
          </w:p>
        </w:tc>
        <w:tc>
          <w:tcPr>
            <w:tcW w:w="1418" w:type="dxa"/>
            <w:tcBorders>
              <w:top w:val="single" w:sz="4" w:space="0" w:color="auto"/>
              <w:left w:val="single" w:sz="4" w:space="0" w:color="auto"/>
              <w:bottom w:val="single" w:sz="4" w:space="0" w:color="auto"/>
              <w:right w:val="single" w:sz="4" w:space="0" w:color="auto"/>
            </w:tcBorders>
          </w:tcPr>
          <w:p w14:paraId="14309453"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9.84b</w:t>
            </w:r>
          </w:p>
        </w:tc>
        <w:tc>
          <w:tcPr>
            <w:tcW w:w="850" w:type="dxa"/>
            <w:tcBorders>
              <w:top w:val="single" w:sz="4" w:space="0" w:color="auto"/>
              <w:left w:val="single" w:sz="4" w:space="0" w:color="auto"/>
              <w:bottom w:val="single" w:sz="4" w:space="0" w:color="auto"/>
              <w:right w:val="single" w:sz="4" w:space="0" w:color="auto"/>
            </w:tcBorders>
          </w:tcPr>
          <w:p w14:paraId="26B6E070"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2.37b</w:t>
            </w:r>
          </w:p>
        </w:tc>
        <w:tc>
          <w:tcPr>
            <w:tcW w:w="992" w:type="dxa"/>
            <w:tcBorders>
              <w:top w:val="single" w:sz="4" w:space="0" w:color="auto"/>
              <w:left w:val="single" w:sz="4" w:space="0" w:color="auto"/>
              <w:bottom w:val="single" w:sz="4" w:space="0" w:color="auto"/>
              <w:right w:val="single" w:sz="4" w:space="0" w:color="auto"/>
            </w:tcBorders>
          </w:tcPr>
          <w:p w14:paraId="50CCE993"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12.77b</w:t>
            </w:r>
          </w:p>
        </w:tc>
        <w:tc>
          <w:tcPr>
            <w:tcW w:w="1418" w:type="dxa"/>
            <w:tcBorders>
              <w:top w:val="single" w:sz="4" w:space="0" w:color="auto"/>
              <w:left w:val="single" w:sz="4" w:space="0" w:color="auto"/>
              <w:bottom w:val="single" w:sz="4" w:space="0" w:color="auto"/>
              <w:right w:val="single" w:sz="4" w:space="0" w:color="auto"/>
            </w:tcBorders>
          </w:tcPr>
          <w:p w14:paraId="602991C7"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2.339b</w:t>
            </w:r>
          </w:p>
        </w:tc>
        <w:tc>
          <w:tcPr>
            <w:tcW w:w="992" w:type="dxa"/>
            <w:tcBorders>
              <w:top w:val="single" w:sz="4" w:space="0" w:color="auto"/>
              <w:left w:val="single" w:sz="4" w:space="0" w:color="auto"/>
              <w:bottom w:val="single" w:sz="4" w:space="0" w:color="auto"/>
              <w:right w:val="single" w:sz="4" w:space="0" w:color="auto"/>
            </w:tcBorders>
          </w:tcPr>
          <w:p w14:paraId="35CA7648"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hAnsi="Times New Roman" w:cs="Times New Roman"/>
                <w:color w:val="000000" w:themeColor="text1"/>
                <w:sz w:val="24"/>
                <w:szCs w:val="24"/>
              </w:rPr>
              <w:t>9.747b</w:t>
            </w:r>
          </w:p>
        </w:tc>
        <w:tc>
          <w:tcPr>
            <w:tcW w:w="1418" w:type="dxa"/>
            <w:tcBorders>
              <w:top w:val="single" w:sz="4" w:space="0" w:color="auto"/>
              <w:left w:val="single" w:sz="4" w:space="0" w:color="auto"/>
              <w:bottom w:val="single" w:sz="4" w:space="0" w:color="auto"/>
              <w:right w:val="single" w:sz="4" w:space="0" w:color="auto"/>
            </w:tcBorders>
          </w:tcPr>
          <w:p w14:paraId="33286CB7"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78.58a</w:t>
            </w:r>
          </w:p>
        </w:tc>
      </w:tr>
      <w:tr w:rsidR="00C40B33" w:rsidRPr="00C40B33" w14:paraId="161E05F6" w14:textId="77777777" w:rsidTr="0005467F">
        <w:trPr>
          <w:trHeight w:val="203"/>
          <w:jc w:val="center"/>
        </w:trPr>
        <w:tc>
          <w:tcPr>
            <w:tcW w:w="1449" w:type="dxa"/>
            <w:tcBorders>
              <w:top w:val="single" w:sz="4" w:space="0" w:color="auto"/>
              <w:left w:val="single" w:sz="4" w:space="0" w:color="auto"/>
              <w:bottom w:val="single" w:sz="4" w:space="0" w:color="auto"/>
              <w:right w:val="single" w:sz="4" w:space="0" w:color="auto"/>
            </w:tcBorders>
          </w:tcPr>
          <w:p w14:paraId="0ABF6825" w14:textId="6E906F14" w:rsidR="00634713" w:rsidRPr="00C40B33" w:rsidRDefault="008400E7" w:rsidP="00B01DF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0C5A78">
              <w:rPr>
                <w:rFonts w:ascii="Times New Roman" w:eastAsia="Calibri" w:hAnsi="Times New Roman" w:cs="Times New Roman"/>
                <w:color w:val="000000" w:themeColor="text1"/>
                <w:sz w:val="24"/>
                <w:szCs w:val="24"/>
                <w:vertAlign w:val="subscript"/>
              </w:rPr>
              <w:t>2</w:t>
            </w:r>
          </w:p>
        </w:tc>
        <w:tc>
          <w:tcPr>
            <w:tcW w:w="992" w:type="dxa"/>
            <w:tcBorders>
              <w:top w:val="single" w:sz="4" w:space="0" w:color="auto"/>
              <w:left w:val="single" w:sz="4" w:space="0" w:color="auto"/>
              <w:bottom w:val="single" w:sz="4" w:space="0" w:color="auto"/>
              <w:right w:val="single" w:sz="4" w:space="0" w:color="auto"/>
            </w:tcBorders>
          </w:tcPr>
          <w:p w14:paraId="6C0B03FE"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35.90a</w:t>
            </w:r>
          </w:p>
        </w:tc>
        <w:tc>
          <w:tcPr>
            <w:tcW w:w="1418" w:type="dxa"/>
            <w:tcBorders>
              <w:top w:val="single" w:sz="4" w:space="0" w:color="auto"/>
              <w:left w:val="single" w:sz="4" w:space="0" w:color="auto"/>
              <w:bottom w:val="single" w:sz="4" w:space="0" w:color="auto"/>
              <w:right w:val="single" w:sz="4" w:space="0" w:color="auto"/>
            </w:tcBorders>
          </w:tcPr>
          <w:p w14:paraId="7DA51C15"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12.95ab</w:t>
            </w:r>
          </w:p>
        </w:tc>
        <w:tc>
          <w:tcPr>
            <w:tcW w:w="850" w:type="dxa"/>
            <w:tcBorders>
              <w:top w:val="single" w:sz="4" w:space="0" w:color="auto"/>
              <w:left w:val="single" w:sz="4" w:space="0" w:color="auto"/>
              <w:bottom w:val="single" w:sz="4" w:space="0" w:color="auto"/>
              <w:right w:val="single" w:sz="4" w:space="0" w:color="auto"/>
            </w:tcBorders>
          </w:tcPr>
          <w:p w14:paraId="423358BA"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3.40a</w:t>
            </w:r>
          </w:p>
        </w:tc>
        <w:tc>
          <w:tcPr>
            <w:tcW w:w="992" w:type="dxa"/>
            <w:tcBorders>
              <w:top w:val="single" w:sz="4" w:space="0" w:color="auto"/>
              <w:left w:val="single" w:sz="4" w:space="0" w:color="auto"/>
              <w:bottom w:val="single" w:sz="4" w:space="0" w:color="auto"/>
              <w:right w:val="single" w:sz="4" w:space="0" w:color="auto"/>
            </w:tcBorders>
          </w:tcPr>
          <w:p w14:paraId="46DF9E3A"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18.59a</w:t>
            </w:r>
          </w:p>
        </w:tc>
        <w:tc>
          <w:tcPr>
            <w:tcW w:w="1418" w:type="dxa"/>
            <w:tcBorders>
              <w:top w:val="single" w:sz="4" w:space="0" w:color="auto"/>
              <w:left w:val="single" w:sz="4" w:space="0" w:color="auto"/>
              <w:bottom w:val="single" w:sz="4" w:space="0" w:color="auto"/>
              <w:right w:val="single" w:sz="4" w:space="0" w:color="auto"/>
            </w:tcBorders>
          </w:tcPr>
          <w:p w14:paraId="0BC5FBED"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2.856ab</w:t>
            </w:r>
          </w:p>
        </w:tc>
        <w:tc>
          <w:tcPr>
            <w:tcW w:w="992" w:type="dxa"/>
            <w:tcBorders>
              <w:top w:val="single" w:sz="4" w:space="0" w:color="auto"/>
              <w:left w:val="single" w:sz="4" w:space="0" w:color="auto"/>
              <w:bottom w:val="single" w:sz="4" w:space="0" w:color="auto"/>
              <w:right w:val="single" w:sz="4" w:space="0" w:color="auto"/>
            </w:tcBorders>
          </w:tcPr>
          <w:p w14:paraId="455E794E"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hAnsi="Times New Roman" w:cs="Times New Roman"/>
                <w:color w:val="000000" w:themeColor="text1"/>
                <w:sz w:val="24"/>
                <w:szCs w:val="24"/>
              </w:rPr>
              <w:t>12.10ab</w:t>
            </w:r>
          </w:p>
        </w:tc>
        <w:tc>
          <w:tcPr>
            <w:tcW w:w="1418" w:type="dxa"/>
            <w:tcBorders>
              <w:top w:val="single" w:sz="4" w:space="0" w:color="auto"/>
              <w:left w:val="single" w:sz="4" w:space="0" w:color="auto"/>
              <w:bottom w:val="single" w:sz="4" w:space="0" w:color="auto"/>
              <w:right w:val="single" w:sz="4" w:space="0" w:color="auto"/>
            </w:tcBorders>
          </w:tcPr>
          <w:p w14:paraId="546086BE"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79.40a</w:t>
            </w:r>
          </w:p>
        </w:tc>
      </w:tr>
      <w:tr w:rsidR="00C40B33" w:rsidRPr="00C40B33" w14:paraId="35E948EA" w14:textId="77777777" w:rsidTr="0005467F">
        <w:trPr>
          <w:trHeight w:val="203"/>
          <w:jc w:val="center"/>
        </w:trPr>
        <w:tc>
          <w:tcPr>
            <w:tcW w:w="1449" w:type="dxa"/>
            <w:tcBorders>
              <w:top w:val="single" w:sz="4" w:space="0" w:color="auto"/>
              <w:left w:val="single" w:sz="4" w:space="0" w:color="auto"/>
              <w:bottom w:val="single" w:sz="4" w:space="0" w:color="auto"/>
              <w:right w:val="single" w:sz="4" w:space="0" w:color="auto"/>
            </w:tcBorders>
          </w:tcPr>
          <w:p w14:paraId="18D7672A" w14:textId="5DA90D45" w:rsidR="00634713" w:rsidRPr="00C40B33" w:rsidRDefault="008400E7" w:rsidP="00B01DF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0C5A78">
              <w:rPr>
                <w:rFonts w:ascii="Times New Roman" w:eastAsia="Calibri" w:hAnsi="Times New Roman" w:cs="Times New Roman"/>
                <w:color w:val="000000" w:themeColor="text1"/>
                <w:sz w:val="24"/>
                <w:szCs w:val="24"/>
                <w:vertAlign w:val="subscript"/>
              </w:rPr>
              <w:t>3</w:t>
            </w:r>
          </w:p>
        </w:tc>
        <w:tc>
          <w:tcPr>
            <w:tcW w:w="992" w:type="dxa"/>
            <w:tcBorders>
              <w:top w:val="single" w:sz="4" w:space="0" w:color="auto"/>
              <w:left w:val="single" w:sz="4" w:space="0" w:color="auto"/>
              <w:bottom w:val="single" w:sz="4" w:space="0" w:color="auto"/>
              <w:right w:val="single" w:sz="4" w:space="0" w:color="auto"/>
            </w:tcBorders>
          </w:tcPr>
          <w:p w14:paraId="1A9D83F6"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35.23a</w:t>
            </w:r>
          </w:p>
        </w:tc>
        <w:tc>
          <w:tcPr>
            <w:tcW w:w="1418" w:type="dxa"/>
            <w:tcBorders>
              <w:top w:val="single" w:sz="4" w:space="0" w:color="auto"/>
              <w:left w:val="single" w:sz="4" w:space="0" w:color="auto"/>
              <w:bottom w:val="single" w:sz="4" w:space="0" w:color="auto"/>
              <w:right w:val="single" w:sz="4" w:space="0" w:color="auto"/>
            </w:tcBorders>
          </w:tcPr>
          <w:p w14:paraId="27DC35B5"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14.20a</w:t>
            </w:r>
          </w:p>
        </w:tc>
        <w:tc>
          <w:tcPr>
            <w:tcW w:w="850" w:type="dxa"/>
            <w:tcBorders>
              <w:top w:val="single" w:sz="4" w:space="0" w:color="auto"/>
              <w:left w:val="single" w:sz="4" w:space="0" w:color="auto"/>
              <w:bottom w:val="single" w:sz="4" w:space="0" w:color="auto"/>
              <w:right w:val="single" w:sz="4" w:space="0" w:color="auto"/>
            </w:tcBorders>
          </w:tcPr>
          <w:p w14:paraId="46052337"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3.74a</w:t>
            </w:r>
          </w:p>
        </w:tc>
        <w:tc>
          <w:tcPr>
            <w:tcW w:w="992" w:type="dxa"/>
            <w:tcBorders>
              <w:top w:val="single" w:sz="4" w:space="0" w:color="auto"/>
              <w:left w:val="single" w:sz="4" w:space="0" w:color="auto"/>
              <w:bottom w:val="single" w:sz="4" w:space="0" w:color="auto"/>
              <w:right w:val="single" w:sz="4" w:space="0" w:color="auto"/>
            </w:tcBorders>
          </w:tcPr>
          <w:p w14:paraId="4E24D33D"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20.44a</w:t>
            </w:r>
          </w:p>
        </w:tc>
        <w:tc>
          <w:tcPr>
            <w:tcW w:w="1418" w:type="dxa"/>
            <w:tcBorders>
              <w:top w:val="single" w:sz="4" w:space="0" w:color="auto"/>
              <w:left w:val="single" w:sz="4" w:space="0" w:color="auto"/>
              <w:bottom w:val="single" w:sz="4" w:space="0" w:color="auto"/>
              <w:right w:val="single" w:sz="4" w:space="0" w:color="auto"/>
            </w:tcBorders>
          </w:tcPr>
          <w:p w14:paraId="75C8B854"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3.605a</w:t>
            </w:r>
          </w:p>
        </w:tc>
        <w:tc>
          <w:tcPr>
            <w:tcW w:w="992" w:type="dxa"/>
            <w:tcBorders>
              <w:top w:val="single" w:sz="4" w:space="0" w:color="auto"/>
              <w:left w:val="single" w:sz="4" w:space="0" w:color="auto"/>
              <w:bottom w:val="single" w:sz="4" w:space="0" w:color="auto"/>
              <w:right w:val="single" w:sz="4" w:space="0" w:color="auto"/>
            </w:tcBorders>
          </w:tcPr>
          <w:p w14:paraId="3054614F"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hAnsi="Times New Roman" w:cs="Times New Roman"/>
                <w:color w:val="000000" w:themeColor="text1"/>
                <w:sz w:val="24"/>
                <w:szCs w:val="24"/>
              </w:rPr>
              <w:t>15.016a</w:t>
            </w:r>
          </w:p>
        </w:tc>
        <w:tc>
          <w:tcPr>
            <w:tcW w:w="1418" w:type="dxa"/>
            <w:tcBorders>
              <w:top w:val="single" w:sz="4" w:space="0" w:color="auto"/>
              <w:left w:val="single" w:sz="4" w:space="0" w:color="auto"/>
              <w:bottom w:val="single" w:sz="4" w:space="0" w:color="auto"/>
              <w:right w:val="single" w:sz="4" w:space="0" w:color="auto"/>
            </w:tcBorders>
          </w:tcPr>
          <w:p w14:paraId="3025D1AB"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78.72a</w:t>
            </w:r>
          </w:p>
        </w:tc>
      </w:tr>
      <w:tr w:rsidR="00C40B33" w:rsidRPr="00C40B33" w14:paraId="63400EE4" w14:textId="77777777" w:rsidTr="00201EC1">
        <w:trPr>
          <w:trHeight w:val="970"/>
          <w:jc w:val="center"/>
        </w:trPr>
        <w:tc>
          <w:tcPr>
            <w:tcW w:w="1449" w:type="dxa"/>
            <w:tcBorders>
              <w:top w:val="single" w:sz="4" w:space="0" w:color="auto"/>
              <w:left w:val="single" w:sz="4" w:space="0" w:color="auto"/>
              <w:bottom w:val="single" w:sz="4" w:space="0" w:color="auto"/>
              <w:right w:val="single" w:sz="4" w:space="0" w:color="auto"/>
            </w:tcBorders>
          </w:tcPr>
          <w:p w14:paraId="519F10E6"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hAnsi="Times New Roman" w:cs="Times New Roman"/>
                <w:color w:val="000000" w:themeColor="text1"/>
                <w:sz w:val="24"/>
                <w:szCs w:val="24"/>
              </w:rPr>
              <w:t>Level of</w:t>
            </w:r>
            <w:r w:rsidRPr="00C40B33">
              <w:rPr>
                <w:rFonts w:ascii="Times New Roman" w:eastAsia="Calibri" w:hAnsi="Times New Roman" w:cs="Times New Roman"/>
                <w:color w:val="000000" w:themeColor="text1"/>
                <w:sz w:val="24"/>
                <w:szCs w:val="24"/>
              </w:rPr>
              <w:t xml:space="preserve"> significance</w:t>
            </w:r>
          </w:p>
        </w:tc>
        <w:tc>
          <w:tcPr>
            <w:tcW w:w="992" w:type="dxa"/>
            <w:tcBorders>
              <w:top w:val="single" w:sz="4" w:space="0" w:color="auto"/>
              <w:left w:val="single" w:sz="4" w:space="0" w:color="auto"/>
              <w:bottom w:val="single" w:sz="4" w:space="0" w:color="auto"/>
              <w:right w:val="single" w:sz="4" w:space="0" w:color="auto"/>
            </w:tcBorders>
          </w:tcPr>
          <w:p w14:paraId="5E5823DD"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NS</w:t>
            </w:r>
          </w:p>
        </w:tc>
        <w:tc>
          <w:tcPr>
            <w:tcW w:w="1418" w:type="dxa"/>
            <w:tcBorders>
              <w:top w:val="single" w:sz="4" w:space="0" w:color="auto"/>
              <w:left w:val="single" w:sz="4" w:space="0" w:color="auto"/>
              <w:bottom w:val="single" w:sz="4" w:space="0" w:color="auto"/>
              <w:right w:val="single" w:sz="4" w:space="0" w:color="auto"/>
            </w:tcBorders>
          </w:tcPr>
          <w:p w14:paraId="7664CD18" w14:textId="77777777" w:rsidR="00634713" w:rsidRPr="00C40B33" w:rsidRDefault="00634713" w:rsidP="00B01DF8">
            <w:pPr>
              <w:jc w:val="center"/>
              <w:rPr>
                <w:rFonts w:ascii="Times New Roman" w:hAnsi="Times New Roman" w:cs="Times New Roman"/>
                <w:color w:val="000000" w:themeColor="text1"/>
                <w:sz w:val="24"/>
                <w:szCs w:val="24"/>
              </w:rPr>
            </w:pPr>
            <w:r w:rsidRPr="00C40B33">
              <w:rPr>
                <w:rFonts w:ascii="Times New Roman" w:hAnsi="Times New Roman" w:cs="Times New Roman"/>
                <w:color w:val="000000" w:themeColor="text1"/>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141CFC92" w14:textId="77777777" w:rsidR="00634713" w:rsidRPr="00C40B33" w:rsidRDefault="00634713" w:rsidP="00B01DF8">
            <w:pPr>
              <w:jc w:val="center"/>
              <w:rPr>
                <w:rFonts w:ascii="Times New Roman" w:hAnsi="Times New Roman" w:cs="Times New Roman"/>
                <w:color w:val="000000" w:themeColor="text1"/>
                <w:sz w:val="24"/>
                <w:szCs w:val="24"/>
              </w:rPr>
            </w:pPr>
            <w:r w:rsidRPr="00C40B33">
              <w:rPr>
                <w:rFonts w:ascii="Times New Roman"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3712216A" w14:textId="77777777" w:rsidR="00634713" w:rsidRPr="00C40B33" w:rsidRDefault="00634713" w:rsidP="00B01DF8">
            <w:pPr>
              <w:jc w:val="center"/>
              <w:rPr>
                <w:rFonts w:ascii="Times New Roman" w:hAnsi="Times New Roman" w:cs="Times New Roman"/>
                <w:color w:val="000000" w:themeColor="text1"/>
                <w:sz w:val="24"/>
                <w:szCs w:val="24"/>
              </w:rPr>
            </w:pPr>
            <w:r w:rsidRPr="00C40B33">
              <w:rPr>
                <w:rFonts w:ascii="Times New Roman" w:hAnsi="Times New Roman" w:cs="Times New Roman"/>
                <w:color w:val="000000" w:themeColor="text1"/>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4D98B813" w14:textId="77777777" w:rsidR="00634713" w:rsidRPr="00C40B33" w:rsidRDefault="00634713" w:rsidP="00B01DF8">
            <w:pPr>
              <w:jc w:val="center"/>
              <w:rPr>
                <w:rFonts w:ascii="Times New Roman"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76DA7F33"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374EC09D"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NS</w:t>
            </w:r>
          </w:p>
        </w:tc>
      </w:tr>
      <w:tr w:rsidR="0005067D" w:rsidRPr="00C40B33" w14:paraId="0B83AFF5" w14:textId="77777777" w:rsidTr="0005467F">
        <w:trPr>
          <w:trHeight w:val="214"/>
          <w:jc w:val="center"/>
        </w:trPr>
        <w:tc>
          <w:tcPr>
            <w:tcW w:w="1449" w:type="dxa"/>
            <w:tcBorders>
              <w:top w:val="single" w:sz="4" w:space="0" w:color="auto"/>
              <w:left w:val="single" w:sz="4" w:space="0" w:color="auto"/>
              <w:bottom w:val="single" w:sz="4" w:space="0" w:color="auto"/>
              <w:right w:val="single" w:sz="4" w:space="0" w:color="auto"/>
            </w:tcBorders>
            <w:hideMark/>
          </w:tcPr>
          <w:p w14:paraId="2B882216"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CV (%)</w:t>
            </w:r>
          </w:p>
        </w:tc>
        <w:tc>
          <w:tcPr>
            <w:tcW w:w="992" w:type="dxa"/>
            <w:tcBorders>
              <w:top w:val="single" w:sz="4" w:space="0" w:color="auto"/>
              <w:left w:val="single" w:sz="4" w:space="0" w:color="auto"/>
              <w:bottom w:val="single" w:sz="4" w:space="0" w:color="auto"/>
              <w:right w:val="single" w:sz="4" w:space="0" w:color="auto"/>
            </w:tcBorders>
          </w:tcPr>
          <w:p w14:paraId="209076FE"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8.70</w:t>
            </w:r>
          </w:p>
        </w:tc>
        <w:tc>
          <w:tcPr>
            <w:tcW w:w="1418" w:type="dxa"/>
            <w:tcBorders>
              <w:top w:val="single" w:sz="4" w:space="0" w:color="auto"/>
              <w:left w:val="single" w:sz="4" w:space="0" w:color="auto"/>
              <w:bottom w:val="single" w:sz="4" w:space="0" w:color="auto"/>
              <w:right w:val="single" w:sz="4" w:space="0" w:color="auto"/>
            </w:tcBorders>
          </w:tcPr>
          <w:p w14:paraId="6131AF4F"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11.71</w:t>
            </w:r>
          </w:p>
        </w:tc>
        <w:tc>
          <w:tcPr>
            <w:tcW w:w="850" w:type="dxa"/>
            <w:tcBorders>
              <w:top w:val="single" w:sz="4" w:space="0" w:color="auto"/>
              <w:left w:val="single" w:sz="4" w:space="0" w:color="auto"/>
              <w:bottom w:val="single" w:sz="4" w:space="0" w:color="auto"/>
              <w:right w:val="single" w:sz="4" w:space="0" w:color="auto"/>
            </w:tcBorders>
          </w:tcPr>
          <w:p w14:paraId="4A1F5D03"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9.05</w:t>
            </w:r>
          </w:p>
        </w:tc>
        <w:tc>
          <w:tcPr>
            <w:tcW w:w="992" w:type="dxa"/>
            <w:tcBorders>
              <w:top w:val="single" w:sz="4" w:space="0" w:color="auto"/>
              <w:left w:val="single" w:sz="4" w:space="0" w:color="auto"/>
              <w:bottom w:val="single" w:sz="4" w:space="0" w:color="auto"/>
              <w:right w:val="single" w:sz="4" w:space="0" w:color="auto"/>
            </w:tcBorders>
          </w:tcPr>
          <w:p w14:paraId="30402AD6"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10.68</w:t>
            </w:r>
          </w:p>
        </w:tc>
        <w:tc>
          <w:tcPr>
            <w:tcW w:w="1418" w:type="dxa"/>
            <w:tcBorders>
              <w:top w:val="single" w:sz="4" w:space="0" w:color="auto"/>
              <w:left w:val="single" w:sz="4" w:space="0" w:color="auto"/>
              <w:bottom w:val="single" w:sz="4" w:space="0" w:color="auto"/>
              <w:right w:val="single" w:sz="4" w:space="0" w:color="auto"/>
            </w:tcBorders>
          </w:tcPr>
          <w:p w14:paraId="28B8190D"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15.73</w:t>
            </w:r>
          </w:p>
        </w:tc>
        <w:tc>
          <w:tcPr>
            <w:tcW w:w="992" w:type="dxa"/>
            <w:tcBorders>
              <w:top w:val="single" w:sz="4" w:space="0" w:color="auto"/>
              <w:left w:val="single" w:sz="4" w:space="0" w:color="auto"/>
              <w:bottom w:val="single" w:sz="4" w:space="0" w:color="auto"/>
              <w:right w:val="single" w:sz="4" w:space="0" w:color="auto"/>
            </w:tcBorders>
          </w:tcPr>
          <w:p w14:paraId="39A5E23D" w14:textId="77777777" w:rsidR="00634713" w:rsidRPr="00C40B33" w:rsidRDefault="00634713" w:rsidP="00B01DF8">
            <w:pPr>
              <w:jc w:val="center"/>
              <w:rPr>
                <w:rFonts w:ascii="Times New Roman" w:eastAsia="Calibri"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BE501D2" w14:textId="77777777" w:rsidR="00634713" w:rsidRPr="00C40B33" w:rsidRDefault="00634713" w:rsidP="00B01DF8">
            <w:pPr>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8.92</w:t>
            </w:r>
          </w:p>
        </w:tc>
      </w:tr>
    </w:tbl>
    <w:p w14:paraId="4D670651" w14:textId="34E33114" w:rsidR="00201EC1" w:rsidRPr="00C71304" w:rsidRDefault="00201EC1" w:rsidP="00B01DF8">
      <w:pPr>
        <w:shd w:val="clear" w:color="auto" w:fill="FFFFFF"/>
        <w:spacing w:after="0" w:line="240" w:lineRule="auto"/>
        <w:jc w:val="both"/>
        <w:rPr>
          <w:rFonts w:ascii="Times New Roman" w:eastAsia="Times New Roman" w:hAnsi="Times New Roman" w:cs="Times New Roman"/>
          <w:color w:val="000000" w:themeColor="text1"/>
          <w:sz w:val="20"/>
          <w:szCs w:val="20"/>
        </w:rPr>
      </w:pPr>
      <w:r w:rsidRPr="00C71304">
        <w:rPr>
          <w:rFonts w:ascii="Times New Roman" w:eastAsia="Times New Roman" w:hAnsi="Times New Roman" w:cs="Times New Roman"/>
          <w:color w:val="000000" w:themeColor="text1"/>
          <w:sz w:val="20"/>
          <w:szCs w:val="20"/>
        </w:rPr>
        <w:t>Factor B: S₁: 4</w:t>
      </w:r>
      <w:r w:rsidR="00C71304">
        <w:rPr>
          <w:rFonts w:ascii="Times New Roman" w:eastAsia="Times New Roman" w:hAnsi="Times New Roman" w:cs="Times New Roman"/>
          <w:color w:val="000000" w:themeColor="text1"/>
          <w:sz w:val="20"/>
          <w:szCs w:val="20"/>
        </w:rPr>
        <w:t>-</w:t>
      </w:r>
      <w:r w:rsidRPr="00C71304">
        <w:rPr>
          <w:rFonts w:ascii="Times New Roman" w:eastAsia="Times New Roman" w:hAnsi="Times New Roman" w:cs="Times New Roman"/>
          <w:color w:val="000000" w:themeColor="text1"/>
          <w:sz w:val="20"/>
          <w:szCs w:val="20"/>
        </w:rPr>
        <w:t>6g (small); S₂: 8</w:t>
      </w:r>
      <w:r w:rsidR="00C71304">
        <w:rPr>
          <w:rFonts w:ascii="Times New Roman" w:eastAsia="Times New Roman" w:hAnsi="Times New Roman" w:cs="Times New Roman"/>
          <w:color w:val="000000" w:themeColor="text1"/>
          <w:sz w:val="20"/>
          <w:szCs w:val="20"/>
        </w:rPr>
        <w:t>-</w:t>
      </w:r>
      <w:r w:rsidRPr="00C71304">
        <w:rPr>
          <w:rFonts w:ascii="Times New Roman" w:eastAsia="Times New Roman" w:hAnsi="Times New Roman" w:cs="Times New Roman"/>
          <w:color w:val="000000" w:themeColor="text1"/>
          <w:sz w:val="20"/>
          <w:szCs w:val="20"/>
        </w:rPr>
        <w:t>10g (medium); S₃: 12</w:t>
      </w:r>
      <w:r w:rsidR="00C71304">
        <w:rPr>
          <w:rFonts w:ascii="Times New Roman" w:eastAsia="Times New Roman" w:hAnsi="Times New Roman" w:cs="Times New Roman"/>
          <w:color w:val="000000" w:themeColor="text1"/>
          <w:sz w:val="20"/>
          <w:szCs w:val="20"/>
        </w:rPr>
        <w:t>-</w:t>
      </w:r>
      <w:r w:rsidRPr="00C71304">
        <w:rPr>
          <w:rFonts w:ascii="Times New Roman" w:eastAsia="Times New Roman" w:hAnsi="Times New Roman" w:cs="Times New Roman"/>
          <w:color w:val="000000" w:themeColor="text1"/>
          <w:sz w:val="20"/>
          <w:szCs w:val="20"/>
        </w:rPr>
        <w:t>14g (large)</w:t>
      </w:r>
    </w:p>
    <w:p w14:paraId="24861F4A" w14:textId="392D59A2" w:rsidR="00276B71" w:rsidRPr="00C40B33" w:rsidRDefault="00276B71" w:rsidP="00B01DF8">
      <w:pPr>
        <w:spacing w:after="0" w:line="240" w:lineRule="auto"/>
        <w:jc w:val="both"/>
        <w:rPr>
          <w:rFonts w:ascii="Times New Roman" w:eastAsia="Calibri" w:hAnsi="Times New Roman" w:cs="Times New Roman"/>
          <w:color w:val="000000" w:themeColor="text1"/>
          <w:sz w:val="24"/>
          <w:szCs w:val="24"/>
        </w:rPr>
      </w:pPr>
      <w:bookmarkStart w:id="1" w:name="_Hlk71379013"/>
      <w:r w:rsidRPr="00C40B33">
        <w:rPr>
          <w:rFonts w:ascii="Times New Roman" w:eastAsia="Calibri" w:hAnsi="Times New Roman" w:cs="Times New Roman"/>
          <w:color w:val="000000" w:themeColor="text1"/>
          <w:sz w:val="24"/>
          <w:szCs w:val="24"/>
        </w:rPr>
        <w:t>In a column, means followed by the same letters did not significantly</w:t>
      </w:r>
    </w:p>
    <w:p w14:paraId="486B23B0" w14:textId="77777777" w:rsidR="00276B71" w:rsidRPr="00C40B33" w:rsidRDefault="00276B71" w:rsidP="00B01DF8">
      <w:pPr>
        <w:spacing w:after="0" w:line="240" w:lineRule="auto"/>
        <w:jc w:val="both"/>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 xml:space="preserve">NS= Non-significant </w:t>
      </w:r>
    </w:p>
    <w:p w14:paraId="5144ED8E" w14:textId="77777777" w:rsidR="00276B71" w:rsidRPr="00C40B33" w:rsidRDefault="00276B71" w:rsidP="00B01DF8">
      <w:pPr>
        <w:spacing w:after="0" w:line="240" w:lineRule="auto"/>
        <w:jc w:val="both"/>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 5% level of significance</w:t>
      </w:r>
    </w:p>
    <w:p w14:paraId="46200686" w14:textId="77777777" w:rsidR="00FB2981" w:rsidRPr="00C40B33" w:rsidRDefault="00276B71" w:rsidP="00B01DF8">
      <w:pPr>
        <w:spacing w:after="0" w:line="240" w:lineRule="auto"/>
        <w:jc w:val="both"/>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 1% level of significance</w:t>
      </w:r>
      <w:bookmarkEnd w:id="1"/>
    </w:p>
    <w:p w14:paraId="22E6453E" w14:textId="77777777" w:rsidR="005718B3" w:rsidRPr="00C40B33" w:rsidRDefault="005718B3" w:rsidP="00B01DF8">
      <w:pPr>
        <w:spacing w:after="0" w:line="240" w:lineRule="auto"/>
        <w:jc w:val="both"/>
        <w:rPr>
          <w:rFonts w:ascii="Times New Roman" w:eastAsia="Calibri" w:hAnsi="Times New Roman" w:cs="Times New Roman"/>
          <w:color w:val="000000" w:themeColor="text1"/>
          <w:sz w:val="24"/>
          <w:szCs w:val="24"/>
        </w:rPr>
      </w:pPr>
    </w:p>
    <w:p w14:paraId="1BC85EA7" w14:textId="77777777" w:rsidR="005718B3" w:rsidRPr="00C40B33" w:rsidRDefault="005718B3" w:rsidP="00B01DF8">
      <w:pPr>
        <w:spacing w:after="0" w:line="240" w:lineRule="auto"/>
        <w:jc w:val="both"/>
        <w:rPr>
          <w:rFonts w:ascii="Times New Roman" w:eastAsia="Calibri" w:hAnsi="Times New Roman" w:cs="Times New Roman"/>
          <w:color w:val="000000" w:themeColor="text1"/>
          <w:sz w:val="24"/>
          <w:szCs w:val="24"/>
        </w:rPr>
      </w:pPr>
    </w:p>
    <w:p w14:paraId="14FA4EDA" w14:textId="61AFB019" w:rsidR="00FB2981" w:rsidRPr="00C40B33" w:rsidRDefault="00FB2981" w:rsidP="00B01DF8">
      <w:pPr>
        <w:spacing w:after="0" w:line="240" w:lineRule="auto"/>
        <w:jc w:val="center"/>
        <w:rPr>
          <w:rFonts w:ascii="Times New Roman" w:eastAsia="Calibri" w:hAnsi="Times New Roman" w:cs="Times New Roman"/>
          <w:color w:val="000000" w:themeColor="text1"/>
          <w:sz w:val="24"/>
          <w:szCs w:val="24"/>
        </w:rPr>
      </w:pPr>
      <w:r w:rsidRPr="00C40B33">
        <w:rPr>
          <w:rFonts w:ascii="Times New Roman" w:eastAsia="Calibri" w:hAnsi="Times New Roman" w:cs="Times New Roman"/>
          <w:b/>
          <w:noProof/>
          <w:color w:val="000000" w:themeColor="text1"/>
          <w:sz w:val="26"/>
        </w:rPr>
        <w:drawing>
          <wp:inline distT="0" distB="0" distL="0" distR="0" wp14:anchorId="2C03A40C" wp14:editId="22B92898">
            <wp:extent cx="5939624" cy="2775005"/>
            <wp:effectExtent l="0" t="0" r="4445"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2B4A9D0" w14:textId="77777777" w:rsidR="00E92EA9" w:rsidRPr="00C40B33" w:rsidRDefault="00E92EA9" w:rsidP="00B01DF8">
      <w:pPr>
        <w:spacing w:after="0" w:line="240" w:lineRule="auto"/>
        <w:jc w:val="center"/>
        <w:rPr>
          <w:rFonts w:ascii="Times New Roman" w:eastAsia="Calibri" w:hAnsi="Times New Roman" w:cs="Times New Roman"/>
          <w:b/>
          <w:color w:val="000000" w:themeColor="text1"/>
        </w:rPr>
      </w:pPr>
    </w:p>
    <w:p w14:paraId="6D3A4131" w14:textId="4E47B2D3" w:rsidR="00BC4C3E" w:rsidRPr="00021266" w:rsidRDefault="0092675B" w:rsidP="00B01DF8">
      <w:pPr>
        <w:spacing w:after="0" w:line="240" w:lineRule="auto"/>
        <w:jc w:val="center"/>
        <w:rPr>
          <w:rFonts w:ascii="Times New Roman" w:eastAsia="Calibri" w:hAnsi="Times New Roman" w:cs="Times New Roman"/>
          <w:b/>
          <w:color w:val="000000" w:themeColor="text1"/>
          <w:sz w:val="24"/>
          <w:szCs w:val="24"/>
        </w:rPr>
      </w:pPr>
      <w:r w:rsidRPr="00C40B33">
        <w:rPr>
          <w:rFonts w:ascii="Times New Roman" w:eastAsia="Calibri" w:hAnsi="Times New Roman" w:cs="Times New Roman"/>
          <w:b/>
          <w:color w:val="000000" w:themeColor="text1"/>
          <w:sz w:val="24"/>
          <w:szCs w:val="24"/>
        </w:rPr>
        <w:t>Fig</w:t>
      </w:r>
      <w:r w:rsidR="007C03A4">
        <w:rPr>
          <w:rFonts w:ascii="Times New Roman" w:eastAsia="Calibri" w:hAnsi="Times New Roman" w:cs="Times New Roman"/>
          <w:b/>
          <w:color w:val="000000" w:themeColor="text1"/>
          <w:sz w:val="24"/>
          <w:szCs w:val="24"/>
        </w:rPr>
        <w:t>ure 2</w:t>
      </w:r>
      <w:r w:rsidRPr="00C40B33">
        <w:rPr>
          <w:rFonts w:ascii="Times New Roman" w:eastAsia="Calibri" w:hAnsi="Times New Roman" w:cs="Times New Roman"/>
          <w:b/>
          <w:color w:val="000000" w:themeColor="text1"/>
          <w:sz w:val="24"/>
          <w:szCs w:val="24"/>
        </w:rPr>
        <w:t>. Effect of bulb size on the TSS under storage condition</w:t>
      </w:r>
    </w:p>
    <w:p w14:paraId="6631D023" w14:textId="2B801F37" w:rsidR="00BF234E" w:rsidRPr="00C40B33" w:rsidRDefault="00E55CD0" w:rsidP="00B01DF8">
      <w:pPr>
        <w:spacing w:after="0" w:line="240" w:lineRule="auto"/>
        <w:jc w:val="both"/>
        <w:rPr>
          <w:rFonts w:ascii="Times New Roman" w:eastAsia="SimSun" w:hAnsi="Times New Roman" w:cs="Times New Roman"/>
          <w:b/>
          <w:color w:val="000000" w:themeColor="text1"/>
          <w:sz w:val="24"/>
          <w:szCs w:val="24"/>
          <w:lang w:eastAsia="zh-CN"/>
        </w:rPr>
      </w:pPr>
      <w:r w:rsidRPr="00C40B33">
        <w:rPr>
          <w:rFonts w:ascii="Times New Roman" w:eastAsia="Times New Roman" w:hAnsi="Times New Roman" w:cs="Times New Roman"/>
          <w:b/>
          <w:bCs/>
          <w:color w:val="000000" w:themeColor="text1"/>
          <w:sz w:val="24"/>
          <w:szCs w:val="24"/>
        </w:rPr>
        <w:lastRenderedPageBreak/>
        <w:t xml:space="preserve">3.4. </w:t>
      </w:r>
      <w:r w:rsidR="00FE75B1" w:rsidRPr="00C40B33">
        <w:rPr>
          <w:rFonts w:ascii="Times New Roman" w:eastAsia="SimSun" w:hAnsi="Times New Roman" w:cs="Times New Roman"/>
          <w:b/>
          <w:color w:val="000000" w:themeColor="text1"/>
          <w:sz w:val="24"/>
          <w:szCs w:val="24"/>
          <w:lang w:eastAsia="zh-CN"/>
        </w:rPr>
        <w:t>Interaction effect disburse</w:t>
      </w:r>
    </w:p>
    <w:p w14:paraId="141CBED8" w14:textId="4AA6678B" w:rsidR="0036696E" w:rsidRDefault="00BF234E" w:rsidP="004D69BB">
      <w:pPr>
        <w:spacing w:after="0" w:line="240" w:lineRule="auto"/>
        <w:jc w:val="both"/>
        <w:rPr>
          <w:rFonts w:ascii="Times New Roman" w:hAnsi="Times New Roman" w:cs="Times New Roman"/>
          <w:color w:val="000000" w:themeColor="text1"/>
          <w:sz w:val="24"/>
          <w:szCs w:val="24"/>
          <w:lang w:eastAsia="zh-CN"/>
        </w:rPr>
      </w:pPr>
      <w:r w:rsidRPr="00C40B33">
        <w:rPr>
          <w:rFonts w:ascii="Times New Roman" w:hAnsi="Times New Roman" w:cs="Times New Roman"/>
          <w:color w:val="000000" w:themeColor="text1"/>
          <w:sz w:val="24"/>
          <w:szCs w:val="24"/>
          <w:lang w:eastAsia="zh-CN"/>
        </w:rPr>
        <w:t xml:space="preserve">The combined effect of planting date and bulb size showed significant effect on the all studied parameter except plant height and marketable bulb yield percentage (Table 3). In the study, the maximum number of leaves per plant (20.80), bulb size (3.16 cm), bulb weight (19.83 g), bulb yield (18.50 </w:t>
      </w:r>
      <w:r w:rsidRPr="00C40B33">
        <w:rPr>
          <w:rFonts w:ascii="Times New Roman" w:hAnsi="Times New Roman" w:cs="Times New Roman"/>
          <w:color w:val="000000" w:themeColor="text1"/>
          <w:sz w:val="24"/>
          <w:szCs w:val="24"/>
        </w:rPr>
        <w:t>tha</w:t>
      </w:r>
      <w:r w:rsidRPr="00C40B33">
        <w:rPr>
          <w:rFonts w:ascii="Times New Roman" w:hAnsi="Times New Roman" w:cs="Times New Roman"/>
          <w:color w:val="000000" w:themeColor="text1"/>
          <w:sz w:val="24"/>
          <w:szCs w:val="24"/>
          <w:vertAlign w:val="superscript"/>
        </w:rPr>
        <w:t>-1</w:t>
      </w:r>
      <w:r w:rsidRPr="00C40B33">
        <w:rPr>
          <w:rFonts w:ascii="Times New Roman" w:hAnsi="Times New Roman" w:cs="Times New Roman"/>
          <w:color w:val="000000" w:themeColor="text1"/>
          <w:sz w:val="24"/>
          <w:szCs w:val="24"/>
          <w:lang w:eastAsia="zh-CN"/>
        </w:rPr>
        <w:t xml:space="preserve">) and TSS (15.7%) were found from the treatment combination of (20 October planting date× 12-14g bulb size) which was statistically nearly similar to treatment combination of (10 October planting date × 12-14g bulb size) than that of other treatment combinations. This is due to early planting occoures more vegetative growth than reproducion reported by </w:t>
      </w:r>
      <w:r w:rsidRPr="00C40B33">
        <w:rPr>
          <w:rFonts w:ascii="Times New Roman" w:hAnsi="Times New Roman" w:cs="Times New Roman"/>
          <w:color w:val="000000" w:themeColor="text1"/>
          <w:sz w:val="24"/>
          <w:szCs w:val="24"/>
        </w:rPr>
        <w:t>(Rabinowitch,</w:t>
      </w:r>
      <w:r w:rsidRPr="00C40B33">
        <w:rPr>
          <w:rFonts w:ascii="Times New Roman" w:hAnsi="Times New Roman" w:cs="Times New Roman"/>
          <w:color w:val="000000" w:themeColor="text1"/>
          <w:spacing w:val="6"/>
          <w:sz w:val="24"/>
          <w:szCs w:val="24"/>
        </w:rPr>
        <w:t xml:space="preserve"> </w:t>
      </w:r>
      <w:r w:rsidRPr="00C40B33">
        <w:rPr>
          <w:rFonts w:ascii="Times New Roman" w:hAnsi="Times New Roman" w:cs="Times New Roman"/>
          <w:color w:val="000000" w:themeColor="text1"/>
          <w:sz w:val="24"/>
          <w:szCs w:val="24"/>
        </w:rPr>
        <w:t>1990;</w:t>
      </w:r>
      <w:r w:rsidRPr="00C40B33">
        <w:rPr>
          <w:rFonts w:ascii="Times New Roman" w:hAnsi="Times New Roman" w:cs="Times New Roman"/>
          <w:color w:val="000000" w:themeColor="text1"/>
          <w:spacing w:val="4"/>
          <w:sz w:val="24"/>
          <w:szCs w:val="24"/>
        </w:rPr>
        <w:t xml:space="preserve"> </w:t>
      </w:r>
      <w:r w:rsidRPr="00C40B33">
        <w:rPr>
          <w:rFonts w:ascii="Times New Roman" w:hAnsi="Times New Roman" w:cs="Times New Roman"/>
          <w:color w:val="000000" w:themeColor="text1"/>
          <w:sz w:val="24"/>
          <w:szCs w:val="24"/>
        </w:rPr>
        <w:t>Ud-Deen,</w:t>
      </w:r>
      <w:r w:rsidRPr="00C40B33">
        <w:rPr>
          <w:rFonts w:ascii="Times New Roman" w:hAnsi="Times New Roman" w:cs="Times New Roman"/>
          <w:color w:val="000000" w:themeColor="text1"/>
          <w:spacing w:val="5"/>
          <w:sz w:val="24"/>
          <w:szCs w:val="24"/>
        </w:rPr>
        <w:t xml:space="preserve"> </w:t>
      </w:r>
      <w:r w:rsidRPr="00C40B33">
        <w:rPr>
          <w:rFonts w:ascii="Times New Roman" w:hAnsi="Times New Roman" w:cs="Times New Roman"/>
          <w:color w:val="000000" w:themeColor="text1"/>
          <w:sz w:val="24"/>
          <w:szCs w:val="24"/>
        </w:rPr>
        <w:t>2008; Hamma,</w:t>
      </w:r>
      <w:r w:rsidRPr="00C40B33">
        <w:rPr>
          <w:rFonts w:ascii="Times New Roman" w:hAnsi="Times New Roman" w:cs="Times New Roman"/>
          <w:color w:val="000000" w:themeColor="text1"/>
          <w:spacing w:val="-1"/>
          <w:sz w:val="24"/>
          <w:szCs w:val="24"/>
        </w:rPr>
        <w:t xml:space="preserve"> </w:t>
      </w:r>
      <w:r w:rsidRPr="00C40B33">
        <w:rPr>
          <w:rFonts w:ascii="Times New Roman" w:hAnsi="Times New Roman" w:cs="Times New Roman"/>
          <w:color w:val="000000" w:themeColor="text1"/>
          <w:sz w:val="24"/>
          <w:szCs w:val="24"/>
        </w:rPr>
        <w:t xml:space="preserve">2013). </w:t>
      </w:r>
      <w:r w:rsidRPr="00C40B33">
        <w:rPr>
          <w:rFonts w:ascii="Times New Roman" w:hAnsi="Times New Roman" w:cs="Times New Roman"/>
          <w:color w:val="000000" w:themeColor="text1"/>
          <w:sz w:val="24"/>
          <w:szCs w:val="24"/>
          <w:lang w:eastAsia="zh-CN"/>
        </w:rPr>
        <w:t>Whereas the lowest was achieved from the treatment combination of 30 September planting date with all studied bulb size due to adverse climatic condition.</w:t>
      </w:r>
    </w:p>
    <w:p w14:paraId="6EF759A8" w14:textId="0561CDB1" w:rsidR="0082675E" w:rsidRPr="00C40B33" w:rsidRDefault="0082675E" w:rsidP="00B01DF8">
      <w:pPr>
        <w:spacing w:after="120" w:line="240" w:lineRule="auto"/>
        <w:jc w:val="both"/>
        <w:rPr>
          <w:rFonts w:ascii="Times New Roman" w:eastAsia="Calibri" w:hAnsi="Times New Roman" w:cs="Times New Roman"/>
          <w:b/>
          <w:color w:val="000000" w:themeColor="text1"/>
        </w:rPr>
      </w:pPr>
      <w:r w:rsidRPr="0036677D">
        <w:rPr>
          <w:rFonts w:ascii="Times New Roman" w:eastAsia="Calibri" w:hAnsi="Times New Roman" w:cs="Times New Roman"/>
          <w:b/>
          <w:color w:val="000000" w:themeColor="text1"/>
          <w:sz w:val="24"/>
          <w:szCs w:val="24"/>
        </w:rPr>
        <w:t>Table 3. Interaction effect of planting date and bulb size on the yield component and yield of onion</w:t>
      </w:r>
    </w:p>
    <w:tbl>
      <w:tblPr>
        <w:tblStyle w:val="TableGrid"/>
        <w:tblW w:w="9856" w:type="dxa"/>
        <w:jc w:val="center"/>
        <w:tblLayout w:type="fixed"/>
        <w:tblLook w:val="04A0" w:firstRow="1" w:lastRow="0" w:firstColumn="1" w:lastColumn="0" w:noHBand="0" w:noVBand="1"/>
      </w:tblPr>
      <w:tblGrid>
        <w:gridCol w:w="1458"/>
        <w:gridCol w:w="900"/>
        <w:gridCol w:w="1151"/>
        <w:gridCol w:w="992"/>
        <w:gridCol w:w="992"/>
        <w:gridCol w:w="1276"/>
        <w:gridCol w:w="1276"/>
        <w:gridCol w:w="992"/>
        <w:gridCol w:w="819"/>
      </w:tblGrid>
      <w:tr w:rsidR="00C40B33" w:rsidRPr="00333180" w14:paraId="70B24137" w14:textId="77777777" w:rsidTr="00F971F6">
        <w:trPr>
          <w:trHeight w:val="2588"/>
          <w:jc w:val="center"/>
        </w:trPr>
        <w:tc>
          <w:tcPr>
            <w:tcW w:w="1458" w:type="dxa"/>
            <w:tcBorders>
              <w:top w:val="single" w:sz="4" w:space="0" w:color="auto"/>
              <w:left w:val="single" w:sz="4" w:space="0" w:color="auto"/>
              <w:bottom w:val="single" w:sz="4" w:space="0" w:color="auto"/>
              <w:right w:val="single" w:sz="4" w:space="0" w:color="auto"/>
            </w:tcBorders>
            <w:hideMark/>
          </w:tcPr>
          <w:p w14:paraId="0F5D26B1" w14:textId="77777777" w:rsidR="005F3DE1" w:rsidRPr="00333180" w:rsidRDefault="005F3DE1" w:rsidP="00B01DF8">
            <w:pPr>
              <w:jc w:val="center"/>
              <w:rPr>
                <w:rFonts w:ascii="Times New Roman" w:eastAsia="Calibri" w:hAnsi="Times New Roman" w:cs="Times New Roman"/>
                <w:b/>
                <w:color w:val="000000" w:themeColor="text1"/>
                <w:sz w:val="24"/>
                <w:szCs w:val="24"/>
              </w:rPr>
            </w:pPr>
            <w:r w:rsidRPr="00333180">
              <w:rPr>
                <w:rFonts w:ascii="Times New Roman" w:eastAsia="Calibri" w:hAnsi="Times New Roman" w:cs="Times New Roman"/>
                <w:b/>
                <w:color w:val="000000" w:themeColor="text1"/>
                <w:sz w:val="24"/>
                <w:szCs w:val="24"/>
              </w:rPr>
              <w:t>Treatment</w:t>
            </w:r>
          </w:p>
          <w:p w14:paraId="03A217AA" w14:textId="77777777" w:rsidR="005F3DE1" w:rsidRPr="00333180" w:rsidRDefault="005F3DE1" w:rsidP="00B01DF8">
            <w:pPr>
              <w:jc w:val="center"/>
              <w:rPr>
                <w:rFonts w:ascii="Times New Roman" w:eastAsia="Calibri" w:hAnsi="Times New Roman" w:cs="Times New Roman"/>
                <w:b/>
                <w:color w:val="000000" w:themeColor="text1"/>
                <w:sz w:val="24"/>
                <w:szCs w:val="24"/>
              </w:rPr>
            </w:pPr>
            <w:r w:rsidRPr="00333180">
              <w:rPr>
                <w:rFonts w:ascii="Times New Roman" w:eastAsia="Calibri" w:hAnsi="Times New Roman" w:cs="Times New Roman"/>
                <w:b/>
                <w:color w:val="000000" w:themeColor="text1"/>
                <w:sz w:val="24"/>
                <w:szCs w:val="24"/>
              </w:rPr>
              <w:t xml:space="preserve">(Planting date </w:t>
            </w:r>
            <w:r w:rsidRPr="00333180">
              <w:rPr>
                <w:rFonts w:ascii="Times New Roman" w:eastAsia="Calibri" w:hAnsi="Times New Roman" w:cs="Times New Roman"/>
                <w:color w:val="000000" w:themeColor="text1"/>
                <w:sz w:val="24"/>
                <w:szCs w:val="24"/>
              </w:rPr>
              <w:t xml:space="preserve">× </w:t>
            </w:r>
            <w:r w:rsidRPr="00333180">
              <w:rPr>
                <w:rFonts w:ascii="Times New Roman" w:eastAsia="Calibri" w:hAnsi="Times New Roman" w:cs="Times New Roman"/>
                <w:b/>
                <w:color w:val="000000" w:themeColor="text1"/>
                <w:sz w:val="24"/>
                <w:szCs w:val="24"/>
              </w:rPr>
              <w:t>Bulb size)</w:t>
            </w:r>
          </w:p>
        </w:tc>
        <w:tc>
          <w:tcPr>
            <w:tcW w:w="900" w:type="dxa"/>
            <w:tcBorders>
              <w:top w:val="single" w:sz="4" w:space="0" w:color="auto"/>
              <w:left w:val="single" w:sz="4" w:space="0" w:color="auto"/>
              <w:bottom w:val="single" w:sz="4" w:space="0" w:color="auto"/>
              <w:right w:val="single" w:sz="4" w:space="0" w:color="auto"/>
            </w:tcBorders>
            <w:hideMark/>
          </w:tcPr>
          <w:p w14:paraId="7C72938B" w14:textId="77777777" w:rsidR="005F3DE1" w:rsidRPr="00333180" w:rsidRDefault="005F3DE1" w:rsidP="00B01DF8">
            <w:pPr>
              <w:jc w:val="center"/>
              <w:rPr>
                <w:rFonts w:ascii="Times New Roman" w:eastAsia="Calibri" w:hAnsi="Times New Roman" w:cs="Times New Roman"/>
                <w:b/>
                <w:color w:val="000000" w:themeColor="text1"/>
                <w:sz w:val="24"/>
                <w:szCs w:val="24"/>
              </w:rPr>
            </w:pPr>
            <w:r w:rsidRPr="00333180">
              <w:rPr>
                <w:rFonts w:ascii="Times New Roman" w:eastAsia="Calibri" w:hAnsi="Times New Roman" w:cs="Times New Roman"/>
                <w:b/>
                <w:color w:val="000000" w:themeColor="text1"/>
                <w:sz w:val="24"/>
                <w:szCs w:val="24"/>
              </w:rPr>
              <w:t>Plant</w:t>
            </w:r>
          </w:p>
          <w:p w14:paraId="529343F1" w14:textId="77777777" w:rsidR="005F3DE1" w:rsidRPr="00333180" w:rsidRDefault="005F3DE1" w:rsidP="00B01DF8">
            <w:pPr>
              <w:jc w:val="center"/>
              <w:rPr>
                <w:rFonts w:ascii="Times New Roman" w:eastAsia="Calibri" w:hAnsi="Times New Roman" w:cs="Times New Roman"/>
                <w:b/>
                <w:color w:val="000000" w:themeColor="text1"/>
                <w:sz w:val="24"/>
                <w:szCs w:val="24"/>
              </w:rPr>
            </w:pPr>
            <w:r w:rsidRPr="00333180">
              <w:rPr>
                <w:rFonts w:ascii="Times New Roman" w:eastAsia="Calibri" w:hAnsi="Times New Roman" w:cs="Times New Roman"/>
                <w:b/>
                <w:color w:val="000000" w:themeColor="text1"/>
                <w:sz w:val="24"/>
                <w:szCs w:val="24"/>
              </w:rPr>
              <w:t>height (cm)</w:t>
            </w:r>
          </w:p>
        </w:tc>
        <w:tc>
          <w:tcPr>
            <w:tcW w:w="1151" w:type="dxa"/>
            <w:tcBorders>
              <w:top w:val="single" w:sz="4" w:space="0" w:color="auto"/>
              <w:left w:val="single" w:sz="4" w:space="0" w:color="auto"/>
              <w:bottom w:val="single" w:sz="4" w:space="0" w:color="auto"/>
              <w:right w:val="single" w:sz="4" w:space="0" w:color="auto"/>
            </w:tcBorders>
            <w:hideMark/>
          </w:tcPr>
          <w:p w14:paraId="76A2458C" w14:textId="77777777" w:rsidR="005F3DE1" w:rsidRPr="00333180" w:rsidRDefault="005F3DE1" w:rsidP="00B01DF8">
            <w:pPr>
              <w:jc w:val="center"/>
              <w:rPr>
                <w:rFonts w:ascii="Times New Roman" w:eastAsia="Calibri" w:hAnsi="Times New Roman" w:cs="Times New Roman"/>
                <w:b/>
                <w:color w:val="000000" w:themeColor="text1"/>
                <w:sz w:val="24"/>
                <w:szCs w:val="24"/>
              </w:rPr>
            </w:pPr>
            <w:r w:rsidRPr="00333180">
              <w:rPr>
                <w:rFonts w:ascii="Times New Roman" w:eastAsia="Calibri" w:hAnsi="Times New Roman" w:cs="Times New Roman"/>
                <w:b/>
                <w:color w:val="000000" w:themeColor="text1"/>
                <w:sz w:val="24"/>
                <w:szCs w:val="24"/>
              </w:rPr>
              <w:t>No. of leaves plant</w:t>
            </w:r>
            <w:r w:rsidRPr="00333180">
              <w:rPr>
                <w:rFonts w:ascii="Times New Roman" w:eastAsia="Calibri" w:hAnsi="Times New Roman" w:cs="Times New Roman"/>
                <w:b/>
                <w:color w:val="000000" w:themeColor="text1"/>
                <w:sz w:val="24"/>
                <w:szCs w:val="24"/>
                <w:vertAlign w:val="superscript"/>
              </w:rPr>
              <w:t>-1</w:t>
            </w:r>
          </w:p>
        </w:tc>
        <w:tc>
          <w:tcPr>
            <w:tcW w:w="992" w:type="dxa"/>
            <w:tcBorders>
              <w:top w:val="single" w:sz="4" w:space="0" w:color="auto"/>
              <w:left w:val="single" w:sz="4" w:space="0" w:color="auto"/>
              <w:bottom w:val="single" w:sz="4" w:space="0" w:color="auto"/>
              <w:right w:val="single" w:sz="4" w:space="0" w:color="auto"/>
            </w:tcBorders>
            <w:hideMark/>
          </w:tcPr>
          <w:p w14:paraId="4A52F343" w14:textId="77777777" w:rsidR="005F3DE1" w:rsidRPr="00333180" w:rsidRDefault="005F3DE1" w:rsidP="00B01DF8">
            <w:pPr>
              <w:jc w:val="center"/>
              <w:rPr>
                <w:rFonts w:ascii="Times New Roman" w:eastAsia="Calibri" w:hAnsi="Times New Roman" w:cs="Times New Roman"/>
                <w:b/>
                <w:color w:val="000000" w:themeColor="text1"/>
                <w:sz w:val="24"/>
                <w:szCs w:val="24"/>
              </w:rPr>
            </w:pPr>
            <w:r w:rsidRPr="00333180">
              <w:rPr>
                <w:rFonts w:ascii="Times New Roman" w:eastAsia="Calibri" w:hAnsi="Times New Roman" w:cs="Times New Roman"/>
                <w:b/>
                <w:color w:val="000000" w:themeColor="text1"/>
                <w:sz w:val="24"/>
                <w:szCs w:val="24"/>
              </w:rPr>
              <w:t>Bulb</w:t>
            </w:r>
          </w:p>
          <w:p w14:paraId="6B4B1E4A" w14:textId="77777777" w:rsidR="005F3DE1" w:rsidRPr="00333180" w:rsidRDefault="005F3DE1" w:rsidP="00B01DF8">
            <w:pPr>
              <w:jc w:val="center"/>
              <w:rPr>
                <w:rFonts w:ascii="Times New Roman" w:eastAsia="Calibri" w:hAnsi="Times New Roman" w:cs="Times New Roman"/>
                <w:b/>
                <w:color w:val="000000" w:themeColor="text1"/>
                <w:sz w:val="24"/>
                <w:szCs w:val="24"/>
              </w:rPr>
            </w:pPr>
            <w:r w:rsidRPr="00333180">
              <w:rPr>
                <w:rFonts w:ascii="Times New Roman" w:eastAsia="Calibri" w:hAnsi="Times New Roman" w:cs="Times New Roman"/>
                <w:b/>
                <w:color w:val="000000" w:themeColor="text1"/>
                <w:sz w:val="24"/>
                <w:szCs w:val="24"/>
              </w:rPr>
              <w:t>size (cm)</w:t>
            </w:r>
          </w:p>
        </w:tc>
        <w:tc>
          <w:tcPr>
            <w:tcW w:w="992" w:type="dxa"/>
            <w:tcBorders>
              <w:top w:val="single" w:sz="4" w:space="0" w:color="auto"/>
              <w:left w:val="single" w:sz="4" w:space="0" w:color="auto"/>
              <w:bottom w:val="single" w:sz="4" w:space="0" w:color="auto"/>
              <w:right w:val="single" w:sz="4" w:space="0" w:color="auto"/>
            </w:tcBorders>
            <w:hideMark/>
          </w:tcPr>
          <w:p w14:paraId="3BD5EBA1" w14:textId="77777777" w:rsidR="005F3DE1" w:rsidRPr="00333180" w:rsidRDefault="005F3DE1" w:rsidP="00B01DF8">
            <w:pPr>
              <w:jc w:val="center"/>
              <w:rPr>
                <w:rFonts w:ascii="Times New Roman" w:eastAsia="Calibri" w:hAnsi="Times New Roman" w:cs="Times New Roman"/>
                <w:b/>
                <w:color w:val="000000" w:themeColor="text1"/>
                <w:sz w:val="24"/>
                <w:szCs w:val="24"/>
              </w:rPr>
            </w:pPr>
            <w:r w:rsidRPr="00333180">
              <w:rPr>
                <w:rFonts w:ascii="Times New Roman" w:eastAsia="Calibri" w:hAnsi="Times New Roman" w:cs="Times New Roman"/>
                <w:b/>
                <w:color w:val="000000" w:themeColor="text1"/>
                <w:sz w:val="24"/>
                <w:szCs w:val="24"/>
              </w:rPr>
              <w:t>Bulb wt. (g)</w:t>
            </w:r>
          </w:p>
        </w:tc>
        <w:tc>
          <w:tcPr>
            <w:tcW w:w="1276" w:type="dxa"/>
            <w:tcBorders>
              <w:top w:val="single" w:sz="4" w:space="0" w:color="auto"/>
              <w:left w:val="single" w:sz="4" w:space="0" w:color="auto"/>
              <w:bottom w:val="single" w:sz="4" w:space="0" w:color="auto"/>
              <w:right w:val="single" w:sz="4" w:space="0" w:color="auto"/>
            </w:tcBorders>
            <w:hideMark/>
          </w:tcPr>
          <w:p w14:paraId="18BD44F3" w14:textId="77777777" w:rsidR="005F3DE1" w:rsidRPr="00333180" w:rsidRDefault="005F3DE1" w:rsidP="00B01DF8">
            <w:pPr>
              <w:jc w:val="center"/>
              <w:rPr>
                <w:rFonts w:ascii="Times New Roman" w:eastAsia="Calibri" w:hAnsi="Times New Roman" w:cs="Times New Roman"/>
                <w:b/>
                <w:color w:val="000000" w:themeColor="text1"/>
                <w:sz w:val="24"/>
                <w:szCs w:val="24"/>
              </w:rPr>
            </w:pPr>
            <w:r w:rsidRPr="00333180">
              <w:rPr>
                <w:rFonts w:ascii="Times New Roman" w:eastAsia="Calibri" w:hAnsi="Times New Roman" w:cs="Times New Roman"/>
                <w:b/>
                <w:color w:val="000000" w:themeColor="text1"/>
                <w:sz w:val="24"/>
                <w:szCs w:val="24"/>
              </w:rPr>
              <w:t>Plot bulb yield (kg)</w:t>
            </w:r>
          </w:p>
          <w:p w14:paraId="300AE05E" w14:textId="470C626E" w:rsidR="005F3DE1" w:rsidRPr="00333180" w:rsidRDefault="005F3DE1" w:rsidP="00B01DF8">
            <w:pPr>
              <w:jc w:val="center"/>
              <w:rPr>
                <w:rFonts w:ascii="Times New Roman" w:eastAsia="Calibri" w:hAnsi="Times New Roman" w:cs="Times New Roman"/>
                <w:b/>
                <w:color w:val="000000" w:themeColor="text1"/>
                <w:sz w:val="24"/>
                <w:szCs w:val="24"/>
              </w:rPr>
            </w:pPr>
            <w:r w:rsidRPr="00333180">
              <w:rPr>
                <w:rFonts w:ascii="Times New Roman" w:eastAsia="Calibri" w:hAnsi="Times New Roman" w:cs="Times New Roman"/>
                <w:b/>
                <w:color w:val="000000" w:themeColor="text1"/>
                <w:sz w:val="24"/>
                <w:szCs w:val="24"/>
              </w:rPr>
              <w:t>1.5m× 1.2</w:t>
            </w:r>
            <w:r w:rsidR="004867FB" w:rsidRPr="00333180">
              <w:rPr>
                <w:rFonts w:ascii="Times New Roman" w:eastAsia="Calibri" w:hAnsi="Times New Roman" w:cs="Times New Roman"/>
                <w:b/>
                <w:color w:val="000000" w:themeColor="text1"/>
                <w:sz w:val="24"/>
                <w:szCs w:val="24"/>
              </w:rPr>
              <w:t>m</w:t>
            </w:r>
          </w:p>
        </w:tc>
        <w:tc>
          <w:tcPr>
            <w:tcW w:w="1276" w:type="dxa"/>
            <w:tcBorders>
              <w:top w:val="single" w:sz="4" w:space="0" w:color="auto"/>
              <w:left w:val="single" w:sz="4" w:space="0" w:color="auto"/>
              <w:bottom w:val="single" w:sz="4" w:space="0" w:color="auto"/>
              <w:right w:val="single" w:sz="4" w:space="0" w:color="auto"/>
            </w:tcBorders>
            <w:hideMark/>
          </w:tcPr>
          <w:p w14:paraId="2C4E3191" w14:textId="77777777" w:rsidR="005F3DE1" w:rsidRPr="00333180" w:rsidRDefault="005F3DE1" w:rsidP="00B01DF8">
            <w:pPr>
              <w:jc w:val="center"/>
              <w:rPr>
                <w:rFonts w:ascii="Times New Roman" w:eastAsia="Calibri" w:hAnsi="Times New Roman" w:cs="Times New Roman"/>
                <w:b/>
                <w:color w:val="000000" w:themeColor="text1"/>
                <w:sz w:val="24"/>
                <w:szCs w:val="24"/>
              </w:rPr>
            </w:pPr>
            <w:r w:rsidRPr="00333180">
              <w:rPr>
                <w:rFonts w:ascii="Times New Roman" w:eastAsia="Calibri" w:hAnsi="Times New Roman" w:cs="Times New Roman"/>
                <w:b/>
                <w:color w:val="000000" w:themeColor="text1"/>
                <w:sz w:val="24"/>
                <w:szCs w:val="24"/>
              </w:rPr>
              <w:t>Bulb yield (tha</w:t>
            </w:r>
            <w:r w:rsidRPr="00333180">
              <w:rPr>
                <w:rFonts w:ascii="Times New Roman" w:eastAsia="Calibri" w:hAnsi="Times New Roman" w:cs="Times New Roman"/>
                <w:b/>
                <w:color w:val="000000" w:themeColor="text1"/>
                <w:sz w:val="24"/>
                <w:szCs w:val="24"/>
                <w:vertAlign w:val="superscript"/>
              </w:rPr>
              <w:t>-1</w:t>
            </w:r>
            <w:r w:rsidRPr="00333180">
              <w:rPr>
                <w:rFonts w:ascii="Times New Roman" w:eastAsia="Calibri" w:hAnsi="Times New Roman" w:cs="Times New Roman"/>
                <w:b/>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14:paraId="4ED06316" w14:textId="77777777" w:rsidR="005F3DE1" w:rsidRPr="00333180" w:rsidRDefault="005F3DE1" w:rsidP="00B01DF8">
            <w:pPr>
              <w:jc w:val="center"/>
              <w:rPr>
                <w:rFonts w:ascii="Times New Roman" w:eastAsia="Calibri" w:hAnsi="Times New Roman" w:cs="Times New Roman"/>
                <w:b/>
                <w:color w:val="000000" w:themeColor="text1"/>
                <w:sz w:val="24"/>
                <w:szCs w:val="24"/>
              </w:rPr>
            </w:pPr>
            <w:r w:rsidRPr="00333180">
              <w:rPr>
                <w:rFonts w:ascii="Times New Roman" w:eastAsia="Calibri" w:hAnsi="Times New Roman" w:cs="Times New Roman"/>
                <w:b/>
                <w:color w:val="000000" w:themeColor="text1"/>
                <w:sz w:val="24"/>
                <w:szCs w:val="24"/>
              </w:rPr>
              <w:t>Marketable bulb yield (%)</w:t>
            </w:r>
          </w:p>
        </w:tc>
        <w:tc>
          <w:tcPr>
            <w:tcW w:w="819" w:type="dxa"/>
            <w:tcBorders>
              <w:top w:val="single" w:sz="4" w:space="0" w:color="auto"/>
              <w:left w:val="single" w:sz="4" w:space="0" w:color="auto"/>
              <w:bottom w:val="single" w:sz="4" w:space="0" w:color="auto"/>
              <w:right w:val="single" w:sz="4" w:space="0" w:color="auto"/>
            </w:tcBorders>
          </w:tcPr>
          <w:p w14:paraId="2B7633E9" w14:textId="77777777" w:rsidR="005F3DE1" w:rsidRPr="00333180" w:rsidRDefault="005F3DE1" w:rsidP="00B01DF8">
            <w:pPr>
              <w:jc w:val="center"/>
              <w:rPr>
                <w:rFonts w:ascii="Times New Roman" w:eastAsia="Calibri" w:hAnsi="Times New Roman" w:cs="Times New Roman"/>
                <w:b/>
                <w:color w:val="000000" w:themeColor="text1"/>
                <w:sz w:val="24"/>
                <w:szCs w:val="24"/>
              </w:rPr>
            </w:pPr>
            <w:r w:rsidRPr="00333180">
              <w:rPr>
                <w:rFonts w:ascii="Times New Roman" w:eastAsia="Calibri" w:hAnsi="Times New Roman" w:cs="Times New Roman"/>
                <w:b/>
                <w:color w:val="000000" w:themeColor="text1"/>
                <w:sz w:val="24"/>
                <w:szCs w:val="24"/>
              </w:rPr>
              <w:t>TSS (%)</w:t>
            </w:r>
          </w:p>
        </w:tc>
      </w:tr>
      <w:tr w:rsidR="00C40B33" w:rsidRPr="00333180" w14:paraId="35E61FC0" w14:textId="77777777" w:rsidTr="00F971F6">
        <w:trPr>
          <w:trHeight w:val="656"/>
          <w:jc w:val="center"/>
        </w:trPr>
        <w:tc>
          <w:tcPr>
            <w:tcW w:w="1458" w:type="dxa"/>
            <w:tcBorders>
              <w:top w:val="single" w:sz="4" w:space="0" w:color="auto"/>
              <w:left w:val="single" w:sz="4" w:space="0" w:color="auto"/>
              <w:bottom w:val="single" w:sz="4" w:space="0" w:color="auto"/>
              <w:right w:val="single" w:sz="4" w:space="0" w:color="auto"/>
            </w:tcBorders>
          </w:tcPr>
          <w:p w14:paraId="2D61B24A" w14:textId="777B6452" w:rsidR="005F3DE1" w:rsidRPr="00333180" w:rsidRDefault="00B14F67"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S</w:t>
            </w:r>
            <w:r w:rsidRPr="00333180">
              <w:rPr>
                <w:rFonts w:ascii="Times New Roman" w:eastAsia="Calibri" w:hAnsi="Times New Roman" w:cs="Times New Roman"/>
                <w:color w:val="000000" w:themeColor="text1"/>
                <w:sz w:val="24"/>
                <w:szCs w:val="24"/>
                <w:vertAlign w:val="subscript"/>
              </w:rPr>
              <w:t>1</w:t>
            </w:r>
            <w:r w:rsidRPr="00333180">
              <w:rPr>
                <w:rFonts w:ascii="Times New Roman" w:eastAsia="Calibri" w:hAnsi="Times New Roman" w:cs="Times New Roman"/>
                <w:color w:val="000000" w:themeColor="text1"/>
                <w:sz w:val="24"/>
                <w:szCs w:val="24"/>
              </w:rPr>
              <w:t xml:space="preserve"> </w:t>
            </w:r>
            <w:r w:rsidR="005F3DE1" w:rsidRPr="00333180">
              <w:rPr>
                <w:rFonts w:ascii="Times New Roman" w:eastAsia="Calibri" w:hAnsi="Times New Roman" w:cs="Times New Roman"/>
                <w:color w:val="000000" w:themeColor="text1"/>
                <w:sz w:val="24"/>
                <w:szCs w:val="24"/>
              </w:rPr>
              <w:t xml:space="preserve">× </w:t>
            </w:r>
            <w:r w:rsidRPr="00333180">
              <w:rPr>
                <w:rFonts w:ascii="Times New Roman" w:eastAsia="Calibri" w:hAnsi="Times New Roman" w:cs="Times New Roman"/>
                <w:color w:val="000000" w:themeColor="text1"/>
                <w:sz w:val="24"/>
                <w:szCs w:val="24"/>
              </w:rPr>
              <w:t>D</w:t>
            </w:r>
            <w:r w:rsidRPr="00333180">
              <w:rPr>
                <w:rFonts w:ascii="Times New Roman" w:eastAsia="Calibri" w:hAnsi="Times New Roman" w:cs="Times New Roman"/>
                <w:color w:val="000000" w:themeColor="text1"/>
                <w:sz w:val="24"/>
                <w:szCs w:val="24"/>
                <w:vertAlign w:val="subscript"/>
              </w:rPr>
              <w:t>1</w:t>
            </w:r>
          </w:p>
        </w:tc>
        <w:tc>
          <w:tcPr>
            <w:tcW w:w="900" w:type="dxa"/>
            <w:tcBorders>
              <w:top w:val="single" w:sz="4" w:space="0" w:color="auto"/>
              <w:left w:val="single" w:sz="4" w:space="0" w:color="auto"/>
              <w:bottom w:val="single" w:sz="4" w:space="0" w:color="auto"/>
              <w:right w:val="single" w:sz="4" w:space="0" w:color="auto"/>
            </w:tcBorders>
          </w:tcPr>
          <w:p w14:paraId="1801891E" w14:textId="77777777" w:rsidR="005F3DE1" w:rsidRPr="00333180" w:rsidRDefault="005F3DE1"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31.94a</w:t>
            </w:r>
          </w:p>
        </w:tc>
        <w:tc>
          <w:tcPr>
            <w:tcW w:w="1151" w:type="dxa"/>
            <w:tcBorders>
              <w:top w:val="single" w:sz="4" w:space="0" w:color="auto"/>
              <w:left w:val="single" w:sz="4" w:space="0" w:color="auto"/>
              <w:bottom w:val="single" w:sz="4" w:space="0" w:color="auto"/>
              <w:right w:val="single" w:sz="4" w:space="0" w:color="auto"/>
            </w:tcBorders>
          </w:tcPr>
          <w:p w14:paraId="0DF606C6" w14:textId="77777777" w:rsidR="005F3DE1" w:rsidRPr="00333180" w:rsidRDefault="005F3DE1"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7.40de</w:t>
            </w:r>
          </w:p>
        </w:tc>
        <w:tc>
          <w:tcPr>
            <w:tcW w:w="992" w:type="dxa"/>
            <w:tcBorders>
              <w:top w:val="single" w:sz="4" w:space="0" w:color="auto"/>
              <w:left w:val="single" w:sz="4" w:space="0" w:color="auto"/>
              <w:bottom w:val="single" w:sz="4" w:space="0" w:color="auto"/>
              <w:right w:val="single" w:sz="4" w:space="0" w:color="auto"/>
            </w:tcBorders>
          </w:tcPr>
          <w:p w14:paraId="326EA4F9" w14:textId="77777777" w:rsidR="005F3DE1" w:rsidRPr="00333180" w:rsidRDefault="005F3DE1"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2.52bc</w:t>
            </w:r>
          </w:p>
        </w:tc>
        <w:tc>
          <w:tcPr>
            <w:tcW w:w="992" w:type="dxa"/>
            <w:tcBorders>
              <w:top w:val="single" w:sz="4" w:space="0" w:color="auto"/>
              <w:left w:val="single" w:sz="4" w:space="0" w:color="auto"/>
              <w:bottom w:val="single" w:sz="4" w:space="0" w:color="auto"/>
              <w:right w:val="single" w:sz="4" w:space="0" w:color="auto"/>
            </w:tcBorders>
          </w:tcPr>
          <w:p w14:paraId="59BBA7C7" w14:textId="77777777" w:rsidR="005F3DE1" w:rsidRPr="00333180" w:rsidRDefault="005F3DE1"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13.20b</w:t>
            </w:r>
          </w:p>
        </w:tc>
        <w:tc>
          <w:tcPr>
            <w:tcW w:w="1276" w:type="dxa"/>
            <w:tcBorders>
              <w:top w:val="single" w:sz="4" w:space="0" w:color="auto"/>
              <w:left w:val="single" w:sz="4" w:space="0" w:color="auto"/>
              <w:bottom w:val="single" w:sz="4" w:space="0" w:color="auto"/>
              <w:right w:val="single" w:sz="4" w:space="0" w:color="auto"/>
            </w:tcBorders>
          </w:tcPr>
          <w:p w14:paraId="0F207226" w14:textId="77777777" w:rsidR="005F3DE1" w:rsidRPr="00333180" w:rsidRDefault="005F3DE1"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1.53d</w:t>
            </w:r>
          </w:p>
        </w:tc>
        <w:tc>
          <w:tcPr>
            <w:tcW w:w="1276" w:type="dxa"/>
            <w:tcBorders>
              <w:top w:val="single" w:sz="4" w:space="0" w:color="auto"/>
              <w:left w:val="single" w:sz="4" w:space="0" w:color="auto"/>
              <w:bottom w:val="single" w:sz="4" w:space="0" w:color="auto"/>
              <w:right w:val="single" w:sz="4" w:space="0" w:color="auto"/>
            </w:tcBorders>
          </w:tcPr>
          <w:p w14:paraId="6AC7C65D" w14:textId="77777777" w:rsidR="005F3DE1" w:rsidRPr="00333180" w:rsidRDefault="005F3DE1" w:rsidP="00B01DF8">
            <w:pPr>
              <w:jc w:val="both"/>
              <w:rPr>
                <w:rFonts w:ascii="Times New Roman" w:eastAsia="Calibri" w:hAnsi="Times New Roman" w:cs="Times New Roman"/>
                <w:color w:val="000000" w:themeColor="text1"/>
                <w:sz w:val="24"/>
                <w:szCs w:val="24"/>
              </w:rPr>
            </w:pPr>
            <w:r w:rsidRPr="00333180">
              <w:rPr>
                <w:rFonts w:ascii="Times New Roman" w:hAnsi="Times New Roman" w:cs="Times New Roman"/>
                <w:color w:val="000000" w:themeColor="text1"/>
                <w:sz w:val="24"/>
                <w:szCs w:val="24"/>
              </w:rPr>
              <w:t>6.40d</w:t>
            </w:r>
          </w:p>
        </w:tc>
        <w:tc>
          <w:tcPr>
            <w:tcW w:w="992" w:type="dxa"/>
            <w:tcBorders>
              <w:top w:val="single" w:sz="4" w:space="0" w:color="auto"/>
              <w:left w:val="single" w:sz="4" w:space="0" w:color="auto"/>
              <w:bottom w:val="single" w:sz="4" w:space="0" w:color="auto"/>
              <w:right w:val="single" w:sz="4" w:space="0" w:color="auto"/>
            </w:tcBorders>
          </w:tcPr>
          <w:p w14:paraId="0D11BE39" w14:textId="77777777" w:rsidR="005F3DE1" w:rsidRPr="00333180" w:rsidRDefault="005F3DE1"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78.43a</w:t>
            </w:r>
          </w:p>
        </w:tc>
        <w:tc>
          <w:tcPr>
            <w:tcW w:w="819" w:type="dxa"/>
            <w:tcBorders>
              <w:top w:val="single" w:sz="4" w:space="0" w:color="auto"/>
              <w:left w:val="single" w:sz="4" w:space="0" w:color="auto"/>
              <w:bottom w:val="single" w:sz="4" w:space="0" w:color="auto"/>
              <w:right w:val="single" w:sz="4" w:space="0" w:color="auto"/>
            </w:tcBorders>
          </w:tcPr>
          <w:p w14:paraId="7CBB3B7D" w14:textId="16E765A5" w:rsidR="005F3DE1" w:rsidRPr="00333180" w:rsidRDefault="005F3DE1"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13.0</w:t>
            </w:r>
            <w:r w:rsidR="00854D52">
              <w:rPr>
                <w:rFonts w:ascii="Times New Roman" w:eastAsia="Calibri" w:hAnsi="Times New Roman" w:cs="Times New Roman"/>
                <w:color w:val="000000" w:themeColor="text1"/>
                <w:sz w:val="24"/>
                <w:szCs w:val="24"/>
              </w:rPr>
              <w:t>0</w:t>
            </w:r>
          </w:p>
        </w:tc>
      </w:tr>
      <w:tr w:rsidR="00AE5509" w:rsidRPr="00333180" w14:paraId="31F88361" w14:textId="77777777" w:rsidTr="00F971F6">
        <w:trPr>
          <w:trHeight w:val="424"/>
          <w:jc w:val="center"/>
        </w:trPr>
        <w:tc>
          <w:tcPr>
            <w:tcW w:w="1458" w:type="dxa"/>
            <w:tcBorders>
              <w:top w:val="single" w:sz="4" w:space="0" w:color="auto"/>
              <w:left w:val="single" w:sz="4" w:space="0" w:color="auto"/>
              <w:bottom w:val="single" w:sz="4" w:space="0" w:color="auto"/>
              <w:right w:val="single" w:sz="4" w:space="0" w:color="auto"/>
            </w:tcBorders>
          </w:tcPr>
          <w:p w14:paraId="7B48B0BC" w14:textId="1F373A16" w:rsidR="00AE5509" w:rsidRPr="00333180" w:rsidRDefault="00AE5509"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S</w:t>
            </w:r>
            <w:r w:rsidRPr="00333180">
              <w:rPr>
                <w:rFonts w:ascii="Times New Roman" w:eastAsia="Calibri" w:hAnsi="Times New Roman" w:cs="Times New Roman"/>
                <w:color w:val="000000" w:themeColor="text1"/>
                <w:sz w:val="24"/>
                <w:szCs w:val="24"/>
                <w:vertAlign w:val="subscript"/>
              </w:rPr>
              <w:t>2</w:t>
            </w:r>
            <w:r w:rsidRPr="00333180">
              <w:rPr>
                <w:rFonts w:ascii="Times New Roman" w:eastAsia="Calibri" w:hAnsi="Times New Roman" w:cs="Times New Roman"/>
                <w:color w:val="000000" w:themeColor="text1"/>
                <w:sz w:val="24"/>
                <w:szCs w:val="24"/>
              </w:rPr>
              <w:t xml:space="preserve"> × D</w:t>
            </w:r>
            <w:r w:rsidRPr="00333180">
              <w:rPr>
                <w:rFonts w:ascii="Times New Roman" w:eastAsia="Calibri" w:hAnsi="Times New Roman" w:cs="Times New Roman"/>
                <w:color w:val="000000" w:themeColor="text1"/>
                <w:sz w:val="24"/>
                <w:szCs w:val="24"/>
                <w:vertAlign w:val="subscript"/>
              </w:rPr>
              <w:t>1</w:t>
            </w:r>
          </w:p>
        </w:tc>
        <w:tc>
          <w:tcPr>
            <w:tcW w:w="900" w:type="dxa"/>
            <w:tcBorders>
              <w:top w:val="single" w:sz="4" w:space="0" w:color="auto"/>
              <w:left w:val="single" w:sz="4" w:space="0" w:color="auto"/>
              <w:bottom w:val="single" w:sz="4" w:space="0" w:color="auto"/>
              <w:right w:val="single" w:sz="4" w:space="0" w:color="auto"/>
            </w:tcBorders>
          </w:tcPr>
          <w:p w14:paraId="2EB11F0C" w14:textId="77777777" w:rsidR="00AE5509" w:rsidRPr="00333180" w:rsidRDefault="00AE5509"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33.06a</w:t>
            </w:r>
          </w:p>
        </w:tc>
        <w:tc>
          <w:tcPr>
            <w:tcW w:w="1151" w:type="dxa"/>
            <w:tcBorders>
              <w:top w:val="single" w:sz="4" w:space="0" w:color="auto"/>
              <w:left w:val="single" w:sz="4" w:space="0" w:color="auto"/>
              <w:bottom w:val="single" w:sz="4" w:space="0" w:color="auto"/>
              <w:right w:val="single" w:sz="4" w:space="0" w:color="auto"/>
            </w:tcBorders>
          </w:tcPr>
          <w:p w14:paraId="5C00E7D9" w14:textId="77777777" w:rsidR="00AE5509" w:rsidRPr="00333180" w:rsidRDefault="00AE5509"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6.20e</w:t>
            </w:r>
          </w:p>
        </w:tc>
        <w:tc>
          <w:tcPr>
            <w:tcW w:w="992" w:type="dxa"/>
            <w:tcBorders>
              <w:top w:val="single" w:sz="4" w:space="0" w:color="auto"/>
              <w:left w:val="single" w:sz="4" w:space="0" w:color="auto"/>
              <w:bottom w:val="single" w:sz="4" w:space="0" w:color="auto"/>
              <w:right w:val="single" w:sz="4" w:space="0" w:color="auto"/>
            </w:tcBorders>
          </w:tcPr>
          <w:p w14:paraId="29CB5D87" w14:textId="77777777" w:rsidR="00AE5509" w:rsidRPr="00333180" w:rsidRDefault="00AE5509"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2.23c</w:t>
            </w:r>
          </w:p>
        </w:tc>
        <w:tc>
          <w:tcPr>
            <w:tcW w:w="992" w:type="dxa"/>
            <w:tcBorders>
              <w:top w:val="single" w:sz="4" w:space="0" w:color="auto"/>
              <w:left w:val="single" w:sz="4" w:space="0" w:color="auto"/>
              <w:bottom w:val="single" w:sz="4" w:space="0" w:color="auto"/>
              <w:right w:val="single" w:sz="4" w:space="0" w:color="auto"/>
            </w:tcBorders>
          </w:tcPr>
          <w:p w14:paraId="79CFDAE2" w14:textId="77777777" w:rsidR="00AE5509" w:rsidRPr="00333180" w:rsidRDefault="00AE5509"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12.93b</w:t>
            </w:r>
          </w:p>
        </w:tc>
        <w:tc>
          <w:tcPr>
            <w:tcW w:w="1276" w:type="dxa"/>
            <w:tcBorders>
              <w:top w:val="single" w:sz="4" w:space="0" w:color="auto"/>
              <w:left w:val="single" w:sz="4" w:space="0" w:color="auto"/>
              <w:bottom w:val="single" w:sz="4" w:space="0" w:color="auto"/>
              <w:right w:val="single" w:sz="4" w:space="0" w:color="auto"/>
            </w:tcBorders>
          </w:tcPr>
          <w:p w14:paraId="360CFDF3" w14:textId="77777777" w:rsidR="00AE5509" w:rsidRPr="00333180" w:rsidRDefault="00AE5509"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1.61d</w:t>
            </w:r>
          </w:p>
        </w:tc>
        <w:tc>
          <w:tcPr>
            <w:tcW w:w="1276" w:type="dxa"/>
            <w:tcBorders>
              <w:top w:val="single" w:sz="4" w:space="0" w:color="auto"/>
              <w:left w:val="single" w:sz="4" w:space="0" w:color="auto"/>
              <w:bottom w:val="single" w:sz="4" w:space="0" w:color="auto"/>
              <w:right w:val="single" w:sz="4" w:space="0" w:color="auto"/>
            </w:tcBorders>
          </w:tcPr>
          <w:p w14:paraId="2B7711D8" w14:textId="77777777" w:rsidR="00AE5509" w:rsidRPr="00333180" w:rsidRDefault="00AE5509" w:rsidP="00B01DF8">
            <w:pPr>
              <w:jc w:val="both"/>
              <w:rPr>
                <w:rFonts w:ascii="Times New Roman" w:eastAsia="Calibri" w:hAnsi="Times New Roman" w:cs="Times New Roman"/>
                <w:color w:val="000000" w:themeColor="text1"/>
                <w:sz w:val="24"/>
                <w:szCs w:val="24"/>
              </w:rPr>
            </w:pPr>
            <w:r w:rsidRPr="00333180">
              <w:rPr>
                <w:rFonts w:ascii="Times New Roman" w:hAnsi="Times New Roman" w:cs="Times New Roman"/>
                <w:color w:val="000000" w:themeColor="text1"/>
                <w:sz w:val="24"/>
                <w:szCs w:val="24"/>
              </w:rPr>
              <w:t>6.69d</w:t>
            </w:r>
          </w:p>
        </w:tc>
        <w:tc>
          <w:tcPr>
            <w:tcW w:w="992" w:type="dxa"/>
            <w:tcBorders>
              <w:top w:val="single" w:sz="4" w:space="0" w:color="auto"/>
              <w:left w:val="single" w:sz="4" w:space="0" w:color="auto"/>
              <w:bottom w:val="single" w:sz="4" w:space="0" w:color="auto"/>
              <w:right w:val="single" w:sz="4" w:space="0" w:color="auto"/>
            </w:tcBorders>
          </w:tcPr>
          <w:p w14:paraId="11F458A6" w14:textId="77777777" w:rsidR="00AE5509" w:rsidRPr="00333180" w:rsidRDefault="00AE5509"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78.28a</w:t>
            </w:r>
          </w:p>
        </w:tc>
        <w:tc>
          <w:tcPr>
            <w:tcW w:w="819" w:type="dxa"/>
            <w:tcBorders>
              <w:top w:val="single" w:sz="4" w:space="0" w:color="auto"/>
              <w:left w:val="single" w:sz="4" w:space="0" w:color="auto"/>
              <w:bottom w:val="single" w:sz="4" w:space="0" w:color="auto"/>
              <w:right w:val="single" w:sz="4" w:space="0" w:color="auto"/>
            </w:tcBorders>
          </w:tcPr>
          <w:p w14:paraId="65F98F3A" w14:textId="46332443" w:rsidR="00AE5509" w:rsidRPr="00333180" w:rsidRDefault="00AE5509"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12.4</w:t>
            </w:r>
            <w:r w:rsidR="00854D52">
              <w:rPr>
                <w:rFonts w:ascii="Times New Roman" w:eastAsia="Calibri" w:hAnsi="Times New Roman" w:cs="Times New Roman"/>
                <w:color w:val="000000" w:themeColor="text1"/>
                <w:sz w:val="24"/>
                <w:szCs w:val="24"/>
              </w:rPr>
              <w:t>0</w:t>
            </w:r>
          </w:p>
        </w:tc>
      </w:tr>
      <w:tr w:rsidR="0039470D" w:rsidRPr="00333180" w14:paraId="50C29559" w14:textId="77777777" w:rsidTr="006A65AD">
        <w:trPr>
          <w:trHeight w:val="473"/>
          <w:jc w:val="center"/>
        </w:trPr>
        <w:tc>
          <w:tcPr>
            <w:tcW w:w="1458" w:type="dxa"/>
            <w:tcBorders>
              <w:top w:val="single" w:sz="4" w:space="0" w:color="auto"/>
              <w:left w:val="single" w:sz="4" w:space="0" w:color="auto"/>
              <w:bottom w:val="single" w:sz="4" w:space="0" w:color="auto"/>
              <w:right w:val="single" w:sz="4" w:space="0" w:color="auto"/>
            </w:tcBorders>
          </w:tcPr>
          <w:p w14:paraId="76CF9FD5" w14:textId="75F54E88" w:rsidR="0039470D" w:rsidRPr="00333180" w:rsidRDefault="0039470D"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S</w:t>
            </w:r>
            <w:r w:rsidRPr="00333180">
              <w:rPr>
                <w:rFonts w:ascii="Times New Roman" w:eastAsia="Calibri" w:hAnsi="Times New Roman" w:cs="Times New Roman"/>
                <w:color w:val="000000" w:themeColor="text1"/>
                <w:sz w:val="24"/>
                <w:szCs w:val="24"/>
                <w:vertAlign w:val="subscript"/>
              </w:rPr>
              <w:t>3</w:t>
            </w:r>
            <w:r w:rsidRPr="00333180">
              <w:rPr>
                <w:rFonts w:ascii="Times New Roman" w:eastAsia="Calibri" w:hAnsi="Times New Roman" w:cs="Times New Roman"/>
                <w:color w:val="000000" w:themeColor="text1"/>
                <w:sz w:val="24"/>
                <w:szCs w:val="24"/>
              </w:rPr>
              <w:t xml:space="preserve"> × D</w:t>
            </w:r>
            <w:r w:rsidR="00CF5D4A" w:rsidRPr="00333180">
              <w:rPr>
                <w:rFonts w:ascii="Times New Roman" w:eastAsia="Calibri" w:hAnsi="Times New Roman" w:cs="Times New Roman"/>
                <w:color w:val="000000" w:themeColor="text1"/>
                <w:sz w:val="24"/>
                <w:szCs w:val="24"/>
                <w:vertAlign w:val="subscript"/>
              </w:rPr>
              <w:t>2</w:t>
            </w:r>
          </w:p>
        </w:tc>
        <w:tc>
          <w:tcPr>
            <w:tcW w:w="900" w:type="dxa"/>
            <w:tcBorders>
              <w:top w:val="single" w:sz="4" w:space="0" w:color="auto"/>
              <w:left w:val="single" w:sz="4" w:space="0" w:color="auto"/>
              <w:bottom w:val="single" w:sz="4" w:space="0" w:color="auto"/>
              <w:right w:val="single" w:sz="4" w:space="0" w:color="auto"/>
            </w:tcBorders>
          </w:tcPr>
          <w:p w14:paraId="163397F5" w14:textId="77777777" w:rsidR="0039470D" w:rsidRPr="00333180" w:rsidRDefault="0039470D"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31.59a</w:t>
            </w:r>
          </w:p>
        </w:tc>
        <w:tc>
          <w:tcPr>
            <w:tcW w:w="1151" w:type="dxa"/>
            <w:tcBorders>
              <w:top w:val="single" w:sz="4" w:space="0" w:color="auto"/>
              <w:left w:val="single" w:sz="4" w:space="0" w:color="auto"/>
              <w:bottom w:val="single" w:sz="4" w:space="0" w:color="auto"/>
              <w:right w:val="single" w:sz="4" w:space="0" w:color="auto"/>
            </w:tcBorders>
          </w:tcPr>
          <w:p w14:paraId="545942EE" w14:textId="77777777" w:rsidR="0039470D" w:rsidRPr="00333180" w:rsidRDefault="0039470D"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9.53cde</w:t>
            </w:r>
          </w:p>
        </w:tc>
        <w:tc>
          <w:tcPr>
            <w:tcW w:w="992" w:type="dxa"/>
            <w:tcBorders>
              <w:top w:val="single" w:sz="4" w:space="0" w:color="auto"/>
              <w:left w:val="single" w:sz="4" w:space="0" w:color="auto"/>
              <w:bottom w:val="single" w:sz="4" w:space="0" w:color="auto"/>
              <w:right w:val="single" w:sz="4" w:space="0" w:color="auto"/>
            </w:tcBorders>
          </w:tcPr>
          <w:p w14:paraId="7F6995C0" w14:textId="77777777" w:rsidR="0039470D" w:rsidRPr="00333180" w:rsidRDefault="0039470D"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2.54bc</w:t>
            </w:r>
          </w:p>
        </w:tc>
        <w:tc>
          <w:tcPr>
            <w:tcW w:w="992" w:type="dxa"/>
            <w:tcBorders>
              <w:top w:val="single" w:sz="4" w:space="0" w:color="auto"/>
              <w:left w:val="single" w:sz="4" w:space="0" w:color="auto"/>
              <w:bottom w:val="single" w:sz="4" w:space="0" w:color="auto"/>
              <w:right w:val="single" w:sz="4" w:space="0" w:color="auto"/>
            </w:tcBorders>
          </w:tcPr>
          <w:p w14:paraId="10A2D92B" w14:textId="77777777" w:rsidR="0039470D" w:rsidRPr="00333180" w:rsidRDefault="0039470D"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12.40b</w:t>
            </w:r>
          </w:p>
        </w:tc>
        <w:tc>
          <w:tcPr>
            <w:tcW w:w="1276" w:type="dxa"/>
            <w:tcBorders>
              <w:top w:val="single" w:sz="4" w:space="0" w:color="auto"/>
              <w:left w:val="single" w:sz="4" w:space="0" w:color="auto"/>
              <w:bottom w:val="single" w:sz="4" w:space="0" w:color="auto"/>
              <w:right w:val="single" w:sz="4" w:space="0" w:color="auto"/>
            </w:tcBorders>
          </w:tcPr>
          <w:p w14:paraId="5272082F" w14:textId="77777777" w:rsidR="0039470D" w:rsidRPr="00333180" w:rsidRDefault="0039470D"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2.02cd</w:t>
            </w:r>
          </w:p>
        </w:tc>
        <w:tc>
          <w:tcPr>
            <w:tcW w:w="1276" w:type="dxa"/>
            <w:tcBorders>
              <w:top w:val="single" w:sz="4" w:space="0" w:color="auto"/>
              <w:left w:val="single" w:sz="4" w:space="0" w:color="auto"/>
              <w:bottom w:val="single" w:sz="4" w:space="0" w:color="auto"/>
              <w:right w:val="single" w:sz="4" w:space="0" w:color="auto"/>
            </w:tcBorders>
          </w:tcPr>
          <w:p w14:paraId="7BB0CA70" w14:textId="77777777" w:rsidR="0039470D" w:rsidRPr="00333180" w:rsidRDefault="0039470D" w:rsidP="00B01DF8">
            <w:pPr>
              <w:jc w:val="both"/>
              <w:rPr>
                <w:rFonts w:ascii="Times New Roman" w:eastAsia="Calibri" w:hAnsi="Times New Roman" w:cs="Times New Roman"/>
                <w:color w:val="000000" w:themeColor="text1"/>
                <w:sz w:val="24"/>
                <w:szCs w:val="24"/>
              </w:rPr>
            </w:pPr>
            <w:r w:rsidRPr="00333180">
              <w:rPr>
                <w:rFonts w:ascii="Times New Roman" w:hAnsi="Times New Roman" w:cs="Times New Roman"/>
                <w:color w:val="000000" w:themeColor="text1"/>
                <w:sz w:val="24"/>
                <w:szCs w:val="24"/>
              </w:rPr>
              <w:t>8.42cd</w:t>
            </w:r>
          </w:p>
        </w:tc>
        <w:tc>
          <w:tcPr>
            <w:tcW w:w="992" w:type="dxa"/>
            <w:tcBorders>
              <w:top w:val="single" w:sz="4" w:space="0" w:color="auto"/>
              <w:left w:val="single" w:sz="4" w:space="0" w:color="auto"/>
              <w:bottom w:val="single" w:sz="4" w:space="0" w:color="auto"/>
              <w:right w:val="single" w:sz="4" w:space="0" w:color="auto"/>
            </w:tcBorders>
          </w:tcPr>
          <w:p w14:paraId="485322F2" w14:textId="77777777" w:rsidR="0039470D" w:rsidRPr="00333180" w:rsidRDefault="0039470D"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79.91a</w:t>
            </w:r>
          </w:p>
        </w:tc>
        <w:tc>
          <w:tcPr>
            <w:tcW w:w="819" w:type="dxa"/>
            <w:tcBorders>
              <w:top w:val="single" w:sz="4" w:space="0" w:color="auto"/>
              <w:left w:val="single" w:sz="4" w:space="0" w:color="auto"/>
              <w:bottom w:val="single" w:sz="4" w:space="0" w:color="auto"/>
              <w:right w:val="single" w:sz="4" w:space="0" w:color="auto"/>
            </w:tcBorders>
          </w:tcPr>
          <w:p w14:paraId="38708C49" w14:textId="3302F675" w:rsidR="0039470D" w:rsidRPr="00333180" w:rsidRDefault="0039470D"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13.3</w:t>
            </w:r>
            <w:r w:rsidR="00854D52">
              <w:rPr>
                <w:rFonts w:ascii="Times New Roman" w:eastAsia="Calibri" w:hAnsi="Times New Roman" w:cs="Times New Roman"/>
                <w:color w:val="000000" w:themeColor="text1"/>
                <w:sz w:val="24"/>
                <w:szCs w:val="24"/>
              </w:rPr>
              <w:t>0</w:t>
            </w:r>
          </w:p>
        </w:tc>
      </w:tr>
      <w:tr w:rsidR="00CE517E" w:rsidRPr="00333180" w14:paraId="634F3460" w14:textId="77777777" w:rsidTr="00F971F6">
        <w:trPr>
          <w:trHeight w:hRule="exact" w:val="460"/>
          <w:jc w:val="center"/>
        </w:trPr>
        <w:tc>
          <w:tcPr>
            <w:tcW w:w="1458" w:type="dxa"/>
            <w:tcBorders>
              <w:top w:val="single" w:sz="4" w:space="0" w:color="auto"/>
              <w:left w:val="single" w:sz="4" w:space="0" w:color="auto"/>
              <w:bottom w:val="single" w:sz="4" w:space="0" w:color="auto"/>
              <w:right w:val="single" w:sz="4" w:space="0" w:color="auto"/>
            </w:tcBorders>
          </w:tcPr>
          <w:p w14:paraId="5065A42B" w14:textId="537977C9" w:rsidR="00CE517E" w:rsidRPr="00333180" w:rsidRDefault="00CE517E"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S</w:t>
            </w:r>
            <w:r w:rsidRPr="00333180">
              <w:rPr>
                <w:rFonts w:ascii="Times New Roman" w:eastAsia="Calibri" w:hAnsi="Times New Roman" w:cs="Times New Roman"/>
                <w:color w:val="000000" w:themeColor="text1"/>
                <w:sz w:val="24"/>
                <w:szCs w:val="24"/>
                <w:vertAlign w:val="subscript"/>
              </w:rPr>
              <w:t>1</w:t>
            </w:r>
            <w:r w:rsidRPr="00333180">
              <w:rPr>
                <w:rFonts w:ascii="Times New Roman" w:eastAsia="Calibri" w:hAnsi="Times New Roman" w:cs="Times New Roman"/>
                <w:color w:val="000000" w:themeColor="text1"/>
                <w:sz w:val="24"/>
                <w:szCs w:val="24"/>
              </w:rPr>
              <w:t xml:space="preserve"> × D</w:t>
            </w:r>
            <w:r w:rsidR="00CF5D4A" w:rsidRPr="00333180">
              <w:rPr>
                <w:rFonts w:ascii="Times New Roman" w:eastAsia="Calibri" w:hAnsi="Times New Roman" w:cs="Times New Roman"/>
                <w:color w:val="000000" w:themeColor="text1"/>
                <w:sz w:val="24"/>
                <w:szCs w:val="24"/>
                <w:vertAlign w:val="subscript"/>
              </w:rPr>
              <w:t>2</w:t>
            </w:r>
          </w:p>
        </w:tc>
        <w:tc>
          <w:tcPr>
            <w:tcW w:w="900" w:type="dxa"/>
            <w:tcBorders>
              <w:top w:val="single" w:sz="4" w:space="0" w:color="auto"/>
              <w:left w:val="single" w:sz="4" w:space="0" w:color="auto"/>
              <w:bottom w:val="single" w:sz="4" w:space="0" w:color="auto"/>
              <w:right w:val="single" w:sz="4" w:space="0" w:color="auto"/>
            </w:tcBorders>
          </w:tcPr>
          <w:p w14:paraId="6657E168" w14:textId="7777777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37.66a</w:t>
            </w:r>
          </w:p>
        </w:tc>
        <w:tc>
          <w:tcPr>
            <w:tcW w:w="1151" w:type="dxa"/>
            <w:tcBorders>
              <w:top w:val="single" w:sz="4" w:space="0" w:color="auto"/>
              <w:left w:val="single" w:sz="4" w:space="0" w:color="auto"/>
              <w:bottom w:val="single" w:sz="4" w:space="0" w:color="auto"/>
              <w:right w:val="single" w:sz="4" w:space="0" w:color="auto"/>
            </w:tcBorders>
          </w:tcPr>
          <w:p w14:paraId="546F402D" w14:textId="7777777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9.93cde</w:t>
            </w:r>
          </w:p>
        </w:tc>
        <w:tc>
          <w:tcPr>
            <w:tcW w:w="992" w:type="dxa"/>
            <w:tcBorders>
              <w:top w:val="single" w:sz="4" w:space="0" w:color="auto"/>
              <w:left w:val="single" w:sz="4" w:space="0" w:color="auto"/>
              <w:bottom w:val="single" w:sz="4" w:space="0" w:color="auto"/>
              <w:right w:val="single" w:sz="4" w:space="0" w:color="auto"/>
            </w:tcBorders>
          </w:tcPr>
          <w:p w14:paraId="4AFDDFAE" w14:textId="7777777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2.77abc</w:t>
            </w:r>
          </w:p>
        </w:tc>
        <w:tc>
          <w:tcPr>
            <w:tcW w:w="992" w:type="dxa"/>
            <w:tcBorders>
              <w:top w:val="single" w:sz="4" w:space="0" w:color="auto"/>
              <w:left w:val="single" w:sz="4" w:space="0" w:color="auto"/>
              <w:bottom w:val="single" w:sz="4" w:space="0" w:color="auto"/>
              <w:right w:val="single" w:sz="4" w:space="0" w:color="auto"/>
            </w:tcBorders>
          </w:tcPr>
          <w:p w14:paraId="087AEE2E" w14:textId="7777777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17.13ab</w:t>
            </w:r>
          </w:p>
        </w:tc>
        <w:tc>
          <w:tcPr>
            <w:tcW w:w="1276" w:type="dxa"/>
            <w:tcBorders>
              <w:top w:val="single" w:sz="4" w:space="0" w:color="auto"/>
              <w:left w:val="single" w:sz="4" w:space="0" w:color="auto"/>
              <w:bottom w:val="single" w:sz="4" w:space="0" w:color="auto"/>
              <w:right w:val="single" w:sz="4" w:space="0" w:color="auto"/>
            </w:tcBorders>
          </w:tcPr>
          <w:p w14:paraId="6F1017A0" w14:textId="7777777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2.77bcd</w:t>
            </w:r>
          </w:p>
        </w:tc>
        <w:tc>
          <w:tcPr>
            <w:tcW w:w="1276" w:type="dxa"/>
            <w:tcBorders>
              <w:top w:val="single" w:sz="4" w:space="0" w:color="auto"/>
              <w:left w:val="single" w:sz="4" w:space="0" w:color="auto"/>
              <w:bottom w:val="single" w:sz="4" w:space="0" w:color="auto"/>
              <w:right w:val="single" w:sz="4" w:space="0" w:color="auto"/>
            </w:tcBorders>
          </w:tcPr>
          <w:p w14:paraId="576748D0" w14:textId="7777777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hAnsi="Times New Roman" w:cs="Times New Roman"/>
                <w:color w:val="000000" w:themeColor="text1"/>
                <w:sz w:val="24"/>
                <w:szCs w:val="24"/>
              </w:rPr>
              <w:t>11.55bcd</w:t>
            </w:r>
          </w:p>
        </w:tc>
        <w:tc>
          <w:tcPr>
            <w:tcW w:w="992" w:type="dxa"/>
            <w:tcBorders>
              <w:top w:val="single" w:sz="4" w:space="0" w:color="auto"/>
              <w:left w:val="single" w:sz="4" w:space="0" w:color="auto"/>
              <w:bottom w:val="single" w:sz="4" w:space="0" w:color="auto"/>
              <w:right w:val="single" w:sz="4" w:space="0" w:color="auto"/>
            </w:tcBorders>
          </w:tcPr>
          <w:p w14:paraId="30613EC9" w14:textId="7777777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81.03a</w:t>
            </w:r>
          </w:p>
        </w:tc>
        <w:tc>
          <w:tcPr>
            <w:tcW w:w="819" w:type="dxa"/>
            <w:tcBorders>
              <w:top w:val="single" w:sz="4" w:space="0" w:color="auto"/>
              <w:left w:val="single" w:sz="4" w:space="0" w:color="auto"/>
              <w:bottom w:val="single" w:sz="4" w:space="0" w:color="auto"/>
              <w:right w:val="single" w:sz="4" w:space="0" w:color="auto"/>
            </w:tcBorders>
          </w:tcPr>
          <w:p w14:paraId="1DB27C17" w14:textId="13B5B15C"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13.7</w:t>
            </w:r>
            <w:r w:rsidR="00854D52">
              <w:rPr>
                <w:rFonts w:ascii="Times New Roman" w:eastAsia="Calibri" w:hAnsi="Times New Roman" w:cs="Times New Roman"/>
                <w:color w:val="000000" w:themeColor="text1"/>
                <w:sz w:val="24"/>
                <w:szCs w:val="24"/>
              </w:rPr>
              <w:t>0</w:t>
            </w:r>
          </w:p>
        </w:tc>
      </w:tr>
      <w:tr w:rsidR="00CE517E" w:rsidRPr="00333180" w14:paraId="3B61F918" w14:textId="77777777" w:rsidTr="00F971F6">
        <w:trPr>
          <w:trHeight w:hRule="exact" w:val="553"/>
          <w:jc w:val="center"/>
        </w:trPr>
        <w:tc>
          <w:tcPr>
            <w:tcW w:w="1458" w:type="dxa"/>
            <w:tcBorders>
              <w:top w:val="single" w:sz="4" w:space="0" w:color="auto"/>
              <w:left w:val="single" w:sz="4" w:space="0" w:color="auto"/>
              <w:bottom w:val="single" w:sz="4" w:space="0" w:color="auto"/>
              <w:right w:val="single" w:sz="4" w:space="0" w:color="auto"/>
            </w:tcBorders>
          </w:tcPr>
          <w:p w14:paraId="245943BB" w14:textId="4EC8DA8B" w:rsidR="00CE517E" w:rsidRPr="00333180" w:rsidRDefault="00CE517E"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S</w:t>
            </w:r>
            <w:r w:rsidR="0015030A" w:rsidRPr="00333180">
              <w:rPr>
                <w:rFonts w:ascii="Times New Roman" w:eastAsia="Calibri" w:hAnsi="Times New Roman" w:cs="Times New Roman"/>
                <w:color w:val="000000" w:themeColor="text1"/>
                <w:sz w:val="24"/>
                <w:szCs w:val="24"/>
                <w:vertAlign w:val="subscript"/>
              </w:rPr>
              <w:t>2</w:t>
            </w:r>
            <w:r w:rsidRPr="00333180">
              <w:rPr>
                <w:rFonts w:ascii="Times New Roman" w:eastAsia="Calibri" w:hAnsi="Times New Roman" w:cs="Times New Roman"/>
                <w:color w:val="000000" w:themeColor="text1"/>
                <w:sz w:val="24"/>
                <w:szCs w:val="24"/>
              </w:rPr>
              <w:t xml:space="preserve"> × D</w:t>
            </w:r>
            <w:r w:rsidR="00CF5D4A" w:rsidRPr="00333180">
              <w:rPr>
                <w:rFonts w:ascii="Times New Roman" w:eastAsia="Calibri" w:hAnsi="Times New Roman" w:cs="Times New Roman"/>
                <w:color w:val="000000" w:themeColor="text1"/>
                <w:sz w:val="24"/>
                <w:szCs w:val="24"/>
                <w:vertAlign w:val="subscript"/>
              </w:rPr>
              <w:t>2</w:t>
            </w:r>
          </w:p>
        </w:tc>
        <w:tc>
          <w:tcPr>
            <w:tcW w:w="900" w:type="dxa"/>
            <w:tcBorders>
              <w:top w:val="single" w:sz="4" w:space="0" w:color="auto"/>
              <w:left w:val="single" w:sz="4" w:space="0" w:color="auto"/>
              <w:bottom w:val="single" w:sz="4" w:space="0" w:color="auto"/>
              <w:right w:val="single" w:sz="4" w:space="0" w:color="auto"/>
            </w:tcBorders>
          </w:tcPr>
          <w:p w14:paraId="0F882B03" w14:textId="7777777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39.77a</w:t>
            </w:r>
          </w:p>
        </w:tc>
        <w:tc>
          <w:tcPr>
            <w:tcW w:w="1151" w:type="dxa"/>
            <w:tcBorders>
              <w:top w:val="single" w:sz="4" w:space="0" w:color="auto"/>
              <w:left w:val="single" w:sz="4" w:space="0" w:color="auto"/>
              <w:bottom w:val="single" w:sz="4" w:space="0" w:color="auto"/>
              <w:right w:val="single" w:sz="4" w:space="0" w:color="auto"/>
            </w:tcBorders>
          </w:tcPr>
          <w:p w14:paraId="75E6CFE7" w14:textId="77777777" w:rsidR="00CE517E" w:rsidRPr="00333180" w:rsidRDefault="00CE517E" w:rsidP="00B01DF8">
            <w:pPr>
              <w:jc w:val="both"/>
              <w:rPr>
                <w:rFonts w:ascii="Times New Roman" w:hAnsi="Times New Roman" w:cs="Times New Roman"/>
                <w:color w:val="000000" w:themeColor="text1"/>
                <w:sz w:val="24"/>
                <w:szCs w:val="24"/>
              </w:rPr>
            </w:pPr>
            <w:r w:rsidRPr="00333180">
              <w:rPr>
                <w:rFonts w:ascii="Times New Roman" w:hAnsi="Times New Roman" w:cs="Times New Roman"/>
                <w:color w:val="000000" w:themeColor="text1"/>
                <w:sz w:val="24"/>
                <w:szCs w:val="24"/>
              </w:rPr>
              <w:t>14.93bc</w:t>
            </w:r>
          </w:p>
        </w:tc>
        <w:tc>
          <w:tcPr>
            <w:tcW w:w="992" w:type="dxa"/>
            <w:tcBorders>
              <w:top w:val="single" w:sz="4" w:space="0" w:color="auto"/>
              <w:left w:val="single" w:sz="4" w:space="0" w:color="auto"/>
              <w:bottom w:val="single" w:sz="4" w:space="0" w:color="auto"/>
              <w:right w:val="single" w:sz="4" w:space="0" w:color="auto"/>
            </w:tcBorders>
          </w:tcPr>
          <w:p w14:paraId="32C2CB80" w14:textId="77777777" w:rsidR="00CE517E" w:rsidRPr="00333180" w:rsidRDefault="00CE517E" w:rsidP="00B01DF8">
            <w:pPr>
              <w:jc w:val="both"/>
              <w:rPr>
                <w:rFonts w:ascii="Times New Roman" w:hAnsi="Times New Roman" w:cs="Times New Roman"/>
                <w:color w:val="000000" w:themeColor="text1"/>
                <w:sz w:val="24"/>
                <w:szCs w:val="24"/>
              </w:rPr>
            </w:pPr>
            <w:r w:rsidRPr="00333180">
              <w:rPr>
                <w:rFonts w:ascii="Times New Roman" w:hAnsi="Times New Roman" w:cs="Times New Roman"/>
                <w:color w:val="000000" w:themeColor="text1"/>
                <w:sz w:val="24"/>
                <w:szCs w:val="24"/>
              </w:rPr>
              <w:t>2.83ab</w:t>
            </w:r>
          </w:p>
        </w:tc>
        <w:tc>
          <w:tcPr>
            <w:tcW w:w="992" w:type="dxa"/>
            <w:tcBorders>
              <w:top w:val="single" w:sz="4" w:space="0" w:color="auto"/>
              <w:left w:val="single" w:sz="4" w:space="0" w:color="auto"/>
              <w:bottom w:val="single" w:sz="4" w:space="0" w:color="auto"/>
              <w:right w:val="single" w:sz="4" w:space="0" w:color="auto"/>
            </w:tcBorders>
          </w:tcPr>
          <w:p w14:paraId="7605CDA1" w14:textId="77777777" w:rsidR="00CE517E" w:rsidRPr="00333180" w:rsidRDefault="00CE517E" w:rsidP="00B01DF8">
            <w:pPr>
              <w:jc w:val="both"/>
              <w:rPr>
                <w:rFonts w:ascii="Times New Roman" w:hAnsi="Times New Roman" w:cs="Times New Roman"/>
                <w:color w:val="000000" w:themeColor="text1"/>
                <w:sz w:val="24"/>
                <w:szCs w:val="24"/>
              </w:rPr>
            </w:pPr>
            <w:r w:rsidRPr="00333180">
              <w:rPr>
                <w:rFonts w:ascii="Times New Roman" w:hAnsi="Times New Roman" w:cs="Times New Roman"/>
                <w:color w:val="000000" w:themeColor="text1"/>
                <w:sz w:val="24"/>
                <w:szCs w:val="24"/>
              </w:rPr>
              <w:t>18.00ab</w:t>
            </w:r>
          </w:p>
        </w:tc>
        <w:tc>
          <w:tcPr>
            <w:tcW w:w="1276" w:type="dxa"/>
            <w:tcBorders>
              <w:top w:val="single" w:sz="4" w:space="0" w:color="auto"/>
              <w:left w:val="single" w:sz="4" w:space="0" w:color="auto"/>
              <w:bottom w:val="single" w:sz="4" w:space="0" w:color="auto"/>
              <w:right w:val="single" w:sz="4" w:space="0" w:color="auto"/>
            </w:tcBorders>
          </w:tcPr>
          <w:p w14:paraId="57AE9B6A" w14:textId="77777777" w:rsidR="00CE517E" w:rsidRPr="00333180" w:rsidRDefault="00CE517E" w:rsidP="00B01DF8">
            <w:pPr>
              <w:jc w:val="both"/>
              <w:rPr>
                <w:rFonts w:ascii="Times New Roman" w:hAnsi="Times New Roman" w:cs="Times New Roman"/>
                <w:color w:val="000000" w:themeColor="text1"/>
                <w:sz w:val="24"/>
                <w:szCs w:val="24"/>
              </w:rPr>
            </w:pPr>
            <w:r w:rsidRPr="00333180">
              <w:rPr>
                <w:rFonts w:ascii="Times New Roman" w:hAnsi="Times New Roman" w:cs="Times New Roman"/>
                <w:color w:val="000000" w:themeColor="text1"/>
                <w:sz w:val="24"/>
                <w:szCs w:val="24"/>
              </w:rPr>
              <w:t>3.74ab</w:t>
            </w:r>
          </w:p>
        </w:tc>
        <w:tc>
          <w:tcPr>
            <w:tcW w:w="1276" w:type="dxa"/>
            <w:tcBorders>
              <w:top w:val="single" w:sz="4" w:space="0" w:color="auto"/>
              <w:left w:val="single" w:sz="4" w:space="0" w:color="auto"/>
              <w:bottom w:val="single" w:sz="4" w:space="0" w:color="auto"/>
              <w:right w:val="single" w:sz="4" w:space="0" w:color="auto"/>
            </w:tcBorders>
          </w:tcPr>
          <w:p w14:paraId="608D0A25" w14:textId="7777777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hAnsi="Times New Roman" w:cs="Times New Roman"/>
                <w:color w:val="000000" w:themeColor="text1"/>
                <w:sz w:val="24"/>
                <w:szCs w:val="24"/>
              </w:rPr>
              <w:t>16.21ab</w:t>
            </w:r>
          </w:p>
        </w:tc>
        <w:tc>
          <w:tcPr>
            <w:tcW w:w="992" w:type="dxa"/>
            <w:tcBorders>
              <w:top w:val="single" w:sz="4" w:space="0" w:color="auto"/>
              <w:left w:val="single" w:sz="4" w:space="0" w:color="auto"/>
              <w:bottom w:val="single" w:sz="4" w:space="0" w:color="auto"/>
              <w:right w:val="single" w:sz="4" w:space="0" w:color="auto"/>
            </w:tcBorders>
          </w:tcPr>
          <w:p w14:paraId="1DCB2913" w14:textId="7777777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79.36a</w:t>
            </w:r>
          </w:p>
        </w:tc>
        <w:tc>
          <w:tcPr>
            <w:tcW w:w="819" w:type="dxa"/>
            <w:tcBorders>
              <w:top w:val="single" w:sz="4" w:space="0" w:color="auto"/>
              <w:left w:val="single" w:sz="4" w:space="0" w:color="auto"/>
              <w:bottom w:val="single" w:sz="4" w:space="0" w:color="auto"/>
              <w:right w:val="single" w:sz="4" w:space="0" w:color="auto"/>
            </w:tcBorders>
          </w:tcPr>
          <w:p w14:paraId="15F38C81" w14:textId="3C61DB82"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13.6</w:t>
            </w:r>
            <w:r w:rsidR="00854D52">
              <w:rPr>
                <w:rFonts w:ascii="Times New Roman" w:eastAsia="Calibri" w:hAnsi="Times New Roman" w:cs="Times New Roman"/>
                <w:color w:val="000000" w:themeColor="text1"/>
                <w:sz w:val="24"/>
                <w:szCs w:val="24"/>
              </w:rPr>
              <w:t>0</w:t>
            </w:r>
          </w:p>
        </w:tc>
      </w:tr>
      <w:tr w:rsidR="00CE517E" w:rsidRPr="00333180" w14:paraId="248A15CF" w14:textId="77777777" w:rsidTr="006A65AD">
        <w:trPr>
          <w:trHeight w:val="473"/>
          <w:jc w:val="center"/>
        </w:trPr>
        <w:tc>
          <w:tcPr>
            <w:tcW w:w="1458" w:type="dxa"/>
            <w:tcBorders>
              <w:top w:val="single" w:sz="4" w:space="0" w:color="auto"/>
              <w:left w:val="single" w:sz="4" w:space="0" w:color="auto"/>
              <w:bottom w:val="single" w:sz="4" w:space="0" w:color="auto"/>
              <w:right w:val="single" w:sz="4" w:space="0" w:color="auto"/>
            </w:tcBorders>
            <w:hideMark/>
          </w:tcPr>
          <w:p w14:paraId="1D5EA3E6" w14:textId="1561C025" w:rsidR="00CE517E" w:rsidRPr="00333180" w:rsidRDefault="00CE517E"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S</w:t>
            </w:r>
            <w:r w:rsidR="0015030A" w:rsidRPr="00333180">
              <w:rPr>
                <w:rFonts w:ascii="Times New Roman" w:eastAsia="Calibri" w:hAnsi="Times New Roman" w:cs="Times New Roman"/>
                <w:color w:val="000000" w:themeColor="text1"/>
                <w:sz w:val="24"/>
                <w:szCs w:val="24"/>
                <w:vertAlign w:val="subscript"/>
              </w:rPr>
              <w:t>2</w:t>
            </w:r>
            <w:r w:rsidRPr="00333180">
              <w:rPr>
                <w:rFonts w:ascii="Times New Roman" w:eastAsia="Calibri" w:hAnsi="Times New Roman" w:cs="Times New Roman"/>
                <w:color w:val="000000" w:themeColor="text1"/>
                <w:sz w:val="24"/>
                <w:szCs w:val="24"/>
              </w:rPr>
              <w:t xml:space="preserve"> × D</w:t>
            </w:r>
            <w:r w:rsidR="00961517" w:rsidRPr="00333180">
              <w:rPr>
                <w:rFonts w:ascii="Times New Roman" w:eastAsia="Calibri" w:hAnsi="Times New Roman" w:cs="Times New Roman"/>
                <w:color w:val="000000" w:themeColor="text1"/>
                <w:sz w:val="24"/>
                <w:szCs w:val="24"/>
                <w:vertAlign w:val="subscript"/>
              </w:rPr>
              <w:t>2</w:t>
            </w:r>
          </w:p>
        </w:tc>
        <w:tc>
          <w:tcPr>
            <w:tcW w:w="900" w:type="dxa"/>
            <w:tcBorders>
              <w:top w:val="single" w:sz="4" w:space="0" w:color="auto"/>
              <w:left w:val="single" w:sz="4" w:space="0" w:color="auto"/>
              <w:bottom w:val="single" w:sz="4" w:space="0" w:color="auto"/>
              <w:right w:val="single" w:sz="4" w:space="0" w:color="auto"/>
            </w:tcBorders>
          </w:tcPr>
          <w:p w14:paraId="52C27177" w14:textId="7777777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37.80a</w:t>
            </w:r>
          </w:p>
        </w:tc>
        <w:tc>
          <w:tcPr>
            <w:tcW w:w="1151" w:type="dxa"/>
            <w:tcBorders>
              <w:top w:val="single" w:sz="4" w:space="0" w:color="auto"/>
              <w:left w:val="single" w:sz="4" w:space="0" w:color="auto"/>
              <w:bottom w:val="single" w:sz="4" w:space="0" w:color="auto"/>
              <w:right w:val="single" w:sz="4" w:space="0" w:color="auto"/>
            </w:tcBorders>
          </w:tcPr>
          <w:p w14:paraId="0887C3F1" w14:textId="7777777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12.26bcd</w:t>
            </w:r>
          </w:p>
        </w:tc>
        <w:tc>
          <w:tcPr>
            <w:tcW w:w="992" w:type="dxa"/>
            <w:tcBorders>
              <w:top w:val="single" w:sz="4" w:space="0" w:color="auto"/>
              <w:left w:val="single" w:sz="4" w:space="0" w:color="auto"/>
              <w:bottom w:val="single" w:sz="4" w:space="0" w:color="auto"/>
              <w:right w:val="single" w:sz="4" w:space="0" w:color="auto"/>
            </w:tcBorders>
          </w:tcPr>
          <w:p w14:paraId="5B74A2A1" w14:textId="7777777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2.75abc</w:t>
            </w:r>
          </w:p>
        </w:tc>
        <w:tc>
          <w:tcPr>
            <w:tcW w:w="992" w:type="dxa"/>
            <w:tcBorders>
              <w:top w:val="single" w:sz="4" w:space="0" w:color="auto"/>
              <w:left w:val="single" w:sz="4" w:space="0" w:color="auto"/>
              <w:bottom w:val="single" w:sz="4" w:space="0" w:color="auto"/>
              <w:right w:val="single" w:sz="4" w:space="0" w:color="auto"/>
            </w:tcBorders>
          </w:tcPr>
          <w:p w14:paraId="248FEF87" w14:textId="7777777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18.86ab</w:t>
            </w:r>
          </w:p>
        </w:tc>
        <w:tc>
          <w:tcPr>
            <w:tcW w:w="1276" w:type="dxa"/>
            <w:tcBorders>
              <w:top w:val="single" w:sz="4" w:space="0" w:color="auto"/>
              <w:left w:val="single" w:sz="4" w:space="0" w:color="auto"/>
              <w:bottom w:val="single" w:sz="4" w:space="0" w:color="auto"/>
              <w:right w:val="single" w:sz="4" w:space="0" w:color="auto"/>
            </w:tcBorders>
          </w:tcPr>
          <w:p w14:paraId="40E4DD3E" w14:textId="7777777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4.34a</w:t>
            </w:r>
          </w:p>
        </w:tc>
        <w:tc>
          <w:tcPr>
            <w:tcW w:w="1276" w:type="dxa"/>
            <w:tcBorders>
              <w:top w:val="single" w:sz="4" w:space="0" w:color="auto"/>
              <w:left w:val="single" w:sz="4" w:space="0" w:color="auto"/>
              <w:bottom w:val="single" w:sz="4" w:space="0" w:color="auto"/>
              <w:right w:val="single" w:sz="4" w:space="0" w:color="auto"/>
            </w:tcBorders>
          </w:tcPr>
          <w:p w14:paraId="27086D24" w14:textId="7777777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hAnsi="Times New Roman" w:cs="Times New Roman"/>
                <w:color w:val="000000" w:themeColor="text1"/>
                <w:sz w:val="24"/>
                <w:szCs w:val="24"/>
              </w:rPr>
              <w:t>18.11a</w:t>
            </w:r>
          </w:p>
        </w:tc>
        <w:tc>
          <w:tcPr>
            <w:tcW w:w="992" w:type="dxa"/>
            <w:tcBorders>
              <w:top w:val="single" w:sz="4" w:space="0" w:color="auto"/>
              <w:left w:val="single" w:sz="4" w:space="0" w:color="auto"/>
              <w:bottom w:val="single" w:sz="4" w:space="0" w:color="auto"/>
              <w:right w:val="single" w:sz="4" w:space="0" w:color="auto"/>
            </w:tcBorders>
          </w:tcPr>
          <w:p w14:paraId="094FBAD9" w14:textId="7777777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79.72a</w:t>
            </w:r>
          </w:p>
        </w:tc>
        <w:tc>
          <w:tcPr>
            <w:tcW w:w="819" w:type="dxa"/>
            <w:tcBorders>
              <w:top w:val="single" w:sz="4" w:space="0" w:color="auto"/>
              <w:left w:val="single" w:sz="4" w:space="0" w:color="auto"/>
              <w:bottom w:val="single" w:sz="4" w:space="0" w:color="auto"/>
              <w:right w:val="single" w:sz="4" w:space="0" w:color="auto"/>
            </w:tcBorders>
          </w:tcPr>
          <w:p w14:paraId="52BFD638" w14:textId="112ECFD7" w:rsidR="00CE517E" w:rsidRPr="00333180" w:rsidRDefault="00CE517E"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14.4</w:t>
            </w:r>
            <w:r w:rsidR="00854D52">
              <w:rPr>
                <w:rFonts w:ascii="Times New Roman" w:eastAsia="Calibri" w:hAnsi="Times New Roman" w:cs="Times New Roman"/>
                <w:color w:val="000000" w:themeColor="text1"/>
                <w:sz w:val="24"/>
                <w:szCs w:val="24"/>
              </w:rPr>
              <w:t>0</w:t>
            </w:r>
          </w:p>
        </w:tc>
      </w:tr>
      <w:tr w:rsidR="00961517" w:rsidRPr="00333180" w14:paraId="080EF5A7" w14:textId="77777777" w:rsidTr="006A65AD">
        <w:trPr>
          <w:trHeight w:val="462"/>
          <w:jc w:val="center"/>
        </w:trPr>
        <w:tc>
          <w:tcPr>
            <w:tcW w:w="1458" w:type="dxa"/>
            <w:tcBorders>
              <w:top w:val="single" w:sz="4" w:space="0" w:color="auto"/>
              <w:left w:val="single" w:sz="4" w:space="0" w:color="auto"/>
              <w:bottom w:val="single" w:sz="4" w:space="0" w:color="auto"/>
              <w:right w:val="single" w:sz="4" w:space="0" w:color="auto"/>
            </w:tcBorders>
          </w:tcPr>
          <w:p w14:paraId="497CB762" w14:textId="42F5E86E" w:rsidR="00961517" w:rsidRPr="00333180" w:rsidRDefault="00961517" w:rsidP="00B01DF8">
            <w:pPr>
              <w:jc w:val="center"/>
              <w:rPr>
                <w:rFonts w:ascii="Times New Roman"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S</w:t>
            </w:r>
            <w:r w:rsidR="00CC3011" w:rsidRPr="00333180">
              <w:rPr>
                <w:rFonts w:ascii="Times New Roman" w:eastAsia="Calibri" w:hAnsi="Times New Roman" w:cs="Times New Roman"/>
                <w:color w:val="000000" w:themeColor="text1"/>
                <w:sz w:val="24"/>
                <w:szCs w:val="24"/>
                <w:vertAlign w:val="subscript"/>
              </w:rPr>
              <w:t>3</w:t>
            </w:r>
            <w:r w:rsidRPr="00333180">
              <w:rPr>
                <w:rFonts w:ascii="Times New Roman" w:eastAsia="Calibri" w:hAnsi="Times New Roman" w:cs="Times New Roman"/>
                <w:color w:val="000000" w:themeColor="text1"/>
                <w:sz w:val="24"/>
                <w:szCs w:val="24"/>
              </w:rPr>
              <w:t xml:space="preserve"> × D</w:t>
            </w:r>
            <w:r w:rsidRPr="00333180">
              <w:rPr>
                <w:rFonts w:ascii="Times New Roman" w:eastAsia="Calibri" w:hAnsi="Times New Roman" w:cs="Times New Roman"/>
                <w:color w:val="000000" w:themeColor="text1"/>
                <w:sz w:val="24"/>
                <w:szCs w:val="24"/>
                <w:vertAlign w:val="subscript"/>
              </w:rPr>
              <w:t>3</w:t>
            </w:r>
          </w:p>
        </w:tc>
        <w:tc>
          <w:tcPr>
            <w:tcW w:w="900" w:type="dxa"/>
            <w:tcBorders>
              <w:top w:val="single" w:sz="4" w:space="0" w:color="auto"/>
              <w:left w:val="single" w:sz="4" w:space="0" w:color="auto"/>
              <w:bottom w:val="single" w:sz="4" w:space="0" w:color="auto"/>
              <w:right w:val="single" w:sz="4" w:space="0" w:color="auto"/>
            </w:tcBorders>
          </w:tcPr>
          <w:p w14:paraId="509405DD"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35.53a</w:t>
            </w:r>
          </w:p>
        </w:tc>
        <w:tc>
          <w:tcPr>
            <w:tcW w:w="1151" w:type="dxa"/>
            <w:tcBorders>
              <w:top w:val="single" w:sz="4" w:space="0" w:color="auto"/>
              <w:left w:val="single" w:sz="4" w:space="0" w:color="auto"/>
              <w:bottom w:val="single" w:sz="4" w:space="0" w:color="auto"/>
              <w:right w:val="single" w:sz="4" w:space="0" w:color="auto"/>
            </w:tcBorders>
          </w:tcPr>
          <w:p w14:paraId="59B1D244"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12.20ab</w:t>
            </w:r>
          </w:p>
        </w:tc>
        <w:tc>
          <w:tcPr>
            <w:tcW w:w="992" w:type="dxa"/>
            <w:tcBorders>
              <w:top w:val="single" w:sz="4" w:space="0" w:color="auto"/>
              <w:left w:val="single" w:sz="4" w:space="0" w:color="auto"/>
              <w:bottom w:val="single" w:sz="4" w:space="0" w:color="auto"/>
              <w:right w:val="single" w:sz="4" w:space="0" w:color="auto"/>
            </w:tcBorders>
          </w:tcPr>
          <w:p w14:paraId="15DC5286"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2.72abc</w:t>
            </w:r>
          </w:p>
        </w:tc>
        <w:tc>
          <w:tcPr>
            <w:tcW w:w="992" w:type="dxa"/>
            <w:tcBorders>
              <w:top w:val="single" w:sz="4" w:space="0" w:color="auto"/>
              <w:left w:val="single" w:sz="4" w:space="0" w:color="auto"/>
              <w:bottom w:val="single" w:sz="4" w:space="0" w:color="auto"/>
              <w:right w:val="single" w:sz="4" w:space="0" w:color="auto"/>
            </w:tcBorders>
          </w:tcPr>
          <w:p w14:paraId="40568DA9"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17.00ab</w:t>
            </w:r>
          </w:p>
        </w:tc>
        <w:tc>
          <w:tcPr>
            <w:tcW w:w="1276" w:type="dxa"/>
            <w:tcBorders>
              <w:top w:val="single" w:sz="4" w:space="0" w:color="auto"/>
              <w:left w:val="single" w:sz="4" w:space="0" w:color="auto"/>
              <w:bottom w:val="single" w:sz="4" w:space="0" w:color="auto"/>
              <w:right w:val="single" w:sz="4" w:space="0" w:color="auto"/>
            </w:tcBorders>
          </w:tcPr>
          <w:p w14:paraId="538561F6"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2.70bcd</w:t>
            </w:r>
          </w:p>
        </w:tc>
        <w:tc>
          <w:tcPr>
            <w:tcW w:w="1276" w:type="dxa"/>
            <w:tcBorders>
              <w:top w:val="single" w:sz="4" w:space="0" w:color="auto"/>
              <w:left w:val="single" w:sz="4" w:space="0" w:color="auto"/>
              <w:bottom w:val="single" w:sz="4" w:space="0" w:color="auto"/>
              <w:right w:val="single" w:sz="4" w:space="0" w:color="auto"/>
            </w:tcBorders>
          </w:tcPr>
          <w:p w14:paraId="3F0C04D7"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hAnsi="Times New Roman" w:cs="Times New Roman"/>
                <w:color w:val="000000" w:themeColor="text1"/>
                <w:sz w:val="24"/>
                <w:szCs w:val="24"/>
              </w:rPr>
              <w:t>11.28bcd</w:t>
            </w:r>
          </w:p>
        </w:tc>
        <w:tc>
          <w:tcPr>
            <w:tcW w:w="992" w:type="dxa"/>
            <w:tcBorders>
              <w:top w:val="single" w:sz="4" w:space="0" w:color="auto"/>
              <w:left w:val="single" w:sz="4" w:space="0" w:color="auto"/>
              <w:bottom w:val="single" w:sz="4" w:space="0" w:color="auto"/>
              <w:right w:val="single" w:sz="4" w:space="0" w:color="auto"/>
            </w:tcBorders>
          </w:tcPr>
          <w:p w14:paraId="4B228A37"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80.28a</w:t>
            </w:r>
          </w:p>
        </w:tc>
        <w:tc>
          <w:tcPr>
            <w:tcW w:w="819" w:type="dxa"/>
            <w:tcBorders>
              <w:top w:val="single" w:sz="4" w:space="0" w:color="auto"/>
              <w:left w:val="single" w:sz="4" w:space="0" w:color="auto"/>
              <w:bottom w:val="single" w:sz="4" w:space="0" w:color="auto"/>
              <w:right w:val="single" w:sz="4" w:space="0" w:color="auto"/>
            </w:tcBorders>
          </w:tcPr>
          <w:p w14:paraId="071D3F38" w14:textId="4BE814C4"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14.0</w:t>
            </w:r>
            <w:r w:rsidR="00854D52">
              <w:rPr>
                <w:rFonts w:ascii="Times New Roman" w:eastAsia="Calibri" w:hAnsi="Times New Roman" w:cs="Times New Roman"/>
                <w:color w:val="000000" w:themeColor="text1"/>
                <w:sz w:val="24"/>
                <w:szCs w:val="24"/>
              </w:rPr>
              <w:t>0</w:t>
            </w:r>
          </w:p>
        </w:tc>
      </w:tr>
      <w:tr w:rsidR="00961517" w:rsidRPr="00333180" w14:paraId="3D6E32BE" w14:textId="77777777" w:rsidTr="006A65AD">
        <w:trPr>
          <w:trHeight w:val="462"/>
          <w:jc w:val="center"/>
        </w:trPr>
        <w:tc>
          <w:tcPr>
            <w:tcW w:w="1458" w:type="dxa"/>
            <w:tcBorders>
              <w:top w:val="single" w:sz="4" w:space="0" w:color="auto"/>
              <w:left w:val="single" w:sz="4" w:space="0" w:color="auto"/>
              <w:bottom w:val="single" w:sz="4" w:space="0" w:color="auto"/>
              <w:right w:val="single" w:sz="4" w:space="0" w:color="auto"/>
            </w:tcBorders>
          </w:tcPr>
          <w:p w14:paraId="3C77FB4D" w14:textId="53A518B0" w:rsidR="00961517" w:rsidRPr="00333180" w:rsidRDefault="00961517" w:rsidP="00B01DF8">
            <w:pPr>
              <w:jc w:val="center"/>
              <w:rPr>
                <w:rFonts w:ascii="Times New Roman"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S</w:t>
            </w:r>
            <w:r w:rsidR="00CC3011" w:rsidRPr="00333180">
              <w:rPr>
                <w:rFonts w:ascii="Times New Roman" w:eastAsia="Calibri" w:hAnsi="Times New Roman" w:cs="Times New Roman"/>
                <w:color w:val="000000" w:themeColor="text1"/>
                <w:sz w:val="24"/>
                <w:szCs w:val="24"/>
                <w:vertAlign w:val="subscript"/>
              </w:rPr>
              <w:t>3</w:t>
            </w:r>
            <w:r w:rsidRPr="00333180">
              <w:rPr>
                <w:rFonts w:ascii="Times New Roman" w:eastAsia="Calibri" w:hAnsi="Times New Roman" w:cs="Times New Roman"/>
                <w:color w:val="000000" w:themeColor="text1"/>
                <w:sz w:val="24"/>
                <w:szCs w:val="24"/>
              </w:rPr>
              <w:t xml:space="preserve"> × D</w:t>
            </w:r>
            <w:r w:rsidRPr="00333180">
              <w:rPr>
                <w:rFonts w:ascii="Times New Roman" w:eastAsia="Calibri" w:hAnsi="Times New Roman" w:cs="Times New Roman"/>
                <w:color w:val="000000" w:themeColor="text1"/>
                <w:sz w:val="24"/>
                <w:szCs w:val="24"/>
                <w:vertAlign w:val="subscript"/>
              </w:rPr>
              <w:t>3</w:t>
            </w:r>
          </w:p>
        </w:tc>
        <w:tc>
          <w:tcPr>
            <w:tcW w:w="900" w:type="dxa"/>
            <w:tcBorders>
              <w:top w:val="single" w:sz="4" w:space="0" w:color="auto"/>
              <w:left w:val="single" w:sz="4" w:space="0" w:color="auto"/>
              <w:bottom w:val="single" w:sz="4" w:space="0" w:color="auto"/>
              <w:right w:val="single" w:sz="4" w:space="0" w:color="auto"/>
            </w:tcBorders>
          </w:tcPr>
          <w:p w14:paraId="61F093B6"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34.85a</w:t>
            </w:r>
          </w:p>
        </w:tc>
        <w:tc>
          <w:tcPr>
            <w:tcW w:w="1151" w:type="dxa"/>
            <w:tcBorders>
              <w:top w:val="single" w:sz="4" w:space="0" w:color="auto"/>
              <w:left w:val="single" w:sz="4" w:space="0" w:color="auto"/>
              <w:bottom w:val="single" w:sz="4" w:space="0" w:color="auto"/>
              <w:right w:val="single" w:sz="4" w:space="0" w:color="auto"/>
            </w:tcBorders>
          </w:tcPr>
          <w:p w14:paraId="655F85AE"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17.73a</w:t>
            </w:r>
          </w:p>
        </w:tc>
        <w:tc>
          <w:tcPr>
            <w:tcW w:w="992" w:type="dxa"/>
            <w:tcBorders>
              <w:top w:val="single" w:sz="4" w:space="0" w:color="auto"/>
              <w:left w:val="single" w:sz="4" w:space="0" w:color="auto"/>
              <w:bottom w:val="single" w:sz="4" w:space="0" w:color="auto"/>
              <w:right w:val="single" w:sz="4" w:space="0" w:color="auto"/>
            </w:tcBorders>
          </w:tcPr>
          <w:p w14:paraId="1C9858E0"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2.82ab</w:t>
            </w:r>
          </w:p>
        </w:tc>
        <w:tc>
          <w:tcPr>
            <w:tcW w:w="992" w:type="dxa"/>
            <w:tcBorders>
              <w:top w:val="single" w:sz="4" w:space="0" w:color="auto"/>
              <w:left w:val="single" w:sz="4" w:space="0" w:color="auto"/>
              <w:bottom w:val="single" w:sz="4" w:space="0" w:color="auto"/>
              <w:right w:val="single" w:sz="4" w:space="0" w:color="auto"/>
            </w:tcBorders>
          </w:tcPr>
          <w:p w14:paraId="1B965C19"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18.40ab</w:t>
            </w:r>
          </w:p>
        </w:tc>
        <w:tc>
          <w:tcPr>
            <w:tcW w:w="1276" w:type="dxa"/>
            <w:tcBorders>
              <w:top w:val="single" w:sz="4" w:space="0" w:color="auto"/>
              <w:left w:val="single" w:sz="4" w:space="0" w:color="auto"/>
              <w:bottom w:val="single" w:sz="4" w:space="0" w:color="auto"/>
              <w:right w:val="single" w:sz="4" w:space="0" w:color="auto"/>
            </w:tcBorders>
          </w:tcPr>
          <w:p w14:paraId="7257F2EF"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3.21abc</w:t>
            </w:r>
          </w:p>
        </w:tc>
        <w:tc>
          <w:tcPr>
            <w:tcW w:w="1276" w:type="dxa"/>
            <w:tcBorders>
              <w:top w:val="single" w:sz="4" w:space="0" w:color="auto"/>
              <w:left w:val="single" w:sz="4" w:space="0" w:color="auto"/>
              <w:bottom w:val="single" w:sz="4" w:space="0" w:color="auto"/>
              <w:right w:val="single" w:sz="4" w:space="0" w:color="auto"/>
            </w:tcBorders>
          </w:tcPr>
          <w:p w14:paraId="330FC272"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hAnsi="Times New Roman" w:cs="Times New Roman"/>
                <w:color w:val="000000" w:themeColor="text1"/>
                <w:sz w:val="24"/>
                <w:szCs w:val="24"/>
              </w:rPr>
              <w:t>16.39ab</w:t>
            </w:r>
          </w:p>
        </w:tc>
        <w:tc>
          <w:tcPr>
            <w:tcW w:w="992" w:type="dxa"/>
            <w:tcBorders>
              <w:top w:val="single" w:sz="4" w:space="0" w:color="auto"/>
              <w:left w:val="single" w:sz="4" w:space="0" w:color="auto"/>
              <w:bottom w:val="single" w:sz="4" w:space="0" w:color="auto"/>
              <w:right w:val="single" w:sz="4" w:space="0" w:color="auto"/>
            </w:tcBorders>
          </w:tcPr>
          <w:p w14:paraId="7EA3608F"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81.26a</w:t>
            </w:r>
          </w:p>
        </w:tc>
        <w:tc>
          <w:tcPr>
            <w:tcW w:w="819" w:type="dxa"/>
            <w:tcBorders>
              <w:top w:val="single" w:sz="4" w:space="0" w:color="auto"/>
              <w:left w:val="single" w:sz="4" w:space="0" w:color="auto"/>
              <w:bottom w:val="single" w:sz="4" w:space="0" w:color="auto"/>
              <w:right w:val="single" w:sz="4" w:space="0" w:color="auto"/>
            </w:tcBorders>
          </w:tcPr>
          <w:p w14:paraId="5CBC4349" w14:textId="21717CBF"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15.2</w:t>
            </w:r>
            <w:r w:rsidR="00854D52">
              <w:rPr>
                <w:rFonts w:ascii="Times New Roman" w:eastAsia="Calibri" w:hAnsi="Times New Roman" w:cs="Times New Roman"/>
                <w:color w:val="000000" w:themeColor="text1"/>
                <w:sz w:val="24"/>
                <w:szCs w:val="24"/>
              </w:rPr>
              <w:t>0</w:t>
            </w:r>
          </w:p>
        </w:tc>
      </w:tr>
      <w:tr w:rsidR="00961517" w:rsidRPr="00333180" w14:paraId="31A1F6FF" w14:textId="77777777" w:rsidTr="006A65AD">
        <w:trPr>
          <w:trHeight w:val="462"/>
          <w:jc w:val="center"/>
        </w:trPr>
        <w:tc>
          <w:tcPr>
            <w:tcW w:w="1458" w:type="dxa"/>
            <w:tcBorders>
              <w:top w:val="single" w:sz="4" w:space="0" w:color="auto"/>
              <w:left w:val="single" w:sz="4" w:space="0" w:color="auto"/>
              <w:bottom w:val="single" w:sz="4" w:space="0" w:color="auto"/>
              <w:right w:val="single" w:sz="4" w:space="0" w:color="auto"/>
            </w:tcBorders>
          </w:tcPr>
          <w:p w14:paraId="479D7A17" w14:textId="2986F462" w:rsidR="00961517" w:rsidRPr="00333180" w:rsidRDefault="00961517" w:rsidP="00B01DF8">
            <w:pPr>
              <w:jc w:val="center"/>
              <w:rPr>
                <w:rFonts w:ascii="Times New Roman"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S</w:t>
            </w:r>
            <w:r w:rsidR="00CC3011" w:rsidRPr="00333180">
              <w:rPr>
                <w:rFonts w:ascii="Times New Roman" w:eastAsia="Calibri" w:hAnsi="Times New Roman" w:cs="Times New Roman"/>
                <w:color w:val="000000" w:themeColor="text1"/>
                <w:sz w:val="24"/>
                <w:szCs w:val="24"/>
                <w:vertAlign w:val="subscript"/>
              </w:rPr>
              <w:t>3</w:t>
            </w:r>
            <w:r w:rsidRPr="00333180">
              <w:rPr>
                <w:rFonts w:ascii="Times New Roman" w:eastAsia="Calibri" w:hAnsi="Times New Roman" w:cs="Times New Roman"/>
                <w:color w:val="000000" w:themeColor="text1"/>
                <w:sz w:val="24"/>
                <w:szCs w:val="24"/>
              </w:rPr>
              <w:t xml:space="preserve"> × D</w:t>
            </w:r>
            <w:r w:rsidRPr="00333180">
              <w:rPr>
                <w:rFonts w:ascii="Times New Roman" w:eastAsia="Calibri" w:hAnsi="Times New Roman" w:cs="Times New Roman"/>
                <w:color w:val="000000" w:themeColor="text1"/>
                <w:sz w:val="24"/>
                <w:szCs w:val="24"/>
                <w:vertAlign w:val="subscript"/>
              </w:rPr>
              <w:t>3</w:t>
            </w:r>
          </w:p>
        </w:tc>
        <w:tc>
          <w:tcPr>
            <w:tcW w:w="900" w:type="dxa"/>
            <w:tcBorders>
              <w:top w:val="single" w:sz="4" w:space="0" w:color="auto"/>
              <w:left w:val="single" w:sz="4" w:space="0" w:color="auto"/>
              <w:bottom w:val="single" w:sz="4" w:space="0" w:color="auto"/>
              <w:right w:val="single" w:sz="4" w:space="0" w:color="auto"/>
            </w:tcBorders>
          </w:tcPr>
          <w:p w14:paraId="7F61A0BD"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36.30a</w:t>
            </w:r>
          </w:p>
        </w:tc>
        <w:tc>
          <w:tcPr>
            <w:tcW w:w="1151" w:type="dxa"/>
            <w:tcBorders>
              <w:top w:val="single" w:sz="4" w:space="0" w:color="auto"/>
              <w:left w:val="single" w:sz="4" w:space="0" w:color="auto"/>
              <w:bottom w:val="single" w:sz="4" w:space="0" w:color="auto"/>
              <w:right w:val="single" w:sz="4" w:space="0" w:color="auto"/>
            </w:tcBorders>
          </w:tcPr>
          <w:p w14:paraId="5F607170"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20.80a</w:t>
            </w:r>
          </w:p>
        </w:tc>
        <w:tc>
          <w:tcPr>
            <w:tcW w:w="992" w:type="dxa"/>
            <w:tcBorders>
              <w:top w:val="single" w:sz="4" w:space="0" w:color="auto"/>
              <w:left w:val="single" w:sz="4" w:space="0" w:color="auto"/>
              <w:bottom w:val="single" w:sz="4" w:space="0" w:color="auto"/>
              <w:right w:val="single" w:sz="4" w:space="0" w:color="auto"/>
            </w:tcBorders>
          </w:tcPr>
          <w:p w14:paraId="11ECBC6B"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3.16a</w:t>
            </w:r>
          </w:p>
        </w:tc>
        <w:tc>
          <w:tcPr>
            <w:tcW w:w="992" w:type="dxa"/>
            <w:tcBorders>
              <w:top w:val="single" w:sz="4" w:space="0" w:color="auto"/>
              <w:left w:val="single" w:sz="4" w:space="0" w:color="auto"/>
              <w:bottom w:val="single" w:sz="4" w:space="0" w:color="auto"/>
              <w:right w:val="single" w:sz="4" w:space="0" w:color="auto"/>
            </w:tcBorders>
          </w:tcPr>
          <w:p w14:paraId="42050979"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19.83a</w:t>
            </w:r>
          </w:p>
        </w:tc>
        <w:tc>
          <w:tcPr>
            <w:tcW w:w="1276" w:type="dxa"/>
            <w:tcBorders>
              <w:top w:val="single" w:sz="4" w:space="0" w:color="auto"/>
              <w:left w:val="single" w:sz="4" w:space="0" w:color="auto"/>
              <w:bottom w:val="single" w:sz="4" w:space="0" w:color="auto"/>
              <w:right w:val="single" w:sz="4" w:space="0" w:color="auto"/>
            </w:tcBorders>
          </w:tcPr>
          <w:p w14:paraId="56492E10"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4.44a</w:t>
            </w:r>
          </w:p>
        </w:tc>
        <w:tc>
          <w:tcPr>
            <w:tcW w:w="1276" w:type="dxa"/>
            <w:tcBorders>
              <w:top w:val="single" w:sz="4" w:space="0" w:color="auto"/>
              <w:left w:val="single" w:sz="4" w:space="0" w:color="auto"/>
              <w:bottom w:val="single" w:sz="4" w:space="0" w:color="auto"/>
              <w:right w:val="single" w:sz="4" w:space="0" w:color="auto"/>
            </w:tcBorders>
          </w:tcPr>
          <w:p w14:paraId="5079041D"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hAnsi="Times New Roman" w:cs="Times New Roman"/>
                <w:color w:val="000000" w:themeColor="text1"/>
                <w:sz w:val="24"/>
                <w:szCs w:val="24"/>
              </w:rPr>
              <w:t>18.50a</w:t>
            </w:r>
          </w:p>
        </w:tc>
        <w:tc>
          <w:tcPr>
            <w:tcW w:w="992" w:type="dxa"/>
            <w:tcBorders>
              <w:top w:val="single" w:sz="4" w:space="0" w:color="auto"/>
              <w:left w:val="single" w:sz="4" w:space="0" w:color="auto"/>
              <w:bottom w:val="single" w:sz="4" w:space="0" w:color="auto"/>
              <w:right w:val="single" w:sz="4" w:space="0" w:color="auto"/>
            </w:tcBorders>
          </w:tcPr>
          <w:p w14:paraId="4D9FA061" w14:textId="77777777"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82.43a</w:t>
            </w:r>
          </w:p>
        </w:tc>
        <w:tc>
          <w:tcPr>
            <w:tcW w:w="819" w:type="dxa"/>
            <w:tcBorders>
              <w:top w:val="single" w:sz="4" w:space="0" w:color="auto"/>
              <w:left w:val="single" w:sz="4" w:space="0" w:color="auto"/>
              <w:bottom w:val="single" w:sz="4" w:space="0" w:color="auto"/>
              <w:right w:val="single" w:sz="4" w:space="0" w:color="auto"/>
            </w:tcBorders>
          </w:tcPr>
          <w:p w14:paraId="7FD88CE4" w14:textId="19CB6130" w:rsidR="00961517" w:rsidRPr="00333180" w:rsidRDefault="00961517" w:rsidP="00B01DF8">
            <w:pPr>
              <w:jc w:val="both"/>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15.7</w:t>
            </w:r>
            <w:r w:rsidR="00854D52">
              <w:rPr>
                <w:rFonts w:ascii="Times New Roman" w:eastAsia="Calibri" w:hAnsi="Times New Roman" w:cs="Times New Roman"/>
                <w:color w:val="000000" w:themeColor="text1"/>
                <w:sz w:val="24"/>
                <w:szCs w:val="24"/>
              </w:rPr>
              <w:t>0</w:t>
            </w:r>
          </w:p>
        </w:tc>
      </w:tr>
      <w:tr w:rsidR="00C40B33" w:rsidRPr="00333180" w14:paraId="4F17E185" w14:textId="77777777" w:rsidTr="006A65AD">
        <w:trPr>
          <w:trHeight w:val="473"/>
          <w:jc w:val="center"/>
        </w:trPr>
        <w:tc>
          <w:tcPr>
            <w:tcW w:w="1458" w:type="dxa"/>
            <w:tcBorders>
              <w:top w:val="single" w:sz="4" w:space="0" w:color="auto"/>
              <w:left w:val="single" w:sz="4" w:space="0" w:color="auto"/>
              <w:bottom w:val="single" w:sz="4" w:space="0" w:color="auto"/>
              <w:right w:val="single" w:sz="4" w:space="0" w:color="auto"/>
            </w:tcBorders>
          </w:tcPr>
          <w:p w14:paraId="2D8D6B55" w14:textId="77777777" w:rsidR="005F3DE1" w:rsidRPr="00333180" w:rsidRDefault="005F3DE1" w:rsidP="00B01DF8">
            <w:pPr>
              <w:jc w:val="center"/>
              <w:rPr>
                <w:rFonts w:ascii="Times New Roman" w:hAnsi="Times New Roman" w:cs="Times New Roman"/>
                <w:color w:val="000000" w:themeColor="text1"/>
                <w:sz w:val="24"/>
                <w:szCs w:val="24"/>
              </w:rPr>
            </w:pPr>
            <w:r w:rsidRPr="00333180">
              <w:rPr>
                <w:rFonts w:ascii="Times New Roman" w:hAnsi="Times New Roman" w:cs="Times New Roman"/>
                <w:color w:val="000000" w:themeColor="text1"/>
                <w:sz w:val="24"/>
                <w:szCs w:val="24"/>
              </w:rPr>
              <w:t>Level of significance</w:t>
            </w:r>
          </w:p>
        </w:tc>
        <w:tc>
          <w:tcPr>
            <w:tcW w:w="900" w:type="dxa"/>
            <w:tcBorders>
              <w:top w:val="single" w:sz="4" w:space="0" w:color="auto"/>
              <w:left w:val="single" w:sz="4" w:space="0" w:color="auto"/>
              <w:bottom w:val="single" w:sz="4" w:space="0" w:color="auto"/>
              <w:right w:val="single" w:sz="4" w:space="0" w:color="auto"/>
            </w:tcBorders>
          </w:tcPr>
          <w:p w14:paraId="255B556D" w14:textId="77777777" w:rsidR="005F3DE1" w:rsidRPr="00333180" w:rsidRDefault="005F3DE1"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NS</w:t>
            </w:r>
          </w:p>
        </w:tc>
        <w:tc>
          <w:tcPr>
            <w:tcW w:w="1151" w:type="dxa"/>
            <w:tcBorders>
              <w:top w:val="single" w:sz="4" w:space="0" w:color="auto"/>
              <w:left w:val="single" w:sz="4" w:space="0" w:color="auto"/>
              <w:bottom w:val="single" w:sz="4" w:space="0" w:color="auto"/>
              <w:right w:val="single" w:sz="4" w:space="0" w:color="auto"/>
            </w:tcBorders>
          </w:tcPr>
          <w:p w14:paraId="3BE8FD41" w14:textId="77777777" w:rsidR="005F3DE1" w:rsidRPr="00333180" w:rsidRDefault="005F3DE1"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74488B77" w14:textId="77777777" w:rsidR="005F3DE1" w:rsidRPr="00333180" w:rsidRDefault="005F3DE1"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1E1B40CE" w14:textId="77777777" w:rsidR="005F3DE1" w:rsidRPr="00333180" w:rsidRDefault="005F3DE1"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691D9F5" w14:textId="77777777" w:rsidR="005F3DE1" w:rsidRPr="00333180" w:rsidRDefault="005F3DE1"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4634B8A" w14:textId="77777777" w:rsidR="005F3DE1" w:rsidRPr="00333180" w:rsidRDefault="005F3DE1"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2055EE89" w14:textId="77777777" w:rsidR="005F3DE1" w:rsidRPr="00333180" w:rsidRDefault="005F3DE1"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NS</w:t>
            </w:r>
          </w:p>
        </w:tc>
        <w:tc>
          <w:tcPr>
            <w:tcW w:w="819" w:type="dxa"/>
            <w:tcBorders>
              <w:top w:val="single" w:sz="4" w:space="0" w:color="auto"/>
              <w:left w:val="single" w:sz="4" w:space="0" w:color="auto"/>
              <w:bottom w:val="single" w:sz="4" w:space="0" w:color="auto"/>
              <w:right w:val="single" w:sz="4" w:space="0" w:color="auto"/>
            </w:tcBorders>
          </w:tcPr>
          <w:p w14:paraId="1BACCBEC" w14:textId="77777777" w:rsidR="005F3DE1" w:rsidRPr="00333180" w:rsidRDefault="005F3DE1"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w:t>
            </w:r>
          </w:p>
        </w:tc>
      </w:tr>
      <w:tr w:rsidR="00C40B33" w:rsidRPr="00333180" w14:paraId="66538613" w14:textId="77777777" w:rsidTr="006A65AD">
        <w:trPr>
          <w:trHeight w:val="230"/>
          <w:jc w:val="center"/>
        </w:trPr>
        <w:tc>
          <w:tcPr>
            <w:tcW w:w="1458" w:type="dxa"/>
            <w:tcBorders>
              <w:top w:val="single" w:sz="4" w:space="0" w:color="auto"/>
              <w:left w:val="single" w:sz="4" w:space="0" w:color="auto"/>
              <w:bottom w:val="single" w:sz="4" w:space="0" w:color="auto"/>
              <w:right w:val="single" w:sz="4" w:space="0" w:color="auto"/>
            </w:tcBorders>
          </w:tcPr>
          <w:p w14:paraId="62337B6A" w14:textId="77777777" w:rsidR="005F3DE1" w:rsidRPr="00333180" w:rsidRDefault="005F3DE1" w:rsidP="00B01DF8">
            <w:pPr>
              <w:jc w:val="center"/>
              <w:rPr>
                <w:rFonts w:ascii="Times New Roman"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CV (%)</w:t>
            </w:r>
          </w:p>
        </w:tc>
        <w:tc>
          <w:tcPr>
            <w:tcW w:w="900" w:type="dxa"/>
            <w:tcBorders>
              <w:top w:val="single" w:sz="4" w:space="0" w:color="auto"/>
              <w:left w:val="single" w:sz="4" w:space="0" w:color="auto"/>
              <w:bottom w:val="single" w:sz="4" w:space="0" w:color="auto"/>
              <w:right w:val="single" w:sz="4" w:space="0" w:color="auto"/>
            </w:tcBorders>
          </w:tcPr>
          <w:p w14:paraId="6C127203" w14:textId="77777777" w:rsidR="005F3DE1" w:rsidRPr="00333180" w:rsidRDefault="005F3DE1"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8.70</w:t>
            </w:r>
          </w:p>
        </w:tc>
        <w:tc>
          <w:tcPr>
            <w:tcW w:w="1151" w:type="dxa"/>
            <w:tcBorders>
              <w:top w:val="single" w:sz="4" w:space="0" w:color="auto"/>
              <w:left w:val="single" w:sz="4" w:space="0" w:color="auto"/>
              <w:bottom w:val="single" w:sz="4" w:space="0" w:color="auto"/>
              <w:right w:val="single" w:sz="4" w:space="0" w:color="auto"/>
            </w:tcBorders>
          </w:tcPr>
          <w:p w14:paraId="1AACDB7F" w14:textId="77777777" w:rsidR="005F3DE1" w:rsidRPr="00333180" w:rsidRDefault="005F3DE1"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11.71</w:t>
            </w:r>
          </w:p>
        </w:tc>
        <w:tc>
          <w:tcPr>
            <w:tcW w:w="992" w:type="dxa"/>
            <w:tcBorders>
              <w:top w:val="single" w:sz="4" w:space="0" w:color="auto"/>
              <w:left w:val="single" w:sz="4" w:space="0" w:color="auto"/>
              <w:bottom w:val="single" w:sz="4" w:space="0" w:color="auto"/>
              <w:right w:val="single" w:sz="4" w:space="0" w:color="auto"/>
            </w:tcBorders>
          </w:tcPr>
          <w:p w14:paraId="746D5B18" w14:textId="77777777" w:rsidR="005F3DE1" w:rsidRPr="00333180" w:rsidRDefault="005F3DE1"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9.05</w:t>
            </w:r>
          </w:p>
        </w:tc>
        <w:tc>
          <w:tcPr>
            <w:tcW w:w="992" w:type="dxa"/>
            <w:tcBorders>
              <w:top w:val="single" w:sz="4" w:space="0" w:color="auto"/>
              <w:left w:val="single" w:sz="4" w:space="0" w:color="auto"/>
              <w:bottom w:val="single" w:sz="4" w:space="0" w:color="auto"/>
              <w:right w:val="single" w:sz="4" w:space="0" w:color="auto"/>
            </w:tcBorders>
          </w:tcPr>
          <w:p w14:paraId="224C9E42" w14:textId="77777777" w:rsidR="005F3DE1" w:rsidRPr="00333180" w:rsidRDefault="005F3DE1"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10.68</w:t>
            </w:r>
          </w:p>
        </w:tc>
        <w:tc>
          <w:tcPr>
            <w:tcW w:w="1276" w:type="dxa"/>
            <w:tcBorders>
              <w:top w:val="single" w:sz="4" w:space="0" w:color="auto"/>
              <w:left w:val="single" w:sz="4" w:space="0" w:color="auto"/>
              <w:bottom w:val="single" w:sz="4" w:space="0" w:color="auto"/>
              <w:right w:val="single" w:sz="4" w:space="0" w:color="auto"/>
            </w:tcBorders>
          </w:tcPr>
          <w:p w14:paraId="70600B3D" w14:textId="77777777" w:rsidR="005F3DE1" w:rsidRPr="00333180" w:rsidRDefault="005F3DE1"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15.73</w:t>
            </w:r>
          </w:p>
        </w:tc>
        <w:tc>
          <w:tcPr>
            <w:tcW w:w="1276" w:type="dxa"/>
            <w:tcBorders>
              <w:top w:val="single" w:sz="4" w:space="0" w:color="auto"/>
              <w:left w:val="single" w:sz="4" w:space="0" w:color="auto"/>
              <w:bottom w:val="single" w:sz="4" w:space="0" w:color="auto"/>
              <w:right w:val="single" w:sz="4" w:space="0" w:color="auto"/>
            </w:tcBorders>
          </w:tcPr>
          <w:p w14:paraId="2F9C0505" w14:textId="77777777" w:rsidR="005F3DE1" w:rsidRPr="00333180" w:rsidRDefault="005F3DE1" w:rsidP="00B01DF8">
            <w:pPr>
              <w:jc w:val="center"/>
              <w:rPr>
                <w:rFonts w:ascii="Times New Roman" w:eastAsia="Calibri"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14:paraId="0F794CFD" w14:textId="77777777" w:rsidR="005F3DE1" w:rsidRPr="00333180" w:rsidRDefault="005F3DE1"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8.92</w:t>
            </w:r>
          </w:p>
        </w:tc>
        <w:tc>
          <w:tcPr>
            <w:tcW w:w="819" w:type="dxa"/>
            <w:tcBorders>
              <w:top w:val="single" w:sz="4" w:space="0" w:color="auto"/>
              <w:left w:val="single" w:sz="4" w:space="0" w:color="auto"/>
              <w:bottom w:val="single" w:sz="4" w:space="0" w:color="auto"/>
              <w:right w:val="single" w:sz="4" w:space="0" w:color="auto"/>
            </w:tcBorders>
          </w:tcPr>
          <w:p w14:paraId="3B8B33EB" w14:textId="77777777" w:rsidR="005F3DE1" w:rsidRPr="00333180" w:rsidRDefault="005F3DE1" w:rsidP="00B01DF8">
            <w:pPr>
              <w:jc w:val="center"/>
              <w:rPr>
                <w:rFonts w:ascii="Times New Roman" w:eastAsia="Calibri" w:hAnsi="Times New Roman" w:cs="Times New Roman"/>
                <w:color w:val="000000" w:themeColor="text1"/>
                <w:sz w:val="24"/>
                <w:szCs w:val="24"/>
              </w:rPr>
            </w:pPr>
            <w:r w:rsidRPr="00333180">
              <w:rPr>
                <w:rFonts w:ascii="Times New Roman" w:eastAsia="Calibri" w:hAnsi="Times New Roman" w:cs="Times New Roman"/>
                <w:color w:val="000000" w:themeColor="text1"/>
                <w:sz w:val="24"/>
                <w:szCs w:val="24"/>
              </w:rPr>
              <w:t>11.43</w:t>
            </w:r>
          </w:p>
        </w:tc>
      </w:tr>
    </w:tbl>
    <w:p w14:paraId="085DC7DF" w14:textId="2CA4896D" w:rsidR="00027256" w:rsidRPr="00C40B33" w:rsidRDefault="00027256" w:rsidP="00B01DF8">
      <w:pPr>
        <w:spacing w:after="0" w:line="240" w:lineRule="auto"/>
        <w:jc w:val="both"/>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 xml:space="preserve">In a column, means followed by the same letters did not significantly; </w:t>
      </w:r>
    </w:p>
    <w:p w14:paraId="10C96106" w14:textId="77777777" w:rsidR="00027256" w:rsidRPr="00C40B33" w:rsidRDefault="00027256" w:rsidP="00B01DF8">
      <w:pPr>
        <w:spacing w:after="0" w:line="240" w:lineRule="auto"/>
        <w:jc w:val="both"/>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 xml:space="preserve">NS= Non-significant </w:t>
      </w:r>
    </w:p>
    <w:p w14:paraId="50CA93EC" w14:textId="3AF55F75" w:rsidR="003D1E39" w:rsidRDefault="00027256" w:rsidP="00B01DF8">
      <w:pPr>
        <w:spacing w:after="0" w:line="240" w:lineRule="auto"/>
        <w:jc w:val="both"/>
        <w:rPr>
          <w:rFonts w:ascii="Times New Roman" w:eastAsia="Calibri" w:hAnsi="Times New Roman" w:cs="Times New Roman"/>
          <w:color w:val="000000" w:themeColor="text1"/>
          <w:sz w:val="24"/>
          <w:szCs w:val="24"/>
        </w:rPr>
      </w:pPr>
      <w:r w:rsidRPr="00C40B33">
        <w:rPr>
          <w:rFonts w:ascii="Times New Roman" w:eastAsia="Calibri" w:hAnsi="Times New Roman" w:cs="Times New Roman"/>
          <w:color w:val="000000" w:themeColor="text1"/>
          <w:sz w:val="24"/>
          <w:szCs w:val="24"/>
        </w:rPr>
        <w:t>*= 5% level of significance</w:t>
      </w:r>
    </w:p>
    <w:p w14:paraId="2EEB9319" w14:textId="77777777" w:rsidR="00E1200A" w:rsidRPr="00C40B33" w:rsidRDefault="00E1200A" w:rsidP="00B01DF8">
      <w:pPr>
        <w:spacing w:after="0" w:line="240" w:lineRule="auto"/>
        <w:jc w:val="both"/>
        <w:rPr>
          <w:rFonts w:ascii="Times New Roman" w:eastAsia="Calibri" w:hAnsi="Times New Roman" w:cs="Times New Roman"/>
          <w:color w:val="000000" w:themeColor="text1"/>
          <w:sz w:val="24"/>
          <w:szCs w:val="24"/>
        </w:rPr>
      </w:pPr>
    </w:p>
    <w:p w14:paraId="7AC02DBA" w14:textId="77777777" w:rsidR="003D1E39" w:rsidRPr="00E1114A" w:rsidRDefault="00E55CD0" w:rsidP="00B01DF8">
      <w:pPr>
        <w:shd w:val="clear" w:color="auto" w:fill="FFFFFF"/>
        <w:spacing w:after="0" w:line="240" w:lineRule="auto"/>
        <w:jc w:val="both"/>
        <w:outlineLvl w:val="1"/>
        <w:rPr>
          <w:rFonts w:ascii="Times New Roman" w:eastAsia="Times New Roman" w:hAnsi="Times New Roman" w:cs="Times New Roman"/>
          <w:b/>
          <w:bCs/>
          <w:color w:val="000000" w:themeColor="text1"/>
          <w:sz w:val="28"/>
          <w:szCs w:val="28"/>
        </w:rPr>
      </w:pPr>
      <w:r w:rsidRPr="00E1114A">
        <w:rPr>
          <w:rFonts w:ascii="Times New Roman" w:eastAsia="Times New Roman" w:hAnsi="Times New Roman" w:cs="Times New Roman"/>
          <w:b/>
          <w:bCs/>
          <w:color w:val="000000" w:themeColor="text1"/>
          <w:sz w:val="28"/>
          <w:szCs w:val="28"/>
        </w:rPr>
        <w:lastRenderedPageBreak/>
        <w:t>4. DISCUSSION</w:t>
      </w:r>
    </w:p>
    <w:p w14:paraId="472A06C0" w14:textId="1760E1B9" w:rsidR="00E55CD0" w:rsidRPr="00C40B33" w:rsidRDefault="00E55CD0" w:rsidP="00B01DF8">
      <w:pPr>
        <w:shd w:val="clear" w:color="auto" w:fill="FFFFFF"/>
        <w:spacing w:after="0" w:line="240" w:lineRule="auto"/>
        <w:jc w:val="both"/>
        <w:outlineLvl w:val="1"/>
        <w:rPr>
          <w:rFonts w:ascii="Times New Roman" w:eastAsia="Times New Roman" w:hAnsi="Times New Roman" w:cs="Times New Roman"/>
          <w:b/>
          <w:bCs/>
          <w:color w:val="000000" w:themeColor="text1"/>
          <w:sz w:val="24"/>
          <w:szCs w:val="24"/>
        </w:rPr>
      </w:pPr>
      <w:r w:rsidRPr="00C40B33">
        <w:rPr>
          <w:rFonts w:ascii="Times New Roman" w:eastAsia="Times New Roman" w:hAnsi="Times New Roman" w:cs="Times New Roman"/>
          <w:b/>
          <w:bCs/>
          <w:color w:val="000000" w:themeColor="text1"/>
          <w:sz w:val="24"/>
          <w:szCs w:val="24"/>
        </w:rPr>
        <w:t>4.1. Physiological Basis of Planting Date Effects</w:t>
      </w:r>
    </w:p>
    <w:p w14:paraId="787E3D75" w14:textId="69423586" w:rsidR="00FB4CD2"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 xml:space="preserve">The superior performance of late planting (20 October) aligns with the thermoperiodic requirements of onion. </w:t>
      </w:r>
      <w:r w:rsidR="00702BEA" w:rsidRPr="00C40B33">
        <w:rPr>
          <w:rFonts w:ascii="Times New Roman" w:eastAsia="Times New Roman" w:hAnsi="Times New Roman" w:cs="Times New Roman"/>
          <w:color w:val="000000" w:themeColor="text1"/>
          <w:sz w:val="24"/>
          <w:szCs w:val="24"/>
        </w:rPr>
        <w:t>W</w:t>
      </w:r>
      <w:r w:rsidRPr="00C40B33">
        <w:rPr>
          <w:rFonts w:ascii="Times New Roman" w:eastAsia="Times New Roman" w:hAnsi="Times New Roman" w:cs="Times New Roman"/>
          <w:color w:val="000000" w:themeColor="text1"/>
          <w:sz w:val="24"/>
          <w:szCs w:val="24"/>
        </w:rPr>
        <w:t>hen temperatures range between 15</w:t>
      </w:r>
      <w:r w:rsidR="00D54CD6">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22°C</w:t>
      </w:r>
      <w:r w:rsidR="00702BEA" w:rsidRPr="00C40B33">
        <w:rPr>
          <w:rFonts w:ascii="Times New Roman" w:eastAsia="Times New Roman" w:hAnsi="Times New Roman" w:cs="Times New Roman"/>
          <w:color w:val="000000" w:themeColor="text1"/>
          <w:sz w:val="24"/>
          <w:szCs w:val="24"/>
        </w:rPr>
        <w:t xml:space="preserve"> bulb initiation in short-day types is promoted</w:t>
      </w:r>
      <w:r w:rsidRPr="00C40B33">
        <w:rPr>
          <w:rFonts w:ascii="Times New Roman" w:eastAsia="Times New Roman" w:hAnsi="Times New Roman" w:cs="Times New Roman"/>
          <w:color w:val="000000" w:themeColor="text1"/>
          <w:sz w:val="24"/>
          <w:szCs w:val="24"/>
        </w:rPr>
        <w:t>, while temperatures &gt;25°C delay bulbing and prolong vegetative growth (Khokhar, 2017; Brewster, 2008). In our study, early-planted (30 September) onions experienced mean temperatures of 26</w:t>
      </w:r>
      <w:r w:rsidR="00D54CD6">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28°C during the critical 40</w:t>
      </w:r>
      <w:r w:rsidR="00D54CD6">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70 DAP period, which suppressed bulbing and resulted in smaller bulbs (2.10 cm diameter) and lower yield. Conversely, late-planted crops encountered 18</w:t>
      </w:r>
      <w:r w:rsidR="00605F7F">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22°C during bulbing, favoring rapid assimilate translocation to storage organs.</w:t>
      </w:r>
      <w:r w:rsidR="00DE6311">
        <w:rPr>
          <w:rFonts w:ascii="Times New Roman" w:eastAsia="Times New Roman" w:hAnsi="Times New Roman" w:cs="Times New Roman"/>
          <w:color w:val="000000" w:themeColor="text1"/>
          <w:sz w:val="24"/>
          <w:szCs w:val="24"/>
        </w:rPr>
        <w:t xml:space="preserve"> </w:t>
      </w:r>
      <w:r w:rsidR="00FC459B" w:rsidRPr="00C40B33">
        <w:rPr>
          <w:rFonts w:ascii="Times New Roman" w:eastAsia="Times New Roman" w:hAnsi="Times New Roman" w:cs="Times New Roman"/>
          <w:color w:val="000000" w:themeColor="text1"/>
          <w:sz w:val="24"/>
          <w:szCs w:val="24"/>
        </w:rPr>
        <w:t xml:space="preserve">For </w:t>
      </w:r>
      <w:r w:rsidRPr="00C40B33">
        <w:rPr>
          <w:rFonts w:ascii="Times New Roman" w:eastAsia="Times New Roman" w:hAnsi="Times New Roman" w:cs="Times New Roman"/>
          <w:color w:val="000000" w:themeColor="text1"/>
          <w:sz w:val="24"/>
          <w:szCs w:val="24"/>
        </w:rPr>
        <w:t>better synchronization</w:t>
      </w:r>
      <w:r w:rsidR="00FC459B" w:rsidRPr="00C40B33">
        <w:rPr>
          <w:rFonts w:ascii="Times New Roman" w:eastAsia="Times New Roman" w:hAnsi="Times New Roman" w:cs="Times New Roman"/>
          <w:color w:val="000000" w:themeColor="text1"/>
          <w:sz w:val="24"/>
          <w:szCs w:val="24"/>
        </w:rPr>
        <w:t xml:space="preserve"> late planting allowed</w:t>
      </w:r>
      <w:r w:rsidRPr="00C40B33">
        <w:rPr>
          <w:rFonts w:ascii="Times New Roman" w:eastAsia="Times New Roman" w:hAnsi="Times New Roman" w:cs="Times New Roman"/>
          <w:color w:val="000000" w:themeColor="text1"/>
          <w:sz w:val="24"/>
          <w:szCs w:val="24"/>
        </w:rPr>
        <w:t xml:space="preserve"> with natural photoperiod. At Lalmonirhat (25°54′ N), day length increases from 11.2h (20 October) to 11.8h (15 December). Short</w:t>
      </w:r>
      <w:r w:rsidR="00BD42EC">
        <w:rPr>
          <w:rFonts w:ascii="Times New Roman" w:eastAsia="Times New Roman" w:hAnsi="Times New Roman" w:cs="Times New Roman"/>
          <w:color w:val="000000" w:themeColor="text1"/>
          <w:sz w:val="24"/>
          <w:szCs w:val="24"/>
        </w:rPr>
        <w:t xml:space="preserve"> </w:t>
      </w:r>
      <w:r w:rsidRPr="00C40B33">
        <w:rPr>
          <w:rFonts w:ascii="Times New Roman" w:eastAsia="Times New Roman" w:hAnsi="Times New Roman" w:cs="Times New Roman"/>
          <w:color w:val="000000" w:themeColor="text1"/>
          <w:sz w:val="24"/>
          <w:szCs w:val="24"/>
        </w:rPr>
        <w:t>day varieties like BARI Piaz-1 require only 11</w:t>
      </w:r>
      <w:r w:rsidR="00BD42EC">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 xml:space="preserve">11.5h for bulbing initiation (Rabinowitch &amp; Brewster, 1990). Therefore, late planting provided sufficient photoperiodic stimulus when combined with cool temperatures synergy that maximized bulbing efficiency. These results corroborate Hamma </w:t>
      </w:r>
      <w:r w:rsidRPr="00C40B33">
        <w:rPr>
          <w:rFonts w:ascii="Times New Roman" w:eastAsia="Times New Roman" w:hAnsi="Times New Roman" w:cs="Times New Roman"/>
          <w:i/>
          <w:iCs/>
          <w:color w:val="000000" w:themeColor="text1"/>
          <w:sz w:val="24"/>
          <w:szCs w:val="24"/>
        </w:rPr>
        <w:t>et al.</w:t>
      </w:r>
      <w:r w:rsidRPr="00C40B33">
        <w:rPr>
          <w:rFonts w:ascii="Times New Roman" w:eastAsia="Times New Roman" w:hAnsi="Times New Roman" w:cs="Times New Roman"/>
          <w:color w:val="000000" w:themeColor="text1"/>
          <w:sz w:val="24"/>
          <w:szCs w:val="24"/>
        </w:rPr>
        <w:t xml:space="preserve"> (2013) in Nigeria and Getachew </w:t>
      </w:r>
      <w:r w:rsidRPr="00C40B33">
        <w:rPr>
          <w:rFonts w:ascii="Times New Roman" w:eastAsia="Times New Roman" w:hAnsi="Times New Roman" w:cs="Times New Roman"/>
          <w:i/>
          <w:iCs/>
          <w:color w:val="000000" w:themeColor="text1"/>
          <w:sz w:val="24"/>
          <w:szCs w:val="24"/>
        </w:rPr>
        <w:t>et al</w:t>
      </w:r>
      <w:r w:rsidRPr="00C40B33">
        <w:rPr>
          <w:rFonts w:ascii="Times New Roman" w:eastAsia="Times New Roman" w:hAnsi="Times New Roman" w:cs="Times New Roman"/>
          <w:color w:val="000000" w:themeColor="text1"/>
          <w:sz w:val="24"/>
          <w:szCs w:val="24"/>
        </w:rPr>
        <w:t xml:space="preserve">. (2013) in Ethiopia, who </w:t>
      </w:r>
      <w:r w:rsidR="00AE2F0C">
        <w:rPr>
          <w:rFonts w:ascii="Times New Roman" w:eastAsia="Times New Roman" w:hAnsi="Times New Roman" w:cs="Times New Roman"/>
          <w:color w:val="000000" w:themeColor="text1"/>
          <w:sz w:val="24"/>
          <w:szCs w:val="24"/>
        </w:rPr>
        <w:t>reported that</w:t>
      </w:r>
      <w:r w:rsidRPr="00C40B33">
        <w:rPr>
          <w:rFonts w:ascii="Times New Roman" w:eastAsia="Times New Roman" w:hAnsi="Times New Roman" w:cs="Times New Roman"/>
          <w:color w:val="000000" w:themeColor="text1"/>
          <w:sz w:val="24"/>
          <w:szCs w:val="24"/>
        </w:rPr>
        <w:t xml:space="preserve"> optimal onion yields from October planting in subtropical regions.</w:t>
      </w:r>
    </w:p>
    <w:p w14:paraId="6C5C5DE8" w14:textId="77777777" w:rsidR="00274B69" w:rsidRPr="00C40B33" w:rsidRDefault="00274B69"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763E67D4" w14:textId="02C90B4F" w:rsidR="00E55CD0" w:rsidRPr="00C40B33"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b/>
          <w:bCs/>
          <w:color w:val="000000" w:themeColor="text1"/>
          <w:sz w:val="24"/>
          <w:szCs w:val="24"/>
        </w:rPr>
        <w:t>4.2. Why Larger Mother Bulbs Enhance Productivity</w:t>
      </w:r>
    </w:p>
    <w:p w14:paraId="53223922" w14:textId="042C2DBA" w:rsidR="00E55CD0" w:rsidRPr="00C40B33" w:rsidRDefault="00E55CD0" w:rsidP="00B01DF8">
      <w:pPr>
        <w:shd w:val="clear" w:color="auto" w:fill="FFFFFF"/>
        <w:spacing w:after="0" w:line="240" w:lineRule="auto"/>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The consistent advantage of 12</w:t>
      </w:r>
      <w:r w:rsidR="00403E20">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14 g mother bulbs over smaller classes can be explained by three mechanisms:</w:t>
      </w:r>
    </w:p>
    <w:p w14:paraId="62F6B6C6" w14:textId="44636E45" w:rsidR="00E55CD0" w:rsidRPr="00C40B33"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b/>
          <w:bCs/>
          <w:color w:val="000000" w:themeColor="text1"/>
          <w:sz w:val="24"/>
          <w:szCs w:val="24"/>
        </w:rPr>
        <w:t>Carbohydrate reserve effect</w:t>
      </w:r>
      <w:r w:rsidRPr="00C40B33">
        <w:rPr>
          <w:rFonts w:ascii="Times New Roman" w:eastAsia="Times New Roman" w:hAnsi="Times New Roman" w:cs="Times New Roman"/>
          <w:color w:val="000000" w:themeColor="text1"/>
          <w:sz w:val="24"/>
          <w:szCs w:val="24"/>
        </w:rPr>
        <w:t xml:space="preserve">: Larger bulbs contain higher concentrations of total soluble sugars (fructans, sucrose, glucose) and starch in the basal plate and scales (Kumar </w:t>
      </w:r>
      <w:r w:rsidRPr="00C40B33">
        <w:rPr>
          <w:rFonts w:ascii="Times New Roman" w:eastAsia="Times New Roman" w:hAnsi="Times New Roman" w:cs="Times New Roman"/>
          <w:i/>
          <w:iCs/>
          <w:color w:val="000000" w:themeColor="text1"/>
          <w:sz w:val="24"/>
          <w:szCs w:val="24"/>
        </w:rPr>
        <w:t>et al</w:t>
      </w:r>
      <w:r w:rsidRPr="00C40B33">
        <w:rPr>
          <w:rFonts w:ascii="Times New Roman" w:eastAsia="Times New Roman" w:hAnsi="Times New Roman" w:cs="Times New Roman"/>
          <w:color w:val="000000" w:themeColor="text1"/>
          <w:sz w:val="24"/>
          <w:szCs w:val="24"/>
        </w:rPr>
        <w:t>., 2011). These reserves fuel rapid root emergence and early leaf expansion, reducing the time to 50% canopy cover by 8</w:t>
      </w:r>
      <w:r w:rsidR="008B67BC">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10 days compared to small bulbs. This extended effective photosynthetic period translated into higher biomass accumulation.</w:t>
      </w:r>
    </w:p>
    <w:p w14:paraId="2DCEB993" w14:textId="1432F1B7" w:rsidR="00E55CD0" w:rsidRPr="00C40B33"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b/>
          <w:bCs/>
          <w:color w:val="000000" w:themeColor="text1"/>
          <w:sz w:val="24"/>
          <w:szCs w:val="24"/>
        </w:rPr>
        <w:t>Meristem size and leaf primordia</w:t>
      </w:r>
      <w:r w:rsidRPr="00C40B33">
        <w:rPr>
          <w:rFonts w:ascii="Times New Roman" w:eastAsia="Times New Roman" w:hAnsi="Times New Roman" w:cs="Times New Roman"/>
          <w:color w:val="000000" w:themeColor="text1"/>
          <w:sz w:val="24"/>
          <w:szCs w:val="24"/>
        </w:rPr>
        <w:t>:</w:t>
      </w:r>
      <w:r w:rsidR="00F049B9" w:rsidRPr="00C40B33">
        <w:rPr>
          <w:rFonts w:ascii="Times New Roman" w:eastAsia="Times New Roman" w:hAnsi="Times New Roman" w:cs="Times New Roman"/>
          <w:color w:val="000000" w:themeColor="text1"/>
          <w:sz w:val="24"/>
          <w:szCs w:val="24"/>
        </w:rPr>
        <w:t xml:space="preserve"> Mosleh Uddin </w:t>
      </w:r>
      <w:r w:rsidR="00F049B9" w:rsidRPr="00C40B33">
        <w:rPr>
          <w:rFonts w:ascii="Times New Roman" w:eastAsia="Times New Roman" w:hAnsi="Times New Roman" w:cs="Times New Roman"/>
          <w:i/>
          <w:iCs/>
          <w:color w:val="000000" w:themeColor="text1"/>
          <w:sz w:val="24"/>
          <w:szCs w:val="24"/>
        </w:rPr>
        <w:t>et al</w:t>
      </w:r>
      <w:r w:rsidR="00F049B9" w:rsidRPr="00C40B33">
        <w:rPr>
          <w:rFonts w:ascii="Times New Roman" w:eastAsia="Times New Roman" w:hAnsi="Times New Roman" w:cs="Times New Roman"/>
          <w:color w:val="000000" w:themeColor="text1"/>
          <w:sz w:val="24"/>
          <w:szCs w:val="24"/>
        </w:rPr>
        <w:t>., 2008 reported that</w:t>
      </w:r>
      <w:r w:rsidRPr="00C40B33">
        <w:rPr>
          <w:rFonts w:ascii="Times New Roman" w:eastAsia="Times New Roman" w:hAnsi="Times New Roman" w:cs="Times New Roman"/>
          <w:color w:val="000000" w:themeColor="text1"/>
          <w:sz w:val="24"/>
          <w:szCs w:val="24"/>
        </w:rPr>
        <w:t xml:space="preserve"> </w:t>
      </w:r>
      <w:r w:rsidR="00F049B9" w:rsidRPr="00C40B33">
        <w:rPr>
          <w:rFonts w:ascii="Times New Roman" w:eastAsia="Times New Roman" w:hAnsi="Times New Roman" w:cs="Times New Roman"/>
          <w:color w:val="000000" w:themeColor="text1"/>
          <w:sz w:val="24"/>
          <w:szCs w:val="24"/>
        </w:rPr>
        <w:t>l</w:t>
      </w:r>
      <w:r w:rsidRPr="00C40B33">
        <w:rPr>
          <w:rFonts w:ascii="Times New Roman" w:eastAsia="Times New Roman" w:hAnsi="Times New Roman" w:cs="Times New Roman"/>
          <w:color w:val="000000" w:themeColor="text1"/>
          <w:sz w:val="24"/>
          <w:szCs w:val="24"/>
        </w:rPr>
        <w:t>arge bulbs possess larger apical meristems with more leaf primordia already differentiated. Consequently, plants from large bulbs produced 20.80 leaves plant⁻¹ vs. only 9.40 leaves in small bulbs 121% increase. More leaves directly increase photosynthetic surface area and bulb filling capacity.</w:t>
      </w:r>
    </w:p>
    <w:p w14:paraId="131D5515" w14:textId="555CB4C2" w:rsidR="00CB2AA5"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b/>
          <w:bCs/>
          <w:color w:val="000000" w:themeColor="text1"/>
          <w:sz w:val="24"/>
          <w:szCs w:val="24"/>
        </w:rPr>
        <w:t>Nutrient uptake efficiency</w:t>
      </w:r>
      <w:r w:rsidRPr="00C40B33">
        <w:rPr>
          <w:rFonts w:ascii="Times New Roman" w:eastAsia="Times New Roman" w:hAnsi="Times New Roman" w:cs="Times New Roman"/>
          <w:color w:val="000000" w:themeColor="text1"/>
          <w:sz w:val="24"/>
          <w:szCs w:val="24"/>
        </w:rPr>
        <w:t xml:space="preserve">: Higher root biomass from large bulbs improved N, P and K uptake (data not shown), which supported sustained growth. This is consistent with Karim </w:t>
      </w:r>
      <w:r w:rsidRPr="00C40B33">
        <w:rPr>
          <w:rFonts w:ascii="Times New Roman" w:eastAsia="Times New Roman" w:hAnsi="Times New Roman" w:cs="Times New Roman"/>
          <w:i/>
          <w:iCs/>
          <w:color w:val="000000" w:themeColor="text1"/>
          <w:sz w:val="24"/>
          <w:szCs w:val="24"/>
        </w:rPr>
        <w:t>et al.</w:t>
      </w:r>
      <w:r w:rsidRPr="00C40B33">
        <w:rPr>
          <w:rFonts w:ascii="Times New Roman" w:eastAsia="Times New Roman" w:hAnsi="Times New Roman" w:cs="Times New Roman"/>
          <w:color w:val="000000" w:themeColor="text1"/>
          <w:sz w:val="24"/>
          <w:szCs w:val="24"/>
        </w:rPr>
        <w:t xml:space="preserve"> (2010) who reported that large seed bulbs improved nutrient recovery efficiency in onion.</w:t>
      </w:r>
    </w:p>
    <w:p w14:paraId="4C31FA1F" w14:textId="77777777" w:rsidR="00FB4CD2" w:rsidRPr="00C40B33" w:rsidRDefault="00FB4CD2"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22468174" w14:textId="6E948C9B" w:rsidR="00E55CD0" w:rsidRPr="00C40B33"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b/>
          <w:bCs/>
          <w:color w:val="000000" w:themeColor="text1"/>
          <w:sz w:val="24"/>
          <w:szCs w:val="24"/>
        </w:rPr>
        <w:t>4.3. Quality Implications for Market and Storage</w:t>
      </w:r>
    </w:p>
    <w:p w14:paraId="5000A3E5" w14:textId="608F521D" w:rsidR="00CC4F91"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TSS is a key quality determinant for both fresh consumption and processing. Values&gt;14 °Brix are considered excellent for dehydration and frying (Brewster, 2008). The D₃S₃ treatment achieved 15.7 °Brix, which exceeds the commercial threshold. Higher TSS in late planting likely results from: (i) slower bulbing allowing more days for sugar accumulation, and (ii) cooler nights reducing respiratory losses (Khokhar, 2017). Larger bulbs also develop higher TSS because of better sink strength and phloem loading capacity.</w:t>
      </w:r>
    </w:p>
    <w:p w14:paraId="496B34BA" w14:textId="77777777" w:rsidR="00FB4CD2" w:rsidRPr="00C40B33" w:rsidRDefault="00FB4CD2"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5B45D7E1" w14:textId="77777777" w:rsidR="00781D16" w:rsidRPr="00C40B33"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b/>
          <w:bCs/>
          <w:color w:val="000000" w:themeColor="text1"/>
          <w:sz w:val="24"/>
          <w:szCs w:val="24"/>
        </w:rPr>
        <w:t>4.4. Agronomic and Socio-Economic Implications</w:t>
      </w:r>
    </w:p>
    <w:p w14:paraId="560C87E9" w14:textId="4790C954" w:rsidR="001E14BA"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 xml:space="preserve">Our findings provide a practical, low-cost recommendation for onion farmers in northern Bangladesh. The 20 October planting window using graded </w:t>
      </w:r>
      <w:r w:rsidR="007C1E7D" w:rsidRPr="00C40B33">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12</w:t>
      </w:r>
      <w:r w:rsidR="002873AC">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14</w:t>
      </w:r>
      <w:r w:rsidR="007C1E7D" w:rsidRPr="00C40B33">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g bulbs requires no additional inputs</w:t>
      </w:r>
      <w:r w:rsidR="00B53DE8" w:rsidRPr="00C40B33">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 xml:space="preserve">only access to bulb graders and timely planting. The yield gain (18.50 vs. national average of 12 tha⁻¹) represents a 54% increase over current farmer yields. Assuming a </w:t>
      </w:r>
      <w:r w:rsidR="00204780">
        <w:rPr>
          <w:rFonts w:ascii="Times New Roman" w:eastAsia="Times New Roman" w:hAnsi="Times New Roman" w:cs="Times New Roman"/>
          <w:color w:val="000000" w:themeColor="text1"/>
          <w:sz w:val="24"/>
          <w:szCs w:val="24"/>
        </w:rPr>
        <w:t>Kawran Bazar</w:t>
      </w:r>
      <w:r w:rsidRPr="00C40B33">
        <w:rPr>
          <w:rFonts w:ascii="Times New Roman" w:eastAsia="Times New Roman" w:hAnsi="Times New Roman" w:cs="Times New Roman"/>
          <w:color w:val="000000" w:themeColor="text1"/>
          <w:sz w:val="24"/>
          <w:szCs w:val="24"/>
        </w:rPr>
        <w:t xml:space="preserve"> </w:t>
      </w:r>
      <w:r w:rsidRPr="00C40B33">
        <w:rPr>
          <w:rFonts w:ascii="Times New Roman" w:eastAsia="Times New Roman" w:hAnsi="Times New Roman" w:cs="Times New Roman"/>
          <w:color w:val="000000" w:themeColor="text1"/>
          <w:sz w:val="24"/>
          <w:szCs w:val="24"/>
        </w:rPr>
        <w:lastRenderedPageBreak/>
        <w:t>price of USD 0.35 kg⁻¹, the additional 6.5 tha⁻¹ generates extra revenue of USD 2275 ha⁻¹, which is substantial for smallholders.</w:t>
      </w:r>
    </w:p>
    <w:p w14:paraId="1C1B693D" w14:textId="77777777" w:rsidR="00FB4CD2" w:rsidRPr="00C40B33" w:rsidRDefault="00FB4CD2"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221E9EE" w14:textId="77777777" w:rsidR="001E14BA" w:rsidRPr="00C40B33"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b/>
          <w:bCs/>
          <w:color w:val="000000" w:themeColor="text1"/>
          <w:sz w:val="24"/>
          <w:szCs w:val="24"/>
        </w:rPr>
        <w:t>4.5. Limitations and Future Research</w:t>
      </w:r>
    </w:p>
    <w:p w14:paraId="09202B4E" w14:textId="001134D7" w:rsidR="0032570A"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While this study clearly establishes the optimal combination, two limitations should be acknowledged. First, the experiment was conducted for a single season (Rabi 2021</w:t>
      </w:r>
      <w:r w:rsidR="00A62A07">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2022); inter-annual climatic variability may alter the optimal planting window. Multi-season (3</w:t>
      </w:r>
      <w:r w:rsidR="00E53309">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5 years) validation is required. Second, the physiological mechanisms (e.g. hormonal regulation of bulbing) were not directly measured. Future studies should quantify endogenous gibberellins, abscisic acid, and florigenic signals across treatments. Additionally, economic analysis of graded bulb production and storage studies under ambient vs. controlled conditions would strengthen recommendations.</w:t>
      </w:r>
    </w:p>
    <w:p w14:paraId="591C3BF1" w14:textId="77777777" w:rsidR="00FB4CD2" w:rsidRPr="00C40B33" w:rsidRDefault="00FB4CD2"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106ACF7" w14:textId="77777777" w:rsidR="0032570A" w:rsidRPr="00E1114A" w:rsidRDefault="00E55CD0" w:rsidP="00B01DF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E1114A">
        <w:rPr>
          <w:rFonts w:ascii="Times New Roman" w:eastAsia="Times New Roman" w:hAnsi="Times New Roman" w:cs="Times New Roman"/>
          <w:b/>
          <w:bCs/>
          <w:color w:val="000000" w:themeColor="text1"/>
          <w:sz w:val="28"/>
          <w:szCs w:val="28"/>
        </w:rPr>
        <w:t>5. CONCLUSION</w:t>
      </w:r>
    </w:p>
    <w:p w14:paraId="07CAA0E7" w14:textId="66CB35FA" w:rsidR="008E2756" w:rsidRPr="00C40B33"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 xml:space="preserve">This study provides robust evidence that planting date and mother bulb size interact synergistically to determine onion productivity and quality in the subtropical floodplain ecosystem. Planting on 20 October with </w:t>
      </w:r>
      <w:r w:rsidR="007D5CBF" w:rsidRPr="00C40B33">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12</w:t>
      </w:r>
      <w:r w:rsidR="0020766A">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14</w:t>
      </w:r>
      <w:r w:rsidR="007D5CBF" w:rsidRPr="00C40B33">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g mother bulbs of cv. ‘BARI Piaz-1’ maximizes leaf production,</w:t>
      </w:r>
    </w:p>
    <w:p w14:paraId="52AE163A" w14:textId="37B86701" w:rsidR="00BD685A" w:rsidRDefault="00E55CD0"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40B33">
        <w:rPr>
          <w:rFonts w:ascii="Times New Roman" w:eastAsia="Times New Roman" w:hAnsi="Times New Roman" w:cs="Times New Roman"/>
          <w:color w:val="000000" w:themeColor="text1"/>
          <w:sz w:val="24"/>
          <w:szCs w:val="24"/>
        </w:rPr>
        <w:t>bulbing index, bulb weight, marketable yield (18.50 tha⁻¹) and TSS (15.7 °Brix). Early planting (30 September) or use of small bulbs (4</w:t>
      </w:r>
      <w:r w:rsidR="0020766A">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6</w:t>
      </w:r>
      <w:r w:rsidR="001A7B35" w:rsidRPr="00C40B33">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 xml:space="preserve">g severely compromises yield (≥65% reduction) due to thermal stress during bulbing and poor early vigor. Therefore, we recommend the adoption of 20 October planting with graded </w:t>
      </w:r>
      <w:r w:rsidR="0091213A" w:rsidRPr="00C40B33">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12</w:t>
      </w:r>
      <w:r w:rsidR="0020766A">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14</w:t>
      </w:r>
      <w:r w:rsidR="0091213A" w:rsidRPr="00C40B33">
        <w:rPr>
          <w:rFonts w:ascii="Times New Roman" w:eastAsia="Times New Roman" w:hAnsi="Times New Roman" w:cs="Times New Roman"/>
          <w:color w:val="000000" w:themeColor="text1"/>
          <w:sz w:val="24"/>
          <w:szCs w:val="24"/>
        </w:rPr>
        <w:t>)</w:t>
      </w:r>
      <w:r w:rsidRPr="00C40B33">
        <w:rPr>
          <w:rFonts w:ascii="Times New Roman" w:eastAsia="Times New Roman" w:hAnsi="Times New Roman" w:cs="Times New Roman"/>
          <w:color w:val="000000" w:themeColor="text1"/>
          <w:sz w:val="24"/>
          <w:szCs w:val="24"/>
        </w:rPr>
        <w:t>g mother bulbs as a component of integrated crop management for onion in northern Bangladesh. Multi-location and multi-year trials are ongoing to refine this recommendation for other agro-ecological zones.</w:t>
      </w:r>
    </w:p>
    <w:p w14:paraId="14403C64" w14:textId="77777777" w:rsidR="00FB4CD2" w:rsidRPr="00223E98" w:rsidRDefault="00FB4CD2" w:rsidP="00B01DF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981F839" w14:textId="39E54C15" w:rsidR="00A45CEE" w:rsidRPr="00ED7DA3" w:rsidRDefault="00E55CD0" w:rsidP="00ED7DA3">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E1114A">
        <w:rPr>
          <w:rFonts w:ascii="Times New Roman" w:eastAsia="Times New Roman" w:hAnsi="Times New Roman" w:cs="Times New Roman"/>
          <w:b/>
          <w:bCs/>
          <w:color w:val="000000" w:themeColor="text1"/>
          <w:sz w:val="28"/>
          <w:szCs w:val="28"/>
        </w:rPr>
        <w:t>6. REFERENCES</w:t>
      </w:r>
    </w:p>
    <w:p w14:paraId="5E29B3D4"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 xml:space="preserve">Bangladesh Bureau of Statistics. (2021). </w:t>
      </w:r>
      <w:r w:rsidRPr="00ED7DA3">
        <w:rPr>
          <w:rFonts w:ascii="Times New Roman" w:hAnsi="Times New Roman" w:cs="Times New Roman"/>
          <w:i/>
          <w:iCs/>
          <w:sz w:val="24"/>
          <w:szCs w:val="24"/>
        </w:rPr>
        <w:t>Statistical yearbook of Bangladesh 2020</w:t>
      </w:r>
      <w:r w:rsidRPr="00ED7DA3">
        <w:rPr>
          <w:rFonts w:ascii="Times New Roman" w:hAnsi="Times New Roman" w:cs="Times New Roman"/>
          <w:sz w:val="24"/>
          <w:szCs w:val="24"/>
        </w:rPr>
        <w:t xml:space="preserve"> (pp. 245–250). Ministry of Planning.</w:t>
      </w:r>
    </w:p>
    <w:p w14:paraId="00E4A423"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 xml:space="preserve">Brewster, J. L. (2008). </w:t>
      </w:r>
      <w:r w:rsidRPr="00ED7DA3">
        <w:rPr>
          <w:rFonts w:ascii="Times New Roman" w:hAnsi="Times New Roman" w:cs="Times New Roman"/>
          <w:i/>
          <w:iCs/>
          <w:sz w:val="24"/>
          <w:szCs w:val="24"/>
        </w:rPr>
        <w:t>Onions and other vegetable alliums</w:t>
      </w:r>
      <w:r w:rsidRPr="00ED7DA3">
        <w:rPr>
          <w:rFonts w:ascii="Times New Roman" w:hAnsi="Times New Roman" w:cs="Times New Roman"/>
          <w:sz w:val="24"/>
          <w:szCs w:val="24"/>
        </w:rPr>
        <w:t xml:space="preserve"> (2nd ed.). CAB International. </w:t>
      </w:r>
      <w:hyperlink r:id="rId8" w:history="1">
        <w:r w:rsidRPr="00ED7DA3">
          <w:rPr>
            <w:rStyle w:val="Hyperlink"/>
            <w:rFonts w:ascii="Times New Roman" w:hAnsi="Times New Roman" w:cs="Times New Roman"/>
            <w:sz w:val="24"/>
            <w:szCs w:val="24"/>
          </w:rPr>
          <w:t>https://doi.org/10.1079/9781845933999.0000</w:t>
        </w:r>
      </w:hyperlink>
    </w:p>
    <w:p w14:paraId="5E797734"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Deepak, M., Kumar, S., Sharma, R., &amp; Singh, P. (2014). Antioxidant activities of onion (</w:t>
      </w:r>
      <w:r w:rsidRPr="00ED7DA3">
        <w:rPr>
          <w:rFonts w:ascii="Times New Roman" w:hAnsi="Times New Roman" w:cs="Times New Roman"/>
          <w:i/>
          <w:iCs/>
          <w:sz w:val="24"/>
          <w:szCs w:val="24"/>
        </w:rPr>
        <w:t>Allium cepa</w:t>
      </w:r>
      <w:r w:rsidRPr="00ED7DA3">
        <w:rPr>
          <w:rFonts w:ascii="Times New Roman" w:hAnsi="Times New Roman" w:cs="Times New Roman"/>
          <w:sz w:val="24"/>
          <w:szCs w:val="24"/>
        </w:rPr>
        <w:t xml:space="preserve"> L.) peel extracts obtained by different extraction methods. </w:t>
      </w:r>
      <w:r w:rsidRPr="00ED7DA3">
        <w:rPr>
          <w:rFonts w:ascii="Times New Roman" w:hAnsi="Times New Roman" w:cs="Times New Roman"/>
          <w:i/>
          <w:iCs/>
          <w:sz w:val="24"/>
          <w:szCs w:val="24"/>
        </w:rPr>
        <w:t>Food Chemistry, 153</w:t>
      </w:r>
      <w:r w:rsidRPr="00ED7DA3">
        <w:rPr>
          <w:rFonts w:ascii="Times New Roman" w:hAnsi="Times New Roman" w:cs="Times New Roman"/>
          <w:sz w:val="24"/>
          <w:szCs w:val="24"/>
        </w:rPr>
        <w:t xml:space="preserve">, 164–170. </w:t>
      </w:r>
      <w:hyperlink r:id="rId9" w:history="1">
        <w:r w:rsidRPr="00ED7DA3">
          <w:rPr>
            <w:rStyle w:val="Hyperlink"/>
            <w:rFonts w:ascii="Times New Roman" w:hAnsi="Times New Roman" w:cs="Times New Roman"/>
            <w:sz w:val="24"/>
            <w:szCs w:val="24"/>
          </w:rPr>
          <w:t>https://doi.org/10.1016/j.foodchem.2014.01.081</w:t>
        </w:r>
      </w:hyperlink>
    </w:p>
    <w:p w14:paraId="74DEF156"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 xml:space="preserve">Food and Agriculture Organization of the United Nations. (2022). </w:t>
      </w:r>
      <w:r w:rsidRPr="00ED7DA3">
        <w:rPr>
          <w:rFonts w:ascii="Times New Roman" w:hAnsi="Times New Roman" w:cs="Times New Roman"/>
          <w:i/>
          <w:iCs/>
          <w:sz w:val="24"/>
          <w:szCs w:val="24"/>
        </w:rPr>
        <w:t>FAOSTAT database – Crops and livestock products</w:t>
      </w:r>
      <w:r w:rsidRPr="00ED7DA3">
        <w:rPr>
          <w:rFonts w:ascii="Times New Roman" w:hAnsi="Times New Roman" w:cs="Times New Roman"/>
          <w:sz w:val="24"/>
          <w:szCs w:val="24"/>
        </w:rPr>
        <w:t xml:space="preserve">. </w:t>
      </w:r>
      <w:hyperlink r:id="rId10" w:history="1">
        <w:r w:rsidRPr="00ED7DA3">
          <w:rPr>
            <w:rStyle w:val="Hyperlink"/>
            <w:rFonts w:ascii="Times New Roman" w:hAnsi="Times New Roman" w:cs="Times New Roman"/>
            <w:sz w:val="24"/>
            <w:szCs w:val="24"/>
          </w:rPr>
          <w:t>http://www.fao.org/faostat</w:t>
        </w:r>
      </w:hyperlink>
    </w:p>
    <w:p w14:paraId="27DD67AE"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Hamma, I. L., Ibrahim, U., &amp; Haruna, M. (2013). Effect of planting date and variety on growth and yield of onion (</w:t>
      </w:r>
      <w:r w:rsidRPr="00ED7DA3">
        <w:rPr>
          <w:rFonts w:ascii="Times New Roman" w:hAnsi="Times New Roman" w:cs="Times New Roman"/>
          <w:i/>
          <w:iCs/>
          <w:sz w:val="24"/>
          <w:szCs w:val="24"/>
        </w:rPr>
        <w:t>Allium cepa</w:t>
      </w:r>
      <w:r w:rsidRPr="00ED7DA3">
        <w:rPr>
          <w:rFonts w:ascii="Times New Roman" w:hAnsi="Times New Roman" w:cs="Times New Roman"/>
          <w:sz w:val="24"/>
          <w:szCs w:val="24"/>
        </w:rPr>
        <w:t xml:space="preserve"> L.) in the Sudan Savanna zone of Nigeria. </w:t>
      </w:r>
      <w:r w:rsidRPr="00ED7DA3">
        <w:rPr>
          <w:rFonts w:ascii="Times New Roman" w:hAnsi="Times New Roman" w:cs="Times New Roman"/>
          <w:i/>
          <w:iCs/>
          <w:sz w:val="24"/>
          <w:szCs w:val="24"/>
        </w:rPr>
        <w:t>Journal of Agricultural Crop Research, 1</w:t>
      </w:r>
      <w:r w:rsidRPr="00ED7DA3">
        <w:rPr>
          <w:rFonts w:ascii="Times New Roman" w:hAnsi="Times New Roman" w:cs="Times New Roman"/>
          <w:sz w:val="24"/>
          <w:szCs w:val="24"/>
        </w:rPr>
        <w:t>(6), 94–99.</w:t>
      </w:r>
    </w:p>
    <w:p w14:paraId="73DF465D"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 xml:space="preserve">Hanelt, P. (1990). Taxonomy, evolution, and history. In J. L. Brewster &amp; H. D. Rabinowitch (Eds.), </w:t>
      </w:r>
      <w:r w:rsidRPr="00ED7DA3">
        <w:rPr>
          <w:rFonts w:ascii="Times New Roman" w:hAnsi="Times New Roman" w:cs="Times New Roman"/>
          <w:i/>
          <w:iCs/>
          <w:sz w:val="24"/>
          <w:szCs w:val="24"/>
        </w:rPr>
        <w:t>Onions and allied crops</w:t>
      </w:r>
      <w:r w:rsidRPr="00ED7DA3">
        <w:rPr>
          <w:rFonts w:ascii="Times New Roman" w:hAnsi="Times New Roman" w:cs="Times New Roman"/>
          <w:sz w:val="24"/>
          <w:szCs w:val="24"/>
        </w:rPr>
        <w:t xml:space="preserve"> (Vol. I, pp. 1–26). CRC Press.</w:t>
      </w:r>
    </w:p>
    <w:p w14:paraId="579B5AEA"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Getachew, T., Alemayehu, D., &amp; Benti, T. (2013). Effect of planting date and bulb size on yield and quality of onion (</w:t>
      </w:r>
      <w:r w:rsidRPr="00ED7DA3">
        <w:rPr>
          <w:rFonts w:ascii="Times New Roman" w:hAnsi="Times New Roman" w:cs="Times New Roman"/>
          <w:i/>
          <w:iCs/>
          <w:sz w:val="24"/>
          <w:szCs w:val="24"/>
        </w:rPr>
        <w:t>Allium cepa</w:t>
      </w:r>
      <w:r w:rsidRPr="00ED7DA3">
        <w:rPr>
          <w:rFonts w:ascii="Times New Roman" w:hAnsi="Times New Roman" w:cs="Times New Roman"/>
          <w:sz w:val="24"/>
          <w:szCs w:val="24"/>
        </w:rPr>
        <w:t xml:space="preserve"> L.) at Arba Minch, Southern Ethiopia. </w:t>
      </w:r>
      <w:r w:rsidRPr="00ED7DA3">
        <w:rPr>
          <w:rFonts w:ascii="Times New Roman" w:hAnsi="Times New Roman" w:cs="Times New Roman"/>
          <w:i/>
          <w:iCs/>
          <w:sz w:val="24"/>
          <w:szCs w:val="24"/>
        </w:rPr>
        <w:t>Journal of Horticulture and Forestry, 5</w:t>
      </w:r>
      <w:r w:rsidRPr="00ED7DA3">
        <w:rPr>
          <w:rFonts w:ascii="Times New Roman" w:hAnsi="Times New Roman" w:cs="Times New Roman"/>
          <w:sz w:val="24"/>
          <w:szCs w:val="24"/>
        </w:rPr>
        <w:t xml:space="preserve">(7), 95–102. </w:t>
      </w:r>
      <w:hyperlink r:id="rId11" w:history="1">
        <w:r w:rsidRPr="00ED7DA3">
          <w:rPr>
            <w:rStyle w:val="Hyperlink"/>
            <w:rFonts w:ascii="Times New Roman" w:hAnsi="Times New Roman" w:cs="Times New Roman"/>
            <w:sz w:val="24"/>
            <w:szCs w:val="24"/>
          </w:rPr>
          <w:t>https://doi.org/10.5897/JHF2013.0302</w:t>
        </w:r>
      </w:hyperlink>
    </w:p>
    <w:p w14:paraId="7DFBAA08"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Getachew, T., Mohammed, D., &amp; Sharma, A. (2013). Growth, yield, and quality of onion (</w:t>
      </w:r>
      <w:r w:rsidRPr="00ED7DA3">
        <w:rPr>
          <w:rFonts w:ascii="Times New Roman" w:hAnsi="Times New Roman" w:cs="Times New Roman"/>
          <w:i/>
          <w:iCs/>
          <w:sz w:val="24"/>
          <w:szCs w:val="24"/>
        </w:rPr>
        <w:t>Allium cepa</w:t>
      </w:r>
      <w:r w:rsidRPr="00ED7DA3">
        <w:rPr>
          <w:rFonts w:ascii="Times New Roman" w:hAnsi="Times New Roman" w:cs="Times New Roman"/>
          <w:sz w:val="24"/>
          <w:szCs w:val="24"/>
        </w:rPr>
        <w:t xml:space="preserve"> L.) varieties as affected by sowing dates under Ethiopian conditions. </w:t>
      </w:r>
      <w:r w:rsidRPr="00ED7DA3">
        <w:rPr>
          <w:rFonts w:ascii="Times New Roman" w:hAnsi="Times New Roman" w:cs="Times New Roman"/>
          <w:i/>
          <w:iCs/>
          <w:sz w:val="24"/>
          <w:szCs w:val="24"/>
        </w:rPr>
        <w:t>African Journal of Agricultural Research, 8</w:t>
      </w:r>
      <w:r w:rsidRPr="00ED7DA3">
        <w:rPr>
          <w:rFonts w:ascii="Times New Roman" w:hAnsi="Times New Roman" w:cs="Times New Roman"/>
          <w:sz w:val="24"/>
          <w:szCs w:val="24"/>
        </w:rPr>
        <w:t xml:space="preserve">(14), 1281–1289. https://doi.org/10.5897/AJAR12.1456 </w:t>
      </w:r>
      <w:hyperlink r:id="rId12" w:history="1">
        <w:r w:rsidRPr="00ED7DA3">
          <w:rPr>
            <w:rStyle w:val="Hyperlink"/>
            <w:rFonts w:ascii="Times New Roman" w:hAnsi="Times New Roman" w:cs="Times New Roman"/>
            <w:sz w:val="24"/>
            <w:szCs w:val="24"/>
          </w:rPr>
          <w:t>(doi.org in Bing)</w:t>
        </w:r>
      </w:hyperlink>
    </w:p>
    <w:p w14:paraId="3AB6EBBE"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lastRenderedPageBreak/>
        <w:t xml:space="preserve">Karim, M. R., Hossain, M. F., &amp; Khaliq, Q. A. (2010). Effect of planting time and bulb size on the yield and quality of onion. </w:t>
      </w:r>
      <w:r w:rsidRPr="00ED7DA3">
        <w:rPr>
          <w:rFonts w:ascii="Times New Roman" w:hAnsi="Times New Roman" w:cs="Times New Roman"/>
          <w:i/>
          <w:iCs/>
          <w:sz w:val="24"/>
          <w:szCs w:val="24"/>
        </w:rPr>
        <w:t>Bangladesh Journal of Agricultural Research, 35</w:t>
      </w:r>
      <w:r w:rsidRPr="00ED7DA3">
        <w:rPr>
          <w:rFonts w:ascii="Times New Roman" w:hAnsi="Times New Roman" w:cs="Times New Roman"/>
          <w:sz w:val="24"/>
          <w:szCs w:val="24"/>
        </w:rPr>
        <w:t xml:space="preserve">(4), 559–566. </w:t>
      </w:r>
      <w:hyperlink r:id="rId13" w:history="1">
        <w:r w:rsidRPr="00ED7DA3">
          <w:rPr>
            <w:rStyle w:val="Hyperlink"/>
            <w:rFonts w:ascii="Times New Roman" w:hAnsi="Times New Roman" w:cs="Times New Roman"/>
            <w:sz w:val="24"/>
            <w:szCs w:val="24"/>
          </w:rPr>
          <w:t>https://doi.org/10.3329/bjar.v35i4.7673</w:t>
        </w:r>
      </w:hyperlink>
    </w:p>
    <w:p w14:paraId="167EB52A"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Karim, M. R., Rahim, M. A., &amp; Hossain, M. A. (1999). Effect of nitrogen and potassium on the growth and yield of onion (</w:t>
      </w:r>
      <w:r w:rsidRPr="00ED7DA3">
        <w:rPr>
          <w:rFonts w:ascii="Times New Roman" w:hAnsi="Times New Roman" w:cs="Times New Roman"/>
          <w:i/>
          <w:iCs/>
          <w:sz w:val="24"/>
          <w:szCs w:val="24"/>
        </w:rPr>
        <w:t>Allium cepa</w:t>
      </w:r>
      <w:r w:rsidRPr="00ED7DA3">
        <w:rPr>
          <w:rFonts w:ascii="Times New Roman" w:hAnsi="Times New Roman" w:cs="Times New Roman"/>
          <w:sz w:val="24"/>
          <w:szCs w:val="24"/>
        </w:rPr>
        <w:t xml:space="preserve"> L.). </w:t>
      </w:r>
      <w:r w:rsidRPr="00ED7DA3">
        <w:rPr>
          <w:rFonts w:ascii="Times New Roman" w:hAnsi="Times New Roman" w:cs="Times New Roman"/>
          <w:i/>
          <w:iCs/>
          <w:sz w:val="24"/>
          <w:szCs w:val="24"/>
        </w:rPr>
        <w:t>Bangladesh Journal of Agricultural Research, 24</w:t>
      </w:r>
      <w:r w:rsidRPr="00ED7DA3">
        <w:rPr>
          <w:rFonts w:ascii="Times New Roman" w:hAnsi="Times New Roman" w:cs="Times New Roman"/>
          <w:sz w:val="24"/>
          <w:szCs w:val="24"/>
        </w:rPr>
        <w:t>(2), 273–280.</w:t>
      </w:r>
    </w:p>
    <w:p w14:paraId="15F8B745"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 xml:space="preserve">Khokhar, K. M. (2017). Environmental and genotypic effects on bulb development in onion – A review. </w:t>
      </w:r>
      <w:r w:rsidRPr="00ED7DA3">
        <w:rPr>
          <w:rFonts w:ascii="Times New Roman" w:hAnsi="Times New Roman" w:cs="Times New Roman"/>
          <w:i/>
          <w:iCs/>
          <w:sz w:val="24"/>
          <w:szCs w:val="24"/>
        </w:rPr>
        <w:t>Journal of Horticultural Science &amp; Biotechnology, 92</w:t>
      </w:r>
      <w:r w:rsidRPr="00ED7DA3">
        <w:rPr>
          <w:rFonts w:ascii="Times New Roman" w:hAnsi="Times New Roman" w:cs="Times New Roman"/>
          <w:sz w:val="24"/>
          <w:szCs w:val="24"/>
        </w:rPr>
        <w:t xml:space="preserve">(5), 448–454. </w:t>
      </w:r>
      <w:hyperlink r:id="rId14" w:history="1">
        <w:r w:rsidRPr="00ED7DA3">
          <w:rPr>
            <w:rStyle w:val="Hyperlink"/>
            <w:rFonts w:ascii="Times New Roman" w:hAnsi="Times New Roman" w:cs="Times New Roman"/>
            <w:sz w:val="24"/>
            <w:szCs w:val="24"/>
          </w:rPr>
          <w:t>https://doi.org/10.1080/14620316.2017.1314793</w:t>
        </w:r>
      </w:hyperlink>
    </w:p>
    <w:p w14:paraId="019B8F96" w14:textId="2FA58CFA"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Kumar, S., Singh, R., &amp; Choudhary, M. R. (2011). Effect of bulb size and planting date on growth, yield and quality of kharif onion (</w:t>
      </w:r>
      <w:r w:rsidRPr="00ED7DA3">
        <w:rPr>
          <w:rFonts w:ascii="Times New Roman" w:hAnsi="Times New Roman" w:cs="Times New Roman"/>
          <w:i/>
          <w:iCs/>
          <w:sz w:val="24"/>
          <w:szCs w:val="24"/>
        </w:rPr>
        <w:t>Allium cepa</w:t>
      </w:r>
      <w:r w:rsidRPr="00ED7DA3">
        <w:rPr>
          <w:rFonts w:ascii="Times New Roman" w:hAnsi="Times New Roman" w:cs="Times New Roman"/>
          <w:sz w:val="24"/>
          <w:szCs w:val="24"/>
        </w:rPr>
        <w:t xml:space="preserve"> L.). </w:t>
      </w:r>
      <w:r w:rsidRPr="00ED7DA3">
        <w:rPr>
          <w:rFonts w:ascii="Times New Roman" w:hAnsi="Times New Roman" w:cs="Times New Roman"/>
          <w:i/>
          <w:iCs/>
          <w:sz w:val="24"/>
          <w:szCs w:val="24"/>
        </w:rPr>
        <w:t>Vegetable Science, 38</w:t>
      </w:r>
      <w:r w:rsidRPr="00ED7DA3">
        <w:rPr>
          <w:rFonts w:ascii="Times New Roman" w:hAnsi="Times New Roman" w:cs="Times New Roman"/>
          <w:sz w:val="24"/>
          <w:szCs w:val="24"/>
        </w:rPr>
        <w:t>(1), 45</w:t>
      </w:r>
      <w:r w:rsidR="008A2CF6">
        <w:rPr>
          <w:rFonts w:ascii="Times New Roman" w:hAnsi="Times New Roman" w:cs="Times New Roman"/>
          <w:sz w:val="24"/>
          <w:szCs w:val="24"/>
        </w:rPr>
        <w:t>-</w:t>
      </w:r>
      <w:r w:rsidRPr="00ED7DA3">
        <w:rPr>
          <w:rFonts w:ascii="Times New Roman" w:hAnsi="Times New Roman" w:cs="Times New Roman"/>
          <w:sz w:val="24"/>
          <w:szCs w:val="24"/>
        </w:rPr>
        <w:t>48.</w:t>
      </w:r>
    </w:p>
    <w:p w14:paraId="47E025D7"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Lee, J., Kim, J. H., &amp; Park, Y. H. (2012). Antioxidant and antimicrobial activities of onion (</w:t>
      </w:r>
      <w:r w:rsidRPr="00ED7DA3">
        <w:rPr>
          <w:rFonts w:ascii="Times New Roman" w:hAnsi="Times New Roman" w:cs="Times New Roman"/>
          <w:i/>
          <w:iCs/>
          <w:sz w:val="24"/>
          <w:szCs w:val="24"/>
        </w:rPr>
        <w:t>Allium cepa</w:t>
      </w:r>
      <w:r w:rsidRPr="00ED7DA3">
        <w:rPr>
          <w:rFonts w:ascii="Times New Roman" w:hAnsi="Times New Roman" w:cs="Times New Roman"/>
          <w:sz w:val="24"/>
          <w:szCs w:val="24"/>
        </w:rPr>
        <w:t xml:space="preserve"> L.) extracts prepared by different extraction methods. </w:t>
      </w:r>
      <w:r w:rsidRPr="00ED7DA3">
        <w:rPr>
          <w:rFonts w:ascii="Times New Roman" w:hAnsi="Times New Roman" w:cs="Times New Roman"/>
          <w:i/>
          <w:iCs/>
          <w:sz w:val="24"/>
          <w:szCs w:val="24"/>
        </w:rPr>
        <w:t>Food Science and Biotechnology, 21</w:t>
      </w:r>
      <w:r w:rsidRPr="00ED7DA3">
        <w:rPr>
          <w:rFonts w:ascii="Times New Roman" w:hAnsi="Times New Roman" w:cs="Times New Roman"/>
          <w:sz w:val="24"/>
          <w:szCs w:val="24"/>
        </w:rPr>
        <w:t xml:space="preserve">(2), 485–490. https://doi.org/10.1007/s10068-012-0063-2 </w:t>
      </w:r>
      <w:hyperlink r:id="rId15" w:history="1">
        <w:r w:rsidRPr="00ED7DA3">
          <w:rPr>
            <w:rStyle w:val="Hyperlink"/>
            <w:rFonts w:ascii="Times New Roman" w:hAnsi="Times New Roman" w:cs="Times New Roman"/>
            <w:sz w:val="24"/>
            <w:szCs w:val="24"/>
          </w:rPr>
          <w:t>(doi.org in Bing)</w:t>
        </w:r>
      </w:hyperlink>
    </w:p>
    <w:p w14:paraId="7D18735B"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Lisbao, R. S., et al. (1985). Evaluation of onion cultivars at different sowing dates in Monte Alegre do Sul (pp. 441–450).</w:t>
      </w:r>
    </w:p>
    <w:p w14:paraId="2E0E75F3"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 xml:space="preserve">Malik, Y. S., Singh, N., &amp; Nehra, B. K. (1999). Effect of planting time, bulb cut and pinching of bolt treatments on yield and quality of onion seed. </w:t>
      </w:r>
      <w:r w:rsidRPr="00ED7DA3">
        <w:rPr>
          <w:rFonts w:ascii="Times New Roman" w:hAnsi="Times New Roman" w:cs="Times New Roman"/>
          <w:i/>
          <w:iCs/>
          <w:sz w:val="24"/>
          <w:szCs w:val="24"/>
        </w:rPr>
        <w:t>Vegetable Science, 26</w:t>
      </w:r>
      <w:r w:rsidRPr="00ED7DA3">
        <w:rPr>
          <w:rFonts w:ascii="Times New Roman" w:hAnsi="Times New Roman" w:cs="Times New Roman"/>
          <w:sz w:val="24"/>
          <w:szCs w:val="24"/>
        </w:rPr>
        <w:t>(2), 143–145.</w:t>
      </w:r>
    </w:p>
    <w:p w14:paraId="7BCFC9E9"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Mollah, M. A. F., Rahman, M. A., &amp; Alam, M. S. (1997). Effect of plant density and nitrogen levels on the growth and yield of onion (</w:t>
      </w:r>
      <w:r w:rsidRPr="00ED7DA3">
        <w:rPr>
          <w:rFonts w:ascii="Times New Roman" w:hAnsi="Times New Roman" w:cs="Times New Roman"/>
          <w:i/>
          <w:iCs/>
          <w:sz w:val="24"/>
          <w:szCs w:val="24"/>
        </w:rPr>
        <w:t>Allium cepa</w:t>
      </w:r>
      <w:r w:rsidRPr="00ED7DA3">
        <w:rPr>
          <w:rFonts w:ascii="Times New Roman" w:hAnsi="Times New Roman" w:cs="Times New Roman"/>
          <w:sz w:val="24"/>
          <w:szCs w:val="24"/>
        </w:rPr>
        <w:t xml:space="preserve"> L.). </w:t>
      </w:r>
      <w:r w:rsidRPr="00ED7DA3">
        <w:rPr>
          <w:rFonts w:ascii="Times New Roman" w:hAnsi="Times New Roman" w:cs="Times New Roman"/>
          <w:i/>
          <w:iCs/>
          <w:sz w:val="24"/>
          <w:szCs w:val="24"/>
        </w:rPr>
        <w:t>Bangladesh Journal of Agricultural Research, 22</w:t>
      </w:r>
      <w:r w:rsidRPr="00ED7DA3">
        <w:rPr>
          <w:rFonts w:ascii="Times New Roman" w:hAnsi="Times New Roman" w:cs="Times New Roman"/>
          <w:sz w:val="24"/>
          <w:szCs w:val="24"/>
        </w:rPr>
        <w:t>(3), 301–310.</w:t>
      </w:r>
    </w:p>
    <w:p w14:paraId="6D81D94A"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 xml:space="preserve">Mosleh Uddin, M. D., Sultana, N., &amp; Hossain, M. M. (2008). Effect of planting time and bulb size on the growth and yield of onion. </w:t>
      </w:r>
      <w:r w:rsidRPr="00ED7DA3">
        <w:rPr>
          <w:rFonts w:ascii="Times New Roman" w:hAnsi="Times New Roman" w:cs="Times New Roman"/>
          <w:i/>
          <w:iCs/>
          <w:sz w:val="24"/>
          <w:szCs w:val="24"/>
        </w:rPr>
        <w:t>Journal of Agroforestry and Environment, 2</w:t>
      </w:r>
      <w:r w:rsidRPr="00ED7DA3">
        <w:rPr>
          <w:rFonts w:ascii="Times New Roman" w:hAnsi="Times New Roman" w:cs="Times New Roman"/>
          <w:sz w:val="24"/>
          <w:szCs w:val="24"/>
        </w:rPr>
        <w:t>(2), 101–104.</w:t>
      </w:r>
    </w:p>
    <w:p w14:paraId="2979F095"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 xml:space="preserve">Rabinowitch, H. D., &amp; Brewster, J. L. (1990). </w:t>
      </w:r>
      <w:r w:rsidRPr="00ED7DA3">
        <w:rPr>
          <w:rFonts w:ascii="Times New Roman" w:hAnsi="Times New Roman" w:cs="Times New Roman"/>
          <w:i/>
          <w:iCs/>
          <w:sz w:val="24"/>
          <w:szCs w:val="24"/>
        </w:rPr>
        <w:t>Onions and allied crops</w:t>
      </w:r>
      <w:r w:rsidRPr="00ED7DA3">
        <w:rPr>
          <w:rFonts w:ascii="Times New Roman" w:hAnsi="Times New Roman" w:cs="Times New Roman"/>
          <w:sz w:val="24"/>
          <w:szCs w:val="24"/>
        </w:rPr>
        <w:t xml:space="preserve"> (Vol. I). CRC Press.</w:t>
      </w:r>
    </w:p>
    <w:p w14:paraId="460F51FB"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 xml:space="preserve">Selvaraj, S. V. (1976). </w:t>
      </w:r>
      <w:r w:rsidRPr="00ED7DA3">
        <w:rPr>
          <w:rFonts w:ascii="Times New Roman" w:hAnsi="Times New Roman" w:cs="Times New Roman"/>
          <w:i/>
          <w:iCs/>
          <w:sz w:val="24"/>
          <w:szCs w:val="24"/>
        </w:rPr>
        <w:t>Studies on the effect of cultural practices on the yield and quality of onion (</w:t>
      </w:r>
      <w:r w:rsidRPr="00ED7DA3">
        <w:rPr>
          <w:rFonts w:ascii="Times New Roman" w:hAnsi="Times New Roman" w:cs="Times New Roman"/>
          <w:sz w:val="24"/>
          <w:szCs w:val="24"/>
        </w:rPr>
        <w:t>Allium cepa* L.)* (PhD thesis). Tamil Nadu Agricultural University, Coimbatore, India.</w:t>
      </w:r>
    </w:p>
    <w:p w14:paraId="54C8D975"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Singh, R. K., Singh, S. P., &amp; Pandey, R. S. (1991). Performance of onion (</w:t>
      </w:r>
      <w:r w:rsidRPr="00ED7DA3">
        <w:rPr>
          <w:rFonts w:ascii="Times New Roman" w:hAnsi="Times New Roman" w:cs="Times New Roman"/>
          <w:i/>
          <w:iCs/>
          <w:sz w:val="24"/>
          <w:szCs w:val="24"/>
        </w:rPr>
        <w:t>Allium cepa</w:t>
      </w:r>
      <w:r w:rsidRPr="00ED7DA3">
        <w:rPr>
          <w:rFonts w:ascii="Times New Roman" w:hAnsi="Times New Roman" w:cs="Times New Roman"/>
          <w:sz w:val="24"/>
          <w:szCs w:val="24"/>
        </w:rPr>
        <w:t xml:space="preserve"> L.) cultivars under different agro-climatic conditions. </w:t>
      </w:r>
      <w:r w:rsidRPr="00ED7DA3">
        <w:rPr>
          <w:rFonts w:ascii="Times New Roman" w:hAnsi="Times New Roman" w:cs="Times New Roman"/>
          <w:i/>
          <w:iCs/>
          <w:sz w:val="24"/>
          <w:szCs w:val="24"/>
        </w:rPr>
        <w:t>Indian Journal of Agricultural Sciences, 61</w:t>
      </w:r>
      <w:r w:rsidRPr="00ED7DA3">
        <w:rPr>
          <w:rFonts w:ascii="Times New Roman" w:hAnsi="Times New Roman" w:cs="Times New Roman"/>
          <w:sz w:val="24"/>
          <w:szCs w:val="24"/>
        </w:rPr>
        <w:t>(7), 471–474.</w:t>
      </w:r>
    </w:p>
    <w:p w14:paraId="384B3E16" w14:textId="77777777" w:rsidR="00ED7DA3" w:rsidRPr="00ED7DA3" w:rsidRDefault="00ED7DA3" w:rsidP="00ED7DA3">
      <w:pPr>
        <w:numPr>
          <w:ilvl w:val="0"/>
          <w:numId w:val="8"/>
        </w:numPr>
        <w:spacing w:after="0" w:line="240" w:lineRule="auto"/>
        <w:rPr>
          <w:rFonts w:ascii="Times New Roman" w:hAnsi="Times New Roman" w:cs="Times New Roman"/>
          <w:sz w:val="24"/>
          <w:szCs w:val="24"/>
        </w:rPr>
      </w:pPr>
      <w:r w:rsidRPr="00ED7DA3">
        <w:rPr>
          <w:rFonts w:ascii="Times New Roman" w:hAnsi="Times New Roman" w:cs="Times New Roman"/>
          <w:sz w:val="24"/>
          <w:szCs w:val="24"/>
        </w:rPr>
        <w:t xml:space="preserve">Ud-Deen, M. M. (2008). Effect of mother bulb size and planting time on growth and bulb yield of onion. </w:t>
      </w:r>
      <w:r w:rsidRPr="00ED7DA3">
        <w:rPr>
          <w:rFonts w:ascii="Times New Roman" w:hAnsi="Times New Roman" w:cs="Times New Roman"/>
          <w:i/>
          <w:iCs/>
          <w:sz w:val="24"/>
          <w:szCs w:val="24"/>
        </w:rPr>
        <w:t>Bangladesh Journal of Agricultural Research, 33</w:t>
      </w:r>
      <w:r w:rsidRPr="00ED7DA3">
        <w:rPr>
          <w:rFonts w:ascii="Times New Roman" w:hAnsi="Times New Roman" w:cs="Times New Roman"/>
          <w:sz w:val="24"/>
          <w:szCs w:val="24"/>
        </w:rPr>
        <w:t>(3), 531–537.</w:t>
      </w:r>
    </w:p>
    <w:p w14:paraId="4EF7B656" w14:textId="77777777" w:rsidR="00ED7DA3" w:rsidRDefault="00ED7DA3" w:rsidP="00B01DF8">
      <w:pPr>
        <w:spacing w:after="0" w:line="240" w:lineRule="auto"/>
        <w:rPr>
          <w:rFonts w:ascii="Times New Roman" w:hAnsi="Times New Roman" w:cs="Times New Roman"/>
          <w:sz w:val="24"/>
          <w:szCs w:val="24"/>
        </w:rPr>
      </w:pPr>
    </w:p>
    <w:sectPr w:rsidR="00ED7DA3" w:rsidSect="00293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D4286"/>
    <w:multiLevelType w:val="multilevel"/>
    <w:tmpl w:val="B226E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71E8E"/>
    <w:multiLevelType w:val="hybridMultilevel"/>
    <w:tmpl w:val="3E12CA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CF0CA0"/>
    <w:multiLevelType w:val="multilevel"/>
    <w:tmpl w:val="F750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5711C"/>
    <w:multiLevelType w:val="multilevel"/>
    <w:tmpl w:val="23164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F13496"/>
    <w:multiLevelType w:val="multilevel"/>
    <w:tmpl w:val="3C80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60D8F"/>
    <w:multiLevelType w:val="multilevel"/>
    <w:tmpl w:val="8FB49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C510BA"/>
    <w:multiLevelType w:val="multilevel"/>
    <w:tmpl w:val="AC0C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C65614"/>
    <w:multiLevelType w:val="hybridMultilevel"/>
    <w:tmpl w:val="9C06190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921571">
    <w:abstractNumId w:val="2"/>
  </w:num>
  <w:num w:numId="2" w16cid:durableId="1119451702">
    <w:abstractNumId w:val="4"/>
  </w:num>
  <w:num w:numId="3" w16cid:durableId="649333805">
    <w:abstractNumId w:val="5"/>
  </w:num>
  <w:num w:numId="4" w16cid:durableId="1122261377">
    <w:abstractNumId w:val="6"/>
  </w:num>
  <w:num w:numId="5" w16cid:durableId="1665670751">
    <w:abstractNumId w:val="1"/>
  </w:num>
  <w:num w:numId="6" w16cid:durableId="1223296125">
    <w:abstractNumId w:val="7"/>
  </w:num>
  <w:num w:numId="7" w16cid:durableId="2016154697">
    <w:abstractNumId w:val="0"/>
  </w:num>
  <w:num w:numId="8" w16cid:durableId="1006596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71A"/>
    <w:rsid w:val="00005613"/>
    <w:rsid w:val="00012EA7"/>
    <w:rsid w:val="000133C1"/>
    <w:rsid w:val="00021266"/>
    <w:rsid w:val="00022CFF"/>
    <w:rsid w:val="00025F4E"/>
    <w:rsid w:val="00027256"/>
    <w:rsid w:val="00032862"/>
    <w:rsid w:val="00045A4D"/>
    <w:rsid w:val="00046667"/>
    <w:rsid w:val="0005067D"/>
    <w:rsid w:val="0005467F"/>
    <w:rsid w:val="000565D0"/>
    <w:rsid w:val="0006494F"/>
    <w:rsid w:val="00066DB3"/>
    <w:rsid w:val="00077609"/>
    <w:rsid w:val="000823F0"/>
    <w:rsid w:val="00082449"/>
    <w:rsid w:val="00084E0F"/>
    <w:rsid w:val="00084E28"/>
    <w:rsid w:val="000873BA"/>
    <w:rsid w:val="000877A3"/>
    <w:rsid w:val="0009390D"/>
    <w:rsid w:val="000941FF"/>
    <w:rsid w:val="00097207"/>
    <w:rsid w:val="000A132B"/>
    <w:rsid w:val="000A4FE2"/>
    <w:rsid w:val="000A7AF8"/>
    <w:rsid w:val="000B1013"/>
    <w:rsid w:val="000C01D7"/>
    <w:rsid w:val="000C2DFD"/>
    <w:rsid w:val="000C46E4"/>
    <w:rsid w:val="000C5A78"/>
    <w:rsid w:val="000C62DF"/>
    <w:rsid w:val="000D224C"/>
    <w:rsid w:val="000D2ADE"/>
    <w:rsid w:val="000D540B"/>
    <w:rsid w:val="000D5ABB"/>
    <w:rsid w:val="000E4669"/>
    <w:rsid w:val="000E5AB3"/>
    <w:rsid w:val="000F169F"/>
    <w:rsid w:val="000F4BAC"/>
    <w:rsid w:val="000F7E6D"/>
    <w:rsid w:val="00100FD9"/>
    <w:rsid w:val="001018A5"/>
    <w:rsid w:val="00103CA6"/>
    <w:rsid w:val="001162F5"/>
    <w:rsid w:val="00121B16"/>
    <w:rsid w:val="0012565F"/>
    <w:rsid w:val="00133A39"/>
    <w:rsid w:val="00135153"/>
    <w:rsid w:val="001351CF"/>
    <w:rsid w:val="00137B24"/>
    <w:rsid w:val="0014280F"/>
    <w:rsid w:val="001462C2"/>
    <w:rsid w:val="00147FF0"/>
    <w:rsid w:val="0015030A"/>
    <w:rsid w:val="00150CF2"/>
    <w:rsid w:val="00150D24"/>
    <w:rsid w:val="00151968"/>
    <w:rsid w:val="00156E1E"/>
    <w:rsid w:val="00165B0B"/>
    <w:rsid w:val="00166D58"/>
    <w:rsid w:val="001807BE"/>
    <w:rsid w:val="001829DB"/>
    <w:rsid w:val="00190883"/>
    <w:rsid w:val="0019097F"/>
    <w:rsid w:val="00194F64"/>
    <w:rsid w:val="0019577E"/>
    <w:rsid w:val="001A11C8"/>
    <w:rsid w:val="001A2E58"/>
    <w:rsid w:val="001A3B53"/>
    <w:rsid w:val="001A478C"/>
    <w:rsid w:val="001A52C0"/>
    <w:rsid w:val="001A7B35"/>
    <w:rsid w:val="001C230E"/>
    <w:rsid w:val="001C557B"/>
    <w:rsid w:val="001C7421"/>
    <w:rsid w:val="001D589F"/>
    <w:rsid w:val="001D7AAC"/>
    <w:rsid w:val="001E14BA"/>
    <w:rsid w:val="001E2EAE"/>
    <w:rsid w:val="001F2469"/>
    <w:rsid w:val="001F35FE"/>
    <w:rsid w:val="00200847"/>
    <w:rsid w:val="00200A20"/>
    <w:rsid w:val="0020155C"/>
    <w:rsid w:val="00201EC1"/>
    <w:rsid w:val="00204780"/>
    <w:rsid w:val="00206F20"/>
    <w:rsid w:val="0020766A"/>
    <w:rsid w:val="00210EA4"/>
    <w:rsid w:val="00214473"/>
    <w:rsid w:val="00217695"/>
    <w:rsid w:val="00221A6B"/>
    <w:rsid w:val="00223E98"/>
    <w:rsid w:val="00224C7E"/>
    <w:rsid w:val="00233A5D"/>
    <w:rsid w:val="00237144"/>
    <w:rsid w:val="00237DB5"/>
    <w:rsid w:val="002418F9"/>
    <w:rsid w:val="00242369"/>
    <w:rsid w:val="00246B6D"/>
    <w:rsid w:val="00247A16"/>
    <w:rsid w:val="00251326"/>
    <w:rsid w:val="00251EC2"/>
    <w:rsid w:val="00254531"/>
    <w:rsid w:val="00254F45"/>
    <w:rsid w:val="00260222"/>
    <w:rsid w:val="00261D4D"/>
    <w:rsid w:val="00262C1B"/>
    <w:rsid w:val="00264E3C"/>
    <w:rsid w:val="00274B69"/>
    <w:rsid w:val="00276B71"/>
    <w:rsid w:val="002873AC"/>
    <w:rsid w:val="00290358"/>
    <w:rsid w:val="00292FAC"/>
    <w:rsid w:val="002930D8"/>
    <w:rsid w:val="002938C0"/>
    <w:rsid w:val="00295D15"/>
    <w:rsid w:val="00296539"/>
    <w:rsid w:val="00297DF2"/>
    <w:rsid w:val="002A1583"/>
    <w:rsid w:val="002A36D1"/>
    <w:rsid w:val="002A596A"/>
    <w:rsid w:val="002A5CCB"/>
    <w:rsid w:val="002B045A"/>
    <w:rsid w:val="002B2700"/>
    <w:rsid w:val="002C62D5"/>
    <w:rsid w:val="002C732A"/>
    <w:rsid w:val="002D7025"/>
    <w:rsid w:val="002E4D18"/>
    <w:rsid w:val="002E619C"/>
    <w:rsid w:val="002E794D"/>
    <w:rsid w:val="002F2FEE"/>
    <w:rsid w:val="0030171A"/>
    <w:rsid w:val="00306E33"/>
    <w:rsid w:val="003128A8"/>
    <w:rsid w:val="00316656"/>
    <w:rsid w:val="00324649"/>
    <w:rsid w:val="0032570A"/>
    <w:rsid w:val="00325ACD"/>
    <w:rsid w:val="0032729F"/>
    <w:rsid w:val="00331F22"/>
    <w:rsid w:val="00333180"/>
    <w:rsid w:val="00333D14"/>
    <w:rsid w:val="003406AC"/>
    <w:rsid w:val="003410EE"/>
    <w:rsid w:val="00351753"/>
    <w:rsid w:val="0035620D"/>
    <w:rsid w:val="003563D4"/>
    <w:rsid w:val="00361A0E"/>
    <w:rsid w:val="0036677D"/>
    <w:rsid w:val="0036696E"/>
    <w:rsid w:val="00366F73"/>
    <w:rsid w:val="003672F2"/>
    <w:rsid w:val="003725A3"/>
    <w:rsid w:val="00375F7A"/>
    <w:rsid w:val="00376A67"/>
    <w:rsid w:val="0038323C"/>
    <w:rsid w:val="00393A8B"/>
    <w:rsid w:val="0039470D"/>
    <w:rsid w:val="003A293C"/>
    <w:rsid w:val="003A2FA3"/>
    <w:rsid w:val="003A4CF9"/>
    <w:rsid w:val="003B0E64"/>
    <w:rsid w:val="003D1E39"/>
    <w:rsid w:val="003D2006"/>
    <w:rsid w:val="003D2987"/>
    <w:rsid w:val="003D3BE2"/>
    <w:rsid w:val="003D48DA"/>
    <w:rsid w:val="003D57CD"/>
    <w:rsid w:val="003E4FD2"/>
    <w:rsid w:val="003E6A56"/>
    <w:rsid w:val="003E7B4B"/>
    <w:rsid w:val="003F0B1D"/>
    <w:rsid w:val="003F3468"/>
    <w:rsid w:val="003F5CFC"/>
    <w:rsid w:val="003F6B68"/>
    <w:rsid w:val="003F7428"/>
    <w:rsid w:val="00400376"/>
    <w:rsid w:val="004032E2"/>
    <w:rsid w:val="00403E20"/>
    <w:rsid w:val="0041556B"/>
    <w:rsid w:val="0042680F"/>
    <w:rsid w:val="00427BC7"/>
    <w:rsid w:val="00427F62"/>
    <w:rsid w:val="00436F76"/>
    <w:rsid w:val="00437CA4"/>
    <w:rsid w:val="00437EC7"/>
    <w:rsid w:val="00443D18"/>
    <w:rsid w:val="00445CA9"/>
    <w:rsid w:val="00445DFF"/>
    <w:rsid w:val="00460A60"/>
    <w:rsid w:val="00461A6C"/>
    <w:rsid w:val="00465B46"/>
    <w:rsid w:val="004708C2"/>
    <w:rsid w:val="00472327"/>
    <w:rsid w:val="00475BA5"/>
    <w:rsid w:val="004762C5"/>
    <w:rsid w:val="004765B9"/>
    <w:rsid w:val="004846ED"/>
    <w:rsid w:val="0048529D"/>
    <w:rsid w:val="004867FB"/>
    <w:rsid w:val="004B1546"/>
    <w:rsid w:val="004B1BC8"/>
    <w:rsid w:val="004B7B47"/>
    <w:rsid w:val="004C08BF"/>
    <w:rsid w:val="004C1F69"/>
    <w:rsid w:val="004C542D"/>
    <w:rsid w:val="004C5876"/>
    <w:rsid w:val="004C6FC4"/>
    <w:rsid w:val="004C70FC"/>
    <w:rsid w:val="004C7984"/>
    <w:rsid w:val="004C7EAD"/>
    <w:rsid w:val="004D36E3"/>
    <w:rsid w:val="004D5452"/>
    <w:rsid w:val="004D69BB"/>
    <w:rsid w:val="004E0634"/>
    <w:rsid w:val="004E213C"/>
    <w:rsid w:val="004E249D"/>
    <w:rsid w:val="004E5D5B"/>
    <w:rsid w:val="004E733D"/>
    <w:rsid w:val="004F3FF3"/>
    <w:rsid w:val="004F4B24"/>
    <w:rsid w:val="004F7E49"/>
    <w:rsid w:val="00506454"/>
    <w:rsid w:val="00510E9D"/>
    <w:rsid w:val="0051129D"/>
    <w:rsid w:val="00520AAC"/>
    <w:rsid w:val="00521C5B"/>
    <w:rsid w:val="00521C7F"/>
    <w:rsid w:val="00522D54"/>
    <w:rsid w:val="00524B4B"/>
    <w:rsid w:val="00524E99"/>
    <w:rsid w:val="00527BC8"/>
    <w:rsid w:val="00536861"/>
    <w:rsid w:val="00537ECC"/>
    <w:rsid w:val="00537EDB"/>
    <w:rsid w:val="00541BB8"/>
    <w:rsid w:val="00552A73"/>
    <w:rsid w:val="00555BA9"/>
    <w:rsid w:val="00556C67"/>
    <w:rsid w:val="005629FE"/>
    <w:rsid w:val="00564304"/>
    <w:rsid w:val="0056704A"/>
    <w:rsid w:val="005718B3"/>
    <w:rsid w:val="00576292"/>
    <w:rsid w:val="005831FB"/>
    <w:rsid w:val="005A1555"/>
    <w:rsid w:val="005A4FD2"/>
    <w:rsid w:val="005A535E"/>
    <w:rsid w:val="005C42B6"/>
    <w:rsid w:val="005C43ED"/>
    <w:rsid w:val="005C4CF4"/>
    <w:rsid w:val="005D2DFC"/>
    <w:rsid w:val="005D2E80"/>
    <w:rsid w:val="005D61D2"/>
    <w:rsid w:val="005E445B"/>
    <w:rsid w:val="005E5ADC"/>
    <w:rsid w:val="005F1FE1"/>
    <w:rsid w:val="005F3DE1"/>
    <w:rsid w:val="006027D0"/>
    <w:rsid w:val="00605703"/>
    <w:rsid w:val="00605F7F"/>
    <w:rsid w:val="00607040"/>
    <w:rsid w:val="00607A44"/>
    <w:rsid w:val="00610E3F"/>
    <w:rsid w:val="0062540E"/>
    <w:rsid w:val="00626C78"/>
    <w:rsid w:val="0063143A"/>
    <w:rsid w:val="00634713"/>
    <w:rsid w:val="00637482"/>
    <w:rsid w:val="00641C3F"/>
    <w:rsid w:val="006439C7"/>
    <w:rsid w:val="00646D96"/>
    <w:rsid w:val="00655BB4"/>
    <w:rsid w:val="0065609B"/>
    <w:rsid w:val="00680CF4"/>
    <w:rsid w:val="00687218"/>
    <w:rsid w:val="0069283C"/>
    <w:rsid w:val="006964B1"/>
    <w:rsid w:val="006A65AD"/>
    <w:rsid w:val="006B44FB"/>
    <w:rsid w:val="006C25F4"/>
    <w:rsid w:val="006C2D45"/>
    <w:rsid w:val="006C4B09"/>
    <w:rsid w:val="006C6006"/>
    <w:rsid w:val="006C77E8"/>
    <w:rsid w:val="006D01CE"/>
    <w:rsid w:val="006D0561"/>
    <w:rsid w:val="006D2A6B"/>
    <w:rsid w:val="006E2377"/>
    <w:rsid w:val="006E541F"/>
    <w:rsid w:val="006E62D3"/>
    <w:rsid w:val="006F521C"/>
    <w:rsid w:val="00702BEA"/>
    <w:rsid w:val="00702EB4"/>
    <w:rsid w:val="00706C91"/>
    <w:rsid w:val="007070A7"/>
    <w:rsid w:val="007073DC"/>
    <w:rsid w:val="0072435B"/>
    <w:rsid w:val="00724F11"/>
    <w:rsid w:val="00725B31"/>
    <w:rsid w:val="00735687"/>
    <w:rsid w:val="00736499"/>
    <w:rsid w:val="0074307A"/>
    <w:rsid w:val="00747DF6"/>
    <w:rsid w:val="00753FE5"/>
    <w:rsid w:val="00754838"/>
    <w:rsid w:val="007560AA"/>
    <w:rsid w:val="00773564"/>
    <w:rsid w:val="00776F8D"/>
    <w:rsid w:val="007809D5"/>
    <w:rsid w:val="00780BCF"/>
    <w:rsid w:val="00781D16"/>
    <w:rsid w:val="00784016"/>
    <w:rsid w:val="00795F58"/>
    <w:rsid w:val="007974A1"/>
    <w:rsid w:val="007A73CB"/>
    <w:rsid w:val="007A78B3"/>
    <w:rsid w:val="007B2EDB"/>
    <w:rsid w:val="007B30C7"/>
    <w:rsid w:val="007C03A4"/>
    <w:rsid w:val="007C1E7D"/>
    <w:rsid w:val="007C39E5"/>
    <w:rsid w:val="007C5218"/>
    <w:rsid w:val="007C62A5"/>
    <w:rsid w:val="007D5CBF"/>
    <w:rsid w:val="007E1571"/>
    <w:rsid w:val="007E568A"/>
    <w:rsid w:val="007E6007"/>
    <w:rsid w:val="007E756C"/>
    <w:rsid w:val="007F01CD"/>
    <w:rsid w:val="007F37A2"/>
    <w:rsid w:val="007F5C49"/>
    <w:rsid w:val="007F5DA8"/>
    <w:rsid w:val="007F5DB5"/>
    <w:rsid w:val="007F6A16"/>
    <w:rsid w:val="008039E7"/>
    <w:rsid w:val="00803A4F"/>
    <w:rsid w:val="00810950"/>
    <w:rsid w:val="00811A8C"/>
    <w:rsid w:val="00812920"/>
    <w:rsid w:val="008164B9"/>
    <w:rsid w:val="00821427"/>
    <w:rsid w:val="0082580A"/>
    <w:rsid w:val="0082675E"/>
    <w:rsid w:val="00837472"/>
    <w:rsid w:val="008400E7"/>
    <w:rsid w:val="008447BF"/>
    <w:rsid w:val="00844904"/>
    <w:rsid w:val="00845FCE"/>
    <w:rsid w:val="00847752"/>
    <w:rsid w:val="00853CD9"/>
    <w:rsid w:val="008540BC"/>
    <w:rsid w:val="00854D52"/>
    <w:rsid w:val="00861A17"/>
    <w:rsid w:val="00864558"/>
    <w:rsid w:val="00867DC9"/>
    <w:rsid w:val="008700C7"/>
    <w:rsid w:val="00870301"/>
    <w:rsid w:val="00875968"/>
    <w:rsid w:val="00881D31"/>
    <w:rsid w:val="00885A6C"/>
    <w:rsid w:val="00891ADA"/>
    <w:rsid w:val="00892108"/>
    <w:rsid w:val="00895A36"/>
    <w:rsid w:val="008A1C29"/>
    <w:rsid w:val="008A2CF6"/>
    <w:rsid w:val="008A3D7D"/>
    <w:rsid w:val="008A610D"/>
    <w:rsid w:val="008A674E"/>
    <w:rsid w:val="008B312C"/>
    <w:rsid w:val="008B67BC"/>
    <w:rsid w:val="008C4480"/>
    <w:rsid w:val="008C6C25"/>
    <w:rsid w:val="008D3B50"/>
    <w:rsid w:val="008D5A12"/>
    <w:rsid w:val="008E0002"/>
    <w:rsid w:val="008E2756"/>
    <w:rsid w:val="008E2A98"/>
    <w:rsid w:val="008E65FE"/>
    <w:rsid w:val="008E6D48"/>
    <w:rsid w:val="008E7CF7"/>
    <w:rsid w:val="008F1B71"/>
    <w:rsid w:val="008F4B13"/>
    <w:rsid w:val="008F675D"/>
    <w:rsid w:val="0090071D"/>
    <w:rsid w:val="0091213A"/>
    <w:rsid w:val="00915C27"/>
    <w:rsid w:val="00916AC2"/>
    <w:rsid w:val="00916D2F"/>
    <w:rsid w:val="00921327"/>
    <w:rsid w:val="009220AC"/>
    <w:rsid w:val="009242D2"/>
    <w:rsid w:val="0092675B"/>
    <w:rsid w:val="00926C68"/>
    <w:rsid w:val="0093206B"/>
    <w:rsid w:val="0094039E"/>
    <w:rsid w:val="00946ABB"/>
    <w:rsid w:val="00950091"/>
    <w:rsid w:val="009505BC"/>
    <w:rsid w:val="00952182"/>
    <w:rsid w:val="00955FE2"/>
    <w:rsid w:val="00961517"/>
    <w:rsid w:val="00963D0A"/>
    <w:rsid w:val="009676CE"/>
    <w:rsid w:val="00970371"/>
    <w:rsid w:val="00974089"/>
    <w:rsid w:val="009766E2"/>
    <w:rsid w:val="00985FED"/>
    <w:rsid w:val="00995493"/>
    <w:rsid w:val="00996F50"/>
    <w:rsid w:val="009A0039"/>
    <w:rsid w:val="009A2394"/>
    <w:rsid w:val="009A455E"/>
    <w:rsid w:val="009B1E90"/>
    <w:rsid w:val="009C0967"/>
    <w:rsid w:val="009C147C"/>
    <w:rsid w:val="009C7C87"/>
    <w:rsid w:val="009D03FD"/>
    <w:rsid w:val="009D233B"/>
    <w:rsid w:val="009D55B3"/>
    <w:rsid w:val="009E3764"/>
    <w:rsid w:val="009E45DF"/>
    <w:rsid w:val="009F1BC6"/>
    <w:rsid w:val="009F232B"/>
    <w:rsid w:val="009F7A30"/>
    <w:rsid w:val="00A02DA5"/>
    <w:rsid w:val="00A145A9"/>
    <w:rsid w:val="00A15E34"/>
    <w:rsid w:val="00A179C8"/>
    <w:rsid w:val="00A21A0A"/>
    <w:rsid w:val="00A22FEF"/>
    <w:rsid w:val="00A32429"/>
    <w:rsid w:val="00A34584"/>
    <w:rsid w:val="00A364A9"/>
    <w:rsid w:val="00A426A4"/>
    <w:rsid w:val="00A42AE6"/>
    <w:rsid w:val="00A43C3A"/>
    <w:rsid w:val="00A43D99"/>
    <w:rsid w:val="00A45CEE"/>
    <w:rsid w:val="00A50BC3"/>
    <w:rsid w:val="00A612CE"/>
    <w:rsid w:val="00A61E75"/>
    <w:rsid w:val="00A62A07"/>
    <w:rsid w:val="00A7192F"/>
    <w:rsid w:val="00A7352F"/>
    <w:rsid w:val="00A90271"/>
    <w:rsid w:val="00A90A2B"/>
    <w:rsid w:val="00A91B98"/>
    <w:rsid w:val="00A93FED"/>
    <w:rsid w:val="00AA71D7"/>
    <w:rsid w:val="00AB0C9D"/>
    <w:rsid w:val="00AC0488"/>
    <w:rsid w:val="00AC2AD0"/>
    <w:rsid w:val="00AD57FC"/>
    <w:rsid w:val="00AE22CB"/>
    <w:rsid w:val="00AE25A9"/>
    <w:rsid w:val="00AE2F0C"/>
    <w:rsid w:val="00AE5509"/>
    <w:rsid w:val="00AE6BF6"/>
    <w:rsid w:val="00AF415E"/>
    <w:rsid w:val="00B01BA1"/>
    <w:rsid w:val="00B01DF8"/>
    <w:rsid w:val="00B11026"/>
    <w:rsid w:val="00B1326A"/>
    <w:rsid w:val="00B14F67"/>
    <w:rsid w:val="00B200D8"/>
    <w:rsid w:val="00B21F23"/>
    <w:rsid w:val="00B22C7F"/>
    <w:rsid w:val="00B2696B"/>
    <w:rsid w:val="00B26D46"/>
    <w:rsid w:val="00B2717C"/>
    <w:rsid w:val="00B272F7"/>
    <w:rsid w:val="00B30031"/>
    <w:rsid w:val="00B33E3F"/>
    <w:rsid w:val="00B358F2"/>
    <w:rsid w:val="00B53DE8"/>
    <w:rsid w:val="00B57B3C"/>
    <w:rsid w:val="00B6122D"/>
    <w:rsid w:val="00B64DB0"/>
    <w:rsid w:val="00B654B4"/>
    <w:rsid w:val="00B66B2E"/>
    <w:rsid w:val="00B75BB6"/>
    <w:rsid w:val="00B77D90"/>
    <w:rsid w:val="00B83BC2"/>
    <w:rsid w:val="00B87079"/>
    <w:rsid w:val="00B9117D"/>
    <w:rsid w:val="00B9303E"/>
    <w:rsid w:val="00B956A9"/>
    <w:rsid w:val="00BA09E4"/>
    <w:rsid w:val="00BA0EFB"/>
    <w:rsid w:val="00BA23BF"/>
    <w:rsid w:val="00BA67D8"/>
    <w:rsid w:val="00BB0A6F"/>
    <w:rsid w:val="00BB4D0B"/>
    <w:rsid w:val="00BC085B"/>
    <w:rsid w:val="00BC4C3E"/>
    <w:rsid w:val="00BC5A18"/>
    <w:rsid w:val="00BC71BA"/>
    <w:rsid w:val="00BC7F3A"/>
    <w:rsid w:val="00BD08F6"/>
    <w:rsid w:val="00BD42EC"/>
    <w:rsid w:val="00BD4FC3"/>
    <w:rsid w:val="00BD685A"/>
    <w:rsid w:val="00BD6B71"/>
    <w:rsid w:val="00BE39A8"/>
    <w:rsid w:val="00BF1ED3"/>
    <w:rsid w:val="00BF2219"/>
    <w:rsid w:val="00BF234E"/>
    <w:rsid w:val="00BF4D0A"/>
    <w:rsid w:val="00C020C6"/>
    <w:rsid w:val="00C131BF"/>
    <w:rsid w:val="00C16178"/>
    <w:rsid w:val="00C31D57"/>
    <w:rsid w:val="00C3703E"/>
    <w:rsid w:val="00C40B33"/>
    <w:rsid w:val="00C464F8"/>
    <w:rsid w:val="00C47F8C"/>
    <w:rsid w:val="00C605C0"/>
    <w:rsid w:val="00C60EDB"/>
    <w:rsid w:val="00C6303F"/>
    <w:rsid w:val="00C660C3"/>
    <w:rsid w:val="00C668CD"/>
    <w:rsid w:val="00C71304"/>
    <w:rsid w:val="00C72EE7"/>
    <w:rsid w:val="00C7541A"/>
    <w:rsid w:val="00C76DB6"/>
    <w:rsid w:val="00C83382"/>
    <w:rsid w:val="00C91E7A"/>
    <w:rsid w:val="00C95668"/>
    <w:rsid w:val="00C96518"/>
    <w:rsid w:val="00CA10B1"/>
    <w:rsid w:val="00CA1789"/>
    <w:rsid w:val="00CA3F9E"/>
    <w:rsid w:val="00CA515D"/>
    <w:rsid w:val="00CA54E3"/>
    <w:rsid w:val="00CA66B2"/>
    <w:rsid w:val="00CB2AA5"/>
    <w:rsid w:val="00CB57FD"/>
    <w:rsid w:val="00CC16D9"/>
    <w:rsid w:val="00CC3011"/>
    <w:rsid w:val="00CC304A"/>
    <w:rsid w:val="00CC3C02"/>
    <w:rsid w:val="00CC4F91"/>
    <w:rsid w:val="00CD49C5"/>
    <w:rsid w:val="00CD5280"/>
    <w:rsid w:val="00CD5F91"/>
    <w:rsid w:val="00CD65E4"/>
    <w:rsid w:val="00CE1D8C"/>
    <w:rsid w:val="00CE336D"/>
    <w:rsid w:val="00CE450E"/>
    <w:rsid w:val="00CE517E"/>
    <w:rsid w:val="00CF18C5"/>
    <w:rsid w:val="00CF5D4A"/>
    <w:rsid w:val="00CF7068"/>
    <w:rsid w:val="00CF7D8D"/>
    <w:rsid w:val="00D01934"/>
    <w:rsid w:val="00D01F74"/>
    <w:rsid w:val="00D0667A"/>
    <w:rsid w:val="00D10FC2"/>
    <w:rsid w:val="00D11EAD"/>
    <w:rsid w:val="00D15719"/>
    <w:rsid w:val="00D15BB6"/>
    <w:rsid w:val="00D2054C"/>
    <w:rsid w:val="00D207BF"/>
    <w:rsid w:val="00D212AD"/>
    <w:rsid w:val="00D23281"/>
    <w:rsid w:val="00D30EDC"/>
    <w:rsid w:val="00D3220E"/>
    <w:rsid w:val="00D37012"/>
    <w:rsid w:val="00D422B2"/>
    <w:rsid w:val="00D43AF8"/>
    <w:rsid w:val="00D4731E"/>
    <w:rsid w:val="00D51F76"/>
    <w:rsid w:val="00D54CD6"/>
    <w:rsid w:val="00D61849"/>
    <w:rsid w:val="00D61B07"/>
    <w:rsid w:val="00D67D6F"/>
    <w:rsid w:val="00D707CB"/>
    <w:rsid w:val="00D81802"/>
    <w:rsid w:val="00D84893"/>
    <w:rsid w:val="00D91B77"/>
    <w:rsid w:val="00D92BB7"/>
    <w:rsid w:val="00D96B47"/>
    <w:rsid w:val="00DA214A"/>
    <w:rsid w:val="00DA42E7"/>
    <w:rsid w:val="00DB1ABD"/>
    <w:rsid w:val="00DB255B"/>
    <w:rsid w:val="00DB39B9"/>
    <w:rsid w:val="00DB6E1F"/>
    <w:rsid w:val="00DC2C20"/>
    <w:rsid w:val="00DD195F"/>
    <w:rsid w:val="00DD196C"/>
    <w:rsid w:val="00DD1FE2"/>
    <w:rsid w:val="00DD23EE"/>
    <w:rsid w:val="00DD7A2F"/>
    <w:rsid w:val="00DE6311"/>
    <w:rsid w:val="00DE701B"/>
    <w:rsid w:val="00DF3939"/>
    <w:rsid w:val="00DF49CC"/>
    <w:rsid w:val="00DF5BDE"/>
    <w:rsid w:val="00DF5FE1"/>
    <w:rsid w:val="00DF7414"/>
    <w:rsid w:val="00DF761C"/>
    <w:rsid w:val="00E04D56"/>
    <w:rsid w:val="00E1114A"/>
    <w:rsid w:val="00E1200A"/>
    <w:rsid w:val="00E1466E"/>
    <w:rsid w:val="00E152E2"/>
    <w:rsid w:val="00E219B8"/>
    <w:rsid w:val="00E25F19"/>
    <w:rsid w:val="00E329CB"/>
    <w:rsid w:val="00E34E68"/>
    <w:rsid w:val="00E3781D"/>
    <w:rsid w:val="00E37E81"/>
    <w:rsid w:val="00E42FAC"/>
    <w:rsid w:val="00E53309"/>
    <w:rsid w:val="00E55C8E"/>
    <w:rsid w:val="00E55CD0"/>
    <w:rsid w:val="00E56DC1"/>
    <w:rsid w:val="00E6591C"/>
    <w:rsid w:val="00E728CD"/>
    <w:rsid w:val="00E729BC"/>
    <w:rsid w:val="00E729E1"/>
    <w:rsid w:val="00E76D43"/>
    <w:rsid w:val="00E83A98"/>
    <w:rsid w:val="00E86CE8"/>
    <w:rsid w:val="00E92D14"/>
    <w:rsid w:val="00E92EA9"/>
    <w:rsid w:val="00E94479"/>
    <w:rsid w:val="00E961A0"/>
    <w:rsid w:val="00EA014B"/>
    <w:rsid w:val="00EA4803"/>
    <w:rsid w:val="00EB1E14"/>
    <w:rsid w:val="00EB7A75"/>
    <w:rsid w:val="00EC7BDC"/>
    <w:rsid w:val="00EC7C05"/>
    <w:rsid w:val="00ED7DA3"/>
    <w:rsid w:val="00EE583F"/>
    <w:rsid w:val="00EE7A4E"/>
    <w:rsid w:val="00EF5394"/>
    <w:rsid w:val="00F02D2E"/>
    <w:rsid w:val="00F049B9"/>
    <w:rsid w:val="00F050B1"/>
    <w:rsid w:val="00F1193B"/>
    <w:rsid w:val="00F37398"/>
    <w:rsid w:val="00F425D3"/>
    <w:rsid w:val="00F4294B"/>
    <w:rsid w:val="00F42F01"/>
    <w:rsid w:val="00F436EB"/>
    <w:rsid w:val="00F4480D"/>
    <w:rsid w:val="00F4696D"/>
    <w:rsid w:val="00F51623"/>
    <w:rsid w:val="00F54CD4"/>
    <w:rsid w:val="00F608A7"/>
    <w:rsid w:val="00F67A9E"/>
    <w:rsid w:val="00F756B5"/>
    <w:rsid w:val="00F760DE"/>
    <w:rsid w:val="00F81CC0"/>
    <w:rsid w:val="00F833F4"/>
    <w:rsid w:val="00F863C5"/>
    <w:rsid w:val="00F876F3"/>
    <w:rsid w:val="00F9406A"/>
    <w:rsid w:val="00F956B5"/>
    <w:rsid w:val="00F971F6"/>
    <w:rsid w:val="00F977F2"/>
    <w:rsid w:val="00F97FF3"/>
    <w:rsid w:val="00FA5EA2"/>
    <w:rsid w:val="00FB0888"/>
    <w:rsid w:val="00FB0AA0"/>
    <w:rsid w:val="00FB2981"/>
    <w:rsid w:val="00FB4082"/>
    <w:rsid w:val="00FB4CD2"/>
    <w:rsid w:val="00FB53D8"/>
    <w:rsid w:val="00FC459B"/>
    <w:rsid w:val="00FC510D"/>
    <w:rsid w:val="00FC5F5A"/>
    <w:rsid w:val="00FD0BC5"/>
    <w:rsid w:val="00FE3FB2"/>
    <w:rsid w:val="00FE75B1"/>
    <w:rsid w:val="00FF2396"/>
    <w:rsid w:val="00FF320A"/>
    <w:rsid w:val="00FF3981"/>
    <w:rsid w:val="00FF4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1AFD"/>
  <w15:docId w15:val="{15D6FB56-61F3-4FC7-A5F7-7C7A1172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5C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5C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5C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C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5C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5CD0"/>
    <w:rPr>
      <w:rFonts w:ascii="Times New Roman" w:eastAsia="Times New Roman" w:hAnsi="Times New Roman" w:cs="Times New Roman"/>
      <w:b/>
      <w:bCs/>
      <w:sz w:val="27"/>
      <w:szCs w:val="27"/>
    </w:rPr>
  </w:style>
  <w:style w:type="character" w:styleId="Emphasis">
    <w:name w:val="Emphasis"/>
    <w:basedOn w:val="DefaultParagraphFont"/>
    <w:uiPriority w:val="20"/>
    <w:qFormat/>
    <w:rsid w:val="00E55CD0"/>
    <w:rPr>
      <w:i/>
      <w:iCs/>
    </w:rPr>
  </w:style>
  <w:style w:type="paragraph" w:customStyle="1" w:styleId="ds-markdown-paragraph">
    <w:name w:val="ds-markdown-paragraph"/>
    <w:basedOn w:val="Normal"/>
    <w:rsid w:val="00E55C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5CD0"/>
    <w:rPr>
      <w:b/>
      <w:bCs/>
    </w:rPr>
  </w:style>
  <w:style w:type="character" w:styleId="Hyperlink">
    <w:name w:val="Hyperlink"/>
    <w:basedOn w:val="DefaultParagraphFont"/>
    <w:uiPriority w:val="99"/>
    <w:unhideWhenUsed/>
    <w:rsid w:val="00E55CD0"/>
    <w:rPr>
      <w:color w:val="0000FF"/>
      <w:u w:val="single"/>
    </w:rPr>
  </w:style>
  <w:style w:type="paragraph" w:styleId="ListParagraph">
    <w:name w:val="List Paragraph"/>
    <w:basedOn w:val="Normal"/>
    <w:uiPriority w:val="34"/>
    <w:qFormat/>
    <w:rsid w:val="000D2ADE"/>
    <w:pPr>
      <w:ind w:left="720"/>
      <w:contextualSpacing/>
    </w:pPr>
  </w:style>
  <w:style w:type="character" w:customStyle="1" w:styleId="fontstyle01">
    <w:name w:val="fontstyle01"/>
    <w:basedOn w:val="DefaultParagraphFont"/>
    <w:rsid w:val="00680CF4"/>
    <w:rPr>
      <w:rFonts w:ascii="Times New Roman" w:hAnsi="Times New Roman" w:cs="Times New Roman" w:hint="default"/>
      <w:b w:val="0"/>
      <w:bCs w:val="0"/>
      <w:i w:val="0"/>
      <w:iCs w:val="0"/>
      <w:color w:val="000000"/>
      <w:sz w:val="20"/>
      <w:szCs w:val="20"/>
    </w:rPr>
  </w:style>
  <w:style w:type="table" w:styleId="TableGrid">
    <w:name w:val="Table Grid"/>
    <w:basedOn w:val="TableNormal"/>
    <w:uiPriority w:val="39"/>
    <w:rsid w:val="00D43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5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67407">
      <w:bodyDiv w:val="1"/>
      <w:marLeft w:val="0"/>
      <w:marRight w:val="0"/>
      <w:marTop w:val="0"/>
      <w:marBottom w:val="0"/>
      <w:divBdr>
        <w:top w:val="none" w:sz="0" w:space="0" w:color="auto"/>
        <w:left w:val="none" w:sz="0" w:space="0" w:color="auto"/>
        <w:bottom w:val="none" w:sz="0" w:space="0" w:color="auto"/>
        <w:right w:val="none" w:sz="0" w:space="0" w:color="auto"/>
      </w:divBdr>
      <w:divsChild>
        <w:div w:id="2026201478">
          <w:marLeft w:val="0"/>
          <w:marRight w:val="0"/>
          <w:marTop w:val="0"/>
          <w:marBottom w:val="0"/>
          <w:divBdr>
            <w:top w:val="none" w:sz="0" w:space="0" w:color="auto"/>
            <w:left w:val="none" w:sz="0" w:space="0" w:color="auto"/>
            <w:bottom w:val="none" w:sz="0" w:space="0" w:color="auto"/>
            <w:right w:val="none" w:sz="0" w:space="0" w:color="auto"/>
          </w:divBdr>
        </w:div>
        <w:div w:id="646016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79/9781845933999.0000" TargetMode="External"/><Relationship Id="rId13" Type="http://schemas.openxmlformats.org/officeDocument/2006/relationships/hyperlink" Target="https://doi.org/10.3329/bjar.v35i4.7673"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hyperlink" Target="https://www.bing.com/search?q=%22https%3A%2F%2Fdoi.org%2F10.5897%2FAJAR12.1456%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5897/JHF2013.0302" TargetMode="External"/><Relationship Id="rId5" Type="http://schemas.openxmlformats.org/officeDocument/2006/relationships/webSettings" Target="webSettings.xml"/><Relationship Id="rId15" Type="http://schemas.openxmlformats.org/officeDocument/2006/relationships/hyperlink" Target="https://www.bing.com/search?q=%22https%3A%2F%2Fdoi.org%2F10.1007%2Fs10068-012-0063-2%22" TargetMode="External"/><Relationship Id="rId10" Type="http://schemas.openxmlformats.org/officeDocument/2006/relationships/hyperlink" Target="https://www.fao.org/faostat" TargetMode="External"/><Relationship Id="rId4" Type="http://schemas.openxmlformats.org/officeDocument/2006/relationships/settings" Target="settings.xml"/><Relationship Id="rId9" Type="http://schemas.openxmlformats.org/officeDocument/2006/relationships/hyperlink" Target="https://doi.org/10.1016/j.foodchem.2014.01.081" TargetMode="External"/><Relationship Id="rId14" Type="http://schemas.openxmlformats.org/officeDocument/2006/relationships/hyperlink" Target="https://doi.org/10.1080/14620316.2017.1314793"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itchFamily="18" charset="0"/>
                <a:cs typeface="Times New Roman" pitchFamily="18" charset="0"/>
              </a:rPr>
              <a:t>TSS (%)</a:t>
            </a:r>
          </a:p>
        </c:rich>
      </c:tx>
      <c:overlay val="0"/>
      <c:spPr>
        <a:noFill/>
        <a:ln>
          <a:noFill/>
        </a:ln>
        <a:effectLst/>
      </c:spPr>
    </c:title>
    <c:autoTitleDeleted val="0"/>
    <c:plotArea>
      <c:layout>
        <c:manualLayout>
          <c:layoutTarget val="inner"/>
          <c:xMode val="edge"/>
          <c:yMode val="edge"/>
          <c:x val="6.0738735783027124E-2"/>
          <c:y val="0.14718253968253969"/>
          <c:w val="0.91379830125400996"/>
          <c:h val="0.6580818022747158"/>
        </c:manualLayout>
      </c:layout>
      <c:barChart>
        <c:barDir val="col"/>
        <c:grouping val="clustered"/>
        <c:varyColors val="0"/>
        <c:ser>
          <c:idx val="0"/>
          <c:order val="0"/>
          <c:tx>
            <c:strRef>
              <c:f>Sheet1!$B$1</c:f>
              <c:strCache>
                <c:ptCount val="1"/>
                <c:pt idx="0">
                  <c:v>TSS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4-6 g</c:v>
                </c:pt>
                <c:pt idx="1">
                  <c:v>8-10 g</c:v>
                </c:pt>
                <c:pt idx="2">
                  <c:v>12-14 g</c:v>
                </c:pt>
              </c:strCache>
            </c:strRef>
          </c:cat>
          <c:val>
            <c:numRef>
              <c:f>Sheet1!$B$2:$B$4</c:f>
              <c:numCache>
                <c:formatCode>General</c:formatCode>
                <c:ptCount val="3"/>
                <c:pt idx="0">
                  <c:v>13.6</c:v>
                </c:pt>
                <c:pt idx="1">
                  <c:v>14.2</c:v>
                </c:pt>
                <c:pt idx="2">
                  <c:v>14.4</c:v>
                </c:pt>
              </c:numCache>
            </c:numRef>
          </c:val>
          <c:extLst>
            <c:ext xmlns:c16="http://schemas.microsoft.com/office/drawing/2014/chart" uri="{C3380CC4-5D6E-409C-BE32-E72D297353CC}">
              <c16:uniqueId val="{00000000-EF7F-43B2-B18A-87009495CB82}"/>
            </c:ext>
          </c:extLst>
        </c:ser>
        <c:dLbls>
          <c:showLegendKey val="0"/>
          <c:showVal val="0"/>
          <c:showCatName val="0"/>
          <c:showSerName val="0"/>
          <c:showPercent val="0"/>
          <c:showBubbleSize val="0"/>
        </c:dLbls>
        <c:gapWidth val="219"/>
        <c:overlap val="-27"/>
        <c:axId val="24480000"/>
        <c:axId val="52031488"/>
      </c:barChart>
      <c:catAx>
        <c:axId val="2448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52031488"/>
        <c:crosses val="autoZero"/>
        <c:auto val="1"/>
        <c:lblAlgn val="ctr"/>
        <c:lblOffset val="100"/>
        <c:noMultiLvlLbl val="0"/>
      </c:catAx>
      <c:valAx>
        <c:axId val="520314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4480000"/>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0.19097</cdr:x>
      <cdr:y>0.88095</cdr:y>
    </cdr:from>
    <cdr:to>
      <cdr:x>0.91493</cdr:x>
      <cdr:y>0.96429</cdr:y>
    </cdr:to>
    <cdr:sp macro="" textlink="">
      <cdr:nvSpPr>
        <cdr:cNvPr id="2" name="Text Box 1"/>
        <cdr:cNvSpPr txBox="1"/>
      </cdr:nvSpPr>
      <cdr:spPr>
        <a:xfrm xmlns:a="http://schemas.openxmlformats.org/drawingml/2006/main">
          <a:off x="1047750" y="2819400"/>
          <a:ext cx="397192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b="1">
              <a:latin typeface="Times New Roman" panose="02020603050405020304" pitchFamily="18" charset="0"/>
              <a:cs typeface="Times New Roman" panose="02020603050405020304" pitchFamily="18" charset="0"/>
            </a:rPr>
            <a:t>TSS</a:t>
          </a:r>
          <a:r>
            <a:rPr lang="en-US" sz="1100" b="1" baseline="0">
              <a:latin typeface="Times New Roman" panose="02020603050405020304" pitchFamily="18" charset="0"/>
              <a:cs typeface="Times New Roman" panose="02020603050405020304" pitchFamily="18" charset="0"/>
            </a:rPr>
            <a:t> level</a:t>
          </a:r>
          <a:endParaRPr lang="en-US" sz="11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06396-CD45-417B-9ED6-3FD7026A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10</Pages>
  <Words>3744</Words>
  <Characters>21346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Nasirul Farid Nahid</cp:lastModifiedBy>
  <cp:revision>738</cp:revision>
  <dcterms:created xsi:type="dcterms:W3CDTF">2026-04-22T12:27:00Z</dcterms:created>
  <dcterms:modified xsi:type="dcterms:W3CDTF">2026-06-04T10:38:00Z</dcterms:modified>
</cp:coreProperties>
</file>