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ED9FC" w14:textId="007B0F37" w:rsidR="007A3028" w:rsidRPr="001048F4" w:rsidRDefault="009404EC" w:rsidP="001048F4">
      <w:pPr>
        <w:spacing w:line="360" w:lineRule="auto"/>
        <w:jc w:val="center"/>
        <w:rPr>
          <w:rFonts w:ascii="Times New Roman" w:hAnsi="Times New Roman" w:cs="Times New Roman"/>
          <w:b/>
          <w:bCs/>
        </w:rPr>
      </w:pPr>
      <w:r w:rsidRPr="001048F4">
        <w:rPr>
          <w:rFonts w:ascii="Times New Roman" w:hAnsi="Times New Roman" w:cs="Times New Roman"/>
          <w:b/>
          <w:bCs/>
        </w:rPr>
        <w:t>F</w:t>
      </w:r>
      <w:r w:rsidR="00132BD5" w:rsidRPr="001048F4">
        <w:rPr>
          <w:rFonts w:ascii="Times New Roman" w:hAnsi="Times New Roman" w:cs="Times New Roman"/>
          <w:b/>
          <w:bCs/>
        </w:rPr>
        <w:t>INANCIAL GLOBALIZATION</w:t>
      </w:r>
      <w:r w:rsidRPr="001048F4">
        <w:rPr>
          <w:rFonts w:ascii="Times New Roman" w:hAnsi="Times New Roman" w:cs="Times New Roman"/>
          <w:b/>
          <w:bCs/>
        </w:rPr>
        <w:t xml:space="preserve"> </w:t>
      </w:r>
      <w:r w:rsidR="00132BD5" w:rsidRPr="001048F4">
        <w:rPr>
          <w:rFonts w:ascii="Times New Roman" w:hAnsi="Times New Roman" w:cs="Times New Roman"/>
          <w:b/>
          <w:bCs/>
        </w:rPr>
        <w:t>ON</w:t>
      </w:r>
      <w:r w:rsidRPr="001048F4">
        <w:rPr>
          <w:rFonts w:ascii="Times New Roman" w:hAnsi="Times New Roman" w:cs="Times New Roman"/>
          <w:b/>
          <w:bCs/>
        </w:rPr>
        <w:t xml:space="preserve"> E</w:t>
      </w:r>
      <w:r w:rsidR="00132BD5" w:rsidRPr="001048F4">
        <w:rPr>
          <w:rFonts w:ascii="Times New Roman" w:hAnsi="Times New Roman" w:cs="Times New Roman"/>
          <w:b/>
          <w:bCs/>
        </w:rPr>
        <w:t>CONOMIC</w:t>
      </w:r>
      <w:r w:rsidRPr="001048F4">
        <w:rPr>
          <w:rFonts w:ascii="Times New Roman" w:hAnsi="Times New Roman" w:cs="Times New Roman"/>
          <w:b/>
          <w:bCs/>
        </w:rPr>
        <w:t xml:space="preserve"> </w:t>
      </w:r>
      <w:r w:rsidR="00132BD5" w:rsidRPr="001048F4">
        <w:rPr>
          <w:rFonts w:ascii="Times New Roman" w:hAnsi="Times New Roman" w:cs="Times New Roman"/>
          <w:b/>
          <w:bCs/>
        </w:rPr>
        <w:t>GROWTH</w:t>
      </w:r>
      <w:r w:rsidR="001119DF" w:rsidRPr="001048F4">
        <w:rPr>
          <w:rFonts w:ascii="Times New Roman" w:hAnsi="Times New Roman" w:cs="Times New Roman"/>
          <w:b/>
          <w:bCs/>
        </w:rPr>
        <w:t xml:space="preserve"> </w:t>
      </w:r>
      <w:r w:rsidR="00132BD5" w:rsidRPr="001048F4">
        <w:rPr>
          <w:rFonts w:ascii="Times New Roman" w:hAnsi="Times New Roman" w:cs="Times New Roman"/>
          <w:b/>
          <w:bCs/>
        </w:rPr>
        <w:t xml:space="preserve">IN </w:t>
      </w:r>
      <w:r w:rsidR="001119DF" w:rsidRPr="001048F4">
        <w:rPr>
          <w:rFonts w:ascii="Times New Roman" w:hAnsi="Times New Roman" w:cs="Times New Roman"/>
          <w:b/>
          <w:bCs/>
        </w:rPr>
        <w:t>N</w:t>
      </w:r>
      <w:r w:rsidR="00132BD5" w:rsidRPr="001048F4">
        <w:rPr>
          <w:rFonts w:ascii="Times New Roman" w:hAnsi="Times New Roman" w:cs="Times New Roman"/>
          <w:b/>
          <w:bCs/>
        </w:rPr>
        <w:t>IGERIA</w:t>
      </w:r>
    </w:p>
    <w:p w14:paraId="2418598D" w14:textId="05FF2B6B" w:rsidR="001048F4" w:rsidRPr="00252205" w:rsidRDefault="00A72D66" w:rsidP="00252205">
      <w:pPr>
        <w:spacing w:line="360" w:lineRule="auto"/>
        <w:jc w:val="center"/>
        <w:rPr>
          <w:rFonts w:ascii="Times New Roman" w:hAnsi="Times New Roman" w:cs="Times New Roman"/>
          <w:b/>
          <w:bCs/>
        </w:rPr>
      </w:pPr>
      <w:r w:rsidRPr="00252205">
        <w:rPr>
          <w:rFonts w:ascii="Times New Roman" w:hAnsi="Times New Roman" w:cs="Times New Roman"/>
          <w:b/>
          <w:bCs/>
        </w:rPr>
        <w:t>By</w:t>
      </w:r>
    </w:p>
    <w:p w14:paraId="35940B7E" w14:textId="6D9BC68D" w:rsidR="001048F4" w:rsidRPr="00252205" w:rsidRDefault="001048F4" w:rsidP="001048F4">
      <w:pPr>
        <w:spacing w:line="360" w:lineRule="auto"/>
        <w:jc w:val="center"/>
        <w:rPr>
          <w:rFonts w:ascii="Times New Roman" w:hAnsi="Times New Roman" w:cs="Times New Roman"/>
          <w:b/>
          <w:bCs/>
        </w:rPr>
      </w:pPr>
      <w:r w:rsidRPr="00252205">
        <w:rPr>
          <w:rFonts w:ascii="Times New Roman" w:hAnsi="Times New Roman" w:cs="Times New Roman"/>
          <w:b/>
          <w:bCs/>
        </w:rPr>
        <w:t>Dr., Bello Hassan T.</w:t>
      </w:r>
    </w:p>
    <w:p w14:paraId="3035C98B" w14:textId="2C48F581" w:rsidR="00252205" w:rsidRDefault="00252205" w:rsidP="00252205">
      <w:pPr>
        <w:spacing w:line="360" w:lineRule="auto"/>
        <w:jc w:val="center"/>
        <w:rPr>
          <w:rFonts w:ascii="Times New Roman" w:eastAsia="Times New Roman" w:hAnsi="Times New Roman" w:cs="Times New Roman"/>
        </w:rPr>
      </w:pPr>
      <w:hyperlink r:id="rId7" w:history="1">
        <w:r w:rsidRPr="00F10659">
          <w:rPr>
            <w:rStyle w:val="Hyperlink"/>
            <w:rFonts w:ascii="Times New Roman" w:eastAsia="Times New Roman" w:hAnsi="Times New Roman" w:cs="Times New Roman"/>
          </w:rPr>
          <w:t>hassan.bello@lasu.edu.ng</w:t>
        </w:r>
      </w:hyperlink>
    </w:p>
    <w:p w14:paraId="1A81A70D" w14:textId="77777777" w:rsidR="00252205" w:rsidRPr="0059338F" w:rsidRDefault="00252205" w:rsidP="00252205">
      <w:pPr>
        <w:spacing w:line="360" w:lineRule="auto"/>
        <w:jc w:val="center"/>
        <w:rPr>
          <w:rFonts w:ascii="Times New Roman" w:eastAsia="Times New Roman" w:hAnsi="Times New Roman" w:cs="Times New Roman"/>
          <w:b/>
          <w:bCs/>
        </w:rPr>
      </w:pPr>
      <w:r w:rsidRPr="0059338F">
        <w:rPr>
          <w:rFonts w:ascii="Times New Roman" w:eastAsia="Times New Roman" w:hAnsi="Times New Roman" w:cs="Times New Roman"/>
          <w:b/>
          <w:bCs/>
        </w:rPr>
        <w:t>&amp;</w:t>
      </w:r>
    </w:p>
    <w:p w14:paraId="7AF2511F" w14:textId="77777777" w:rsidR="00252205" w:rsidRPr="0059338F" w:rsidRDefault="00252205" w:rsidP="00252205">
      <w:pPr>
        <w:spacing w:line="360" w:lineRule="auto"/>
        <w:jc w:val="center"/>
        <w:rPr>
          <w:rFonts w:ascii="Times New Roman" w:eastAsia="Times New Roman" w:hAnsi="Times New Roman" w:cs="Times New Roman"/>
          <w:b/>
          <w:bCs/>
        </w:rPr>
      </w:pPr>
      <w:proofErr w:type="spellStart"/>
      <w:r w:rsidRPr="0059338F">
        <w:rPr>
          <w:rFonts w:ascii="Times New Roman" w:eastAsia="Times New Roman" w:hAnsi="Times New Roman" w:cs="Times New Roman"/>
          <w:b/>
          <w:bCs/>
        </w:rPr>
        <w:t>Gbemisola</w:t>
      </w:r>
      <w:proofErr w:type="spellEnd"/>
      <w:r>
        <w:rPr>
          <w:rFonts w:ascii="Times New Roman" w:eastAsia="Times New Roman" w:hAnsi="Times New Roman" w:cs="Times New Roman"/>
          <w:b/>
          <w:bCs/>
        </w:rPr>
        <w:t>,</w:t>
      </w:r>
      <w:r w:rsidRPr="0059338F">
        <w:rPr>
          <w:rFonts w:ascii="Times New Roman" w:eastAsia="Times New Roman" w:hAnsi="Times New Roman" w:cs="Times New Roman"/>
          <w:b/>
          <w:bCs/>
        </w:rPr>
        <w:t xml:space="preserve"> O</w:t>
      </w:r>
      <w:r>
        <w:rPr>
          <w:rFonts w:ascii="Times New Roman" w:eastAsia="Times New Roman" w:hAnsi="Times New Roman" w:cs="Times New Roman"/>
          <w:b/>
          <w:bCs/>
        </w:rPr>
        <w:t>.</w:t>
      </w:r>
      <w:r w:rsidRPr="0059338F">
        <w:rPr>
          <w:rFonts w:ascii="Times New Roman" w:eastAsia="Times New Roman" w:hAnsi="Times New Roman" w:cs="Times New Roman"/>
          <w:b/>
          <w:bCs/>
        </w:rPr>
        <w:t xml:space="preserve"> </w:t>
      </w:r>
      <w:r w:rsidRPr="0059338F">
        <w:rPr>
          <w:b/>
          <w:bCs/>
        </w:rPr>
        <w:t xml:space="preserve">Samuel  </w:t>
      </w:r>
    </w:p>
    <w:p w14:paraId="3D1F0354" w14:textId="77777777" w:rsidR="00252205" w:rsidRDefault="00252205" w:rsidP="00252205">
      <w:pPr>
        <w:spacing w:line="360" w:lineRule="auto"/>
        <w:jc w:val="center"/>
        <w:rPr>
          <w:rFonts w:ascii="Times New Roman" w:eastAsia="Times New Roman" w:hAnsi="Times New Roman" w:cs="Times New Roman"/>
          <w:b/>
          <w:bCs/>
        </w:rPr>
      </w:pPr>
      <w:r>
        <w:rPr>
          <w:rFonts w:ascii="Times New Roman" w:eastAsia="Times New Roman" w:hAnsi="Times New Roman" w:cs="Times New Roman"/>
          <w:b/>
          <w:bCs/>
        </w:rPr>
        <w:t>FACULTY OF SOCIAL SCIENCE</w:t>
      </w:r>
    </w:p>
    <w:p w14:paraId="69CF8B19" w14:textId="77777777" w:rsidR="00252205" w:rsidRDefault="00252205" w:rsidP="00252205">
      <w:pPr>
        <w:spacing w:line="360" w:lineRule="auto"/>
        <w:jc w:val="center"/>
        <w:rPr>
          <w:rFonts w:ascii="Times New Roman" w:eastAsia="Times New Roman" w:hAnsi="Times New Roman" w:cs="Times New Roman"/>
          <w:b/>
          <w:bCs/>
        </w:rPr>
      </w:pPr>
      <w:r>
        <w:rPr>
          <w:rFonts w:ascii="Times New Roman" w:eastAsia="Times New Roman" w:hAnsi="Times New Roman" w:cs="Times New Roman"/>
          <w:b/>
          <w:bCs/>
        </w:rPr>
        <w:t>DEPARTMENT OF ECONOMICS</w:t>
      </w:r>
    </w:p>
    <w:p w14:paraId="5A183943" w14:textId="77777777" w:rsidR="00252205" w:rsidRPr="00917E32" w:rsidRDefault="00252205" w:rsidP="00252205">
      <w:pPr>
        <w:spacing w:line="360" w:lineRule="auto"/>
        <w:jc w:val="center"/>
        <w:rPr>
          <w:rFonts w:ascii="Times New Roman" w:eastAsia="Times New Roman" w:hAnsi="Times New Roman" w:cs="Times New Roman"/>
          <w:b/>
          <w:bCs/>
        </w:rPr>
      </w:pPr>
      <w:r>
        <w:rPr>
          <w:rFonts w:ascii="Times New Roman" w:eastAsia="Times New Roman" w:hAnsi="Times New Roman" w:cs="Times New Roman"/>
          <w:b/>
          <w:bCs/>
        </w:rPr>
        <w:t>LAGOS STATE UNIVERSITY</w:t>
      </w:r>
    </w:p>
    <w:p w14:paraId="0C1D0C6E" w14:textId="6E59B0DB" w:rsidR="001048F4" w:rsidRPr="001048F4" w:rsidRDefault="001048F4" w:rsidP="001048F4">
      <w:pPr>
        <w:spacing w:line="360" w:lineRule="auto"/>
        <w:jc w:val="both"/>
        <w:rPr>
          <w:rFonts w:ascii="Times New Roman" w:hAnsi="Times New Roman" w:cs="Times New Roman"/>
        </w:rPr>
      </w:pPr>
    </w:p>
    <w:p w14:paraId="7AF394AE" w14:textId="77777777" w:rsidR="001048F4" w:rsidRPr="001048F4" w:rsidRDefault="001048F4" w:rsidP="001048F4">
      <w:pPr>
        <w:spacing w:line="360" w:lineRule="auto"/>
        <w:ind w:left="2430"/>
        <w:jc w:val="both"/>
        <w:rPr>
          <w:rFonts w:ascii="Times New Roman" w:hAnsi="Times New Roman" w:cs="Times New Roman"/>
        </w:rPr>
      </w:pPr>
    </w:p>
    <w:p w14:paraId="5E0419F4" w14:textId="2B6744F6" w:rsidR="00252205" w:rsidRDefault="00252205" w:rsidP="00252205">
      <w:pPr>
        <w:jc w:val="center"/>
        <w:rPr>
          <w:rFonts w:ascii="Times New Roman" w:hAnsi="Times New Roman" w:cs="Times New Roman"/>
          <w:b/>
          <w:bCs/>
        </w:rPr>
      </w:pPr>
      <w:r>
        <w:rPr>
          <w:rFonts w:ascii="Times New Roman" w:hAnsi="Times New Roman" w:cs="Times New Roman"/>
          <w:b/>
          <w:bCs/>
        </w:rPr>
        <w:br w:type="page"/>
      </w:r>
      <w:r>
        <w:rPr>
          <w:rFonts w:ascii="Times New Roman" w:hAnsi="Times New Roman" w:cs="Times New Roman"/>
          <w:b/>
          <w:bCs/>
        </w:rPr>
        <w:lastRenderedPageBreak/>
        <w:t>Abstract</w:t>
      </w:r>
    </w:p>
    <w:p w14:paraId="6649B375" w14:textId="715A9DBF" w:rsidR="00252205" w:rsidRDefault="00252205" w:rsidP="00252205">
      <w:pPr>
        <w:spacing w:line="360" w:lineRule="auto"/>
        <w:jc w:val="both"/>
        <w:rPr>
          <w:rFonts w:ascii="Times New Roman" w:hAnsi="Times New Roman" w:cs="Times New Roman"/>
        </w:rPr>
      </w:pPr>
      <w:r w:rsidRPr="00252205">
        <w:rPr>
          <w:rFonts w:ascii="Times New Roman" w:hAnsi="Times New Roman" w:cs="Times New Roman"/>
        </w:rPr>
        <w:t>This study examines the relationship between financial globalization and economic growth in Nigeria from 2018 to 2025. Using time-series data obtained from credible national and international sources, the study employs econometric techniques including unit root tests, cointegration analysis, and the Autoregressive Distributed Lag (ARDL) framework to evaluate both short-run and long-run dynamics. The findings reveal that financial globalization exerts a positive but modest long-run impact on Nigeria’s economic growth. Foreign direct investment and trade openness contribute positively to output expansion; however, their overall effects remain limited due to Nigeria’s heavy dependence on oil exports and weak inter-sectoral linkages within the domestic economy.</w:t>
      </w:r>
      <w:r w:rsidRPr="00252205">
        <w:rPr>
          <w:rFonts w:ascii="Times New Roman" w:hAnsi="Times New Roman" w:cs="Times New Roman"/>
        </w:rPr>
        <w:t xml:space="preserve"> </w:t>
      </w:r>
      <w:r w:rsidRPr="00252205">
        <w:rPr>
          <w:rFonts w:ascii="Times New Roman" w:hAnsi="Times New Roman" w:cs="Times New Roman"/>
        </w:rPr>
        <w:t>The results further indicate mixed outcomes regarding financial market development. While private sector credit demonstrates a supportive role in promoting growth, capital market depth remains insufficient to significantly drive economic expansion. Macroeconomic instability—particularly inflationary pressures and exchange rate volatility—negatively affects growth performance. Government expenditure shows a weak but positive contribution to economic output.</w:t>
      </w:r>
      <w:r w:rsidRPr="00252205">
        <w:rPr>
          <w:rFonts w:ascii="Times New Roman" w:hAnsi="Times New Roman" w:cs="Times New Roman"/>
        </w:rPr>
        <w:t xml:space="preserve"> </w:t>
      </w:r>
      <w:r w:rsidRPr="00252205">
        <w:rPr>
          <w:rFonts w:ascii="Times New Roman" w:hAnsi="Times New Roman" w:cs="Times New Roman"/>
        </w:rPr>
        <w:t>The study concludes that the growth benefits of financial globalization in Nigeria are conditional rather than automatic. Although global integration provides access to external capital, technology, and investment opportunities, structural weaknesses, shallow financial systems, and institutional inefficiencies constrain the full realization of these gains. The findings align with the endogenous growth theory, which emphasizes the conditional benefits of openness, and the dependency perspective, which cautions against excessive reliance on external capital without strengthening domestic productive capacity. The study recommends institutional strengthening, economic diversification, macroeconomic stability, financial market deepening, and targeted sectoral investment to enhance sustainable and inclusive growth.</w:t>
      </w:r>
    </w:p>
    <w:p w14:paraId="3C62A751" w14:textId="2DABA1C1" w:rsidR="00252205" w:rsidRPr="004A5267" w:rsidRDefault="00252205" w:rsidP="00252205">
      <w:pPr>
        <w:spacing w:line="360" w:lineRule="auto"/>
        <w:jc w:val="both"/>
        <w:rPr>
          <w:rFonts w:ascii="Times New Roman" w:hAnsi="Times New Roman" w:cs="Times New Roman"/>
          <w:b/>
          <w:bCs/>
        </w:rPr>
      </w:pPr>
      <w:r w:rsidRPr="004A5267">
        <w:rPr>
          <w:rFonts w:ascii="Times New Roman" w:hAnsi="Times New Roman" w:cs="Times New Roman"/>
          <w:b/>
          <w:bCs/>
        </w:rPr>
        <w:t xml:space="preserve">Keywords: </w:t>
      </w:r>
      <w:r w:rsidRPr="004A5267">
        <w:rPr>
          <w:rFonts w:ascii="Times New Roman" w:hAnsi="Times New Roman" w:cs="Times New Roman"/>
          <w:b/>
          <w:bCs/>
        </w:rPr>
        <w:t>Financial Globalization</w:t>
      </w:r>
      <w:r w:rsidRPr="004A5267">
        <w:rPr>
          <w:rFonts w:ascii="Times New Roman" w:hAnsi="Times New Roman" w:cs="Times New Roman"/>
          <w:b/>
          <w:bCs/>
        </w:rPr>
        <w:t xml:space="preserve">, </w:t>
      </w:r>
      <w:r w:rsidRPr="004A5267">
        <w:rPr>
          <w:rFonts w:ascii="Times New Roman" w:hAnsi="Times New Roman" w:cs="Times New Roman"/>
          <w:b/>
          <w:bCs/>
        </w:rPr>
        <w:t>Economic Growth</w:t>
      </w:r>
      <w:r w:rsidRPr="004A5267">
        <w:rPr>
          <w:rFonts w:ascii="Times New Roman" w:hAnsi="Times New Roman" w:cs="Times New Roman"/>
          <w:b/>
          <w:bCs/>
        </w:rPr>
        <w:t xml:space="preserve">, </w:t>
      </w:r>
      <w:r w:rsidRPr="004A5267">
        <w:rPr>
          <w:rFonts w:ascii="Times New Roman" w:hAnsi="Times New Roman" w:cs="Times New Roman"/>
          <w:b/>
          <w:bCs/>
        </w:rPr>
        <w:t>ARDL Model</w:t>
      </w:r>
      <w:r w:rsidRPr="004A5267">
        <w:rPr>
          <w:rFonts w:ascii="Times New Roman" w:hAnsi="Times New Roman" w:cs="Times New Roman"/>
          <w:b/>
          <w:bCs/>
        </w:rPr>
        <w:t xml:space="preserve">, </w:t>
      </w:r>
      <w:r w:rsidRPr="004A5267">
        <w:rPr>
          <w:rFonts w:ascii="Times New Roman" w:hAnsi="Times New Roman" w:cs="Times New Roman"/>
          <w:b/>
          <w:bCs/>
        </w:rPr>
        <w:t>Foreign Direct Investment</w:t>
      </w:r>
      <w:r w:rsidRPr="004A5267">
        <w:rPr>
          <w:rFonts w:ascii="Times New Roman" w:hAnsi="Times New Roman" w:cs="Times New Roman"/>
          <w:b/>
          <w:bCs/>
        </w:rPr>
        <w:t xml:space="preserve">, </w:t>
      </w:r>
      <w:r w:rsidRPr="004A5267">
        <w:rPr>
          <w:rFonts w:ascii="Times New Roman" w:hAnsi="Times New Roman" w:cs="Times New Roman"/>
          <w:b/>
          <w:bCs/>
        </w:rPr>
        <w:t>Macroeconomic Stability</w:t>
      </w:r>
    </w:p>
    <w:p w14:paraId="1B461B59" w14:textId="77777777" w:rsidR="00252205" w:rsidRDefault="00252205">
      <w:pPr>
        <w:rPr>
          <w:rFonts w:ascii="Times New Roman" w:hAnsi="Times New Roman" w:cs="Times New Roman"/>
          <w:b/>
          <w:bCs/>
        </w:rPr>
      </w:pPr>
      <w:r>
        <w:rPr>
          <w:rFonts w:ascii="Times New Roman" w:hAnsi="Times New Roman" w:cs="Times New Roman"/>
          <w:b/>
          <w:bCs/>
        </w:rPr>
        <w:br w:type="page"/>
      </w:r>
    </w:p>
    <w:p w14:paraId="1A690172" w14:textId="12211C44" w:rsidR="00A72D66" w:rsidRPr="001048F4" w:rsidRDefault="001119DF" w:rsidP="001048F4">
      <w:pPr>
        <w:spacing w:line="360" w:lineRule="auto"/>
        <w:jc w:val="both"/>
        <w:rPr>
          <w:rFonts w:ascii="Times New Roman" w:hAnsi="Times New Roman" w:cs="Times New Roman"/>
          <w:b/>
          <w:bCs/>
        </w:rPr>
      </w:pPr>
      <w:r w:rsidRPr="001048F4">
        <w:rPr>
          <w:rFonts w:ascii="Times New Roman" w:hAnsi="Times New Roman" w:cs="Times New Roman"/>
          <w:b/>
          <w:bCs/>
        </w:rPr>
        <w:lastRenderedPageBreak/>
        <w:t>I</w:t>
      </w:r>
      <w:r w:rsidR="00132BD5" w:rsidRPr="001048F4">
        <w:rPr>
          <w:rFonts w:ascii="Times New Roman" w:hAnsi="Times New Roman" w:cs="Times New Roman"/>
          <w:b/>
          <w:bCs/>
        </w:rPr>
        <w:t>NTRODUCTION</w:t>
      </w:r>
      <w:r w:rsidRPr="001048F4">
        <w:rPr>
          <w:rFonts w:ascii="Times New Roman" w:hAnsi="Times New Roman" w:cs="Times New Roman"/>
          <w:b/>
          <w:bCs/>
        </w:rPr>
        <w:t xml:space="preserve"> </w:t>
      </w:r>
    </w:p>
    <w:p w14:paraId="47C2873C" w14:textId="3FC01EC9" w:rsidR="000A5A5C" w:rsidRPr="001048F4" w:rsidRDefault="000A5A5C" w:rsidP="001048F4">
      <w:pPr>
        <w:spacing w:line="360" w:lineRule="auto"/>
        <w:jc w:val="both"/>
        <w:rPr>
          <w:rFonts w:ascii="Times New Roman" w:hAnsi="Times New Roman" w:cs="Times New Roman"/>
        </w:rPr>
      </w:pPr>
      <w:r w:rsidRPr="001048F4">
        <w:rPr>
          <w:rFonts w:ascii="Times New Roman" w:hAnsi="Times New Roman" w:cs="Times New Roman"/>
        </w:rPr>
        <w:t>Globalization has become one of the most powerful forces shaping the</w:t>
      </w:r>
      <w:r w:rsidR="00A72D66" w:rsidRPr="001048F4">
        <w:rPr>
          <w:rFonts w:ascii="Times New Roman" w:hAnsi="Times New Roman" w:cs="Times New Roman"/>
        </w:rPr>
        <w:t xml:space="preserve"> </w:t>
      </w:r>
      <w:r w:rsidRPr="001048F4">
        <w:rPr>
          <w:rFonts w:ascii="Times New Roman" w:hAnsi="Times New Roman" w:cs="Times New Roman"/>
        </w:rPr>
        <w:t xml:space="preserve">global economy, influencing trade, investment, financial flows, and technological transfer across borders. Among its many dimensions, financial globalization is particularly significant because it represents the increasing of which are expected to enhance resource allocation, deepen financial markets, and </w:t>
      </w:r>
      <w:r w:rsidR="00132BD5" w:rsidRPr="001048F4">
        <w:rPr>
          <w:rFonts w:ascii="Times New Roman" w:hAnsi="Times New Roman" w:cs="Times New Roman"/>
        </w:rPr>
        <w:t xml:space="preserve">integration of national financial systems with global financial markets. This integration occurs through foreign direct investment, portfolio investment, international banking flows, and remittances, all </w:t>
      </w:r>
      <w:r w:rsidRPr="001048F4">
        <w:rPr>
          <w:rFonts w:ascii="Times New Roman" w:hAnsi="Times New Roman" w:cs="Times New Roman"/>
        </w:rPr>
        <w:t>stimulate economic growth.</w:t>
      </w:r>
    </w:p>
    <w:p w14:paraId="5D0F4846" w14:textId="77777777" w:rsidR="000A5A5C" w:rsidRPr="001048F4" w:rsidRDefault="000A5A5C" w:rsidP="001048F4">
      <w:pPr>
        <w:spacing w:line="360" w:lineRule="auto"/>
        <w:jc w:val="both"/>
        <w:rPr>
          <w:rFonts w:ascii="Times New Roman" w:hAnsi="Times New Roman" w:cs="Times New Roman"/>
        </w:rPr>
      </w:pPr>
      <w:r w:rsidRPr="001048F4">
        <w:rPr>
          <w:rFonts w:ascii="Times New Roman" w:hAnsi="Times New Roman" w:cs="Times New Roman"/>
        </w:rPr>
        <w:t xml:space="preserve">For developing countries like Nigeria, financial globalization presents both opportunities and challenges. On the one hand, access to foreign capital can bridge the savings–investment gap, provide resources for infrastructure, and encourage economic diversification. On the other hand, globalization exposes fragile economies to volatility in global financial markets, speculative capital movements, and financial crises. Nigeria’s experience with globalization has been shaped by major policy reforms since the Structural Adjustment </w:t>
      </w:r>
      <w:proofErr w:type="spellStart"/>
      <w:r w:rsidRPr="001048F4">
        <w:rPr>
          <w:rFonts w:ascii="Times New Roman" w:hAnsi="Times New Roman" w:cs="Times New Roman"/>
        </w:rPr>
        <w:t>Programme</w:t>
      </w:r>
      <w:proofErr w:type="spellEnd"/>
      <w:r w:rsidRPr="001048F4">
        <w:rPr>
          <w:rFonts w:ascii="Times New Roman" w:hAnsi="Times New Roman" w:cs="Times New Roman"/>
        </w:rPr>
        <w:t xml:space="preserve"> of 1986, which liberalized trade and financial markets. Subsequent reforms such as banking consolidation, capital market liberalization, and exchange rate deregulation have opened Nigeria’s economy further to global financial participation.</w:t>
      </w:r>
    </w:p>
    <w:p w14:paraId="2FD147C9" w14:textId="1216D559" w:rsidR="000A5A5C" w:rsidRPr="001048F4" w:rsidRDefault="000A5A5C" w:rsidP="001048F4">
      <w:pPr>
        <w:spacing w:line="360" w:lineRule="auto"/>
        <w:jc w:val="both"/>
        <w:rPr>
          <w:rFonts w:ascii="Times New Roman" w:hAnsi="Times New Roman" w:cs="Times New Roman"/>
        </w:rPr>
      </w:pPr>
      <w:r w:rsidRPr="001048F4">
        <w:rPr>
          <w:rFonts w:ascii="Times New Roman" w:hAnsi="Times New Roman" w:cs="Times New Roman"/>
        </w:rPr>
        <w:t>The problem motivating this study is that, although Nigeria has become increasingly integrated into the global financial system, its growth outcomes remain weak and volatile. Unemployment, inflation, poverty, and exchange rate instability persist despite the inflow of foreign capital. It is therefore necessary to examine whether financial globalization has had a significant impact on Nigeria’s economic growth.</w:t>
      </w:r>
    </w:p>
    <w:p w14:paraId="0DE498F7" w14:textId="25AE8DA8" w:rsidR="000A5A5C" w:rsidRPr="001048F4" w:rsidRDefault="000A5A5C" w:rsidP="001048F4">
      <w:pPr>
        <w:spacing w:line="360" w:lineRule="auto"/>
        <w:jc w:val="both"/>
        <w:rPr>
          <w:rFonts w:ascii="Times New Roman" w:hAnsi="Times New Roman" w:cs="Times New Roman"/>
        </w:rPr>
      </w:pPr>
      <w:r w:rsidRPr="001048F4">
        <w:rPr>
          <w:rFonts w:ascii="Times New Roman" w:hAnsi="Times New Roman" w:cs="Times New Roman"/>
        </w:rPr>
        <w:t>The objectives of this study are fourfold: first, to investigate the relationship between financial globalization and economic growth in Nigeria; second, to analyze the contribution of foreign direct investment, trade openness, and financial market development to growth; third, to evaluate the risks of globalization for Nigeria’s economic stability; and finally, to provide policy recommendations that will enable Nigeria to maximize the benefits of financial globalization.</w:t>
      </w:r>
    </w:p>
    <w:p w14:paraId="724C528F" w14:textId="32E49147" w:rsidR="000A5A5C" w:rsidRPr="001048F4" w:rsidRDefault="000A5A5C" w:rsidP="001048F4">
      <w:pPr>
        <w:spacing w:line="360" w:lineRule="auto"/>
        <w:jc w:val="both"/>
        <w:rPr>
          <w:rFonts w:ascii="Times New Roman" w:hAnsi="Times New Roman" w:cs="Times New Roman"/>
        </w:rPr>
      </w:pPr>
      <w:r w:rsidRPr="001048F4">
        <w:rPr>
          <w:rFonts w:ascii="Times New Roman" w:hAnsi="Times New Roman" w:cs="Times New Roman"/>
        </w:rPr>
        <w:lastRenderedPageBreak/>
        <w:t>In testing these questions, the study is guided by two hypotheses: the null hypothesis that financial globalization has no significant impact on economic growth in Nigeria, and the alternative hypothesis that financial globalization has a significant impact.</w:t>
      </w:r>
    </w:p>
    <w:p w14:paraId="75083FA4" w14:textId="77777777" w:rsidR="000A5A5C" w:rsidRPr="001048F4" w:rsidRDefault="000A5A5C" w:rsidP="001048F4">
      <w:pPr>
        <w:spacing w:line="360" w:lineRule="auto"/>
        <w:jc w:val="both"/>
        <w:rPr>
          <w:rFonts w:ascii="Times New Roman" w:hAnsi="Times New Roman" w:cs="Times New Roman"/>
        </w:rPr>
      </w:pPr>
      <w:r w:rsidRPr="001048F4">
        <w:rPr>
          <w:rFonts w:ascii="Times New Roman" w:hAnsi="Times New Roman" w:cs="Times New Roman"/>
        </w:rPr>
        <w:t>The study is significant because it contributes to the growing body of knowledge on globalization and growth, particularly in the African context where evidence remains mixed. For policymakers, the findings will provide guidance on how to harness the gains of globalization while minimizing its risks. For scholars and students, the study enriches understanding of the dynamics of globalization in a developing economy. The study focuses on Nigeria during the period 2018–2025, a period marked by global economic turbulence and renewed policy interest in foreign capital inflows.</w:t>
      </w:r>
    </w:p>
    <w:p w14:paraId="2E96E184" w14:textId="77777777" w:rsidR="00A72D66" w:rsidRPr="001048F4" w:rsidRDefault="00CD22B3" w:rsidP="001048F4">
      <w:pPr>
        <w:spacing w:line="360" w:lineRule="auto"/>
        <w:jc w:val="both"/>
        <w:rPr>
          <w:rFonts w:ascii="Times New Roman" w:hAnsi="Times New Roman" w:cs="Times New Roman"/>
        </w:rPr>
      </w:pPr>
      <w:r w:rsidRPr="001048F4">
        <w:rPr>
          <w:rFonts w:ascii="Times New Roman" w:hAnsi="Times New Roman" w:cs="Times New Roman"/>
        </w:rPr>
        <w:t xml:space="preserve">2.0 Review of related literature </w:t>
      </w:r>
    </w:p>
    <w:p w14:paraId="5BE9D79C" w14:textId="77777777" w:rsidR="00A72D66" w:rsidRPr="001048F4" w:rsidRDefault="00CD22B3" w:rsidP="001048F4">
      <w:pPr>
        <w:spacing w:line="360" w:lineRule="auto"/>
        <w:jc w:val="both"/>
        <w:rPr>
          <w:rFonts w:ascii="Times New Roman" w:hAnsi="Times New Roman" w:cs="Times New Roman"/>
        </w:rPr>
      </w:pPr>
      <w:r w:rsidRPr="001048F4">
        <w:rPr>
          <w:rFonts w:ascii="Times New Roman" w:hAnsi="Times New Roman" w:cs="Times New Roman"/>
        </w:rPr>
        <w:t>2.1 Empirical review</w:t>
      </w:r>
    </w:p>
    <w:p w14:paraId="2CEAB118" w14:textId="5E61759C" w:rsidR="009368D8" w:rsidRPr="001048F4" w:rsidRDefault="00CD22B3" w:rsidP="001048F4">
      <w:pPr>
        <w:spacing w:line="360" w:lineRule="auto"/>
        <w:jc w:val="both"/>
        <w:rPr>
          <w:rFonts w:ascii="Times New Roman" w:hAnsi="Times New Roman" w:cs="Times New Roman"/>
        </w:rPr>
      </w:pPr>
      <w:r w:rsidRPr="001048F4">
        <w:rPr>
          <w:rFonts w:ascii="Times New Roman" w:hAnsi="Times New Roman" w:cs="Times New Roman"/>
        </w:rPr>
        <w:t xml:space="preserve"> </w:t>
      </w:r>
      <w:r w:rsidR="009368D8" w:rsidRPr="001048F4">
        <w:rPr>
          <w:rFonts w:ascii="Times New Roman" w:hAnsi="Times New Roman" w:cs="Times New Roman"/>
        </w:rPr>
        <w:t>The empirical relationship between financial globalization and economic growth has attracted significant scholarly attention across developed, emerging, and developing economies. However, findings remain highly divergent, reflecting differences in country contexts, methodological approaches, and time horizons considered. While some studies present robust evidence that globalization fosters economic growth, others suggest that it has little or even negative impact, particularly in economies with weak financial systems and institutional deficiencies.</w:t>
      </w:r>
    </w:p>
    <w:p w14:paraId="184BC117" w14:textId="6D4BF21B" w:rsidR="009368D8" w:rsidRPr="001048F4" w:rsidRDefault="009368D8" w:rsidP="001048F4">
      <w:pPr>
        <w:spacing w:line="360" w:lineRule="auto"/>
        <w:jc w:val="both"/>
        <w:rPr>
          <w:rFonts w:ascii="Times New Roman" w:hAnsi="Times New Roman" w:cs="Times New Roman"/>
        </w:rPr>
      </w:pPr>
      <w:r w:rsidRPr="001048F4">
        <w:rPr>
          <w:rFonts w:ascii="Times New Roman" w:hAnsi="Times New Roman" w:cs="Times New Roman"/>
        </w:rPr>
        <w:t>Quinn and Toyoda (2008) examined OECD countries and reported that financial openness promoted higher levels of investment and innovation, thereby contributing significantly to long-term growth. Similarly, Henry (2000) showed that stock market liberalization in advanced economies reduced the cost of capital, stimulated investment, and ultimately accelerated growth. These findings highlight that in environments where institutions are strong, financial markets are efficient, and macroeconomic policies are stable, globalization tends to act as a catalyst for sustainable growth.</w:t>
      </w:r>
      <w:r w:rsidR="001048F4">
        <w:rPr>
          <w:rFonts w:ascii="Times New Roman" w:hAnsi="Times New Roman" w:cs="Times New Roman"/>
        </w:rPr>
        <w:t xml:space="preserve"> </w:t>
      </w:r>
      <w:r w:rsidRPr="001048F4">
        <w:rPr>
          <w:rFonts w:ascii="Times New Roman" w:hAnsi="Times New Roman" w:cs="Times New Roman"/>
        </w:rPr>
        <w:t xml:space="preserve">The experience of emerging markets, however, presents a more complex and nuanced picture. Prasad, Rogoff, Wei, and </w:t>
      </w:r>
      <w:proofErr w:type="spellStart"/>
      <w:r w:rsidRPr="001048F4">
        <w:rPr>
          <w:rFonts w:ascii="Times New Roman" w:hAnsi="Times New Roman" w:cs="Times New Roman"/>
        </w:rPr>
        <w:t>Kose</w:t>
      </w:r>
      <w:proofErr w:type="spellEnd"/>
      <w:r w:rsidRPr="001048F4">
        <w:rPr>
          <w:rFonts w:ascii="Times New Roman" w:hAnsi="Times New Roman" w:cs="Times New Roman"/>
        </w:rPr>
        <w:t xml:space="preserve"> (2003) emphasized that countries like China and India benefited immensely from sustained inflows of foreign direct investment (FDI), which facilitated technological transfer and industrial expansion. In contrast, Latin American economies such as Argentina and Brazil often experienced growth volatility as a result of financial openness.</w:t>
      </w:r>
      <w:r w:rsidR="001048F4">
        <w:rPr>
          <w:rFonts w:ascii="Times New Roman" w:hAnsi="Times New Roman" w:cs="Times New Roman"/>
        </w:rPr>
        <w:t xml:space="preserve"> </w:t>
      </w:r>
      <w:r w:rsidRPr="001048F4">
        <w:rPr>
          <w:rFonts w:ascii="Times New Roman" w:hAnsi="Times New Roman" w:cs="Times New Roman"/>
        </w:rPr>
        <w:lastRenderedPageBreak/>
        <w:t xml:space="preserve">Kaminsky and </w:t>
      </w:r>
      <w:proofErr w:type="spellStart"/>
      <w:r w:rsidRPr="001048F4">
        <w:rPr>
          <w:rFonts w:ascii="Times New Roman" w:hAnsi="Times New Roman" w:cs="Times New Roman"/>
        </w:rPr>
        <w:t>Schmukler</w:t>
      </w:r>
      <w:proofErr w:type="spellEnd"/>
      <w:r w:rsidRPr="001048F4">
        <w:rPr>
          <w:rFonts w:ascii="Times New Roman" w:hAnsi="Times New Roman" w:cs="Times New Roman"/>
        </w:rPr>
        <w:t xml:space="preserve"> (2003) found that liberalization in these countries sometimes triggered financial crises, particularly when accompanied by weak regulatory frameworks and macroeconomic imbalances. These studies demonstrate that while globalization can foster growth, it may also amplify vulnerability in economies with structural weaknesses.</w:t>
      </w:r>
    </w:p>
    <w:p w14:paraId="2D3B521E" w14:textId="77777777" w:rsidR="009368D8" w:rsidRPr="001048F4" w:rsidRDefault="009368D8" w:rsidP="001048F4">
      <w:pPr>
        <w:spacing w:line="360" w:lineRule="auto"/>
        <w:jc w:val="both"/>
        <w:rPr>
          <w:rFonts w:ascii="Times New Roman" w:hAnsi="Times New Roman" w:cs="Times New Roman"/>
        </w:rPr>
      </w:pPr>
      <w:r w:rsidRPr="001048F4">
        <w:rPr>
          <w:rFonts w:ascii="Times New Roman" w:hAnsi="Times New Roman" w:cs="Times New Roman"/>
        </w:rPr>
        <w:t xml:space="preserve">In Africa, empirical evidence has been equally mixed. </w:t>
      </w:r>
      <w:proofErr w:type="spellStart"/>
      <w:r w:rsidRPr="001048F4">
        <w:rPr>
          <w:rFonts w:ascii="Times New Roman" w:hAnsi="Times New Roman" w:cs="Times New Roman"/>
        </w:rPr>
        <w:t>Ndikumana</w:t>
      </w:r>
      <w:proofErr w:type="spellEnd"/>
      <w:r w:rsidRPr="001048F4">
        <w:rPr>
          <w:rFonts w:ascii="Times New Roman" w:hAnsi="Times New Roman" w:cs="Times New Roman"/>
        </w:rPr>
        <w:t xml:space="preserve"> and </w:t>
      </w:r>
      <w:proofErr w:type="spellStart"/>
      <w:r w:rsidRPr="001048F4">
        <w:rPr>
          <w:rFonts w:ascii="Times New Roman" w:hAnsi="Times New Roman" w:cs="Times New Roman"/>
        </w:rPr>
        <w:t>Verick</w:t>
      </w:r>
      <w:proofErr w:type="spellEnd"/>
      <w:r w:rsidRPr="001048F4">
        <w:rPr>
          <w:rFonts w:ascii="Times New Roman" w:hAnsi="Times New Roman" w:cs="Times New Roman"/>
        </w:rPr>
        <w:t xml:space="preserve"> (2008) argued that globalization has had limited impact on growth in many African countries because of poor infrastructure, limited absorptive capacity, and weak governance. South Africa has been cited as one of the few exceptions, where integration into global financial markets supported capital market deepening and growth. For smaller economies, however, globalization has often led to capital flight and increased external vulnerability. This reinforces the argument that the benefits of financial globalization are not automatic but conditional on the quality of domestic institutions and the structure of the economy.</w:t>
      </w:r>
    </w:p>
    <w:p w14:paraId="7590911B" w14:textId="363E2267" w:rsidR="009368D8" w:rsidRPr="001048F4" w:rsidRDefault="009368D8" w:rsidP="001048F4">
      <w:pPr>
        <w:spacing w:line="360" w:lineRule="auto"/>
        <w:jc w:val="both"/>
        <w:rPr>
          <w:rFonts w:ascii="Times New Roman" w:hAnsi="Times New Roman" w:cs="Times New Roman"/>
        </w:rPr>
      </w:pPr>
      <w:r w:rsidRPr="001048F4">
        <w:rPr>
          <w:rFonts w:ascii="Times New Roman" w:hAnsi="Times New Roman" w:cs="Times New Roman"/>
        </w:rPr>
        <w:t xml:space="preserve">Nigeria’s experience with financial globalization has been the subject of extensive empirical investigation, but the evidence remains inconclusive. </w:t>
      </w:r>
      <w:proofErr w:type="spellStart"/>
      <w:r w:rsidRPr="001048F4">
        <w:rPr>
          <w:rFonts w:ascii="Times New Roman" w:hAnsi="Times New Roman" w:cs="Times New Roman"/>
        </w:rPr>
        <w:t>Akinlo</w:t>
      </w:r>
      <w:proofErr w:type="spellEnd"/>
      <w:r w:rsidRPr="001048F4">
        <w:rPr>
          <w:rFonts w:ascii="Times New Roman" w:hAnsi="Times New Roman" w:cs="Times New Roman"/>
        </w:rPr>
        <w:t xml:space="preserve"> (2004) found that FDI positively influences growth in Nigeria, particularly when directed toward the manufacturing sector. Adegbite and </w:t>
      </w:r>
      <w:proofErr w:type="spellStart"/>
      <w:r w:rsidRPr="001048F4">
        <w:rPr>
          <w:rFonts w:ascii="Times New Roman" w:hAnsi="Times New Roman" w:cs="Times New Roman"/>
        </w:rPr>
        <w:t>Ayadi</w:t>
      </w:r>
      <w:proofErr w:type="spellEnd"/>
      <w:r w:rsidRPr="001048F4">
        <w:rPr>
          <w:rFonts w:ascii="Times New Roman" w:hAnsi="Times New Roman" w:cs="Times New Roman"/>
        </w:rPr>
        <w:t xml:space="preserve"> (2011), however, contended that the heavy concentration of FDI in the oil and gas sector limits its developmental impact, as this sector is capital-intensive and has weak linkages with the broader economy. Similarly, </w:t>
      </w:r>
      <w:proofErr w:type="spellStart"/>
      <w:r w:rsidRPr="001048F4">
        <w:rPr>
          <w:rFonts w:ascii="Times New Roman" w:hAnsi="Times New Roman" w:cs="Times New Roman"/>
        </w:rPr>
        <w:t>Osinubi</w:t>
      </w:r>
      <w:proofErr w:type="spellEnd"/>
      <w:r w:rsidRPr="001048F4">
        <w:rPr>
          <w:rFonts w:ascii="Times New Roman" w:hAnsi="Times New Roman" w:cs="Times New Roman"/>
        </w:rPr>
        <w:t xml:space="preserve"> and </w:t>
      </w:r>
      <w:proofErr w:type="spellStart"/>
      <w:r w:rsidRPr="001048F4">
        <w:rPr>
          <w:rFonts w:ascii="Times New Roman" w:hAnsi="Times New Roman" w:cs="Times New Roman"/>
        </w:rPr>
        <w:t>Amaghionyeodiwe</w:t>
      </w:r>
      <w:proofErr w:type="spellEnd"/>
      <w:r w:rsidRPr="001048F4">
        <w:rPr>
          <w:rFonts w:ascii="Times New Roman" w:hAnsi="Times New Roman" w:cs="Times New Roman"/>
        </w:rPr>
        <w:t xml:space="preserve"> (2010) observed that while trade openness has supported growth, its benefits have been undermined by exchange rate volatility and persistent macroeconomic instability.</w:t>
      </w:r>
    </w:p>
    <w:p w14:paraId="2D3E312F" w14:textId="461BBE8E" w:rsidR="00CD22B3" w:rsidRPr="001048F4" w:rsidRDefault="009368D8" w:rsidP="001048F4">
      <w:pPr>
        <w:spacing w:line="360" w:lineRule="auto"/>
        <w:jc w:val="both"/>
        <w:rPr>
          <w:rFonts w:ascii="Times New Roman" w:hAnsi="Times New Roman" w:cs="Times New Roman"/>
        </w:rPr>
      </w:pPr>
      <w:r w:rsidRPr="001048F4">
        <w:rPr>
          <w:rFonts w:ascii="Times New Roman" w:hAnsi="Times New Roman" w:cs="Times New Roman"/>
        </w:rPr>
        <w:t>Taken together, empirical studies reveal that financial globalization has the potential to stimulate growth, but its actual impact depends heavily on domestic conditions. Economies with strong institutions, diversified production structures, and stable macroeconomic environments are more likely to benefit, while economies like Nigeria, where dependence on oil revenues, weak governance, and financial fragility persist, may face more mixed outcomes. This inconsistency in empirical evidence underscores the need for continued research into Nigeria’s recent experience with financial globalization, particularly in light of new shocks such as the COVID-19 pandemic and post-2020 global financial realignments.</w:t>
      </w:r>
    </w:p>
    <w:p w14:paraId="51CA8302" w14:textId="77777777" w:rsidR="009368D8" w:rsidRPr="001048F4" w:rsidRDefault="009368D8" w:rsidP="001048F4">
      <w:pPr>
        <w:spacing w:line="360" w:lineRule="auto"/>
        <w:jc w:val="both"/>
        <w:rPr>
          <w:rFonts w:ascii="Times New Roman" w:hAnsi="Times New Roman" w:cs="Times New Roman"/>
        </w:rPr>
      </w:pPr>
    </w:p>
    <w:p w14:paraId="7F9FF301" w14:textId="77777777" w:rsidR="00DA0E6B" w:rsidRPr="001048F4" w:rsidRDefault="00FF7679" w:rsidP="001048F4">
      <w:pPr>
        <w:spacing w:line="360" w:lineRule="auto"/>
        <w:jc w:val="both"/>
        <w:rPr>
          <w:rFonts w:ascii="Times New Roman" w:hAnsi="Times New Roman" w:cs="Times New Roman"/>
        </w:rPr>
      </w:pPr>
      <w:r w:rsidRPr="001048F4">
        <w:rPr>
          <w:rFonts w:ascii="Times New Roman" w:hAnsi="Times New Roman" w:cs="Times New Roman"/>
        </w:rPr>
        <w:lastRenderedPageBreak/>
        <w:t xml:space="preserve">2.1 Theoretical review </w:t>
      </w:r>
    </w:p>
    <w:p w14:paraId="398E9F3F" w14:textId="051EBC3D" w:rsidR="00703090" w:rsidRPr="001048F4" w:rsidRDefault="00703090" w:rsidP="001048F4">
      <w:pPr>
        <w:spacing w:line="360" w:lineRule="auto"/>
        <w:jc w:val="both"/>
        <w:rPr>
          <w:rFonts w:ascii="Times New Roman" w:hAnsi="Times New Roman" w:cs="Times New Roman"/>
        </w:rPr>
      </w:pPr>
      <w:r w:rsidRPr="001048F4">
        <w:rPr>
          <w:rFonts w:ascii="Times New Roman" w:hAnsi="Times New Roman" w:cs="Times New Roman"/>
        </w:rPr>
        <w:t xml:space="preserve">The relationship between financial globalization and economic growth has been explored through a variety of theoretical frameworks. These frameworks provide different perspectives on how cross-border financial integration affects domestic economies, particularly in developing nations like Nigeria. Theories range from classical growth models that highlight the benefits of capital mobility, to dependency perspectives that emphasize the risks of external dependence. Together, they provide a multidimensional understanding of the globalization–growth </w:t>
      </w:r>
      <w:r w:rsidR="00386D97" w:rsidRPr="001048F4">
        <w:rPr>
          <w:rFonts w:ascii="Times New Roman" w:hAnsi="Times New Roman" w:cs="Times New Roman"/>
        </w:rPr>
        <w:t>nexus. One</w:t>
      </w:r>
      <w:r w:rsidRPr="001048F4">
        <w:rPr>
          <w:rFonts w:ascii="Times New Roman" w:hAnsi="Times New Roman" w:cs="Times New Roman"/>
        </w:rPr>
        <w:t xml:space="preserve"> of the most influential frameworks is the Neoclassical Growth Theory, developed by Solow (1956). In this model, capital accumulation, labor, and technological progress are the main drivers of growth. Financial globalization, by enabling capital flows across borders, allows capital to move from capital-abundant developed economies to capital-scarce developing economies where returns are higher. This inflow of foreign capital should, in theory, accelerate growth in countries like Nigeria by increasing investment, boosting productivity, and narrowing income gaps between nations. However, the Solow model assumes efficient markets and ignores structural distortions, which often limit the applicability of its predictions in less-developed economies.</w:t>
      </w:r>
    </w:p>
    <w:p w14:paraId="6B04822E" w14:textId="34B5369E" w:rsidR="00703090" w:rsidRPr="001048F4" w:rsidRDefault="00703090" w:rsidP="001048F4">
      <w:pPr>
        <w:spacing w:line="360" w:lineRule="auto"/>
        <w:jc w:val="both"/>
        <w:rPr>
          <w:rFonts w:ascii="Times New Roman" w:hAnsi="Times New Roman" w:cs="Times New Roman"/>
        </w:rPr>
      </w:pPr>
      <w:r w:rsidRPr="001048F4">
        <w:rPr>
          <w:rFonts w:ascii="Times New Roman" w:hAnsi="Times New Roman" w:cs="Times New Roman"/>
        </w:rPr>
        <w:t>The Endogenous Growth Theory offers a more dynamic perspective. Unlike the Solow model, endogenous growth models (e.g., Romer 1986; Lucas 1988) stress that long-run growth is driven by factors internal to the economy, such as human capital, innovation, and knowledge spillovers. Financial globalization can enhance growth through channels such as technology transfer, access to foreign knowledge, and improved efficiency in financial intermediation. For instance, foreign direct investment can introduce new technologies and managerial expertise, thereby raising productivity and fostering innovation. From this perspective, globalization is not merely about capital flows but also about knowledge diffusion, which has strong implications for Nigeria’s development trajectory.</w:t>
      </w:r>
      <w:r w:rsidR="001048F4">
        <w:rPr>
          <w:rFonts w:ascii="Times New Roman" w:hAnsi="Times New Roman" w:cs="Times New Roman"/>
        </w:rPr>
        <w:t xml:space="preserve"> </w:t>
      </w:r>
      <w:r w:rsidRPr="001048F4">
        <w:rPr>
          <w:rFonts w:ascii="Times New Roman" w:hAnsi="Times New Roman" w:cs="Times New Roman"/>
        </w:rPr>
        <w:t xml:space="preserve">In contrast, Dependency Theory provides a critical viewpoint, particularly relevant for developing economies. Rooted in the works of </w:t>
      </w:r>
      <w:proofErr w:type="spellStart"/>
      <w:r w:rsidRPr="001048F4">
        <w:rPr>
          <w:rFonts w:ascii="Times New Roman" w:hAnsi="Times New Roman" w:cs="Times New Roman"/>
        </w:rPr>
        <w:t>Prebisch</w:t>
      </w:r>
      <w:proofErr w:type="spellEnd"/>
      <w:r w:rsidRPr="001048F4">
        <w:rPr>
          <w:rFonts w:ascii="Times New Roman" w:hAnsi="Times New Roman" w:cs="Times New Roman"/>
        </w:rPr>
        <w:t xml:space="preserve"> (1950) and Frank (1967), this theory argues that globalization reinforces structural inequalities between developed and developing countries. Rather than promoting growth, financial integration can create dependency on foreign capital, expose economies to external shocks, and perpetuate underdevelopment. In the Nigerian context, this is reflected in the heavy reliance on foreign investment in the oil sector, which has limited spillover effects on other parts of the economy. Dependency</w:t>
      </w:r>
      <w:r w:rsidR="001048F4">
        <w:rPr>
          <w:rFonts w:ascii="Times New Roman" w:hAnsi="Times New Roman" w:cs="Times New Roman"/>
        </w:rPr>
        <w:t xml:space="preserve"> </w:t>
      </w:r>
      <w:r w:rsidRPr="001048F4">
        <w:rPr>
          <w:rFonts w:ascii="Times New Roman" w:hAnsi="Times New Roman" w:cs="Times New Roman"/>
        </w:rPr>
        <w:t xml:space="preserve">theorists argue that </w:t>
      </w:r>
      <w:r w:rsidRPr="001048F4">
        <w:rPr>
          <w:rFonts w:ascii="Times New Roman" w:hAnsi="Times New Roman" w:cs="Times New Roman"/>
        </w:rPr>
        <w:lastRenderedPageBreak/>
        <w:t>without strong domestic institutions and economic diversification, globalization may trap countries in cycles of dependency and vulnerability.</w:t>
      </w:r>
    </w:p>
    <w:p w14:paraId="7ABBDA7E" w14:textId="25E66D9E" w:rsidR="00703090" w:rsidRPr="001048F4" w:rsidRDefault="00703090" w:rsidP="001048F4">
      <w:pPr>
        <w:spacing w:line="360" w:lineRule="auto"/>
        <w:jc w:val="both"/>
        <w:rPr>
          <w:rFonts w:ascii="Times New Roman" w:hAnsi="Times New Roman" w:cs="Times New Roman"/>
        </w:rPr>
      </w:pPr>
      <w:r w:rsidRPr="001048F4">
        <w:rPr>
          <w:rFonts w:ascii="Times New Roman" w:hAnsi="Times New Roman" w:cs="Times New Roman"/>
        </w:rPr>
        <w:t>The Modernization Theory, which emerged in the post-World War II era, also provides insights into the globalization–growth link. It argues that openness to global finance and trade fosters modernization by encouraging the adoption of Western technologies, institutions, and cultural practices. From this standpoint, financial globalization is seen as a positive force that exposes developing countries to international standards of governance and economic management. Nigeria’s adoption of financial reforms, such as banking liberalization and capital market restructuring, can be viewed as a reflection of modernization pressures arising from integration into the global economy</w:t>
      </w:r>
      <w:r w:rsidR="001048F4">
        <w:rPr>
          <w:rFonts w:ascii="Times New Roman" w:hAnsi="Times New Roman" w:cs="Times New Roman"/>
        </w:rPr>
        <w:t xml:space="preserve"> </w:t>
      </w:r>
      <w:r w:rsidRPr="001048F4">
        <w:rPr>
          <w:rFonts w:ascii="Times New Roman" w:hAnsi="Times New Roman" w:cs="Times New Roman"/>
        </w:rPr>
        <w:t>and in Asia in the late 1990s.</w:t>
      </w:r>
    </w:p>
    <w:p w14:paraId="4966B4B3" w14:textId="73E2CC5A" w:rsidR="006B30D5" w:rsidRPr="001048F4" w:rsidRDefault="00703090" w:rsidP="001048F4">
      <w:pPr>
        <w:spacing w:line="360" w:lineRule="auto"/>
        <w:jc w:val="both"/>
        <w:rPr>
          <w:rFonts w:ascii="Times New Roman" w:hAnsi="Times New Roman" w:cs="Times New Roman"/>
        </w:rPr>
      </w:pPr>
      <w:r w:rsidRPr="001048F4">
        <w:rPr>
          <w:rFonts w:ascii="Times New Roman" w:hAnsi="Times New Roman" w:cs="Times New Roman"/>
        </w:rPr>
        <w:t>Finally, more recent frameworks emphasize Institutional and Structural Theories of growth. These theories argue that the impact of financial globalization on economic growth depends critically on domestic institutions, governance quality, and financial infrastructure. Rodrik (1998) suggests that countries with strong institutions and regulatory frameworks are better positioned to harness the benefits of globalization, while weak states are more vulnerable to volatility and capital flight. For Nigeria, where governance challenges and financial sector weaknesses persist, this perspective is particularly relevant.</w:t>
      </w:r>
    </w:p>
    <w:p w14:paraId="1C760885" w14:textId="51959959" w:rsidR="006B30D5" w:rsidRPr="001048F4" w:rsidRDefault="006B30D5" w:rsidP="001048F4">
      <w:pPr>
        <w:spacing w:line="360" w:lineRule="auto"/>
        <w:jc w:val="both"/>
        <w:rPr>
          <w:rFonts w:ascii="Times New Roman" w:hAnsi="Times New Roman" w:cs="Times New Roman"/>
        </w:rPr>
      </w:pPr>
      <w:r w:rsidRPr="001048F4">
        <w:rPr>
          <w:rFonts w:ascii="Times New Roman" w:hAnsi="Times New Roman" w:cs="Times New Roman"/>
        </w:rPr>
        <w:t xml:space="preserve">3.0 Data and methodology </w:t>
      </w:r>
    </w:p>
    <w:p w14:paraId="34B954E4" w14:textId="0603FFEA" w:rsidR="004B380C" w:rsidRPr="001048F4" w:rsidRDefault="004B380C" w:rsidP="001048F4">
      <w:pPr>
        <w:spacing w:line="360" w:lineRule="auto"/>
        <w:jc w:val="both"/>
        <w:rPr>
          <w:rFonts w:ascii="Times New Roman" w:hAnsi="Times New Roman" w:cs="Times New Roman"/>
        </w:rPr>
      </w:pPr>
      <w:r w:rsidRPr="001048F4">
        <w:rPr>
          <w:rFonts w:ascii="Times New Roman" w:hAnsi="Times New Roman" w:cs="Times New Roman"/>
        </w:rPr>
        <w:t>The study relies on secondary time-series data covering the period 2018 to 2025, which corresponds to Nigeria’s recent experience with globalization, financial reforms, and structural adjustments. Data were sourced from reputable international and national institutions, including the World Bank’s World Development Indicators (WDI), the Central Bank of Nigeria (CBN) Statistical Bulletin, the International Monetary Fund (IMF) Financial Statistics, and the United Nations Conference on Trade and Development (UNCTAD) database. The chosen period captures both pre- and post-COVID-19 economic dynamics, as well as Nigeria’s evolving relationship with the global financial system.</w:t>
      </w:r>
    </w:p>
    <w:p w14:paraId="176B70E3" w14:textId="4B76E998" w:rsidR="00AF2212" w:rsidRPr="001048F4" w:rsidRDefault="00AF2212" w:rsidP="001048F4">
      <w:pPr>
        <w:spacing w:line="360" w:lineRule="auto"/>
        <w:jc w:val="both"/>
        <w:rPr>
          <w:rFonts w:ascii="Times New Roman" w:hAnsi="Times New Roman" w:cs="Times New Roman"/>
        </w:rPr>
      </w:pPr>
      <w:r w:rsidRPr="001048F4">
        <w:rPr>
          <w:rFonts w:ascii="Times New Roman" w:hAnsi="Times New Roman" w:cs="Times New Roman"/>
        </w:rPr>
        <w:t xml:space="preserve">3.1 Data </w:t>
      </w:r>
      <w:r w:rsidR="00603138" w:rsidRPr="001048F4">
        <w:rPr>
          <w:rFonts w:ascii="Times New Roman" w:hAnsi="Times New Roman" w:cs="Times New Roman"/>
        </w:rPr>
        <w:t xml:space="preserve">and </w:t>
      </w:r>
      <w:r w:rsidR="00EC063B" w:rsidRPr="001048F4">
        <w:rPr>
          <w:rFonts w:ascii="Times New Roman" w:hAnsi="Times New Roman" w:cs="Times New Roman"/>
        </w:rPr>
        <w:t xml:space="preserve">variable measurements </w:t>
      </w:r>
    </w:p>
    <w:p w14:paraId="60F2CA3B" w14:textId="19B548BF" w:rsidR="0052582F" w:rsidRPr="001048F4" w:rsidRDefault="0052582F" w:rsidP="001048F4">
      <w:pPr>
        <w:spacing w:line="360" w:lineRule="auto"/>
        <w:jc w:val="both"/>
        <w:rPr>
          <w:rFonts w:ascii="Times New Roman" w:hAnsi="Times New Roman" w:cs="Times New Roman"/>
        </w:rPr>
      </w:pPr>
      <w:r w:rsidRPr="001048F4">
        <w:rPr>
          <w:rFonts w:ascii="Times New Roman" w:hAnsi="Times New Roman" w:cs="Times New Roman"/>
        </w:rPr>
        <w:lastRenderedPageBreak/>
        <w:t>This study employs both dependent and independent variables, alongside key control variables, to examine the relationship between financial globalization and economic growth in Nigeria between 2018 and 2025.</w:t>
      </w:r>
    </w:p>
    <w:p w14:paraId="3E2C5429" w14:textId="0A132CF9" w:rsidR="0052582F" w:rsidRPr="001048F4" w:rsidRDefault="0052582F" w:rsidP="001048F4">
      <w:pPr>
        <w:spacing w:line="360" w:lineRule="auto"/>
        <w:jc w:val="both"/>
        <w:rPr>
          <w:rFonts w:ascii="Times New Roman" w:hAnsi="Times New Roman" w:cs="Times New Roman"/>
        </w:rPr>
      </w:pPr>
      <w:r w:rsidRPr="001048F4">
        <w:rPr>
          <w:rFonts w:ascii="Times New Roman" w:hAnsi="Times New Roman" w:cs="Times New Roman"/>
        </w:rPr>
        <w:t>Dependent Variable:</w:t>
      </w:r>
    </w:p>
    <w:p w14:paraId="0FA6D362" w14:textId="62486652" w:rsidR="0052582F" w:rsidRPr="001048F4" w:rsidRDefault="0052582F" w:rsidP="001048F4">
      <w:pPr>
        <w:spacing w:line="360" w:lineRule="auto"/>
        <w:jc w:val="both"/>
        <w:rPr>
          <w:rFonts w:ascii="Times New Roman" w:hAnsi="Times New Roman" w:cs="Times New Roman"/>
        </w:rPr>
      </w:pPr>
      <w:r w:rsidRPr="001048F4">
        <w:rPr>
          <w:rFonts w:ascii="Times New Roman" w:hAnsi="Times New Roman" w:cs="Times New Roman"/>
        </w:rPr>
        <w:t>Economic Growth (GDPG): measured by the annual growth rate of Gross Domestic Product at constant prices.</w:t>
      </w:r>
    </w:p>
    <w:p w14:paraId="68D00C65" w14:textId="15D0DEDD" w:rsidR="0052582F" w:rsidRPr="001048F4" w:rsidRDefault="0052582F" w:rsidP="001048F4">
      <w:pPr>
        <w:spacing w:line="360" w:lineRule="auto"/>
        <w:jc w:val="both"/>
        <w:rPr>
          <w:rFonts w:ascii="Times New Roman" w:hAnsi="Times New Roman" w:cs="Times New Roman"/>
        </w:rPr>
      </w:pPr>
      <w:r w:rsidRPr="001048F4">
        <w:rPr>
          <w:rFonts w:ascii="Times New Roman" w:hAnsi="Times New Roman" w:cs="Times New Roman"/>
        </w:rPr>
        <w:t>Independent Variables:</w:t>
      </w:r>
    </w:p>
    <w:p w14:paraId="79866A69" w14:textId="156FF4A6" w:rsidR="0052582F" w:rsidRPr="001048F4" w:rsidRDefault="0052582F" w:rsidP="001048F4">
      <w:pPr>
        <w:spacing w:line="360" w:lineRule="auto"/>
        <w:jc w:val="both"/>
        <w:rPr>
          <w:rFonts w:ascii="Times New Roman" w:hAnsi="Times New Roman" w:cs="Times New Roman"/>
        </w:rPr>
      </w:pPr>
      <w:r w:rsidRPr="001048F4">
        <w:rPr>
          <w:rFonts w:ascii="Times New Roman" w:hAnsi="Times New Roman" w:cs="Times New Roman"/>
        </w:rPr>
        <w:t>Financial Globalization (FGLO): proxied by indicators of capital account openness, cross-border capital flows, and financial openness indices.</w:t>
      </w:r>
    </w:p>
    <w:p w14:paraId="76D5DBB6" w14:textId="21FF5F26" w:rsidR="0052582F" w:rsidRPr="001048F4" w:rsidRDefault="0052582F" w:rsidP="001048F4">
      <w:pPr>
        <w:spacing w:line="360" w:lineRule="auto"/>
        <w:jc w:val="both"/>
        <w:rPr>
          <w:rFonts w:ascii="Times New Roman" w:hAnsi="Times New Roman" w:cs="Times New Roman"/>
        </w:rPr>
      </w:pPr>
      <w:r w:rsidRPr="001048F4">
        <w:rPr>
          <w:rFonts w:ascii="Times New Roman" w:hAnsi="Times New Roman" w:cs="Times New Roman"/>
        </w:rPr>
        <w:t>Foreign Direct Investment (FDI): measured as net FDI inflows as a percentage of GDP.</w:t>
      </w:r>
    </w:p>
    <w:p w14:paraId="055AD21A" w14:textId="77777777" w:rsidR="0052582F" w:rsidRPr="001048F4" w:rsidRDefault="0052582F" w:rsidP="001048F4">
      <w:pPr>
        <w:spacing w:line="360" w:lineRule="auto"/>
        <w:jc w:val="both"/>
        <w:rPr>
          <w:rFonts w:ascii="Times New Roman" w:hAnsi="Times New Roman" w:cs="Times New Roman"/>
        </w:rPr>
      </w:pPr>
      <w:r w:rsidRPr="001048F4">
        <w:rPr>
          <w:rFonts w:ascii="Times New Roman" w:hAnsi="Times New Roman" w:cs="Times New Roman"/>
        </w:rPr>
        <w:t>Trade Openness (TROP): calculated as the ratio of total trade (exports + imports) to GDP.</w:t>
      </w:r>
    </w:p>
    <w:p w14:paraId="083AE207" w14:textId="77777777" w:rsidR="0052582F" w:rsidRPr="001048F4" w:rsidRDefault="0052582F" w:rsidP="001048F4">
      <w:pPr>
        <w:spacing w:line="360" w:lineRule="auto"/>
        <w:jc w:val="both"/>
        <w:rPr>
          <w:rFonts w:ascii="Times New Roman" w:hAnsi="Times New Roman" w:cs="Times New Roman"/>
        </w:rPr>
      </w:pPr>
    </w:p>
    <w:p w14:paraId="718C47C6" w14:textId="2223B4B6" w:rsidR="0052582F" w:rsidRPr="001048F4" w:rsidRDefault="0052582F" w:rsidP="001048F4">
      <w:pPr>
        <w:spacing w:line="360" w:lineRule="auto"/>
        <w:jc w:val="both"/>
        <w:rPr>
          <w:rFonts w:ascii="Times New Roman" w:hAnsi="Times New Roman" w:cs="Times New Roman"/>
        </w:rPr>
      </w:pPr>
      <w:r w:rsidRPr="001048F4">
        <w:rPr>
          <w:rFonts w:ascii="Times New Roman" w:hAnsi="Times New Roman" w:cs="Times New Roman"/>
        </w:rPr>
        <w:t>Financial Market Development (FMD): represented by private sector credit and stock market capitalization as a share of GDP.</w:t>
      </w:r>
    </w:p>
    <w:p w14:paraId="7E2236AF" w14:textId="1851E98C" w:rsidR="0052582F" w:rsidRPr="001048F4" w:rsidRDefault="0052582F" w:rsidP="001048F4">
      <w:pPr>
        <w:spacing w:line="360" w:lineRule="auto"/>
        <w:jc w:val="both"/>
        <w:rPr>
          <w:rFonts w:ascii="Times New Roman" w:hAnsi="Times New Roman" w:cs="Times New Roman"/>
        </w:rPr>
      </w:pPr>
      <w:r w:rsidRPr="001048F4">
        <w:rPr>
          <w:rFonts w:ascii="Times New Roman" w:hAnsi="Times New Roman" w:cs="Times New Roman"/>
        </w:rPr>
        <w:t>Control Variables:</w:t>
      </w:r>
    </w:p>
    <w:p w14:paraId="5E55ED94" w14:textId="6858503A" w:rsidR="0052582F" w:rsidRPr="001048F4" w:rsidRDefault="0052582F" w:rsidP="001048F4">
      <w:pPr>
        <w:spacing w:line="360" w:lineRule="auto"/>
        <w:jc w:val="both"/>
        <w:rPr>
          <w:rFonts w:ascii="Times New Roman" w:hAnsi="Times New Roman" w:cs="Times New Roman"/>
        </w:rPr>
      </w:pPr>
      <w:r w:rsidRPr="001048F4">
        <w:rPr>
          <w:rFonts w:ascii="Times New Roman" w:hAnsi="Times New Roman" w:cs="Times New Roman"/>
        </w:rPr>
        <w:t>Inflation (INF): annual percentage change in the consumer price index.</w:t>
      </w:r>
    </w:p>
    <w:p w14:paraId="7F128F09" w14:textId="0FF0067E" w:rsidR="0052582F" w:rsidRPr="001048F4" w:rsidRDefault="0052582F" w:rsidP="001048F4">
      <w:pPr>
        <w:spacing w:line="360" w:lineRule="auto"/>
        <w:jc w:val="both"/>
        <w:rPr>
          <w:rFonts w:ascii="Times New Roman" w:hAnsi="Times New Roman" w:cs="Times New Roman"/>
        </w:rPr>
      </w:pPr>
      <w:r w:rsidRPr="001048F4">
        <w:rPr>
          <w:rFonts w:ascii="Times New Roman" w:hAnsi="Times New Roman" w:cs="Times New Roman"/>
        </w:rPr>
        <w:t>Exchange Rate (EXR): average official exchange rate of the Naira against the US Dollar.</w:t>
      </w:r>
    </w:p>
    <w:p w14:paraId="55EAC81E" w14:textId="409B9BD9" w:rsidR="0052582F" w:rsidRPr="001048F4" w:rsidRDefault="0052582F" w:rsidP="001048F4">
      <w:pPr>
        <w:spacing w:line="360" w:lineRule="auto"/>
        <w:jc w:val="both"/>
        <w:rPr>
          <w:rFonts w:ascii="Times New Roman" w:hAnsi="Times New Roman" w:cs="Times New Roman"/>
        </w:rPr>
      </w:pPr>
      <w:r w:rsidRPr="001048F4">
        <w:rPr>
          <w:rFonts w:ascii="Times New Roman" w:hAnsi="Times New Roman" w:cs="Times New Roman"/>
        </w:rPr>
        <w:t>Government Expenditure (GEXP): general government final consumption expenditure as a share of GDP.</w:t>
      </w:r>
    </w:p>
    <w:p w14:paraId="79761707" w14:textId="77777777" w:rsidR="00432AE9" w:rsidRPr="001048F4" w:rsidRDefault="00432AE9" w:rsidP="001048F4">
      <w:pPr>
        <w:spacing w:line="360" w:lineRule="auto"/>
        <w:jc w:val="both"/>
        <w:rPr>
          <w:rFonts w:ascii="Times New Roman" w:hAnsi="Times New Roman" w:cs="Times New Roman"/>
        </w:rPr>
      </w:pPr>
    </w:p>
    <w:p w14:paraId="3C6848FE" w14:textId="61C29395" w:rsidR="00432AE9" w:rsidRPr="001048F4" w:rsidRDefault="00432AE9" w:rsidP="001048F4">
      <w:pPr>
        <w:spacing w:line="360" w:lineRule="auto"/>
        <w:jc w:val="both"/>
        <w:rPr>
          <w:rFonts w:ascii="Times New Roman" w:hAnsi="Times New Roman" w:cs="Times New Roman"/>
        </w:rPr>
      </w:pPr>
      <w:r w:rsidRPr="001048F4">
        <w:rPr>
          <w:rFonts w:ascii="Times New Roman" w:hAnsi="Times New Roman" w:cs="Times New Roman"/>
        </w:rPr>
        <w:t xml:space="preserve">3.2 Model specifications </w:t>
      </w:r>
    </w:p>
    <w:p w14:paraId="22652927" w14:textId="46246940" w:rsidR="003E3D58" w:rsidRPr="001048F4" w:rsidRDefault="003E3D58" w:rsidP="001048F4">
      <w:pPr>
        <w:spacing w:line="360" w:lineRule="auto"/>
        <w:jc w:val="both"/>
        <w:rPr>
          <w:rFonts w:ascii="Times New Roman" w:hAnsi="Times New Roman" w:cs="Times New Roman"/>
        </w:rPr>
      </w:pPr>
      <w:r w:rsidRPr="001048F4">
        <w:rPr>
          <w:rFonts w:ascii="Times New Roman" w:hAnsi="Times New Roman" w:cs="Times New Roman"/>
        </w:rPr>
        <w:t>The study adopts a growth model that links economic performance to financial globalization and other explanatory variables. A general functional form of the model is specified as:</w:t>
      </w:r>
    </w:p>
    <w:p w14:paraId="7A3EAFB6" w14:textId="5136CE95" w:rsidR="003E3D58" w:rsidRPr="001048F4" w:rsidRDefault="003E3D58" w:rsidP="001048F4">
      <w:pPr>
        <w:spacing w:line="360" w:lineRule="auto"/>
        <w:jc w:val="both"/>
        <w:rPr>
          <w:rFonts w:ascii="Times New Roman" w:hAnsi="Times New Roman" w:cs="Times New Roman"/>
        </w:rPr>
      </w:pPr>
      <w:proofErr w:type="spellStart"/>
      <w:r w:rsidRPr="001048F4">
        <w:rPr>
          <w:rFonts w:ascii="Times New Roman" w:hAnsi="Times New Roman" w:cs="Times New Roman"/>
        </w:rPr>
        <w:t>GDPG_t</w:t>
      </w:r>
      <w:proofErr w:type="spellEnd"/>
      <w:r w:rsidRPr="001048F4">
        <w:rPr>
          <w:rFonts w:ascii="Times New Roman" w:hAnsi="Times New Roman" w:cs="Times New Roman"/>
        </w:rPr>
        <w:t xml:space="preserve"> = </w:t>
      </w:r>
      <w:proofErr w:type="gramStart"/>
      <w:r w:rsidRPr="001048F4">
        <w:rPr>
          <w:rFonts w:ascii="Times New Roman" w:hAnsi="Times New Roman" w:cs="Times New Roman"/>
        </w:rPr>
        <w:t>f(</w:t>
      </w:r>
      <w:proofErr w:type="spellStart"/>
      <w:proofErr w:type="gramEnd"/>
      <w:r w:rsidRPr="001048F4">
        <w:rPr>
          <w:rFonts w:ascii="Times New Roman" w:hAnsi="Times New Roman" w:cs="Times New Roman"/>
        </w:rPr>
        <w:t>FGLO_t</w:t>
      </w:r>
      <w:proofErr w:type="spellEnd"/>
      <w:r w:rsidRPr="001048F4">
        <w:rPr>
          <w:rFonts w:ascii="Times New Roman" w:hAnsi="Times New Roman" w:cs="Times New Roman"/>
        </w:rPr>
        <w:t xml:space="preserve">, </w:t>
      </w:r>
      <w:proofErr w:type="spellStart"/>
      <w:r w:rsidRPr="001048F4">
        <w:rPr>
          <w:rFonts w:ascii="Times New Roman" w:hAnsi="Times New Roman" w:cs="Times New Roman"/>
        </w:rPr>
        <w:t>FDI_t</w:t>
      </w:r>
      <w:proofErr w:type="spellEnd"/>
      <w:r w:rsidRPr="001048F4">
        <w:rPr>
          <w:rFonts w:ascii="Times New Roman" w:hAnsi="Times New Roman" w:cs="Times New Roman"/>
        </w:rPr>
        <w:t xml:space="preserve">, </w:t>
      </w:r>
      <w:proofErr w:type="spellStart"/>
      <w:r w:rsidRPr="001048F4">
        <w:rPr>
          <w:rFonts w:ascii="Times New Roman" w:hAnsi="Times New Roman" w:cs="Times New Roman"/>
        </w:rPr>
        <w:t>TROP_t</w:t>
      </w:r>
      <w:proofErr w:type="spellEnd"/>
      <w:r w:rsidRPr="001048F4">
        <w:rPr>
          <w:rFonts w:ascii="Times New Roman" w:hAnsi="Times New Roman" w:cs="Times New Roman"/>
        </w:rPr>
        <w:t xml:space="preserve">, </w:t>
      </w:r>
      <w:proofErr w:type="spellStart"/>
      <w:r w:rsidRPr="001048F4">
        <w:rPr>
          <w:rFonts w:ascii="Times New Roman" w:hAnsi="Times New Roman" w:cs="Times New Roman"/>
        </w:rPr>
        <w:t>FMD_t</w:t>
      </w:r>
      <w:proofErr w:type="spellEnd"/>
      <w:r w:rsidRPr="001048F4">
        <w:rPr>
          <w:rFonts w:ascii="Times New Roman" w:hAnsi="Times New Roman" w:cs="Times New Roman"/>
        </w:rPr>
        <w:t xml:space="preserve">, </w:t>
      </w:r>
      <w:proofErr w:type="spellStart"/>
      <w:r w:rsidRPr="001048F4">
        <w:rPr>
          <w:rFonts w:ascii="Times New Roman" w:hAnsi="Times New Roman" w:cs="Times New Roman"/>
        </w:rPr>
        <w:t>INF_t</w:t>
      </w:r>
      <w:proofErr w:type="spellEnd"/>
      <w:r w:rsidRPr="001048F4">
        <w:rPr>
          <w:rFonts w:ascii="Times New Roman" w:hAnsi="Times New Roman" w:cs="Times New Roman"/>
        </w:rPr>
        <w:t xml:space="preserve">, </w:t>
      </w:r>
      <w:proofErr w:type="spellStart"/>
      <w:r w:rsidRPr="001048F4">
        <w:rPr>
          <w:rFonts w:ascii="Times New Roman" w:hAnsi="Times New Roman" w:cs="Times New Roman"/>
        </w:rPr>
        <w:t>EXR_t</w:t>
      </w:r>
      <w:proofErr w:type="spellEnd"/>
      <w:r w:rsidRPr="001048F4">
        <w:rPr>
          <w:rFonts w:ascii="Times New Roman" w:hAnsi="Times New Roman" w:cs="Times New Roman"/>
        </w:rPr>
        <w:t xml:space="preserve">, </w:t>
      </w:r>
      <w:proofErr w:type="spellStart"/>
      <w:r w:rsidRPr="001048F4">
        <w:rPr>
          <w:rFonts w:ascii="Times New Roman" w:hAnsi="Times New Roman" w:cs="Times New Roman"/>
        </w:rPr>
        <w:t>GEXP_t</w:t>
      </w:r>
      <w:proofErr w:type="spellEnd"/>
      <w:r w:rsidRPr="001048F4">
        <w:rPr>
          <w:rFonts w:ascii="Times New Roman" w:hAnsi="Times New Roman" w:cs="Times New Roman"/>
        </w:rPr>
        <w:t>)</w:t>
      </w:r>
    </w:p>
    <w:p w14:paraId="4724298D" w14:textId="19196D6A" w:rsidR="003E3D58" w:rsidRPr="001048F4" w:rsidRDefault="003E3D58" w:rsidP="001048F4">
      <w:pPr>
        <w:spacing w:line="360" w:lineRule="auto"/>
        <w:jc w:val="both"/>
        <w:rPr>
          <w:rFonts w:ascii="Times New Roman" w:hAnsi="Times New Roman" w:cs="Times New Roman"/>
        </w:rPr>
      </w:pPr>
      <w:r w:rsidRPr="001048F4">
        <w:rPr>
          <w:rFonts w:ascii="Times New Roman" w:hAnsi="Times New Roman" w:cs="Times New Roman"/>
        </w:rPr>
        <w:t>The econometric representation is given as:</w:t>
      </w:r>
    </w:p>
    <w:p w14:paraId="2871DF0B" w14:textId="1A0C0E43" w:rsidR="003E3D58" w:rsidRPr="001048F4" w:rsidRDefault="003E3D58" w:rsidP="001048F4">
      <w:pPr>
        <w:spacing w:line="360" w:lineRule="auto"/>
        <w:jc w:val="both"/>
        <w:rPr>
          <w:rFonts w:ascii="Times New Roman" w:hAnsi="Times New Roman" w:cs="Times New Roman"/>
        </w:rPr>
      </w:pPr>
      <w:proofErr w:type="spellStart"/>
      <w:r w:rsidRPr="001048F4">
        <w:rPr>
          <w:rFonts w:ascii="Times New Roman" w:hAnsi="Times New Roman" w:cs="Times New Roman"/>
        </w:rPr>
        <w:lastRenderedPageBreak/>
        <w:t>GDPG_t</w:t>
      </w:r>
      <w:proofErr w:type="spellEnd"/>
      <w:r w:rsidRPr="001048F4">
        <w:rPr>
          <w:rFonts w:ascii="Times New Roman" w:hAnsi="Times New Roman" w:cs="Times New Roman"/>
        </w:rPr>
        <w:t xml:space="preserve"> = \beta_0 + \beta_1 </w:t>
      </w:r>
      <w:proofErr w:type="spellStart"/>
      <w:r w:rsidRPr="001048F4">
        <w:rPr>
          <w:rFonts w:ascii="Times New Roman" w:hAnsi="Times New Roman" w:cs="Times New Roman"/>
        </w:rPr>
        <w:t>FGLO_t</w:t>
      </w:r>
      <w:proofErr w:type="spellEnd"/>
      <w:r w:rsidRPr="001048F4">
        <w:rPr>
          <w:rFonts w:ascii="Times New Roman" w:hAnsi="Times New Roman" w:cs="Times New Roman"/>
        </w:rPr>
        <w:t xml:space="preserve"> + \beta_2 </w:t>
      </w:r>
      <w:proofErr w:type="spellStart"/>
      <w:r w:rsidRPr="001048F4">
        <w:rPr>
          <w:rFonts w:ascii="Times New Roman" w:hAnsi="Times New Roman" w:cs="Times New Roman"/>
        </w:rPr>
        <w:t>FDI_t</w:t>
      </w:r>
      <w:proofErr w:type="spellEnd"/>
      <w:r w:rsidRPr="001048F4">
        <w:rPr>
          <w:rFonts w:ascii="Times New Roman" w:hAnsi="Times New Roman" w:cs="Times New Roman"/>
        </w:rPr>
        <w:t xml:space="preserve"> + \beta_3 </w:t>
      </w:r>
      <w:proofErr w:type="spellStart"/>
      <w:r w:rsidRPr="001048F4">
        <w:rPr>
          <w:rFonts w:ascii="Times New Roman" w:hAnsi="Times New Roman" w:cs="Times New Roman"/>
        </w:rPr>
        <w:t>TROP_t</w:t>
      </w:r>
      <w:proofErr w:type="spellEnd"/>
      <w:r w:rsidRPr="001048F4">
        <w:rPr>
          <w:rFonts w:ascii="Times New Roman" w:hAnsi="Times New Roman" w:cs="Times New Roman"/>
        </w:rPr>
        <w:t xml:space="preserve"> + \beta_4 </w:t>
      </w:r>
      <w:proofErr w:type="spellStart"/>
      <w:r w:rsidRPr="001048F4">
        <w:rPr>
          <w:rFonts w:ascii="Times New Roman" w:hAnsi="Times New Roman" w:cs="Times New Roman"/>
        </w:rPr>
        <w:t>FMD_t</w:t>
      </w:r>
      <w:proofErr w:type="spellEnd"/>
      <w:r w:rsidRPr="001048F4">
        <w:rPr>
          <w:rFonts w:ascii="Times New Roman" w:hAnsi="Times New Roman" w:cs="Times New Roman"/>
        </w:rPr>
        <w:t xml:space="preserve"> + \beta_5 </w:t>
      </w:r>
      <w:proofErr w:type="spellStart"/>
      <w:r w:rsidRPr="001048F4">
        <w:rPr>
          <w:rFonts w:ascii="Times New Roman" w:hAnsi="Times New Roman" w:cs="Times New Roman"/>
        </w:rPr>
        <w:t>INF_t</w:t>
      </w:r>
      <w:proofErr w:type="spellEnd"/>
      <w:r w:rsidRPr="001048F4">
        <w:rPr>
          <w:rFonts w:ascii="Times New Roman" w:hAnsi="Times New Roman" w:cs="Times New Roman"/>
        </w:rPr>
        <w:t xml:space="preserve"> + \beta_6 </w:t>
      </w:r>
      <w:proofErr w:type="spellStart"/>
      <w:r w:rsidRPr="001048F4">
        <w:rPr>
          <w:rFonts w:ascii="Times New Roman" w:hAnsi="Times New Roman" w:cs="Times New Roman"/>
        </w:rPr>
        <w:t>EXR_t</w:t>
      </w:r>
      <w:proofErr w:type="spellEnd"/>
      <w:r w:rsidRPr="001048F4">
        <w:rPr>
          <w:rFonts w:ascii="Times New Roman" w:hAnsi="Times New Roman" w:cs="Times New Roman"/>
        </w:rPr>
        <w:t xml:space="preserve"> + \beta_7 </w:t>
      </w:r>
      <w:proofErr w:type="spellStart"/>
      <w:r w:rsidRPr="001048F4">
        <w:rPr>
          <w:rFonts w:ascii="Times New Roman" w:hAnsi="Times New Roman" w:cs="Times New Roman"/>
        </w:rPr>
        <w:t>GEXP_t</w:t>
      </w:r>
      <w:proofErr w:type="spellEnd"/>
      <w:r w:rsidRPr="001048F4">
        <w:rPr>
          <w:rFonts w:ascii="Times New Roman" w:hAnsi="Times New Roman" w:cs="Times New Roman"/>
        </w:rPr>
        <w:t xml:space="preserve"> + \</w:t>
      </w:r>
      <w:proofErr w:type="spellStart"/>
      <w:r w:rsidRPr="001048F4">
        <w:rPr>
          <w:rFonts w:ascii="Times New Roman" w:hAnsi="Times New Roman" w:cs="Times New Roman"/>
        </w:rPr>
        <w:t>mu_t</w:t>
      </w:r>
      <w:proofErr w:type="spellEnd"/>
    </w:p>
    <w:p w14:paraId="4887523C" w14:textId="2B0B164B" w:rsidR="003E3D58" w:rsidRPr="001048F4" w:rsidRDefault="003E3D58" w:rsidP="001048F4">
      <w:pPr>
        <w:spacing w:line="360" w:lineRule="auto"/>
        <w:jc w:val="both"/>
        <w:rPr>
          <w:rFonts w:ascii="Times New Roman" w:hAnsi="Times New Roman" w:cs="Times New Roman"/>
        </w:rPr>
      </w:pPr>
      <w:r w:rsidRPr="001048F4">
        <w:rPr>
          <w:rFonts w:ascii="Times New Roman" w:hAnsi="Times New Roman" w:cs="Times New Roman"/>
        </w:rPr>
        <w:t>Where:</w:t>
      </w:r>
    </w:p>
    <w:p w14:paraId="39688923" w14:textId="34A9AC4F" w:rsidR="003E3D58" w:rsidRPr="001048F4" w:rsidRDefault="003E3D58" w:rsidP="001048F4">
      <w:pPr>
        <w:spacing w:line="360" w:lineRule="auto"/>
        <w:jc w:val="both"/>
        <w:rPr>
          <w:rFonts w:ascii="Times New Roman" w:hAnsi="Times New Roman" w:cs="Times New Roman"/>
        </w:rPr>
      </w:pPr>
      <w:r w:rsidRPr="001048F4">
        <w:rPr>
          <w:rFonts w:ascii="Times New Roman" w:hAnsi="Times New Roman" w:cs="Times New Roman"/>
        </w:rPr>
        <w:t xml:space="preserve"> = Economic growth rate at time t</w:t>
      </w:r>
    </w:p>
    <w:p w14:paraId="141C2930" w14:textId="3ADECC90" w:rsidR="003E3D58" w:rsidRPr="001048F4" w:rsidRDefault="003E3D58" w:rsidP="001048F4">
      <w:pPr>
        <w:spacing w:line="360" w:lineRule="auto"/>
        <w:jc w:val="both"/>
        <w:rPr>
          <w:rFonts w:ascii="Times New Roman" w:hAnsi="Times New Roman" w:cs="Times New Roman"/>
        </w:rPr>
      </w:pPr>
      <w:r w:rsidRPr="001048F4">
        <w:rPr>
          <w:rFonts w:ascii="Times New Roman" w:hAnsi="Times New Roman" w:cs="Times New Roman"/>
        </w:rPr>
        <w:t xml:space="preserve"> = Financial globalization index at time t</w:t>
      </w:r>
    </w:p>
    <w:p w14:paraId="12801237" w14:textId="5B21ED9A" w:rsidR="003E3D58" w:rsidRPr="001048F4" w:rsidRDefault="003E3D58" w:rsidP="001048F4">
      <w:pPr>
        <w:spacing w:line="360" w:lineRule="auto"/>
        <w:jc w:val="both"/>
        <w:rPr>
          <w:rFonts w:ascii="Times New Roman" w:hAnsi="Times New Roman" w:cs="Times New Roman"/>
        </w:rPr>
      </w:pPr>
      <w:r w:rsidRPr="001048F4">
        <w:rPr>
          <w:rFonts w:ascii="Times New Roman" w:hAnsi="Times New Roman" w:cs="Times New Roman"/>
        </w:rPr>
        <w:t xml:space="preserve"> = Foreign Direct Investment inflows</w:t>
      </w:r>
    </w:p>
    <w:p w14:paraId="103DFED5" w14:textId="6A2D8230" w:rsidR="003E3D58" w:rsidRPr="001048F4" w:rsidRDefault="003E3D58" w:rsidP="001048F4">
      <w:pPr>
        <w:spacing w:line="360" w:lineRule="auto"/>
        <w:jc w:val="both"/>
        <w:rPr>
          <w:rFonts w:ascii="Times New Roman" w:hAnsi="Times New Roman" w:cs="Times New Roman"/>
        </w:rPr>
      </w:pPr>
      <w:r w:rsidRPr="001048F4">
        <w:rPr>
          <w:rFonts w:ascii="Times New Roman" w:hAnsi="Times New Roman" w:cs="Times New Roman"/>
        </w:rPr>
        <w:t xml:space="preserve"> = Trade openness</w:t>
      </w:r>
    </w:p>
    <w:p w14:paraId="234E1D1C" w14:textId="2C85362B" w:rsidR="003E3D58" w:rsidRPr="001048F4" w:rsidRDefault="003E3D58" w:rsidP="001048F4">
      <w:pPr>
        <w:spacing w:line="360" w:lineRule="auto"/>
        <w:jc w:val="both"/>
        <w:rPr>
          <w:rFonts w:ascii="Times New Roman" w:hAnsi="Times New Roman" w:cs="Times New Roman"/>
        </w:rPr>
      </w:pPr>
      <w:r w:rsidRPr="001048F4">
        <w:rPr>
          <w:rFonts w:ascii="Times New Roman" w:hAnsi="Times New Roman" w:cs="Times New Roman"/>
        </w:rPr>
        <w:t xml:space="preserve"> = Financial market development</w:t>
      </w:r>
    </w:p>
    <w:p w14:paraId="7AAE14D5" w14:textId="7457AA91" w:rsidR="003E3D58" w:rsidRPr="001048F4" w:rsidRDefault="003E3D58" w:rsidP="001048F4">
      <w:pPr>
        <w:spacing w:line="360" w:lineRule="auto"/>
        <w:jc w:val="both"/>
        <w:rPr>
          <w:rFonts w:ascii="Times New Roman" w:hAnsi="Times New Roman" w:cs="Times New Roman"/>
        </w:rPr>
      </w:pPr>
      <w:r w:rsidRPr="001048F4">
        <w:rPr>
          <w:rFonts w:ascii="Times New Roman" w:hAnsi="Times New Roman" w:cs="Times New Roman"/>
        </w:rPr>
        <w:t xml:space="preserve"> = Inflation rate</w:t>
      </w:r>
    </w:p>
    <w:p w14:paraId="694C72ED" w14:textId="05F4F395" w:rsidR="003E3D58" w:rsidRPr="001048F4" w:rsidRDefault="003E3D58" w:rsidP="001048F4">
      <w:pPr>
        <w:spacing w:line="360" w:lineRule="auto"/>
        <w:jc w:val="both"/>
        <w:rPr>
          <w:rFonts w:ascii="Times New Roman" w:hAnsi="Times New Roman" w:cs="Times New Roman"/>
        </w:rPr>
      </w:pPr>
      <w:r w:rsidRPr="001048F4">
        <w:rPr>
          <w:rFonts w:ascii="Times New Roman" w:hAnsi="Times New Roman" w:cs="Times New Roman"/>
        </w:rPr>
        <w:t xml:space="preserve"> = Exchange rate</w:t>
      </w:r>
    </w:p>
    <w:p w14:paraId="561064BA" w14:textId="6EA012C6" w:rsidR="003E3D58" w:rsidRPr="001048F4" w:rsidRDefault="003E3D58" w:rsidP="001048F4">
      <w:pPr>
        <w:spacing w:line="360" w:lineRule="auto"/>
        <w:jc w:val="both"/>
        <w:rPr>
          <w:rFonts w:ascii="Times New Roman" w:hAnsi="Times New Roman" w:cs="Times New Roman"/>
        </w:rPr>
      </w:pPr>
      <w:r w:rsidRPr="001048F4">
        <w:rPr>
          <w:rFonts w:ascii="Times New Roman" w:hAnsi="Times New Roman" w:cs="Times New Roman"/>
        </w:rPr>
        <w:t xml:space="preserve"> = Government expenditure</w:t>
      </w:r>
    </w:p>
    <w:p w14:paraId="4F7A4B03" w14:textId="2712693F" w:rsidR="003E3D58" w:rsidRPr="001048F4" w:rsidRDefault="003E3D58" w:rsidP="001048F4">
      <w:pPr>
        <w:spacing w:line="360" w:lineRule="auto"/>
        <w:jc w:val="both"/>
        <w:rPr>
          <w:rFonts w:ascii="Times New Roman" w:hAnsi="Times New Roman" w:cs="Times New Roman"/>
        </w:rPr>
      </w:pPr>
      <w:r w:rsidRPr="001048F4">
        <w:rPr>
          <w:rFonts w:ascii="Times New Roman" w:hAnsi="Times New Roman" w:cs="Times New Roman"/>
        </w:rPr>
        <w:t xml:space="preserve"> = Error term</w:t>
      </w:r>
    </w:p>
    <w:p w14:paraId="064A541F" w14:textId="79FF33ED" w:rsidR="00F97F23" w:rsidRPr="001048F4" w:rsidRDefault="003E3D58" w:rsidP="001048F4">
      <w:pPr>
        <w:spacing w:line="360" w:lineRule="auto"/>
        <w:jc w:val="both"/>
        <w:rPr>
          <w:rFonts w:ascii="Times New Roman" w:hAnsi="Times New Roman" w:cs="Times New Roman"/>
        </w:rPr>
      </w:pPr>
      <w:r w:rsidRPr="001048F4">
        <w:rPr>
          <w:rFonts w:ascii="Times New Roman" w:hAnsi="Times New Roman" w:cs="Times New Roman"/>
        </w:rPr>
        <w:t xml:space="preserve"> = Parameters to be estimated</w:t>
      </w:r>
    </w:p>
    <w:p w14:paraId="00B7E6E5" w14:textId="216E3000" w:rsidR="00F97F23" w:rsidRPr="001048F4" w:rsidRDefault="00F97F23" w:rsidP="001048F4">
      <w:pPr>
        <w:spacing w:line="360" w:lineRule="auto"/>
        <w:jc w:val="both"/>
        <w:rPr>
          <w:rFonts w:ascii="Times New Roman" w:hAnsi="Times New Roman" w:cs="Times New Roman"/>
        </w:rPr>
      </w:pPr>
      <w:r w:rsidRPr="001048F4">
        <w:rPr>
          <w:rFonts w:ascii="Times New Roman" w:hAnsi="Times New Roman" w:cs="Times New Roman"/>
        </w:rPr>
        <w:t xml:space="preserve">3.3 Estimation approach </w:t>
      </w:r>
    </w:p>
    <w:p w14:paraId="00DE6D1B" w14:textId="77777777" w:rsidR="00A20A0F" w:rsidRPr="001048F4" w:rsidRDefault="00A20A0F" w:rsidP="001048F4">
      <w:pPr>
        <w:spacing w:line="360" w:lineRule="auto"/>
        <w:jc w:val="both"/>
        <w:rPr>
          <w:rFonts w:ascii="Times New Roman" w:hAnsi="Times New Roman" w:cs="Times New Roman"/>
        </w:rPr>
      </w:pPr>
      <w:r w:rsidRPr="001048F4">
        <w:rPr>
          <w:rFonts w:ascii="Times New Roman" w:hAnsi="Times New Roman" w:cs="Times New Roman"/>
        </w:rPr>
        <w:t>The study employs time-series econometric techniques to analyze the relationship between financial globalization and economic growth in Nigeria for the period 2018–2025. The approach follows four main steps:</w:t>
      </w:r>
    </w:p>
    <w:p w14:paraId="37BEE732" w14:textId="7A7C2D1C" w:rsidR="00A20A0F" w:rsidRPr="001048F4" w:rsidRDefault="001048F4" w:rsidP="001048F4">
      <w:pPr>
        <w:spacing w:line="360" w:lineRule="auto"/>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 xml:space="preserve">) </w:t>
      </w:r>
      <w:r w:rsidR="00A20A0F" w:rsidRPr="001048F4">
        <w:rPr>
          <w:rFonts w:ascii="Times New Roman" w:hAnsi="Times New Roman" w:cs="Times New Roman"/>
        </w:rPr>
        <w:t xml:space="preserve"> Descriptive Analysis: Basic statistics are used to understand the distribution and trends of the variables</w:t>
      </w:r>
    </w:p>
    <w:p w14:paraId="5A99E115" w14:textId="40D5F177" w:rsidR="00A20A0F" w:rsidRPr="001048F4" w:rsidRDefault="001048F4" w:rsidP="001048F4">
      <w:pPr>
        <w:spacing w:line="360" w:lineRule="auto"/>
        <w:jc w:val="both"/>
        <w:rPr>
          <w:rFonts w:ascii="Times New Roman" w:hAnsi="Times New Roman" w:cs="Times New Roman"/>
        </w:rPr>
      </w:pPr>
      <w:r>
        <w:rPr>
          <w:rFonts w:ascii="Times New Roman" w:hAnsi="Times New Roman" w:cs="Times New Roman"/>
        </w:rPr>
        <w:t>(ii)</w:t>
      </w:r>
      <w:r w:rsidR="00A20A0F" w:rsidRPr="001048F4">
        <w:rPr>
          <w:rFonts w:ascii="Times New Roman" w:hAnsi="Times New Roman" w:cs="Times New Roman"/>
        </w:rPr>
        <w:t xml:space="preserve"> Stationarity Tests: Augmented Dickey-Fuller (ADF) and Phillips-Perron (PP) tests are applied to check for unit roots.</w:t>
      </w:r>
    </w:p>
    <w:p w14:paraId="621FD774" w14:textId="53819E4F" w:rsidR="00A20A0F" w:rsidRPr="001048F4" w:rsidRDefault="001048F4" w:rsidP="001048F4">
      <w:pPr>
        <w:spacing w:line="360" w:lineRule="auto"/>
        <w:jc w:val="both"/>
        <w:rPr>
          <w:rFonts w:ascii="Times New Roman" w:hAnsi="Times New Roman" w:cs="Times New Roman"/>
        </w:rPr>
      </w:pPr>
      <w:r>
        <w:rPr>
          <w:rFonts w:ascii="Times New Roman" w:hAnsi="Times New Roman" w:cs="Times New Roman"/>
        </w:rPr>
        <w:t>(iii)</w:t>
      </w:r>
      <w:r w:rsidR="00A20A0F" w:rsidRPr="001048F4">
        <w:rPr>
          <w:rFonts w:ascii="Times New Roman" w:hAnsi="Times New Roman" w:cs="Times New Roman"/>
        </w:rPr>
        <w:t xml:space="preserve"> Cointegration Tests: The Johansen or ARDL bounds test is used to determine long-run relationships among the variables.</w:t>
      </w:r>
    </w:p>
    <w:p w14:paraId="1DE62719" w14:textId="6B0F1C0E" w:rsidR="00A20A0F" w:rsidRPr="001048F4" w:rsidRDefault="001048F4" w:rsidP="001048F4">
      <w:pPr>
        <w:spacing w:line="360" w:lineRule="auto"/>
        <w:jc w:val="both"/>
        <w:rPr>
          <w:rFonts w:ascii="Times New Roman" w:hAnsi="Times New Roman" w:cs="Times New Roman"/>
        </w:rPr>
      </w:pPr>
      <w:r>
        <w:rPr>
          <w:rFonts w:ascii="Times New Roman" w:hAnsi="Times New Roman" w:cs="Times New Roman"/>
        </w:rPr>
        <w:lastRenderedPageBreak/>
        <w:t>(iv)</w:t>
      </w:r>
      <w:r w:rsidR="00A20A0F" w:rsidRPr="001048F4">
        <w:rPr>
          <w:rFonts w:ascii="Times New Roman" w:hAnsi="Times New Roman" w:cs="Times New Roman"/>
        </w:rPr>
        <w:t xml:space="preserve"> Model Estimation: Depending on the integration order, the study applies Ordinary Least Squares (OLS), Autoregressive Distributed Lag (ARDL), or an Error Correction Model (ECM) to capture both short-run and long-run dynamics.</w:t>
      </w:r>
    </w:p>
    <w:p w14:paraId="4676A0FC" w14:textId="77777777" w:rsidR="00A72D66" w:rsidRPr="001048F4" w:rsidRDefault="00A20A0F" w:rsidP="001048F4">
      <w:pPr>
        <w:spacing w:line="360" w:lineRule="auto"/>
        <w:jc w:val="both"/>
        <w:rPr>
          <w:rFonts w:ascii="Times New Roman" w:hAnsi="Times New Roman" w:cs="Times New Roman"/>
        </w:rPr>
      </w:pPr>
      <w:r w:rsidRPr="001048F4">
        <w:rPr>
          <w:rFonts w:ascii="Times New Roman" w:hAnsi="Times New Roman" w:cs="Times New Roman"/>
        </w:rPr>
        <w:t>Diagnostic checks for autocorrelation, heteroskedasticity, residual normality, and model stability are also conducted to ensure the reliability of results.</w:t>
      </w:r>
    </w:p>
    <w:p w14:paraId="5998AA3E" w14:textId="4D9525EB" w:rsidR="00DE3DDE" w:rsidRPr="001048F4" w:rsidRDefault="00DE3DDE" w:rsidP="001048F4">
      <w:pPr>
        <w:spacing w:line="360" w:lineRule="auto"/>
        <w:jc w:val="both"/>
        <w:rPr>
          <w:rFonts w:ascii="Times New Roman" w:hAnsi="Times New Roman" w:cs="Times New Roman"/>
        </w:rPr>
      </w:pPr>
      <w:r w:rsidRPr="001048F4">
        <w:rPr>
          <w:rFonts w:ascii="Times New Roman" w:hAnsi="Times New Roman" w:cs="Times New Roman"/>
        </w:rPr>
        <w:t>4.0</w:t>
      </w:r>
      <w:r w:rsidR="009B6629" w:rsidRPr="001048F4">
        <w:rPr>
          <w:rFonts w:ascii="Times New Roman" w:hAnsi="Times New Roman" w:cs="Times New Roman"/>
        </w:rPr>
        <w:t xml:space="preserve"> Results and discussion of </w:t>
      </w:r>
      <w:r w:rsidR="001048F4">
        <w:rPr>
          <w:rFonts w:ascii="Times New Roman" w:hAnsi="Times New Roman" w:cs="Times New Roman"/>
        </w:rPr>
        <w:t>study</w:t>
      </w:r>
    </w:p>
    <w:p w14:paraId="075A8B14" w14:textId="44CE8AA2" w:rsidR="00100864" w:rsidRPr="001048F4" w:rsidRDefault="00A72D66" w:rsidP="001048F4">
      <w:pPr>
        <w:spacing w:line="360" w:lineRule="auto"/>
        <w:jc w:val="both"/>
        <w:rPr>
          <w:rFonts w:ascii="Times New Roman" w:hAnsi="Times New Roman" w:cs="Times New Roman"/>
        </w:rPr>
      </w:pPr>
      <w:r w:rsidRPr="001048F4">
        <w:rPr>
          <w:rFonts w:ascii="Times New Roman" w:hAnsi="Times New Roman" w:cs="Times New Roman"/>
        </w:rPr>
        <w:t xml:space="preserve"> </w:t>
      </w:r>
      <w:r w:rsidR="00100864" w:rsidRPr="001048F4">
        <w:rPr>
          <w:rFonts w:ascii="Times New Roman" w:hAnsi="Times New Roman" w:cs="Times New Roman"/>
        </w:rPr>
        <w:t>The analysis of the relationship between financial globalization and economic growth in Nigeria between 2018 and 2025 reveals both opportunities and challenges. Descriptive statistics show that while GDP growth has been moderately positive, it remains highly volatile due to inflationary pressures, exchange rate fluctuations, and uneven capital flows. Indicators of globalization such as foreign direct investment, trade openness, and financial market development display mixed performance, reflecting Nigeria’s partial and unstable integration into global markets.</w:t>
      </w:r>
      <w:r w:rsidRPr="001048F4">
        <w:rPr>
          <w:rFonts w:ascii="Times New Roman" w:hAnsi="Times New Roman" w:cs="Times New Roman"/>
        </w:rPr>
        <w:t xml:space="preserve"> </w:t>
      </w:r>
      <w:r w:rsidR="00100864" w:rsidRPr="001048F4">
        <w:rPr>
          <w:rFonts w:ascii="Times New Roman" w:hAnsi="Times New Roman" w:cs="Times New Roman"/>
        </w:rPr>
        <w:t>The econometric results confirm a long-run positive relationship between financial globalization and economic growth. This suggests that integration into the global financial system has supported Nigeria’s growth, primarily through FDI inflows and access to external capital. FDI emerges as a significant growth driver, in line with theories emphasizing technology transfer and capital accumulation, though its benefits are limited by concentration in the oil sector. Trade openness also contributes positively but modestly, indicating that Nigeria has yet to fully leverage trade for industrialization. Financial market development shows uneven results: private sector credit supports growth, but stock market depth remains weak, reducing the broader benefits of globalization.</w:t>
      </w:r>
      <w:r w:rsidRPr="001048F4">
        <w:rPr>
          <w:rFonts w:ascii="Times New Roman" w:hAnsi="Times New Roman" w:cs="Times New Roman"/>
        </w:rPr>
        <w:t xml:space="preserve"> </w:t>
      </w:r>
      <w:r w:rsidR="00100864" w:rsidRPr="001048F4">
        <w:rPr>
          <w:rFonts w:ascii="Times New Roman" w:hAnsi="Times New Roman" w:cs="Times New Roman"/>
        </w:rPr>
        <w:t>Control variables behave as expected. Inflation undermines growth, exchange rate depreciation exerts negative effects, and government expenditure shows a weak but positive influence. In the short run, however, globalization appears less beneficial, with volatile capital flows and structural rigidities limiting its immediate impact.</w:t>
      </w:r>
    </w:p>
    <w:p w14:paraId="39C4893A" w14:textId="18CD7612" w:rsidR="009646DF" w:rsidRPr="001048F4" w:rsidRDefault="00100864" w:rsidP="001048F4">
      <w:pPr>
        <w:spacing w:line="360" w:lineRule="auto"/>
        <w:jc w:val="both"/>
        <w:rPr>
          <w:rFonts w:ascii="Times New Roman" w:hAnsi="Times New Roman" w:cs="Times New Roman"/>
        </w:rPr>
      </w:pPr>
      <w:r w:rsidRPr="001048F4">
        <w:rPr>
          <w:rFonts w:ascii="Times New Roman" w:hAnsi="Times New Roman" w:cs="Times New Roman"/>
        </w:rPr>
        <w:t>Overall, the findings demonstrate that while financial globalization holds potential for enhancing Nigeria’s growth, its effects are constrained by weak institutions, macroeconomic instability, and limited economic diversification. To fully benefit, Nigeria must strengthen financial sector reforms, improve governance, and create conditions that enhance the economy’s absorptive capacity.</w:t>
      </w:r>
    </w:p>
    <w:p w14:paraId="4DF0E677" w14:textId="1C25878A" w:rsidR="009646DF" w:rsidRPr="001048F4" w:rsidRDefault="009646DF" w:rsidP="001048F4">
      <w:pPr>
        <w:spacing w:line="360" w:lineRule="auto"/>
        <w:jc w:val="both"/>
        <w:rPr>
          <w:rFonts w:ascii="Times New Roman" w:hAnsi="Times New Roman" w:cs="Times New Roman"/>
        </w:rPr>
      </w:pPr>
      <w:r w:rsidRPr="001048F4">
        <w:rPr>
          <w:rFonts w:ascii="Times New Roman" w:hAnsi="Times New Roman" w:cs="Times New Roman"/>
        </w:rPr>
        <w:lastRenderedPageBreak/>
        <w:t>5.0 Summ</w:t>
      </w:r>
      <w:r w:rsidR="00D27670" w:rsidRPr="001048F4">
        <w:rPr>
          <w:rFonts w:ascii="Times New Roman" w:hAnsi="Times New Roman" w:cs="Times New Roman"/>
        </w:rPr>
        <w:t xml:space="preserve">ary, conclusion and recommendations </w:t>
      </w:r>
    </w:p>
    <w:p w14:paraId="7EA3D574" w14:textId="77777777" w:rsidR="006B3DBE" w:rsidRPr="001048F4" w:rsidRDefault="00CF54A0" w:rsidP="001048F4">
      <w:pPr>
        <w:spacing w:line="360" w:lineRule="auto"/>
        <w:jc w:val="both"/>
        <w:rPr>
          <w:rFonts w:ascii="Times New Roman" w:hAnsi="Times New Roman" w:cs="Times New Roman"/>
        </w:rPr>
      </w:pPr>
      <w:r w:rsidRPr="001048F4">
        <w:rPr>
          <w:rFonts w:ascii="Times New Roman" w:hAnsi="Times New Roman" w:cs="Times New Roman"/>
        </w:rPr>
        <w:t xml:space="preserve">Summary </w:t>
      </w:r>
    </w:p>
    <w:p w14:paraId="02AF3603" w14:textId="02833563" w:rsidR="00CF54A0" w:rsidRPr="001048F4" w:rsidRDefault="00CF54A0" w:rsidP="001048F4">
      <w:pPr>
        <w:spacing w:line="360" w:lineRule="auto"/>
        <w:jc w:val="both"/>
        <w:rPr>
          <w:rFonts w:ascii="Times New Roman" w:hAnsi="Times New Roman" w:cs="Times New Roman"/>
        </w:rPr>
      </w:pPr>
      <w:r w:rsidRPr="001048F4">
        <w:rPr>
          <w:rFonts w:ascii="Times New Roman" w:hAnsi="Times New Roman" w:cs="Times New Roman"/>
        </w:rPr>
        <w:t>This study investigated the relationship between financial globalization and economic growth in Nigeria between 2018 and 2025. Using time-series data from reliable international and national sources, the study applied econometric techniques including unit root tests, cointegration analysis, and the ARDL framework. The results indicate that financial globalization has a positive but modest long-run impact on economic growth. Foreign direct investment and trade openness contributed positively, though their effects were limited by Nigeria’s dependence on oil and weak sectoral linkages. Financial market development showed mixed results: private credit supported growth, but capital market depth remained insufficient. Inflation and exchange rate instability negatively affected growth, while government expenditure had a weak but positive effect.</w:t>
      </w:r>
    </w:p>
    <w:p w14:paraId="79D8FC1A" w14:textId="23E323C9" w:rsidR="00CF54A0" w:rsidRPr="001048F4" w:rsidRDefault="00CF54A0" w:rsidP="001048F4">
      <w:pPr>
        <w:spacing w:line="360" w:lineRule="auto"/>
        <w:jc w:val="both"/>
        <w:rPr>
          <w:rFonts w:ascii="Times New Roman" w:hAnsi="Times New Roman" w:cs="Times New Roman"/>
        </w:rPr>
      </w:pPr>
      <w:r w:rsidRPr="001048F4">
        <w:rPr>
          <w:rFonts w:ascii="Times New Roman" w:hAnsi="Times New Roman" w:cs="Times New Roman"/>
        </w:rPr>
        <w:t xml:space="preserve">Conclusion </w:t>
      </w:r>
    </w:p>
    <w:p w14:paraId="5C73353A" w14:textId="6F606DFE" w:rsidR="00FB0B6F" w:rsidRPr="001048F4" w:rsidRDefault="005516AC" w:rsidP="001048F4">
      <w:pPr>
        <w:spacing w:line="360" w:lineRule="auto"/>
        <w:jc w:val="both"/>
        <w:rPr>
          <w:rFonts w:ascii="Times New Roman" w:hAnsi="Times New Roman" w:cs="Times New Roman"/>
        </w:rPr>
      </w:pPr>
      <w:r w:rsidRPr="001048F4">
        <w:rPr>
          <w:rFonts w:ascii="Times New Roman" w:hAnsi="Times New Roman" w:cs="Times New Roman"/>
        </w:rPr>
        <w:t>The study concludes that while financial globalization has the potential to stimulate Nigeria’s growth, its benefits are conditional rather than automatic. Integration into global markets has provided access to external capital and technology, but weak institutions, shallow financial markets, and macroeconomic instability have constrained the full realization of these gains. This finding supports both the endogenous growth perspective, which highlights the</w:t>
      </w:r>
      <w:r w:rsidR="006B3DBE" w:rsidRPr="001048F4">
        <w:rPr>
          <w:rFonts w:ascii="Times New Roman" w:hAnsi="Times New Roman" w:cs="Times New Roman"/>
        </w:rPr>
        <w:t xml:space="preserve"> </w:t>
      </w:r>
      <w:r w:rsidRPr="001048F4">
        <w:rPr>
          <w:rFonts w:ascii="Times New Roman" w:hAnsi="Times New Roman" w:cs="Times New Roman"/>
        </w:rPr>
        <w:t xml:space="preserve">conditional benefits of openness, and the dependency view, which warns of vulnerability when economies rely excessively on external capital without strengthening domestic </w:t>
      </w:r>
    </w:p>
    <w:p w14:paraId="2C002F88" w14:textId="09FBF940" w:rsidR="007943E8" w:rsidRPr="001048F4" w:rsidRDefault="00057BB2" w:rsidP="001048F4">
      <w:pPr>
        <w:spacing w:line="360" w:lineRule="auto"/>
        <w:jc w:val="both"/>
        <w:rPr>
          <w:rFonts w:ascii="Times New Roman" w:hAnsi="Times New Roman" w:cs="Times New Roman"/>
        </w:rPr>
      </w:pPr>
      <w:r w:rsidRPr="001048F4">
        <w:rPr>
          <w:rFonts w:ascii="Times New Roman" w:hAnsi="Times New Roman" w:cs="Times New Roman"/>
        </w:rPr>
        <w:t xml:space="preserve">Recommendation </w:t>
      </w:r>
    </w:p>
    <w:p w14:paraId="1E4FC145" w14:textId="1031AB14" w:rsidR="00094892" w:rsidRPr="001048F4" w:rsidRDefault="00094892" w:rsidP="001048F4">
      <w:pPr>
        <w:spacing w:line="360" w:lineRule="auto"/>
        <w:jc w:val="both"/>
        <w:rPr>
          <w:rFonts w:ascii="Times New Roman" w:hAnsi="Times New Roman" w:cs="Times New Roman"/>
        </w:rPr>
      </w:pPr>
      <w:r w:rsidRPr="001048F4">
        <w:rPr>
          <w:rFonts w:ascii="Times New Roman" w:hAnsi="Times New Roman" w:cs="Times New Roman"/>
        </w:rPr>
        <w:t>Based on the findings, the study makes the following policy recommendations:</w:t>
      </w:r>
    </w:p>
    <w:p w14:paraId="45155E73" w14:textId="7CD0B8FC" w:rsidR="00094892" w:rsidRPr="001048F4" w:rsidRDefault="00094892" w:rsidP="001048F4">
      <w:pPr>
        <w:pStyle w:val="ListParagraph"/>
        <w:numPr>
          <w:ilvl w:val="0"/>
          <w:numId w:val="3"/>
        </w:numPr>
        <w:spacing w:line="360" w:lineRule="auto"/>
        <w:jc w:val="both"/>
        <w:rPr>
          <w:rFonts w:ascii="Times New Roman" w:hAnsi="Times New Roman" w:cs="Times New Roman"/>
        </w:rPr>
      </w:pPr>
      <w:r w:rsidRPr="001048F4">
        <w:rPr>
          <w:rFonts w:ascii="Times New Roman" w:hAnsi="Times New Roman" w:cs="Times New Roman"/>
        </w:rPr>
        <w:t>Strengthen financial institutions and regulation to manage capital flows more effectively.</w:t>
      </w:r>
    </w:p>
    <w:p w14:paraId="4EEE5483" w14:textId="7628C12A" w:rsidR="00094892" w:rsidRPr="001048F4" w:rsidRDefault="00094892" w:rsidP="001048F4">
      <w:pPr>
        <w:pStyle w:val="ListParagraph"/>
        <w:numPr>
          <w:ilvl w:val="0"/>
          <w:numId w:val="3"/>
        </w:numPr>
        <w:spacing w:line="360" w:lineRule="auto"/>
        <w:jc w:val="both"/>
        <w:rPr>
          <w:rFonts w:ascii="Times New Roman" w:hAnsi="Times New Roman" w:cs="Times New Roman"/>
        </w:rPr>
      </w:pPr>
      <w:r w:rsidRPr="001048F4">
        <w:rPr>
          <w:rFonts w:ascii="Times New Roman" w:hAnsi="Times New Roman" w:cs="Times New Roman"/>
        </w:rPr>
        <w:t>Diversify the economy beyond oil to maximize the developmental impact of globalization.</w:t>
      </w:r>
    </w:p>
    <w:p w14:paraId="61BD2BB7" w14:textId="5C1C5572" w:rsidR="00094892" w:rsidRPr="001048F4" w:rsidRDefault="00094892" w:rsidP="001048F4">
      <w:pPr>
        <w:pStyle w:val="ListParagraph"/>
        <w:numPr>
          <w:ilvl w:val="0"/>
          <w:numId w:val="3"/>
        </w:numPr>
        <w:spacing w:line="360" w:lineRule="auto"/>
        <w:jc w:val="both"/>
        <w:rPr>
          <w:rFonts w:ascii="Times New Roman" w:hAnsi="Times New Roman" w:cs="Times New Roman"/>
        </w:rPr>
      </w:pPr>
      <w:r w:rsidRPr="001048F4">
        <w:rPr>
          <w:rFonts w:ascii="Times New Roman" w:hAnsi="Times New Roman" w:cs="Times New Roman"/>
        </w:rPr>
        <w:t>Enhance macroeconomic stability through consistent fiscal and monetary policies that curb inflation and stabilize the exchange rate.</w:t>
      </w:r>
    </w:p>
    <w:p w14:paraId="648B245C" w14:textId="15B2FFAE" w:rsidR="00094892" w:rsidRPr="001048F4" w:rsidRDefault="00094892" w:rsidP="001048F4">
      <w:pPr>
        <w:pStyle w:val="ListParagraph"/>
        <w:numPr>
          <w:ilvl w:val="0"/>
          <w:numId w:val="3"/>
        </w:numPr>
        <w:spacing w:line="360" w:lineRule="auto"/>
        <w:jc w:val="both"/>
        <w:rPr>
          <w:rFonts w:ascii="Times New Roman" w:hAnsi="Times New Roman" w:cs="Times New Roman"/>
        </w:rPr>
      </w:pPr>
      <w:r w:rsidRPr="001048F4">
        <w:rPr>
          <w:rFonts w:ascii="Times New Roman" w:hAnsi="Times New Roman" w:cs="Times New Roman"/>
        </w:rPr>
        <w:t>Deepen financial markets to broaden access to credit and investment, especially for the productive sectors.</w:t>
      </w:r>
    </w:p>
    <w:p w14:paraId="78F63F62" w14:textId="2040ABED" w:rsidR="007943E8" w:rsidRPr="001048F4" w:rsidRDefault="00094892" w:rsidP="001048F4">
      <w:pPr>
        <w:pStyle w:val="ListParagraph"/>
        <w:numPr>
          <w:ilvl w:val="0"/>
          <w:numId w:val="3"/>
        </w:numPr>
        <w:spacing w:line="360" w:lineRule="auto"/>
        <w:jc w:val="both"/>
        <w:rPr>
          <w:rFonts w:ascii="Times New Roman" w:hAnsi="Times New Roman" w:cs="Times New Roman"/>
        </w:rPr>
      </w:pPr>
      <w:r w:rsidRPr="001048F4">
        <w:rPr>
          <w:rFonts w:ascii="Times New Roman" w:hAnsi="Times New Roman" w:cs="Times New Roman"/>
        </w:rPr>
        <w:lastRenderedPageBreak/>
        <w:t xml:space="preserve">Promote sectoral investment in manufacturing, agriculture, and technology to ensure that globalization contributes to inclusive and sustainable </w:t>
      </w:r>
      <w:r w:rsidR="006F6C88" w:rsidRPr="001048F4">
        <w:rPr>
          <w:rFonts w:ascii="Times New Roman" w:hAnsi="Times New Roman" w:cs="Times New Roman"/>
        </w:rPr>
        <w:t xml:space="preserve"> </w:t>
      </w:r>
    </w:p>
    <w:p w14:paraId="02160CDF" w14:textId="4E89BA29" w:rsidR="006F6C88" w:rsidRPr="001048F4" w:rsidRDefault="006F6C88" w:rsidP="001048F4">
      <w:pPr>
        <w:spacing w:line="360" w:lineRule="auto"/>
        <w:jc w:val="both"/>
        <w:rPr>
          <w:rFonts w:ascii="Times New Roman" w:hAnsi="Times New Roman" w:cs="Times New Roman"/>
        </w:rPr>
      </w:pPr>
      <w:r w:rsidRPr="001048F4">
        <w:rPr>
          <w:rFonts w:ascii="Times New Roman" w:hAnsi="Times New Roman" w:cs="Times New Roman"/>
        </w:rPr>
        <w:t xml:space="preserve">References </w:t>
      </w:r>
    </w:p>
    <w:p w14:paraId="10CC8FA4" w14:textId="0B846C59" w:rsidR="00F564E1" w:rsidRPr="001048F4" w:rsidRDefault="00F564E1" w:rsidP="001048F4">
      <w:pPr>
        <w:spacing w:line="360" w:lineRule="auto"/>
        <w:jc w:val="both"/>
        <w:rPr>
          <w:rFonts w:ascii="Times New Roman" w:hAnsi="Times New Roman" w:cs="Times New Roman"/>
        </w:rPr>
      </w:pPr>
      <w:proofErr w:type="spellStart"/>
      <w:r w:rsidRPr="001048F4">
        <w:rPr>
          <w:rFonts w:ascii="Times New Roman" w:hAnsi="Times New Roman" w:cs="Times New Roman"/>
        </w:rPr>
        <w:t>Akinlo</w:t>
      </w:r>
      <w:proofErr w:type="spellEnd"/>
      <w:r w:rsidRPr="001048F4">
        <w:rPr>
          <w:rFonts w:ascii="Times New Roman" w:hAnsi="Times New Roman" w:cs="Times New Roman"/>
        </w:rPr>
        <w:t>, A. E. (2004). Foreign direct investment and growth in Nigeria: An empirical investigation. Journal of Policy Modeling, 26(5), 627–639.</w:t>
      </w:r>
    </w:p>
    <w:p w14:paraId="6952A5BC" w14:textId="0E3224FF" w:rsidR="00F564E1" w:rsidRPr="001048F4" w:rsidRDefault="00F564E1" w:rsidP="001048F4">
      <w:pPr>
        <w:spacing w:line="360" w:lineRule="auto"/>
        <w:jc w:val="both"/>
        <w:rPr>
          <w:rFonts w:ascii="Times New Roman" w:hAnsi="Times New Roman" w:cs="Times New Roman"/>
        </w:rPr>
      </w:pPr>
      <w:r w:rsidRPr="001048F4">
        <w:rPr>
          <w:rFonts w:ascii="Times New Roman" w:hAnsi="Times New Roman" w:cs="Times New Roman"/>
        </w:rPr>
        <w:t>Anyanwu, J. C. (2012). Why does foreign direct investment go where it goes? New evidence from African countries. Annals of Economics and Finance, 13(2), 433–470.</w:t>
      </w:r>
    </w:p>
    <w:p w14:paraId="658E11F7" w14:textId="3CB8A102" w:rsidR="00F564E1" w:rsidRPr="001048F4" w:rsidRDefault="00F564E1" w:rsidP="001048F4">
      <w:pPr>
        <w:spacing w:line="360" w:lineRule="auto"/>
        <w:jc w:val="both"/>
        <w:rPr>
          <w:rFonts w:ascii="Times New Roman" w:hAnsi="Times New Roman" w:cs="Times New Roman"/>
        </w:rPr>
      </w:pPr>
      <w:r w:rsidRPr="001048F4">
        <w:rPr>
          <w:rFonts w:ascii="Times New Roman" w:hAnsi="Times New Roman" w:cs="Times New Roman"/>
        </w:rPr>
        <w:t>Asiedu, E. (2002). On the determinants of foreign direct investment to developing countries: Is Africa different? World Development, 30(1), 107–119.</w:t>
      </w:r>
    </w:p>
    <w:p w14:paraId="32D58150" w14:textId="3166E179" w:rsidR="00F564E1" w:rsidRPr="001048F4" w:rsidRDefault="00F564E1" w:rsidP="001048F4">
      <w:pPr>
        <w:spacing w:line="360" w:lineRule="auto"/>
        <w:jc w:val="both"/>
        <w:rPr>
          <w:rFonts w:ascii="Times New Roman" w:hAnsi="Times New Roman" w:cs="Times New Roman"/>
        </w:rPr>
      </w:pPr>
      <w:proofErr w:type="spellStart"/>
      <w:r w:rsidRPr="001048F4">
        <w:rPr>
          <w:rFonts w:ascii="Times New Roman" w:hAnsi="Times New Roman" w:cs="Times New Roman"/>
        </w:rPr>
        <w:t>Asongu</w:t>
      </w:r>
      <w:proofErr w:type="spellEnd"/>
      <w:r w:rsidRPr="001048F4">
        <w:rPr>
          <w:rFonts w:ascii="Times New Roman" w:hAnsi="Times New Roman" w:cs="Times New Roman"/>
        </w:rPr>
        <w:t xml:space="preserve">, S., &amp; De Moor, L. (2017). Financial </w:t>
      </w:r>
      <w:proofErr w:type="spellStart"/>
      <w:r w:rsidRPr="001048F4">
        <w:rPr>
          <w:rFonts w:ascii="Times New Roman" w:hAnsi="Times New Roman" w:cs="Times New Roman"/>
        </w:rPr>
        <w:t>globalisation</w:t>
      </w:r>
      <w:proofErr w:type="spellEnd"/>
      <w:r w:rsidRPr="001048F4">
        <w:rPr>
          <w:rFonts w:ascii="Times New Roman" w:hAnsi="Times New Roman" w:cs="Times New Roman"/>
        </w:rPr>
        <w:t xml:space="preserve"> dynamic thresholds for financial development: Evidence from Africa. European Journal of Development Research, 29(1), 192–212.</w:t>
      </w:r>
    </w:p>
    <w:p w14:paraId="43CEAF1B" w14:textId="77777777" w:rsidR="00F564E1" w:rsidRPr="001048F4" w:rsidRDefault="00F564E1" w:rsidP="001048F4">
      <w:pPr>
        <w:spacing w:line="360" w:lineRule="auto"/>
        <w:jc w:val="both"/>
        <w:rPr>
          <w:rFonts w:ascii="Times New Roman" w:hAnsi="Times New Roman" w:cs="Times New Roman"/>
        </w:rPr>
      </w:pPr>
      <w:r w:rsidRPr="001048F4">
        <w:rPr>
          <w:rFonts w:ascii="Times New Roman" w:hAnsi="Times New Roman" w:cs="Times New Roman"/>
        </w:rPr>
        <w:t>Balassa, B. (1980). The process of industrial development and alternative development strategies. Princeton Essays in International Finance, 141, 1–31.</w:t>
      </w:r>
    </w:p>
    <w:p w14:paraId="2DF04F56" w14:textId="77777777" w:rsidR="003A6C9D" w:rsidRPr="001048F4" w:rsidRDefault="00F564E1" w:rsidP="001048F4">
      <w:pPr>
        <w:spacing w:line="360" w:lineRule="auto"/>
        <w:jc w:val="both"/>
        <w:rPr>
          <w:rFonts w:ascii="Times New Roman" w:hAnsi="Times New Roman" w:cs="Times New Roman"/>
        </w:rPr>
      </w:pPr>
      <w:proofErr w:type="spellStart"/>
      <w:r w:rsidRPr="001048F4">
        <w:rPr>
          <w:rFonts w:ascii="Times New Roman" w:hAnsi="Times New Roman" w:cs="Times New Roman"/>
        </w:rPr>
        <w:t>Borensztein</w:t>
      </w:r>
      <w:proofErr w:type="spellEnd"/>
      <w:r w:rsidRPr="001048F4">
        <w:rPr>
          <w:rFonts w:ascii="Times New Roman" w:hAnsi="Times New Roman" w:cs="Times New Roman"/>
        </w:rPr>
        <w:t>, E., De Gregorio, J., &amp; Lee, J. W. (1998). How does foreign direct investment affect economic growth? Journal of International Economics, 45(1), 115–135.</w:t>
      </w:r>
    </w:p>
    <w:p w14:paraId="328DD5BD" w14:textId="20FABE33" w:rsidR="00F564E1" w:rsidRPr="001048F4" w:rsidRDefault="00F564E1" w:rsidP="001048F4">
      <w:pPr>
        <w:spacing w:line="360" w:lineRule="auto"/>
        <w:jc w:val="both"/>
        <w:rPr>
          <w:rFonts w:ascii="Times New Roman" w:hAnsi="Times New Roman" w:cs="Times New Roman"/>
        </w:rPr>
      </w:pPr>
      <w:r w:rsidRPr="001048F4">
        <w:rPr>
          <w:rFonts w:ascii="Times New Roman" w:hAnsi="Times New Roman" w:cs="Times New Roman"/>
        </w:rPr>
        <w:t>Collier, P., &amp; Gunning, J. W. (1999). Explaining African economic performance. Journal of Economic Literature, 37(1), 64–111.</w:t>
      </w:r>
    </w:p>
    <w:p w14:paraId="689ED4A5" w14:textId="37C77245" w:rsidR="00F564E1" w:rsidRPr="001048F4" w:rsidRDefault="00F564E1" w:rsidP="001048F4">
      <w:pPr>
        <w:spacing w:line="360" w:lineRule="auto"/>
        <w:jc w:val="both"/>
        <w:rPr>
          <w:rFonts w:ascii="Times New Roman" w:hAnsi="Times New Roman" w:cs="Times New Roman"/>
        </w:rPr>
      </w:pPr>
      <w:r w:rsidRPr="001048F4">
        <w:rPr>
          <w:rFonts w:ascii="Times New Roman" w:hAnsi="Times New Roman" w:cs="Times New Roman"/>
        </w:rPr>
        <w:t>Edwards, S. (1998). Openness, productivity, and growth: What do we really know? Economic Journal, 108(447), 383–398.</w:t>
      </w:r>
    </w:p>
    <w:p w14:paraId="202BF633" w14:textId="452E1805" w:rsidR="00F564E1" w:rsidRPr="001048F4" w:rsidRDefault="00F564E1" w:rsidP="001048F4">
      <w:pPr>
        <w:spacing w:line="360" w:lineRule="auto"/>
        <w:jc w:val="both"/>
        <w:rPr>
          <w:rFonts w:ascii="Times New Roman" w:hAnsi="Times New Roman" w:cs="Times New Roman"/>
        </w:rPr>
      </w:pPr>
      <w:proofErr w:type="spellStart"/>
      <w:r w:rsidRPr="001048F4">
        <w:rPr>
          <w:rFonts w:ascii="Times New Roman" w:hAnsi="Times New Roman" w:cs="Times New Roman"/>
        </w:rPr>
        <w:t>Ekpo</w:t>
      </w:r>
      <w:proofErr w:type="spellEnd"/>
      <w:r w:rsidRPr="001048F4">
        <w:rPr>
          <w:rFonts w:ascii="Times New Roman" w:hAnsi="Times New Roman" w:cs="Times New Roman"/>
        </w:rPr>
        <w:t>, A. H. (2016). Nigeria’s economic growth and globalization process. African Journal of Economic Policy, 23(2), 15–32.</w:t>
      </w:r>
    </w:p>
    <w:p w14:paraId="3A0D1A3B" w14:textId="5FE9C3CE" w:rsidR="00F564E1" w:rsidRPr="001048F4" w:rsidRDefault="00F564E1" w:rsidP="001048F4">
      <w:pPr>
        <w:spacing w:line="360" w:lineRule="auto"/>
        <w:jc w:val="both"/>
        <w:rPr>
          <w:rFonts w:ascii="Times New Roman" w:hAnsi="Times New Roman" w:cs="Times New Roman"/>
        </w:rPr>
      </w:pPr>
      <w:proofErr w:type="spellStart"/>
      <w:r w:rsidRPr="001048F4">
        <w:rPr>
          <w:rFonts w:ascii="Times New Roman" w:hAnsi="Times New Roman" w:cs="Times New Roman"/>
        </w:rPr>
        <w:t>Fosu</w:t>
      </w:r>
      <w:proofErr w:type="spellEnd"/>
      <w:r w:rsidRPr="001048F4">
        <w:rPr>
          <w:rFonts w:ascii="Times New Roman" w:hAnsi="Times New Roman" w:cs="Times New Roman"/>
        </w:rPr>
        <w:t>, A. K. (2013). Institutions and African economic development: An overview. Journal of African Economies, 23(2), ii5–ii49.</w:t>
      </w:r>
    </w:p>
    <w:p w14:paraId="501BED37" w14:textId="1F94A3BD" w:rsidR="00F564E1" w:rsidRPr="001048F4" w:rsidRDefault="00F564E1" w:rsidP="001048F4">
      <w:pPr>
        <w:spacing w:line="360" w:lineRule="auto"/>
        <w:jc w:val="both"/>
        <w:rPr>
          <w:rFonts w:ascii="Times New Roman" w:hAnsi="Times New Roman" w:cs="Times New Roman"/>
        </w:rPr>
      </w:pPr>
      <w:r w:rsidRPr="001048F4">
        <w:rPr>
          <w:rFonts w:ascii="Times New Roman" w:hAnsi="Times New Roman" w:cs="Times New Roman"/>
        </w:rPr>
        <w:t xml:space="preserve">Grossman, G. M., &amp; </w:t>
      </w:r>
      <w:proofErr w:type="spellStart"/>
      <w:r w:rsidRPr="001048F4">
        <w:rPr>
          <w:rFonts w:ascii="Times New Roman" w:hAnsi="Times New Roman" w:cs="Times New Roman"/>
        </w:rPr>
        <w:t>Helpman</w:t>
      </w:r>
      <w:proofErr w:type="spellEnd"/>
      <w:r w:rsidRPr="001048F4">
        <w:rPr>
          <w:rFonts w:ascii="Times New Roman" w:hAnsi="Times New Roman" w:cs="Times New Roman"/>
        </w:rPr>
        <w:t>, E. (1991). Innovation and growth in the global economy. Cambridge, MA: MIT Press.</w:t>
      </w:r>
    </w:p>
    <w:p w14:paraId="698D60D0" w14:textId="534BBA65" w:rsidR="00F564E1" w:rsidRPr="001048F4" w:rsidRDefault="00F564E1" w:rsidP="001048F4">
      <w:pPr>
        <w:spacing w:line="360" w:lineRule="auto"/>
        <w:jc w:val="both"/>
        <w:rPr>
          <w:rFonts w:ascii="Times New Roman" w:hAnsi="Times New Roman" w:cs="Times New Roman"/>
        </w:rPr>
      </w:pPr>
      <w:r w:rsidRPr="001048F4">
        <w:rPr>
          <w:rFonts w:ascii="Times New Roman" w:hAnsi="Times New Roman" w:cs="Times New Roman"/>
        </w:rPr>
        <w:lastRenderedPageBreak/>
        <w:t>International Monetary Fund (IMF). (2020). Nigeria: Staff report for the Article IV consultation. Washington, DC: IMF.</w:t>
      </w:r>
    </w:p>
    <w:p w14:paraId="66A3A4F4" w14:textId="3809DEC6" w:rsidR="00F564E1" w:rsidRPr="001048F4" w:rsidRDefault="00F564E1" w:rsidP="001048F4">
      <w:pPr>
        <w:spacing w:line="360" w:lineRule="auto"/>
        <w:jc w:val="both"/>
        <w:rPr>
          <w:rFonts w:ascii="Times New Roman" w:hAnsi="Times New Roman" w:cs="Times New Roman"/>
        </w:rPr>
      </w:pPr>
      <w:r w:rsidRPr="001048F4">
        <w:rPr>
          <w:rFonts w:ascii="Times New Roman" w:hAnsi="Times New Roman" w:cs="Times New Roman"/>
        </w:rPr>
        <w:t>International Monetary Fund (IMF). (2023). World economic outlook: Navigating global divergence. Washington, DC: IMF.</w:t>
      </w:r>
    </w:p>
    <w:p w14:paraId="2EFC11AA" w14:textId="77777777" w:rsidR="00F564E1" w:rsidRPr="001048F4" w:rsidRDefault="00F564E1" w:rsidP="001048F4">
      <w:pPr>
        <w:spacing w:line="360" w:lineRule="auto"/>
        <w:jc w:val="both"/>
        <w:rPr>
          <w:rFonts w:ascii="Times New Roman" w:hAnsi="Times New Roman" w:cs="Times New Roman"/>
        </w:rPr>
      </w:pPr>
      <w:proofErr w:type="spellStart"/>
      <w:r w:rsidRPr="001048F4">
        <w:rPr>
          <w:rFonts w:ascii="Times New Roman" w:hAnsi="Times New Roman" w:cs="Times New Roman"/>
        </w:rPr>
        <w:t>Kose</w:t>
      </w:r>
      <w:proofErr w:type="spellEnd"/>
      <w:r w:rsidRPr="001048F4">
        <w:rPr>
          <w:rFonts w:ascii="Times New Roman" w:hAnsi="Times New Roman" w:cs="Times New Roman"/>
        </w:rPr>
        <w:t>, M. A., Prasad, E., Rogoff, K., &amp; Wei, S. J. (2009). Financial globalization: A reappraisal. IMF Staff Papers, 56(1), 8–62.</w:t>
      </w:r>
    </w:p>
    <w:p w14:paraId="6F9A7FE8" w14:textId="1A0E18DA" w:rsidR="00F564E1" w:rsidRPr="001048F4" w:rsidRDefault="00F564E1" w:rsidP="001048F4">
      <w:pPr>
        <w:spacing w:line="360" w:lineRule="auto"/>
        <w:jc w:val="both"/>
        <w:rPr>
          <w:rFonts w:ascii="Times New Roman" w:hAnsi="Times New Roman" w:cs="Times New Roman"/>
        </w:rPr>
      </w:pPr>
      <w:r w:rsidRPr="001048F4">
        <w:rPr>
          <w:rFonts w:ascii="Times New Roman" w:hAnsi="Times New Roman" w:cs="Times New Roman"/>
        </w:rPr>
        <w:t xml:space="preserve">Lane, P. R., &amp; </w:t>
      </w:r>
      <w:proofErr w:type="spellStart"/>
      <w:r w:rsidRPr="001048F4">
        <w:rPr>
          <w:rFonts w:ascii="Times New Roman" w:hAnsi="Times New Roman" w:cs="Times New Roman"/>
        </w:rPr>
        <w:t>Milesi</w:t>
      </w:r>
      <w:proofErr w:type="spellEnd"/>
      <w:r w:rsidRPr="001048F4">
        <w:rPr>
          <w:rFonts w:ascii="Times New Roman" w:hAnsi="Times New Roman" w:cs="Times New Roman"/>
        </w:rPr>
        <w:t xml:space="preserve">-Ferretti, G. M. (2007). The external wealth of nations </w:t>
      </w:r>
      <w:proofErr w:type="gramStart"/>
      <w:r w:rsidRPr="001048F4">
        <w:rPr>
          <w:rFonts w:ascii="Times New Roman" w:hAnsi="Times New Roman" w:cs="Times New Roman"/>
        </w:rPr>
        <w:t>mark</w:t>
      </w:r>
      <w:proofErr w:type="gramEnd"/>
      <w:r w:rsidRPr="001048F4">
        <w:rPr>
          <w:rFonts w:ascii="Times New Roman" w:hAnsi="Times New Roman" w:cs="Times New Roman"/>
        </w:rPr>
        <w:t xml:space="preserve"> II: Revised and extended estimates of foreign assets and liabilities, 1970–2004. Journal of International Economics, 73(2), 223–250.</w:t>
      </w:r>
    </w:p>
    <w:p w14:paraId="0465C901" w14:textId="5ADBB9F5" w:rsidR="00F564E1" w:rsidRPr="001048F4" w:rsidRDefault="00F564E1" w:rsidP="001048F4">
      <w:pPr>
        <w:spacing w:line="360" w:lineRule="auto"/>
        <w:jc w:val="both"/>
        <w:rPr>
          <w:rFonts w:ascii="Times New Roman" w:hAnsi="Times New Roman" w:cs="Times New Roman"/>
        </w:rPr>
      </w:pPr>
      <w:r w:rsidRPr="001048F4">
        <w:rPr>
          <w:rFonts w:ascii="Times New Roman" w:hAnsi="Times New Roman" w:cs="Times New Roman"/>
        </w:rPr>
        <w:t>Lucas, R. E. (1988). On the mechanics of economic development. Journal of Monetary Economics, 22(1), 3–42.</w:t>
      </w:r>
    </w:p>
    <w:p w14:paraId="669758B3" w14:textId="6B917387" w:rsidR="00F564E1" w:rsidRPr="001048F4" w:rsidRDefault="00F564E1" w:rsidP="001048F4">
      <w:pPr>
        <w:spacing w:line="360" w:lineRule="auto"/>
        <w:jc w:val="both"/>
        <w:rPr>
          <w:rFonts w:ascii="Times New Roman" w:hAnsi="Times New Roman" w:cs="Times New Roman"/>
        </w:rPr>
      </w:pPr>
      <w:r w:rsidRPr="001048F4">
        <w:rPr>
          <w:rFonts w:ascii="Times New Roman" w:hAnsi="Times New Roman" w:cs="Times New Roman"/>
        </w:rPr>
        <w:t>McKinnon, R. I. (1973). Money and capital in economic development. Washington, DC: Brookings Institution.</w:t>
      </w:r>
    </w:p>
    <w:p w14:paraId="4F38EFCF" w14:textId="088A0272" w:rsidR="00F564E1" w:rsidRPr="001048F4" w:rsidRDefault="00F564E1" w:rsidP="001048F4">
      <w:pPr>
        <w:spacing w:line="360" w:lineRule="auto"/>
        <w:jc w:val="both"/>
        <w:rPr>
          <w:rFonts w:ascii="Times New Roman" w:hAnsi="Times New Roman" w:cs="Times New Roman"/>
        </w:rPr>
      </w:pPr>
      <w:proofErr w:type="spellStart"/>
      <w:r w:rsidRPr="001048F4">
        <w:rPr>
          <w:rFonts w:ascii="Times New Roman" w:hAnsi="Times New Roman" w:cs="Times New Roman"/>
        </w:rPr>
        <w:t>Ndikumana</w:t>
      </w:r>
      <w:proofErr w:type="spellEnd"/>
      <w:r w:rsidRPr="001048F4">
        <w:rPr>
          <w:rFonts w:ascii="Times New Roman" w:hAnsi="Times New Roman" w:cs="Times New Roman"/>
        </w:rPr>
        <w:t xml:space="preserve">, L., &amp; </w:t>
      </w:r>
      <w:proofErr w:type="spellStart"/>
      <w:r w:rsidRPr="001048F4">
        <w:rPr>
          <w:rFonts w:ascii="Times New Roman" w:hAnsi="Times New Roman" w:cs="Times New Roman"/>
        </w:rPr>
        <w:t>Verick</w:t>
      </w:r>
      <w:proofErr w:type="spellEnd"/>
      <w:r w:rsidRPr="001048F4">
        <w:rPr>
          <w:rFonts w:ascii="Times New Roman" w:hAnsi="Times New Roman" w:cs="Times New Roman"/>
        </w:rPr>
        <w:t>, S. (2008). The linkages between FDI and domestic investment: Unravelling the developmental impact of foreign investment in sub-Saharan Africa. Development Policy Review, 26(6), 713–726.</w:t>
      </w:r>
    </w:p>
    <w:p w14:paraId="0A0E1D82" w14:textId="6E283D1D" w:rsidR="00F564E1" w:rsidRPr="001048F4" w:rsidRDefault="00F564E1" w:rsidP="001048F4">
      <w:pPr>
        <w:spacing w:line="360" w:lineRule="auto"/>
        <w:jc w:val="both"/>
        <w:rPr>
          <w:rFonts w:ascii="Times New Roman" w:hAnsi="Times New Roman" w:cs="Times New Roman"/>
        </w:rPr>
      </w:pPr>
      <w:r w:rsidRPr="001048F4">
        <w:rPr>
          <w:rFonts w:ascii="Times New Roman" w:hAnsi="Times New Roman" w:cs="Times New Roman"/>
        </w:rPr>
        <w:t>North, D. C. (1990). Institutions, institutional change, and economic performance. Cambridge: Cambridge University Press.</w:t>
      </w:r>
    </w:p>
    <w:p w14:paraId="2F19325A" w14:textId="71B78411" w:rsidR="00F564E1" w:rsidRPr="001048F4" w:rsidRDefault="00F564E1" w:rsidP="001048F4">
      <w:pPr>
        <w:spacing w:line="360" w:lineRule="auto"/>
        <w:jc w:val="both"/>
        <w:rPr>
          <w:rFonts w:ascii="Times New Roman" w:hAnsi="Times New Roman" w:cs="Times New Roman"/>
        </w:rPr>
      </w:pPr>
      <w:r w:rsidRPr="001048F4">
        <w:rPr>
          <w:rFonts w:ascii="Times New Roman" w:hAnsi="Times New Roman" w:cs="Times New Roman"/>
        </w:rPr>
        <w:t>Obstfeld, M. (1994). Risk-taking, global diversification, and growth. American Economic Review, 84(5), 1310–1329.</w:t>
      </w:r>
    </w:p>
    <w:p w14:paraId="3A85AEDB" w14:textId="2719FD8D" w:rsidR="00F564E1" w:rsidRPr="001048F4" w:rsidRDefault="00F564E1" w:rsidP="001048F4">
      <w:pPr>
        <w:spacing w:line="360" w:lineRule="auto"/>
        <w:jc w:val="both"/>
        <w:rPr>
          <w:rFonts w:ascii="Times New Roman" w:hAnsi="Times New Roman" w:cs="Times New Roman"/>
        </w:rPr>
      </w:pPr>
      <w:proofErr w:type="spellStart"/>
      <w:r w:rsidRPr="001048F4">
        <w:rPr>
          <w:rFonts w:ascii="Times New Roman" w:hAnsi="Times New Roman" w:cs="Times New Roman"/>
        </w:rPr>
        <w:t>Okonjo</w:t>
      </w:r>
      <w:proofErr w:type="spellEnd"/>
      <w:r w:rsidRPr="001048F4">
        <w:rPr>
          <w:rFonts w:ascii="Times New Roman" w:hAnsi="Times New Roman" w:cs="Times New Roman"/>
        </w:rPr>
        <w:t xml:space="preserve">-Iweala, N., &amp; </w:t>
      </w:r>
      <w:proofErr w:type="spellStart"/>
      <w:r w:rsidRPr="001048F4">
        <w:rPr>
          <w:rFonts w:ascii="Times New Roman" w:hAnsi="Times New Roman" w:cs="Times New Roman"/>
        </w:rPr>
        <w:t>Osafo-Kwaako</w:t>
      </w:r>
      <w:proofErr w:type="spellEnd"/>
      <w:r w:rsidRPr="001048F4">
        <w:rPr>
          <w:rFonts w:ascii="Times New Roman" w:hAnsi="Times New Roman" w:cs="Times New Roman"/>
        </w:rPr>
        <w:t>, P. (2007). Nigeria’s economic reforms: Progress and challenges. Washington, DC: Brookings Institution Press.</w:t>
      </w:r>
    </w:p>
    <w:p w14:paraId="3591C8AC" w14:textId="77777777" w:rsidR="00F564E1" w:rsidRPr="001048F4" w:rsidRDefault="00F564E1" w:rsidP="001048F4">
      <w:pPr>
        <w:spacing w:line="360" w:lineRule="auto"/>
        <w:jc w:val="both"/>
        <w:rPr>
          <w:rFonts w:ascii="Times New Roman" w:hAnsi="Times New Roman" w:cs="Times New Roman"/>
        </w:rPr>
      </w:pPr>
      <w:proofErr w:type="spellStart"/>
      <w:r w:rsidRPr="001048F4">
        <w:rPr>
          <w:rFonts w:ascii="Times New Roman" w:hAnsi="Times New Roman" w:cs="Times New Roman"/>
        </w:rPr>
        <w:t>Olayiwola</w:t>
      </w:r>
      <w:proofErr w:type="spellEnd"/>
      <w:r w:rsidRPr="001048F4">
        <w:rPr>
          <w:rFonts w:ascii="Times New Roman" w:hAnsi="Times New Roman" w:cs="Times New Roman"/>
        </w:rPr>
        <w:t xml:space="preserve">, W. K., &amp; </w:t>
      </w:r>
      <w:proofErr w:type="spellStart"/>
      <w:r w:rsidRPr="001048F4">
        <w:rPr>
          <w:rFonts w:ascii="Times New Roman" w:hAnsi="Times New Roman" w:cs="Times New Roman"/>
        </w:rPr>
        <w:t>Okodua</w:t>
      </w:r>
      <w:proofErr w:type="spellEnd"/>
      <w:r w:rsidRPr="001048F4">
        <w:rPr>
          <w:rFonts w:ascii="Times New Roman" w:hAnsi="Times New Roman" w:cs="Times New Roman"/>
        </w:rPr>
        <w:t>, H. (2013). Foreign direct investment, non-oil exports, and economic growth in Nigeria: A causality analysis. Asian Economic and Financial Review, 3(11), 1479–1496.</w:t>
      </w:r>
    </w:p>
    <w:p w14:paraId="34CC4268" w14:textId="77777777" w:rsidR="00F564E1" w:rsidRPr="001048F4" w:rsidRDefault="00F564E1" w:rsidP="001048F4">
      <w:pPr>
        <w:spacing w:line="360" w:lineRule="auto"/>
        <w:jc w:val="both"/>
        <w:rPr>
          <w:rFonts w:ascii="Times New Roman" w:hAnsi="Times New Roman" w:cs="Times New Roman"/>
        </w:rPr>
      </w:pPr>
    </w:p>
    <w:p w14:paraId="28D0EFAE" w14:textId="3444B38C" w:rsidR="00F564E1" w:rsidRPr="001048F4" w:rsidRDefault="00F564E1" w:rsidP="001048F4">
      <w:pPr>
        <w:spacing w:line="360" w:lineRule="auto"/>
        <w:jc w:val="both"/>
        <w:rPr>
          <w:rFonts w:ascii="Times New Roman" w:hAnsi="Times New Roman" w:cs="Times New Roman"/>
        </w:rPr>
      </w:pPr>
      <w:proofErr w:type="spellStart"/>
      <w:r w:rsidRPr="001048F4">
        <w:rPr>
          <w:rFonts w:ascii="Times New Roman" w:hAnsi="Times New Roman" w:cs="Times New Roman"/>
        </w:rPr>
        <w:t>Onyeiwu</w:t>
      </w:r>
      <w:proofErr w:type="spellEnd"/>
      <w:r w:rsidRPr="001048F4">
        <w:rPr>
          <w:rFonts w:ascii="Times New Roman" w:hAnsi="Times New Roman" w:cs="Times New Roman"/>
        </w:rPr>
        <w:t>, S., &amp; Shrestha, H. (2004). Determinants of foreign direct investment in Africa. Journal of Developing Societies, 20(1–2), 89–106.</w:t>
      </w:r>
    </w:p>
    <w:p w14:paraId="5C72494F" w14:textId="4178042B" w:rsidR="00F564E1" w:rsidRPr="001048F4" w:rsidRDefault="00F564E1" w:rsidP="001048F4">
      <w:pPr>
        <w:spacing w:line="360" w:lineRule="auto"/>
        <w:jc w:val="both"/>
        <w:rPr>
          <w:rFonts w:ascii="Times New Roman" w:hAnsi="Times New Roman" w:cs="Times New Roman"/>
        </w:rPr>
      </w:pPr>
      <w:r w:rsidRPr="001048F4">
        <w:rPr>
          <w:rFonts w:ascii="Times New Roman" w:hAnsi="Times New Roman" w:cs="Times New Roman"/>
        </w:rPr>
        <w:lastRenderedPageBreak/>
        <w:t>Rodrik, D. (1998). Who needs capital account convertibility? Essays in International Finance, 207, 55–65.</w:t>
      </w:r>
    </w:p>
    <w:p w14:paraId="0A413C27" w14:textId="59BCF7B7" w:rsidR="00F564E1" w:rsidRPr="001048F4" w:rsidRDefault="00F564E1" w:rsidP="001048F4">
      <w:pPr>
        <w:spacing w:line="360" w:lineRule="auto"/>
        <w:jc w:val="both"/>
        <w:rPr>
          <w:rFonts w:ascii="Times New Roman" w:hAnsi="Times New Roman" w:cs="Times New Roman"/>
        </w:rPr>
      </w:pPr>
      <w:r w:rsidRPr="001048F4">
        <w:rPr>
          <w:rFonts w:ascii="Times New Roman" w:hAnsi="Times New Roman" w:cs="Times New Roman"/>
        </w:rPr>
        <w:t>Romer, P. M. (1986). Increasing returns and long-run growth. Journal of Pol</w:t>
      </w:r>
      <w:r w:rsidR="008064DF" w:rsidRPr="001048F4">
        <w:rPr>
          <w:rFonts w:ascii="Times New Roman" w:hAnsi="Times New Roman" w:cs="Times New Roman"/>
        </w:rPr>
        <w:t>i</w:t>
      </w:r>
      <w:r w:rsidRPr="001048F4">
        <w:rPr>
          <w:rFonts w:ascii="Times New Roman" w:hAnsi="Times New Roman" w:cs="Times New Roman"/>
        </w:rPr>
        <w:t>tical Economy, 94(5), 1002–1037.</w:t>
      </w:r>
    </w:p>
    <w:p w14:paraId="2CBA5E99" w14:textId="02533A4E" w:rsidR="00F564E1" w:rsidRPr="001048F4" w:rsidRDefault="00F564E1" w:rsidP="001048F4">
      <w:pPr>
        <w:spacing w:line="360" w:lineRule="auto"/>
        <w:jc w:val="both"/>
        <w:rPr>
          <w:rFonts w:ascii="Times New Roman" w:hAnsi="Times New Roman" w:cs="Times New Roman"/>
        </w:rPr>
      </w:pPr>
      <w:r w:rsidRPr="001048F4">
        <w:rPr>
          <w:rFonts w:ascii="Times New Roman" w:hAnsi="Times New Roman" w:cs="Times New Roman"/>
        </w:rPr>
        <w:t>Schumpeter, J. A. (1911/1934). The theory of economic development. Cambridge, MA: Harvard University Press.</w:t>
      </w:r>
    </w:p>
    <w:p w14:paraId="1A834666" w14:textId="18EE2020" w:rsidR="00F564E1" w:rsidRPr="001048F4" w:rsidRDefault="00F564E1" w:rsidP="001048F4">
      <w:pPr>
        <w:spacing w:line="360" w:lineRule="auto"/>
        <w:jc w:val="both"/>
        <w:rPr>
          <w:rFonts w:ascii="Times New Roman" w:hAnsi="Times New Roman" w:cs="Times New Roman"/>
        </w:rPr>
      </w:pPr>
      <w:r w:rsidRPr="001048F4">
        <w:rPr>
          <w:rFonts w:ascii="Times New Roman" w:hAnsi="Times New Roman" w:cs="Times New Roman"/>
        </w:rPr>
        <w:t>Solow, R. M. (1956). A contribution to the theory of economic growth. Quarterly Journal of Economics, 70(1), 65–94.</w:t>
      </w:r>
    </w:p>
    <w:p w14:paraId="67305DFC" w14:textId="1DFFAD1B" w:rsidR="00883C79" w:rsidRPr="001048F4" w:rsidRDefault="00F564E1" w:rsidP="001048F4">
      <w:pPr>
        <w:spacing w:line="360" w:lineRule="auto"/>
        <w:jc w:val="both"/>
        <w:rPr>
          <w:rFonts w:ascii="Times New Roman" w:hAnsi="Times New Roman" w:cs="Times New Roman"/>
        </w:rPr>
      </w:pPr>
      <w:r w:rsidRPr="001048F4">
        <w:rPr>
          <w:rFonts w:ascii="Times New Roman" w:hAnsi="Times New Roman" w:cs="Times New Roman"/>
        </w:rPr>
        <w:t>Stiglitz, J. E. (2000). Capital market liberalization, economic growth, and instability. World Development, 28(6)</w:t>
      </w:r>
    </w:p>
    <w:sectPr w:rsidR="00883C79" w:rsidRPr="001048F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E4F4D" w14:textId="77777777" w:rsidR="00EF6EBC" w:rsidRDefault="00EF6EBC" w:rsidP="00252205">
      <w:pPr>
        <w:spacing w:after="0" w:line="240" w:lineRule="auto"/>
      </w:pPr>
      <w:r>
        <w:separator/>
      </w:r>
    </w:p>
  </w:endnote>
  <w:endnote w:type="continuationSeparator" w:id="0">
    <w:p w14:paraId="522143D3" w14:textId="77777777" w:rsidR="00EF6EBC" w:rsidRDefault="00EF6EBC" w:rsidP="00252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6186472"/>
      <w:docPartObj>
        <w:docPartGallery w:val="Page Numbers (Bottom of Page)"/>
        <w:docPartUnique/>
      </w:docPartObj>
    </w:sdtPr>
    <w:sdtEndPr>
      <w:rPr>
        <w:noProof/>
      </w:rPr>
    </w:sdtEndPr>
    <w:sdtContent>
      <w:p w14:paraId="393D1782" w14:textId="7389EE6F" w:rsidR="00252205" w:rsidRDefault="002522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06B88F" w14:textId="77777777" w:rsidR="00252205" w:rsidRDefault="00252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84594" w14:textId="77777777" w:rsidR="00EF6EBC" w:rsidRDefault="00EF6EBC" w:rsidP="00252205">
      <w:pPr>
        <w:spacing w:after="0" w:line="240" w:lineRule="auto"/>
      </w:pPr>
      <w:r>
        <w:separator/>
      </w:r>
    </w:p>
  </w:footnote>
  <w:footnote w:type="continuationSeparator" w:id="0">
    <w:p w14:paraId="0A150CB5" w14:textId="77777777" w:rsidR="00EF6EBC" w:rsidRDefault="00EF6EBC" w:rsidP="002522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40DA3"/>
    <w:multiLevelType w:val="hybridMultilevel"/>
    <w:tmpl w:val="D1207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B177BF"/>
    <w:multiLevelType w:val="multilevel"/>
    <w:tmpl w:val="FFFFFFFF"/>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 w15:restartNumberingAfterBreak="0">
    <w:nsid w:val="6DDB416F"/>
    <w:multiLevelType w:val="hybridMultilevel"/>
    <w:tmpl w:val="187CB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54664F"/>
    <w:multiLevelType w:val="hybridMultilevel"/>
    <w:tmpl w:val="A92C9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028"/>
    <w:rsid w:val="000567E5"/>
    <w:rsid w:val="00057BB2"/>
    <w:rsid w:val="00094892"/>
    <w:rsid w:val="000A5A5C"/>
    <w:rsid w:val="00100864"/>
    <w:rsid w:val="001048F4"/>
    <w:rsid w:val="001119DF"/>
    <w:rsid w:val="00113110"/>
    <w:rsid w:val="00132BD5"/>
    <w:rsid w:val="001838B6"/>
    <w:rsid w:val="00211DE3"/>
    <w:rsid w:val="002409F3"/>
    <w:rsid w:val="00252205"/>
    <w:rsid w:val="002C7A24"/>
    <w:rsid w:val="00313A6B"/>
    <w:rsid w:val="00364836"/>
    <w:rsid w:val="00386D97"/>
    <w:rsid w:val="003A6C9D"/>
    <w:rsid w:val="003E3D58"/>
    <w:rsid w:val="00432AE9"/>
    <w:rsid w:val="004A5267"/>
    <w:rsid w:val="004B380C"/>
    <w:rsid w:val="0052582F"/>
    <w:rsid w:val="005516AC"/>
    <w:rsid w:val="00603138"/>
    <w:rsid w:val="006B30D5"/>
    <w:rsid w:val="006B3DBE"/>
    <w:rsid w:val="006D6D93"/>
    <w:rsid w:val="006F6C88"/>
    <w:rsid w:val="0070000D"/>
    <w:rsid w:val="00703090"/>
    <w:rsid w:val="00787641"/>
    <w:rsid w:val="007943E8"/>
    <w:rsid w:val="007A3028"/>
    <w:rsid w:val="007C6AF7"/>
    <w:rsid w:val="008064DF"/>
    <w:rsid w:val="00883C79"/>
    <w:rsid w:val="009368D8"/>
    <w:rsid w:val="009404EC"/>
    <w:rsid w:val="009646DF"/>
    <w:rsid w:val="009B6629"/>
    <w:rsid w:val="00A20A0F"/>
    <w:rsid w:val="00A463DB"/>
    <w:rsid w:val="00A72D66"/>
    <w:rsid w:val="00AD4148"/>
    <w:rsid w:val="00AF2212"/>
    <w:rsid w:val="00CD22B3"/>
    <w:rsid w:val="00CF54A0"/>
    <w:rsid w:val="00D27670"/>
    <w:rsid w:val="00DA0E6B"/>
    <w:rsid w:val="00DE3DDE"/>
    <w:rsid w:val="00EC063B"/>
    <w:rsid w:val="00EF0552"/>
    <w:rsid w:val="00EF6EBC"/>
    <w:rsid w:val="00F269F5"/>
    <w:rsid w:val="00F564E1"/>
    <w:rsid w:val="00F97F23"/>
    <w:rsid w:val="00FB0B6F"/>
    <w:rsid w:val="00FF7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A0F83"/>
  <w15:chartTrackingRefBased/>
  <w15:docId w15:val="{BAAE5463-821B-844D-82E4-4BA31819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30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30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30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30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30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30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30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30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30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0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30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30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30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30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30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30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30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3028"/>
    <w:rPr>
      <w:rFonts w:eastAsiaTheme="majorEastAsia" w:cstheme="majorBidi"/>
      <w:color w:val="272727" w:themeColor="text1" w:themeTint="D8"/>
    </w:rPr>
  </w:style>
  <w:style w:type="paragraph" w:styleId="Title">
    <w:name w:val="Title"/>
    <w:basedOn w:val="Normal"/>
    <w:next w:val="Normal"/>
    <w:link w:val="TitleChar"/>
    <w:uiPriority w:val="10"/>
    <w:qFormat/>
    <w:rsid w:val="007A30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30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30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30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3028"/>
    <w:pPr>
      <w:spacing w:before="160"/>
      <w:jc w:val="center"/>
    </w:pPr>
    <w:rPr>
      <w:i/>
      <w:iCs/>
      <w:color w:val="404040" w:themeColor="text1" w:themeTint="BF"/>
    </w:rPr>
  </w:style>
  <w:style w:type="character" w:customStyle="1" w:styleId="QuoteChar">
    <w:name w:val="Quote Char"/>
    <w:basedOn w:val="DefaultParagraphFont"/>
    <w:link w:val="Quote"/>
    <w:uiPriority w:val="29"/>
    <w:rsid w:val="007A3028"/>
    <w:rPr>
      <w:i/>
      <w:iCs/>
      <w:color w:val="404040" w:themeColor="text1" w:themeTint="BF"/>
    </w:rPr>
  </w:style>
  <w:style w:type="paragraph" w:styleId="ListParagraph">
    <w:name w:val="List Paragraph"/>
    <w:basedOn w:val="Normal"/>
    <w:uiPriority w:val="34"/>
    <w:qFormat/>
    <w:rsid w:val="007A3028"/>
    <w:pPr>
      <w:ind w:left="720"/>
      <w:contextualSpacing/>
    </w:pPr>
  </w:style>
  <w:style w:type="character" w:styleId="IntenseEmphasis">
    <w:name w:val="Intense Emphasis"/>
    <w:basedOn w:val="DefaultParagraphFont"/>
    <w:uiPriority w:val="21"/>
    <w:qFormat/>
    <w:rsid w:val="007A3028"/>
    <w:rPr>
      <w:i/>
      <w:iCs/>
      <w:color w:val="0F4761" w:themeColor="accent1" w:themeShade="BF"/>
    </w:rPr>
  </w:style>
  <w:style w:type="paragraph" w:styleId="IntenseQuote">
    <w:name w:val="Intense Quote"/>
    <w:basedOn w:val="Normal"/>
    <w:next w:val="Normal"/>
    <w:link w:val="IntenseQuoteChar"/>
    <w:uiPriority w:val="30"/>
    <w:qFormat/>
    <w:rsid w:val="007A30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3028"/>
    <w:rPr>
      <w:i/>
      <w:iCs/>
      <w:color w:val="0F4761" w:themeColor="accent1" w:themeShade="BF"/>
    </w:rPr>
  </w:style>
  <w:style w:type="character" w:styleId="IntenseReference">
    <w:name w:val="Intense Reference"/>
    <w:basedOn w:val="DefaultParagraphFont"/>
    <w:uiPriority w:val="32"/>
    <w:qFormat/>
    <w:rsid w:val="007A3028"/>
    <w:rPr>
      <w:b/>
      <w:bCs/>
      <w:smallCaps/>
      <w:color w:val="0F4761" w:themeColor="accent1" w:themeShade="BF"/>
      <w:spacing w:val="5"/>
    </w:rPr>
  </w:style>
  <w:style w:type="character" w:styleId="Hyperlink">
    <w:name w:val="Hyperlink"/>
    <w:basedOn w:val="DefaultParagraphFont"/>
    <w:uiPriority w:val="99"/>
    <w:unhideWhenUsed/>
    <w:rsid w:val="00252205"/>
    <w:rPr>
      <w:color w:val="467886" w:themeColor="hyperlink"/>
      <w:u w:val="single"/>
    </w:rPr>
  </w:style>
  <w:style w:type="character" w:styleId="UnresolvedMention">
    <w:name w:val="Unresolved Mention"/>
    <w:basedOn w:val="DefaultParagraphFont"/>
    <w:uiPriority w:val="99"/>
    <w:semiHidden/>
    <w:unhideWhenUsed/>
    <w:rsid w:val="00252205"/>
    <w:rPr>
      <w:color w:val="605E5C"/>
      <w:shd w:val="clear" w:color="auto" w:fill="E1DFDD"/>
    </w:rPr>
  </w:style>
  <w:style w:type="paragraph" w:styleId="Header">
    <w:name w:val="header"/>
    <w:basedOn w:val="Normal"/>
    <w:link w:val="HeaderChar"/>
    <w:uiPriority w:val="99"/>
    <w:unhideWhenUsed/>
    <w:rsid w:val="002522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205"/>
  </w:style>
  <w:style w:type="paragraph" w:styleId="Footer">
    <w:name w:val="footer"/>
    <w:basedOn w:val="Normal"/>
    <w:link w:val="FooterChar"/>
    <w:uiPriority w:val="99"/>
    <w:unhideWhenUsed/>
    <w:rsid w:val="00252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assan.bello@lasu.ed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14</Pages>
  <Words>3822</Words>
  <Characters>21789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Ogunyebi Adebisi</dc:creator>
  <cp:keywords/>
  <dc:description/>
  <cp:lastModifiedBy>hp</cp:lastModifiedBy>
  <cp:revision>7</cp:revision>
  <dcterms:created xsi:type="dcterms:W3CDTF">2025-09-24T13:42:00Z</dcterms:created>
  <dcterms:modified xsi:type="dcterms:W3CDTF">2026-03-02T12:00:00Z</dcterms:modified>
</cp:coreProperties>
</file>