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C65A" w14:textId="77777777" w:rsidR="002F784B" w:rsidRDefault="002F784B" w:rsidP="002F784B">
      <w:pPr>
        <w:pStyle w:val="StyleAuthorBold"/>
        <w:spacing w:before="0" w:after="0"/>
        <w:ind w:right="4"/>
        <w:rPr>
          <w:sz w:val="28"/>
          <w:szCs w:val="28"/>
        </w:rPr>
      </w:pPr>
      <w:r w:rsidRPr="008E1468">
        <w:rPr>
          <w:sz w:val="28"/>
          <w:szCs w:val="28"/>
        </w:rPr>
        <w:t>Pengaruh Lingkungan Kerja dan Motivasi Kerja Terhadap Kinerja Pegawai Melalui Komitmen Organisasi Sebagai Variable Mediasi</w:t>
      </w:r>
    </w:p>
    <w:p w14:paraId="67F09E42" w14:textId="77777777" w:rsidR="002F784B" w:rsidRDefault="002F784B" w:rsidP="002F784B">
      <w:pPr>
        <w:pStyle w:val="StyleAuthorBold"/>
        <w:spacing w:before="0" w:after="0"/>
        <w:ind w:left="567" w:right="427"/>
        <w:rPr>
          <w:lang w:val="id-ID"/>
        </w:rPr>
      </w:pPr>
    </w:p>
    <w:p w14:paraId="200C44C3" w14:textId="77777777" w:rsidR="002F784B" w:rsidRPr="002F784B" w:rsidRDefault="002F784B" w:rsidP="002F784B">
      <w:pPr>
        <w:pStyle w:val="StyleAuthorBold"/>
        <w:spacing w:before="0" w:after="0"/>
        <w:rPr>
          <w:sz w:val="24"/>
          <w:szCs w:val="24"/>
          <w:vertAlign w:val="superscript"/>
          <w:lang w:val="id-ID"/>
        </w:rPr>
      </w:pPr>
      <w:r w:rsidRPr="002F784B">
        <w:rPr>
          <w:sz w:val="24"/>
          <w:szCs w:val="24"/>
          <w:lang w:val="id-ID"/>
        </w:rPr>
        <w:t/>
      </w:r>
      <w:r w:rsidRPr="002F784B">
        <w:rPr>
          <w:sz w:val="24"/>
          <w:szCs w:val="24"/>
          <w:vertAlign w:val="superscript"/>
          <w:lang w:val="id-ID"/>
        </w:rPr>
        <w:t/>
      </w:r>
      <w:r w:rsidRPr="002F784B">
        <w:rPr>
          <w:sz w:val="24"/>
          <w:szCs w:val="24"/>
          <w:lang w:val="id-ID"/>
        </w:rPr>
        <w:t/>
      </w:r>
      <w:r w:rsidRPr="002F784B">
        <w:rPr>
          <w:sz w:val="24"/>
          <w:szCs w:val="24"/>
          <w:vertAlign w:val="superscript"/>
          <w:lang w:val="id-ID"/>
        </w:rPr>
        <w:t/>
      </w:r>
      <w:r w:rsidRPr="002F784B">
        <w:rPr>
          <w:sz w:val="24"/>
          <w:szCs w:val="24"/>
          <w:lang w:val="id-ID"/>
        </w:rPr>
        <w:t/>
      </w:r>
      <w:r w:rsidRPr="002F784B">
        <w:rPr>
          <w:sz w:val="24"/>
          <w:szCs w:val="24"/>
          <w:vertAlign w:val="superscript"/>
          <w:lang w:val="id-ID"/>
        </w:rPr>
        <w:t/>
      </w:r>
    </w:p>
    <w:p w14:paraId="0C4DCF9A" w14:textId="77777777" w:rsidR="002F784B" w:rsidRDefault="002F784B" w:rsidP="002F784B">
      <w:pPr>
        <w:spacing w:after="0" w:line="240" w:lineRule="auto"/>
        <w:jc w:val="center"/>
        <w:rPr>
          <w:rFonts w:ascii="Times New Roman" w:eastAsia="SimSun" w:hAnsi="Times New Roman" w:cs="Times New Roman"/>
          <w:noProof/>
          <w:sz w:val="24"/>
          <w:szCs w:val="24"/>
        </w:rPr>
      </w:pPr>
      <w:r w:rsidRPr="002F784B">
        <w:rPr>
          <w:rFonts w:ascii="Times New Roman" w:eastAsia="SimSun" w:hAnsi="Times New Roman" w:cs="Times New Roman"/>
          <w:noProof/>
          <w:sz w:val="24"/>
          <w:szCs w:val="24"/>
        </w:rPr>
        <w:t/>
      </w:r>
    </w:p>
    <w:p w14:paraId="577C81E1" w14:textId="243E7CFE" w:rsidR="006E0209" w:rsidRDefault="002F784B" w:rsidP="002F784B">
      <w:pPr>
        <w:spacing w:after="0" w:line="240" w:lineRule="auto"/>
        <w:jc w:val="center"/>
        <w:rPr>
          <w:rFonts w:ascii="Times New Roman" w:hAnsi="Times New Roman" w:cs="Times New Roman"/>
          <w:i/>
          <w:iCs/>
          <w:sz w:val="24"/>
          <w:szCs w:val="24"/>
        </w:rPr>
      </w:pPr>
      <w:hyperlink r:id="rId7" w:history="1">
        <w:r w:rsidRPr="002F784B">
          <w:rPr>
            <w:rStyle w:val="Hyperlink"/>
            <w:rFonts w:ascii="Times New Roman" w:hAnsi="Times New Roman" w:cs="Times New Roman"/>
            <w:i/>
            <w:iCs/>
            <w:sz w:val="24"/>
            <w:szCs w:val="24"/>
          </w:rPr>
          <w:t/>
        </w:r>
      </w:hyperlink>
    </w:p>
    <w:p w14:paraId="79DA435F" w14:textId="7DACEA95" w:rsidR="002F784B" w:rsidRDefault="002F784B" w:rsidP="002F784B">
      <w:pPr>
        <w:spacing w:after="0" w:line="240" w:lineRule="auto"/>
        <w:rPr>
          <w:rFonts w:ascii="Times New Roman" w:hAnsi="Times New Roman" w:cs="Times New Roman"/>
          <w:sz w:val="24"/>
          <w:szCs w:val="24"/>
        </w:rPr>
      </w:pPr>
    </w:p>
    <w:p w14:paraId="435F5700" w14:textId="77777777" w:rsidR="002F784B" w:rsidRPr="002F784B" w:rsidRDefault="002F784B" w:rsidP="002F784B">
      <w:pPr>
        <w:pStyle w:val="StyleAuthorBold"/>
        <w:spacing w:before="0" w:after="0"/>
        <w:rPr>
          <w:caps/>
          <w:sz w:val="24"/>
          <w:szCs w:val="24"/>
          <w:lang w:val="id-ID"/>
        </w:rPr>
      </w:pPr>
      <w:r w:rsidRPr="002F784B">
        <w:rPr>
          <w:caps/>
          <w:sz w:val="24"/>
          <w:szCs w:val="24"/>
          <w:lang w:val="id-ID"/>
        </w:rPr>
        <w:t/>
      </w:r>
    </w:p>
    <w:p w14:paraId="3B997DAE" w14:textId="77777777" w:rsidR="002F784B" w:rsidRDefault="002F784B" w:rsidP="002F784B">
      <w:pPr>
        <w:pStyle w:val="StyleAuthorBold"/>
        <w:spacing w:before="0" w:after="0"/>
        <w:jc w:val="both"/>
        <w:rPr>
          <w:b w:val="0"/>
          <w:bCs w:val="0"/>
          <w:sz w:val="24"/>
          <w:szCs w:val="24"/>
        </w:rPr>
      </w:pPr>
      <w:r w:rsidRPr="002F784B">
        <w:rPr>
          <w:b w:val="0"/>
          <w:bCs w:val="0"/>
          <w:sz w:val="24"/>
          <w:szCs w:val="24"/>
        </w:rPr>
        <w:t xml:space="preserve"/>
      </w:r>
      <w:r w:rsidRPr="002F784B">
        <w:rPr>
          <w:b w:val="0"/>
          <w:bCs w:val="0"/>
          <w:sz w:val="24"/>
          <w:szCs w:val="24"/>
          <w:lang w:val="id-ID"/>
        </w:rPr>
        <w:t xml:space="preserve"/>
      </w:r>
      <w:r w:rsidRPr="002F784B">
        <w:rPr>
          <w:b w:val="0"/>
          <w:bCs w:val="0"/>
          <w:sz w:val="24"/>
          <w:szCs w:val="24"/>
        </w:rPr>
        <w:t/>
      </w:r>
      <w:r w:rsidRPr="002F784B">
        <w:rPr>
          <w:b w:val="0"/>
          <w:bCs w:val="0"/>
          <w:sz w:val="24"/>
          <w:szCs w:val="24"/>
          <w:lang w:val="id-ID"/>
        </w:rPr>
        <w:t xml:space="preserve"/>
      </w:r>
      <w:r w:rsidRPr="002F784B">
        <w:rPr>
          <w:b w:val="0"/>
          <w:bCs w:val="0"/>
          <w:sz w:val="24"/>
          <w:szCs w:val="24"/>
        </w:rPr>
        <w:t/>
      </w:r>
    </w:p>
    <w:p w14:paraId="2FDB1B89" w14:textId="77777777" w:rsidR="002F784B" w:rsidRPr="002F784B" w:rsidRDefault="002F784B" w:rsidP="002F784B">
      <w:pPr>
        <w:pStyle w:val="StyleAuthorBold"/>
        <w:spacing w:before="0" w:after="0"/>
        <w:jc w:val="both"/>
        <w:rPr>
          <w:b w:val="0"/>
          <w:bCs w:val="0"/>
          <w:sz w:val="24"/>
          <w:szCs w:val="24"/>
        </w:rPr>
      </w:pPr>
    </w:p>
    <w:p w14:paraId="0A775E85" w14:textId="77777777" w:rsidR="002F784B" w:rsidRPr="002F784B" w:rsidRDefault="002F784B" w:rsidP="002F784B">
      <w:pPr>
        <w:pStyle w:val="StyleAuthorBold"/>
        <w:spacing w:before="0" w:after="0"/>
        <w:jc w:val="both"/>
        <w:rPr>
          <w:b w:val="0"/>
          <w:bCs w:val="0"/>
          <w:sz w:val="24"/>
          <w:szCs w:val="24"/>
        </w:rPr>
      </w:pPr>
      <w:r w:rsidRPr="002F784B">
        <w:rPr>
          <w:sz w:val="24"/>
          <w:szCs w:val="24"/>
        </w:rPr>
        <w:t/>
      </w:r>
      <w:r w:rsidRPr="002F784B">
        <w:rPr>
          <w:b w:val="0"/>
          <w:bCs w:val="0"/>
          <w:sz w:val="24"/>
          <w:szCs w:val="24"/>
        </w:rPr>
        <w:t/>
      </w:r>
    </w:p>
    <w:p w14:paraId="4A807A7D" w14:textId="77777777" w:rsidR="002F784B" w:rsidRDefault="002F784B" w:rsidP="002F784B">
      <w:pPr>
        <w:pStyle w:val="StyleAuthorBold"/>
        <w:spacing w:before="0" w:after="0"/>
        <w:rPr>
          <w:caps/>
          <w:sz w:val="24"/>
          <w:szCs w:val="24"/>
          <w:lang w:val="id-ID"/>
        </w:rPr>
      </w:pPr>
    </w:p>
    <w:p w14:paraId="2071D3C8" w14:textId="3DE7D9EA" w:rsidR="002F784B" w:rsidRPr="002F784B" w:rsidRDefault="002F784B" w:rsidP="002F784B">
      <w:pPr>
        <w:pStyle w:val="StyleAuthorBold"/>
        <w:spacing w:before="0" w:after="0"/>
        <w:rPr>
          <w:caps/>
          <w:sz w:val="24"/>
          <w:szCs w:val="24"/>
          <w:lang w:val="en"/>
        </w:rPr>
      </w:pPr>
      <w:r w:rsidRPr="002F784B">
        <w:rPr>
          <w:caps/>
          <w:sz w:val="24"/>
          <w:szCs w:val="24"/>
          <w:lang w:val="id-ID"/>
        </w:rPr>
        <w:t>Abstract</w:t>
      </w:r>
    </w:p>
    <w:p w14:paraId="49D673BA" w14:textId="77777777" w:rsidR="002F784B" w:rsidRPr="002F784B" w:rsidRDefault="002F784B" w:rsidP="002F784B">
      <w:pPr>
        <w:pStyle w:val="StyleAuthorBold"/>
        <w:spacing w:before="0" w:after="0"/>
        <w:jc w:val="both"/>
        <w:rPr>
          <w:b w:val="0"/>
          <w:bCs w:val="0"/>
          <w:sz w:val="24"/>
          <w:szCs w:val="24"/>
          <w:lang w:val="en"/>
        </w:rPr>
      </w:pPr>
      <w:r w:rsidRPr="002F784B">
        <w:rPr>
          <w:b w:val="0"/>
          <w:bCs w:val="0"/>
          <w:sz w:val="24"/>
          <w:szCs w:val="24"/>
          <w:lang w:val="en"/>
        </w:rPr>
        <w:t>Performance plays a crucial role in an organization because achieving organizational goals requires the support of competent employees in their respective fields. Employee performance is influenced by several key factors, including motivation, job satisfaction, work environment, and other factors that are central to an organization. This study aims to analyze the influence of the work environment and work motivation on employee performance, with organizational commitment as a mediating variable. The sampling technique used a saturated or census sample with a total sample of 120 ASN employees at the Manpower and Transmigration Office of West Sumatra Province. The research method used a quantitative approach with a Likert-scale questionnaire instrument. Data analysis was performed using Partial Least Squares Structural Equation Modeling (PLS-SEM). The results showed that the work environment and work motivation had a positive and significant effect on employee performance through organizational commitment. This finding indicates that organizational commitment plays an important role in strengthening the relationship between internal and external factors with employee performance achievement.</w:t>
      </w:r>
    </w:p>
    <w:p w14:paraId="070EFBC4" w14:textId="77777777" w:rsidR="002F784B" w:rsidRDefault="002F784B" w:rsidP="002F784B">
      <w:pPr>
        <w:pStyle w:val="StyleAuthorBold"/>
        <w:spacing w:before="0" w:after="0"/>
        <w:jc w:val="both"/>
        <w:rPr>
          <w:sz w:val="24"/>
          <w:szCs w:val="24"/>
          <w:lang w:val="en"/>
        </w:rPr>
      </w:pPr>
    </w:p>
    <w:p w14:paraId="432278C4" w14:textId="426DBD96" w:rsidR="002F784B" w:rsidRPr="002F784B" w:rsidRDefault="002F784B" w:rsidP="002F784B">
      <w:pPr>
        <w:pStyle w:val="StyleAuthorBold"/>
        <w:spacing w:before="0" w:after="0"/>
        <w:jc w:val="both"/>
        <w:rPr>
          <w:b w:val="0"/>
          <w:bCs w:val="0"/>
          <w:sz w:val="24"/>
          <w:szCs w:val="24"/>
        </w:rPr>
      </w:pPr>
      <w:r w:rsidRPr="002F784B">
        <w:rPr>
          <w:sz w:val="24"/>
          <w:szCs w:val="24"/>
          <w:lang w:val="en"/>
        </w:rPr>
        <w:t>Keywords:</w:t>
      </w:r>
      <w:r w:rsidRPr="002F784B">
        <w:rPr>
          <w:b w:val="0"/>
          <w:bCs w:val="0"/>
          <w:sz w:val="24"/>
          <w:szCs w:val="24"/>
          <w:lang w:val="en"/>
        </w:rPr>
        <w:t xml:space="preserve"> Work environment, Work motivation, Organizational commitment, Employee performance, PLS-SEM</w:t>
      </w:r>
    </w:p>
    <w:p w14:paraId="213D4902" w14:textId="77777777" w:rsidR="002F784B" w:rsidRDefault="002F784B" w:rsidP="002F784B">
      <w:pPr>
        <w:spacing w:after="0" w:line="240" w:lineRule="auto"/>
        <w:rPr>
          <w:rFonts w:ascii="Times New Roman" w:hAnsi="Times New Roman" w:cs="Times New Roman"/>
          <w:sz w:val="24"/>
          <w:szCs w:val="24"/>
        </w:rPr>
      </w:pPr>
    </w:p>
    <w:p w14:paraId="109095B9" w14:textId="77777777" w:rsidR="00FE744F" w:rsidRDefault="00FE744F" w:rsidP="002F784B">
      <w:pPr>
        <w:spacing w:after="0" w:line="240" w:lineRule="auto"/>
        <w:rPr>
          <w:rFonts w:ascii="Times New Roman" w:hAnsi="Times New Roman" w:cs="Times New Roman"/>
          <w:sz w:val="24"/>
          <w:szCs w:val="24"/>
        </w:rPr>
      </w:pPr>
    </w:p>
    <w:p w14:paraId="48327CFF" w14:textId="12C5513F" w:rsidR="002F784B" w:rsidRPr="002F784B" w:rsidRDefault="002F784B" w:rsidP="00FE744F">
      <w:pPr>
        <w:spacing w:after="40" w:line="240" w:lineRule="auto"/>
        <w:jc w:val="both"/>
        <w:rPr>
          <w:rFonts w:ascii="Times New Roman" w:hAnsi="Times New Roman" w:cs="Times New Roman"/>
          <w:b/>
          <w:bCs/>
          <w:sz w:val="24"/>
          <w:szCs w:val="24"/>
        </w:rPr>
      </w:pPr>
      <w:r w:rsidRPr="002F784B">
        <w:rPr>
          <w:rFonts w:ascii="Times New Roman" w:hAnsi="Times New Roman" w:cs="Times New Roman"/>
          <w:b/>
          <w:bCs/>
          <w:sz w:val="24"/>
          <w:szCs w:val="24"/>
        </w:rPr>
        <w:lastRenderedPageBreak/>
        <w:t>PENDAHULUAN</w:t>
      </w:r>
    </w:p>
    <w:p w14:paraId="53F22BC3" w14:textId="77777777" w:rsidR="002F784B" w:rsidRPr="002F784B" w:rsidRDefault="002F784B" w:rsidP="003555CF">
      <w:pPr>
        <w:pStyle w:val="BodyText"/>
        <w:spacing w:line="240" w:lineRule="auto"/>
        <w:ind w:firstLine="709"/>
        <w:rPr>
          <w:sz w:val="24"/>
          <w:szCs w:val="24"/>
        </w:rPr>
      </w:pPr>
      <w:bookmarkStart w:id="0" w:name="_Hlk207970291"/>
      <w:r w:rsidRPr="002F784B">
        <w:rPr>
          <w:sz w:val="24"/>
          <w:szCs w:val="24"/>
        </w:rPr>
        <w:t>Kinerja memegang peranan penting dalam suatu organisasi sebab dalam mencapai tujuan organisasi dibutuhkan dukungan pegawai yang kompeten dalam bidangnya.</w:t>
      </w:r>
      <w:bookmarkEnd w:id="0"/>
      <w:r w:rsidRPr="002F784B">
        <w:rPr>
          <w:sz w:val="24"/>
          <w:szCs w:val="24"/>
        </w:rPr>
        <w:t xml:space="preserve"> Kinerja adalah hasil dari proses pekerjaan tertentu secara berencana pada waktu dan tempat dari pegawai pada sebuah organisasi bersangkutan (Rahman </w:t>
      </w:r>
      <w:r w:rsidRPr="002F784B">
        <w:rPr>
          <w:i/>
          <w:iCs/>
          <w:sz w:val="24"/>
          <w:szCs w:val="24"/>
        </w:rPr>
        <w:t>et al</w:t>
      </w:r>
      <w:r w:rsidRPr="002F784B">
        <w:rPr>
          <w:sz w:val="24"/>
          <w:szCs w:val="24"/>
        </w:rPr>
        <w:t xml:space="preserve">, 2017). Untuk mengukur kinerja Aparatur Sipil Negara (ASN), ada beberapa metode yang digunakan, diantaranya Sasaran Kerja Pegawai (SKP), Indikator Kinerja Individu (IKU), Indeks Profesionalitas ASN (IP-ASN) dan Sistem Manajemen Kinerja. </w:t>
      </w:r>
      <w:bookmarkStart w:id="1" w:name="_Hlk207970391"/>
      <w:r w:rsidRPr="002F784B">
        <w:rPr>
          <w:sz w:val="24"/>
          <w:szCs w:val="24"/>
        </w:rPr>
        <w:t>Kinerja pegawai dapat dipengaruhi oleh beberapa faktor utama diantaranya motivasi, kepuasan kerja, lingkungan kerja dan disiplin kerja yang merupakan faktor sentral dalam suatu organisasi (Susanto, 2019).</w:t>
      </w:r>
      <w:bookmarkEnd w:id="1"/>
      <w:r w:rsidRPr="002F784B">
        <w:rPr>
          <w:sz w:val="24"/>
          <w:szCs w:val="24"/>
        </w:rPr>
        <w:t xml:space="preserve"> </w:t>
      </w:r>
    </w:p>
    <w:p w14:paraId="0C85AB9D" w14:textId="77777777" w:rsidR="002F784B" w:rsidRPr="002F784B" w:rsidRDefault="002F784B" w:rsidP="003555CF">
      <w:pPr>
        <w:pStyle w:val="BodyText"/>
        <w:spacing w:line="240" w:lineRule="auto"/>
        <w:ind w:firstLine="709"/>
        <w:rPr>
          <w:sz w:val="24"/>
          <w:szCs w:val="24"/>
        </w:rPr>
      </w:pPr>
      <w:r w:rsidRPr="002F784B">
        <w:rPr>
          <w:sz w:val="24"/>
          <w:szCs w:val="24"/>
        </w:rPr>
        <w:t xml:space="preserve">Penelitian yang membahas tentang analisa, dampak dan pengaruh lingkungan kerja, motivasi kerja dan komitmen organisasi terhadap kinerja telah banyak ditulis oleh para peneliti pada berbagai tingkat organisasi, tetapi masih sedikit yang meneliti pada lembaga pemerintah, oleh karena itu muncul juga beberapa pertanyaan untuk menjawab, apakah beberapa hal tersebut berdampak pada kinerja pegawai pemerintah atau tidak. Oleh sebab itu </w:t>
      </w:r>
      <w:r w:rsidRPr="002F784B">
        <w:rPr>
          <w:kern w:val="2"/>
          <w:sz w:val="24"/>
          <w:szCs w:val="24"/>
          <w:lang w:val="en-ID"/>
        </w:rPr>
        <w:t xml:space="preserve">penulis juga tertarik meneliti khususnya untuk memahami faktor-faktor yang mempengaruhi kinerja pegawai, dengan mengadopsi dari penelitian </w:t>
      </w:r>
      <w:r w:rsidRPr="002F784B">
        <w:rPr>
          <w:sz w:val="24"/>
          <w:szCs w:val="24"/>
        </w:rPr>
        <w:t>Zhenjing</w:t>
      </w:r>
      <w:r w:rsidRPr="002F784B">
        <w:rPr>
          <w:kern w:val="2"/>
          <w:sz w:val="24"/>
          <w:szCs w:val="24"/>
          <w:lang w:val="en-ID"/>
        </w:rPr>
        <w:t xml:space="preserve"> </w:t>
      </w:r>
      <w:r w:rsidRPr="002F784B">
        <w:rPr>
          <w:i/>
          <w:iCs/>
          <w:kern w:val="2"/>
          <w:sz w:val="24"/>
          <w:szCs w:val="24"/>
          <w:lang w:val="en-ID"/>
        </w:rPr>
        <w:t>et al</w:t>
      </w:r>
      <w:r w:rsidRPr="002F784B">
        <w:rPr>
          <w:kern w:val="2"/>
          <w:sz w:val="24"/>
          <w:szCs w:val="24"/>
          <w:lang w:val="en-ID"/>
        </w:rPr>
        <w:t xml:space="preserve"> (2022), penulis memodifikasi dengan menambahkan variabel independen yaitu motivasi kerja. Sehingga penelitian ini akan membahas bagaimana pengaruh lingkungan kerja dan motivasi kerja terhadap kinerja pegawai, dan apakah komitmen organisasi memainkan peran penting dalam hubungan tersebut pada intansi pemerintah Provinsi Sumatyera Barat khususnya Dinas Tenaga Kerja dan Transmigrasi.</w:t>
      </w:r>
      <w:r w:rsidRPr="002F784B">
        <w:rPr>
          <w:sz w:val="24"/>
          <w:szCs w:val="24"/>
        </w:rPr>
        <w:t xml:space="preserve"> </w:t>
      </w:r>
    </w:p>
    <w:p w14:paraId="1EADC885" w14:textId="7F155C5B" w:rsidR="002F784B" w:rsidRDefault="002F784B" w:rsidP="003555CF">
      <w:pPr>
        <w:spacing w:after="0" w:line="240" w:lineRule="auto"/>
        <w:ind w:firstLine="709"/>
        <w:jc w:val="both"/>
        <w:rPr>
          <w:rFonts w:ascii="Times New Roman" w:hAnsi="Times New Roman" w:cs="Times New Roman"/>
          <w:kern w:val="2"/>
          <w:sz w:val="24"/>
          <w:szCs w:val="24"/>
          <w:lang w:val="en-ID"/>
        </w:rPr>
      </w:pPr>
      <w:r w:rsidRPr="002F784B">
        <w:rPr>
          <w:rFonts w:ascii="Times New Roman" w:hAnsi="Times New Roman" w:cs="Times New Roman"/>
          <w:sz w:val="24"/>
          <w:szCs w:val="24"/>
        </w:rPr>
        <w:t xml:space="preserve">Penelitian ini bertujuan untuk menganalisis dan membuktikan secara empiris sejauh mana lingkungan kerja berpengaruh terhadap kinerja pegawai, motivasi kerja berpengaruh terhadap kinerja pegawai, lingkungan kerja berpengaruh terhadap komitmen organisasi, motivasi kerja berpengaruh terhadap komitmen organisasi, komitmen organisasi berpengaruh terhadap kinerja pegawai, kemampuan komitmen organisasi dalam memediasi hubungan antara lingkungan kerja terhadap kinerja pegawai dan sejauhmana komitmen organisasi mampu memediasi hubungan antara motivasi kerja terhadap kinerja pegawai pada </w:t>
      </w:r>
      <w:r w:rsidRPr="002F784B">
        <w:rPr>
          <w:rFonts w:ascii="Times New Roman" w:hAnsi="Times New Roman" w:cs="Times New Roman"/>
          <w:kern w:val="2"/>
          <w:sz w:val="24"/>
          <w:szCs w:val="24"/>
          <w:lang w:val="en-ID"/>
        </w:rPr>
        <w:t>Dinas Tenaga Kerja dan Transmigrasi Provinsi Sumatyera Barat.</w:t>
      </w:r>
    </w:p>
    <w:p w14:paraId="134717DD" w14:textId="7EEE063C" w:rsidR="002F784B" w:rsidRPr="002F784B" w:rsidRDefault="002F784B" w:rsidP="00FE744F">
      <w:pPr>
        <w:pStyle w:val="BodyText"/>
        <w:spacing w:before="240" w:after="40" w:line="240" w:lineRule="auto"/>
        <w:ind w:firstLine="0"/>
        <w:rPr>
          <w:b/>
          <w:bCs/>
          <w:caps/>
          <w:sz w:val="24"/>
          <w:szCs w:val="24"/>
        </w:rPr>
      </w:pPr>
      <w:r w:rsidRPr="002F784B">
        <w:rPr>
          <w:b/>
          <w:bCs/>
          <w:caps/>
          <w:sz w:val="24"/>
          <w:szCs w:val="24"/>
        </w:rPr>
        <w:t xml:space="preserve">Kajian LITERATUR </w:t>
      </w:r>
    </w:p>
    <w:p w14:paraId="296B3D19" w14:textId="044F2985" w:rsidR="002F784B" w:rsidRPr="002F784B" w:rsidRDefault="002F784B" w:rsidP="003555CF">
      <w:pPr>
        <w:pStyle w:val="BodyText"/>
        <w:spacing w:line="240" w:lineRule="auto"/>
        <w:ind w:firstLine="709"/>
        <w:rPr>
          <w:sz w:val="24"/>
          <w:szCs w:val="24"/>
        </w:rPr>
      </w:pPr>
      <w:r w:rsidRPr="002F784B">
        <w:rPr>
          <w:sz w:val="24"/>
          <w:szCs w:val="24"/>
        </w:rPr>
        <w:t xml:space="preserve">Kinerja bersasal dari kata </w:t>
      </w:r>
      <w:r w:rsidRPr="002F784B">
        <w:rPr>
          <w:i/>
          <w:iCs/>
          <w:sz w:val="24"/>
          <w:szCs w:val="24"/>
        </w:rPr>
        <w:t>job performance</w:t>
      </w:r>
      <w:r w:rsidRPr="002F784B">
        <w:rPr>
          <w:sz w:val="24"/>
          <w:szCs w:val="24"/>
        </w:rPr>
        <w:t xml:space="preserve"> atau </w:t>
      </w:r>
      <w:r w:rsidRPr="002F784B">
        <w:rPr>
          <w:i/>
          <w:iCs/>
          <w:sz w:val="24"/>
          <w:szCs w:val="24"/>
        </w:rPr>
        <w:t>actual performance</w:t>
      </w:r>
      <w:r w:rsidRPr="002F784B">
        <w:rPr>
          <w:sz w:val="24"/>
          <w:szCs w:val="24"/>
        </w:rPr>
        <w:t xml:space="preserve"> yang berarti prestasi kerja atau prestasi sesungguhnya yang dicapai oleh seseorang (Mangkunegara, 2017). </w:t>
      </w:r>
      <w:r w:rsidRPr="002F784B">
        <w:rPr>
          <w:sz w:val="24"/>
          <w:szCs w:val="24"/>
          <w:shd w:val="clear" w:color="auto" w:fill="FFFFFF"/>
        </w:rPr>
        <w:t>Kinerja pegawai di instansi pemerintah mengacu pada hasil kerja yang dicapai oleh seorang Aparatur Sipil Negara (ASN) dalam melaksanakan tugas dan tanggung jawabnya, baik dalam hal kualitas, kuantitas, maupun waktu penyelesaian.</w:t>
      </w:r>
    </w:p>
    <w:p w14:paraId="1213AA52" w14:textId="6472415B" w:rsidR="002F784B" w:rsidRPr="002F784B" w:rsidRDefault="002F784B" w:rsidP="003555CF">
      <w:pPr>
        <w:pStyle w:val="BodyText"/>
        <w:spacing w:line="240" w:lineRule="auto"/>
        <w:ind w:firstLine="709"/>
        <w:rPr>
          <w:sz w:val="24"/>
          <w:szCs w:val="24"/>
        </w:rPr>
      </w:pPr>
      <w:r w:rsidRPr="002F784B">
        <w:rPr>
          <w:sz w:val="24"/>
          <w:szCs w:val="24"/>
        </w:rPr>
        <w:t>Komitmen organisasi adalah perasaan keterkaitan atau keterikatan psikologis dan fisik pegawai terhadap organisasi tempat ia bekerja atau organisasi dimana ia menjadi anggotanya (Wirawan, 2013). Kemudian menurut Robbins (2018) komitmen organisasional adalah sebagai suatu keadaan dimana seorang karyawan memihak organisasi tertentu serta tujuan – tujuan dan keinginannya untuk mempertahankan keanggotaan dalam organisasi tersebut.</w:t>
      </w:r>
    </w:p>
    <w:p w14:paraId="1779D526" w14:textId="77777777" w:rsidR="002F784B" w:rsidRPr="002F784B" w:rsidRDefault="002F784B" w:rsidP="003555CF">
      <w:pPr>
        <w:pStyle w:val="BodyText"/>
        <w:spacing w:line="240" w:lineRule="auto"/>
        <w:ind w:firstLine="709"/>
        <w:rPr>
          <w:sz w:val="24"/>
          <w:szCs w:val="24"/>
        </w:rPr>
      </w:pPr>
      <w:r w:rsidRPr="002F784B">
        <w:rPr>
          <w:sz w:val="24"/>
          <w:szCs w:val="24"/>
        </w:rPr>
        <w:t xml:space="preserve">Linkungan kerja adalah segala sesuatu yang ada disekitar para pekerja dan dapat mempengaruhi dalam menjalankan tugas yang diembankan kepadanya (Nitisemito, 2013). </w:t>
      </w:r>
      <w:r w:rsidRPr="002F784B">
        <w:rPr>
          <w:sz w:val="24"/>
          <w:szCs w:val="24"/>
        </w:rPr>
        <w:lastRenderedPageBreak/>
        <w:t xml:space="preserve">Kemudian Sedarmayanti (2011) menyatakan bahwa secara garis besar, jenis lingkungan kerja terbagi menjadi dua faktor yaitu faktor lingkungan kerja fisik dan faktor lingkungan kerja non fisik. </w:t>
      </w:r>
    </w:p>
    <w:p w14:paraId="37F2BF9D" w14:textId="77777777" w:rsidR="002F784B" w:rsidRPr="002F784B" w:rsidRDefault="002F784B" w:rsidP="003555CF">
      <w:pPr>
        <w:pStyle w:val="BodyText"/>
        <w:spacing w:line="240" w:lineRule="auto"/>
        <w:ind w:firstLine="709"/>
        <w:rPr>
          <w:sz w:val="24"/>
          <w:szCs w:val="24"/>
        </w:rPr>
      </w:pPr>
      <w:r w:rsidRPr="002F784B">
        <w:rPr>
          <w:sz w:val="24"/>
          <w:szCs w:val="24"/>
        </w:rPr>
        <w:t>Nawawi (2011) mengemukakan bahwa motivasi merupakan suatu kondisi yang mendorong atau menjadi sebab seseorang melakukan sesuatu perbuatan/kegiatan, yang berlangsung secara sadar. Motivasi kerja dapat didefinisikan sebagai suatu dorongan secara psikologis kepada seseorang yang menentukan arah dari perilaku (</w:t>
      </w:r>
      <w:r w:rsidRPr="002F784B">
        <w:rPr>
          <w:i/>
          <w:iCs/>
          <w:sz w:val="24"/>
          <w:szCs w:val="24"/>
        </w:rPr>
        <w:t>direction of behavior</w:t>
      </w:r>
      <w:r w:rsidRPr="002F784B">
        <w:rPr>
          <w:sz w:val="24"/>
          <w:szCs w:val="24"/>
        </w:rPr>
        <w:t>) seseorang dalam organisasi, tingkat usaha (</w:t>
      </w:r>
      <w:r w:rsidRPr="002F784B">
        <w:rPr>
          <w:i/>
          <w:iCs/>
          <w:sz w:val="24"/>
          <w:szCs w:val="24"/>
        </w:rPr>
        <w:t>level of effort</w:t>
      </w:r>
      <w:r w:rsidRPr="002F784B">
        <w:rPr>
          <w:sz w:val="24"/>
          <w:szCs w:val="24"/>
        </w:rPr>
        <w:t>), dan tingkat kegigihan atau ketahanan di dalam menghadapi suatu halangan atau masalah (</w:t>
      </w:r>
      <w:r w:rsidRPr="002F784B">
        <w:rPr>
          <w:i/>
          <w:iCs/>
          <w:sz w:val="24"/>
          <w:szCs w:val="24"/>
        </w:rPr>
        <w:t>level of persistence</w:t>
      </w:r>
      <w:r w:rsidRPr="002F784B">
        <w:rPr>
          <w:sz w:val="24"/>
          <w:szCs w:val="24"/>
        </w:rPr>
        <w:t>) dalam menyelsaikan pekerjaan (George, 2005).</w:t>
      </w:r>
    </w:p>
    <w:p w14:paraId="01129324" w14:textId="40D9ACEF" w:rsidR="002F784B" w:rsidRPr="003555CF" w:rsidRDefault="002F784B" w:rsidP="003555CF">
      <w:pPr>
        <w:pStyle w:val="BodyText"/>
        <w:spacing w:before="120" w:line="240" w:lineRule="auto"/>
        <w:ind w:firstLine="0"/>
        <w:rPr>
          <w:b/>
          <w:bCs/>
          <w:i/>
          <w:iCs/>
          <w:sz w:val="24"/>
          <w:szCs w:val="24"/>
        </w:rPr>
      </w:pPr>
      <w:r w:rsidRPr="003555CF">
        <w:rPr>
          <w:b/>
          <w:bCs/>
          <w:i/>
          <w:iCs/>
          <w:sz w:val="24"/>
          <w:szCs w:val="24"/>
        </w:rPr>
        <w:t>Pengembangan Hipotesis</w:t>
      </w:r>
    </w:p>
    <w:p w14:paraId="40A378F6" w14:textId="226D610D" w:rsidR="002F784B" w:rsidRPr="003555CF" w:rsidRDefault="002F784B" w:rsidP="00FE744F">
      <w:pPr>
        <w:pStyle w:val="BodyText"/>
        <w:numPr>
          <w:ilvl w:val="0"/>
          <w:numId w:val="5"/>
        </w:numPr>
        <w:spacing w:line="240" w:lineRule="auto"/>
        <w:ind w:left="284" w:hanging="284"/>
        <w:rPr>
          <w:sz w:val="24"/>
          <w:szCs w:val="24"/>
          <w:lang w:val="id-ID"/>
        </w:rPr>
      </w:pPr>
      <w:r w:rsidRPr="003555CF">
        <w:rPr>
          <w:sz w:val="24"/>
          <w:szCs w:val="24"/>
        </w:rPr>
        <w:t>Pengaruh Ligkungan Kerja terhadap Kinerja Pegawai</w:t>
      </w:r>
    </w:p>
    <w:p w14:paraId="57ACD46D" w14:textId="4E317632" w:rsidR="002F784B" w:rsidRPr="002F784B" w:rsidRDefault="002F784B" w:rsidP="00FE744F">
      <w:pPr>
        <w:pStyle w:val="BodyText"/>
        <w:spacing w:line="240" w:lineRule="auto"/>
        <w:ind w:left="284" w:firstLine="0"/>
        <w:rPr>
          <w:sz w:val="24"/>
          <w:szCs w:val="24"/>
        </w:rPr>
      </w:pPr>
      <w:r w:rsidRPr="002F784B">
        <w:rPr>
          <w:sz w:val="24"/>
          <w:szCs w:val="24"/>
        </w:rPr>
        <w:t xml:space="preserve">Zhenjing </w:t>
      </w:r>
      <w:r w:rsidRPr="002F784B">
        <w:rPr>
          <w:i/>
          <w:iCs/>
          <w:sz w:val="24"/>
          <w:szCs w:val="24"/>
        </w:rPr>
        <w:t xml:space="preserve">et al </w:t>
      </w:r>
      <w:r w:rsidRPr="002F784B">
        <w:rPr>
          <w:sz w:val="24"/>
          <w:szCs w:val="24"/>
        </w:rPr>
        <w:t>(2022) yang meneliti dampak lingkungan kerja terhadap kinerja pegawai, dimana hasil penlitian tersebut menunjukkan bahwa lingkungan kerja yang positif memiliki kekuatan untuk meningkatkan kinerja pegawai.</w:t>
      </w:r>
      <w:r w:rsidR="0000358F">
        <w:rPr>
          <w:sz w:val="24"/>
          <w:szCs w:val="24"/>
        </w:rPr>
        <w:t xml:space="preserve"> </w:t>
      </w:r>
      <w:r w:rsidRPr="002F784B">
        <w:rPr>
          <w:sz w:val="24"/>
          <w:szCs w:val="24"/>
          <w:lang w:val="id-ID"/>
        </w:rPr>
        <w:t xml:space="preserve">Kemudian penelitian </w:t>
      </w:r>
      <w:r w:rsidRPr="002F784B">
        <w:rPr>
          <w:sz w:val="24"/>
          <w:szCs w:val="24"/>
        </w:rPr>
        <w:t xml:space="preserve">Shammout (2022), Ahmad </w:t>
      </w:r>
      <w:r w:rsidRPr="002F784B">
        <w:rPr>
          <w:i/>
          <w:iCs/>
          <w:sz w:val="24"/>
          <w:szCs w:val="24"/>
        </w:rPr>
        <w:t>et al</w:t>
      </w:r>
      <w:r w:rsidRPr="002F784B">
        <w:rPr>
          <w:sz w:val="24"/>
          <w:szCs w:val="24"/>
        </w:rPr>
        <w:t xml:space="preserve"> (2022), Alzam dan Hermina (2024), Ferliani </w:t>
      </w:r>
      <w:r w:rsidRPr="002F784B">
        <w:rPr>
          <w:i/>
          <w:iCs/>
          <w:sz w:val="24"/>
          <w:szCs w:val="24"/>
        </w:rPr>
        <w:t>et al</w:t>
      </w:r>
      <w:r w:rsidRPr="002F784B">
        <w:rPr>
          <w:sz w:val="24"/>
          <w:szCs w:val="24"/>
        </w:rPr>
        <w:t xml:space="preserve"> (2022) dan Sunarno (2021) yang juga meniliti pengaruh lingkungan kerja terhadap kinerja pegawai. Berdasarkan beberapa penelitian tersebut </w:t>
      </w:r>
      <w:r w:rsidR="00726687">
        <w:rPr>
          <w:sz w:val="24"/>
          <w:szCs w:val="24"/>
        </w:rPr>
        <w:t xml:space="preserve">didapat </w:t>
      </w:r>
      <w:r w:rsidRPr="002F784B">
        <w:rPr>
          <w:sz w:val="24"/>
          <w:szCs w:val="24"/>
        </w:rPr>
        <w:t>bahwa semakin baik lingkungan kerja sebuah organisasi maka akan memiliki kekuatan untuk meningkatkan kinerja pegawai, semakin buruknya kondisi lingkungan kerja maka akan melemahnya kinerja pegawai dalam sebuah organisasi</w:t>
      </w:r>
      <w:r w:rsidR="00A87325">
        <w:rPr>
          <w:sz w:val="24"/>
          <w:szCs w:val="24"/>
        </w:rPr>
        <w:t>,</w:t>
      </w:r>
      <w:r w:rsidRPr="002F784B">
        <w:rPr>
          <w:sz w:val="24"/>
          <w:szCs w:val="24"/>
        </w:rPr>
        <w:t xml:space="preserve"> maka hipotesis </w:t>
      </w:r>
      <w:r w:rsidRPr="002F784B">
        <w:rPr>
          <w:i/>
          <w:iCs/>
          <w:sz w:val="24"/>
          <w:szCs w:val="24"/>
        </w:rPr>
        <w:t>H</w:t>
      </w:r>
      <w:r w:rsidRPr="002F784B">
        <w:rPr>
          <w:i/>
          <w:iCs/>
          <w:sz w:val="24"/>
          <w:szCs w:val="24"/>
          <w:vertAlign w:val="subscript"/>
        </w:rPr>
        <w:t>1</w:t>
      </w:r>
      <w:r w:rsidRPr="002F784B">
        <w:rPr>
          <w:sz w:val="24"/>
          <w:szCs w:val="24"/>
        </w:rPr>
        <w:t>: Lingkungan kerja berpengaruh positif dan signifikan terhadap kinerja pegawai.</w:t>
      </w:r>
    </w:p>
    <w:p w14:paraId="673286FA" w14:textId="3ADF0A52"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Motivasi Kerja terhadap Kinerja Pegawai</w:t>
      </w:r>
    </w:p>
    <w:p w14:paraId="1E19FC6A" w14:textId="4103A0F9" w:rsidR="002F784B" w:rsidRPr="002F784B" w:rsidRDefault="002F784B" w:rsidP="00FE744F">
      <w:pPr>
        <w:pStyle w:val="BodyText"/>
        <w:spacing w:line="240" w:lineRule="auto"/>
        <w:ind w:left="284" w:firstLine="0"/>
        <w:rPr>
          <w:sz w:val="24"/>
          <w:szCs w:val="24"/>
        </w:rPr>
      </w:pPr>
      <w:r w:rsidRPr="002F784B">
        <w:rPr>
          <w:rStyle w:val="uv3um"/>
          <w:sz w:val="24"/>
          <w:szCs w:val="24"/>
          <w:shd w:val="clear" w:color="auto" w:fill="FFFFFF"/>
        </w:rPr>
        <w:t xml:space="preserve">Penelitian </w:t>
      </w:r>
      <w:r w:rsidRPr="002F784B">
        <w:rPr>
          <w:sz w:val="24"/>
          <w:szCs w:val="24"/>
          <w:shd w:val="clear" w:color="auto" w:fill="FFFFFF"/>
        </w:rPr>
        <w:t xml:space="preserve">Basyid (2023) yang bertujuan untuk menyelidiki bagaimana motivasi kerja mempengaruhi kinerja karyawan, di dapat hasil bahwa peningkatan motivasi kerja secara signifikan meningkatkan kinerja karyawan. Begitu juga dengan penelitian </w:t>
      </w:r>
      <w:r w:rsidRPr="002F784B">
        <w:rPr>
          <w:sz w:val="24"/>
          <w:szCs w:val="24"/>
        </w:rPr>
        <w:t xml:space="preserve">Daniel </w:t>
      </w:r>
      <w:r w:rsidRPr="002F784B">
        <w:rPr>
          <w:i/>
          <w:iCs/>
          <w:sz w:val="24"/>
          <w:szCs w:val="24"/>
        </w:rPr>
        <w:t>et al</w:t>
      </w:r>
      <w:r w:rsidRPr="002F784B">
        <w:rPr>
          <w:sz w:val="24"/>
          <w:szCs w:val="24"/>
        </w:rPr>
        <w:t xml:space="preserve"> (2023), </w:t>
      </w:r>
      <w:r w:rsidRPr="002F784B">
        <w:rPr>
          <w:sz w:val="24"/>
          <w:szCs w:val="24"/>
          <w:shd w:val="clear" w:color="auto" w:fill="FFFFFF"/>
        </w:rPr>
        <w:t xml:space="preserve">Norkhalisah </w:t>
      </w:r>
      <w:r w:rsidRPr="002F784B">
        <w:rPr>
          <w:i/>
          <w:iCs/>
          <w:sz w:val="24"/>
          <w:szCs w:val="24"/>
          <w:shd w:val="clear" w:color="auto" w:fill="FFFFFF"/>
        </w:rPr>
        <w:t>et al</w:t>
      </w:r>
      <w:r w:rsidRPr="002F784B">
        <w:rPr>
          <w:sz w:val="24"/>
          <w:szCs w:val="24"/>
          <w:shd w:val="clear" w:color="auto" w:fill="FFFFFF"/>
        </w:rPr>
        <w:t xml:space="preserve"> (2024), </w:t>
      </w:r>
      <w:r w:rsidRPr="002F784B">
        <w:rPr>
          <w:sz w:val="24"/>
          <w:szCs w:val="24"/>
        </w:rPr>
        <w:t xml:space="preserve">Dian dan Tiara (2020) dan Hasica </w:t>
      </w:r>
      <w:r w:rsidRPr="002F784B">
        <w:rPr>
          <w:i/>
          <w:iCs/>
          <w:sz w:val="24"/>
          <w:szCs w:val="24"/>
        </w:rPr>
        <w:t>et al</w:t>
      </w:r>
      <w:r w:rsidRPr="002F784B">
        <w:rPr>
          <w:sz w:val="24"/>
          <w:szCs w:val="24"/>
        </w:rPr>
        <w:t xml:space="preserve"> (2023), Asyifa (2022), yang juga meneliti </w:t>
      </w:r>
      <w:r w:rsidRPr="002F784B">
        <w:rPr>
          <w:sz w:val="24"/>
          <w:szCs w:val="24"/>
          <w:shd w:val="clear" w:color="auto" w:fill="FFFFFF"/>
        </w:rPr>
        <w:t>pengaruh motivasi kerja terhadap kinerja pegawai.</w:t>
      </w:r>
      <w:r w:rsidRPr="002F784B">
        <w:rPr>
          <w:sz w:val="24"/>
          <w:szCs w:val="24"/>
        </w:rPr>
        <w:t xml:space="preserve"> Berdasarkan beberapa penelitian diatas bahwa semakin tinggi motivasi kerja yang dijalankan maka semakin tinggi pula terwujudnya kinerja pegawai, sebaliknya semakin rendah motivasi kerja maka semakin rendah pula terwujudnya kinerja pegawai</w:t>
      </w:r>
      <w:r w:rsidR="00A87325">
        <w:rPr>
          <w:sz w:val="24"/>
          <w:szCs w:val="24"/>
        </w:rPr>
        <w:t xml:space="preserve">, </w:t>
      </w:r>
      <w:r w:rsidRPr="002F784B">
        <w:rPr>
          <w:sz w:val="24"/>
          <w:szCs w:val="24"/>
        </w:rPr>
        <w:t xml:space="preserve">maka hipotesis </w:t>
      </w:r>
      <w:r w:rsidRPr="002F784B">
        <w:rPr>
          <w:i/>
          <w:iCs/>
          <w:sz w:val="24"/>
          <w:szCs w:val="24"/>
        </w:rPr>
        <w:t>H</w:t>
      </w:r>
      <w:r w:rsidRPr="002F784B">
        <w:rPr>
          <w:i/>
          <w:iCs/>
          <w:sz w:val="24"/>
          <w:szCs w:val="24"/>
          <w:vertAlign w:val="subscript"/>
        </w:rPr>
        <w:t>2</w:t>
      </w:r>
      <w:r w:rsidRPr="002F784B">
        <w:rPr>
          <w:sz w:val="24"/>
          <w:szCs w:val="24"/>
        </w:rPr>
        <w:t>: Motivasi kerja berpengaruh positif dan signifikan terhadap kinerja pegawai.</w:t>
      </w:r>
    </w:p>
    <w:p w14:paraId="088A2DB2" w14:textId="6392A40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Ligkungan Kerja terhadap Komitmen Organiasi</w:t>
      </w:r>
    </w:p>
    <w:p w14:paraId="439EE359" w14:textId="5FA280E3" w:rsidR="002F784B" w:rsidRPr="002F784B" w:rsidRDefault="002F784B" w:rsidP="00FE744F">
      <w:pPr>
        <w:pStyle w:val="BodyText"/>
        <w:spacing w:line="240" w:lineRule="auto"/>
        <w:ind w:left="284" w:firstLine="0"/>
        <w:rPr>
          <w:sz w:val="24"/>
          <w:szCs w:val="24"/>
        </w:rPr>
      </w:pPr>
      <w:r w:rsidRPr="002F784B">
        <w:rPr>
          <w:sz w:val="24"/>
          <w:szCs w:val="24"/>
        </w:rPr>
        <w:t xml:space="preserve">Penelitian Zhenjing </w:t>
      </w:r>
      <w:r w:rsidRPr="002F784B">
        <w:rPr>
          <w:i/>
          <w:iCs/>
          <w:sz w:val="24"/>
          <w:szCs w:val="24"/>
        </w:rPr>
        <w:t>et al</w:t>
      </w:r>
      <w:r w:rsidRPr="002F784B">
        <w:rPr>
          <w:sz w:val="24"/>
          <w:szCs w:val="24"/>
        </w:rPr>
        <w:t xml:space="preserve"> (2022) yang meneliti dampak lingkungan tempat kerja terhadap komitmen organisasi, dapat disimpulkan bahwa lingkungan kerja berpengaruh positif terhadap komitmen organisasi. Begitu juga penelitian </w:t>
      </w:r>
      <w:r w:rsidRPr="002F784B">
        <w:rPr>
          <w:sz w:val="24"/>
          <w:szCs w:val="24"/>
          <w:shd w:val="clear" w:color="auto" w:fill="FFFFFF"/>
        </w:rPr>
        <w:t xml:space="preserve">Mitha </w:t>
      </w:r>
      <w:r w:rsidRPr="002F784B">
        <w:rPr>
          <w:i/>
          <w:iCs/>
          <w:sz w:val="24"/>
          <w:szCs w:val="24"/>
          <w:shd w:val="clear" w:color="auto" w:fill="FFFFFF"/>
        </w:rPr>
        <w:t>et al</w:t>
      </w:r>
      <w:r w:rsidRPr="002F784B">
        <w:rPr>
          <w:sz w:val="24"/>
          <w:szCs w:val="24"/>
          <w:shd w:val="clear" w:color="auto" w:fill="FFFFFF"/>
        </w:rPr>
        <w:t xml:space="preserve"> (2023), Widjaya </w:t>
      </w:r>
      <w:r w:rsidRPr="002F784B">
        <w:rPr>
          <w:i/>
          <w:iCs/>
          <w:sz w:val="24"/>
          <w:szCs w:val="24"/>
          <w:shd w:val="clear" w:color="auto" w:fill="FFFFFF"/>
        </w:rPr>
        <w:t>et al</w:t>
      </w:r>
      <w:r w:rsidRPr="002F784B">
        <w:rPr>
          <w:sz w:val="24"/>
          <w:szCs w:val="24"/>
          <w:shd w:val="clear" w:color="auto" w:fill="FFFFFF"/>
        </w:rPr>
        <w:t xml:space="preserve"> (2021) dan Karateng </w:t>
      </w:r>
      <w:r w:rsidRPr="002F784B">
        <w:rPr>
          <w:i/>
          <w:iCs/>
          <w:sz w:val="24"/>
          <w:szCs w:val="24"/>
          <w:shd w:val="clear" w:color="auto" w:fill="FFFFFF"/>
        </w:rPr>
        <w:t>et al</w:t>
      </w:r>
      <w:r w:rsidRPr="002F784B">
        <w:rPr>
          <w:sz w:val="24"/>
          <w:szCs w:val="24"/>
          <w:shd w:val="clear" w:color="auto" w:fill="FFFFFF"/>
        </w:rPr>
        <w:t xml:space="preserve"> (2024), yang meneliti bagaimana </w:t>
      </w:r>
      <w:r w:rsidRPr="002F784B">
        <w:rPr>
          <w:sz w:val="24"/>
          <w:szCs w:val="24"/>
        </w:rPr>
        <w:t xml:space="preserve">hubungan lingkungan kerja dengan komitmen organisasi dengan hasil </w:t>
      </w:r>
      <w:r w:rsidR="001431A6">
        <w:rPr>
          <w:sz w:val="24"/>
          <w:szCs w:val="24"/>
        </w:rPr>
        <w:t>l</w:t>
      </w:r>
      <w:r w:rsidRPr="002F784B">
        <w:rPr>
          <w:sz w:val="24"/>
          <w:szCs w:val="24"/>
        </w:rPr>
        <w:t>ingkungan kerja ber</w:t>
      </w:r>
      <w:r w:rsidR="001431A6">
        <w:rPr>
          <w:sz w:val="24"/>
          <w:szCs w:val="24"/>
        </w:rPr>
        <w:t xml:space="preserve">pengaruh </w:t>
      </w:r>
      <w:r w:rsidRPr="002F784B">
        <w:rPr>
          <w:sz w:val="24"/>
          <w:szCs w:val="24"/>
        </w:rPr>
        <w:t>positif dan signifikan terhadap komitmen organisasi.</w:t>
      </w:r>
      <w:r w:rsidR="00A87325">
        <w:rPr>
          <w:sz w:val="24"/>
          <w:szCs w:val="24"/>
        </w:rPr>
        <w:t xml:space="preserve"> </w:t>
      </w:r>
      <w:r w:rsidRPr="002F784B">
        <w:rPr>
          <w:sz w:val="24"/>
          <w:szCs w:val="24"/>
        </w:rPr>
        <w:t>Berdasarkan beberapa penelitian diatas bahwa lingkungan kerja yang baik dapat meningkatkan komitmen organisasi dalam mencapai tujuan sebuah organisasi, semakin buruknya kondisi lingkungan kerja maka akan menurunkan komitmen organisasi dalam mencapai tujuan organisasi</w:t>
      </w:r>
      <w:r w:rsidR="00A87325">
        <w:rPr>
          <w:sz w:val="24"/>
          <w:szCs w:val="24"/>
        </w:rPr>
        <w:t xml:space="preserve">, </w:t>
      </w:r>
      <w:r w:rsidRPr="002F784B">
        <w:rPr>
          <w:sz w:val="24"/>
          <w:szCs w:val="24"/>
        </w:rPr>
        <w:t xml:space="preserve">maka hipotesis </w:t>
      </w:r>
      <w:r w:rsidRPr="002F784B">
        <w:rPr>
          <w:i/>
          <w:iCs/>
          <w:sz w:val="24"/>
          <w:szCs w:val="24"/>
        </w:rPr>
        <w:t>H</w:t>
      </w:r>
      <w:r w:rsidRPr="002F784B">
        <w:rPr>
          <w:i/>
          <w:iCs/>
          <w:sz w:val="24"/>
          <w:szCs w:val="24"/>
          <w:vertAlign w:val="subscript"/>
        </w:rPr>
        <w:t>3</w:t>
      </w:r>
      <w:r w:rsidRPr="002F784B">
        <w:rPr>
          <w:sz w:val="24"/>
          <w:szCs w:val="24"/>
        </w:rPr>
        <w:t>: Lingkungan kerja berpengaruh positif dan signifikan terhadap komitmen organisasi.</w:t>
      </w:r>
    </w:p>
    <w:p w14:paraId="18225F44" w14:textId="57E6D419"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Motivasi Kerja terhadap Komitmen Organisasi</w:t>
      </w:r>
    </w:p>
    <w:p w14:paraId="78DE8182" w14:textId="3D1329DE" w:rsidR="002F784B" w:rsidRPr="002F784B" w:rsidRDefault="002F784B" w:rsidP="00FE744F">
      <w:pPr>
        <w:pStyle w:val="BodyText"/>
        <w:spacing w:line="240" w:lineRule="auto"/>
        <w:ind w:left="284" w:firstLine="0"/>
        <w:rPr>
          <w:sz w:val="24"/>
          <w:szCs w:val="24"/>
        </w:rPr>
      </w:pPr>
      <w:r w:rsidRPr="002F784B">
        <w:rPr>
          <w:sz w:val="24"/>
          <w:szCs w:val="24"/>
        </w:rPr>
        <w:t xml:space="preserve">Faisal </w:t>
      </w:r>
      <w:r w:rsidRPr="002F784B">
        <w:rPr>
          <w:i/>
          <w:iCs/>
          <w:sz w:val="24"/>
          <w:szCs w:val="24"/>
        </w:rPr>
        <w:t>et al</w:t>
      </w:r>
      <w:r w:rsidRPr="002F784B">
        <w:rPr>
          <w:sz w:val="24"/>
          <w:szCs w:val="24"/>
        </w:rPr>
        <w:t xml:space="preserve"> (2017) meneliti dampak motivasi kerja karyawan toko ritel di Yordania pada komitmen organisasi, dimana hasil penelitian tersebut menunjukkan bahwa dampak yang signifikan dari motivasi kerja terhadap komitmen organisasi (afektif, normatif dan </w:t>
      </w:r>
      <w:r w:rsidRPr="002F784B">
        <w:rPr>
          <w:sz w:val="24"/>
          <w:szCs w:val="24"/>
        </w:rPr>
        <w:lastRenderedPageBreak/>
        <w:t xml:space="preserve">berkelanjutan). Selanjutnya penelitian </w:t>
      </w:r>
      <w:r w:rsidRPr="002F784B">
        <w:rPr>
          <w:sz w:val="24"/>
          <w:szCs w:val="24"/>
          <w:shd w:val="clear" w:color="auto" w:fill="FFFFFF"/>
        </w:rPr>
        <w:t>Salleh (2021), Mitha (2023), Sagituly dan Guo (2021) dan Supiati (2022), yang meneliti pengaruh motivasi terhadap komitmen organisasi, dimana hasilnya menunjukan bahwa motivasi berpengaruh positif terhadap komitmen organisasi.</w:t>
      </w:r>
      <w:r w:rsidR="00A87325">
        <w:rPr>
          <w:sz w:val="24"/>
          <w:szCs w:val="24"/>
          <w:shd w:val="clear" w:color="auto" w:fill="FFFFFF"/>
        </w:rPr>
        <w:t xml:space="preserve"> </w:t>
      </w:r>
      <w:r w:rsidRPr="002F784B">
        <w:rPr>
          <w:sz w:val="24"/>
          <w:szCs w:val="24"/>
        </w:rPr>
        <w:t>Berdasarkan beberapa penelitian diatas bahwa motovasi kerja yang baik dapat membantu dalam mengembangkan komitmen organisasi, begitu juga sebaliknya semakin lemahnya motivasi kerja seorang pegawai maka akan melemahkan komitmen organisasi untuk mencapai tujuan dalam organisasi tersebut</w:t>
      </w:r>
      <w:r w:rsidR="00A87325">
        <w:rPr>
          <w:sz w:val="24"/>
          <w:szCs w:val="24"/>
        </w:rPr>
        <w:t xml:space="preserve">, </w:t>
      </w:r>
      <w:r w:rsidRPr="002F784B">
        <w:rPr>
          <w:sz w:val="24"/>
          <w:szCs w:val="24"/>
        </w:rPr>
        <w:t xml:space="preserve">maka hipotesis </w:t>
      </w:r>
      <w:r w:rsidRPr="002F784B">
        <w:rPr>
          <w:i/>
          <w:iCs/>
          <w:sz w:val="24"/>
          <w:szCs w:val="24"/>
        </w:rPr>
        <w:t>H</w:t>
      </w:r>
      <w:r w:rsidRPr="002F784B">
        <w:rPr>
          <w:i/>
          <w:iCs/>
          <w:sz w:val="24"/>
          <w:szCs w:val="24"/>
          <w:vertAlign w:val="subscript"/>
        </w:rPr>
        <w:t>4</w:t>
      </w:r>
      <w:r w:rsidRPr="002F784B">
        <w:rPr>
          <w:sz w:val="24"/>
          <w:szCs w:val="24"/>
        </w:rPr>
        <w:t>: Motivasi kerja berpengaruh positif dan signifikan terhadap komitmen organisasi.</w:t>
      </w:r>
    </w:p>
    <w:p w14:paraId="335E62CF" w14:textId="344BD18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Komitmen Organisasi terhadap Kinerja Pegawai</w:t>
      </w:r>
    </w:p>
    <w:p w14:paraId="6607BC65" w14:textId="0528B2A0" w:rsidR="002F784B" w:rsidRPr="002F784B" w:rsidRDefault="002F784B" w:rsidP="00FE744F">
      <w:pPr>
        <w:pStyle w:val="BodyText"/>
        <w:spacing w:line="240" w:lineRule="auto"/>
        <w:ind w:left="284" w:firstLine="0"/>
        <w:rPr>
          <w:sz w:val="24"/>
          <w:szCs w:val="24"/>
        </w:rPr>
      </w:pPr>
      <w:r w:rsidRPr="002F784B">
        <w:rPr>
          <w:sz w:val="24"/>
          <w:szCs w:val="24"/>
        </w:rPr>
        <w:t xml:space="preserve">Zhenjing </w:t>
      </w:r>
      <w:r w:rsidRPr="002F784B">
        <w:rPr>
          <w:i/>
          <w:iCs/>
          <w:sz w:val="24"/>
          <w:szCs w:val="24"/>
        </w:rPr>
        <w:t>et al</w:t>
      </w:r>
      <w:r w:rsidRPr="002F784B">
        <w:rPr>
          <w:sz w:val="24"/>
          <w:szCs w:val="24"/>
        </w:rPr>
        <w:t xml:space="preserve"> (2022) yang melakukan penelitian mengenai pengaruh komitmen organisasi terhadap kinerja pegawai menunjukkan bahwa komitmen organisasi berpotensi meningkatkan kinerja karyawan. Selanjutnya p</w:t>
      </w:r>
      <w:r w:rsidRPr="002F784B">
        <w:rPr>
          <w:sz w:val="24"/>
          <w:szCs w:val="24"/>
          <w:lang w:val="id-ID"/>
        </w:rPr>
        <w:t xml:space="preserve">enelitian </w:t>
      </w:r>
      <w:r w:rsidRPr="002F784B">
        <w:rPr>
          <w:sz w:val="24"/>
          <w:szCs w:val="24"/>
        </w:rPr>
        <w:t>Suharto</w:t>
      </w:r>
      <w:r w:rsidRPr="002F784B">
        <w:rPr>
          <w:sz w:val="24"/>
          <w:szCs w:val="24"/>
          <w:lang w:val="id-ID"/>
        </w:rPr>
        <w:t xml:space="preserve"> </w:t>
      </w:r>
      <w:r w:rsidRPr="002F784B">
        <w:rPr>
          <w:i/>
          <w:iCs/>
          <w:sz w:val="24"/>
          <w:szCs w:val="24"/>
          <w:lang w:val="id-ID"/>
        </w:rPr>
        <w:t>et al</w:t>
      </w:r>
      <w:r w:rsidRPr="002F784B">
        <w:rPr>
          <w:sz w:val="24"/>
          <w:szCs w:val="24"/>
          <w:lang w:val="id-ID"/>
        </w:rPr>
        <w:t xml:space="preserve"> (2021), </w:t>
      </w:r>
      <w:r w:rsidRPr="002F784B">
        <w:rPr>
          <w:sz w:val="24"/>
          <w:szCs w:val="24"/>
        </w:rPr>
        <w:t xml:space="preserve">Maranata </w:t>
      </w:r>
      <w:r w:rsidRPr="002F784B">
        <w:rPr>
          <w:i/>
          <w:iCs/>
          <w:sz w:val="24"/>
          <w:szCs w:val="24"/>
        </w:rPr>
        <w:t>et al</w:t>
      </w:r>
      <w:r w:rsidRPr="002F784B">
        <w:rPr>
          <w:sz w:val="24"/>
          <w:szCs w:val="24"/>
        </w:rPr>
        <w:t xml:space="preserve"> (2022), Prianto</w:t>
      </w:r>
      <w:r w:rsidRPr="002F784B">
        <w:rPr>
          <w:sz w:val="24"/>
          <w:szCs w:val="24"/>
          <w:lang w:val="id-ID"/>
        </w:rPr>
        <w:t xml:space="preserve"> </w:t>
      </w:r>
      <w:r w:rsidRPr="00167D74">
        <w:rPr>
          <w:i/>
          <w:iCs/>
          <w:sz w:val="24"/>
          <w:szCs w:val="24"/>
          <w:lang w:val="id-ID"/>
        </w:rPr>
        <w:t>et al</w:t>
      </w:r>
      <w:r w:rsidRPr="002F784B">
        <w:rPr>
          <w:sz w:val="24"/>
          <w:szCs w:val="24"/>
          <w:lang w:val="id-ID"/>
        </w:rPr>
        <w:t xml:space="preserve"> (2024) dan </w:t>
      </w:r>
      <w:r w:rsidRPr="002F784B">
        <w:rPr>
          <w:sz w:val="24"/>
          <w:szCs w:val="24"/>
        </w:rPr>
        <w:t>Angraini (2021) yang melakukan penelitian untuk mengetahui pengaruh komitmen organisasi terhadap kinerja pegawai, dimana hasil penelitian tersebut ditemukan komitmen organiisasi berpengaruh positif dan signifikan terhadap kinerja pegawai.</w:t>
      </w:r>
      <w:r w:rsidR="00A87325">
        <w:rPr>
          <w:sz w:val="24"/>
          <w:szCs w:val="24"/>
        </w:rPr>
        <w:t xml:space="preserve"> </w:t>
      </w:r>
      <w:r w:rsidRPr="002F784B">
        <w:rPr>
          <w:sz w:val="24"/>
          <w:szCs w:val="24"/>
        </w:rPr>
        <w:t>Berdasarkan beberapa penelitian diatas bahwa komitmen organisasi berpengaruh positif terhadap kinerja pegawai, sebaliknya semakin rendah komitmen organisasi semakin rendah pula terwujudnya kinerja pegawai</w:t>
      </w:r>
      <w:r w:rsidR="00A87325">
        <w:rPr>
          <w:sz w:val="24"/>
          <w:szCs w:val="24"/>
        </w:rPr>
        <w:t xml:space="preserve">, </w:t>
      </w:r>
      <w:r w:rsidRPr="002F784B">
        <w:rPr>
          <w:sz w:val="24"/>
          <w:szCs w:val="24"/>
        </w:rPr>
        <w:t xml:space="preserve">maka hipotesis </w:t>
      </w:r>
      <w:r w:rsidRPr="002F784B">
        <w:rPr>
          <w:i/>
          <w:iCs/>
          <w:sz w:val="24"/>
          <w:szCs w:val="24"/>
        </w:rPr>
        <w:t>H</w:t>
      </w:r>
      <w:r w:rsidRPr="002F784B">
        <w:rPr>
          <w:i/>
          <w:iCs/>
          <w:sz w:val="24"/>
          <w:szCs w:val="24"/>
          <w:vertAlign w:val="subscript"/>
        </w:rPr>
        <w:t>5</w:t>
      </w:r>
      <w:r w:rsidRPr="002F784B">
        <w:rPr>
          <w:sz w:val="24"/>
          <w:szCs w:val="24"/>
        </w:rPr>
        <w:t>: Komitmen organisasi berpengaruh positif dan signifikan terhadap kinerja pegawai.</w:t>
      </w:r>
    </w:p>
    <w:p w14:paraId="3227D45B" w14:textId="47C9BC3C"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Komitmen Organisasi Memediasi antara Lingkungan Kerja dengan Kinerja Pegawai</w:t>
      </w:r>
    </w:p>
    <w:p w14:paraId="5DACFCEA" w14:textId="7816769E" w:rsidR="002F784B" w:rsidRPr="002F784B" w:rsidRDefault="002F784B" w:rsidP="00FE744F">
      <w:pPr>
        <w:pStyle w:val="BodyText"/>
        <w:spacing w:line="240" w:lineRule="auto"/>
        <w:ind w:left="284" w:firstLine="0"/>
        <w:rPr>
          <w:sz w:val="24"/>
          <w:szCs w:val="24"/>
        </w:rPr>
      </w:pPr>
      <w:bookmarkStart w:id="2" w:name="_Hlk204715570"/>
      <w:r w:rsidRPr="002F784B">
        <w:rPr>
          <w:sz w:val="24"/>
          <w:szCs w:val="24"/>
        </w:rPr>
        <w:t>Zhenjing</w:t>
      </w:r>
      <w:bookmarkEnd w:id="2"/>
      <w:r w:rsidRPr="002F784B">
        <w:rPr>
          <w:sz w:val="24"/>
          <w:szCs w:val="24"/>
        </w:rPr>
        <w:t xml:space="preserve"> </w:t>
      </w:r>
      <w:r w:rsidRPr="002F784B">
        <w:rPr>
          <w:i/>
          <w:iCs/>
          <w:sz w:val="24"/>
          <w:szCs w:val="24"/>
        </w:rPr>
        <w:t>et al</w:t>
      </w:r>
      <w:r w:rsidRPr="002F784B">
        <w:rPr>
          <w:sz w:val="24"/>
          <w:szCs w:val="24"/>
        </w:rPr>
        <w:t xml:space="preserve"> (2022) melakukan penelitian terhadap dampak lingkungan kerja terhadap kinerja pegawai di bawah peran mediasi komitmen organisasi dimana hasilnya menunjukkan bahwa komitmen organisasi dapat memediasi antara lingkungan kerja dan kinerja pegawai. Begitu juga dengan penelitian penelitian Nurkholifa</w:t>
      </w:r>
      <w:r w:rsidRPr="002F784B">
        <w:rPr>
          <w:sz w:val="24"/>
          <w:szCs w:val="24"/>
          <w:shd w:val="clear" w:color="auto" w:fill="FFFFFF"/>
        </w:rPr>
        <w:t xml:space="preserve"> (2022), </w:t>
      </w:r>
      <w:r w:rsidRPr="002F784B">
        <w:rPr>
          <w:color w:val="333333"/>
          <w:sz w:val="24"/>
          <w:szCs w:val="24"/>
          <w:shd w:val="clear" w:color="auto" w:fill="FFFFFF"/>
          <w:lang w:val="id-ID"/>
        </w:rPr>
        <w:t>Wahyudi</w:t>
      </w:r>
      <w:r w:rsidR="00167D74">
        <w:rPr>
          <w:color w:val="333333"/>
          <w:sz w:val="24"/>
          <w:szCs w:val="24"/>
          <w:shd w:val="clear" w:color="auto" w:fill="FFFFFF"/>
          <w:lang w:val="id-ID"/>
        </w:rPr>
        <w:t>a</w:t>
      </w:r>
      <w:r w:rsidRPr="002F784B">
        <w:rPr>
          <w:color w:val="333333"/>
          <w:sz w:val="24"/>
          <w:szCs w:val="24"/>
          <w:shd w:val="clear" w:color="auto" w:fill="FFFFFF"/>
          <w:lang w:val="id-ID"/>
        </w:rPr>
        <w:t xml:space="preserve"> (2022) dan </w:t>
      </w:r>
      <w:r w:rsidRPr="002F784B">
        <w:rPr>
          <w:color w:val="333333"/>
          <w:sz w:val="24"/>
          <w:szCs w:val="24"/>
          <w:shd w:val="clear" w:color="auto" w:fill="FFFFFF"/>
        </w:rPr>
        <w:t xml:space="preserve">Kurnianingsih </w:t>
      </w:r>
      <w:r w:rsidRPr="002F784B">
        <w:rPr>
          <w:i/>
          <w:iCs/>
          <w:color w:val="333333"/>
          <w:sz w:val="24"/>
          <w:szCs w:val="24"/>
          <w:shd w:val="clear" w:color="auto" w:fill="FFFFFF"/>
        </w:rPr>
        <w:t>et al</w:t>
      </w:r>
      <w:r w:rsidRPr="002F784B">
        <w:rPr>
          <w:color w:val="333333"/>
          <w:sz w:val="24"/>
          <w:szCs w:val="24"/>
          <w:shd w:val="clear" w:color="auto" w:fill="FFFFFF"/>
          <w:lang w:val="id-ID"/>
        </w:rPr>
        <w:t xml:space="preserve"> (2024) yang menganalisis pengaruh lingkungan kerja terhadap kinerja karyawan dengan komitmen organisasi sebagai variabel mediasi, didapat hasil penelitian menunjukkan bahwa lingkungan kerja berpengaruh positif terhadap kinerja karyawan melalui komitmen organisasi. </w:t>
      </w:r>
      <w:r w:rsidRPr="002F784B">
        <w:rPr>
          <w:sz w:val="24"/>
          <w:szCs w:val="24"/>
        </w:rPr>
        <w:t xml:space="preserve">Berpedoman dari hasil penelitian diatas maka hipotesis </w:t>
      </w:r>
      <w:r w:rsidRPr="002F784B">
        <w:rPr>
          <w:i/>
          <w:iCs/>
          <w:sz w:val="24"/>
          <w:szCs w:val="24"/>
        </w:rPr>
        <w:t>H</w:t>
      </w:r>
      <w:r w:rsidRPr="002F784B">
        <w:rPr>
          <w:i/>
          <w:iCs/>
          <w:sz w:val="24"/>
          <w:szCs w:val="24"/>
          <w:vertAlign w:val="subscript"/>
        </w:rPr>
        <w:t>6</w:t>
      </w:r>
      <w:r w:rsidRPr="002F784B">
        <w:rPr>
          <w:sz w:val="24"/>
          <w:szCs w:val="24"/>
        </w:rPr>
        <w:t>: Komitmen organisasi memediasi hubunghan antara lingkungan kerja dengan   kinerja pegawai.</w:t>
      </w:r>
    </w:p>
    <w:p w14:paraId="6342A58F" w14:textId="4BA76091" w:rsidR="002F784B" w:rsidRPr="003555CF" w:rsidRDefault="002F784B" w:rsidP="00FE744F">
      <w:pPr>
        <w:pStyle w:val="BodyText"/>
        <w:numPr>
          <w:ilvl w:val="0"/>
          <w:numId w:val="5"/>
        </w:numPr>
        <w:spacing w:line="240" w:lineRule="auto"/>
        <w:ind w:left="284" w:hanging="284"/>
        <w:rPr>
          <w:sz w:val="24"/>
          <w:szCs w:val="24"/>
        </w:rPr>
      </w:pPr>
      <w:r w:rsidRPr="003555CF">
        <w:rPr>
          <w:sz w:val="24"/>
          <w:szCs w:val="24"/>
        </w:rPr>
        <w:t>Pengaruh Komitmen Organisasi Memediasi antara Motivasi kerja dengan Kinerja Pegawai</w:t>
      </w:r>
    </w:p>
    <w:p w14:paraId="29D707CE" w14:textId="34E82B7F" w:rsidR="002F784B" w:rsidRDefault="002F784B" w:rsidP="00FE744F">
      <w:pPr>
        <w:pStyle w:val="BodyText"/>
        <w:spacing w:line="240" w:lineRule="auto"/>
        <w:ind w:left="284" w:firstLine="0"/>
        <w:rPr>
          <w:sz w:val="24"/>
          <w:szCs w:val="24"/>
        </w:rPr>
      </w:pPr>
      <w:r w:rsidRPr="002F784B">
        <w:rPr>
          <w:sz w:val="24"/>
          <w:szCs w:val="24"/>
        </w:rPr>
        <w:t xml:space="preserve">Hasil penelitian Wibowo (2019) yang menganalisis komitmen organisasi dapat memediasi pengaruh motivasi kerja terhadap kinerja pegawai, dengan hasil penelitian </w:t>
      </w:r>
      <w:r w:rsidR="00FA3D28">
        <w:rPr>
          <w:sz w:val="24"/>
          <w:szCs w:val="24"/>
        </w:rPr>
        <w:t xml:space="preserve">bahwa </w:t>
      </w:r>
      <w:r w:rsidRPr="002F784B">
        <w:rPr>
          <w:sz w:val="24"/>
          <w:szCs w:val="24"/>
        </w:rPr>
        <w:t xml:space="preserve">komitmen organisasi </w:t>
      </w:r>
      <w:r w:rsidR="00FA3D28">
        <w:rPr>
          <w:sz w:val="24"/>
          <w:szCs w:val="24"/>
        </w:rPr>
        <w:t xml:space="preserve">mampu </w:t>
      </w:r>
      <w:r w:rsidRPr="002F784B">
        <w:rPr>
          <w:sz w:val="24"/>
          <w:szCs w:val="24"/>
        </w:rPr>
        <w:t xml:space="preserve">memediasi pengaruh motivasi kerja terhadap kinerja pegawai. </w:t>
      </w:r>
      <w:r w:rsidR="00FA3D28">
        <w:rPr>
          <w:sz w:val="24"/>
          <w:szCs w:val="24"/>
        </w:rPr>
        <w:t xml:space="preserve">Begitu juga </w:t>
      </w:r>
      <w:r w:rsidRPr="002F784B">
        <w:rPr>
          <w:sz w:val="24"/>
          <w:szCs w:val="24"/>
        </w:rPr>
        <w:t xml:space="preserve">penelitian Suarjana </w:t>
      </w:r>
      <w:r w:rsidRPr="002F784B">
        <w:rPr>
          <w:i/>
          <w:iCs/>
          <w:sz w:val="24"/>
          <w:szCs w:val="24"/>
        </w:rPr>
        <w:t>et al</w:t>
      </w:r>
      <w:r w:rsidRPr="002F784B">
        <w:rPr>
          <w:sz w:val="24"/>
          <w:szCs w:val="24"/>
        </w:rPr>
        <w:t xml:space="preserve"> (2020), </w:t>
      </w:r>
      <w:r w:rsidRPr="002F784B">
        <w:rPr>
          <w:sz w:val="24"/>
          <w:szCs w:val="24"/>
          <w:shd w:val="clear" w:color="auto" w:fill="FFFFFF"/>
        </w:rPr>
        <w:t xml:space="preserve">Sudama (2022), </w:t>
      </w:r>
      <w:r w:rsidRPr="002F784B">
        <w:rPr>
          <w:sz w:val="24"/>
          <w:szCs w:val="24"/>
        </w:rPr>
        <w:t xml:space="preserve">Nurgiyantoro </w:t>
      </w:r>
      <w:r w:rsidRPr="002F784B">
        <w:rPr>
          <w:i/>
          <w:iCs/>
          <w:sz w:val="24"/>
          <w:szCs w:val="24"/>
        </w:rPr>
        <w:t>et al</w:t>
      </w:r>
      <w:r w:rsidRPr="002F784B">
        <w:rPr>
          <w:sz w:val="24"/>
          <w:szCs w:val="24"/>
        </w:rPr>
        <w:t xml:space="preserve"> (2024) dan Allo (2022) yang menunjukkan bahwa komitmen organisasi mampu memediasi pengaruh motivasi kerja terhadap kinerja pegawai.</w:t>
      </w:r>
      <w:r w:rsidR="00A87325">
        <w:rPr>
          <w:sz w:val="24"/>
          <w:szCs w:val="24"/>
        </w:rPr>
        <w:t xml:space="preserve"> </w:t>
      </w:r>
      <w:r w:rsidRPr="002F784B">
        <w:rPr>
          <w:sz w:val="24"/>
          <w:szCs w:val="24"/>
        </w:rPr>
        <w:t xml:space="preserve">Berdasarkan beberapa hasil penelitian tersebut, komitmen organisasi dapat memediasi motivasi kerja terhadap kinerja pegawai, sehingga dapat dikembangkan hipotesis </w:t>
      </w:r>
      <w:r w:rsidRPr="002F784B">
        <w:rPr>
          <w:i/>
          <w:iCs/>
          <w:sz w:val="24"/>
          <w:szCs w:val="24"/>
        </w:rPr>
        <w:t>H</w:t>
      </w:r>
      <w:r w:rsidRPr="002F784B">
        <w:rPr>
          <w:i/>
          <w:iCs/>
          <w:sz w:val="24"/>
          <w:szCs w:val="24"/>
          <w:vertAlign w:val="subscript"/>
        </w:rPr>
        <w:t>7</w:t>
      </w:r>
      <w:r w:rsidRPr="002F784B">
        <w:rPr>
          <w:sz w:val="24"/>
          <w:szCs w:val="24"/>
        </w:rPr>
        <w:t>:  Komitmen organisasi memediasi hubungan antara motivasi kerja terhadap kinerja pegawai.</w:t>
      </w:r>
    </w:p>
    <w:p w14:paraId="486F6B81" w14:textId="77777777" w:rsidR="002F784B" w:rsidRPr="003555CF" w:rsidRDefault="002F784B" w:rsidP="00304E6D">
      <w:pPr>
        <w:pStyle w:val="BodyText"/>
        <w:spacing w:before="120" w:line="240" w:lineRule="auto"/>
        <w:ind w:firstLine="0"/>
        <w:rPr>
          <w:b/>
          <w:bCs/>
          <w:i/>
          <w:iCs/>
          <w:sz w:val="24"/>
          <w:szCs w:val="24"/>
        </w:rPr>
      </w:pPr>
      <w:r w:rsidRPr="003555CF">
        <w:rPr>
          <w:b/>
          <w:bCs/>
          <w:i/>
          <w:iCs/>
          <w:sz w:val="24"/>
          <w:szCs w:val="24"/>
        </w:rPr>
        <w:t>Kerangka Pemikiran</w:t>
      </w:r>
    </w:p>
    <w:p w14:paraId="757C174A" w14:textId="6C09739B" w:rsidR="002F784B" w:rsidRDefault="002F784B" w:rsidP="002F784B">
      <w:pPr>
        <w:pStyle w:val="BodyText"/>
        <w:spacing w:afterLines="40" w:after="96" w:line="240" w:lineRule="auto"/>
        <w:ind w:firstLine="0"/>
        <w:rPr>
          <w:sz w:val="24"/>
          <w:szCs w:val="24"/>
        </w:rPr>
      </w:pPr>
      <w:r w:rsidRPr="002F784B">
        <w:rPr>
          <w:sz w:val="24"/>
          <w:szCs w:val="24"/>
        </w:rPr>
        <w:t>Bedasarkan landasan teori dan beberapa pen</w:t>
      </w:r>
      <w:r w:rsidR="00726687">
        <w:rPr>
          <w:sz w:val="24"/>
          <w:szCs w:val="24"/>
        </w:rPr>
        <w:t>e</w:t>
      </w:r>
      <w:r w:rsidRPr="002F784B">
        <w:rPr>
          <w:sz w:val="24"/>
          <w:szCs w:val="24"/>
        </w:rPr>
        <w:t xml:space="preserve">ltian yang telah duraikan sebelumnya, maka kerangka pemikiran </w:t>
      </w:r>
      <w:r w:rsidR="00726687">
        <w:rPr>
          <w:sz w:val="24"/>
          <w:szCs w:val="24"/>
        </w:rPr>
        <w:t xml:space="preserve">dalam </w:t>
      </w:r>
      <w:r w:rsidRPr="002F784B">
        <w:rPr>
          <w:sz w:val="24"/>
          <w:szCs w:val="24"/>
        </w:rPr>
        <w:t>penelitian ini adalah sebagai berikut:</w:t>
      </w:r>
    </w:p>
    <w:p w14:paraId="0BC5C057" w14:textId="77777777" w:rsidR="00304E6D" w:rsidRDefault="00304E6D" w:rsidP="002F784B">
      <w:pPr>
        <w:pStyle w:val="BodyText"/>
        <w:spacing w:afterLines="40" w:after="96" w:line="240" w:lineRule="auto"/>
        <w:ind w:firstLine="0"/>
        <w:rPr>
          <w:sz w:val="24"/>
          <w:szCs w:val="24"/>
        </w:rPr>
      </w:pPr>
    </w:p>
    <w:p w14:paraId="40C0B438" w14:textId="77777777" w:rsidR="00304E6D" w:rsidRPr="002F784B" w:rsidRDefault="00304E6D" w:rsidP="002F784B">
      <w:pPr>
        <w:pStyle w:val="BodyText"/>
        <w:spacing w:afterLines="40" w:after="96" w:line="240" w:lineRule="auto"/>
        <w:ind w:firstLine="0"/>
        <w:rPr>
          <w:sz w:val="24"/>
          <w:szCs w:val="24"/>
        </w:rPr>
      </w:pPr>
    </w:p>
    <w:p w14:paraId="34967383" w14:textId="77777777" w:rsidR="002F784B" w:rsidRPr="002F784B" w:rsidRDefault="002F784B" w:rsidP="002F784B">
      <w:pPr>
        <w:pStyle w:val="BodyText"/>
        <w:spacing w:line="240" w:lineRule="auto"/>
        <w:ind w:firstLine="0"/>
        <w:rPr>
          <w:sz w:val="24"/>
          <w:szCs w:val="24"/>
        </w:rPr>
      </w:pPr>
      <w:r w:rsidRPr="002F784B">
        <w:rPr>
          <w:noProof/>
          <w:sz w:val="24"/>
          <w:szCs w:val="24"/>
        </w:rPr>
        <w:lastRenderedPageBreak/>
        <mc:AlternateContent>
          <mc:Choice Requires="wpg">
            <w:drawing>
              <wp:anchor distT="0" distB="0" distL="114300" distR="114300" simplePos="0" relativeHeight="251659264" behindDoc="0" locked="0" layoutInCell="1" allowOverlap="1" wp14:anchorId="2A40B796" wp14:editId="3DF9A166">
                <wp:simplePos x="0" y="0"/>
                <wp:positionH relativeFrom="margin">
                  <wp:posOffset>309245</wp:posOffset>
                </wp:positionH>
                <wp:positionV relativeFrom="paragraph">
                  <wp:posOffset>28575</wp:posOffset>
                </wp:positionV>
                <wp:extent cx="5260340" cy="2085975"/>
                <wp:effectExtent l="0" t="0" r="16510" b="28575"/>
                <wp:wrapNone/>
                <wp:docPr id="19109776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0340" cy="2085975"/>
                          <a:chOff x="1245" y="2303"/>
                          <a:chExt cx="9707" cy="3950"/>
                        </a:xfrm>
                      </wpg:grpSpPr>
                      <wps:wsp>
                        <wps:cNvPr id="74333962" name="Oval 3"/>
                        <wps:cNvSpPr>
                          <a:spLocks noChangeArrowheads="1"/>
                        </wps:cNvSpPr>
                        <wps:spPr bwMode="auto">
                          <a:xfrm>
                            <a:off x="1245" y="2303"/>
                            <a:ext cx="2265" cy="1320"/>
                          </a:xfrm>
                          <a:prstGeom prst="ellipse">
                            <a:avLst/>
                          </a:prstGeom>
                          <a:gradFill rotWithShape="1">
                            <a:gsLst>
                              <a:gs pos="0">
                                <a:schemeClr val="tx2">
                                  <a:lumMod val="20000"/>
                                  <a:lumOff val="80000"/>
                                </a:schemeClr>
                              </a:gs>
                              <a:gs pos="100000">
                                <a:schemeClr val="tx2">
                                  <a:lumMod val="20000"/>
                                  <a:lumOff val="80000"/>
                                  <a:gamma/>
                                  <a:tint val="97647"/>
                                  <a:invGamma/>
                                </a:schemeClr>
                              </a:gs>
                            </a:gsLst>
                            <a:lin ang="5400000" scaled="1"/>
                          </a:gradFill>
                          <a:ln w="12700">
                            <a:solidFill>
                              <a:schemeClr val="tx2">
                                <a:lumMod val="50000"/>
                                <a:lumOff val="0"/>
                              </a:schemeClr>
                            </a:solidFill>
                            <a:miter lim="800000"/>
                            <a:headEnd/>
                            <a:tailEnd/>
                          </a:ln>
                        </wps:spPr>
                        <wps:txbx>
                          <w:txbxContent>
                            <w:p w14:paraId="35E52602" w14:textId="77777777" w:rsidR="002F784B" w:rsidRPr="0000358F" w:rsidRDefault="002F784B" w:rsidP="002F784B">
                              <w:pPr>
                                <w:spacing w:after="0" w:line="240" w:lineRule="auto"/>
                                <w:ind w:left="-142" w:right="-137"/>
                                <w:jc w:val="center"/>
                                <w:rPr>
                                  <w:rFonts w:ascii="Arial Narrow" w:hAnsi="Arial Narrow" w:cs="Arial"/>
                                  <w:b/>
                                  <w:bCs/>
                                  <w:caps/>
                                  <w:sz w:val="20"/>
                                  <w:szCs w:val="20"/>
                                </w:rPr>
                              </w:pPr>
                              <w:r w:rsidRPr="0000358F">
                                <w:rPr>
                                  <w:rFonts w:ascii="Arial Narrow" w:hAnsi="Arial Narrow" w:cs="Arial"/>
                                  <w:b/>
                                  <w:bCs/>
                                  <w:caps/>
                                  <w:sz w:val="20"/>
                                  <w:szCs w:val="20"/>
                                </w:rPr>
                                <w:t>LINGKUNGAN KERJA</w:t>
                              </w:r>
                            </w:p>
                          </w:txbxContent>
                        </wps:txbx>
                        <wps:bodyPr rot="0" vert="horz" wrap="square" lIns="91440" tIns="45720" rIns="91440" bIns="45720" anchor="ctr" anchorCtr="0" upright="1">
                          <a:noAutofit/>
                        </wps:bodyPr>
                      </wps:wsp>
                      <wps:wsp>
                        <wps:cNvPr id="130460144" name="Oval 1"/>
                        <wps:cNvSpPr>
                          <a:spLocks noChangeArrowheads="1"/>
                        </wps:cNvSpPr>
                        <wps:spPr bwMode="auto">
                          <a:xfrm>
                            <a:off x="8520" y="3175"/>
                            <a:ext cx="2432" cy="1352"/>
                          </a:xfrm>
                          <a:prstGeom prst="ellipse">
                            <a:avLst/>
                          </a:prstGeom>
                          <a:solidFill>
                            <a:schemeClr val="tx2">
                              <a:lumMod val="20000"/>
                              <a:lumOff val="80000"/>
                            </a:schemeClr>
                          </a:solidFill>
                          <a:ln w="12700">
                            <a:solidFill>
                              <a:schemeClr val="accent1">
                                <a:lumMod val="15000"/>
                                <a:lumOff val="0"/>
                              </a:schemeClr>
                            </a:solidFill>
                            <a:miter lim="800000"/>
                            <a:headEnd/>
                            <a:tailEnd/>
                          </a:ln>
                        </wps:spPr>
                        <wps:txbx>
                          <w:txbxContent>
                            <w:p w14:paraId="398C1B9A" w14:textId="77777777" w:rsidR="002F784B" w:rsidRPr="0000358F" w:rsidRDefault="002F784B" w:rsidP="002F784B">
                              <w:pPr>
                                <w:spacing w:after="0" w:line="240" w:lineRule="auto"/>
                                <w:ind w:left="-142" w:right="-213"/>
                                <w:jc w:val="center"/>
                                <w:rPr>
                                  <w:rFonts w:ascii="Arial Narrow" w:eastAsia="Calibri" w:hAnsi="Arial Narrow" w:cs="Arial"/>
                                  <w:b/>
                                  <w:bCs/>
                                  <w:caps/>
                                  <w:sz w:val="20"/>
                                  <w:szCs w:val="20"/>
                                </w:rPr>
                              </w:pPr>
                              <w:r w:rsidRPr="0000358F">
                                <w:rPr>
                                  <w:rFonts w:ascii="Arial Narrow" w:eastAsia="Calibri" w:hAnsi="Arial Narrow" w:cs="Arial"/>
                                  <w:b/>
                                  <w:bCs/>
                                  <w:caps/>
                                  <w:sz w:val="20"/>
                                  <w:szCs w:val="20"/>
                                </w:rPr>
                                <w:t>kINERJA PEGAWAI</w:t>
                              </w:r>
                            </w:p>
                          </w:txbxContent>
                        </wps:txbx>
                        <wps:bodyPr rot="0" vert="horz" wrap="square" lIns="91440" tIns="45720" rIns="91440" bIns="45720" anchor="ctr" anchorCtr="0" upright="1">
                          <a:noAutofit/>
                        </wps:bodyPr>
                      </wps:wsp>
                      <wps:wsp>
                        <wps:cNvPr id="2053336853" name="Oval 1"/>
                        <wps:cNvSpPr>
                          <a:spLocks noChangeArrowheads="1"/>
                        </wps:cNvSpPr>
                        <wps:spPr bwMode="auto">
                          <a:xfrm>
                            <a:off x="1410" y="4901"/>
                            <a:ext cx="2432" cy="1352"/>
                          </a:xfrm>
                          <a:prstGeom prst="ellipse">
                            <a:avLst/>
                          </a:prstGeom>
                          <a:gradFill rotWithShape="1">
                            <a:gsLst>
                              <a:gs pos="0">
                                <a:schemeClr val="tx2">
                                  <a:lumMod val="20000"/>
                                  <a:lumOff val="80000"/>
                                </a:schemeClr>
                              </a:gs>
                              <a:gs pos="100000">
                                <a:schemeClr val="tx2">
                                  <a:lumMod val="20000"/>
                                  <a:lumOff val="80000"/>
                                </a:schemeClr>
                              </a:gs>
                            </a:gsLst>
                            <a:lin ang="5400000" scaled="1"/>
                          </a:gradFill>
                          <a:ln w="6350">
                            <a:solidFill>
                              <a:schemeClr val="tx2">
                                <a:lumMod val="50000"/>
                                <a:lumOff val="0"/>
                              </a:schemeClr>
                            </a:solidFill>
                            <a:miter lim="800000"/>
                            <a:headEnd/>
                            <a:tailEnd/>
                          </a:ln>
                        </wps:spPr>
                        <wps:txbx>
                          <w:txbxContent>
                            <w:p w14:paraId="0C8208CC" w14:textId="77777777" w:rsidR="002F784B" w:rsidRPr="0000358F" w:rsidRDefault="002F784B" w:rsidP="002F784B">
                              <w:pPr>
                                <w:pStyle w:val="HTMLPreformatted"/>
                                <w:ind w:left="-142" w:right="-204"/>
                                <w:jc w:val="center"/>
                                <w:rPr>
                                  <w:rFonts w:ascii="Arial Narrow" w:hAnsi="Arial Narrow" w:cs="Arial"/>
                                  <w:b/>
                                  <w:bCs/>
                                  <w:caps/>
                                  <w:color w:val="1F1F1F"/>
                                </w:rPr>
                              </w:pPr>
                              <w:r w:rsidRPr="0000358F">
                                <w:rPr>
                                  <w:rStyle w:val="y2iqfc"/>
                                  <w:rFonts w:ascii="Arial Narrow" w:eastAsiaTheme="majorEastAsia" w:hAnsi="Arial Narrow" w:cs="Arial"/>
                                  <w:b/>
                                  <w:bCs/>
                                  <w:caps/>
                                  <w:color w:val="1F1F1F"/>
                                </w:rPr>
                                <w:t>Motivasi kerja</w:t>
                              </w:r>
                            </w:p>
                          </w:txbxContent>
                        </wps:txbx>
                        <wps:bodyPr rot="0" vert="horz" wrap="square" lIns="91440" tIns="45720" rIns="91440" bIns="45720" anchor="ctr" anchorCtr="0" upright="1">
                          <a:noAutofit/>
                        </wps:bodyPr>
                      </wps:wsp>
                      <wps:wsp>
                        <wps:cNvPr id="1709354333" name="Straight Arrow Connector 6"/>
                        <wps:cNvCnPr>
                          <a:cxnSpLocks noChangeShapeType="1"/>
                        </wps:cNvCnPr>
                        <wps:spPr bwMode="auto">
                          <a:xfrm flipV="1">
                            <a:off x="3707" y="4398"/>
                            <a:ext cx="1288" cy="909"/>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049557215" name="Straight Arrow Connector 6"/>
                        <wps:cNvCnPr>
                          <a:cxnSpLocks noChangeShapeType="1"/>
                        </wps:cNvCnPr>
                        <wps:spPr bwMode="auto">
                          <a:xfrm flipV="1">
                            <a:off x="3810" y="4287"/>
                            <a:ext cx="4980" cy="1440"/>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962649972" name="Straight Arrow Connector 6"/>
                        <wps:cNvCnPr>
                          <a:cxnSpLocks noChangeShapeType="1"/>
                        </wps:cNvCnPr>
                        <wps:spPr bwMode="auto">
                          <a:xfrm>
                            <a:off x="3465" y="3187"/>
                            <a:ext cx="1350" cy="438"/>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35193202" name="Straight Arrow Connector 6"/>
                        <wps:cNvCnPr>
                          <a:cxnSpLocks noChangeShapeType="1"/>
                        </wps:cNvCnPr>
                        <wps:spPr bwMode="auto">
                          <a:xfrm flipV="1">
                            <a:off x="7168" y="3887"/>
                            <a:ext cx="1335" cy="72"/>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218536893" name="Straight Arrow Connector 6"/>
                        <wps:cNvCnPr>
                          <a:cxnSpLocks noChangeShapeType="1"/>
                        </wps:cNvCnPr>
                        <wps:spPr bwMode="auto">
                          <a:xfrm>
                            <a:off x="3510" y="2863"/>
                            <a:ext cx="5115" cy="668"/>
                          </a:xfrm>
                          <a:prstGeom prst="straightConnector1">
                            <a:avLst/>
                          </a:prstGeom>
                          <a:noFill/>
                          <a:ln w="6350">
                            <a:solidFill>
                              <a:schemeClr val="tx2">
                                <a:lumMod val="50000"/>
                                <a:lumOff val="0"/>
                              </a:schemeClr>
                            </a:solidFill>
                            <a:miter lim="800000"/>
                            <a:headEnd/>
                            <a:tailEnd type="stealth" w="med" len="med"/>
                          </a:ln>
                          <a:extLst>
                            <a:ext uri="{909E8E84-426E-40DD-AFC4-6F175D3DCCD1}">
                              <a14:hiddenFill xmlns:a14="http://schemas.microsoft.com/office/drawing/2010/main">
                                <a:noFill/>
                              </a14:hiddenFill>
                            </a:ext>
                          </a:extLst>
                        </wps:spPr>
                        <wps:bodyPr/>
                      </wps:wsp>
                      <wps:wsp>
                        <wps:cNvPr id="1614633915" name="Oval 1604414491"/>
                        <wps:cNvSpPr>
                          <a:spLocks noChangeArrowheads="1"/>
                        </wps:cNvSpPr>
                        <wps:spPr bwMode="auto">
                          <a:xfrm>
                            <a:off x="4719" y="3267"/>
                            <a:ext cx="2432" cy="1351"/>
                          </a:xfrm>
                          <a:prstGeom prst="ellipse">
                            <a:avLst/>
                          </a:prstGeom>
                          <a:solidFill>
                            <a:schemeClr val="tx2">
                              <a:lumMod val="20000"/>
                              <a:lumOff val="80000"/>
                            </a:schemeClr>
                          </a:solidFill>
                          <a:ln w="12700">
                            <a:solidFill>
                              <a:schemeClr val="tx2">
                                <a:lumMod val="50000"/>
                                <a:lumOff val="0"/>
                              </a:schemeClr>
                            </a:solidFill>
                            <a:miter lim="800000"/>
                            <a:headEnd/>
                            <a:tailEnd/>
                          </a:ln>
                        </wps:spPr>
                        <wps:txbx>
                          <w:txbxContent>
                            <w:p w14:paraId="2DE91E62" w14:textId="77777777" w:rsidR="002F784B" w:rsidRPr="0000358F" w:rsidRDefault="002F784B" w:rsidP="002F784B">
                              <w:pPr>
                                <w:spacing w:after="0" w:line="240" w:lineRule="auto"/>
                                <w:ind w:left="-142" w:right="-204"/>
                                <w:jc w:val="center"/>
                                <w:rPr>
                                  <w:rFonts w:ascii="Arial Narrow" w:eastAsia="Calibri" w:hAnsi="Arial Narrow" w:cs="Arial"/>
                                  <w:b/>
                                  <w:bCs/>
                                  <w:caps/>
                                  <w:sz w:val="20"/>
                                  <w:szCs w:val="20"/>
                                </w:rPr>
                              </w:pPr>
                              <w:r w:rsidRPr="0000358F">
                                <w:rPr>
                                  <w:rFonts w:ascii="Arial Narrow" w:eastAsia="Calibri" w:hAnsi="Arial Narrow" w:cs="Arial"/>
                                  <w:b/>
                                  <w:bCs/>
                                  <w:caps/>
                                  <w:sz w:val="20"/>
                                  <w:szCs w:val="20"/>
                                </w:rPr>
                                <w:t>komitmen ORGANISASI</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0B796" id="Group 1" o:spid="_x0000_s1026" style="position:absolute;left:0;text-align:left;margin-left:24.35pt;margin-top:2.25pt;width:414.2pt;height:164.25pt;z-index:251659264;mso-position-horizontal-relative:margin" coordorigin="1245,2303" coordsize="9707,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">
                <v:oval id="Oval 3" o:spid="_x0000_s1027" style="position:absolute;left:1245;top:2303;width:2265;height:1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" fillcolor="#d5dce4 [671]" strokecolor="#212934 [1615]" strokeweight="1pt">
                  <v:fill color2="#d5dce4 [671]" rotate="t" focus="100%" type="gradient"/>
                  <v:stroke joinstyle="miter"/>
                  <v:textbox>
                    <w:txbxContent>
                      <w:p w14:paraId="35E52602" w14:textId="77777777" w:rsidR="002F784B" w:rsidRPr="0000358F" w:rsidRDefault="002F784B" w:rsidP="002F784B">
                        <w:pPr>
                          <w:spacing w:after="0" w:line="240" w:lineRule="auto"/>
                          <w:ind w:left="-142" w:right="-137"/>
                          <w:jc w:val="center"/>
                          <w:rPr>
                            <w:rFonts w:ascii="Arial Narrow" w:hAnsi="Arial Narrow" w:cs="Arial"/>
                            <w:b/>
                            <w:bCs/>
                            <w:caps/>
                            <w:sz w:val="20"/>
                            <w:szCs w:val="20"/>
                          </w:rPr>
                        </w:pPr>
                        <w:r w:rsidRPr="0000358F">
                          <w:rPr>
                            <w:rFonts w:ascii="Arial Narrow" w:hAnsi="Arial Narrow" w:cs="Arial"/>
                            <w:b/>
                            <w:bCs/>
                            <w:caps/>
                            <w:sz w:val="20"/>
                            <w:szCs w:val="20"/>
                          </w:rPr>
                          <w:t>LINGKUNGAN KERJA</w:t>
                        </w:r>
                      </w:p>
                    </w:txbxContent>
                  </v:textbox>
                </v:oval>
                <v:oval id="Oval 1" o:spid="_x0000_s1028" style="position:absolute;left:8520;top:3175;width:2432;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" fillcolor="#d5dce4 [671]" strokecolor="#09101d [484]" strokeweight="1pt">
                  <v:stroke joinstyle="miter"/>
                  <v:textbox>
                    <w:txbxContent>
                      <w:p w14:paraId="398C1B9A" w14:textId="77777777" w:rsidR="002F784B" w:rsidRPr="0000358F" w:rsidRDefault="002F784B" w:rsidP="002F784B">
                        <w:pPr>
                          <w:spacing w:after="0" w:line="240" w:lineRule="auto"/>
                          <w:ind w:left="-142" w:right="-213"/>
                          <w:jc w:val="center"/>
                          <w:rPr>
                            <w:rFonts w:ascii="Arial Narrow" w:eastAsia="Calibri" w:hAnsi="Arial Narrow" w:cs="Arial"/>
                            <w:b/>
                            <w:bCs/>
                            <w:caps/>
                            <w:sz w:val="20"/>
                            <w:szCs w:val="20"/>
                          </w:rPr>
                        </w:pPr>
                        <w:r w:rsidRPr="0000358F">
                          <w:rPr>
                            <w:rFonts w:ascii="Arial Narrow" w:eastAsia="Calibri" w:hAnsi="Arial Narrow" w:cs="Arial"/>
                            <w:b/>
                            <w:bCs/>
                            <w:caps/>
                            <w:sz w:val="20"/>
                            <w:szCs w:val="20"/>
                          </w:rPr>
                          <w:t>kINERJA PEGAWAI</w:t>
                        </w:r>
                      </w:p>
                    </w:txbxContent>
                  </v:textbox>
                </v:oval>
                <v:oval id="Oval 1" o:spid="_x0000_s1029" style="position:absolute;left:1410;top:4901;width:2432;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" fillcolor="#d5dce4 [671]" strokecolor="#212934 [1615]" strokeweight=".5pt">
                  <v:fill color2="#d5dce4 [671]" rotate="t" focus="100%" type="gradient"/>
                  <v:stroke joinstyle="miter"/>
                  <v:textbox>
                    <w:txbxContent>
                      <w:p w14:paraId="0C8208CC" w14:textId="77777777" w:rsidR="002F784B" w:rsidRPr="0000358F" w:rsidRDefault="002F784B" w:rsidP="002F784B">
                        <w:pPr>
                          <w:pStyle w:val="HTMLPreformatted"/>
                          <w:ind w:left="-142" w:right="-204"/>
                          <w:jc w:val="center"/>
                          <w:rPr>
                            <w:rFonts w:ascii="Arial Narrow" w:hAnsi="Arial Narrow" w:cs="Arial"/>
                            <w:b/>
                            <w:bCs/>
                            <w:caps/>
                            <w:color w:val="1F1F1F"/>
                          </w:rPr>
                        </w:pPr>
                        <w:r w:rsidRPr="0000358F">
                          <w:rPr>
                            <w:rStyle w:val="y2iqfc"/>
                            <w:rFonts w:ascii="Arial Narrow" w:eastAsiaTheme="majorEastAsia" w:hAnsi="Arial Narrow" w:cs="Arial"/>
                            <w:b/>
                            <w:bCs/>
                            <w:caps/>
                            <w:color w:val="1F1F1F"/>
                          </w:rPr>
                          <w:t>Motivasi kerja</w:t>
                        </w:r>
                      </w:p>
                    </w:txbxContent>
                  </v:textbox>
                </v:oval>
                <v:shapetype id="_x0000_t32" coordsize="21600,21600" o:spt="32" o:oned="t" path="m,l21600,21600e" filled="f">
                  <v:path arrowok="t" fillok="f" o:connecttype="none"/>
                  <o:lock v:ext="edit" shapetype="t"/>
                </v:shapetype>
                <v:shape id="Straight Arrow Connector 6" o:spid="_x0000_s1030" type="#_x0000_t32" style="position:absolute;left:3707;top:4398;width:1288;height: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" strokecolor="#212934 [1615]" strokeweight=".5pt">
                  <v:stroke endarrow="classic" joinstyle="miter"/>
                </v:shape>
                <v:shape id="Straight Arrow Connector 6" o:spid="_x0000_s1031" type="#_x0000_t32" style="position:absolute;left:3810;top:4287;width:498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" strokecolor="#212934 [1615]" strokeweight=".5pt">
                  <v:stroke endarrow="classic" joinstyle="miter"/>
                </v:shape>
                <v:shape id="Straight Arrow Connector 6" o:spid="_x0000_s1032" type="#_x0000_t32" style="position:absolute;left:3465;top:3187;width:1350;height: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" strokecolor="#212934 [1615]" strokeweight=".5pt">
                  <v:stroke endarrow="classic" joinstyle="miter"/>
                </v:shape>
                <v:shape id="Straight Arrow Connector 6" o:spid="_x0000_s1033" type="#_x0000_t32" style="position:absolute;left:7168;top:3887;width:1335;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" strokecolor="#212934 [1615]" strokeweight=".5pt">
                  <v:stroke endarrow="classic" joinstyle="miter"/>
                </v:shape>
                <v:shape id="Straight Arrow Connector 6" o:spid="_x0000_s1034" type="#_x0000_t32" style="position:absolute;left:3510;top:2863;width:5115;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" strokecolor="#212934 [1615]" strokeweight=".5pt">
                  <v:stroke endarrow="classic" joinstyle="miter"/>
                </v:shape>
                <v:oval id="Oval 1604414491" o:spid="_x0000_s1035" style="position:absolute;left:4719;top:3267;width:2432;height:1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" fillcolor="#d5dce4 [671]" strokecolor="#212934 [1615]" strokeweight="1pt">
                  <v:stroke joinstyle="miter"/>
                  <v:textbox>
                    <w:txbxContent>
                      <w:p w14:paraId="2DE91E62" w14:textId="77777777" w:rsidR="002F784B" w:rsidRPr="0000358F" w:rsidRDefault="002F784B" w:rsidP="002F784B">
                        <w:pPr>
                          <w:spacing w:after="0" w:line="240" w:lineRule="auto"/>
                          <w:ind w:left="-142" w:right="-204"/>
                          <w:jc w:val="center"/>
                          <w:rPr>
                            <w:rFonts w:ascii="Arial Narrow" w:eastAsia="Calibri" w:hAnsi="Arial Narrow" w:cs="Arial"/>
                            <w:b/>
                            <w:bCs/>
                            <w:caps/>
                            <w:sz w:val="20"/>
                            <w:szCs w:val="20"/>
                          </w:rPr>
                        </w:pPr>
                        <w:r w:rsidRPr="0000358F">
                          <w:rPr>
                            <w:rFonts w:ascii="Arial Narrow" w:eastAsia="Calibri" w:hAnsi="Arial Narrow" w:cs="Arial"/>
                            <w:b/>
                            <w:bCs/>
                            <w:caps/>
                            <w:sz w:val="20"/>
                            <w:szCs w:val="20"/>
                          </w:rPr>
                          <w:t>komitmen ORGANISASI</w:t>
                        </w:r>
                      </w:p>
                    </w:txbxContent>
                  </v:textbox>
                </v:oval>
                <w10:wrap anchorx="margin"/>
              </v:group>
            </w:pict>
          </mc:Fallback>
        </mc:AlternateContent>
      </w:r>
    </w:p>
    <w:p w14:paraId="0ADA255C" w14:textId="77777777" w:rsidR="002F784B" w:rsidRPr="002F784B" w:rsidRDefault="002F784B" w:rsidP="002F784B">
      <w:pPr>
        <w:pStyle w:val="BodyText"/>
        <w:spacing w:line="240" w:lineRule="auto"/>
        <w:ind w:firstLine="0"/>
        <w:rPr>
          <w:sz w:val="24"/>
          <w:szCs w:val="24"/>
        </w:rPr>
      </w:pPr>
    </w:p>
    <w:p w14:paraId="6DD7F9CF" w14:textId="77777777" w:rsidR="002F784B" w:rsidRPr="002F784B" w:rsidRDefault="002F784B" w:rsidP="002F784B">
      <w:pPr>
        <w:pStyle w:val="BodyText"/>
        <w:spacing w:line="240" w:lineRule="auto"/>
        <w:ind w:firstLine="0"/>
        <w:rPr>
          <w:sz w:val="24"/>
          <w:szCs w:val="24"/>
          <w:lang w:val="id-ID"/>
        </w:rPr>
      </w:pPr>
    </w:p>
    <w:p w14:paraId="11976DAB" w14:textId="77777777" w:rsidR="002F784B" w:rsidRPr="002F784B" w:rsidRDefault="002F784B" w:rsidP="002F784B">
      <w:pPr>
        <w:pStyle w:val="BodyText"/>
        <w:spacing w:line="240" w:lineRule="auto"/>
        <w:ind w:firstLine="0"/>
        <w:rPr>
          <w:b/>
          <w:bCs/>
          <w:caps/>
          <w:sz w:val="24"/>
          <w:szCs w:val="24"/>
        </w:rPr>
      </w:pPr>
    </w:p>
    <w:p w14:paraId="7956E926" w14:textId="77777777" w:rsidR="002F784B" w:rsidRPr="002F784B" w:rsidRDefault="002F784B" w:rsidP="002F784B">
      <w:pPr>
        <w:pStyle w:val="BodyText"/>
        <w:spacing w:line="240" w:lineRule="auto"/>
        <w:ind w:firstLine="0"/>
        <w:rPr>
          <w:b/>
          <w:bCs/>
          <w:caps/>
          <w:sz w:val="24"/>
          <w:szCs w:val="24"/>
        </w:rPr>
      </w:pPr>
    </w:p>
    <w:p w14:paraId="163B4135" w14:textId="77777777" w:rsidR="002F784B" w:rsidRPr="002F784B" w:rsidRDefault="002F784B" w:rsidP="002F784B">
      <w:pPr>
        <w:pStyle w:val="BodyText"/>
        <w:spacing w:line="240" w:lineRule="auto"/>
        <w:ind w:firstLine="0"/>
        <w:rPr>
          <w:b/>
          <w:bCs/>
          <w:caps/>
          <w:sz w:val="24"/>
          <w:szCs w:val="24"/>
        </w:rPr>
      </w:pPr>
    </w:p>
    <w:p w14:paraId="7A413F07" w14:textId="77777777" w:rsidR="002F784B" w:rsidRDefault="002F784B" w:rsidP="002F784B">
      <w:pPr>
        <w:pStyle w:val="BodyText"/>
        <w:spacing w:line="240" w:lineRule="auto"/>
        <w:ind w:firstLine="0"/>
        <w:rPr>
          <w:b/>
          <w:bCs/>
          <w:caps/>
          <w:sz w:val="24"/>
          <w:szCs w:val="24"/>
        </w:rPr>
      </w:pPr>
    </w:p>
    <w:p w14:paraId="24798650" w14:textId="77777777" w:rsidR="0000358F" w:rsidRDefault="0000358F" w:rsidP="002F784B">
      <w:pPr>
        <w:pStyle w:val="BodyText"/>
        <w:spacing w:line="240" w:lineRule="auto"/>
        <w:ind w:firstLine="0"/>
        <w:rPr>
          <w:b/>
          <w:bCs/>
          <w:caps/>
          <w:sz w:val="24"/>
          <w:szCs w:val="24"/>
        </w:rPr>
      </w:pPr>
    </w:p>
    <w:p w14:paraId="7529A7ED" w14:textId="77777777" w:rsidR="0000358F" w:rsidRDefault="0000358F" w:rsidP="002F784B">
      <w:pPr>
        <w:pStyle w:val="BodyText"/>
        <w:spacing w:line="240" w:lineRule="auto"/>
        <w:ind w:firstLine="0"/>
        <w:rPr>
          <w:b/>
          <w:bCs/>
          <w:caps/>
          <w:sz w:val="24"/>
          <w:szCs w:val="24"/>
        </w:rPr>
      </w:pPr>
    </w:p>
    <w:p w14:paraId="3655F104" w14:textId="77777777" w:rsidR="00726687" w:rsidRDefault="00726687" w:rsidP="0000358F">
      <w:pPr>
        <w:pStyle w:val="BodyText"/>
        <w:spacing w:line="240" w:lineRule="auto"/>
        <w:ind w:firstLine="0"/>
        <w:jc w:val="center"/>
        <w:rPr>
          <w:b/>
          <w:bCs/>
          <w:sz w:val="24"/>
          <w:szCs w:val="24"/>
        </w:rPr>
      </w:pPr>
    </w:p>
    <w:p w14:paraId="55917BAA" w14:textId="77777777" w:rsidR="00726687" w:rsidRDefault="00726687" w:rsidP="0000358F">
      <w:pPr>
        <w:pStyle w:val="BodyText"/>
        <w:spacing w:line="240" w:lineRule="auto"/>
        <w:ind w:firstLine="0"/>
        <w:jc w:val="center"/>
        <w:rPr>
          <w:b/>
          <w:bCs/>
          <w:sz w:val="24"/>
          <w:szCs w:val="24"/>
        </w:rPr>
      </w:pPr>
    </w:p>
    <w:p w14:paraId="05506EE9" w14:textId="77777777" w:rsidR="00726687" w:rsidRDefault="00726687" w:rsidP="0000358F">
      <w:pPr>
        <w:pStyle w:val="BodyText"/>
        <w:spacing w:line="240" w:lineRule="auto"/>
        <w:ind w:firstLine="0"/>
        <w:jc w:val="center"/>
        <w:rPr>
          <w:b/>
          <w:bCs/>
          <w:sz w:val="24"/>
          <w:szCs w:val="24"/>
        </w:rPr>
      </w:pPr>
    </w:p>
    <w:p w14:paraId="1A997674" w14:textId="49420897" w:rsidR="0000358F" w:rsidRDefault="0000358F" w:rsidP="0000358F">
      <w:pPr>
        <w:pStyle w:val="BodyText"/>
        <w:spacing w:line="240" w:lineRule="auto"/>
        <w:ind w:firstLine="0"/>
        <w:jc w:val="center"/>
        <w:rPr>
          <w:b/>
          <w:bCs/>
          <w:caps/>
          <w:sz w:val="24"/>
          <w:szCs w:val="24"/>
        </w:rPr>
      </w:pPr>
      <w:r>
        <w:rPr>
          <w:b/>
          <w:bCs/>
          <w:sz w:val="24"/>
          <w:szCs w:val="24"/>
        </w:rPr>
        <w:t>Gambar 1. Kerangka Pemikiran</w:t>
      </w:r>
    </w:p>
    <w:p w14:paraId="3BDBBFDD" w14:textId="74DEE299" w:rsidR="002F784B" w:rsidRPr="002F784B" w:rsidRDefault="002F784B" w:rsidP="00FE744F">
      <w:pPr>
        <w:pStyle w:val="BodyText"/>
        <w:spacing w:before="240" w:after="40" w:line="240" w:lineRule="auto"/>
        <w:ind w:firstLine="0"/>
        <w:rPr>
          <w:b/>
          <w:bCs/>
          <w:caps/>
          <w:sz w:val="24"/>
          <w:szCs w:val="24"/>
        </w:rPr>
      </w:pPr>
      <w:r w:rsidRPr="002F784B">
        <w:rPr>
          <w:b/>
          <w:bCs/>
          <w:caps/>
          <w:sz w:val="24"/>
          <w:szCs w:val="24"/>
        </w:rPr>
        <w:t>Metode penelitian</w:t>
      </w:r>
    </w:p>
    <w:p w14:paraId="57AB7B67" w14:textId="33B890C0" w:rsidR="002F784B" w:rsidRPr="002F784B" w:rsidRDefault="002F784B" w:rsidP="003555CF">
      <w:pPr>
        <w:pStyle w:val="BodyText"/>
        <w:spacing w:line="240" w:lineRule="auto"/>
        <w:ind w:firstLine="709"/>
        <w:rPr>
          <w:b/>
          <w:bCs/>
          <w:caps/>
          <w:sz w:val="24"/>
          <w:szCs w:val="24"/>
        </w:rPr>
      </w:pPr>
      <w:r w:rsidRPr="002F784B">
        <w:rPr>
          <w:sz w:val="24"/>
          <w:szCs w:val="24"/>
        </w:rPr>
        <w:t xml:space="preserve">Penelitian ini dilakukan dengan </w:t>
      </w:r>
      <w:r w:rsidR="00FA3D28">
        <w:rPr>
          <w:sz w:val="24"/>
          <w:szCs w:val="24"/>
        </w:rPr>
        <w:t>o</w:t>
      </w:r>
      <w:r w:rsidRPr="002F784B">
        <w:rPr>
          <w:sz w:val="24"/>
          <w:szCs w:val="24"/>
        </w:rPr>
        <w:t xml:space="preserve">bjek penelitian adalah </w:t>
      </w:r>
      <w:bookmarkStart w:id="3" w:name="_Hlk207970685"/>
      <w:r w:rsidRPr="002F784B">
        <w:rPr>
          <w:sz w:val="24"/>
          <w:szCs w:val="24"/>
        </w:rPr>
        <w:t>Aparatur Sipil Negara (ASN) pada Dinas Tenaga Kerja dan Transmigrasi Provinsi Sumatera Barat</w:t>
      </w:r>
      <w:bookmarkEnd w:id="3"/>
      <w:r w:rsidRPr="002F784B">
        <w:rPr>
          <w:sz w:val="24"/>
          <w:szCs w:val="24"/>
        </w:rPr>
        <w:t xml:space="preserve"> sebanyak 12</w:t>
      </w:r>
      <w:r w:rsidR="0000358F">
        <w:rPr>
          <w:sz w:val="24"/>
          <w:szCs w:val="24"/>
        </w:rPr>
        <w:t>0</w:t>
      </w:r>
      <w:r w:rsidRPr="002F784B">
        <w:rPr>
          <w:sz w:val="24"/>
          <w:szCs w:val="24"/>
        </w:rPr>
        <w:t xml:space="preserve"> orang pegawai. Teknik pengambilan sampel menggunkan sampel jenu</w:t>
      </w:r>
      <w:r w:rsidR="00726687">
        <w:rPr>
          <w:sz w:val="24"/>
          <w:szCs w:val="24"/>
        </w:rPr>
        <w:t>h</w:t>
      </w:r>
      <w:r w:rsidRPr="002F784B">
        <w:rPr>
          <w:sz w:val="24"/>
          <w:szCs w:val="24"/>
        </w:rPr>
        <w:t xml:space="preserve"> atau sensus. Sampel jenuh merupakan teknik pengambilan sampel apabila semua populasi yang digunakan dalam penelitian dijadikan sebagai sampel (Sugiyono, 20</w:t>
      </w:r>
      <w:r w:rsidR="00167D74">
        <w:rPr>
          <w:sz w:val="24"/>
          <w:szCs w:val="24"/>
        </w:rPr>
        <w:t>17</w:t>
      </w:r>
      <w:r w:rsidRPr="002F784B">
        <w:rPr>
          <w:sz w:val="24"/>
          <w:szCs w:val="24"/>
        </w:rPr>
        <w:t>).</w:t>
      </w:r>
      <w:r w:rsidR="0000358F">
        <w:rPr>
          <w:sz w:val="24"/>
          <w:szCs w:val="24"/>
        </w:rPr>
        <w:t xml:space="preserve"> </w:t>
      </w:r>
      <w:r w:rsidRPr="002F784B">
        <w:rPr>
          <w:sz w:val="24"/>
          <w:szCs w:val="24"/>
        </w:rPr>
        <w:t>Metode pengumpulan data menggunakan metode deskriptif yang bertujuan untuk menganalisis, dan menyajikan data sesuai dengan masalah penelitian. Adapun metode pengumpulan data dalam penelitian ini dengan menyebarkan kuesioner skala lingkert, dimana responden memberikan skor jawaban dengan ketentuan sebagai berikut: SS: Sangat Setuju skor 5, S: Setuju skor 4, N: Netral skor 3, TS: Tidak Setuju skor 2 dan STS: Sangat Tidak Setuju skor 1.</w:t>
      </w:r>
    </w:p>
    <w:p w14:paraId="68A9F27C" w14:textId="740CD16C" w:rsidR="002F784B" w:rsidRPr="002F784B" w:rsidRDefault="002F784B" w:rsidP="003555CF">
      <w:pPr>
        <w:pStyle w:val="BodyText"/>
        <w:spacing w:line="240" w:lineRule="auto"/>
        <w:ind w:firstLine="709"/>
        <w:rPr>
          <w:sz w:val="24"/>
          <w:szCs w:val="24"/>
          <w:lang w:val="id-ID"/>
        </w:rPr>
      </w:pPr>
      <w:r w:rsidRPr="002F784B">
        <w:rPr>
          <w:sz w:val="24"/>
          <w:szCs w:val="24"/>
        </w:rPr>
        <w:t xml:space="preserve">Dalam penelitian ini kinerja pegawai di ukur dengan menggunakan 5 (lima) indikator yaitu kualitas hasil kerja, ketepatan waktu, inisiatif, kemampuan bekerja sama dan tanggung jawab kerja dengan memakai 20 (dua puluh) item pernyataan yang di kembangkan oleh </w:t>
      </w:r>
      <w:r w:rsidRPr="002F784B">
        <w:rPr>
          <w:sz w:val="24"/>
          <w:szCs w:val="24"/>
          <w:shd w:val="clear" w:color="auto" w:fill="FFFFFF"/>
        </w:rPr>
        <w:t>Mangkunegara</w:t>
      </w:r>
      <w:r w:rsidRPr="002F784B">
        <w:rPr>
          <w:i/>
          <w:iCs/>
          <w:sz w:val="24"/>
          <w:szCs w:val="24"/>
          <w:shd w:val="clear" w:color="auto" w:fill="FFFFFF"/>
        </w:rPr>
        <w:t xml:space="preserve"> </w:t>
      </w:r>
      <w:r w:rsidRPr="002F784B">
        <w:rPr>
          <w:sz w:val="24"/>
          <w:szCs w:val="24"/>
          <w:shd w:val="clear" w:color="auto" w:fill="FFFFFF"/>
        </w:rPr>
        <w:t>(</w:t>
      </w:r>
      <w:r w:rsidRPr="002F784B">
        <w:rPr>
          <w:sz w:val="24"/>
          <w:szCs w:val="24"/>
        </w:rPr>
        <w:t>2017). Kemudian lingkungan kerja di ukur dengan menggunakan 5 (lima) indikator yaitu kondisi fisik, hubungan sosial, hubungan dengan atasan, fasilitas kerja keamanan dan keselamatan dengan 20 (dua puluh) item pernyataan yang di kembangkan oleh Sedarmayanti(20</w:t>
      </w:r>
      <w:r w:rsidR="00167D74">
        <w:rPr>
          <w:sz w:val="24"/>
          <w:szCs w:val="24"/>
        </w:rPr>
        <w:t>1</w:t>
      </w:r>
      <w:r w:rsidRPr="002F784B">
        <w:rPr>
          <w:sz w:val="24"/>
          <w:szCs w:val="24"/>
        </w:rPr>
        <w:t>1), motivasi kerja di ukur dengan menggunakan 3 (tiga) indikator yaitu kebutuhan berprestasi, kebutuhan kekuasaan dan kebutuhan afiliasi dengan 15 (lima belas) item pernyataan yang di kembangkan oleh Richard dan Brainstein (1976) dalam Mas’ud (2004) dan komitmen organisasi dibagi menjadi 3 (tiga) indikator yaitu, komitmen afektif, komitmen berkelanjutan dan komitmen normatif dengan 24 (dua puluh empat) item pernyataan yang di kembagkan oleh Allen, Mayer (1993) dalam Mas’ud (2004).</w:t>
      </w:r>
    </w:p>
    <w:p w14:paraId="57A1591D" w14:textId="5816413A" w:rsidR="002F784B" w:rsidRPr="003555CF" w:rsidRDefault="002F784B" w:rsidP="003555CF">
      <w:pPr>
        <w:pStyle w:val="BodyText"/>
        <w:spacing w:before="120" w:line="240" w:lineRule="auto"/>
        <w:ind w:firstLine="0"/>
        <w:rPr>
          <w:b/>
          <w:bCs/>
          <w:i/>
          <w:iCs/>
          <w:sz w:val="24"/>
          <w:szCs w:val="24"/>
        </w:rPr>
      </w:pPr>
      <w:r w:rsidRPr="003555CF">
        <w:rPr>
          <w:b/>
          <w:bCs/>
          <w:i/>
          <w:iCs/>
          <w:sz w:val="24"/>
          <w:szCs w:val="24"/>
        </w:rPr>
        <w:t>Metode Analisis Data</w:t>
      </w:r>
    </w:p>
    <w:p w14:paraId="63E48546" w14:textId="46208E14" w:rsidR="002F784B" w:rsidRPr="002F784B" w:rsidRDefault="009E7B75" w:rsidP="003555CF">
      <w:pPr>
        <w:pStyle w:val="BodyText"/>
        <w:spacing w:line="240" w:lineRule="auto"/>
        <w:ind w:firstLine="709"/>
        <w:rPr>
          <w:sz w:val="24"/>
          <w:szCs w:val="24"/>
        </w:rPr>
      </w:pPr>
      <w:r>
        <w:rPr>
          <w:sz w:val="24"/>
          <w:szCs w:val="24"/>
        </w:rPr>
        <w:t>P</w:t>
      </w:r>
      <w:r w:rsidR="002F784B" w:rsidRPr="002F784B">
        <w:rPr>
          <w:sz w:val="24"/>
          <w:szCs w:val="24"/>
        </w:rPr>
        <w:t xml:space="preserve">enelitian ini menggunakan metode analisis data </w:t>
      </w:r>
      <w:r w:rsidR="00FA3D28">
        <w:rPr>
          <w:sz w:val="24"/>
          <w:szCs w:val="24"/>
        </w:rPr>
        <w:t xml:space="preserve">memakai </w:t>
      </w:r>
      <w:r w:rsidR="002F784B" w:rsidRPr="002F784B">
        <w:rPr>
          <w:i/>
          <w:iCs/>
          <w:sz w:val="24"/>
          <w:szCs w:val="24"/>
        </w:rPr>
        <w:t xml:space="preserve">SmartPLS 3.2.8. </w:t>
      </w:r>
      <w:r w:rsidR="002F784B" w:rsidRPr="002F784B">
        <w:rPr>
          <w:sz w:val="24"/>
          <w:szCs w:val="24"/>
        </w:rPr>
        <w:t>yang merupakan analisa persamaan struktural (</w:t>
      </w:r>
      <w:r w:rsidR="002F784B" w:rsidRPr="002F784B">
        <w:rPr>
          <w:i/>
          <w:iCs/>
          <w:sz w:val="24"/>
          <w:szCs w:val="24"/>
        </w:rPr>
        <w:t>Structure Equetion Modeling/</w:t>
      </w:r>
      <w:r w:rsidR="002F784B" w:rsidRPr="002F784B">
        <w:rPr>
          <w:sz w:val="24"/>
          <w:szCs w:val="24"/>
        </w:rPr>
        <w:t>SEM) berbasis varian, secara simultan dapat melakukan pengujian model pengukuran M</w:t>
      </w:r>
      <w:r w:rsidR="002F784B" w:rsidRPr="002F784B">
        <w:rPr>
          <w:i/>
          <w:iCs/>
          <w:sz w:val="24"/>
          <w:szCs w:val="24"/>
        </w:rPr>
        <w:t>easurement Model Assesmen</w:t>
      </w:r>
      <w:r w:rsidR="00FA3D28">
        <w:rPr>
          <w:i/>
          <w:iCs/>
          <w:sz w:val="24"/>
          <w:szCs w:val="24"/>
        </w:rPr>
        <w:t xml:space="preserve"> (MMA</w:t>
      </w:r>
      <w:r w:rsidR="002F784B" w:rsidRPr="002F784B">
        <w:rPr>
          <w:sz w:val="24"/>
          <w:szCs w:val="24"/>
        </w:rPr>
        <w:t xml:space="preserve">), sekaligus pengujian model struktur </w:t>
      </w:r>
      <w:r w:rsidR="002F784B" w:rsidRPr="002F784B">
        <w:rPr>
          <w:i/>
          <w:iCs/>
          <w:sz w:val="24"/>
          <w:szCs w:val="24"/>
        </w:rPr>
        <w:t>Struktural Model Assesment</w:t>
      </w:r>
      <w:r w:rsidR="00FA3D28">
        <w:rPr>
          <w:i/>
          <w:iCs/>
          <w:sz w:val="24"/>
          <w:szCs w:val="24"/>
        </w:rPr>
        <w:t xml:space="preserve"> (SMA</w:t>
      </w:r>
      <w:r w:rsidR="002F784B" w:rsidRPr="002F784B">
        <w:rPr>
          <w:sz w:val="24"/>
          <w:szCs w:val="24"/>
        </w:rPr>
        <w:t xml:space="preserve">). </w:t>
      </w:r>
      <w:r w:rsidR="00FA3D28">
        <w:rPr>
          <w:i/>
          <w:iCs/>
          <w:sz w:val="24"/>
          <w:szCs w:val="24"/>
        </w:rPr>
        <w:t xml:space="preserve">MMA </w:t>
      </w:r>
      <w:r w:rsidR="002F784B" w:rsidRPr="002F784B">
        <w:rPr>
          <w:sz w:val="24"/>
          <w:szCs w:val="24"/>
        </w:rPr>
        <w:t xml:space="preserve">di gunakan untuk uji validitas dan reabilitas atau kehandalan, sedangkan </w:t>
      </w:r>
      <w:r w:rsidR="00FA3D28">
        <w:rPr>
          <w:i/>
          <w:iCs/>
          <w:sz w:val="24"/>
          <w:szCs w:val="24"/>
        </w:rPr>
        <w:t xml:space="preserve">SMA </w:t>
      </w:r>
      <w:r w:rsidR="002F784B" w:rsidRPr="002F784B">
        <w:rPr>
          <w:sz w:val="24"/>
          <w:szCs w:val="24"/>
        </w:rPr>
        <w:t xml:space="preserve">di gunakan untuk menguji kualitas (pengujian hipotesis dengan </w:t>
      </w:r>
      <w:r w:rsidR="002F784B" w:rsidRPr="002F784B">
        <w:rPr>
          <w:i/>
          <w:iCs/>
          <w:sz w:val="24"/>
          <w:szCs w:val="24"/>
        </w:rPr>
        <w:t>prodictive relevance</w:t>
      </w:r>
      <w:r w:rsidR="002F784B" w:rsidRPr="002F784B">
        <w:rPr>
          <w:sz w:val="24"/>
          <w:szCs w:val="24"/>
        </w:rPr>
        <w:t>).</w:t>
      </w:r>
    </w:p>
    <w:p w14:paraId="02C6E5BF" w14:textId="5A6DAD39" w:rsidR="002F784B" w:rsidRPr="002F784B" w:rsidRDefault="002F784B" w:rsidP="003555CF">
      <w:pPr>
        <w:pStyle w:val="BodyText"/>
        <w:spacing w:line="240" w:lineRule="auto"/>
        <w:ind w:firstLine="709"/>
        <w:rPr>
          <w:sz w:val="24"/>
          <w:szCs w:val="24"/>
        </w:rPr>
      </w:pPr>
      <w:r w:rsidRPr="00FA3D28">
        <w:rPr>
          <w:i/>
          <w:iCs/>
          <w:sz w:val="24"/>
          <w:szCs w:val="24"/>
        </w:rPr>
        <w:lastRenderedPageBreak/>
        <w:t>MMA</w:t>
      </w:r>
      <w:r w:rsidRPr="002F784B">
        <w:rPr>
          <w:sz w:val="24"/>
          <w:szCs w:val="24"/>
        </w:rPr>
        <w:t xml:space="preserve"> digunakan untuk menguji validitas konstruk dan item-item pernyataan</w:t>
      </w:r>
      <w:r w:rsidR="00FA3D28">
        <w:rPr>
          <w:sz w:val="24"/>
          <w:szCs w:val="24"/>
        </w:rPr>
        <w:t>,</w:t>
      </w:r>
      <w:r w:rsidRPr="002F784B">
        <w:rPr>
          <w:sz w:val="24"/>
          <w:szCs w:val="24"/>
        </w:rPr>
        <w:t xml:space="preserve"> untuk mengetahui kemampuan instrumen penelitian mengukur setiap indikator berhubungan dengan variabel latennya (Ghozali, Latan. 2012). Uji yang dilakukan pada </w:t>
      </w:r>
      <w:r w:rsidR="00FA3D28" w:rsidRPr="00FA3D28">
        <w:rPr>
          <w:i/>
          <w:iCs/>
          <w:sz w:val="24"/>
          <w:szCs w:val="24"/>
        </w:rPr>
        <w:t>MMA</w:t>
      </w:r>
      <w:r w:rsidR="00FA3D28">
        <w:rPr>
          <w:sz w:val="24"/>
          <w:szCs w:val="24"/>
        </w:rPr>
        <w:t xml:space="preserve"> </w:t>
      </w:r>
      <w:r w:rsidRPr="002F784B">
        <w:rPr>
          <w:sz w:val="24"/>
          <w:szCs w:val="24"/>
        </w:rPr>
        <w:t xml:space="preserve">adalah </w:t>
      </w:r>
      <w:r w:rsidRPr="002F784B">
        <w:rPr>
          <w:i/>
          <w:sz w:val="24"/>
          <w:szCs w:val="24"/>
        </w:rPr>
        <w:t>convergent validity</w:t>
      </w:r>
      <w:r w:rsidRPr="002F784B">
        <w:rPr>
          <w:sz w:val="24"/>
          <w:szCs w:val="24"/>
        </w:rPr>
        <w:t xml:space="preserve"> dan </w:t>
      </w:r>
      <w:r w:rsidRPr="002F784B">
        <w:rPr>
          <w:i/>
          <w:sz w:val="24"/>
          <w:szCs w:val="24"/>
        </w:rPr>
        <w:t>discriminant validity.</w:t>
      </w:r>
      <w:r w:rsidR="00A87325">
        <w:rPr>
          <w:i/>
          <w:sz w:val="24"/>
          <w:szCs w:val="24"/>
        </w:rPr>
        <w:t xml:space="preserve"> </w:t>
      </w:r>
      <w:r w:rsidRPr="002F784B">
        <w:rPr>
          <w:sz w:val="24"/>
          <w:szCs w:val="24"/>
          <w:lang w:val="sv-SE"/>
        </w:rPr>
        <w:t xml:space="preserve">Menurut </w:t>
      </w:r>
      <w:r w:rsidRPr="002F784B">
        <w:rPr>
          <w:i/>
          <w:sz w:val="24"/>
          <w:szCs w:val="24"/>
          <w:lang w:val="sv-SE"/>
        </w:rPr>
        <w:fldChar w:fldCharType="begin" w:fldLock="1"/>
      </w:r>
      <w:r w:rsidRPr="002F784B">
        <w:rPr>
          <w:i/>
          <w:sz w:val="24"/>
          <w:szCs w:val="24"/>
          <w:lang w:val="sv-SE"/>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E","non-dropping-particle":"","parse-names":false,"suffix":""}],"id":"ITEM-1","issued":{"date-parts":[["2014"]]},"publisher":"Pearson","publisher-place":"Essex","title":"Multivariate data analysis","type":"book"},"uris":["http://www.mendeley.com/documents/?uuid=dd1f55cc-c13a-42fe-94d8-ca133f6501ae"]}],"mendeley":{"formattedCitation":"(Hair et al., 2014)","manualFormatting":"Hair et al. (2014)","plainTextFormattedCitation":"(Hair et al., 2014)"},"properties":{"noteIndex":0},"schema":"https://github.com/citation-style-language/schema/raw/master/csl-citation.json"}</w:instrText>
      </w:r>
      <w:r w:rsidRPr="002F784B">
        <w:rPr>
          <w:i/>
          <w:sz w:val="24"/>
          <w:szCs w:val="24"/>
          <w:lang w:val="sv-SE"/>
        </w:rPr>
        <w:fldChar w:fldCharType="separate"/>
      </w:r>
      <w:r w:rsidRPr="002F784B">
        <w:rPr>
          <w:noProof/>
          <w:sz w:val="24"/>
          <w:szCs w:val="24"/>
          <w:lang w:val="sv-SE"/>
        </w:rPr>
        <w:t xml:space="preserve">Hair </w:t>
      </w:r>
      <w:r w:rsidRPr="002F784B">
        <w:rPr>
          <w:i/>
          <w:iCs/>
          <w:noProof/>
          <w:sz w:val="24"/>
          <w:szCs w:val="24"/>
          <w:lang w:val="sv-SE"/>
        </w:rPr>
        <w:t>et al</w:t>
      </w:r>
      <w:r w:rsidRPr="002F784B">
        <w:rPr>
          <w:noProof/>
          <w:sz w:val="24"/>
          <w:szCs w:val="24"/>
          <w:lang w:val="sv-SE"/>
        </w:rPr>
        <w:t xml:space="preserve"> (2014)</w:t>
      </w:r>
      <w:r w:rsidRPr="002F784B">
        <w:rPr>
          <w:i/>
          <w:sz w:val="24"/>
          <w:szCs w:val="24"/>
          <w:lang w:val="sv-SE"/>
        </w:rPr>
        <w:fldChar w:fldCharType="end"/>
      </w:r>
      <w:r w:rsidRPr="002F784B">
        <w:rPr>
          <w:i/>
          <w:sz w:val="24"/>
          <w:szCs w:val="24"/>
          <w:lang w:val="sv-SE"/>
        </w:rPr>
        <w:t xml:space="preserve"> </w:t>
      </w:r>
      <w:r w:rsidRPr="002F784B">
        <w:rPr>
          <w:i/>
          <w:iCs/>
          <w:sz w:val="24"/>
          <w:szCs w:val="24"/>
          <w:lang w:val="sv-SE"/>
        </w:rPr>
        <w:t>convergent validity</w:t>
      </w:r>
      <w:r w:rsidRPr="002F784B">
        <w:rPr>
          <w:iCs/>
          <w:sz w:val="24"/>
          <w:szCs w:val="24"/>
          <w:lang w:val="sv-SE"/>
        </w:rPr>
        <w:t xml:space="preserve"> adalah s</w:t>
      </w:r>
      <w:r w:rsidRPr="002F784B">
        <w:rPr>
          <w:sz w:val="24"/>
          <w:szCs w:val="24"/>
          <w:lang w:val="sv-SE"/>
        </w:rPr>
        <w:t xml:space="preserve">ejauh mana item-item dari konstruk terkelompok bersama. </w:t>
      </w:r>
      <w:r w:rsidRPr="002F784B">
        <w:rPr>
          <w:sz w:val="24"/>
          <w:szCs w:val="24"/>
        </w:rPr>
        <w:t xml:space="preserve">Dalam analisis </w:t>
      </w:r>
      <w:r w:rsidRPr="002F784B">
        <w:rPr>
          <w:i/>
          <w:sz w:val="24"/>
          <w:szCs w:val="24"/>
        </w:rPr>
        <w:t xml:space="preserve">convergent validity </w:t>
      </w:r>
      <w:r w:rsidRPr="002F784B">
        <w:rPr>
          <w:sz w:val="24"/>
          <w:szCs w:val="24"/>
        </w:rPr>
        <w:t xml:space="preserve">terdapat empat asumsi yang harus dipenuhi yaitu </w:t>
      </w:r>
      <w:r w:rsidRPr="002F784B">
        <w:rPr>
          <w:i/>
          <w:sz w:val="24"/>
          <w:szCs w:val="24"/>
        </w:rPr>
        <w:t>outer loa</w:t>
      </w:r>
      <w:r w:rsidRPr="002F784B">
        <w:rPr>
          <w:sz w:val="24"/>
          <w:szCs w:val="24"/>
        </w:rPr>
        <w:t xml:space="preserve">dings&gt; 0,7; </w:t>
      </w:r>
      <w:r w:rsidRPr="002F784B">
        <w:rPr>
          <w:i/>
          <w:sz w:val="24"/>
          <w:szCs w:val="24"/>
        </w:rPr>
        <w:t>cronbach’s alpha</w:t>
      </w:r>
      <w:r w:rsidRPr="002F784B">
        <w:rPr>
          <w:sz w:val="24"/>
          <w:szCs w:val="24"/>
        </w:rPr>
        <w:t xml:space="preserve">&gt; 0,7; </w:t>
      </w:r>
      <w:r w:rsidRPr="002F784B">
        <w:rPr>
          <w:i/>
          <w:sz w:val="24"/>
          <w:szCs w:val="24"/>
        </w:rPr>
        <w:t>composite reliability</w:t>
      </w:r>
      <w:r w:rsidRPr="002F784B">
        <w:rPr>
          <w:sz w:val="24"/>
          <w:szCs w:val="24"/>
        </w:rPr>
        <w:t xml:space="preserve">&gt; 0,7; </w:t>
      </w:r>
      <w:r w:rsidRPr="002F784B">
        <w:rPr>
          <w:i/>
          <w:sz w:val="24"/>
          <w:szCs w:val="24"/>
        </w:rPr>
        <w:t>average extracted variance</w:t>
      </w:r>
      <w:r w:rsidRPr="002F784B">
        <w:rPr>
          <w:sz w:val="24"/>
          <w:szCs w:val="24"/>
        </w:rPr>
        <w:t xml:space="preserve"> (AVE) &gt; 0,5.</w:t>
      </w:r>
    </w:p>
    <w:p w14:paraId="23687780" w14:textId="47B63C47" w:rsidR="002F784B" w:rsidRDefault="002F784B" w:rsidP="003555CF">
      <w:pPr>
        <w:pStyle w:val="BodyText"/>
        <w:spacing w:line="240" w:lineRule="auto"/>
        <w:ind w:firstLine="709"/>
        <w:rPr>
          <w:sz w:val="24"/>
          <w:szCs w:val="24"/>
        </w:rPr>
      </w:pPr>
      <w:r w:rsidRPr="002F784B">
        <w:rPr>
          <w:sz w:val="24"/>
          <w:szCs w:val="24"/>
        </w:rPr>
        <w:t xml:space="preserve">Pengukuran validitas diskriminan dapat dilakukan dengan menggunakan metode </w:t>
      </w:r>
      <w:r w:rsidRPr="00FA3D28">
        <w:rPr>
          <w:i/>
          <w:iCs/>
          <w:sz w:val="24"/>
          <w:szCs w:val="24"/>
        </w:rPr>
        <w:t>cross loadings</w:t>
      </w:r>
      <w:r w:rsidR="009E7B75">
        <w:rPr>
          <w:sz w:val="24"/>
          <w:szCs w:val="24"/>
        </w:rPr>
        <w:t>,</w:t>
      </w:r>
      <w:r w:rsidRPr="002F784B">
        <w:rPr>
          <w:sz w:val="24"/>
          <w:szCs w:val="24"/>
        </w:rPr>
        <w:t xml:space="preserve"> </w:t>
      </w:r>
      <w:r w:rsidR="00FA3D28">
        <w:rPr>
          <w:sz w:val="24"/>
          <w:szCs w:val="24"/>
        </w:rPr>
        <w:t>diman</w:t>
      </w:r>
      <w:r w:rsidR="00726687">
        <w:rPr>
          <w:sz w:val="24"/>
          <w:szCs w:val="24"/>
        </w:rPr>
        <w:t>a</w:t>
      </w:r>
      <w:r w:rsidR="00FA3D28">
        <w:rPr>
          <w:sz w:val="24"/>
          <w:szCs w:val="24"/>
        </w:rPr>
        <w:t xml:space="preserve"> </w:t>
      </w:r>
      <w:r w:rsidRPr="002F784B">
        <w:rPr>
          <w:sz w:val="24"/>
          <w:szCs w:val="24"/>
        </w:rPr>
        <w:t xml:space="preserve">item-item pernyataan yang digunakan mengukur variabel tertentu memiliki skor loading paling tinggi dibandingkan dengan variabel lainnya. (Hair </w:t>
      </w:r>
      <w:r w:rsidRPr="002F784B">
        <w:rPr>
          <w:i/>
          <w:iCs/>
          <w:sz w:val="24"/>
          <w:szCs w:val="24"/>
        </w:rPr>
        <w:t>et al</w:t>
      </w:r>
      <w:r w:rsidRPr="002F784B">
        <w:rPr>
          <w:sz w:val="24"/>
          <w:szCs w:val="24"/>
        </w:rPr>
        <w:t xml:space="preserve">, 2014). </w:t>
      </w:r>
      <w:r w:rsidRPr="002F784B">
        <w:rPr>
          <w:i/>
          <w:sz w:val="24"/>
          <w:szCs w:val="24"/>
        </w:rPr>
        <w:t>Discriminat validity</w:t>
      </w:r>
      <w:r w:rsidRPr="002F784B">
        <w:rPr>
          <w:sz w:val="24"/>
          <w:szCs w:val="24"/>
        </w:rPr>
        <w:t xml:space="preserve"> memiliki beberapa metode yaitu </w:t>
      </w:r>
      <w:r w:rsidRPr="002F784B">
        <w:rPr>
          <w:i/>
          <w:sz w:val="24"/>
          <w:szCs w:val="24"/>
        </w:rPr>
        <w:t>Fornell</w:t>
      </w:r>
      <w:r w:rsidR="00FA3D28">
        <w:rPr>
          <w:i/>
          <w:sz w:val="24"/>
          <w:szCs w:val="24"/>
        </w:rPr>
        <w:t>-</w:t>
      </w:r>
      <w:r w:rsidRPr="002F784B">
        <w:rPr>
          <w:i/>
          <w:sz w:val="24"/>
          <w:szCs w:val="24"/>
        </w:rPr>
        <w:t xml:space="preserve">Larcker </w:t>
      </w:r>
      <w:r w:rsidR="00FA3D28">
        <w:rPr>
          <w:i/>
          <w:sz w:val="24"/>
          <w:szCs w:val="24"/>
        </w:rPr>
        <w:t>C</w:t>
      </w:r>
      <w:r w:rsidRPr="002F784B">
        <w:rPr>
          <w:i/>
          <w:sz w:val="24"/>
          <w:szCs w:val="24"/>
        </w:rPr>
        <w:t>riterion</w:t>
      </w:r>
      <w:r w:rsidRPr="002F784B">
        <w:rPr>
          <w:sz w:val="24"/>
          <w:szCs w:val="24"/>
        </w:rPr>
        <w:t xml:space="preserve">, </w:t>
      </w:r>
      <w:r w:rsidR="00FA3D28" w:rsidRPr="00FA3D28">
        <w:rPr>
          <w:i/>
          <w:iCs/>
          <w:sz w:val="24"/>
          <w:szCs w:val="24"/>
        </w:rPr>
        <w:t>C</w:t>
      </w:r>
      <w:r w:rsidRPr="00FA3D28">
        <w:rPr>
          <w:i/>
          <w:iCs/>
          <w:sz w:val="24"/>
          <w:szCs w:val="24"/>
        </w:rPr>
        <w:t>ross</w:t>
      </w:r>
      <w:r w:rsidRPr="002F784B">
        <w:rPr>
          <w:i/>
          <w:sz w:val="24"/>
          <w:szCs w:val="24"/>
        </w:rPr>
        <w:t xml:space="preserve"> </w:t>
      </w:r>
      <w:r w:rsidR="00FA3D28">
        <w:rPr>
          <w:i/>
          <w:sz w:val="24"/>
          <w:szCs w:val="24"/>
        </w:rPr>
        <w:t>L</w:t>
      </w:r>
      <w:r w:rsidRPr="002F784B">
        <w:rPr>
          <w:i/>
          <w:sz w:val="24"/>
          <w:szCs w:val="24"/>
        </w:rPr>
        <w:t>oadings</w:t>
      </w:r>
      <w:r w:rsidRPr="002F784B">
        <w:rPr>
          <w:sz w:val="24"/>
          <w:szCs w:val="24"/>
        </w:rPr>
        <w:t xml:space="preserve"> dan </w:t>
      </w:r>
      <w:r w:rsidRPr="002F784B">
        <w:rPr>
          <w:i/>
          <w:iCs/>
          <w:sz w:val="24"/>
          <w:szCs w:val="24"/>
        </w:rPr>
        <w:t>Heterotrait-Monotrait</w:t>
      </w:r>
      <w:r w:rsidRPr="002F784B">
        <w:rPr>
          <w:sz w:val="24"/>
          <w:szCs w:val="24"/>
        </w:rPr>
        <w:t xml:space="preserve"> (HTMT).</w:t>
      </w:r>
    </w:p>
    <w:p w14:paraId="1CA63DD6" w14:textId="3D2AFD74" w:rsidR="002F784B" w:rsidRPr="002F784B" w:rsidRDefault="00DF00C0" w:rsidP="003555CF">
      <w:pPr>
        <w:pStyle w:val="BodyText"/>
        <w:spacing w:line="240" w:lineRule="auto"/>
        <w:ind w:firstLine="709"/>
        <w:rPr>
          <w:sz w:val="24"/>
          <w:szCs w:val="24"/>
        </w:rPr>
      </w:pPr>
      <w:r>
        <w:rPr>
          <w:sz w:val="24"/>
          <w:szCs w:val="24"/>
          <w:shd w:val="clear" w:color="auto" w:fill="FFFFFF"/>
        </w:rPr>
        <w:t>Kemudian a</w:t>
      </w:r>
      <w:r w:rsidR="002F784B" w:rsidRPr="002F784B">
        <w:rPr>
          <w:sz w:val="24"/>
          <w:szCs w:val="24"/>
          <w:shd w:val="clear" w:color="auto" w:fill="FFFFFF"/>
        </w:rPr>
        <w:t xml:space="preserve">nalisis deskriptif </w:t>
      </w:r>
      <w:r>
        <w:rPr>
          <w:sz w:val="24"/>
          <w:szCs w:val="24"/>
          <w:shd w:val="clear" w:color="auto" w:fill="FFFFFF"/>
        </w:rPr>
        <w:t xml:space="preserve">dilakukan dengan melihat nilai </w:t>
      </w:r>
      <w:r w:rsidR="002F784B" w:rsidRPr="002F784B">
        <w:rPr>
          <w:sz w:val="24"/>
          <w:szCs w:val="24"/>
          <w:shd w:val="clear" w:color="auto" w:fill="FFFFFF"/>
        </w:rPr>
        <w:t>Tingkat Capaian Responden (TCR) digunakan</w:t>
      </w:r>
      <w:r>
        <w:rPr>
          <w:sz w:val="24"/>
          <w:szCs w:val="24"/>
          <w:shd w:val="clear" w:color="auto" w:fill="FFFFFF"/>
        </w:rPr>
        <w:t xml:space="preserve">. </w:t>
      </w:r>
      <w:r w:rsidR="002F784B" w:rsidRPr="002F784B">
        <w:rPr>
          <w:sz w:val="24"/>
          <w:szCs w:val="24"/>
          <w:shd w:val="clear" w:color="auto" w:fill="FFFFFF"/>
        </w:rPr>
        <w:t xml:space="preserve">Analisis deskriptif </w:t>
      </w:r>
      <w:r>
        <w:rPr>
          <w:sz w:val="24"/>
          <w:szCs w:val="24"/>
          <w:shd w:val="clear" w:color="auto" w:fill="FFFFFF"/>
        </w:rPr>
        <w:t xml:space="preserve">dengan </w:t>
      </w:r>
      <w:r w:rsidR="002F784B" w:rsidRPr="002F784B">
        <w:rPr>
          <w:sz w:val="24"/>
          <w:szCs w:val="24"/>
          <w:shd w:val="clear" w:color="auto" w:fill="FFFFFF"/>
        </w:rPr>
        <w:t xml:space="preserve">TCR membantu peneliti memahami tingkat pencapaian </w:t>
      </w:r>
      <w:r w:rsidR="00726687">
        <w:rPr>
          <w:sz w:val="24"/>
          <w:szCs w:val="24"/>
          <w:shd w:val="clear" w:color="auto" w:fill="FFFFFF"/>
        </w:rPr>
        <w:t xml:space="preserve">responden </w:t>
      </w:r>
      <w:r w:rsidR="002F784B" w:rsidRPr="002F784B">
        <w:rPr>
          <w:sz w:val="24"/>
          <w:szCs w:val="24"/>
          <w:shd w:val="clear" w:color="auto" w:fill="FFFFFF"/>
        </w:rPr>
        <w:t>terhadap variabel penelitian. Analisis ini memberikan gambaran umum tentang populasi yang diteliti dan membantu peneliti menginterpretasikan hasil penelitian dengan lebih tepat</w:t>
      </w:r>
      <w:r w:rsidR="00F12C8B">
        <w:rPr>
          <w:sz w:val="24"/>
          <w:szCs w:val="24"/>
          <w:shd w:val="clear" w:color="auto" w:fill="FFFFFF"/>
        </w:rPr>
        <w:t xml:space="preserve">, dengan </w:t>
      </w:r>
      <w:r w:rsidR="002F784B" w:rsidRPr="002F784B">
        <w:rPr>
          <w:sz w:val="24"/>
          <w:szCs w:val="24"/>
        </w:rPr>
        <w:t xml:space="preserve">rumus sebagai berikut: </w:t>
      </w:r>
    </w:p>
    <w:p w14:paraId="309EED9F" w14:textId="77777777" w:rsidR="002F784B" w:rsidRPr="00DF00C0" w:rsidRDefault="002F784B" w:rsidP="00DF00C0">
      <w:pPr>
        <w:spacing w:before="120" w:after="0" w:line="240" w:lineRule="auto"/>
        <w:jc w:val="center"/>
        <w:rPr>
          <w:rFonts w:ascii="Times New Roman" w:hAnsi="Times New Roman" w:cs="Times New Roman"/>
          <w:sz w:val="24"/>
          <w:szCs w:val="24"/>
        </w:rPr>
      </w:pPr>
      <w:r w:rsidRPr="00DF00C0">
        <w:rPr>
          <w:rFonts w:ascii="Times New Roman" w:eastAsiaTheme="minorEastAsia" w:hAnsi="Times New Roman" w:cs="Times New Roman"/>
          <w:sz w:val="24"/>
          <w:szCs w:val="24"/>
        </w:rPr>
        <w:t xml:space="preserve">TCR = </w:t>
      </w:r>
      <m:oMath>
        <m:f>
          <m:fPr>
            <m:ctrlPr>
              <w:rPr>
                <w:rFonts w:ascii="Cambria Math" w:hAnsi="Cambria Math" w:cs="Times New Roman"/>
                <w:i/>
                <w:sz w:val="24"/>
                <w:szCs w:val="24"/>
              </w:rPr>
            </m:ctrlPr>
          </m:fPr>
          <m:num>
            <m:r>
              <w:rPr>
                <w:rFonts w:ascii="Cambria Math" w:hAnsi="Cambria Math" w:cs="Times New Roman"/>
                <w:sz w:val="24"/>
                <w:szCs w:val="24"/>
              </w:rPr>
              <m:t>Rata-Rata Skor Jawabab</m:t>
            </m:r>
          </m:num>
          <m:den>
            <m:r>
              <w:rPr>
                <w:rFonts w:ascii="Cambria Math" w:hAnsi="Cambria Math" w:cs="Times New Roman"/>
                <w:sz w:val="24"/>
                <w:szCs w:val="24"/>
              </w:rPr>
              <m:t>Responden x skor maksimal</m:t>
            </m:r>
          </m:den>
        </m:f>
        <m:r>
          <w:rPr>
            <w:rFonts w:ascii="Cambria Math" w:hAnsi="Cambria Math" w:cs="Times New Roman"/>
            <w:sz w:val="24"/>
            <w:szCs w:val="24"/>
          </w:rPr>
          <m:t>x100%</m:t>
        </m:r>
      </m:oMath>
    </w:p>
    <w:p w14:paraId="08B248D6" w14:textId="20BE4203" w:rsidR="002F784B" w:rsidRPr="002F784B" w:rsidRDefault="00726687" w:rsidP="00304E6D">
      <w:pPr>
        <w:pStyle w:val="ListParagraph"/>
        <w:spacing w:before="120" w:after="0" w:line="240" w:lineRule="auto"/>
        <w:ind w:left="0" w:firstLine="709"/>
        <w:jc w:val="both"/>
        <w:rPr>
          <w:rFonts w:ascii="Times New Roman" w:hAnsi="Times New Roman" w:cs="Times New Roman"/>
          <w:bCs/>
          <w:sz w:val="24"/>
          <w:szCs w:val="24"/>
        </w:rPr>
      </w:pPr>
      <w:r w:rsidRPr="00726687">
        <w:rPr>
          <w:rFonts w:ascii="Times New Roman" w:hAnsi="Times New Roman" w:cs="Times New Roman"/>
          <w:bCs/>
          <w:sz w:val="24"/>
          <w:szCs w:val="24"/>
        </w:rPr>
        <w:t>Sel</w:t>
      </w:r>
      <w:r>
        <w:rPr>
          <w:rFonts w:ascii="Times New Roman" w:hAnsi="Times New Roman" w:cs="Times New Roman"/>
          <w:bCs/>
          <w:sz w:val="24"/>
          <w:szCs w:val="24"/>
        </w:rPr>
        <w:t>a</w:t>
      </w:r>
      <w:r w:rsidRPr="00726687">
        <w:rPr>
          <w:rFonts w:ascii="Times New Roman" w:hAnsi="Times New Roman" w:cs="Times New Roman"/>
          <w:bCs/>
          <w:sz w:val="24"/>
          <w:szCs w:val="24"/>
        </w:rPr>
        <w:t>njutnya</w:t>
      </w:r>
      <w:r>
        <w:rPr>
          <w:rFonts w:ascii="Times New Roman" w:hAnsi="Times New Roman" w:cs="Times New Roman"/>
          <w:bCs/>
          <w:i/>
          <w:iCs/>
          <w:sz w:val="24"/>
          <w:szCs w:val="24"/>
        </w:rPr>
        <w:t xml:space="preserve"> </w:t>
      </w:r>
      <w:r w:rsidR="002F784B" w:rsidRPr="002F784B">
        <w:rPr>
          <w:rFonts w:ascii="Times New Roman" w:hAnsi="Times New Roman" w:cs="Times New Roman"/>
          <w:bCs/>
          <w:i/>
          <w:iCs/>
          <w:sz w:val="24"/>
          <w:szCs w:val="24"/>
        </w:rPr>
        <w:t xml:space="preserve">R square </w:t>
      </w:r>
      <w:r w:rsidR="002F784B" w:rsidRPr="002F784B">
        <w:rPr>
          <w:rFonts w:ascii="Times New Roman" w:hAnsi="Times New Roman" w:cs="Times New Roman"/>
          <w:bCs/>
          <w:iCs/>
          <w:sz w:val="24"/>
          <w:szCs w:val="24"/>
        </w:rPr>
        <w:t>(R</w:t>
      </w:r>
      <w:r w:rsidR="002F784B" w:rsidRPr="002F784B">
        <w:rPr>
          <w:rFonts w:ascii="Times New Roman" w:hAnsi="Times New Roman" w:cs="Times New Roman"/>
          <w:bCs/>
          <w:iCs/>
          <w:sz w:val="24"/>
          <w:szCs w:val="24"/>
          <w:vertAlign w:val="superscript"/>
        </w:rPr>
        <w:t>2</w:t>
      </w:r>
      <w:r w:rsidR="002F784B" w:rsidRPr="002F784B">
        <w:rPr>
          <w:rFonts w:ascii="Times New Roman" w:hAnsi="Times New Roman" w:cs="Times New Roman"/>
          <w:bCs/>
          <w:iCs/>
          <w:sz w:val="24"/>
          <w:szCs w:val="24"/>
        </w:rPr>
        <w:t xml:space="preserve">) </w:t>
      </w:r>
      <w:r w:rsidR="002F784B" w:rsidRPr="002F784B">
        <w:rPr>
          <w:rFonts w:ascii="Times New Roman" w:hAnsi="Times New Roman" w:cs="Times New Roman"/>
          <w:sz w:val="24"/>
          <w:szCs w:val="24"/>
          <w:lang w:eastAsia="zh-CN"/>
        </w:rPr>
        <w:t xml:space="preserve">digunakan untuk mengukur seberapa besar variabel endogen dipengaruhi oleh variabel lainnya (eksogen). Sementara </w:t>
      </w:r>
      <w:r w:rsidR="002F784B" w:rsidRPr="002F784B">
        <w:rPr>
          <w:rFonts w:ascii="Times New Roman" w:hAnsi="Times New Roman" w:cs="Times New Roman"/>
          <w:bCs/>
          <w:i/>
          <w:iCs/>
          <w:sz w:val="24"/>
          <w:szCs w:val="24"/>
        </w:rPr>
        <w:t>Q Square</w:t>
      </w:r>
      <w:r w:rsidR="002F784B" w:rsidRPr="002F784B">
        <w:rPr>
          <w:rFonts w:ascii="Times New Roman" w:hAnsi="Times New Roman" w:cs="Times New Roman"/>
          <w:bCs/>
          <w:sz w:val="24"/>
          <w:szCs w:val="24"/>
        </w:rPr>
        <w:t>(Q</w:t>
      </w:r>
      <w:r w:rsidR="002F784B" w:rsidRPr="002F784B">
        <w:rPr>
          <w:rFonts w:ascii="Times New Roman" w:hAnsi="Times New Roman" w:cs="Times New Roman"/>
          <w:bCs/>
          <w:sz w:val="24"/>
          <w:szCs w:val="24"/>
          <w:vertAlign w:val="superscript"/>
        </w:rPr>
        <w:t>2</w:t>
      </w:r>
      <w:r w:rsidR="002F784B" w:rsidRPr="002F784B">
        <w:rPr>
          <w:rFonts w:ascii="Times New Roman" w:hAnsi="Times New Roman" w:cs="Times New Roman"/>
          <w:bCs/>
          <w:sz w:val="24"/>
          <w:szCs w:val="24"/>
        </w:rPr>
        <w:t>) atau p</w:t>
      </w:r>
      <w:r w:rsidR="002F784B" w:rsidRPr="002F784B">
        <w:rPr>
          <w:rFonts w:ascii="Times New Roman" w:hAnsi="Times New Roman" w:cs="Times New Roman"/>
          <w:bCs/>
          <w:i/>
          <w:sz w:val="24"/>
          <w:szCs w:val="24"/>
        </w:rPr>
        <w:t xml:space="preserve">redictive relevance </w:t>
      </w:r>
      <w:r w:rsidR="002F784B" w:rsidRPr="002F784B">
        <w:rPr>
          <w:rFonts w:ascii="Times New Roman" w:hAnsi="Times New Roman" w:cs="Times New Roman"/>
          <w:bCs/>
          <w:sz w:val="24"/>
          <w:szCs w:val="24"/>
        </w:rPr>
        <w:t xml:space="preserve">digunakanuntuk menentukan kemampuan variabel eksogen dalam memprediksi variabel endogen. </w:t>
      </w:r>
      <w:r>
        <w:rPr>
          <w:rFonts w:ascii="Times New Roman" w:hAnsi="Times New Roman" w:cs="Times New Roman"/>
          <w:bCs/>
          <w:sz w:val="24"/>
          <w:szCs w:val="24"/>
        </w:rPr>
        <w:t>(</w:t>
      </w:r>
      <w:r w:rsidR="002F784B" w:rsidRPr="002F784B">
        <w:rPr>
          <w:rFonts w:ascii="Times New Roman" w:hAnsi="Times New Roman" w:cs="Times New Roman"/>
          <w:bCs/>
          <w:sz w:val="24"/>
          <w:szCs w:val="24"/>
        </w:rPr>
        <w:t xml:space="preserve">Hair </w:t>
      </w:r>
      <w:r w:rsidR="002F784B" w:rsidRPr="002F784B">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002F784B" w:rsidRPr="002F784B">
        <w:rPr>
          <w:rFonts w:ascii="Times New Roman" w:hAnsi="Times New Roman" w:cs="Times New Roman"/>
          <w:bCs/>
          <w:sz w:val="24"/>
          <w:szCs w:val="24"/>
        </w:rPr>
        <w:t>2014</w:t>
      </w:r>
      <w:r w:rsidR="00BD6113">
        <w:rPr>
          <w:rFonts w:ascii="Times New Roman" w:hAnsi="Times New Roman" w:cs="Times New Roman"/>
          <w:bCs/>
          <w:sz w:val="24"/>
          <w:szCs w:val="24"/>
        </w:rPr>
        <w:t>.</w:t>
      </w:r>
    </w:p>
    <w:p w14:paraId="154FA97E" w14:textId="56EDAC3E" w:rsidR="002F784B" w:rsidRPr="002F784B" w:rsidRDefault="002F784B" w:rsidP="003555CF">
      <w:pPr>
        <w:pStyle w:val="ListParagraph"/>
        <w:spacing w:after="0" w:line="240" w:lineRule="auto"/>
        <w:ind w:left="0" w:firstLine="709"/>
        <w:jc w:val="both"/>
        <w:rPr>
          <w:rFonts w:ascii="Times New Roman" w:hAnsi="Times New Roman" w:cs="Times New Roman"/>
          <w:bCs/>
          <w:sz w:val="24"/>
          <w:szCs w:val="24"/>
        </w:rPr>
      </w:pPr>
      <w:r w:rsidRPr="002F784B">
        <w:rPr>
          <w:rFonts w:ascii="Times New Roman" w:hAnsi="Times New Roman" w:cs="Times New Roman"/>
          <w:i/>
          <w:iCs/>
          <w:sz w:val="24"/>
          <w:szCs w:val="24"/>
        </w:rPr>
        <w:t>Structural Model Assessement</w:t>
      </w:r>
      <w:r w:rsidRPr="002F784B">
        <w:rPr>
          <w:rFonts w:ascii="Times New Roman" w:hAnsi="Times New Roman" w:cs="Times New Roman"/>
          <w:sz w:val="24"/>
          <w:szCs w:val="24"/>
        </w:rPr>
        <w:t xml:space="preserve"> (SMA) merupakan model struktural untuk memprediksi hubungan kausalitas antar variabel laten. Pengujian SMA menggunakan prosedur bootstrapping</w:t>
      </w:r>
      <w:r w:rsidR="00A87325">
        <w:rPr>
          <w:rFonts w:ascii="Times New Roman" w:hAnsi="Times New Roman" w:cs="Times New Roman"/>
          <w:sz w:val="24"/>
          <w:szCs w:val="24"/>
        </w:rPr>
        <w:t xml:space="preserve"> u</w:t>
      </w:r>
      <w:r w:rsidRPr="002F784B">
        <w:rPr>
          <w:rFonts w:ascii="Times New Roman" w:hAnsi="Times New Roman" w:cs="Times New Roman"/>
          <w:sz w:val="24"/>
          <w:szCs w:val="24"/>
        </w:rPr>
        <w:t>ntuk mengetahui suatu variabel laten berpengaruh atau tidak terhadap variabel laten lainnya</w:t>
      </w:r>
      <w:r w:rsidR="00DF00C0">
        <w:rPr>
          <w:rFonts w:ascii="Times New Roman" w:hAnsi="Times New Roman" w:cs="Times New Roman"/>
          <w:sz w:val="24"/>
          <w:szCs w:val="24"/>
        </w:rPr>
        <w:t>, dimana jika</w:t>
      </w:r>
      <w:r w:rsidRPr="002F784B">
        <w:rPr>
          <w:rFonts w:ascii="Times New Roman" w:hAnsi="Times New Roman" w:cs="Times New Roman"/>
          <w:sz w:val="24"/>
          <w:szCs w:val="24"/>
        </w:rPr>
        <w:t xml:space="preserve"> suatu variabel eksogen terhadap variabel endogen memiliki T statistic&gt; 1,96 dan P value&lt; 0,05, maka dapat diartikan bahwa variabel eksogen berpengaruh terhadap variabel endogen, dan sebaliknya (Bagozzi dan Yi, 1998).</w:t>
      </w:r>
    </w:p>
    <w:p w14:paraId="492C0D58" w14:textId="77777777" w:rsidR="002F784B" w:rsidRPr="002F784B" w:rsidRDefault="002F784B" w:rsidP="00DF00C0">
      <w:pPr>
        <w:pStyle w:val="BodyText"/>
        <w:spacing w:before="240" w:after="40" w:line="240" w:lineRule="auto"/>
        <w:ind w:firstLine="0"/>
        <w:rPr>
          <w:b/>
          <w:sz w:val="24"/>
          <w:szCs w:val="24"/>
          <w:lang w:val="id-ID"/>
        </w:rPr>
      </w:pPr>
      <w:r w:rsidRPr="002F784B">
        <w:rPr>
          <w:b/>
          <w:sz w:val="24"/>
          <w:szCs w:val="24"/>
          <w:lang w:val="id-ID"/>
        </w:rPr>
        <w:t>HASIL DAN PEMBAHASAN</w:t>
      </w:r>
    </w:p>
    <w:p w14:paraId="3A08B7A5" w14:textId="77777777" w:rsidR="002F784B" w:rsidRPr="002F784B" w:rsidRDefault="002F784B" w:rsidP="003555CF">
      <w:pPr>
        <w:pStyle w:val="BodyText"/>
        <w:spacing w:after="40" w:line="240" w:lineRule="auto"/>
        <w:ind w:firstLine="709"/>
        <w:rPr>
          <w:sz w:val="24"/>
          <w:szCs w:val="24"/>
        </w:rPr>
      </w:pPr>
      <w:r w:rsidRPr="002F784B">
        <w:rPr>
          <w:sz w:val="24"/>
          <w:szCs w:val="24"/>
        </w:rPr>
        <w:t>Hasil analisis diawali dengan response rate atau tingkat tanggapan responden penelitian, kemudian diikuti dengan profil responden, Measurement Model Assessment, analisis deskriptif, analisis R square, dan Structural Model Asessment.</w:t>
      </w:r>
    </w:p>
    <w:p w14:paraId="27E458A7" w14:textId="074FE3A0" w:rsidR="002F784B" w:rsidRPr="002F784B" w:rsidRDefault="002F784B" w:rsidP="003555CF">
      <w:pPr>
        <w:pStyle w:val="BodyText"/>
        <w:spacing w:line="240" w:lineRule="auto"/>
        <w:ind w:firstLine="709"/>
        <w:rPr>
          <w:spacing w:val="-2"/>
          <w:sz w:val="24"/>
          <w:szCs w:val="24"/>
        </w:rPr>
      </w:pPr>
      <w:r w:rsidRPr="002F784B">
        <w:rPr>
          <w:sz w:val="24"/>
          <w:szCs w:val="24"/>
        </w:rPr>
        <w:t>Kuesioner dibuat menggunakan</w:t>
      </w:r>
      <w:r w:rsidRPr="00A70EE9">
        <w:rPr>
          <w:sz w:val="24"/>
          <w:szCs w:val="24"/>
        </w:rPr>
        <w:t xml:space="preserve"> </w:t>
      </w:r>
      <w:r w:rsidRPr="00A70EE9">
        <w:rPr>
          <w:i/>
          <w:iCs/>
          <w:sz w:val="24"/>
          <w:szCs w:val="24"/>
        </w:rPr>
        <w:t>Google Form</w:t>
      </w:r>
      <w:r w:rsidRPr="00A70EE9">
        <w:rPr>
          <w:sz w:val="24"/>
          <w:szCs w:val="24"/>
        </w:rPr>
        <w:t xml:space="preserve"> yang disebarkan kepada </w:t>
      </w:r>
      <w:r w:rsidR="00A70EE9" w:rsidRPr="00A70EE9">
        <w:rPr>
          <w:sz w:val="24"/>
          <w:szCs w:val="24"/>
        </w:rPr>
        <w:t>semua pegawai yang bertugas di Dinas Tenaga Kerja dan Transmigrasi Provinsi Sumatera Barat, termasuk pegawai yang bekerja pada beberapa Unit Pelaksana Teknis (UPT)</w:t>
      </w:r>
      <w:r w:rsidR="00372073">
        <w:rPr>
          <w:sz w:val="24"/>
          <w:szCs w:val="24"/>
        </w:rPr>
        <w:t>,</w:t>
      </w:r>
      <w:r w:rsidR="00A70EE9" w:rsidRPr="00A70EE9">
        <w:rPr>
          <w:sz w:val="24"/>
          <w:szCs w:val="24"/>
        </w:rPr>
        <w:t xml:space="preserve"> berlokasi di beberapa Kabupaten dan Kota di Sumatera Barat</w:t>
      </w:r>
      <w:r w:rsidRPr="002F784B">
        <w:rPr>
          <w:sz w:val="24"/>
          <w:szCs w:val="24"/>
        </w:rPr>
        <w:t xml:space="preserve">. Secara keseluruhan total kuesioner yang didistribusikan sebanyak 122 kuesioner, dari jumlah total kuesioner tersebut, pegawai yang mengisi kuisioner sebanyak 120 pegawai, sehingga </w:t>
      </w:r>
      <w:r w:rsidRPr="002F784B">
        <w:rPr>
          <w:i/>
          <w:sz w:val="24"/>
          <w:szCs w:val="24"/>
        </w:rPr>
        <w:t xml:space="preserve">responden rate </w:t>
      </w:r>
      <w:r w:rsidRPr="002F784B">
        <w:rPr>
          <w:sz w:val="24"/>
          <w:szCs w:val="24"/>
        </w:rPr>
        <w:t xml:space="preserve">nya sebesar 98,36%. Berdasarkan hal tersebut, maka total kuesioner yang dapat diolah dan dianalisis lebih lanjut </w:t>
      </w:r>
      <w:r w:rsidR="00DF00C0">
        <w:rPr>
          <w:sz w:val="24"/>
          <w:szCs w:val="24"/>
        </w:rPr>
        <w:t xml:space="preserve">dalam </w:t>
      </w:r>
      <w:r w:rsidRPr="002F784B">
        <w:rPr>
          <w:sz w:val="24"/>
          <w:szCs w:val="24"/>
        </w:rPr>
        <w:t xml:space="preserve">penelitian ini adalah sebanyak 120 </w:t>
      </w:r>
      <w:r w:rsidRPr="002F784B">
        <w:rPr>
          <w:spacing w:val="-2"/>
          <w:sz w:val="24"/>
          <w:szCs w:val="24"/>
        </w:rPr>
        <w:t>kuesioner.</w:t>
      </w:r>
    </w:p>
    <w:p w14:paraId="237586A8" w14:textId="3BE2DAD2" w:rsidR="002F784B" w:rsidRPr="003555CF" w:rsidRDefault="002F784B" w:rsidP="003555CF">
      <w:pPr>
        <w:pStyle w:val="BodyText"/>
        <w:spacing w:before="120" w:line="240" w:lineRule="auto"/>
        <w:ind w:firstLine="0"/>
        <w:rPr>
          <w:b/>
          <w:bCs/>
          <w:i/>
          <w:iCs/>
          <w:spacing w:val="-2"/>
          <w:sz w:val="24"/>
          <w:szCs w:val="24"/>
        </w:rPr>
      </w:pPr>
      <w:r w:rsidRPr="003555CF">
        <w:rPr>
          <w:b/>
          <w:bCs/>
          <w:i/>
          <w:iCs/>
          <w:sz w:val="24"/>
          <w:szCs w:val="24"/>
        </w:rPr>
        <w:t>Karakteristik</w:t>
      </w:r>
      <w:r w:rsidRPr="003555CF">
        <w:rPr>
          <w:b/>
          <w:bCs/>
          <w:i/>
          <w:iCs/>
          <w:spacing w:val="-2"/>
          <w:sz w:val="24"/>
          <w:szCs w:val="24"/>
        </w:rPr>
        <w:t xml:space="preserve"> Responden</w:t>
      </w:r>
    </w:p>
    <w:p w14:paraId="665A043E" w14:textId="1F88A7D9" w:rsidR="002F784B" w:rsidRPr="002F784B" w:rsidRDefault="002F784B" w:rsidP="003555CF">
      <w:pPr>
        <w:pStyle w:val="BodyText"/>
        <w:spacing w:after="40" w:line="240" w:lineRule="auto"/>
        <w:ind w:firstLine="709"/>
        <w:rPr>
          <w:sz w:val="24"/>
          <w:szCs w:val="24"/>
        </w:rPr>
      </w:pPr>
      <w:r w:rsidRPr="002F784B">
        <w:rPr>
          <w:sz w:val="24"/>
          <w:szCs w:val="24"/>
        </w:rPr>
        <w:t>Karakteristik responden dalam penelitian</w:t>
      </w:r>
      <w:r w:rsidRPr="002F784B">
        <w:rPr>
          <w:spacing w:val="40"/>
          <w:sz w:val="24"/>
          <w:szCs w:val="24"/>
        </w:rPr>
        <w:t xml:space="preserve"> </w:t>
      </w:r>
      <w:r w:rsidRPr="002F784B">
        <w:rPr>
          <w:sz w:val="24"/>
          <w:szCs w:val="24"/>
        </w:rPr>
        <w:t>ini, didapatkan jumlah responden</w:t>
      </w:r>
      <w:r w:rsidRPr="002F784B">
        <w:rPr>
          <w:spacing w:val="60"/>
          <w:sz w:val="24"/>
          <w:szCs w:val="24"/>
        </w:rPr>
        <w:t xml:space="preserve"> </w:t>
      </w:r>
      <w:r w:rsidRPr="002F784B">
        <w:rPr>
          <w:sz w:val="24"/>
          <w:szCs w:val="24"/>
        </w:rPr>
        <w:t>laki-laki</w:t>
      </w:r>
      <w:r w:rsidRPr="002F784B">
        <w:rPr>
          <w:spacing w:val="63"/>
          <w:sz w:val="24"/>
          <w:szCs w:val="24"/>
        </w:rPr>
        <w:t xml:space="preserve"> </w:t>
      </w:r>
      <w:r w:rsidRPr="002F784B">
        <w:rPr>
          <w:sz w:val="24"/>
          <w:szCs w:val="24"/>
        </w:rPr>
        <w:t>67</w:t>
      </w:r>
      <w:r w:rsidRPr="002F784B">
        <w:rPr>
          <w:spacing w:val="63"/>
          <w:sz w:val="24"/>
          <w:szCs w:val="24"/>
        </w:rPr>
        <w:t xml:space="preserve"> </w:t>
      </w:r>
      <w:r w:rsidRPr="002F784B">
        <w:rPr>
          <w:sz w:val="24"/>
          <w:szCs w:val="24"/>
        </w:rPr>
        <w:t>orang</w:t>
      </w:r>
      <w:r w:rsidRPr="002F784B">
        <w:rPr>
          <w:spacing w:val="61"/>
          <w:sz w:val="24"/>
          <w:szCs w:val="24"/>
        </w:rPr>
        <w:t xml:space="preserve"> </w:t>
      </w:r>
      <w:r w:rsidRPr="002F784B">
        <w:rPr>
          <w:sz w:val="24"/>
          <w:szCs w:val="24"/>
        </w:rPr>
        <w:t>atau</w:t>
      </w:r>
      <w:r w:rsidRPr="002F784B">
        <w:rPr>
          <w:spacing w:val="63"/>
          <w:sz w:val="24"/>
          <w:szCs w:val="24"/>
        </w:rPr>
        <w:t xml:space="preserve"> </w:t>
      </w:r>
      <w:r w:rsidRPr="002F784B">
        <w:rPr>
          <w:sz w:val="24"/>
          <w:szCs w:val="24"/>
        </w:rPr>
        <w:t>55,8%</w:t>
      </w:r>
      <w:r w:rsidR="00DF00C0">
        <w:rPr>
          <w:sz w:val="24"/>
          <w:szCs w:val="24"/>
        </w:rPr>
        <w:t xml:space="preserve"> dan </w:t>
      </w:r>
      <w:r w:rsidRPr="002F784B">
        <w:rPr>
          <w:sz w:val="24"/>
          <w:szCs w:val="24"/>
        </w:rPr>
        <w:t xml:space="preserve">responden perempuan 53 orang atau 44,2%. Kemudian mayoritas responden </w:t>
      </w:r>
      <w:r w:rsidRPr="002F784B">
        <w:rPr>
          <w:sz w:val="24"/>
          <w:szCs w:val="24"/>
        </w:rPr>
        <w:lastRenderedPageBreak/>
        <w:t xml:space="preserve">berusia 41-50 tahun sebanyak 58 orang atau 48,3%, selanjutnya berusia 51-60 tahun sebanyak 35 orang atau 29,2%, yang berusia 31-40 tahun sebanyak 20 orang atau 16,7% dan yang berumur 20-30 tahun sebanyak 7 orang atau 5,8%. Secara umum, mayoritas responden berpendidikan Sarjana (S1) yaitu 71 orang atau 59,2%, </w:t>
      </w:r>
      <w:r w:rsidR="00DF00C0">
        <w:rPr>
          <w:sz w:val="24"/>
          <w:szCs w:val="24"/>
        </w:rPr>
        <w:t xml:space="preserve">kemudian </w:t>
      </w:r>
      <w:r w:rsidRPr="002F784B">
        <w:rPr>
          <w:sz w:val="24"/>
          <w:szCs w:val="24"/>
        </w:rPr>
        <w:t xml:space="preserve">berpendidikan </w:t>
      </w:r>
      <w:r w:rsidR="00DF00C0">
        <w:rPr>
          <w:sz w:val="24"/>
          <w:szCs w:val="24"/>
        </w:rPr>
        <w:t>p</w:t>
      </w:r>
      <w:r w:rsidRPr="002F784B">
        <w:rPr>
          <w:sz w:val="24"/>
          <w:szCs w:val="24"/>
        </w:rPr>
        <w:t xml:space="preserve">asca </w:t>
      </w:r>
      <w:r w:rsidR="00DF00C0">
        <w:rPr>
          <w:sz w:val="24"/>
          <w:szCs w:val="24"/>
        </w:rPr>
        <w:t>s</w:t>
      </w:r>
      <w:r w:rsidRPr="002F784B">
        <w:rPr>
          <w:sz w:val="24"/>
          <w:szCs w:val="24"/>
        </w:rPr>
        <w:t>arjana (S2) sebanyak 37 orang atau 30,8%, SLTA sebanyak 8 orang atau 6,7%, yang berpendidikan Diploma 3 orang atau 2,5% dan berpendidikan SD sebanyak 1 orang atau 0,8%.</w:t>
      </w:r>
      <w:r w:rsidR="00A70EE9">
        <w:rPr>
          <w:sz w:val="24"/>
          <w:szCs w:val="24"/>
        </w:rPr>
        <w:t xml:space="preserve"> </w:t>
      </w:r>
      <w:r w:rsidRPr="002F784B">
        <w:rPr>
          <w:sz w:val="24"/>
          <w:szCs w:val="24"/>
        </w:rPr>
        <w:t>Karakteristik responden dilihat dari masa kerja, bekerja selama 11-15 tahun sebanyak 36 orang atau 30%, kemudian masa kerja 16-20 tahun sebanyak 29 orang atau 24,2%, selanjutnya dengan masa kerja lebih dari 25 tahun yaitu 23 orang</w:t>
      </w:r>
      <w:r w:rsidRPr="002F784B">
        <w:rPr>
          <w:spacing w:val="-4"/>
          <w:sz w:val="24"/>
          <w:szCs w:val="24"/>
        </w:rPr>
        <w:t xml:space="preserve"> </w:t>
      </w:r>
      <w:r w:rsidRPr="002F784B">
        <w:rPr>
          <w:sz w:val="24"/>
          <w:szCs w:val="24"/>
        </w:rPr>
        <w:t>atau</w:t>
      </w:r>
      <w:r w:rsidRPr="002F784B">
        <w:rPr>
          <w:spacing w:val="-2"/>
          <w:sz w:val="24"/>
          <w:szCs w:val="24"/>
        </w:rPr>
        <w:t xml:space="preserve"> </w:t>
      </w:r>
      <w:r w:rsidRPr="002F784B">
        <w:rPr>
          <w:sz w:val="24"/>
          <w:szCs w:val="24"/>
        </w:rPr>
        <w:t>19,2%, masa</w:t>
      </w:r>
      <w:r w:rsidRPr="002F784B">
        <w:rPr>
          <w:spacing w:val="-3"/>
          <w:sz w:val="24"/>
          <w:szCs w:val="24"/>
        </w:rPr>
        <w:t xml:space="preserve"> </w:t>
      </w:r>
      <w:r w:rsidRPr="002F784B">
        <w:rPr>
          <w:sz w:val="24"/>
          <w:szCs w:val="24"/>
        </w:rPr>
        <w:t>kerja</w:t>
      </w:r>
      <w:r w:rsidRPr="002F784B">
        <w:rPr>
          <w:spacing w:val="-2"/>
          <w:sz w:val="24"/>
          <w:szCs w:val="24"/>
        </w:rPr>
        <w:t xml:space="preserve"> 21-</w:t>
      </w:r>
      <w:r w:rsidRPr="002F784B">
        <w:rPr>
          <w:sz w:val="24"/>
          <w:szCs w:val="24"/>
        </w:rPr>
        <w:t xml:space="preserve">25 tahun sebanyak 21 orang atau 17,5% dan yang masa kerja &lt; 5 tahun sebanyak 11 orang atau </w:t>
      </w:r>
      <w:r w:rsidRPr="002F784B">
        <w:rPr>
          <w:spacing w:val="-2"/>
          <w:sz w:val="24"/>
          <w:szCs w:val="24"/>
        </w:rPr>
        <w:t>9,2%.</w:t>
      </w:r>
    </w:p>
    <w:p w14:paraId="0935F86D" w14:textId="77777777" w:rsidR="002F784B" w:rsidRPr="002F784B" w:rsidRDefault="002F784B" w:rsidP="00AB564B">
      <w:pPr>
        <w:pStyle w:val="BodyText"/>
        <w:spacing w:before="120" w:after="40" w:line="240" w:lineRule="auto"/>
        <w:ind w:firstLine="0"/>
        <w:rPr>
          <w:b/>
          <w:bCs/>
          <w:i/>
          <w:iCs/>
          <w:sz w:val="24"/>
          <w:szCs w:val="24"/>
        </w:rPr>
      </w:pPr>
      <w:r w:rsidRPr="002F784B">
        <w:rPr>
          <w:b/>
          <w:bCs/>
          <w:i/>
          <w:iCs/>
          <w:sz w:val="24"/>
          <w:szCs w:val="24"/>
        </w:rPr>
        <w:t>Measurement Model Assessment</w:t>
      </w:r>
    </w:p>
    <w:p w14:paraId="76882604" w14:textId="77777777" w:rsidR="002F784B" w:rsidRPr="002F784B" w:rsidRDefault="002F784B" w:rsidP="003555CF">
      <w:pPr>
        <w:pStyle w:val="BodyText"/>
        <w:spacing w:after="40" w:line="240" w:lineRule="auto"/>
        <w:ind w:firstLine="709"/>
        <w:rPr>
          <w:sz w:val="24"/>
          <w:szCs w:val="24"/>
        </w:rPr>
      </w:pPr>
      <w:r w:rsidRPr="002F784B">
        <w:rPr>
          <w:sz w:val="24"/>
          <w:szCs w:val="24"/>
        </w:rPr>
        <w:t xml:space="preserve">Penelitian ini menggunakan uji instrumen </w:t>
      </w:r>
      <w:r w:rsidRPr="002F784B">
        <w:rPr>
          <w:i/>
          <w:iCs/>
          <w:sz w:val="24"/>
          <w:szCs w:val="24"/>
        </w:rPr>
        <w:t>Measurement Model Assessment</w:t>
      </w:r>
      <w:r w:rsidRPr="002F784B">
        <w:rPr>
          <w:sz w:val="24"/>
          <w:szCs w:val="24"/>
        </w:rPr>
        <w:t xml:space="preserve"> (MMA) atau evaluasi model pengukuran yang digunakan untuk mengetahui hubungan antara item-item pernyataan dengan konstruk / variabel yang terdiri dari </w:t>
      </w:r>
      <w:r w:rsidRPr="002F784B">
        <w:rPr>
          <w:i/>
          <w:iCs/>
          <w:sz w:val="24"/>
          <w:szCs w:val="24"/>
        </w:rPr>
        <w:t>convergent validity</w:t>
      </w:r>
      <w:r w:rsidRPr="002F784B">
        <w:rPr>
          <w:sz w:val="24"/>
          <w:szCs w:val="24"/>
        </w:rPr>
        <w:t xml:space="preserve"> dan </w:t>
      </w:r>
      <w:r w:rsidRPr="002F784B">
        <w:rPr>
          <w:i/>
          <w:iCs/>
          <w:sz w:val="24"/>
          <w:szCs w:val="24"/>
        </w:rPr>
        <w:t>discriminant validity</w:t>
      </w:r>
      <w:r w:rsidRPr="002F784B">
        <w:rPr>
          <w:sz w:val="24"/>
          <w:szCs w:val="24"/>
        </w:rPr>
        <w:t xml:space="preserve"> (Hair </w:t>
      </w:r>
      <w:r w:rsidRPr="002F784B">
        <w:rPr>
          <w:i/>
          <w:iCs/>
          <w:sz w:val="24"/>
          <w:szCs w:val="24"/>
        </w:rPr>
        <w:t>et al</w:t>
      </w:r>
      <w:r w:rsidRPr="002F784B">
        <w:rPr>
          <w:sz w:val="24"/>
          <w:szCs w:val="24"/>
        </w:rPr>
        <w:t>., 2014).</w:t>
      </w:r>
    </w:p>
    <w:p w14:paraId="09F3C76D" w14:textId="75FD947C" w:rsidR="002F784B" w:rsidRPr="002F784B" w:rsidRDefault="002F784B" w:rsidP="003555CF">
      <w:pPr>
        <w:pStyle w:val="BodyText"/>
        <w:spacing w:after="40" w:line="240" w:lineRule="auto"/>
        <w:ind w:firstLine="709"/>
        <w:rPr>
          <w:sz w:val="24"/>
          <w:szCs w:val="24"/>
        </w:rPr>
      </w:pPr>
      <w:r w:rsidRPr="002F784B">
        <w:rPr>
          <w:sz w:val="24"/>
          <w:szCs w:val="24"/>
        </w:rPr>
        <w:t xml:space="preserve">Berdasarkan hasil analisis </w:t>
      </w:r>
      <w:r w:rsidRPr="002F784B">
        <w:rPr>
          <w:i/>
          <w:sz w:val="24"/>
          <w:szCs w:val="24"/>
        </w:rPr>
        <w:t xml:space="preserve">outer loadings </w:t>
      </w:r>
      <w:r w:rsidRPr="002F784B">
        <w:rPr>
          <w:sz w:val="24"/>
          <w:szCs w:val="24"/>
        </w:rPr>
        <w:t xml:space="preserve">di temukan bahwa pada komitmen organisasi terdapat 2 (dua) item pernyataan yang tidak valid yaitu KO15 dan KO20 karena item tersebut memiliki </w:t>
      </w:r>
      <w:r w:rsidRPr="002F784B">
        <w:rPr>
          <w:i/>
          <w:sz w:val="24"/>
          <w:szCs w:val="24"/>
        </w:rPr>
        <w:t>outer loadings</w:t>
      </w:r>
      <w:r w:rsidRPr="002F784B">
        <w:rPr>
          <w:sz w:val="24"/>
          <w:szCs w:val="24"/>
        </w:rPr>
        <w:t xml:space="preserve"> lebih kecil dari 0,7. Sementara pada variabel kinerja pegawai semua item memiliki </w:t>
      </w:r>
      <w:r w:rsidRPr="002F784B">
        <w:rPr>
          <w:i/>
          <w:sz w:val="24"/>
          <w:szCs w:val="24"/>
        </w:rPr>
        <w:t>outer loadings</w:t>
      </w:r>
      <w:r w:rsidRPr="002F784B">
        <w:rPr>
          <w:sz w:val="24"/>
          <w:szCs w:val="24"/>
        </w:rPr>
        <w:t xml:space="preserve"> besar dari 0,7, </w:t>
      </w:r>
      <w:r w:rsidR="00AF0C65">
        <w:rPr>
          <w:sz w:val="24"/>
          <w:szCs w:val="24"/>
        </w:rPr>
        <w:t xml:space="preserve">atau </w:t>
      </w:r>
      <w:r w:rsidRPr="002F784B">
        <w:rPr>
          <w:sz w:val="24"/>
          <w:szCs w:val="24"/>
        </w:rPr>
        <w:t xml:space="preserve">dinyatakan valid. Selanjtnya pada variabel lingkungann kerja terdapat 1 (satu) item pernyataan yang tidak valid yaitu LK9. Selanjtnya pada variabel motivasi kinerja terdapat 1 (satu) item pernyataan yang tidak valid yaitu MK13. Item-item yang dinyatakan tidak valid tersebut dikeluarkan dan selanjutnya dilakukan analisis </w:t>
      </w:r>
      <w:r w:rsidRPr="002F784B">
        <w:rPr>
          <w:i/>
          <w:sz w:val="24"/>
          <w:szCs w:val="24"/>
        </w:rPr>
        <w:t>convergnt validity</w:t>
      </w:r>
      <w:r w:rsidRPr="002F784B">
        <w:rPr>
          <w:sz w:val="24"/>
          <w:szCs w:val="24"/>
        </w:rPr>
        <w:t xml:space="preserve"> kembali. Kemudian hasil analisis </w:t>
      </w:r>
      <w:r w:rsidRPr="002F784B">
        <w:rPr>
          <w:i/>
          <w:sz w:val="24"/>
          <w:szCs w:val="24"/>
        </w:rPr>
        <w:t xml:space="preserve">outer loadings tahap berikutnya </w:t>
      </w:r>
      <w:r w:rsidRPr="002F784B">
        <w:rPr>
          <w:sz w:val="24"/>
          <w:szCs w:val="24"/>
        </w:rPr>
        <w:t xml:space="preserve">di temukan bahwa seluruh item pernyataan yang digunakan mengukur variabel-variabel penelitian telah valid kerena memiliki </w:t>
      </w:r>
      <w:r w:rsidR="00AF0C65">
        <w:rPr>
          <w:sz w:val="24"/>
          <w:szCs w:val="24"/>
        </w:rPr>
        <w:t xml:space="preserve">nilai </w:t>
      </w:r>
      <w:r w:rsidRPr="002F784B">
        <w:rPr>
          <w:i/>
          <w:sz w:val="24"/>
          <w:szCs w:val="24"/>
        </w:rPr>
        <w:t>outer loadings</w:t>
      </w:r>
      <w:r w:rsidRPr="002F784B">
        <w:rPr>
          <w:sz w:val="24"/>
          <w:szCs w:val="24"/>
        </w:rPr>
        <w:t xml:space="preserve"> lebih besar dari 0,7.</w:t>
      </w:r>
    </w:p>
    <w:p w14:paraId="683648C2" w14:textId="1EDC1AA3" w:rsidR="002F784B" w:rsidRDefault="002F784B" w:rsidP="003555CF">
      <w:pPr>
        <w:pStyle w:val="BodyText"/>
        <w:spacing w:after="40" w:line="240" w:lineRule="auto"/>
        <w:ind w:firstLine="709"/>
        <w:rPr>
          <w:sz w:val="24"/>
          <w:szCs w:val="24"/>
        </w:rPr>
      </w:pPr>
      <w:r w:rsidRPr="002F784B">
        <w:rPr>
          <w:sz w:val="24"/>
          <w:szCs w:val="24"/>
        </w:rPr>
        <w:t xml:space="preserve">Setelah analisis </w:t>
      </w:r>
      <w:r w:rsidRPr="002F784B">
        <w:rPr>
          <w:i/>
          <w:sz w:val="24"/>
          <w:szCs w:val="24"/>
        </w:rPr>
        <w:t>outer loadings</w:t>
      </w:r>
      <w:r w:rsidRPr="002F784B">
        <w:rPr>
          <w:sz w:val="24"/>
          <w:szCs w:val="24"/>
        </w:rPr>
        <w:t xml:space="preserve">, selanjutnya dapat dilihat hasil analisis </w:t>
      </w:r>
      <w:r w:rsidRPr="002F784B">
        <w:rPr>
          <w:i/>
          <w:sz w:val="24"/>
          <w:szCs w:val="24"/>
        </w:rPr>
        <w:t>Cronbach’s Alpha</w:t>
      </w:r>
      <w:r w:rsidRPr="002F784B">
        <w:rPr>
          <w:sz w:val="24"/>
          <w:szCs w:val="24"/>
        </w:rPr>
        <w:t xml:space="preserve">, </w:t>
      </w:r>
      <w:r w:rsidRPr="002F784B">
        <w:rPr>
          <w:i/>
          <w:sz w:val="24"/>
          <w:szCs w:val="24"/>
        </w:rPr>
        <w:t xml:space="preserve">Composite Reliability </w:t>
      </w:r>
      <w:r w:rsidRPr="002F784B">
        <w:rPr>
          <w:sz w:val="24"/>
          <w:szCs w:val="24"/>
        </w:rPr>
        <w:t>dan A</w:t>
      </w:r>
      <w:r w:rsidRPr="002F784B">
        <w:rPr>
          <w:i/>
          <w:sz w:val="24"/>
          <w:szCs w:val="24"/>
        </w:rPr>
        <w:t>verage Variance</w:t>
      </w:r>
      <w:r w:rsidRPr="002F784B">
        <w:rPr>
          <w:sz w:val="24"/>
          <w:szCs w:val="24"/>
        </w:rPr>
        <w:t xml:space="preserve"> </w:t>
      </w:r>
      <w:r w:rsidRPr="002F784B">
        <w:rPr>
          <w:i/>
          <w:sz w:val="24"/>
          <w:szCs w:val="24"/>
        </w:rPr>
        <w:t xml:space="preserve">Extracted </w:t>
      </w:r>
      <w:r w:rsidRPr="002F784B">
        <w:rPr>
          <w:sz w:val="24"/>
          <w:szCs w:val="24"/>
        </w:rPr>
        <w:t>(AVE) sebagai berikut:</w:t>
      </w:r>
    </w:p>
    <w:p w14:paraId="5233214D" w14:textId="6FC6653B" w:rsidR="002F784B" w:rsidRPr="002F784B" w:rsidRDefault="002F784B" w:rsidP="00AF0C65">
      <w:pPr>
        <w:tabs>
          <w:tab w:val="left" w:pos="0"/>
        </w:tabs>
        <w:spacing w:before="120" w:after="0" w:line="240" w:lineRule="auto"/>
        <w:jc w:val="center"/>
        <w:rPr>
          <w:rFonts w:ascii="Times New Roman" w:hAnsi="Times New Roman" w:cs="Times New Roman"/>
          <w:b/>
          <w:sz w:val="24"/>
          <w:szCs w:val="24"/>
        </w:rPr>
      </w:pPr>
      <w:r w:rsidRPr="002F784B">
        <w:rPr>
          <w:rFonts w:ascii="Times New Roman" w:hAnsi="Times New Roman" w:cs="Times New Roman"/>
          <w:b/>
          <w:sz w:val="24"/>
          <w:szCs w:val="24"/>
        </w:rPr>
        <w:t xml:space="preserve">Tabel </w:t>
      </w:r>
      <w:r w:rsidR="00BD6113">
        <w:rPr>
          <w:rFonts w:ascii="Times New Roman" w:hAnsi="Times New Roman" w:cs="Times New Roman"/>
          <w:b/>
          <w:sz w:val="24"/>
          <w:szCs w:val="24"/>
        </w:rPr>
        <w:t>1</w:t>
      </w:r>
      <w:r w:rsidR="00AB564B">
        <w:rPr>
          <w:rFonts w:ascii="Times New Roman" w:hAnsi="Times New Roman" w:cs="Times New Roman"/>
          <w:b/>
          <w:sz w:val="24"/>
          <w:szCs w:val="24"/>
        </w:rPr>
        <w:t>.</w:t>
      </w:r>
      <w:r w:rsidR="00A70EE9">
        <w:rPr>
          <w:rFonts w:ascii="Times New Roman" w:hAnsi="Times New Roman" w:cs="Times New Roman"/>
          <w:b/>
          <w:sz w:val="24"/>
          <w:szCs w:val="24"/>
        </w:rPr>
        <w:t xml:space="preserve"> </w:t>
      </w:r>
      <w:bookmarkStart w:id="4" w:name="_Hlk207130547"/>
      <w:r w:rsidRPr="002F784B">
        <w:rPr>
          <w:rFonts w:ascii="Times New Roman" w:hAnsi="Times New Roman" w:cs="Times New Roman"/>
          <w:b/>
          <w:sz w:val="24"/>
          <w:szCs w:val="24"/>
        </w:rPr>
        <w:t xml:space="preserve">Hasil Analisis </w:t>
      </w:r>
      <w:r w:rsidRPr="002F784B">
        <w:rPr>
          <w:rFonts w:ascii="Times New Roman" w:hAnsi="Times New Roman" w:cs="Times New Roman"/>
          <w:b/>
          <w:i/>
          <w:sz w:val="24"/>
          <w:szCs w:val="24"/>
        </w:rPr>
        <w:t>Cronbach’s alpha</w:t>
      </w:r>
      <w:r w:rsidRPr="002F784B">
        <w:rPr>
          <w:rFonts w:ascii="Times New Roman" w:hAnsi="Times New Roman" w:cs="Times New Roman"/>
          <w:b/>
          <w:sz w:val="24"/>
          <w:szCs w:val="24"/>
        </w:rPr>
        <w:t xml:space="preserve">, </w:t>
      </w:r>
      <w:r w:rsidRPr="002F784B">
        <w:rPr>
          <w:rFonts w:ascii="Times New Roman" w:hAnsi="Times New Roman" w:cs="Times New Roman"/>
          <w:b/>
          <w:i/>
          <w:sz w:val="24"/>
          <w:szCs w:val="24"/>
        </w:rPr>
        <w:t xml:space="preserve">Composite reliability </w:t>
      </w:r>
      <w:r w:rsidRPr="002F784B">
        <w:rPr>
          <w:rFonts w:ascii="Times New Roman" w:hAnsi="Times New Roman" w:cs="Times New Roman"/>
          <w:b/>
          <w:sz w:val="24"/>
          <w:szCs w:val="24"/>
        </w:rPr>
        <w:t>dan AVE</w:t>
      </w:r>
      <w:bookmarkEnd w:id="4"/>
    </w:p>
    <w:tbl>
      <w:tblPr>
        <w:tblStyle w:val="PlainTable2"/>
        <w:tblW w:w="8799" w:type="dxa"/>
        <w:tblLook w:val="04A0" w:firstRow="1" w:lastRow="0" w:firstColumn="1" w:lastColumn="0" w:noHBand="0" w:noVBand="1"/>
      </w:tblPr>
      <w:tblGrid>
        <w:gridCol w:w="3397"/>
        <w:gridCol w:w="1560"/>
        <w:gridCol w:w="1716"/>
        <w:gridCol w:w="2126"/>
      </w:tblGrid>
      <w:tr w:rsidR="00A161DA" w:rsidRPr="00A161DA" w14:paraId="789AD072" w14:textId="77777777" w:rsidTr="001E2B3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0E91695B"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bookmarkStart w:id="5" w:name="_Hlk207885732"/>
          </w:p>
        </w:tc>
        <w:tc>
          <w:tcPr>
            <w:tcW w:w="1560" w:type="dxa"/>
            <w:noWrap/>
            <w:hideMark/>
          </w:tcPr>
          <w:p w14:paraId="7B838E7D"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Cronbach's Alpha</w:t>
            </w:r>
          </w:p>
        </w:tc>
        <w:tc>
          <w:tcPr>
            <w:tcW w:w="1716" w:type="dxa"/>
            <w:noWrap/>
            <w:hideMark/>
          </w:tcPr>
          <w:p w14:paraId="00FE47BA"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Composite Reliability</w:t>
            </w:r>
          </w:p>
        </w:tc>
        <w:tc>
          <w:tcPr>
            <w:tcW w:w="2126" w:type="dxa"/>
            <w:noWrap/>
            <w:hideMark/>
          </w:tcPr>
          <w:p w14:paraId="361256DB" w14:textId="77777777" w:rsidR="002F784B" w:rsidRPr="00A161DA"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Average Variance Extracted (AVE)</w:t>
            </w:r>
          </w:p>
        </w:tc>
      </w:tr>
      <w:tr w:rsidR="00A161DA" w:rsidRPr="00A161DA" w14:paraId="21354087"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63B9641"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Kinerja Pegawai</w:t>
            </w:r>
          </w:p>
        </w:tc>
        <w:tc>
          <w:tcPr>
            <w:tcW w:w="1560" w:type="dxa"/>
            <w:noWrap/>
            <w:hideMark/>
          </w:tcPr>
          <w:p w14:paraId="17002ABC"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0,969</w:t>
            </w:r>
          </w:p>
        </w:tc>
        <w:tc>
          <w:tcPr>
            <w:tcW w:w="1716" w:type="dxa"/>
            <w:noWrap/>
            <w:hideMark/>
          </w:tcPr>
          <w:p w14:paraId="7C743015"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0,971</w:t>
            </w:r>
          </w:p>
        </w:tc>
        <w:tc>
          <w:tcPr>
            <w:tcW w:w="2126" w:type="dxa"/>
            <w:noWrap/>
            <w:hideMark/>
          </w:tcPr>
          <w:p w14:paraId="106581E7"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0,630</w:t>
            </w:r>
          </w:p>
        </w:tc>
      </w:tr>
      <w:tr w:rsidR="00A161DA" w:rsidRPr="00A161DA" w14:paraId="47FB5F5E"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2F94B12"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Komitmen Organisasi</w:t>
            </w:r>
          </w:p>
        </w:tc>
        <w:tc>
          <w:tcPr>
            <w:tcW w:w="1560" w:type="dxa"/>
            <w:noWrap/>
            <w:hideMark/>
          </w:tcPr>
          <w:p w14:paraId="00C1A4B8"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0,964</w:t>
            </w:r>
          </w:p>
        </w:tc>
        <w:tc>
          <w:tcPr>
            <w:tcW w:w="1716" w:type="dxa"/>
            <w:noWrap/>
            <w:hideMark/>
          </w:tcPr>
          <w:p w14:paraId="1FD8DCA5"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0,967</w:t>
            </w:r>
          </w:p>
        </w:tc>
        <w:tc>
          <w:tcPr>
            <w:tcW w:w="2126" w:type="dxa"/>
            <w:noWrap/>
            <w:hideMark/>
          </w:tcPr>
          <w:p w14:paraId="5D956974"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0,573</w:t>
            </w:r>
          </w:p>
        </w:tc>
      </w:tr>
      <w:tr w:rsidR="00A161DA" w:rsidRPr="00A161DA" w14:paraId="2A000734"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186819A"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Lingkungan Kerja</w:t>
            </w:r>
          </w:p>
        </w:tc>
        <w:tc>
          <w:tcPr>
            <w:tcW w:w="1560" w:type="dxa"/>
            <w:noWrap/>
            <w:hideMark/>
          </w:tcPr>
          <w:p w14:paraId="7026AC5C"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0,963</w:t>
            </w:r>
          </w:p>
        </w:tc>
        <w:tc>
          <w:tcPr>
            <w:tcW w:w="1716" w:type="dxa"/>
            <w:noWrap/>
            <w:hideMark/>
          </w:tcPr>
          <w:p w14:paraId="16AF4733"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0,966</w:t>
            </w:r>
          </w:p>
        </w:tc>
        <w:tc>
          <w:tcPr>
            <w:tcW w:w="2126" w:type="dxa"/>
            <w:noWrap/>
            <w:hideMark/>
          </w:tcPr>
          <w:p w14:paraId="5D4B3A14" w14:textId="77777777" w:rsidR="002F784B" w:rsidRPr="00A161DA" w:rsidRDefault="002F784B" w:rsidP="00A161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0,603</w:t>
            </w:r>
          </w:p>
        </w:tc>
      </w:tr>
      <w:tr w:rsidR="00A161DA" w:rsidRPr="00A161DA" w14:paraId="65167310"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E212BFB" w14:textId="77777777" w:rsidR="002F784B" w:rsidRPr="00A161DA" w:rsidRDefault="002F784B" w:rsidP="00D84087">
            <w:pPr>
              <w:spacing w:line="240" w:lineRule="auto"/>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Motivasi Kerja</w:t>
            </w:r>
          </w:p>
        </w:tc>
        <w:tc>
          <w:tcPr>
            <w:tcW w:w="1560" w:type="dxa"/>
            <w:noWrap/>
            <w:hideMark/>
          </w:tcPr>
          <w:p w14:paraId="39A13113"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0,947</w:t>
            </w:r>
          </w:p>
        </w:tc>
        <w:tc>
          <w:tcPr>
            <w:tcW w:w="1716" w:type="dxa"/>
            <w:noWrap/>
            <w:hideMark/>
          </w:tcPr>
          <w:p w14:paraId="77E46729"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0,953</w:t>
            </w:r>
          </w:p>
        </w:tc>
        <w:tc>
          <w:tcPr>
            <w:tcW w:w="2126" w:type="dxa"/>
            <w:noWrap/>
            <w:hideMark/>
          </w:tcPr>
          <w:p w14:paraId="1056981E" w14:textId="77777777" w:rsidR="002F784B" w:rsidRPr="00A161DA" w:rsidRDefault="002F784B" w:rsidP="00A161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0,592</w:t>
            </w:r>
          </w:p>
        </w:tc>
      </w:tr>
    </w:tbl>
    <w:bookmarkEnd w:id="5"/>
    <w:p w14:paraId="2949278C" w14:textId="0D27E440" w:rsidR="002F784B" w:rsidRDefault="002F784B" w:rsidP="002F784B">
      <w:pPr>
        <w:pStyle w:val="BodyText"/>
        <w:spacing w:line="240" w:lineRule="auto"/>
        <w:ind w:firstLine="0"/>
        <w:rPr>
          <w:spacing w:val="-2"/>
        </w:rPr>
      </w:pPr>
      <w:r w:rsidRPr="00A70EE9">
        <w:t xml:space="preserve">Sumber: Data diolah SemPLS </w:t>
      </w:r>
      <w:r w:rsidRPr="00A70EE9">
        <w:rPr>
          <w:spacing w:val="-2"/>
        </w:rPr>
        <w:t>(2025)</w:t>
      </w:r>
    </w:p>
    <w:p w14:paraId="7E6CA6FE" w14:textId="66DDDD88" w:rsidR="002F784B" w:rsidRDefault="002F784B" w:rsidP="00304E6D">
      <w:pPr>
        <w:pStyle w:val="BodyText"/>
        <w:spacing w:before="120" w:line="240" w:lineRule="auto"/>
        <w:ind w:firstLine="709"/>
        <w:rPr>
          <w:sz w:val="24"/>
          <w:szCs w:val="24"/>
        </w:rPr>
      </w:pPr>
      <w:r w:rsidRPr="002F784B">
        <w:rPr>
          <w:sz w:val="24"/>
          <w:szCs w:val="24"/>
        </w:rPr>
        <w:t xml:space="preserve">Berdasarkan </w:t>
      </w:r>
      <w:r w:rsidR="00BD6113">
        <w:rPr>
          <w:sz w:val="24"/>
          <w:szCs w:val="24"/>
        </w:rPr>
        <w:t>t</w:t>
      </w:r>
      <w:r w:rsidRPr="002F784B">
        <w:rPr>
          <w:sz w:val="24"/>
          <w:szCs w:val="24"/>
        </w:rPr>
        <w:t>abel diatas dapat dilihat bahwa semua variabel memiliki C</w:t>
      </w:r>
      <w:r w:rsidRPr="002F784B">
        <w:rPr>
          <w:i/>
          <w:sz w:val="24"/>
          <w:szCs w:val="24"/>
        </w:rPr>
        <w:t xml:space="preserve">ronbach’s Alpha besar </w:t>
      </w:r>
      <w:r w:rsidRPr="00372073">
        <w:rPr>
          <w:iCs/>
          <w:sz w:val="24"/>
          <w:szCs w:val="24"/>
        </w:rPr>
        <w:t>dari 0,7,</w:t>
      </w:r>
      <w:r w:rsidRPr="002F784B">
        <w:rPr>
          <w:sz w:val="24"/>
          <w:szCs w:val="24"/>
        </w:rPr>
        <w:t xml:space="preserve"> </w:t>
      </w:r>
      <w:r w:rsidRPr="002F784B">
        <w:rPr>
          <w:i/>
          <w:sz w:val="24"/>
          <w:szCs w:val="24"/>
        </w:rPr>
        <w:t xml:space="preserve">Composite Reliability </w:t>
      </w:r>
      <w:r w:rsidRPr="00372073">
        <w:rPr>
          <w:iCs/>
          <w:sz w:val="24"/>
          <w:szCs w:val="24"/>
        </w:rPr>
        <w:t>juga besar dari 0,7</w:t>
      </w:r>
      <w:r w:rsidRPr="002F784B">
        <w:rPr>
          <w:sz w:val="24"/>
          <w:szCs w:val="24"/>
        </w:rPr>
        <w:t xml:space="preserve"> dan </w:t>
      </w:r>
      <w:r w:rsidRPr="002F784B">
        <w:rPr>
          <w:i/>
          <w:sz w:val="24"/>
          <w:szCs w:val="24"/>
        </w:rPr>
        <w:t xml:space="preserve">AVE </w:t>
      </w:r>
      <w:r w:rsidRPr="00372073">
        <w:rPr>
          <w:iCs/>
          <w:sz w:val="24"/>
          <w:szCs w:val="24"/>
        </w:rPr>
        <w:t>besar dari 0,5</w:t>
      </w:r>
      <w:r w:rsidR="00AF0C65" w:rsidRPr="00372073">
        <w:rPr>
          <w:iCs/>
          <w:sz w:val="24"/>
          <w:szCs w:val="24"/>
        </w:rPr>
        <w:t>,</w:t>
      </w:r>
      <w:r w:rsidR="00AF0C65">
        <w:rPr>
          <w:sz w:val="24"/>
          <w:szCs w:val="24"/>
        </w:rPr>
        <w:t xml:space="preserve"> dimana </w:t>
      </w:r>
      <w:r w:rsidRPr="002F784B">
        <w:rPr>
          <w:sz w:val="24"/>
          <w:szCs w:val="24"/>
        </w:rPr>
        <w:t xml:space="preserve">temuan ini mengonfirmasi bahwa instrumen pengukuran yang digunakan dalam penelitian memiliki tingkat konsistensi, keandalan konstruk, dan validitas yang </w:t>
      </w:r>
      <w:r w:rsidR="00AF0C65">
        <w:rPr>
          <w:sz w:val="24"/>
          <w:szCs w:val="24"/>
        </w:rPr>
        <w:t xml:space="preserve">telah </w:t>
      </w:r>
      <w:r w:rsidRPr="002F784B">
        <w:rPr>
          <w:sz w:val="24"/>
          <w:szCs w:val="24"/>
        </w:rPr>
        <w:t>sesuai dengan ketentuan yang ditetapkan</w:t>
      </w:r>
      <w:r w:rsidR="00AF0C65">
        <w:rPr>
          <w:sz w:val="24"/>
          <w:szCs w:val="24"/>
        </w:rPr>
        <w:t xml:space="preserve">. </w:t>
      </w:r>
      <w:sdt>
        <w:sdtPr>
          <w:rPr>
            <w:sz w:val="24"/>
            <w:szCs w:val="24"/>
          </w:rPr>
          <w:tag w:val="MENDELEY_CITATION_v3_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"/>
          <w:id w:val="142483398"/>
          <w:placeholder>
            <w:docPart w:val="FD76EEEFF44749ECBF803DB2C53C2A27"/>
          </w:placeholder>
        </w:sdtPr>
        <w:sdtContent>
          <w:r w:rsidRPr="002F784B">
            <w:rPr>
              <w:sz w:val="24"/>
              <w:szCs w:val="24"/>
            </w:rPr>
            <w:t xml:space="preserve">(Hair </w:t>
          </w:r>
          <w:r w:rsidRPr="002F784B">
            <w:rPr>
              <w:i/>
              <w:iCs/>
              <w:sz w:val="24"/>
              <w:szCs w:val="24"/>
            </w:rPr>
            <w:t>et al</w:t>
          </w:r>
          <w:r w:rsidRPr="002F784B">
            <w:rPr>
              <w:sz w:val="24"/>
              <w:szCs w:val="24"/>
            </w:rPr>
            <w:t>., 2014)</w:t>
          </w:r>
        </w:sdtContent>
      </w:sdt>
      <w:r w:rsidRPr="002F784B">
        <w:rPr>
          <w:sz w:val="24"/>
          <w:szCs w:val="24"/>
        </w:rPr>
        <w:t>.</w:t>
      </w:r>
    </w:p>
    <w:p w14:paraId="4450DFAB" w14:textId="77777777" w:rsidR="00304E6D" w:rsidRDefault="00304E6D" w:rsidP="00304E6D">
      <w:pPr>
        <w:pStyle w:val="BodyText"/>
        <w:spacing w:before="120" w:line="240" w:lineRule="auto"/>
        <w:ind w:firstLine="709"/>
        <w:rPr>
          <w:sz w:val="24"/>
          <w:szCs w:val="24"/>
        </w:rPr>
      </w:pPr>
    </w:p>
    <w:p w14:paraId="6926A54F" w14:textId="77777777" w:rsidR="00304E6D" w:rsidRDefault="00304E6D" w:rsidP="00304E6D">
      <w:pPr>
        <w:pStyle w:val="BodyText"/>
        <w:spacing w:before="120" w:line="240" w:lineRule="auto"/>
        <w:ind w:firstLine="709"/>
        <w:rPr>
          <w:sz w:val="24"/>
          <w:szCs w:val="24"/>
        </w:rPr>
      </w:pPr>
    </w:p>
    <w:p w14:paraId="64D1411A" w14:textId="77777777" w:rsidR="002F784B" w:rsidRPr="002F784B" w:rsidRDefault="002F784B" w:rsidP="00AB564B">
      <w:pPr>
        <w:pStyle w:val="BodyText"/>
        <w:spacing w:before="120" w:line="240" w:lineRule="auto"/>
        <w:ind w:firstLine="0"/>
        <w:rPr>
          <w:b/>
          <w:i/>
          <w:sz w:val="24"/>
          <w:szCs w:val="24"/>
        </w:rPr>
      </w:pPr>
      <w:r w:rsidRPr="002F784B">
        <w:rPr>
          <w:b/>
          <w:i/>
          <w:sz w:val="24"/>
          <w:szCs w:val="24"/>
        </w:rPr>
        <w:lastRenderedPageBreak/>
        <w:t>Discriminant Validity</w:t>
      </w:r>
    </w:p>
    <w:p w14:paraId="4ABB5D68" w14:textId="3EC7D139" w:rsidR="002F784B" w:rsidRPr="002F784B" w:rsidRDefault="00372073" w:rsidP="002F784B">
      <w:pPr>
        <w:pStyle w:val="BodyText"/>
        <w:spacing w:line="240" w:lineRule="auto"/>
        <w:ind w:firstLine="0"/>
        <w:rPr>
          <w:sz w:val="24"/>
          <w:szCs w:val="24"/>
        </w:rPr>
      </w:pPr>
      <w:r w:rsidRPr="00372073">
        <w:rPr>
          <w:iCs/>
          <w:sz w:val="24"/>
          <w:szCs w:val="24"/>
        </w:rPr>
        <w:t>Selnajutnya</w:t>
      </w:r>
      <w:r>
        <w:rPr>
          <w:iCs/>
          <w:sz w:val="24"/>
          <w:szCs w:val="24"/>
        </w:rPr>
        <w:t xml:space="preserve"> analisis</w:t>
      </w:r>
      <w:r>
        <w:rPr>
          <w:i/>
          <w:sz w:val="24"/>
          <w:szCs w:val="24"/>
        </w:rPr>
        <w:t xml:space="preserve"> </w:t>
      </w:r>
      <w:r w:rsidR="002F784B" w:rsidRPr="002F784B">
        <w:rPr>
          <w:i/>
          <w:sz w:val="24"/>
          <w:szCs w:val="24"/>
        </w:rPr>
        <w:t>Discriminat validity</w:t>
      </w:r>
      <w:r w:rsidR="002F784B" w:rsidRPr="002F784B">
        <w:rPr>
          <w:sz w:val="24"/>
          <w:szCs w:val="24"/>
        </w:rPr>
        <w:t xml:space="preserve"> memiliki beberapa metode yaitu a) </w:t>
      </w:r>
      <w:r w:rsidR="002F784B" w:rsidRPr="002F784B">
        <w:rPr>
          <w:i/>
          <w:sz w:val="24"/>
          <w:szCs w:val="24"/>
        </w:rPr>
        <w:t>Fornell – Larcker criterion</w:t>
      </w:r>
      <w:r w:rsidR="002F784B" w:rsidRPr="002F784B">
        <w:rPr>
          <w:sz w:val="24"/>
          <w:szCs w:val="24"/>
        </w:rPr>
        <w:t>, b) C</w:t>
      </w:r>
      <w:r w:rsidR="002F784B" w:rsidRPr="002F784B">
        <w:rPr>
          <w:i/>
          <w:sz w:val="24"/>
          <w:szCs w:val="24"/>
        </w:rPr>
        <w:t>ross Loadings</w:t>
      </w:r>
      <w:r w:rsidR="002F784B" w:rsidRPr="002F784B">
        <w:rPr>
          <w:sz w:val="24"/>
          <w:szCs w:val="24"/>
        </w:rPr>
        <w:t xml:space="preserve"> dan c) </w:t>
      </w:r>
      <w:r w:rsidR="002F784B" w:rsidRPr="002F784B">
        <w:rPr>
          <w:i/>
          <w:iCs/>
          <w:sz w:val="24"/>
          <w:szCs w:val="24"/>
        </w:rPr>
        <w:t>Heterotrait-Monotrait</w:t>
      </w:r>
      <w:r w:rsidR="002F784B" w:rsidRPr="002F784B">
        <w:rPr>
          <w:sz w:val="24"/>
          <w:szCs w:val="24"/>
        </w:rPr>
        <w:t xml:space="preserve"> (HTMT). Hasil analisis discriminant validity dapat dilihat sebagai berikut:</w:t>
      </w:r>
    </w:p>
    <w:p w14:paraId="767607A7" w14:textId="740EDFDD" w:rsidR="002F784B" w:rsidRPr="002F784B" w:rsidRDefault="002F784B" w:rsidP="00AF0C65">
      <w:pPr>
        <w:tabs>
          <w:tab w:val="center" w:pos="3968"/>
          <w:tab w:val="left" w:pos="4804"/>
        </w:tabs>
        <w:spacing w:after="0" w:line="240" w:lineRule="auto"/>
        <w:jc w:val="center"/>
        <w:rPr>
          <w:rFonts w:ascii="Times New Roman" w:hAnsi="Times New Roman" w:cs="Times New Roman"/>
          <w:b/>
          <w:i/>
          <w:sz w:val="24"/>
          <w:szCs w:val="24"/>
        </w:rPr>
      </w:pPr>
      <w:r w:rsidRPr="002F784B">
        <w:rPr>
          <w:rFonts w:ascii="Times New Roman" w:hAnsi="Times New Roman" w:cs="Times New Roman"/>
          <w:b/>
          <w:sz w:val="24"/>
          <w:szCs w:val="24"/>
        </w:rPr>
        <w:t xml:space="preserve">Tabel </w:t>
      </w:r>
      <w:r w:rsidR="00BD6113">
        <w:rPr>
          <w:rFonts w:ascii="Times New Roman" w:hAnsi="Times New Roman" w:cs="Times New Roman"/>
          <w:b/>
          <w:sz w:val="24"/>
          <w:szCs w:val="24"/>
        </w:rPr>
        <w:t>2</w:t>
      </w:r>
      <w:r w:rsidR="00AB564B">
        <w:rPr>
          <w:rFonts w:ascii="Times New Roman" w:hAnsi="Times New Roman" w:cs="Times New Roman"/>
          <w:b/>
          <w:sz w:val="24"/>
          <w:szCs w:val="24"/>
        </w:rPr>
        <w:t xml:space="preserve">. </w:t>
      </w:r>
      <w:bookmarkStart w:id="6" w:name="_Hlk207130594"/>
      <w:bookmarkStart w:id="7" w:name="_Hlk207130586"/>
      <w:r w:rsidRPr="002F784B">
        <w:rPr>
          <w:rFonts w:ascii="Times New Roman" w:hAnsi="Times New Roman" w:cs="Times New Roman"/>
          <w:b/>
          <w:sz w:val="24"/>
          <w:szCs w:val="24"/>
        </w:rPr>
        <w:t xml:space="preserve">Metode </w:t>
      </w:r>
      <w:r w:rsidRPr="002F784B">
        <w:rPr>
          <w:rFonts w:ascii="Times New Roman" w:hAnsi="Times New Roman" w:cs="Times New Roman"/>
          <w:b/>
          <w:i/>
          <w:sz w:val="24"/>
          <w:szCs w:val="24"/>
        </w:rPr>
        <w:t>Fornell-Lacker Criterion</w:t>
      </w:r>
      <w:bookmarkEnd w:id="6"/>
    </w:p>
    <w:tbl>
      <w:tblPr>
        <w:tblStyle w:val="PlainTable2"/>
        <w:tblW w:w="8784" w:type="dxa"/>
        <w:tblLook w:val="04A0" w:firstRow="1" w:lastRow="0" w:firstColumn="1" w:lastColumn="0" w:noHBand="0" w:noVBand="1"/>
      </w:tblPr>
      <w:tblGrid>
        <w:gridCol w:w="2972"/>
        <w:gridCol w:w="1418"/>
        <w:gridCol w:w="1559"/>
        <w:gridCol w:w="1366"/>
        <w:gridCol w:w="1469"/>
      </w:tblGrid>
      <w:tr w:rsidR="00A161DA" w:rsidRPr="00AB564B" w14:paraId="3F5D2256" w14:textId="77777777" w:rsidTr="001E2B3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9107E3E" w14:textId="77777777" w:rsidR="002F784B" w:rsidRPr="00AB564B" w:rsidRDefault="002F784B" w:rsidP="00D84087">
            <w:pPr>
              <w:spacing w:line="240" w:lineRule="auto"/>
              <w:jc w:val="center"/>
              <w:rPr>
                <w:rFonts w:ascii="Times New Roman" w:eastAsia="Times New Roman" w:hAnsi="Times New Roman" w:cs="Times New Roman"/>
                <w:b w:val="0"/>
                <w:bCs w:val="0"/>
                <w:color w:val="000000"/>
                <w:lang w:val="en-US"/>
              </w:rPr>
            </w:pPr>
            <w:bookmarkStart w:id="8" w:name="_Hlk207885783"/>
          </w:p>
        </w:tc>
        <w:tc>
          <w:tcPr>
            <w:tcW w:w="1418" w:type="dxa"/>
            <w:noWrap/>
            <w:hideMark/>
          </w:tcPr>
          <w:p w14:paraId="78C7CBA4"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Kinerja Pegawai</w:t>
            </w:r>
          </w:p>
        </w:tc>
        <w:tc>
          <w:tcPr>
            <w:tcW w:w="1559" w:type="dxa"/>
            <w:noWrap/>
            <w:hideMark/>
          </w:tcPr>
          <w:p w14:paraId="23DC387C"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Komitmen Organisasi</w:t>
            </w:r>
          </w:p>
        </w:tc>
        <w:tc>
          <w:tcPr>
            <w:tcW w:w="1366" w:type="dxa"/>
            <w:noWrap/>
            <w:hideMark/>
          </w:tcPr>
          <w:p w14:paraId="526FA1B8"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Lingkungan Kerja</w:t>
            </w:r>
          </w:p>
        </w:tc>
        <w:tc>
          <w:tcPr>
            <w:tcW w:w="1469" w:type="dxa"/>
            <w:noWrap/>
            <w:hideMark/>
          </w:tcPr>
          <w:p w14:paraId="1F9C0449" w14:textId="77777777" w:rsidR="002F784B" w:rsidRPr="00AB564B"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Motivasi Kerja</w:t>
            </w:r>
          </w:p>
        </w:tc>
      </w:tr>
      <w:tr w:rsidR="00A161DA" w:rsidRPr="00AB564B" w14:paraId="076075AB" w14:textId="77777777" w:rsidTr="001E2B3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2FB1175"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Kinerja Pegawai</w:t>
            </w:r>
          </w:p>
        </w:tc>
        <w:tc>
          <w:tcPr>
            <w:tcW w:w="1418" w:type="dxa"/>
            <w:noWrap/>
            <w:hideMark/>
          </w:tcPr>
          <w:p w14:paraId="24D9BC01"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0,794</w:t>
            </w:r>
          </w:p>
        </w:tc>
        <w:tc>
          <w:tcPr>
            <w:tcW w:w="1559" w:type="dxa"/>
            <w:noWrap/>
            <w:hideMark/>
          </w:tcPr>
          <w:p w14:paraId="500E27A3" w14:textId="7ED46DDC"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366" w:type="dxa"/>
            <w:noWrap/>
            <w:hideMark/>
          </w:tcPr>
          <w:p w14:paraId="4A1377AC" w14:textId="36878AE8"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469" w:type="dxa"/>
            <w:noWrap/>
            <w:hideMark/>
          </w:tcPr>
          <w:p w14:paraId="67E2EB0E" w14:textId="08E8B509"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56DD22F5" w14:textId="77777777" w:rsidTr="001E2B35">
        <w:trPr>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A8EE515"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Komitmen Organisasi</w:t>
            </w:r>
          </w:p>
        </w:tc>
        <w:tc>
          <w:tcPr>
            <w:tcW w:w="1418" w:type="dxa"/>
            <w:noWrap/>
            <w:hideMark/>
          </w:tcPr>
          <w:p w14:paraId="76F726CD"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0,752</w:t>
            </w:r>
          </w:p>
        </w:tc>
        <w:tc>
          <w:tcPr>
            <w:tcW w:w="1559" w:type="dxa"/>
            <w:noWrap/>
            <w:hideMark/>
          </w:tcPr>
          <w:p w14:paraId="02986DF4"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0,757</w:t>
            </w:r>
          </w:p>
        </w:tc>
        <w:tc>
          <w:tcPr>
            <w:tcW w:w="1366" w:type="dxa"/>
            <w:noWrap/>
            <w:hideMark/>
          </w:tcPr>
          <w:p w14:paraId="2CBED746" w14:textId="6275CA12"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c>
          <w:tcPr>
            <w:tcW w:w="1469" w:type="dxa"/>
            <w:noWrap/>
            <w:hideMark/>
          </w:tcPr>
          <w:p w14:paraId="305563A9" w14:textId="5BD61065"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4BA78F7B" w14:textId="77777777" w:rsidTr="001E2B3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C9305AA"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Lingkungan Kerja</w:t>
            </w:r>
          </w:p>
        </w:tc>
        <w:tc>
          <w:tcPr>
            <w:tcW w:w="1418" w:type="dxa"/>
            <w:noWrap/>
            <w:hideMark/>
          </w:tcPr>
          <w:p w14:paraId="2F4D43D8"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0,747</w:t>
            </w:r>
          </w:p>
        </w:tc>
        <w:tc>
          <w:tcPr>
            <w:tcW w:w="1559" w:type="dxa"/>
            <w:noWrap/>
            <w:hideMark/>
          </w:tcPr>
          <w:p w14:paraId="42307D53"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0,707</w:t>
            </w:r>
          </w:p>
        </w:tc>
        <w:tc>
          <w:tcPr>
            <w:tcW w:w="1366" w:type="dxa"/>
            <w:noWrap/>
            <w:hideMark/>
          </w:tcPr>
          <w:p w14:paraId="5944BA68" w14:textId="77777777"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0,776</w:t>
            </w:r>
          </w:p>
        </w:tc>
        <w:tc>
          <w:tcPr>
            <w:tcW w:w="1469" w:type="dxa"/>
            <w:noWrap/>
            <w:hideMark/>
          </w:tcPr>
          <w:p w14:paraId="3CB01F24" w14:textId="3E3FD632" w:rsidR="002F784B" w:rsidRPr="00AB564B"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r>
      <w:tr w:rsidR="00A161DA" w:rsidRPr="00AB564B" w14:paraId="7819248E" w14:textId="77777777" w:rsidTr="001E2B35">
        <w:trPr>
          <w:trHeight w:val="227"/>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6382EA2" w14:textId="77777777" w:rsidR="002F784B" w:rsidRPr="00AB564B" w:rsidRDefault="002F784B" w:rsidP="00D84087">
            <w:pPr>
              <w:spacing w:line="240" w:lineRule="auto"/>
              <w:rPr>
                <w:rFonts w:ascii="Times New Roman" w:eastAsia="Times New Roman" w:hAnsi="Times New Roman" w:cs="Times New Roman"/>
                <w:b w:val="0"/>
                <w:bCs w:val="0"/>
                <w:color w:val="000000"/>
                <w:lang w:val="en-US"/>
              </w:rPr>
            </w:pPr>
            <w:r w:rsidRPr="00AB564B">
              <w:rPr>
                <w:rFonts w:ascii="Times New Roman" w:eastAsia="Times New Roman" w:hAnsi="Times New Roman" w:cs="Times New Roman"/>
                <w:color w:val="000000"/>
                <w:lang w:val="en-US"/>
              </w:rPr>
              <w:t>Motivasi Kerja</w:t>
            </w:r>
          </w:p>
        </w:tc>
        <w:tc>
          <w:tcPr>
            <w:tcW w:w="1418" w:type="dxa"/>
            <w:noWrap/>
            <w:hideMark/>
          </w:tcPr>
          <w:p w14:paraId="6461EB98"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0,767</w:t>
            </w:r>
          </w:p>
        </w:tc>
        <w:tc>
          <w:tcPr>
            <w:tcW w:w="1559" w:type="dxa"/>
            <w:noWrap/>
            <w:hideMark/>
          </w:tcPr>
          <w:p w14:paraId="1B98120B"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0,738</w:t>
            </w:r>
          </w:p>
        </w:tc>
        <w:tc>
          <w:tcPr>
            <w:tcW w:w="1366" w:type="dxa"/>
            <w:noWrap/>
            <w:hideMark/>
          </w:tcPr>
          <w:p w14:paraId="33F8F215"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AB564B">
              <w:rPr>
                <w:rFonts w:ascii="Times New Roman" w:eastAsia="Times New Roman" w:hAnsi="Times New Roman" w:cs="Times New Roman"/>
                <w:color w:val="000000"/>
                <w:lang w:val="en-US"/>
              </w:rPr>
              <w:t>0,759</w:t>
            </w:r>
          </w:p>
        </w:tc>
        <w:tc>
          <w:tcPr>
            <w:tcW w:w="1469" w:type="dxa"/>
            <w:noWrap/>
            <w:hideMark/>
          </w:tcPr>
          <w:p w14:paraId="706BF168" w14:textId="77777777" w:rsidR="002F784B" w:rsidRPr="00AB564B"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val="en-US"/>
              </w:rPr>
            </w:pPr>
            <w:r w:rsidRPr="00AB564B">
              <w:rPr>
                <w:rFonts w:ascii="Times New Roman" w:eastAsia="Times New Roman" w:hAnsi="Times New Roman" w:cs="Times New Roman"/>
                <w:b/>
                <w:bCs/>
                <w:color w:val="000000"/>
                <w:lang w:val="en-US"/>
              </w:rPr>
              <w:t>0,769</w:t>
            </w:r>
          </w:p>
        </w:tc>
      </w:tr>
    </w:tbl>
    <w:bookmarkEnd w:id="7"/>
    <w:bookmarkEnd w:id="8"/>
    <w:p w14:paraId="779C4C80" w14:textId="77777777" w:rsidR="002F784B" w:rsidRDefault="002F784B" w:rsidP="002F784B">
      <w:pPr>
        <w:tabs>
          <w:tab w:val="left" w:pos="0"/>
        </w:tabs>
        <w:spacing w:after="0" w:line="240" w:lineRule="auto"/>
        <w:rPr>
          <w:rFonts w:ascii="Times New Roman" w:hAnsi="Times New Roman" w:cs="Times New Roman"/>
          <w:spacing w:val="-2"/>
          <w:sz w:val="20"/>
          <w:szCs w:val="20"/>
        </w:rPr>
      </w:pPr>
      <w:r w:rsidRPr="00AB564B">
        <w:rPr>
          <w:rFonts w:ascii="Times New Roman" w:hAnsi="Times New Roman" w:cs="Times New Roman"/>
          <w:sz w:val="20"/>
          <w:szCs w:val="20"/>
        </w:rPr>
        <w:t>Sumber</w:t>
      </w:r>
      <w:r w:rsidRPr="00AB564B">
        <w:rPr>
          <w:rFonts w:ascii="Times New Roman" w:hAnsi="Times New Roman" w:cs="Times New Roman"/>
          <w:spacing w:val="-3"/>
          <w:sz w:val="20"/>
          <w:szCs w:val="20"/>
        </w:rPr>
        <w:t xml:space="preserve"> </w:t>
      </w:r>
      <w:r w:rsidRPr="00AB564B">
        <w:rPr>
          <w:rFonts w:ascii="Times New Roman" w:hAnsi="Times New Roman" w:cs="Times New Roman"/>
          <w:sz w:val="20"/>
          <w:szCs w:val="20"/>
        </w:rPr>
        <w:t xml:space="preserve">: Data diolah SemPLS </w:t>
      </w:r>
      <w:r w:rsidRPr="00AB564B">
        <w:rPr>
          <w:rFonts w:ascii="Times New Roman" w:hAnsi="Times New Roman" w:cs="Times New Roman"/>
          <w:spacing w:val="-2"/>
          <w:sz w:val="20"/>
          <w:szCs w:val="20"/>
        </w:rPr>
        <w:t>(2025)</w:t>
      </w:r>
    </w:p>
    <w:p w14:paraId="3CF93EBA" w14:textId="12B245DC" w:rsidR="002F784B" w:rsidRPr="002F784B" w:rsidRDefault="002F784B" w:rsidP="00304E6D">
      <w:pPr>
        <w:pStyle w:val="BodyText"/>
        <w:spacing w:before="120" w:line="240" w:lineRule="auto"/>
        <w:ind w:firstLine="709"/>
        <w:rPr>
          <w:sz w:val="24"/>
          <w:szCs w:val="24"/>
        </w:rPr>
      </w:pPr>
      <w:r w:rsidRPr="002F784B">
        <w:rPr>
          <w:sz w:val="24"/>
          <w:szCs w:val="24"/>
        </w:rPr>
        <w:t xml:space="preserve">Dari uji validitas diskriminan menggunakan kriteria </w:t>
      </w:r>
      <w:r w:rsidRPr="002F784B">
        <w:rPr>
          <w:i/>
          <w:iCs/>
          <w:sz w:val="24"/>
          <w:szCs w:val="24"/>
        </w:rPr>
        <w:t>Fornell–Larcker</w:t>
      </w:r>
      <w:r w:rsidRPr="002F784B">
        <w:rPr>
          <w:sz w:val="24"/>
          <w:szCs w:val="24"/>
        </w:rPr>
        <w:t xml:space="preserve"> menunjukkan bahwa nilai pada setiap konstruk lebih tinggi dibandingkan dengan korelasi antar konstruk lainnya, sehingga model pengukuran yang digunakan bisa dinyatakan memenuhi syarat validitas diskriminan </w:t>
      </w:r>
      <w:r w:rsidR="00AF0C65">
        <w:rPr>
          <w:sz w:val="24"/>
          <w:szCs w:val="24"/>
        </w:rPr>
        <w:t xml:space="preserve">dan </w:t>
      </w:r>
      <w:r w:rsidRPr="002F784B">
        <w:rPr>
          <w:sz w:val="24"/>
          <w:szCs w:val="24"/>
        </w:rPr>
        <w:t>layak untuk dilanjutkan pada tahap pengujian model struktural.</w:t>
      </w:r>
    </w:p>
    <w:p w14:paraId="72411DAB" w14:textId="10AEDC32" w:rsidR="002F784B" w:rsidRPr="002F784B" w:rsidRDefault="002F784B" w:rsidP="00304E6D">
      <w:pPr>
        <w:pStyle w:val="BodyText"/>
        <w:spacing w:line="240" w:lineRule="auto"/>
        <w:ind w:firstLine="709"/>
        <w:rPr>
          <w:sz w:val="24"/>
          <w:szCs w:val="24"/>
          <w:shd w:val="clear" w:color="auto" w:fill="FFFFFF"/>
        </w:rPr>
      </w:pPr>
      <w:r w:rsidRPr="002F784B">
        <w:rPr>
          <w:sz w:val="24"/>
          <w:szCs w:val="24"/>
        </w:rPr>
        <w:t xml:space="preserve">Kemudian </w:t>
      </w:r>
      <w:r w:rsidRPr="002F784B">
        <w:rPr>
          <w:sz w:val="24"/>
          <w:szCs w:val="24"/>
          <w:shd w:val="clear" w:color="auto" w:fill="FFFFFF"/>
        </w:rPr>
        <w:t xml:space="preserve">uji validitas diskriminan dengan metode </w:t>
      </w:r>
      <w:r w:rsidRPr="002F784B">
        <w:rPr>
          <w:i/>
          <w:iCs/>
          <w:sz w:val="24"/>
          <w:szCs w:val="24"/>
          <w:shd w:val="clear" w:color="auto" w:fill="FFFFFF"/>
        </w:rPr>
        <w:t>cross loading</w:t>
      </w:r>
      <w:r w:rsidRPr="002F784B">
        <w:rPr>
          <w:sz w:val="24"/>
          <w:szCs w:val="24"/>
          <w:shd w:val="clear" w:color="auto" w:fill="FFFFFF"/>
        </w:rPr>
        <w:t xml:space="preserve"> menunjukkan bahwa indikator-indikator yang mengukur setiap variabel menunjukkan nilai loading yang relatif tinggi pada konstruk yang dituju</w:t>
      </w:r>
      <w:r w:rsidR="00BD6113">
        <w:rPr>
          <w:sz w:val="24"/>
          <w:szCs w:val="24"/>
          <w:shd w:val="clear" w:color="auto" w:fill="FFFFFF"/>
        </w:rPr>
        <w:t>.</w:t>
      </w:r>
    </w:p>
    <w:p w14:paraId="471C19BD" w14:textId="77777777" w:rsidR="002F784B" w:rsidRPr="002F784B" w:rsidRDefault="002F784B" w:rsidP="00304E6D">
      <w:pPr>
        <w:pStyle w:val="BodyText"/>
        <w:spacing w:line="240" w:lineRule="auto"/>
        <w:ind w:firstLine="709"/>
        <w:rPr>
          <w:sz w:val="24"/>
          <w:szCs w:val="24"/>
          <w:shd w:val="clear" w:color="auto" w:fill="FFFFFF"/>
        </w:rPr>
      </w:pPr>
      <w:r w:rsidRPr="002F784B">
        <w:rPr>
          <w:sz w:val="24"/>
          <w:szCs w:val="24"/>
          <w:shd w:val="clear" w:color="auto" w:fill="FFFFFF"/>
        </w:rPr>
        <w:t>Secara keseluruhan, hasil analisis menunjukkan bahwa konstruk Kinerja Pegawai, Komitmen Organisasi, Lingkungan Kerja, dan Motivasi Kerja telah memiliki validitas konvergen yang baik karena sebagian besar nilai loading berada di atas 0,7. Dengan demikian, hasil analisis ini membuktikan bahwa seluruh indikator telah memenuhi kriteria validitas diskriminan melalui metode cross loading, karena setiap item memiliki kekuatan diskriminatif yang baik dalam menjelaskan konstruknya masing-masing, sekaligus berbeda jelas dari konstruk lain, sehingga, model pengukuran dapat dinyatakan valid secara diskriminan.</w:t>
      </w:r>
    </w:p>
    <w:p w14:paraId="1C1441CD" w14:textId="5C2ECDB4" w:rsidR="002F784B" w:rsidRPr="002F784B" w:rsidRDefault="002F784B" w:rsidP="00304E6D">
      <w:pPr>
        <w:pStyle w:val="BodyText"/>
        <w:spacing w:line="240" w:lineRule="auto"/>
        <w:ind w:firstLine="709"/>
        <w:rPr>
          <w:sz w:val="24"/>
          <w:szCs w:val="24"/>
        </w:rPr>
      </w:pPr>
      <w:r w:rsidRPr="002F784B">
        <w:rPr>
          <w:sz w:val="24"/>
          <w:szCs w:val="24"/>
        </w:rPr>
        <w:t xml:space="preserve">Selanjutnya hasil </w:t>
      </w:r>
      <w:r w:rsidRPr="002F784B">
        <w:rPr>
          <w:i/>
          <w:sz w:val="24"/>
          <w:szCs w:val="24"/>
        </w:rPr>
        <w:t xml:space="preserve">discriminant validity </w:t>
      </w:r>
      <w:r w:rsidRPr="002F784B">
        <w:rPr>
          <w:sz w:val="24"/>
          <w:szCs w:val="24"/>
        </w:rPr>
        <w:t>dengan metode HTMT seperti terlihat pada tabel berikut:</w:t>
      </w:r>
    </w:p>
    <w:p w14:paraId="6DB121EF" w14:textId="7B02A3AC" w:rsidR="002F784B" w:rsidRPr="002F784B" w:rsidRDefault="002F784B" w:rsidP="002F784B">
      <w:pPr>
        <w:spacing w:after="0" w:line="240" w:lineRule="auto"/>
        <w:jc w:val="center"/>
        <w:rPr>
          <w:rFonts w:ascii="Times New Roman" w:hAnsi="Times New Roman" w:cs="Times New Roman"/>
          <w:b/>
          <w:sz w:val="24"/>
          <w:szCs w:val="24"/>
        </w:rPr>
      </w:pPr>
      <w:r w:rsidRPr="002F784B">
        <w:rPr>
          <w:rFonts w:ascii="Times New Roman" w:hAnsi="Times New Roman" w:cs="Times New Roman"/>
          <w:b/>
          <w:sz w:val="24"/>
          <w:szCs w:val="24"/>
        </w:rPr>
        <w:t xml:space="preserve">Tabel </w:t>
      </w:r>
      <w:r w:rsidR="00BD6113">
        <w:rPr>
          <w:rFonts w:ascii="Times New Roman" w:hAnsi="Times New Roman" w:cs="Times New Roman"/>
          <w:b/>
          <w:sz w:val="24"/>
          <w:szCs w:val="24"/>
        </w:rPr>
        <w:t>3</w:t>
      </w:r>
      <w:r w:rsidR="00AB564B">
        <w:rPr>
          <w:rFonts w:ascii="Times New Roman" w:hAnsi="Times New Roman" w:cs="Times New Roman"/>
          <w:b/>
          <w:sz w:val="24"/>
          <w:szCs w:val="24"/>
        </w:rPr>
        <w:t xml:space="preserve">. </w:t>
      </w:r>
      <w:bookmarkStart w:id="9" w:name="_Hlk207130708"/>
      <w:r w:rsidRPr="002F784B">
        <w:rPr>
          <w:rFonts w:ascii="Times New Roman" w:hAnsi="Times New Roman" w:cs="Times New Roman"/>
          <w:b/>
          <w:sz w:val="24"/>
          <w:szCs w:val="24"/>
        </w:rPr>
        <w:t xml:space="preserve">Metode </w:t>
      </w:r>
      <w:r w:rsidRPr="002F784B">
        <w:rPr>
          <w:rFonts w:ascii="Times New Roman" w:hAnsi="Times New Roman" w:cs="Times New Roman"/>
          <w:b/>
          <w:i/>
          <w:sz w:val="24"/>
          <w:szCs w:val="24"/>
        </w:rPr>
        <w:t>Heterotrait-Monotrait</w:t>
      </w:r>
      <w:r w:rsidRPr="002F784B">
        <w:rPr>
          <w:rFonts w:ascii="Times New Roman" w:hAnsi="Times New Roman" w:cs="Times New Roman"/>
          <w:b/>
          <w:sz w:val="24"/>
          <w:szCs w:val="24"/>
        </w:rPr>
        <w:t xml:space="preserve"> (HTMT)</w:t>
      </w:r>
      <w:bookmarkEnd w:id="9"/>
    </w:p>
    <w:tbl>
      <w:tblPr>
        <w:tblStyle w:val="PlainTable2"/>
        <w:tblW w:w="8784" w:type="dxa"/>
        <w:tblLook w:val="04A0" w:firstRow="1" w:lastRow="0" w:firstColumn="1" w:lastColumn="0" w:noHBand="0" w:noVBand="1"/>
      </w:tblPr>
      <w:tblGrid>
        <w:gridCol w:w="2547"/>
        <w:gridCol w:w="1559"/>
        <w:gridCol w:w="1418"/>
        <w:gridCol w:w="1701"/>
        <w:gridCol w:w="1559"/>
      </w:tblGrid>
      <w:tr w:rsidR="001E2B35" w:rsidRPr="001E2B35" w14:paraId="54FF8D1D" w14:textId="77777777" w:rsidTr="001E2B3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F6FC3E9" w14:textId="77777777" w:rsidR="002F784B" w:rsidRPr="001E2B35" w:rsidRDefault="002F784B" w:rsidP="00D84087">
            <w:pPr>
              <w:spacing w:line="240" w:lineRule="auto"/>
              <w:jc w:val="center"/>
              <w:rPr>
                <w:rFonts w:ascii="Times New Roman" w:eastAsia="Times New Roman" w:hAnsi="Times New Roman" w:cs="Times New Roman"/>
                <w:b w:val="0"/>
                <w:bCs w:val="0"/>
                <w:lang w:val="en-US"/>
              </w:rPr>
            </w:pPr>
          </w:p>
        </w:tc>
        <w:tc>
          <w:tcPr>
            <w:tcW w:w="1559" w:type="dxa"/>
            <w:noWrap/>
            <w:hideMark/>
          </w:tcPr>
          <w:p w14:paraId="3DBBA5AD"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Kinerja Pegawai</w:t>
            </w:r>
          </w:p>
        </w:tc>
        <w:tc>
          <w:tcPr>
            <w:tcW w:w="1418" w:type="dxa"/>
            <w:noWrap/>
            <w:hideMark/>
          </w:tcPr>
          <w:p w14:paraId="62CFA421"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Komitmen Organisasi</w:t>
            </w:r>
          </w:p>
        </w:tc>
        <w:tc>
          <w:tcPr>
            <w:tcW w:w="1701" w:type="dxa"/>
            <w:noWrap/>
            <w:hideMark/>
          </w:tcPr>
          <w:p w14:paraId="52D86E5D"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Lingkungan Kerja</w:t>
            </w:r>
          </w:p>
        </w:tc>
        <w:tc>
          <w:tcPr>
            <w:tcW w:w="1559" w:type="dxa"/>
            <w:noWrap/>
            <w:hideMark/>
          </w:tcPr>
          <w:p w14:paraId="540EC099" w14:textId="77777777" w:rsidR="002F784B" w:rsidRPr="001E2B3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Motivasi Kerja</w:t>
            </w:r>
          </w:p>
        </w:tc>
      </w:tr>
      <w:tr w:rsidR="001E2B35" w:rsidRPr="001E2B35" w14:paraId="0F605DBD"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AD58213"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Kinerja Pegawai</w:t>
            </w:r>
          </w:p>
        </w:tc>
        <w:tc>
          <w:tcPr>
            <w:tcW w:w="1559" w:type="dxa"/>
            <w:noWrap/>
            <w:hideMark/>
          </w:tcPr>
          <w:p w14:paraId="1BEC0C5D"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418" w:type="dxa"/>
            <w:noWrap/>
            <w:hideMark/>
          </w:tcPr>
          <w:p w14:paraId="49A31032"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701" w:type="dxa"/>
            <w:noWrap/>
            <w:hideMark/>
          </w:tcPr>
          <w:p w14:paraId="0FB121CA"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c>
          <w:tcPr>
            <w:tcW w:w="1559" w:type="dxa"/>
            <w:noWrap/>
            <w:hideMark/>
          </w:tcPr>
          <w:p w14:paraId="1969EAC6"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67760393"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EF8CAC9"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Komitmen Organisasi</w:t>
            </w:r>
          </w:p>
        </w:tc>
        <w:tc>
          <w:tcPr>
            <w:tcW w:w="1559" w:type="dxa"/>
            <w:noWrap/>
            <w:hideMark/>
          </w:tcPr>
          <w:p w14:paraId="29888AE4"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0,813</w:t>
            </w:r>
          </w:p>
        </w:tc>
        <w:tc>
          <w:tcPr>
            <w:tcW w:w="1418" w:type="dxa"/>
            <w:noWrap/>
            <w:hideMark/>
          </w:tcPr>
          <w:p w14:paraId="764508B1" w14:textId="32091E65"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701" w:type="dxa"/>
            <w:noWrap/>
            <w:hideMark/>
          </w:tcPr>
          <w:p w14:paraId="516B7386" w14:textId="22DFE78D"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1559" w:type="dxa"/>
            <w:noWrap/>
            <w:hideMark/>
          </w:tcPr>
          <w:p w14:paraId="223BB406" w14:textId="77777777" w:rsidR="002F784B" w:rsidRPr="001E2B3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48265998" w14:textId="77777777" w:rsidTr="001E2B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573FD7D"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Lingkungan Kerja</w:t>
            </w:r>
          </w:p>
        </w:tc>
        <w:tc>
          <w:tcPr>
            <w:tcW w:w="1559" w:type="dxa"/>
            <w:noWrap/>
            <w:hideMark/>
          </w:tcPr>
          <w:p w14:paraId="3DD06B25" w14:textId="77777777"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0,768</w:t>
            </w:r>
          </w:p>
        </w:tc>
        <w:tc>
          <w:tcPr>
            <w:tcW w:w="1418" w:type="dxa"/>
            <w:noWrap/>
            <w:hideMark/>
          </w:tcPr>
          <w:p w14:paraId="7FAB2FE5" w14:textId="77777777"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0,726</w:t>
            </w:r>
          </w:p>
        </w:tc>
        <w:tc>
          <w:tcPr>
            <w:tcW w:w="1701" w:type="dxa"/>
            <w:noWrap/>
            <w:hideMark/>
          </w:tcPr>
          <w:p w14:paraId="65597301" w14:textId="02C2E46B" w:rsidR="002F784B" w:rsidRPr="001E2B3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p>
        </w:tc>
        <w:tc>
          <w:tcPr>
            <w:tcW w:w="1559" w:type="dxa"/>
            <w:noWrap/>
            <w:hideMark/>
          </w:tcPr>
          <w:p w14:paraId="339DCF4C" w14:textId="77777777" w:rsidR="002F784B" w:rsidRPr="001E2B3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r w:rsidR="001E2B35" w:rsidRPr="001E2B35" w14:paraId="1D6B60AC" w14:textId="77777777" w:rsidTr="001E2B35">
        <w:trPr>
          <w:trHeight w:val="17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24804E6" w14:textId="77777777" w:rsidR="002F784B" w:rsidRPr="001E2B35" w:rsidRDefault="002F784B" w:rsidP="00D84087">
            <w:pPr>
              <w:spacing w:line="240" w:lineRule="auto"/>
              <w:rPr>
                <w:rFonts w:ascii="Times New Roman" w:eastAsia="Times New Roman" w:hAnsi="Times New Roman" w:cs="Times New Roman"/>
                <w:b w:val="0"/>
                <w:bCs w:val="0"/>
                <w:lang w:val="en-US"/>
              </w:rPr>
            </w:pPr>
            <w:r w:rsidRPr="001E2B35">
              <w:rPr>
                <w:rFonts w:ascii="Times New Roman" w:eastAsia="Times New Roman" w:hAnsi="Times New Roman" w:cs="Times New Roman"/>
                <w:b w:val="0"/>
                <w:bCs w:val="0"/>
                <w:lang w:val="en-US"/>
              </w:rPr>
              <w:t>Motivasi Kerja</w:t>
            </w:r>
          </w:p>
        </w:tc>
        <w:tc>
          <w:tcPr>
            <w:tcW w:w="1559" w:type="dxa"/>
            <w:noWrap/>
            <w:hideMark/>
          </w:tcPr>
          <w:p w14:paraId="1FF09584"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0,817</w:t>
            </w:r>
          </w:p>
        </w:tc>
        <w:tc>
          <w:tcPr>
            <w:tcW w:w="1418" w:type="dxa"/>
            <w:noWrap/>
            <w:hideMark/>
          </w:tcPr>
          <w:p w14:paraId="6BA4B801"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0,767</w:t>
            </w:r>
          </w:p>
        </w:tc>
        <w:tc>
          <w:tcPr>
            <w:tcW w:w="1701" w:type="dxa"/>
            <w:noWrap/>
            <w:hideMark/>
          </w:tcPr>
          <w:p w14:paraId="2933E10C" w14:textId="77777777" w:rsidR="002F784B" w:rsidRPr="001E2B3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0,821</w:t>
            </w:r>
          </w:p>
        </w:tc>
        <w:tc>
          <w:tcPr>
            <w:tcW w:w="1559" w:type="dxa"/>
            <w:noWrap/>
            <w:hideMark/>
          </w:tcPr>
          <w:p w14:paraId="464D4560" w14:textId="77777777" w:rsidR="002F784B" w:rsidRPr="001E2B3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E2B35">
              <w:rPr>
                <w:rFonts w:ascii="Times New Roman" w:eastAsia="Times New Roman" w:hAnsi="Times New Roman" w:cs="Times New Roman"/>
                <w:lang w:val="en-US"/>
              </w:rPr>
              <w:t> </w:t>
            </w:r>
          </w:p>
        </w:tc>
      </w:tr>
    </w:tbl>
    <w:p w14:paraId="3B68766F" w14:textId="77777777" w:rsidR="002F784B" w:rsidRDefault="002F784B" w:rsidP="002F784B">
      <w:pPr>
        <w:pStyle w:val="BodyText"/>
        <w:spacing w:line="240" w:lineRule="auto"/>
        <w:ind w:firstLine="0"/>
        <w:rPr>
          <w:spacing w:val="-2"/>
        </w:rPr>
      </w:pPr>
      <w:r w:rsidRPr="00AB564B">
        <w:t xml:space="preserve">Sumber: Data diolah SemPLS </w:t>
      </w:r>
      <w:r w:rsidRPr="00AB564B">
        <w:rPr>
          <w:spacing w:val="-2"/>
        </w:rPr>
        <w:t>(2025)</w:t>
      </w:r>
    </w:p>
    <w:p w14:paraId="223CFB7A" w14:textId="6662F6F0" w:rsidR="002F784B" w:rsidRDefault="002F784B" w:rsidP="00304E6D">
      <w:pPr>
        <w:pStyle w:val="BodyText"/>
        <w:spacing w:before="120" w:line="240" w:lineRule="auto"/>
        <w:ind w:firstLine="709"/>
        <w:rPr>
          <w:sz w:val="24"/>
          <w:szCs w:val="24"/>
        </w:rPr>
      </w:pPr>
      <w:r w:rsidRPr="002F784B">
        <w:rPr>
          <w:sz w:val="24"/>
          <w:szCs w:val="24"/>
        </w:rPr>
        <w:t xml:space="preserve">Berdasarkan tabel diatas dapat dilihat bahwa nilai korelasi antar variabel tidak ada yang melebihi 0,85 (Hair dkk, 2014), sehingga ketentuan analisis </w:t>
      </w:r>
      <w:r w:rsidRPr="002F784B">
        <w:rPr>
          <w:i/>
          <w:sz w:val="24"/>
          <w:szCs w:val="24"/>
        </w:rPr>
        <w:t>convergent validity</w:t>
      </w:r>
      <w:r w:rsidRPr="002F784B">
        <w:rPr>
          <w:sz w:val="24"/>
          <w:szCs w:val="24"/>
        </w:rPr>
        <w:t xml:space="preserve"> dengan metode HTMT telah terpenuhi.</w:t>
      </w:r>
    </w:p>
    <w:p w14:paraId="3D376AC1" w14:textId="7037F675" w:rsidR="002F784B" w:rsidRPr="00304E6D" w:rsidRDefault="002F784B" w:rsidP="00304E6D">
      <w:pPr>
        <w:pStyle w:val="BodyText"/>
        <w:spacing w:before="120" w:line="240" w:lineRule="auto"/>
        <w:ind w:firstLine="0"/>
        <w:rPr>
          <w:b/>
          <w:i/>
          <w:iCs/>
          <w:sz w:val="24"/>
          <w:szCs w:val="24"/>
        </w:rPr>
      </w:pPr>
      <w:r w:rsidRPr="00304E6D">
        <w:rPr>
          <w:b/>
          <w:i/>
          <w:iCs/>
          <w:sz w:val="24"/>
          <w:szCs w:val="24"/>
        </w:rPr>
        <w:t>Analisis Deskripsi</w:t>
      </w:r>
    </w:p>
    <w:p w14:paraId="12073633" w14:textId="77777777" w:rsidR="002F784B" w:rsidRDefault="002F784B" w:rsidP="002F784B">
      <w:pPr>
        <w:pStyle w:val="BodyText"/>
        <w:spacing w:line="240" w:lineRule="auto"/>
        <w:ind w:firstLine="0"/>
        <w:rPr>
          <w:sz w:val="24"/>
          <w:szCs w:val="24"/>
        </w:rPr>
      </w:pPr>
      <w:r w:rsidRPr="002F784B">
        <w:rPr>
          <w:sz w:val="24"/>
          <w:szCs w:val="24"/>
        </w:rPr>
        <w:t>Tujuan analisis deskriptif adalah untuk menguraikan temuan pada masing-masing variabel penelitian. Berikut ini akan dideskripsikan variabel yang diteliti.</w:t>
      </w:r>
    </w:p>
    <w:p w14:paraId="2CB7E030" w14:textId="77777777" w:rsidR="00304E6D" w:rsidRDefault="00304E6D" w:rsidP="002F784B">
      <w:pPr>
        <w:pStyle w:val="BodyText"/>
        <w:spacing w:line="240" w:lineRule="auto"/>
        <w:ind w:firstLine="0"/>
        <w:rPr>
          <w:sz w:val="24"/>
          <w:szCs w:val="24"/>
        </w:rPr>
      </w:pPr>
    </w:p>
    <w:p w14:paraId="663C45EC" w14:textId="77777777" w:rsidR="00304E6D" w:rsidRDefault="00304E6D" w:rsidP="002F784B">
      <w:pPr>
        <w:pStyle w:val="BodyText"/>
        <w:spacing w:line="240" w:lineRule="auto"/>
        <w:ind w:firstLine="0"/>
        <w:rPr>
          <w:sz w:val="24"/>
          <w:szCs w:val="24"/>
        </w:rPr>
      </w:pPr>
    </w:p>
    <w:p w14:paraId="2D85A840" w14:textId="2520612A" w:rsidR="00AB564B" w:rsidRPr="00304E6D" w:rsidRDefault="00AB564B" w:rsidP="002F784B">
      <w:pPr>
        <w:pStyle w:val="BodyText"/>
        <w:spacing w:line="240" w:lineRule="auto"/>
        <w:ind w:firstLine="0"/>
        <w:rPr>
          <w:sz w:val="24"/>
          <w:szCs w:val="24"/>
        </w:rPr>
      </w:pPr>
      <w:r w:rsidRPr="00304E6D">
        <w:rPr>
          <w:sz w:val="24"/>
          <w:szCs w:val="24"/>
        </w:rPr>
        <w:lastRenderedPageBreak/>
        <w:t xml:space="preserve">1.  </w:t>
      </w:r>
      <w:r w:rsidRPr="00304E6D">
        <w:rPr>
          <w:sz w:val="24"/>
          <w:szCs w:val="24"/>
          <w:lang w:val="sv-SE"/>
        </w:rPr>
        <w:t>Kinerja Pegawai</w:t>
      </w:r>
    </w:p>
    <w:p w14:paraId="10FE0350" w14:textId="58DB9600" w:rsidR="002F784B" w:rsidRDefault="002F784B" w:rsidP="00AB564B">
      <w:pPr>
        <w:pStyle w:val="BodyText"/>
        <w:spacing w:line="240" w:lineRule="auto"/>
        <w:ind w:left="284" w:firstLine="0"/>
        <w:rPr>
          <w:sz w:val="24"/>
          <w:szCs w:val="24"/>
        </w:rPr>
      </w:pPr>
      <w:r w:rsidRPr="002F784B">
        <w:rPr>
          <w:sz w:val="24"/>
          <w:szCs w:val="24"/>
          <w:lang w:val="sv-SE"/>
        </w:rPr>
        <w:t xml:space="preserve">Kinerja </w:t>
      </w:r>
      <w:r w:rsidR="00526526">
        <w:rPr>
          <w:sz w:val="24"/>
          <w:szCs w:val="24"/>
          <w:lang w:val="sv-SE"/>
        </w:rPr>
        <w:t>p</w:t>
      </w:r>
      <w:r w:rsidRPr="002F784B">
        <w:rPr>
          <w:sz w:val="24"/>
          <w:szCs w:val="24"/>
          <w:lang w:val="sv-SE"/>
        </w:rPr>
        <w:t xml:space="preserve">egawai awalnya diukur dengan </w:t>
      </w:r>
      <w:r w:rsidRPr="002F784B">
        <w:rPr>
          <w:sz w:val="24"/>
          <w:szCs w:val="24"/>
        </w:rPr>
        <w:t xml:space="preserve">menggunakan 20 item pernyataan yang berdasarkan hasil uji </w:t>
      </w:r>
      <w:r w:rsidRPr="002F784B">
        <w:rPr>
          <w:i/>
          <w:sz w:val="24"/>
          <w:szCs w:val="24"/>
        </w:rPr>
        <w:t>outer loadings</w:t>
      </w:r>
      <w:r w:rsidRPr="002F784B">
        <w:rPr>
          <w:sz w:val="24"/>
          <w:szCs w:val="24"/>
        </w:rPr>
        <w:t xml:space="preserve"> semua pernyataan dinyatakan valid.</w:t>
      </w:r>
    </w:p>
    <w:p w14:paraId="3C1CD112" w14:textId="78D14BB6" w:rsidR="002F784B" w:rsidRPr="002F784B" w:rsidRDefault="002F784B" w:rsidP="001A3642">
      <w:pPr>
        <w:spacing w:before="40" w:after="0" w:line="240" w:lineRule="auto"/>
        <w:ind w:left="284"/>
        <w:jc w:val="center"/>
        <w:rPr>
          <w:rFonts w:ascii="Times New Roman" w:hAnsi="Times New Roman" w:cs="Times New Roman"/>
          <w:b/>
          <w:bCs/>
          <w:sz w:val="24"/>
          <w:szCs w:val="24"/>
          <w:lang w:val="sv-SE"/>
        </w:rPr>
      </w:pPr>
      <w:bookmarkStart w:id="10" w:name="_Hlk170717391"/>
      <w:bookmarkStart w:id="11" w:name="_Hlk170717371"/>
      <w:r w:rsidRPr="002F784B">
        <w:rPr>
          <w:rFonts w:ascii="Times New Roman" w:hAnsi="Times New Roman" w:cs="Times New Roman"/>
          <w:b/>
          <w:bCs/>
          <w:sz w:val="24"/>
          <w:szCs w:val="24"/>
          <w:lang w:val="sv-SE"/>
        </w:rPr>
        <w:t xml:space="preserve">Tabel </w:t>
      </w:r>
      <w:bookmarkStart w:id="12" w:name="_Hlk184816978"/>
      <w:r w:rsidR="00BD6113">
        <w:rPr>
          <w:rFonts w:ascii="Times New Roman" w:hAnsi="Times New Roman" w:cs="Times New Roman"/>
          <w:b/>
          <w:bCs/>
          <w:sz w:val="24"/>
          <w:szCs w:val="24"/>
          <w:lang w:val="sv-SE"/>
        </w:rPr>
        <w:t>4</w:t>
      </w:r>
      <w:r w:rsidR="00AB564B">
        <w:rPr>
          <w:rFonts w:ascii="Times New Roman" w:hAnsi="Times New Roman" w:cs="Times New Roman"/>
          <w:b/>
          <w:bCs/>
          <w:sz w:val="24"/>
          <w:szCs w:val="24"/>
          <w:lang w:val="sv-SE"/>
        </w:rPr>
        <w:t xml:space="preserve">. </w:t>
      </w:r>
      <w:bookmarkStart w:id="13" w:name="_Hlk207130770"/>
      <w:r w:rsidRPr="002F784B">
        <w:rPr>
          <w:rFonts w:ascii="Times New Roman" w:hAnsi="Times New Roman" w:cs="Times New Roman"/>
          <w:b/>
          <w:sz w:val="24"/>
          <w:szCs w:val="24"/>
          <w:lang w:val="sv-SE"/>
        </w:rPr>
        <w:t xml:space="preserve">Deskripsi Variabel </w:t>
      </w:r>
      <w:bookmarkEnd w:id="10"/>
      <w:bookmarkEnd w:id="11"/>
      <w:bookmarkEnd w:id="12"/>
      <w:r w:rsidRPr="002F784B">
        <w:rPr>
          <w:rFonts w:ascii="Times New Roman" w:hAnsi="Times New Roman" w:cs="Times New Roman"/>
          <w:b/>
          <w:bCs/>
          <w:sz w:val="24"/>
          <w:szCs w:val="24"/>
          <w:lang w:val="sv-SE"/>
        </w:rPr>
        <w:t>Kinerja Pegawai</w:t>
      </w:r>
      <w:bookmarkEnd w:id="13"/>
    </w:p>
    <w:tbl>
      <w:tblPr>
        <w:tblStyle w:val="PlainTable2"/>
        <w:tblW w:w="9223" w:type="dxa"/>
        <w:tblInd w:w="284" w:type="dxa"/>
        <w:tblLook w:val="04A0" w:firstRow="1" w:lastRow="0" w:firstColumn="1" w:lastColumn="0" w:noHBand="0" w:noVBand="1"/>
      </w:tblPr>
      <w:tblGrid>
        <w:gridCol w:w="694"/>
        <w:gridCol w:w="5543"/>
        <w:gridCol w:w="860"/>
        <w:gridCol w:w="850"/>
        <w:gridCol w:w="1276"/>
      </w:tblGrid>
      <w:tr w:rsidR="00A161DA" w:rsidRPr="00A161DA" w14:paraId="3F4ED055" w14:textId="77777777" w:rsidTr="004C0A42">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DEEAF6" w:themeFill="accent5" w:themeFillTint="33"/>
            <w:noWrap/>
            <w:vAlign w:val="center"/>
            <w:hideMark/>
          </w:tcPr>
          <w:p w14:paraId="388D6A8B" w14:textId="77777777" w:rsidR="002F784B" w:rsidRPr="00A161DA" w:rsidRDefault="002F784B" w:rsidP="001A3642">
            <w:pPr>
              <w:spacing w:line="240" w:lineRule="auto"/>
              <w:jc w:val="center"/>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No.</w:t>
            </w:r>
          </w:p>
        </w:tc>
        <w:tc>
          <w:tcPr>
            <w:tcW w:w="5543" w:type="dxa"/>
            <w:shd w:val="clear" w:color="auto" w:fill="DEEAF6" w:themeFill="accent5" w:themeFillTint="33"/>
            <w:vAlign w:val="center"/>
            <w:hideMark/>
          </w:tcPr>
          <w:p w14:paraId="243D2985" w14:textId="77777777" w:rsidR="002F784B" w:rsidRPr="00A161DA" w:rsidRDefault="002F784B" w:rsidP="001A364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Pernyataan</w:t>
            </w:r>
          </w:p>
        </w:tc>
        <w:tc>
          <w:tcPr>
            <w:tcW w:w="860" w:type="dxa"/>
            <w:shd w:val="clear" w:color="auto" w:fill="DEEAF6" w:themeFill="accent5" w:themeFillTint="33"/>
            <w:vAlign w:val="center"/>
            <w:hideMark/>
          </w:tcPr>
          <w:p w14:paraId="596E90AE" w14:textId="77777777" w:rsidR="002F784B" w:rsidRPr="00A161DA" w:rsidRDefault="002F784B" w:rsidP="004C0A4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Rata-Rata</w:t>
            </w:r>
          </w:p>
        </w:tc>
        <w:tc>
          <w:tcPr>
            <w:tcW w:w="850" w:type="dxa"/>
            <w:shd w:val="clear" w:color="auto" w:fill="DEEAF6" w:themeFill="accent5" w:themeFillTint="33"/>
            <w:vAlign w:val="center"/>
            <w:hideMark/>
          </w:tcPr>
          <w:p w14:paraId="01B15A5A" w14:textId="77777777" w:rsidR="002F784B" w:rsidRPr="00A161DA" w:rsidRDefault="002F784B" w:rsidP="004C0A42">
            <w:pPr>
              <w:spacing w:line="240" w:lineRule="auto"/>
              <w:ind w:left="-10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TCR (%)</w:t>
            </w:r>
          </w:p>
        </w:tc>
        <w:tc>
          <w:tcPr>
            <w:tcW w:w="1276" w:type="dxa"/>
            <w:shd w:val="clear" w:color="auto" w:fill="DEEAF6" w:themeFill="accent5" w:themeFillTint="33"/>
            <w:vAlign w:val="center"/>
            <w:hideMark/>
          </w:tcPr>
          <w:p w14:paraId="0BE3DAD5" w14:textId="77777777" w:rsidR="002F784B" w:rsidRPr="00A161DA" w:rsidRDefault="002F784B" w:rsidP="004C0A42">
            <w:pPr>
              <w:spacing w:line="240" w:lineRule="auto"/>
              <w:ind w:left="-10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Ket</w:t>
            </w:r>
          </w:p>
        </w:tc>
      </w:tr>
      <w:tr w:rsidR="00A161DA" w:rsidRPr="00A161DA" w14:paraId="1093DCB2"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D9B2B21"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Kualitas Hasil Kerja</w:t>
            </w:r>
          </w:p>
        </w:tc>
        <w:tc>
          <w:tcPr>
            <w:tcW w:w="860" w:type="dxa"/>
            <w:noWrap/>
            <w:hideMark/>
          </w:tcPr>
          <w:p w14:paraId="54D26EDF" w14:textId="3922503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27F451B5"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62EF476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02C37FF1"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13863FB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w:t>
            </w:r>
          </w:p>
        </w:tc>
        <w:tc>
          <w:tcPr>
            <w:tcW w:w="5543" w:type="dxa"/>
            <w:hideMark/>
          </w:tcPr>
          <w:p w14:paraId="2046A838" w14:textId="3F4D52A0"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selalu menghasilkan pekerjaan sesuai dengan standar yang ditentukan.</w:t>
            </w:r>
          </w:p>
        </w:tc>
        <w:tc>
          <w:tcPr>
            <w:tcW w:w="860" w:type="dxa"/>
            <w:noWrap/>
            <w:hideMark/>
          </w:tcPr>
          <w:p w14:paraId="51B03F4A"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4,34</w:t>
            </w:r>
          </w:p>
        </w:tc>
        <w:tc>
          <w:tcPr>
            <w:tcW w:w="850" w:type="dxa"/>
            <w:noWrap/>
            <w:hideMark/>
          </w:tcPr>
          <w:p w14:paraId="7178D6A4"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86,83</w:t>
            </w:r>
          </w:p>
        </w:tc>
        <w:tc>
          <w:tcPr>
            <w:tcW w:w="1276" w:type="dxa"/>
            <w:noWrap/>
            <w:hideMark/>
          </w:tcPr>
          <w:p w14:paraId="43CF4CD6"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54035E2E"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10FFDFF"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KP2</w:t>
            </w:r>
          </w:p>
        </w:tc>
        <w:tc>
          <w:tcPr>
            <w:tcW w:w="5543" w:type="dxa"/>
            <w:hideMark/>
          </w:tcPr>
          <w:p w14:paraId="7D8FD103"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berusaha memberikan hasil kerja yang terbaik.</w:t>
            </w:r>
          </w:p>
        </w:tc>
        <w:tc>
          <w:tcPr>
            <w:tcW w:w="860" w:type="dxa"/>
            <w:noWrap/>
            <w:hideMark/>
          </w:tcPr>
          <w:p w14:paraId="11526BD6"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4,28</w:t>
            </w:r>
          </w:p>
        </w:tc>
        <w:tc>
          <w:tcPr>
            <w:tcW w:w="850" w:type="dxa"/>
            <w:noWrap/>
            <w:hideMark/>
          </w:tcPr>
          <w:p w14:paraId="21FF9B1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85,50</w:t>
            </w:r>
          </w:p>
        </w:tc>
        <w:tc>
          <w:tcPr>
            <w:tcW w:w="1276" w:type="dxa"/>
            <w:noWrap/>
            <w:hideMark/>
          </w:tcPr>
          <w:p w14:paraId="65ED19CB"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4592C875"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040F7F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KP3</w:t>
            </w:r>
          </w:p>
        </w:tc>
        <w:tc>
          <w:tcPr>
            <w:tcW w:w="5543" w:type="dxa"/>
            <w:hideMark/>
          </w:tcPr>
          <w:p w14:paraId="77754565"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Pekerjaan saya jarang mengalami kesalahan.</w:t>
            </w:r>
          </w:p>
        </w:tc>
        <w:tc>
          <w:tcPr>
            <w:tcW w:w="860" w:type="dxa"/>
            <w:noWrap/>
            <w:hideMark/>
          </w:tcPr>
          <w:p w14:paraId="68F43A4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7C6BFEDE"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561D856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6DE7085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B2111C3"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KP4</w:t>
            </w:r>
          </w:p>
        </w:tc>
        <w:tc>
          <w:tcPr>
            <w:tcW w:w="5543" w:type="dxa"/>
            <w:hideMark/>
          </w:tcPr>
          <w:p w14:paraId="2EB336D7"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mengerjakan tugas dengan teliti dan cermat.</w:t>
            </w:r>
          </w:p>
        </w:tc>
        <w:tc>
          <w:tcPr>
            <w:tcW w:w="860" w:type="dxa"/>
            <w:noWrap/>
            <w:hideMark/>
          </w:tcPr>
          <w:p w14:paraId="2C4B9725"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6AF2336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87,67</w:t>
            </w:r>
          </w:p>
        </w:tc>
        <w:tc>
          <w:tcPr>
            <w:tcW w:w="1276" w:type="dxa"/>
            <w:noWrap/>
            <w:hideMark/>
          </w:tcPr>
          <w:p w14:paraId="68AA721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3682A2C2"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533899DF"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Kualitas Hasil Kerja</w:t>
            </w:r>
          </w:p>
        </w:tc>
        <w:tc>
          <w:tcPr>
            <w:tcW w:w="860" w:type="dxa"/>
            <w:noWrap/>
            <w:hideMark/>
          </w:tcPr>
          <w:p w14:paraId="3D73E1F2"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4,34</w:t>
            </w:r>
          </w:p>
        </w:tc>
        <w:tc>
          <w:tcPr>
            <w:tcW w:w="850" w:type="dxa"/>
            <w:noWrap/>
            <w:hideMark/>
          </w:tcPr>
          <w:p w14:paraId="21AFC3E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86,88</w:t>
            </w:r>
          </w:p>
        </w:tc>
        <w:tc>
          <w:tcPr>
            <w:tcW w:w="1276" w:type="dxa"/>
            <w:noWrap/>
            <w:hideMark/>
          </w:tcPr>
          <w:p w14:paraId="6EFB373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r w:rsidR="00A161DA" w:rsidRPr="00A161DA" w14:paraId="3DB1A8B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CAABB87"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Ketepatan Waktu Penyelesaian</w:t>
            </w:r>
          </w:p>
        </w:tc>
        <w:tc>
          <w:tcPr>
            <w:tcW w:w="860" w:type="dxa"/>
            <w:noWrap/>
            <w:hideMark/>
          </w:tcPr>
          <w:p w14:paraId="4CE8F5B8" w14:textId="746C10D0"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20277F3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264845F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0323742E"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3A1677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KP5</w:t>
            </w:r>
          </w:p>
        </w:tc>
        <w:tc>
          <w:tcPr>
            <w:tcW w:w="5543" w:type="dxa"/>
            <w:hideMark/>
          </w:tcPr>
          <w:p w14:paraId="420B1FEA"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menyelesaikan tugas tepat waktu sesuai jadwal.</w:t>
            </w:r>
          </w:p>
        </w:tc>
        <w:tc>
          <w:tcPr>
            <w:tcW w:w="860" w:type="dxa"/>
            <w:noWrap/>
            <w:hideMark/>
          </w:tcPr>
          <w:p w14:paraId="3FD42C20"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4,37</w:t>
            </w:r>
          </w:p>
        </w:tc>
        <w:tc>
          <w:tcPr>
            <w:tcW w:w="850" w:type="dxa"/>
            <w:noWrap/>
            <w:hideMark/>
          </w:tcPr>
          <w:p w14:paraId="49AD927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87,33</w:t>
            </w:r>
          </w:p>
        </w:tc>
        <w:tc>
          <w:tcPr>
            <w:tcW w:w="1276" w:type="dxa"/>
            <w:noWrap/>
            <w:hideMark/>
          </w:tcPr>
          <w:p w14:paraId="22D93DC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5A7B2875"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022CB260"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KP6</w:t>
            </w:r>
          </w:p>
        </w:tc>
        <w:tc>
          <w:tcPr>
            <w:tcW w:w="5543" w:type="dxa"/>
            <w:hideMark/>
          </w:tcPr>
          <w:p w14:paraId="07C3C00F"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jarang mengalami keterlambatan dalam menyelesaikan pekerjaan.</w:t>
            </w:r>
          </w:p>
        </w:tc>
        <w:tc>
          <w:tcPr>
            <w:tcW w:w="860" w:type="dxa"/>
            <w:noWrap/>
            <w:hideMark/>
          </w:tcPr>
          <w:p w14:paraId="7BABA5E1"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4,36</w:t>
            </w:r>
          </w:p>
        </w:tc>
        <w:tc>
          <w:tcPr>
            <w:tcW w:w="850" w:type="dxa"/>
            <w:noWrap/>
            <w:hideMark/>
          </w:tcPr>
          <w:p w14:paraId="0307A84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87,17</w:t>
            </w:r>
          </w:p>
        </w:tc>
        <w:tc>
          <w:tcPr>
            <w:tcW w:w="1276" w:type="dxa"/>
            <w:noWrap/>
            <w:hideMark/>
          </w:tcPr>
          <w:p w14:paraId="57CFD069"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4CF17F3B"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41CBF8F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KP7</w:t>
            </w:r>
          </w:p>
        </w:tc>
        <w:tc>
          <w:tcPr>
            <w:tcW w:w="5543" w:type="dxa"/>
            <w:hideMark/>
          </w:tcPr>
          <w:p w14:paraId="491A8A6C"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mampu mengatur waktu kerja dengan baik.</w:t>
            </w:r>
          </w:p>
        </w:tc>
        <w:tc>
          <w:tcPr>
            <w:tcW w:w="860" w:type="dxa"/>
            <w:noWrap/>
            <w:hideMark/>
          </w:tcPr>
          <w:p w14:paraId="1A3D2CA6"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4,37</w:t>
            </w:r>
          </w:p>
        </w:tc>
        <w:tc>
          <w:tcPr>
            <w:tcW w:w="850" w:type="dxa"/>
            <w:noWrap/>
            <w:hideMark/>
          </w:tcPr>
          <w:p w14:paraId="37E6A6D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87,33</w:t>
            </w:r>
          </w:p>
        </w:tc>
        <w:tc>
          <w:tcPr>
            <w:tcW w:w="1276" w:type="dxa"/>
            <w:noWrap/>
            <w:hideMark/>
          </w:tcPr>
          <w:p w14:paraId="269C157F"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23A86AF0"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7AAC8F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KP8</w:t>
            </w:r>
          </w:p>
        </w:tc>
        <w:tc>
          <w:tcPr>
            <w:tcW w:w="5543" w:type="dxa"/>
            <w:hideMark/>
          </w:tcPr>
          <w:p w14:paraId="1DEC46A2" w14:textId="6B203364"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 xml:space="preserve">Saya memprioritaskan tugas yang </w:t>
            </w:r>
            <w:r w:rsidR="004C0A42">
              <w:rPr>
                <w:rFonts w:ascii="Times New Roman" w:eastAsia="Times New Roman" w:hAnsi="Times New Roman" w:cs="Times New Roman"/>
                <w:sz w:val="20"/>
                <w:szCs w:val="20"/>
                <w:lang w:val="en-US"/>
              </w:rPr>
              <w:t xml:space="preserve">punya </w:t>
            </w:r>
            <w:r w:rsidRPr="00A161DA">
              <w:rPr>
                <w:rFonts w:ascii="Times New Roman" w:eastAsia="Times New Roman" w:hAnsi="Times New Roman" w:cs="Times New Roman"/>
                <w:sz w:val="20"/>
                <w:szCs w:val="20"/>
                <w:lang w:val="en-US"/>
              </w:rPr>
              <w:t>tenggat waktu lebih dulu.</w:t>
            </w:r>
          </w:p>
        </w:tc>
        <w:tc>
          <w:tcPr>
            <w:tcW w:w="860" w:type="dxa"/>
            <w:noWrap/>
            <w:hideMark/>
          </w:tcPr>
          <w:p w14:paraId="0C5E7059"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4,32</w:t>
            </w:r>
          </w:p>
        </w:tc>
        <w:tc>
          <w:tcPr>
            <w:tcW w:w="850" w:type="dxa"/>
            <w:noWrap/>
            <w:hideMark/>
          </w:tcPr>
          <w:p w14:paraId="1E08C25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86,33</w:t>
            </w:r>
          </w:p>
        </w:tc>
        <w:tc>
          <w:tcPr>
            <w:tcW w:w="1276" w:type="dxa"/>
            <w:noWrap/>
            <w:hideMark/>
          </w:tcPr>
          <w:p w14:paraId="5114BD2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7D794D9E"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0F1B4BC3"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Ketepatan Waktu Penyelesaian</w:t>
            </w:r>
          </w:p>
        </w:tc>
        <w:tc>
          <w:tcPr>
            <w:tcW w:w="860" w:type="dxa"/>
            <w:noWrap/>
            <w:hideMark/>
          </w:tcPr>
          <w:p w14:paraId="253631C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4,35</w:t>
            </w:r>
          </w:p>
        </w:tc>
        <w:tc>
          <w:tcPr>
            <w:tcW w:w="850" w:type="dxa"/>
            <w:noWrap/>
            <w:hideMark/>
          </w:tcPr>
          <w:p w14:paraId="2B1FC8FA"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87,04</w:t>
            </w:r>
          </w:p>
        </w:tc>
        <w:tc>
          <w:tcPr>
            <w:tcW w:w="1276" w:type="dxa"/>
            <w:noWrap/>
            <w:hideMark/>
          </w:tcPr>
          <w:p w14:paraId="7D6DEF1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r w:rsidR="00A161DA" w:rsidRPr="00A161DA" w14:paraId="279A4BAA"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31A39CB6"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Inisiatif</w:t>
            </w:r>
          </w:p>
        </w:tc>
        <w:tc>
          <w:tcPr>
            <w:tcW w:w="860" w:type="dxa"/>
            <w:noWrap/>
            <w:hideMark/>
          </w:tcPr>
          <w:p w14:paraId="6CBFC4C3" w14:textId="70CDFCA9"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13EC541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6C62DBE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25A4955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555753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KP9</w:t>
            </w:r>
          </w:p>
        </w:tc>
        <w:tc>
          <w:tcPr>
            <w:tcW w:w="5543" w:type="dxa"/>
            <w:hideMark/>
          </w:tcPr>
          <w:p w14:paraId="1A7EFBF4"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memiliki inisiatif untuk menyelesaikan pekerjaan tanpa menunggu perintah.</w:t>
            </w:r>
          </w:p>
        </w:tc>
        <w:tc>
          <w:tcPr>
            <w:tcW w:w="860" w:type="dxa"/>
            <w:noWrap/>
            <w:hideMark/>
          </w:tcPr>
          <w:p w14:paraId="149476DE"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4,33</w:t>
            </w:r>
          </w:p>
        </w:tc>
        <w:tc>
          <w:tcPr>
            <w:tcW w:w="850" w:type="dxa"/>
            <w:noWrap/>
            <w:hideMark/>
          </w:tcPr>
          <w:p w14:paraId="1EA0D11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86,50</w:t>
            </w:r>
          </w:p>
        </w:tc>
        <w:tc>
          <w:tcPr>
            <w:tcW w:w="1276" w:type="dxa"/>
            <w:noWrap/>
            <w:hideMark/>
          </w:tcPr>
          <w:p w14:paraId="1A82C3F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44F2B3F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36016CA4"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KP10</w:t>
            </w:r>
          </w:p>
        </w:tc>
        <w:tc>
          <w:tcPr>
            <w:tcW w:w="5543" w:type="dxa"/>
            <w:hideMark/>
          </w:tcPr>
          <w:p w14:paraId="6FB1A119"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sering memberikan ide atau saran untuk perbaikan kerja.</w:t>
            </w:r>
          </w:p>
        </w:tc>
        <w:tc>
          <w:tcPr>
            <w:tcW w:w="860" w:type="dxa"/>
            <w:noWrap/>
            <w:hideMark/>
          </w:tcPr>
          <w:p w14:paraId="0C7E2DE7"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4,36</w:t>
            </w:r>
          </w:p>
        </w:tc>
        <w:tc>
          <w:tcPr>
            <w:tcW w:w="850" w:type="dxa"/>
            <w:noWrap/>
            <w:hideMark/>
          </w:tcPr>
          <w:p w14:paraId="5FB3A718"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87,17</w:t>
            </w:r>
          </w:p>
        </w:tc>
        <w:tc>
          <w:tcPr>
            <w:tcW w:w="1276" w:type="dxa"/>
            <w:noWrap/>
            <w:hideMark/>
          </w:tcPr>
          <w:p w14:paraId="0A1E3C0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7DF686B5"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DEFAEA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KP11</w:t>
            </w:r>
          </w:p>
        </w:tc>
        <w:tc>
          <w:tcPr>
            <w:tcW w:w="5543" w:type="dxa"/>
            <w:hideMark/>
          </w:tcPr>
          <w:p w14:paraId="5F0C09EB"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berinisiatif membantu rekan kerja yang kesulitan.</w:t>
            </w:r>
          </w:p>
        </w:tc>
        <w:tc>
          <w:tcPr>
            <w:tcW w:w="860" w:type="dxa"/>
            <w:noWrap/>
            <w:hideMark/>
          </w:tcPr>
          <w:p w14:paraId="6BE5609F"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4,43</w:t>
            </w:r>
          </w:p>
        </w:tc>
        <w:tc>
          <w:tcPr>
            <w:tcW w:w="850" w:type="dxa"/>
            <w:noWrap/>
            <w:hideMark/>
          </w:tcPr>
          <w:p w14:paraId="59B8B550"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88,67</w:t>
            </w:r>
          </w:p>
        </w:tc>
        <w:tc>
          <w:tcPr>
            <w:tcW w:w="1276" w:type="dxa"/>
            <w:noWrap/>
            <w:hideMark/>
          </w:tcPr>
          <w:p w14:paraId="1E109A27"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3870579F"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759AC4F6"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KP12</w:t>
            </w:r>
          </w:p>
        </w:tc>
        <w:tc>
          <w:tcPr>
            <w:tcW w:w="5543" w:type="dxa"/>
            <w:hideMark/>
          </w:tcPr>
          <w:p w14:paraId="4D831145" w14:textId="04CCABCC"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proaktif mencari solusi saat menghadapi kendala pekerjaan.</w:t>
            </w:r>
          </w:p>
        </w:tc>
        <w:tc>
          <w:tcPr>
            <w:tcW w:w="860" w:type="dxa"/>
            <w:noWrap/>
            <w:hideMark/>
          </w:tcPr>
          <w:p w14:paraId="383A604E"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4,33</w:t>
            </w:r>
          </w:p>
        </w:tc>
        <w:tc>
          <w:tcPr>
            <w:tcW w:w="850" w:type="dxa"/>
            <w:noWrap/>
            <w:hideMark/>
          </w:tcPr>
          <w:p w14:paraId="328D5AD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86,50</w:t>
            </w:r>
          </w:p>
        </w:tc>
        <w:tc>
          <w:tcPr>
            <w:tcW w:w="1276" w:type="dxa"/>
            <w:noWrap/>
            <w:hideMark/>
          </w:tcPr>
          <w:p w14:paraId="73E1CC87"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Baik</w:t>
            </w:r>
          </w:p>
        </w:tc>
      </w:tr>
      <w:tr w:rsidR="00A161DA" w:rsidRPr="00A161DA" w14:paraId="53404CDC"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48DE3CE9"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Inisiatif</w:t>
            </w:r>
          </w:p>
        </w:tc>
        <w:tc>
          <w:tcPr>
            <w:tcW w:w="860" w:type="dxa"/>
            <w:noWrap/>
            <w:hideMark/>
          </w:tcPr>
          <w:p w14:paraId="10D3A1CC"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4,36</w:t>
            </w:r>
          </w:p>
        </w:tc>
        <w:tc>
          <w:tcPr>
            <w:tcW w:w="850" w:type="dxa"/>
            <w:noWrap/>
            <w:hideMark/>
          </w:tcPr>
          <w:p w14:paraId="21F2B8D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87,21</w:t>
            </w:r>
          </w:p>
        </w:tc>
        <w:tc>
          <w:tcPr>
            <w:tcW w:w="1276" w:type="dxa"/>
            <w:noWrap/>
            <w:hideMark/>
          </w:tcPr>
          <w:p w14:paraId="77AA16F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r w:rsidR="00A161DA" w:rsidRPr="00A161DA" w14:paraId="46917513"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64D17E3E"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Kemampuan Bekerja Sama</w:t>
            </w:r>
          </w:p>
        </w:tc>
        <w:tc>
          <w:tcPr>
            <w:tcW w:w="860" w:type="dxa"/>
            <w:noWrap/>
            <w:hideMark/>
          </w:tcPr>
          <w:p w14:paraId="53E5070F" w14:textId="2962DE66"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144CB1EE"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5D52A504"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42A1E62B"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554545F3"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KP13</w:t>
            </w:r>
          </w:p>
        </w:tc>
        <w:tc>
          <w:tcPr>
            <w:tcW w:w="5543" w:type="dxa"/>
            <w:hideMark/>
          </w:tcPr>
          <w:p w14:paraId="5D995245"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menjalin hubungan kerja yang baik dengan rekan kerja.</w:t>
            </w:r>
          </w:p>
        </w:tc>
        <w:tc>
          <w:tcPr>
            <w:tcW w:w="860" w:type="dxa"/>
            <w:noWrap/>
            <w:hideMark/>
          </w:tcPr>
          <w:p w14:paraId="5DF5F67C"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4,40</w:t>
            </w:r>
          </w:p>
        </w:tc>
        <w:tc>
          <w:tcPr>
            <w:tcW w:w="850" w:type="dxa"/>
            <w:noWrap/>
            <w:hideMark/>
          </w:tcPr>
          <w:p w14:paraId="3FFDCF9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88,00</w:t>
            </w:r>
          </w:p>
        </w:tc>
        <w:tc>
          <w:tcPr>
            <w:tcW w:w="1276" w:type="dxa"/>
            <w:noWrap/>
            <w:hideMark/>
          </w:tcPr>
          <w:p w14:paraId="07116D7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768377E8"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5807DB55"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KP14</w:t>
            </w:r>
          </w:p>
        </w:tc>
        <w:tc>
          <w:tcPr>
            <w:tcW w:w="5543" w:type="dxa"/>
            <w:hideMark/>
          </w:tcPr>
          <w:p w14:paraId="4076324E"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terbuka terhadap masukan dari rekan kerja.</w:t>
            </w:r>
          </w:p>
        </w:tc>
        <w:tc>
          <w:tcPr>
            <w:tcW w:w="860" w:type="dxa"/>
            <w:noWrap/>
            <w:hideMark/>
          </w:tcPr>
          <w:p w14:paraId="1174BFCB"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4,29</w:t>
            </w:r>
          </w:p>
        </w:tc>
        <w:tc>
          <w:tcPr>
            <w:tcW w:w="850" w:type="dxa"/>
            <w:noWrap/>
            <w:hideMark/>
          </w:tcPr>
          <w:p w14:paraId="46EE7FF9"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85,83</w:t>
            </w:r>
          </w:p>
        </w:tc>
        <w:tc>
          <w:tcPr>
            <w:tcW w:w="1276" w:type="dxa"/>
            <w:noWrap/>
            <w:hideMark/>
          </w:tcPr>
          <w:p w14:paraId="46B05A4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03A756DC"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C9BE8A2"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KP15</w:t>
            </w:r>
          </w:p>
        </w:tc>
        <w:tc>
          <w:tcPr>
            <w:tcW w:w="5543" w:type="dxa"/>
            <w:hideMark/>
          </w:tcPr>
          <w:p w14:paraId="7438514F"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mudah beradaptasi dalam tim kerja.</w:t>
            </w:r>
          </w:p>
        </w:tc>
        <w:tc>
          <w:tcPr>
            <w:tcW w:w="860" w:type="dxa"/>
            <w:noWrap/>
            <w:hideMark/>
          </w:tcPr>
          <w:p w14:paraId="2F94485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66A75F1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3DF88F89"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2D63901D"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45BBF277"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KP16</w:t>
            </w:r>
          </w:p>
        </w:tc>
        <w:tc>
          <w:tcPr>
            <w:tcW w:w="5543" w:type="dxa"/>
            <w:hideMark/>
          </w:tcPr>
          <w:p w14:paraId="56519014"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mendukung pencapaian tujuan tim.</w:t>
            </w:r>
          </w:p>
        </w:tc>
        <w:tc>
          <w:tcPr>
            <w:tcW w:w="860" w:type="dxa"/>
            <w:noWrap/>
            <w:hideMark/>
          </w:tcPr>
          <w:p w14:paraId="121128BC"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4,30</w:t>
            </w:r>
          </w:p>
        </w:tc>
        <w:tc>
          <w:tcPr>
            <w:tcW w:w="850" w:type="dxa"/>
            <w:noWrap/>
            <w:hideMark/>
          </w:tcPr>
          <w:p w14:paraId="3754632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86,00</w:t>
            </w:r>
          </w:p>
        </w:tc>
        <w:tc>
          <w:tcPr>
            <w:tcW w:w="1276" w:type="dxa"/>
            <w:noWrap/>
            <w:hideMark/>
          </w:tcPr>
          <w:p w14:paraId="3B6BB09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5B16E96A"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5F9C85E5"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Kemampuan Bekerja Sama</w:t>
            </w:r>
          </w:p>
        </w:tc>
        <w:tc>
          <w:tcPr>
            <w:tcW w:w="860" w:type="dxa"/>
            <w:noWrap/>
            <w:hideMark/>
          </w:tcPr>
          <w:p w14:paraId="12C98879"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4,34</w:t>
            </w:r>
          </w:p>
        </w:tc>
        <w:tc>
          <w:tcPr>
            <w:tcW w:w="850" w:type="dxa"/>
            <w:noWrap/>
            <w:hideMark/>
          </w:tcPr>
          <w:p w14:paraId="58853B1C"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86,83</w:t>
            </w:r>
          </w:p>
        </w:tc>
        <w:tc>
          <w:tcPr>
            <w:tcW w:w="1276" w:type="dxa"/>
            <w:noWrap/>
            <w:hideMark/>
          </w:tcPr>
          <w:p w14:paraId="0A398102"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r w:rsidR="00A161DA" w:rsidRPr="00A161DA" w14:paraId="226D935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1905707C" w14:textId="77777777" w:rsidR="002F784B" w:rsidRPr="00A161DA" w:rsidRDefault="002F784B" w:rsidP="00D84087">
            <w:pPr>
              <w:spacing w:line="240" w:lineRule="auto"/>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Tanggung Jawab Kerja</w:t>
            </w:r>
          </w:p>
        </w:tc>
        <w:tc>
          <w:tcPr>
            <w:tcW w:w="860" w:type="dxa"/>
            <w:noWrap/>
            <w:hideMark/>
          </w:tcPr>
          <w:p w14:paraId="00B90AE2" w14:textId="50FAC466"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50" w:type="dxa"/>
            <w:noWrap/>
            <w:hideMark/>
          </w:tcPr>
          <w:p w14:paraId="55E33EA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1276" w:type="dxa"/>
            <w:noWrap/>
            <w:hideMark/>
          </w:tcPr>
          <w:p w14:paraId="09E7F34D"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A161DA" w:rsidRPr="00A161DA" w14:paraId="28753E8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60BB07B6"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KP17</w:t>
            </w:r>
          </w:p>
        </w:tc>
        <w:tc>
          <w:tcPr>
            <w:tcW w:w="5543" w:type="dxa"/>
            <w:hideMark/>
          </w:tcPr>
          <w:p w14:paraId="0223C26A" w14:textId="649B9AC9"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menyelesaikan pekerjaan sesuai dengan tugas dan fungsi</w:t>
            </w:r>
            <w:r w:rsidR="004C0A42">
              <w:rPr>
                <w:rFonts w:ascii="Times New Roman" w:eastAsia="Times New Roman" w:hAnsi="Times New Roman" w:cs="Times New Roman"/>
                <w:sz w:val="20"/>
                <w:szCs w:val="20"/>
                <w:lang w:val="en-US"/>
              </w:rPr>
              <w:t>nya</w:t>
            </w:r>
          </w:p>
        </w:tc>
        <w:tc>
          <w:tcPr>
            <w:tcW w:w="860" w:type="dxa"/>
            <w:noWrap/>
            <w:hideMark/>
          </w:tcPr>
          <w:p w14:paraId="30E60233"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4,35</w:t>
            </w:r>
          </w:p>
        </w:tc>
        <w:tc>
          <w:tcPr>
            <w:tcW w:w="850" w:type="dxa"/>
            <w:noWrap/>
            <w:hideMark/>
          </w:tcPr>
          <w:p w14:paraId="02EF2005"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87,00</w:t>
            </w:r>
          </w:p>
        </w:tc>
        <w:tc>
          <w:tcPr>
            <w:tcW w:w="1276" w:type="dxa"/>
            <w:noWrap/>
            <w:hideMark/>
          </w:tcPr>
          <w:p w14:paraId="2AAC20DB"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013966EC"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34EC06F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KP18</w:t>
            </w:r>
          </w:p>
        </w:tc>
        <w:tc>
          <w:tcPr>
            <w:tcW w:w="5543" w:type="dxa"/>
            <w:hideMark/>
          </w:tcPr>
          <w:p w14:paraId="5DD46110"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bertanggung jawab atas hasil pekerjaan saya.</w:t>
            </w:r>
          </w:p>
        </w:tc>
        <w:tc>
          <w:tcPr>
            <w:tcW w:w="860" w:type="dxa"/>
            <w:noWrap/>
            <w:hideMark/>
          </w:tcPr>
          <w:p w14:paraId="379C7E27"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09A061C2"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87,67</w:t>
            </w:r>
          </w:p>
        </w:tc>
        <w:tc>
          <w:tcPr>
            <w:tcW w:w="1276" w:type="dxa"/>
            <w:noWrap/>
            <w:hideMark/>
          </w:tcPr>
          <w:p w14:paraId="68D2FCCE"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4E656ADA"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122E176C"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KP19</w:t>
            </w:r>
          </w:p>
        </w:tc>
        <w:tc>
          <w:tcPr>
            <w:tcW w:w="5543" w:type="dxa"/>
            <w:hideMark/>
          </w:tcPr>
          <w:p w14:paraId="0D4539BE" w14:textId="77777777" w:rsidR="002F784B" w:rsidRPr="00A161DA"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menjaga kepercayaan yang diberikan oleh atasan.</w:t>
            </w:r>
          </w:p>
        </w:tc>
        <w:tc>
          <w:tcPr>
            <w:tcW w:w="860" w:type="dxa"/>
            <w:noWrap/>
            <w:hideMark/>
          </w:tcPr>
          <w:p w14:paraId="33C4F325"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25B0AEB8"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062B83A1"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6BA775D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94" w:type="dxa"/>
            <w:noWrap/>
            <w:hideMark/>
          </w:tcPr>
          <w:p w14:paraId="23C10799" w14:textId="77777777" w:rsidR="002F784B" w:rsidRPr="00A161DA" w:rsidRDefault="002F784B" w:rsidP="00D84087">
            <w:pPr>
              <w:spacing w:line="240" w:lineRule="auto"/>
              <w:jc w:val="center"/>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KP20</w:t>
            </w:r>
          </w:p>
        </w:tc>
        <w:tc>
          <w:tcPr>
            <w:tcW w:w="5543" w:type="dxa"/>
            <w:hideMark/>
          </w:tcPr>
          <w:p w14:paraId="3F4D4502" w14:textId="77777777" w:rsidR="002F784B" w:rsidRPr="00A161DA"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Saya tidak menghindari tugas yang menjadi tanggung jawab saya.</w:t>
            </w:r>
          </w:p>
        </w:tc>
        <w:tc>
          <w:tcPr>
            <w:tcW w:w="860" w:type="dxa"/>
            <w:noWrap/>
            <w:hideMark/>
          </w:tcPr>
          <w:p w14:paraId="125D420F"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4,38</w:t>
            </w:r>
          </w:p>
        </w:tc>
        <w:tc>
          <w:tcPr>
            <w:tcW w:w="850" w:type="dxa"/>
            <w:noWrap/>
            <w:hideMark/>
          </w:tcPr>
          <w:p w14:paraId="1EBBF53F"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87,50</w:t>
            </w:r>
          </w:p>
        </w:tc>
        <w:tc>
          <w:tcPr>
            <w:tcW w:w="1276" w:type="dxa"/>
            <w:noWrap/>
            <w:hideMark/>
          </w:tcPr>
          <w:p w14:paraId="2BBC236A"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A161DA">
              <w:rPr>
                <w:rFonts w:ascii="Times New Roman" w:eastAsia="Times New Roman" w:hAnsi="Times New Roman" w:cs="Times New Roman"/>
                <w:sz w:val="20"/>
                <w:szCs w:val="20"/>
                <w:lang w:val="en-US"/>
              </w:rPr>
              <w:t>Sangat Baik</w:t>
            </w:r>
          </w:p>
        </w:tc>
      </w:tr>
      <w:tr w:rsidR="00A161DA" w:rsidRPr="00A161DA" w14:paraId="5815CA54" w14:textId="77777777" w:rsidTr="004C0A42">
        <w:trPr>
          <w:trHeight w:val="113"/>
        </w:trPr>
        <w:tc>
          <w:tcPr>
            <w:cnfStyle w:val="001000000000" w:firstRow="0" w:lastRow="0" w:firstColumn="1" w:lastColumn="0" w:oddVBand="0" w:evenVBand="0" w:oddHBand="0" w:evenHBand="0" w:firstRowFirstColumn="0" w:firstRowLastColumn="0" w:lastRowFirstColumn="0" w:lastRowLastColumn="0"/>
            <w:tcW w:w="6237" w:type="dxa"/>
            <w:gridSpan w:val="2"/>
            <w:hideMark/>
          </w:tcPr>
          <w:p w14:paraId="125FCABD" w14:textId="77777777" w:rsidR="002F784B" w:rsidRPr="00A161DA" w:rsidRDefault="002F784B" w:rsidP="00D84087">
            <w:pPr>
              <w:spacing w:line="240" w:lineRule="auto"/>
              <w:jc w:val="right"/>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Tanggung Jawab Kerja</w:t>
            </w:r>
          </w:p>
        </w:tc>
        <w:tc>
          <w:tcPr>
            <w:tcW w:w="860" w:type="dxa"/>
            <w:noWrap/>
            <w:hideMark/>
          </w:tcPr>
          <w:p w14:paraId="7FF17937" w14:textId="77777777" w:rsidR="002F784B" w:rsidRPr="00A161DA" w:rsidRDefault="002F784B" w:rsidP="004C0A4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4,37</w:t>
            </w:r>
          </w:p>
        </w:tc>
        <w:tc>
          <w:tcPr>
            <w:tcW w:w="850" w:type="dxa"/>
            <w:noWrap/>
            <w:hideMark/>
          </w:tcPr>
          <w:p w14:paraId="6DC43AE6"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87,42</w:t>
            </w:r>
          </w:p>
        </w:tc>
        <w:tc>
          <w:tcPr>
            <w:tcW w:w="1276" w:type="dxa"/>
            <w:noWrap/>
            <w:hideMark/>
          </w:tcPr>
          <w:p w14:paraId="1C147694" w14:textId="77777777" w:rsidR="002F784B" w:rsidRPr="00A161DA" w:rsidRDefault="002F784B" w:rsidP="004C0A42">
            <w:pPr>
              <w:spacing w:line="240" w:lineRule="auto"/>
              <w:ind w:left="-107"/>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r w:rsidR="00A161DA" w:rsidRPr="00A161DA" w14:paraId="773237A1" w14:textId="77777777" w:rsidTr="004C0A4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237" w:type="dxa"/>
            <w:gridSpan w:val="2"/>
            <w:noWrap/>
            <w:hideMark/>
          </w:tcPr>
          <w:p w14:paraId="56FFEC0E" w14:textId="77777777" w:rsidR="002F784B" w:rsidRPr="00A161DA" w:rsidRDefault="002F784B" w:rsidP="00D84087">
            <w:pPr>
              <w:spacing w:line="240" w:lineRule="auto"/>
              <w:jc w:val="center"/>
              <w:rPr>
                <w:rFonts w:ascii="Times New Roman" w:eastAsia="Times New Roman" w:hAnsi="Times New Roman" w:cs="Times New Roman"/>
                <w:b w:val="0"/>
                <w:bCs w:val="0"/>
                <w:sz w:val="20"/>
                <w:szCs w:val="20"/>
                <w:lang w:val="en-US"/>
              </w:rPr>
            </w:pPr>
            <w:r w:rsidRPr="00A161DA">
              <w:rPr>
                <w:rFonts w:ascii="Times New Roman" w:eastAsia="Times New Roman" w:hAnsi="Times New Roman" w:cs="Times New Roman"/>
                <w:sz w:val="20"/>
                <w:szCs w:val="20"/>
                <w:lang w:val="en-US"/>
              </w:rPr>
              <w:t>Total Kinerja Pegawai</w:t>
            </w:r>
          </w:p>
        </w:tc>
        <w:tc>
          <w:tcPr>
            <w:tcW w:w="860" w:type="dxa"/>
            <w:noWrap/>
            <w:hideMark/>
          </w:tcPr>
          <w:p w14:paraId="330FB25F" w14:textId="77777777" w:rsidR="002F784B" w:rsidRPr="00A161DA" w:rsidRDefault="002F784B" w:rsidP="004C0A4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4,35</w:t>
            </w:r>
          </w:p>
        </w:tc>
        <w:tc>
          <w:tcPr>
            <w:tcW w:w="850" w:type="dxa"/>
            <w:noWrap/>
            <w:hideMark/>
          </w:tcPr>
          <w:p w14:paraId="7C3AC5D1"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87,08</w:t>
            </w:r>
          </w:p>
        </w:tc>
        <w:tc>
          <w:tcPr>
            <w:tcW w:w="1276" w:type="dxa"/>
            <w:noWrap/>
            <w:hideMark/>
          </w:tcPr>
          <w:p w14:paraId="75C3E4EC" w14:textId="77777777" w:rsidR="002F784B" w:rsidRPr="00A161DA" w:rsidRDefault="002F784B" w:rsidP="004C0A42">
            <w:pPr>
              <w:spacing w:line="240" w:lineRule="auto"/>
              <w:ind w:left="-107"/>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A161DA">
              <w:rPr>
                <w:rFonts w:ascii="Times New Roman" w:eastAsia="Times New Roman" w:hAnsi="Times New Roman" w:cs="Times New Roman"/>
                <w:b/>
                <w:bCs/>
                <w:sz w:val="20"/>
                <w:szCs w:val="20"/>
                <w:lang w:val="en-US"/>
              </w:rPr>
              <w:t>Sangat Baik</w:t>
            </w:r>
          </w:p>
        </w:tc>
      </w:tr>
    </w:tbl>
    <w:p w14:paraId="5C8D0C1B" w14:textId="022ECE53" w:rsidR="002F784B" w:rsidRPr="00AB564B" w:rsidRDefault="007872C5" w:rsidP="007872C5">
      <w:pPr>
        <w:tabs>
          <w:tab w:val="left" w:pos="284"/>
        </w:tabs>
        <w:spacing w:after="0" w:line="240" w:lineRule="auto"/>
        <w:rPr>
          <w:rFonts w:ascii="Times New Roman" w:hAnsi="Times New Roman" w:cs="Times New Roman"/>
          <w:spacing w:val="-2"/>
          <w:sz w:val="20"/>
          <w:szCs w:val="20"/>
        </w:rPr>
      </w:pPr>
      <w:r>
        <w:rPr>
          <w:rFonts w:ascii="Times New Roman" w:hAnsi="Times New Roman" w:cs="Times New Roman"/>
          <w:sz w:val="20"/>
          <w:szCs w:val="20"/>
        </w:rPr>
        <w:tab/>
      </w:r>
      <w:r w:rsidR="002F784B" w:rsidRPr="00AB564B">
        <w:rPr>
          <w:rFonts w:ascii="Times New Roman" w:hAnsi="Times New Roman" w:cs="Times New Roman"/>
          <w:sz w:val="20"/>
          <w:szCs w:val="20"/>
        </w:rPr>
        <w:t>Sumber</w:t>
      </w:r>
      <w:r w:rsidR="002F784B" w:rsidRPr="00AB564B">
        <w:rPr>
          <w:rFonts w:ascii="Times New Roman" w:hAnsi="Times New Roman" w:cs="Times New Roman"/>
          <w:spacing w:val="-3"/>
          <w:sz w:val="20"/>
          <w:szCs w:val="20"/>
        </w:rPr>
        <w:t xml:space="preserve"> </w:t>
      </w:r>
      <w:r w:rsidR="002F784B" w:rsidRPr="00AB564B">
        <w:rPr>
          <w:rFonts w:ascii="Times New Roman" w:hAnsi="Times New Roman" w:cs="Times New Roman"/>
          <w:sz w:val="20"/>
          <w:szCs w:val="20"/>
        </w:rPr>
        <w:t xml:space="preserve">: Data diolah </w:t>
      </w:r>
      <w:r w:rsidR="002F784B" w:rsidRPr="00AB564B">
        <w:rPr>
          <w:rFonts w:ascii="Times New Roman" w:hAnsi="Times New Roman" w:cs="Times New Roman"/>
          <w:spacing w:val="-2"/>
          <w:sz w:val="20"/>
          <w:szCs w:val="20"/>
        </w:rPr>
        <w:t>(2025)</w:t>
      </w:r>
    </w:p>
    <w:p w14:paraId="7CE974A6" w14:textId="64BDE633" w:rsidR="002F784B" w:rsidRPr="00F12C8B" w:rsidRDefault="002F784B" w:rsidP="001A3642">
      <w:pPr>
        <w:pStyle w:val="BodyText"/>
        <w:spacing w:before="60" w:line="240" w:lineRule="auto"/>
        <w:ind w:left="284" w:firstLine="0"/>
        <w:rPr>
          <w:sz w:val="24"/>
          <w:szCs w:val="24"/>
          <w:lang w:val="sv-SE"/>
        </w:rPr>
      </w:pPr>
      <w:r w:rsidRPr="002F784B">
        <w:rPr>
          <w:sz w:val="24"/>
          <w:szCs w:val="24"/>
          <w:lang w:val="sv-SE"/>
        </w:rPr>
        <w:t>Berdasarkan hasil analisis deskriptif ditemukan rata-rata variabel kinerja pegawai 4,35 dan</w:t>
      </w:r>
      <w:r w:rsidR="001A3642">
        <w:rPr>
          <w:sz w:val="24"/>
          <w:szCs w:val="24"/>
          <w:lang w:val="sv-SE"/>
        </w:rPr>
        <w:t xml:space="preserve"> nilai</w:t>
      </w:r>
      <w:r w:rsidRPr="002F784B">
        <w:rPr>
          <w:sz w:val="24"/>
          <w:szCs w:val="24"/>
          <w:lang w:val="sv-SE"/>
        </w:rPr>
        <w:t xml:space="preserve"> TCR sebesar 87,08%</w:t>
      </w:r>
      <w:r w:rsidR="00F12C8B">
        <w:rPr>
          <w:sz w:val="24"/>
          <w:szCs w:val="24"/>
          <w:lang w:val="sv-SE"/>
        </w:rPr>
        <w:t xml:space="preserve">, </w:t>
      </w:r>
      <w:r w:rsidRPr="002F784B">
        <w:rPr>
          <w:sz w:val="24"/>
          <w:szCs w:val="24"/>
          <w:lang w:val="sv-SE"/>
        </w:rPr>
        <w:t>bermakna bahwa kinerja pegawai tergolong kedalam kategori sangat baik.</w:t>
      </w:r>
      <w:r w:rsidR="00AB564B">
        <w:rPr>
          <w:sz w:val="24"/>
          <w:szCs w:val="24"/>
          <w:lang w:val="sv-SE"/>
        </w:rPr>
        <w:t xml:space="preserve"> </w:t>
      </w:r>
      <w:r w:rsidR="001A3642">
        <w:rPr>
          <w:sz w:val="24"/>
          <w:szCs w:val="24"/>
          <w:lang w:val="sv-SE"/>
        </w:rPr>
        <w:t>H</w:t>
      </w:r>
      <w:r w:rsidRPr="002F784B">
        <w:rPr>
          <w:sz w:val="24"/>
          <w:szCs w:val="24"/>
          <w:lang w:val="sv-SE"/>
        </w:rPr>
        <w:t>asil peneltian menemukan dimensi tanggaung jawab kerja memiliki skor rata-rata paling tinggi yaitu 4,37 dengan TCR 87,42%</w:t>
      </w:r>
      <w:r w:rsidR="00F12C8B">
        <w:rPr>
          <w:sz w:val="24"/>
          <w:szCs w:val="24"/>
          <w:lang w:val="sv-SE"/>
        </w:rPr>
        <w:t xml:space="preserve">, </w:t>
      </w:r>
      <w:r w:rsidRPr="002F784B">
        <w:rPr>
          <w:sz w:val="24"/>
          <w:szCs w:val="24"/>
          <w:lang w:val="sv-SE"/>
        </w:rPr>
        <w:t xml:space="preserve">bermakna bahwa kinerja pegawai lebih menekankan kepada tanggung jawab kerja dalam menyelesaikan tugas-tugas masuk kedalam kategori sangat baik. Sementara dimensi yang memiliki </w:t>
      </w:r>
      <w:r w:rsidR="001A3642">
        <w:rPr>
          <w:sz w:val="24"/>
          <w:szCs w:val="24"/>
          <w:lang w:val="sv-SE"/>
        </w:rPr>
        <w:t xml:space="preserve">nilai </w:t>
      </w:r>
      <w:r w:rsidRPr="002F784B">
        <w:rPr>
          <w:sz w:val="24"/>
          <w:szCs w:val="24"/>
          <w:lang w:val="sv-SE"/>
        </w:rPr>
        <w:t>rata-rata paling rendah berada pada dimensi kemampuan bekerj</w:t>
      </w:r>
      <w:r w:rsidR="001A3642">
        <w:rPr>
          <w:sz w:val="24"/>
          <w:szCs w:val="24"/>
          <w:lang w:val="sv-SE"/>
        </w:rPr>
        <w:t>a</w:t>
      </w:r>
      <w:r w:rsidRPr="002F784B">
        <w:rPr>
          <w:sz w:val="24"/>
          <w:szCs w:val="24"/>
          <w:lang w:val="sv-SE"/>
        </w:rPr>
        <w:t xml:space="preserve"> sama yaitu 4,34 dengan TCR 86,83%</w:t>
      </w:r>
      <w:r w:rsidR="001A3642">
        <w:rPr>
          <w:sz w:val="24"/>
          <w:szCs w:val="24"/>
          <w:lang w:val="sv-SE"/>
        </w:rPr>
        <w:t xml:space="preserve">. Hal ini </w:t>
      </w:r>
      <w:r w:rsidRPr="002F784B">
        <w:rPr>
          <w:sz w:val="24"/>
          <w:szCs w:val="24"/>
          <w:lang w:val="sv-SE"/>
        </w:rPr>
        <w:t xml:space="preserve">bermakan bahwa kekmampuan pegawai dalam bekerja sama </w:t>
      </w:r>
      <w:r w:rsidR="001A3642">
        <w:rPr>
          <w:sz w:val="24"/>
          <w:szCs w:val="24"/>
          <w:lang w:val="sv-SE"/>
        </w:rPr>
        <w:t xml:space="preserve">untuk </w:t>
      </w:r>
      <w:r w:rsidRPr="002F784B">
        <w:rPr>
          <w:sz w:val="24"/>
          <w:szCs w:val="24"/>
          <w:lang w:val="sv-SE"/>
        </w:rPr>
        <w:t>menyelesaikan pekerjaanya masih perlu mendapat perhatian.</w:t>
      </w:r>
      <w:r w:rsidR="001A3642">
        <w:rPr>
          <w:sz w:val="24"/>
          <w:szCs w:val="24"/>
          <w:lang w:val="sv-SE"/>
        </w:rPr>
        <w:t xml:space="preserve"> </w:t>
      </w:r>
      <w:r w:rsidRPr="002F784B">
        <w:rPr>
          <w:sz w:val="24"/>
          <w:szCs w:val="24"/>
          <w:lang w:val="sv-SE"/>
        </w:rPr>
        <w:lastRenderedPageBreak/>
        <w:t>Berdasarkan item pernyataan menemukan skor tertinggi berada pada item KP11 (</w:t>
      </w:r>
      <w:r w:rsidRPr="002F784B">
        <w:rPr>
          <w:sz w:val="24"/>
          <w:szCs w:val="24"/>
        </w:rPr>
        <w:t>Saya berinisiatif membantu rekan kerja yang kesulitan)</w:t>
      </w:r>
      <w:r w:rsidR="001A3642">
        <w:rPr>
          <w:sz w:val="24"/>
          <w:szCs w:val="24"/>
        </w:rPr>
        <w:t>, h</w:t>
      </w:r>
      <w:r w:rsidRPr="002F784B">
        <w:rPr>
          <w:sz w:val="24"/>
          <w:szCs w:val="24"/>
        </w:rPr>
        <w:t>al ini bermakna bahwa jika kinerja akan tinggi apabila dapat membantu rekan kerja yang mengalami kesulitan dalam menyelesaikan pekerjaannya. Sementara item pernyataan yang memiliki skor yang terendah adalah KP2 (Saya berusaha memberikan hasil kerja yang terbaik)</w:t>
      </w:r>
      <w:r w:rsidR="00526526">
        <w:rPr>
          <w:sz w:val="24"/>
          <w:szCs w:val="24"/>
        </w:rPr>
        <w:t>, h</w:t>
      </w:r>
      <w:r w:rsidRPr="002F784B">
        <w:rPr>
          <w:sz w:val="24"/>
          <w:szCs w:val="24"/>
        </w:rPr>
        <w:t xml:space="preserve">al ini bermakan bahwa </w:t>
      </w:r>
      <w:r w:rsidR="00526526">
        <w:rPr>
          <w:sz w:val="24"/>
          <w:szCs w:val="24"/>
        </w:rPr>
        <w:t xml:space="preserve">pemahaman pegawai </w:t>
      </w:r>
      <w:r w:rsidRPr="002F784B">
        <w:rPr>
          <w:sz w:val="24"/>
          <w:szCs w:val="24"/>
        </w:rPr>
        <w:t>untuk memberikan hasil kerja yang terbaik masih dipandang perlu untuk di tingkatkan.</w:t>
      </w:r>
    </w:p>
    <w:p w14:paraId="4EE2FB81" w14:textId="6F2F2A77" w:rsidR="00AB564B" w:rsidRPr="00304E6D" w:rsidRDefault="00AB564B" w:rsidP="002F784B">
      <w:pPr>
        <w:pStyle w:val="BodyText"/>
        <w:spacing w:line="240" w:lineRule="auto"/>
        <w:ind w:firstLine="0"/>
        <w:rPr>
          <w:sz w:val="24"/>
          <w:szCs w:val="24"/>
        </w:rPr>
      </w:pPr>
      <w:r w:rsidRPr="00304E6D">
        <w:rPr>
          <w:sz w:val="24"/>
          <w:szCs w:val="24"/>
        </w:rPr>
        <w:t xml:space="preserve">2. </w:t>
      </w:r>
      <w:r w:rsidR="007872C5" w:rsidRPr="00304E6D">
        <w:rPr>
          <w:sz w:val="24"/>
          <w:szCs w:val="24"/>
        </w:rPr>
        <w:t xml:space="preserve"> </w:t>
      </w:r>
      <w:r w:rsidRPr="00304E6D">
        <w:rPr>
          <w:sz w:val="24"/>
          <w:szCs w:val="24"/>
          <w:lang w:val="sv-SE"/>
        </w:rPr>
        <w:t>Komitmen Organisasi</w:t>
      </w:r>
    </w:p>
    <w:p w14:paraId="2CEA31F2" w14:textId="40657803" w:rsidR="002F784B" w:rsidRPr="002F784B" w:rsidRDefault="00526526" w:rsidP="007872C5">
      <w:pPr>
        <w:pStyle w:val="BodyText"/>
        <w:spacing w:line="240" w:lineRule="auto"/>
        <w:ind w:left="284" w:firstLine="0"/>
        <w:rPr>
          <w:sz w:val="24"/>
          <w:szCs w:val="24"/>
          <w:lang w:val="sv-SE"/>
        </w:rPr>
      </w:pPr>
      <w:r>
        <w:rPr>
          <w:sz w:val="24"/>
          <w:szCs w:val="24"/>
          <w:lang w:val="sv-SE"/>
        </w:rPr>
        <w:t>K</w:t>
      </w:r>
      <w:r w:rsidR="002F784B" w:rsidRPr="002F784B">
        <w:rPr>
          <w:sz w:val="24"/>
          <w:szCs w:val="24"/>
          <w:lang w:val="sv-SE"/>
        </w:rPr>
        <w:t xml:space="preserve">omitmen organisasi pada awalnya diukur dengan </w:t>
      </w:r>
      <w:r w:rsidR="002F784B" w:rsidRPr="002F784B">
        <w:rPr>
          <w:sz w:val="24"/>
          <w:szCs w:val="24"/>
        </w:rPr>
        <w:t xml:space="preserve">menggunakan 24 item pernyataan, tetapi hasil analisis </w:t>
      </w:r>
      <w:r w:rsidR="002F784B" w:rsidRPr="002F784B">
        <w:rPr>
          <w:i/>
          <w:sz w:val="24"/>
          <w:szCs w:val="24"/>
        </w:rPr>
        <w:t>outer loadings</w:t>
      </w:r>
      <w:r w:rsidR="002F784B" w:rsidRPr="002F784B">
        <w:rPr>
          <w:sz w:val="24"/>
          <w:szCs w:val="24"/>
        </w:rPr>
        <w:t xml:space="preserve"> terdapat 2 item pernyataan yang tidak valid, sehingga hanya 22 item pernyataan yang valid.</w:t>
      </w:r>
    </w:p>
    <w:p w14:paraId="7EE40537" w14:textId="4650694D" w:rsidR="002F784B" w:rsidRPr="002F784B" w:rsidRDefault="002F784B" w:rsidP="007872C5">
      <w:pPr>
        <w:spacing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Tabel </w:t>
      </w:r>
      <w:r w:rsidR="00BD6113">
        <w:rPr>
          <w:rFonts w:ascii="Times New Roman" w:hAnsi="Times New Roman" w:cs="Times New Roman"/>
          <w:b/>
          <w:bCs/>
          <w:sz w:val="24"/>
          <w:szCs w:val="24"/>
          <w:lang w:val="sv-SE"/>
        </w:rPr>
        <w:t>5</w:t>
      </w:r>
      <w:r w:rsidR="00AB564B">
        <w:rPr>
          <w:rFonts w:ascii="Times New Roman" w:hAnsi="Times New Roman" w:cs="Times New Roman"/>
          <w:b/>
          <w:bCs/>
          <w:sz w:val="24"/>
          <w:szCs w:val="24"/>
          <w:lang w:val="sv-SE"/>
        </w:rPr>
        <w:t xml:space="preserve">. </w:t>
      </w:r>
      <w:r w:rsidRPr="002F784B">
        <w:rPr>
          <w:rFonts w:ascii="Times New Roman" w:hAnsi="Times New Roman" w:cs="Times New Roman"/>
          <w:b/>
          <w:sz w:val="24"/>
          <w:szCs w:val="24"/>
          <w:lang w:val="sv-SE"/>
        </w:rPr>
        <w:t xml:space="preserve">Deskripsi Variabel </w:t>
      </w:r>
      <w:r w:rsidRPr="002F784B">
        <w:rPr>
          <w:rFonts w:ascii="Times New Roman" w:hAnsi="Times New Roman" w:cs="Times New Roman"/>
          <w:b/>
          <w:bCs/>
          <w:sz w:val="24"/>
          <w:szCs w:val="24"/>
          <w:lang w:val="sv-SE"/>
        </w:rPr>
        <w:t>Komitmen Organisasi</w:t>
      </w:r>
    </w:p>
    <w:tbl>
      <w:tblPr>
        <w:tblStyle w:val="PlainTable2"/>
        <w:tblW w:w="9072" w:type="dxa"/>
        <w:tblInd w:w="284" w:type="dxa"/>
        <w:tblLook w:val="04A0" w:firstRow="1" w:lastRow="0" w:firstColumn="1" w:lastColumn="0" w:noHBand="0" w:noVBand="1"/>
      </w:tblPr>
      <w:tblGrid>
        <w:gridCol w:w="803"/>
        <w:gridCol w:w="6001"/>
        <w:gridCol w:w="709"/>
        <w:gridCol w:w="709"/>
        <w:gridCol w:w="850"/>
      </w:tblGrid>
      <w:tr w:rsidR="00526526" w:rsidRPr="00F12C8B" w14:paraId="1E5576D7" w14:textId="77777777" w:rsidTr="004C0A4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03" w:type="dxa"/>
            <w:shd w:val="clear" w:color="auto" w:fill="DEEAF6" w:themeFill="accent5" w:themeFillTint="33"/>
            <w:noWrap/>
            <w:vAlign w:val="center"/>
            <w:hideMark/>
          </w:tcPr>
          <w:p w14:paraId="0CA8FC01" w14:textId="77777777" w:rsidR="002F784B" w:rsidRPr="00F12C8B" w:rsidRDefault="002F784B" w:rsidP="00526526">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No.</w:t>
            </w:r>
          </w:p>
        </w:tc>
        <w:tc>
          <w:tcPr>
            <w:tcW w:w="6001" w:type="dxa"/>
            <w:shd w:val="clear" w:color="auto" w:fill="DEEAF6" w:themeFill="accent5" w:themeFillTint="33"/>
            <w:vAlign w:val="center"/>
            <w:hideMark/>
          </w:tcPr>
          <w:p w14:paraId="49D870EE"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Pernyataan</w:t>
            </w:r>
          </w:p>
        </w:tc>
        <w:tc>
          <w:tcPr>
            <w:tcW w:w="709" w:type="dxa"/>
            <w:shd w:val="clear" w:color="auto" w:fill="DEEAF6" w:themeFill="accent5" w:themeFillTint="33"/>
            <w:vAlign w:val="center"/>
            <w:hideMark/>
          </w:tcPr>
          <w:p w14:paraId="0F7127A4"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Rata-Rata</w:t>
            </w:r>
          </w:p>
        </w:tc>
        <w:tc>
          <w:tcPr>
            <w:tcW w:w="709" w:type="dxa"/>
            <w:shd w:val="clear" w:color="auto" w:fill="DEEAF6" w:themeFill="accent5" w:themeFillTint="33"/>
            <w:vAlign w:val="center"/>
            <w:hideMark/>
          </w:tcPr>
          <w:p w14:paraId="030A7581"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TCR (%)</w:t>
            </w:r>
          </w:p>
        </w:tc>
        <w:tc>
          <w:tcPr>
            <w:tcW w:w="850" w:type="dxa"/>
            <w:shd w:val="clear" w:color="auto" w:fill="DEEAF6" w:themeFill="accent5" w:themeFillTint="33"/>
            <w:vAlign w:val="center"/>
            <w:hideMark/>
          </w:tcPr>
          <w:p w14:paraId="434A8ECF" w14:textId="77777777" w:rsidR="002F784B" w:rsidRPr="00F12C8B" w:rsidRDefault="002F784B" w:rsidP="0052652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Ket</w:t>
            </w:r>
          </w:p>
        </w:tc>
      </w:tr>
      <w:tr w:rsidR="00526526" w:rsidRPr="00F12C8B" w14:paraId="07B1334D"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FBCE634"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Komitmen Afektif</w:t>
            </w:r>
          </w:p>
        </w:tc>
        <w:tc>
          <w:tcPr>
            <w:tcW w:w="709" w:type="dxa"/>
            <w:hideMark/>
          </w:tcPr>
          <w:p w14:paraId="1CD83967"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2E1ED61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700840F7"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2D2DE518"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409D64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w:t>
            </w:r>
          </w:p>
        </w:tc>
        <w:tc>
          <w:tcPr>
            <w:tcW w:w="6001" w:type="dxa"/>
            <w:hideMark/>
          </w:tcPr>
          <w:p w14:paraId="786E62A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akan sangat senang menghabiskan sisa karir saya untuk bekerja di Disnakertrans Prov.Sumbar ini.</w:t>
            </w:r>
          </w:p>
        </w:tc>
        <w:tc>
          <w:tcPr>
            <w:tcW w:w="709" w:type="dxa"/>
            <w:noWrap/>
            <w:hideMark/>
          </w:tcPr>
          <w:p w14:paraId="3DCC242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3,78</w:t>
            </w:r>
          </w:p>
        </w:tc>
        <w:tc>
          <w:tcPr>
            <w:tcW w:w="709" w:type="dxa"/>
            <w:noWrap/>
            <w:hideMark/>
          </w:tcPr>
          <w:p w14:paraId="5B937A2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75,50</w:t>
            </w:r>
          </w:p>
        </w:tc>
        <w:tc>
          <w:tcPr>
            <w:tcW w:w="850" w:type="dxa"/>
            <w:noWrap/>
            <w:hideMark/>
          </w:tcPr>
          <w:p w14:paraId="43C30F47"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7A81904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4BA9C7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w:t>
            </w:r>
          </w:p>
        </w:tc>
        <w:tc>
          <w:tcPr>
            <w:tcW w:w="6001" w:type="dxa"/>
            <w:hideMark/>
          </w:tcPr>
          <w:p w14:paraId="161062E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membanggakan Disnakertrans Prov.Sumbar ini kepada orang lain di luar Kantor.</w:t>
            </w:r>
          </w:p>
        </w:tc>
        <w:tc>
          <w:tcPr>
            <w:tcW w:w="709" w:type="dxa"/>
            <w:noWrap/>
            <w:hideMark/>
          </w:tcPr>
          <w:p w14:paraId="0DAF3F8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3,63</w:t>
            </w:r>
          </w:p>
        </w:tc>
        <w:tc>
          <w:tcPr>
            <w:tcW w:w="709" w:type="dxa"/>
            <w:noWrap/>
            <w:hideMark/>
          </w:tcPr>
          <w:p w14:paraId="17256222"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72,50</w:t>
            </w:r>
          </w:p>
        </w:tc>
        <w:tc>
          <w:tcPr>
            <w:tcW w:w="850" w:type="dxa"/>
            <w:noWrap/>
            <w:hideMark/>
          </w:tcPr>
          <w:p w14:paraId="10327364"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38D5E59E"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788E289"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KO3</w:t>
            </w:r>
          </w:p>
        </w:tc>
        <w:tc>
          <w:tcPr>
            <w:tcW w:w="6001" w:type="dxa"/>
            <w:hideMark/>
          </w:tcPr>
          <w:p w14:paraId="39678D9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benar-benar merasa bahwa masalah Disnakertrans Prov.Sumbar ini adalah masalah saya juga</w:t>
            </w:r>
          </w:p>
        </w:tc>
        <w:tc>
          <w:tcPr>
            <w:tcW w:w="709" w:type="dxa"/>
            <w:noWrap/>
            <w:hideMark/>
          </w:tcPr>
          <w:p w14:paraId="54AFC24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3,48</w:t>
            </w:r>
          </w:p>
        </w:tc>
        <w:tc>
          <w:tcPr>
            <w:tcW w:w="709" w:type="dxa"/>
            <w:noWrap/>
            <w:hideMark/>
          </w:tcPr>
          <w:p w14:paraId="75BE0C1D"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69,67</w:t>
            </w:r>
          </w:p>
        </w:tc>
        <w:tc>
          <w:tcPr>
            <w:tcW w:w="850" w:type="dxa"/>
            <w:noWrap/>
            <w:hideMark/>
          </w:tcPr>
          <w:p w14:paraId="16E3B65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3342CC9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0D6ADF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KO4</w:t>
            </w:r>
          </w:p>
        </w:tc>
        <w:tc>
          <w:tcPr>
            <w:tcW w:w="6001" w:type="dxa"/>
            <w:hideMark/>
          </w:tcPr>
          <w:p w14:paraId="46DCFF8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berfikir tidak akan mudah menjadi terikat dengan dinas lain seperti saya terikat dengan Disnakertrans Prov.Sumbar ini</w:t>
            </w:r>
          </w:p>
        </w:tc>
        <w:tc>
          <w:tcPr>
            <w:tcW w:w="709" w:type="dxa"/>
            <w:noWrap/>
            <w:hideMark/>
          </w:tcPr>
          <w:p w14:paraId="274492C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0CBE9C7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0785CE2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6808BDC4"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4AEB01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KO5</w:t>
            </w:r>
          </w:p>
        </w:tc>
        <w:tc>
          <w:tcPr>
            <w:tcW w:w="6001" w:type="dxa"/>
            <w:hideMark/>
          </w:tcPr>
          <w:p w14:paraId="5CA54A6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seperti bagian dari keluarga sendiri berada di lingkungan Disnakertrans Prov.Sumbar ini</w:t>
            </w:r>
          </w:p>
        </w:tc>
        <w:tc>
          <w:tcPr>
            <w:tcW w:w="709" w:type="dxa"/>
            <w:noWrap/>
            <w:hideMark/>
          </w:tcPr>
          <w:p w14:paraId="4C241D2C"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3,37</w:t>
            </w:r>
          </w:p>
        </w:tc>
        <w:tc>
          <w:tcPr>
            <w:tcW w:w="709" w:type="dxa"/>
            <w:noWrap/>
            <w:hideMark/>
          </w:tcPr>
          <w:p w14:paraId="207FECF7"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67,33</w:t>
            </w:r>
          </w:p>
        </w:tc>
        <w:tc>
          <w:tcPr>
            <w:tcW w:w="850" w:type="dxa"/>
            <w:noWrap/>
            <w:hideMark/>
          </w:tcPr>
          <w:p w14:paraId="66B27A3F"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7F627A86"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265043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KO6</w:t>
            </w:r>
          </w:p>
        </w:tc>
        <w:tc>
          <w:tcPr>
            <w:tcW w:w="6001" w:type="dxa"/>
            <w:hideMark/>
          </w:tcPr>
          <w:p w14:paraId="685F56B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terikat secara emosional dengan Disnakertrans Prov.Sumbar ini</w:t>
            </w:r>
          </w:p>
        </w:tc>
        <w:tc>
          <w:tcPr>
            <w:tcW w:w="709" w:type="dxa"/>
            <w:noWrap/>
            <w:hideMark/>
          </w:tcPr>
          <w:p w14:paraId="2C8DC4A8"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9" w:type="dxa"/>
            <w:noWrap/>
            <w:hideMark/>
          </w:tcPr>
          <w:p w14:paraId="55BE1A47"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67,67</w:t>
            </w:r>
          </w:p>
        </w:tc>
        <w:tc>
          <w:tcPr>
            <w:tcW w:w="850" w:type="dxa"/>
            <w:noWrap/>
            <w:hideMark/>
          </w:tcPr>
          <w:p w14:paraId="7902E6F0"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00349690"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00351E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KO7</w:t>
            </w:r>
          </w:p>
        </w:tc>
        <w:tc>
          <w:tcPr>
            <w:tcW w:w="6001" w:type="dxa"/>
            <w:hideMark/>
          </w:tcPr>
          <w:p w14:paraId="1A69E21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Disnakertrans Prov.Sumbar ini memiliki arti yang sangat penting bagi saya secara pribadi.</w:t>
            </w:r>
          </w:p>
        </w:tc>
        <w:tc>
          <w:tcPr>
            <w:tcW w:w="709" w:type="dxa"/>
            <w:noWrap/>
            <w:hideMark/>
          </w:tcPr>
          <w:p w14:paraId="6B123CC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3,42</w:t>
            </w:r>
          </w:p>
        </w:tc>
        <w:tc>
          <w:tcPr>
            <w:tcW w:w="709" w:type="dxa"/>
            <w:noWrap/>
            <w:hideMark/>
          </w:tcPr>
          <w:p w14:paraId="35B38CF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68,33</w:t>
            </w:r>
          </w:p>
        </w:tc>
        <w:tc>
          <w:tcPr>
            <w:tcW w:w="850" w:type="dxa"/>
            <w:noWrap/>
            <w:hideMark/>
          </w:tcPr>
          <w:p w14:paraId="44335444"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102BC52C"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C80CE5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KO8</w:t>
            </w:r>
          </w:p>
        </w:tc>
        <w:tc>
          <w:tcPr>
            <w:tcW w:w="6001" w:type="dxa"/>
            <w:hideMark/>
          </w:tcPr>
          <w:p w14:paraId="7478594F"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memiliki perasaan yang kuat terhadap Disnakertrans Prov.Sumbar ini</w:t>
            </w:r>
          </w:p>
        </w:tc>
        <w:tc>
          <w:tcPr>
            <w:tcW w:w="709" w:type="dxa"/>
            <w:noWrap/>
            <w:hideMark/>
          </w:tcPr>
          <w:p w14:paraId="48073066"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3,44</w:t>
            </w:r>
          </w:p>
        </w:tc>
        <w:tc>
          <w:tcPr>
            <w:tcW w:w="709" w:type="dxa"/>
            <w:noWrap/>
            <w:hideMark/>
          </w:tcPr>
          <w:p w14:paraId="56D886E7"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68,83</w:t>
            </w:r>
          </w:p>
        </w:tc>
        <w:tc>
          <w:tcPr>
            <w:tcW w:w="850" w:type="dxa"/>
            <w:noWrap/>
            <w:hideMark/>
          </w:tcPr>
          <w:p w14:paraId="4BBC418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73033B62"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A37E1A0"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Komitmen Afektif</w:t>
            </w:r>
          </w:p>
        </w:tc>
        <w:tc>
          <w:tcPr>
            <w:tcW w:w="709" w:type="dxa"/>
            <w:noWrap/>
            <w:hideMark/>
          </w:tcPr>
          <w:p w14:paraId="4CD7C39D"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3,49</w:t>
            </w:r>
          </w:p>
        </w:tc>
        <w:tc>
          <w:tcPr>
            <w:tcW w:w="709" w:type="dxa"/>
            <w:noWrap/>
            <w:hideMark/>
          </w:tcPr>
          <w:p w14:paraId="0C784E0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69,75</w:t>
            </w:r>
          </w:p>
        </w:tc>
        <w:tc>
          <w:tcPr>
            <w:tcW w:w="850" w:type="dxa"/>
            <w:noWrap/>
            <w:hideMark/>
          </w:tcPr>
          <w:p w14:paraId="7E5737C3"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Tinggi</w:t>
            </w:r>
          </w:p>
        </w:tc>
      </w:tr>
      <w:tr w:rsidR="00526526" w:rsidRPr="00F12C8B" w14:paraId="1D17FB98"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5E0A0F11"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Komitmen Berkelanjutan</w:t>
            </w:r>
          </w:p>
        </w:tc>
        <w:tc>
          <w:tcPr>
            <w:tcW w:w="709" w:type="dxa"/>
            <w:noWrap/>
            <w:hideMark/>
          </w:tcPr>
          <w:p w14:paraId="42F0F1B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3076D57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59E764EF"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121A0042"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C1BB6BC"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KO9</w:t>
            </w:r>
          </w:p>
        </w:tc>
        <w:tc>
          <w:tcPr>
            <w:tcW w:w="6001" w:type="dxa"/>
            <w:hideMark/>
          </w:tcPr>
          <w:p w14:paraId="0E3E0CD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khawatir terhadap apa yang mungkin terjadi, jika saya berhenti dari pekerjaan tanpa memiliki pekerjaan yang serupa</w:t>
            </w:r>
          </w:p>
        </w:tc>
        <w:tc>
          <w:tcPr>
            <w:tcW w:w="709" w:type="dxa"/>
            <w:noWrap/>
            <w:hideMark/>
          </w:tcPr>
          <w:p w14:paraId="7D7F2C9B"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3,48</w:t>
            </w:r>
          </w:p>
        </w:tc>
        <w:tc>
          <w:tcPr>
            <w:tcW w:w="709" w:type="dxa"/>
            <w:noWrap/>
            <w:hideMark/>
          </w:tcPr>
          <w:p w14:paraId="12DF1F5C"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69,67</w:t>
            </w:r>
          </w:p>
        </w:tc>
        <w:tc>
          <w:tcPr>
            <w:tcW w:w="850" w:type="dxa"/>
            <w:noWrap/>
            <w:hideMark/>
          </w:tcPr>
          <w:p w14:paraId="14C2D96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20F38F2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A88A94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KO10</w:t>
            </w:r>
          </w:p>
        </w:tc>
        <w:tc>
          <w:tcPr>
            <w:tcW w:w="6001" w:type="dxa"/>
            <w:hideMark/>
          </w:tcPr>
          <w:p w14:paraId="37D33009" w14:textId="6AD406B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xml:space="preserve">Akan sangat berat bagi saya untuk meninggalkan Disnakertrans Prov.Sumbar </w:t>
            </w:r>
            <w:r w:rsidR="004C0A42">
              <w:rPr>
                <w:rFonts w:ascii="Times New Roman" w:eastAsia="Times New Roman" w:hAnsi="Times New Roman" w:cs="Times New Roman"/>
                <w:sz w:val="20"/>
                <w:szCs w:val="20"/>
                <w:lang w:val="en-US"/>
              </w:rPr>
              <w:t xml:space="preserve">saat </w:t>
            </w:r>
            <w:r w:rsidRPr="00F12C8B">
              <w:rPr>
                <w:rFonts w:ascii="Times New Roman" w:eastAsia="Times New Roman" w:hAnsi="Times New Roman" w:cs="Times New Roman"/>
                <w:sz w:val="20"/>
                <w:szCs w:val="20"/>
                <w:lang w:val="en-US"/>
              </w:rPr>
              <w:t>ini, sekalipun saya</w:t>
            </w:r>
            <w:r w:rsidR="004C0A42">
              <w:rPr>
                <w:rFonts w:ascii="Times New Roman" w:eastAsia="Times New Roman" w:hAnsi="Times New Roman" w:cs="Times New Roman"/>
                <w:sz w:val="20"/>
                <w:szCs w:val="20"/>
                <w:lang w:val="en-US"/>
              </w:rPr>
              <w:t xml:space="preserve"> </w:t>
            </w:r>
            <w:r w:rsidRPr="00F12C8B">
              <w:rPr>
                <w:rFonts w:ascii="Times New Roman" w:eastAsia="Times New Roman" w:hAnsi="Times New Roman" w:cs="Times New Roman"/>
                <w:sz w:val="20"/>
                <w:szCs w:val="20"/>
                <w:lang w:val="en-US"/>
              </w:rPr>
              <w:t>menginginkannya</w:t>
            </w:r>
          </w:p>
        </w:tc>
        <w:tc>
          <w:tcPr>
            <w:tcW w:w="709" w:type="dxa"/>
            <w:noWrap/>
            <w:hideMark/>
          </w:tcPr>
          <w:p w14:paraId="3BE68CE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16B96121"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60CFDA38"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69EA9684"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AC6B75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KO11</w:t>
            </w:r>
          </w:p>
        </w:tc>
        <w:tc>
          <w:tcPr>
            <w:tcW w:w="6001" w:type="dxa"/>
            <w:hideMark/>
          </w:tcPr>
          <w:p w14:paraId="7474299E"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Banyak hal yang terganggu dalam kehidupan saya, jika meninggalkan Disnakertrans Prov.Sumbar ini</w:t>
            </w:r>
          </w:p>
        </w:tc>
        <w:tc>
          <w:tcPr>
            <w:tcW w:w="709" w:type="dxa"/>
            <w:noWrap/>
            <w:hideMark/>
          </w:tcPr>
          <w:p w14:paraId="276D8843"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3,40</w:t>
            </w:r>
          </w:p>
        </w:tc>
        <w:tc>
          <w:tcPr>
            <w:tcW w:w="709" w:type="dxa"/>
            <w:noWrap/>
            <w:hideMark/>
          </w:tcPr>
          <w:p w14:paraId="3011418A"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68,00</w:t>
            </w:r>
          </w:p>
        </w:tc>
        <w:tc>
          <w:tcPr>
            <w:tcW w:w="850" w:type="dxa"/>
            <w:noWrap/>
            <w:hideMark/>
          </w:tcPr>
          <w:p w14:paraId="210C24C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4BA90610"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79D2BB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KO12</w:t>
            </w:r>
          </w:p>
        </w:tc>
        <w:tc>
          <w:tcPr>
            <w:tcW w:w="6001" w:type="dxa"/>
            <w:hideMark/>
          </w:tcPr>
          <w:p w14:paraId="13A28BDC"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Akan terlalu merugikan bagi saya untuk meninggalkan Disnakertrans Prov.Sumbar saat ini</w:t>
            </w:r>
          </w:p>
        </w:tc>
        <w:tc>
          <w:tcPr>
            <w:tcW w:w="709" w:type="dxa"/>
            <w:noWrap/>
            <w:hideMark/>
          </w:tcPr>
          <w:p w14:paraId="5DDC26E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61CC42C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742BB419"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43B9510B"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E5A6BB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KO13</w:t>
            </w:r>
          </w:p>
        </w:tc>
        <w:tc>
          <w:tcPr>
            <w:tcW w:w="6001" w:type="dxa"/>
            <w:hideMark/>
          </w:tcPr>
          <w:p w14:paraId="5DE2B4B3"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Saat ini, tetap bekerja di Disnakertrans Prov.Sumbar, merupakan kebutuhan sekaligus keinginan pribadi</w:t>
            </w:r>
          </w:p>
        </w:tc>
        <w:tc>
          <w:tcPr>
            <w:tcW w:w="709" w:type="dxa"/>
            <w:noWrap/>
            <w:hideMark/>
          </w:tcPr>
          <w:p w14:paraId="5D3B2ED6"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3,30</w:t>
            </w:r>
          </w:p>
        </w:tc>
        <w:tc>
          <w:tcPr>
            <w:tcW w:w="709" w:type="dxa"/>
            <w:noWrap/>
            <w:hideMark/>
          </w:tcPr>
          <w:p w14:paraId="4280B297"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66,00</w:t>
            </w:r>
          </w:p>
        </w:tc>
        <w:tc>
          <w:tcPr>
            <w:tcW w:w="850" w:type="dxa"/>
            <w:noWrap/>
            <w:hideMark/>
          </w:tcPr>
          <w:p w14:paraId="5E50257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1EE557B0"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766E98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KO14</w:t>
            </w:r>
          </w:p>
        </w:tc>
        <w:tc>
          <w:tcPr>
            <w:tcW w:w="6001" w:type="dxa"/>
            <w:hideMark/>
          </w:tcPr>
          <w:p w14:paraId="021A251C"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memiliki sedikit pilihan untuk meninggalkan Disnakertrans Prov.Sumbar ini</w:t>
            </w:r>
          </w:p>
        </w:tc>
        <w:tc>
          <w:tcPr>
            <w:tcW w:w="709" w:type="dxa"/>
            <w:noWrap/>
            <w:hideMark/>
          </w:tcPr>
          <w:p w14:paraId="400E4BB5"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3,45</w:t>
            </w:r>
          </w:p>
        </w:tc>
        <w:tc>
          <w:tcPr>
            <w:tcW w:w="709" w:type="dxa"/>
            <w:noWrap/>
            <w:hideMark/>
          </w:tcPr>
          <w:p w14:paraId="7F7B42DB"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69,00</w:t>
            </w:r>
          </w:p>
        </w:tc>
        <w:tc>
          <w:tcPr>
            <w:tcW w:w="850" w:type="dxa"/>
            <w:noWrap/>
            <w:hideMark/>
          </w:tcPr>
          <w:p w14:paraId="36C0D62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2ACE7607"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F61BE85"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KO16</w:t>
            </w:r>
          </w:p>
        </w:tc>
        <w:tc>
          <w:tcPr>
            <w:tcW w:w="6001" w:type="dxa"/>
            <w:hideMark/>
          </w:tcPr>
          <w:p w14:paraId="43D6EE6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Salah satu alasan utama saya terus bekerja pada Disnakertrans Prov.Sumbar ini, adalah jika meninggalkannya akan membutuhkan pengorbanan pribadi yang cukup besar</w:t>
            </w:r>
          </w:p>
        </w:tc>
        <w:tc>
          <w:tcPr>
            <w:tcW w:w="709" w:type="dxa"/>
            <w:noWrap/>
            <w:hideMark/>
          </w:tcPr>
          <w:p w14:paraId="2783AE98"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3,41</w:t>
            </w:r>
          </w:p>
        </w:tc>
        <w:tc>
          <w:tcPr>
            <w:tcW w:w="709" w:type="dxa"/>
            <w:noWrap/>
            <w:hideMark/>
          </w:tcPr>
          <w:p w14:paraId="01CDCF45"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68,17</w:t>
            </w:r>
          </w:p>
        </w:tc>
        <w:tc>
          <w:tcPr>
            <w:tcW w:w="850" w:type="dxa"/>
            <w:noWrap/>
            <w:hideMark/>
          </w:tcPr>
          <w:p w14:paraId="4F953992"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683478EA"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D92A8CF"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Komitmen Berkelanjutan</w:t>
            </w:r>
          </w:p>
        </w:tc>
        <w:tc>
          <w:tcPr>
            <w:tcW w:w="709" w:type="dxa"/>
            <w:noWrap/>
            <w:hideMark/>
          </w:tcPr>
          <w:p w14:paraId="0E62E4D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3,41</w:t>
            </w:r>
          </w:p>
        </w:tc>
        <w:tc>
          <w:tcPr>
            <w:tcW w:w="709" w:type="dxa"/>
            <w:noWrap/>
            <w:hideMark/>
          </w:tcPr>
          <w:p w14:paraId="02F2E00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68,24</w:t>
            </w:r>
          </w:p>
        </w:tc>
        <w:tc>
          <w:tcPr>
            <w:tcW w:w="850" w:type="dxa"/>
            <w:noWrap/>
            <w:hideMark/>
          </w:tcPr>
          <w:p w14:paraId="3A8A56E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Tinggi</w:t>
            </w:r>
          </w:p>
        </w:tc>
      </w:tr>
      <w:tr w:rsidR="00526526" w:rsidRPr="00F12C8B" w14:paraId="2604BFDC"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00FA52A"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Komitmen Normatif</w:t>
            </w:r>
          </w:p>
        </w:tc>
        <w:tc>
          <w:tcPr>
            <w:tcW w:w="709" w:type="dxa"/>
            <w:noWrap/>
            <w:hideMark/>
          </w:tcPr>
          <w:p w14:paraId="33401546"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709" w:type="dxa"/>
            <w:noWrap/>
            <w:hideMark/>
          </w:tcPr>
          <w:p w14:paraId="3C7CF02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c>
          <w:tcPr>
            <w:tcW w:w="850" w:type="dxa"/>
            <w:noWrap/>
            <w:hideMark/>
          </w:tcPr>
          <w:p w14:paraId="2016CEB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 </w:t>
            </w:r>
          </w:p>
        </w:tc>
      </w:tr>
      <w:tr w:rsidR="00526526" w:rsidRPr="00F12C8B" w14:paraId="4DE92DA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1F41270D"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lastRenderedPageBreak/>
              <w:t>KO17</w:t>
            </w:r>
          </w:p>
        </w:tc>
        <w:tc>
          <w:tcPr>
            <w:tcW w:w="6001" w:type="dxa"/>
            <w:hideMark/>
          </w:tcPr>
          <w:p w14:paraId="2183E62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berpikir saat ini orang sering berpindah tugas dari satu dinas ke dinas lain</w:t>
            </w:r>
          </w:p>
        </w:tc>
        <w:tc>
          <w:tcPr>
            <w:tcW w:w="709" w:type="dxa"/>
            <w:noWrap/>
            <w:hideMark/>
          </w:tcPr>
          <w:p w14:paraId="5C223EFD"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3,39</w:t>
            </w:r>
          </w:p>
        </w:tc>
        <w:tc>
          <w:tcPr>
            <w:tcW w:w="709" w:type="dxa"/>
            <w:noWrap/>
            <w:hideMark/>
          </w:tcPr>
          <w:p w14:paraId="28D7464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67,83</w:t>
            </w:r>
          </w:p>
        </w:tc>
        <w:tc>
          <w:tcPr>
            <w:tcW w:w="850" w:type="dxa"/>
            <w:noWrap/>
            <w:hideMark/>
          </w:tcPr>
          <w:p w14:paraId="65B0E25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46B8DB79"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5894307"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KO18</w:t>
            </w:r>
          </w:p>
        </w:tc>
        <w:tc>
          <w:tcPr>
            <w:tcW w:w="6001" w:type="dxa"/>
            <w:hideMark/>
          </w:tcPr>
          <w:p w14:paraId="7DDD117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tidak percaya bahwa seseorang harus selalu loyal terhadap dinas mereka</w:t>
            </w:r>
          </w:p>
        </w:tc>
        <w:tc>
          <w:tcPr>
            <w:tcW w:w="709" w:type="dxa"/>
            <w:noWrap/>
            <w:hideMark/>
          </w:tcPr>
          <w:p w14:paraId="24F4360F"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9" w:type="dxa"/>
            <w:noWrap/>
            <w:hideMark/>
          </w:tcPr>
          <w:p w14:paraId="47CAB4E4"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67,67</w:t>
            </w:r>
          </w:p>
        </w:tc>
        <w:tc>
          <w:tcPr>
            <w:tcW w:w="850" w:type="dxa"/>
            <w:noWrap/>
            <w:hideMark/>
          </w:tcPr>
          <w:p w14:paraId="468A67B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1ED89437"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3CC8998F"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KO19</w:t>
            </w:r>
          </w:p>
        </w:tc>
        <w:tc>
          <w:tcPr>
            <w:tcW w:w="6001" w:type="dxa"/>
            <w:hideMark/>
          </w:tcPr>
          <w:p w14:paraId="76B7CC4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Berpindah dari satu dinas ke dinas lain tampaknya tidak etis bagi saya</w:t>
            </w:r>
          </w:p>
        </w:tc>
        <w:tc>
          <w:tcPr>
            <w:tcW w:w="709" w:type="dxa"/>
            <w:noWrap/>
            <w:hideMark/>
          </w:tcPr>
          <w:p w14:paraId="04259F83"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326509A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69312EA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16763637"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75BAD50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KO21</w:t>
            </w:r>
          </w:p>
        </w:tc>
        <w:tc>
          <w:tcPr>
            <w:tcW w:w="6001" w:type="dxa"/>
            <w:hideMark/>
          </w:tcPr>
          <w:p w14:paraId="1B8A44B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Jika saya memperoleh tawaran pekerjaa yang lebih baik di tempat lain, saya tidak akan merasa bahwa tawaran tersebut merupakan alasan yang tepat untuk meninggalkan Disnakertrans Prov.Sumbar ini</w:t>
            </w:r>
          </w:p>
        </w:tc>
        <w:tc>
          <w:tcPr>
            <w:tcW w:w="709" w:type="dxa"/>
            <w:noWrap/>
            <w:hideMark/>
          </w:tcPr>
          <w:p w14:paraId="227B8AC9"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3,52</w:t>
            </w:r>
          </w:p>
        </w:tc>
        <w:tc>
          <w:tcPr>
            <w:tcW w:w="709" w:type="dxa"/>
            <w:noWrap/>
            <w:hideMark/>
          </w:tcPr>
          <w:p w14:paraId="7887F41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70,33</w:t>
            </w:r>
          </w:p>
        </w:tc>
        <w:tc>
          <w:tcPr>
            <w:tcW w:w="850" w:type="dxa"/>
            <w:noWrap/>
            <w:hideMark/>
          </w:tcPr>
          <w:p w14:paraId="12AD1E7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5441F376"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500A88F0"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KO22</w:t>
            </w:r>
          </w:p>
        </w:tc>
        <w:tc>
          <w:tcPr>
            <w:tcW w:w="6001" w:type="dxa"/>
            <w:hideMark/>
          </w:tcPr>
          <w:p w14:paraId="3F34386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dididik untuk percaya terhadap nilai kesetiaan pada satu dinas</w:t>
            </w:r>
          </w:p>
        </w:tc>
        <w:tc>
          <w:tcPr>
            <w:tcW w:w="709" w:type="dxa"/>
            <w:noWrap/>
            <w:hideMark/>
          </w:tcPr>
          <w:p w14:paraId="51659440"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3,47</w:t>
            </w:r>
          </w:p>
        </w:tc>
        <w:tc>
          <w:tcPr>
            <w:tcW w:w="709" w:type="dxa"/>
            <w:noWrap/>
            <w:hideMark/>
          </w:tcPr>
          <w:p w14:paraId="40F52F3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69,33</w:t>
            </w:r>
          </w:p>
        </w:tc>
        <w:tc>
          <w:tcPr>
            <w:tcW w:w="850" w:type="dxa"/>
            <w:noWrap/>
            <w:hideMark/>
          </w:tcPr>
          <w:p w14:paraId="19224F1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1DFA59AF"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0125CD3D"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KO23</w:t>
            </w:r>
          </w:p>
        </w:tc>
        <w:tc>
          <w:tcPr>
            <w:tcW w:w="6001" w:type="dxa"/>
            <w:hideMark/>
          </w:tcPr>
          <w:p w14:paraId="223F48B2"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Yang lebih baik saat ini adalah ketika orang tetap bekerja di satu dinas sepanjang karir mereka</w:t>
            </w:r>
          </w:p>
        </w:tc>
        <w:tc>
          <w:tcPr>
            <w:tcW w:w="709" w:type="dxa"/>
            <w:noWrap/>
            <w:hideMark/>
          </w:tcPr>
          <w:p w14:paraId="70D49C98"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3,43</w:t>
            </w:r>
          </w:p>
        </w:tc>
        <w:tc>
          <w:tcPr>
            <w:tcW w:w="709" w:type="dxa"/>
            <w:noWrap/>
            <w:hideMark/>
          </w:tcPr>
          <w:p w14:paraId="278866F3"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68,67</w:t>
            </w:r>
          </w:p>
        </w:tc>
        <w:tc>
          <w:tcPr>
            <w:tcW w:w="850" w:type="dxa"/>
            <w:noWrap/>
            <w:hideMark/>
          </w:tcPr>
          <w:p w14:paraId="36E22D8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78FC4921"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 w:type="dxa"/>
            <w:noWrap/>
            <w:hideMark/>
          </w:tcPr>
          <w:p w14:paraId="284F51C9"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KO24</w:t>
            </w:r>
          </w:p>
        </w:tc>
        <w:tc>
          <w:tcPr>
            <w:tcW w:w="6001" w:type="dxa"/>
            <w:hideMark/>
          </w:tcPr>
          <w:p w14:paraId="0601633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tidak berpikir bahwa menjadi pegawai yang tetap setia pada sebuah dinas, merupakan tindakan yang bijaksana</w:t>
            </w:r>
          </w:p>
        </w:tc>
        <w:tc>
          <w:tcPr>
            <w:tcW w:w="709" w:type="dxa"/>
            <w:noWrap/>
            <w:hideMark/>
          </w:tcPr>
          <w:p w14:paraId="7E48DF1E"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3,42</w:t>
            </w:r>
          </w:p>
        </w:tc>
        <w:tc>
          <w:tcPr>
            <w:tcW w:w="709" w:type="dxa"/>
            <w:noWrap/>
            <w:hideMark/>
          </w:tcPr>
          <w:p w14:paraId="4CA4786F"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68,33</w:t>
            </w:r>
          </w:p>
        </w:tc>
        <w:tc>
          <w:tcPr>
            <w:tcW w:w="850" w:type="dxa"/>
            <w:noWrap/>
            <w:hideMark/>
          </w:tcPr>
          <w:p w14:paraId="5CAD21F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Tinggi</w:t>
            </w:r>
          </w:p>
        </w:tc>
      </w:tr>
      <w:tr w:rsidR="00526526" w:rsidRPr="00F12C8B" w14:paraId="46DC592F" w14:textId="77777777" w:rsidTr="004C0A42">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18E7FBD"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Komitmen Normatif</w:t>
            </w:r>
          </w:p>
        </w:tc>
        <w:tc>
          <w:tcPr>
            <w:tcW w:w="709" w:type="dxa"/>
            <w:noWrap/>
            <w:hideMark/>
          </w:tcPr>
          <w:p w14:paraId="52C715CE"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3,43</w:t>
            </w:r>
          </w:p>
        </w:tc>
        <w:tc>
          <w:tcPr>
            <w:tcW w:w="709" w:type="dxa"/>
            <w:noWrap/>
            <w:hideMark/>
          </w:tcPr>
          <w:p w14:paraId="3A9C56C1" w14:textId="77777777" w:rsidR="002F784B" w:rsidRPr="00F12C8B"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68,69</w:t>
            </w:r>
          </w:p>
        </w:tc>
        <w:tc>
          <w:tcPr>
            <w:tcW w:w="850" w:type="dxa"/>
            <w:noWrap/>
            <w:hideMark/>
          </w:tcPr>
          <w:p w14:paraId="1AB90408"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Tinggi</w:t>
            </w:r>
          </w:p>
        </w:tc>
      </w:tr>
      <w:tr w:rsidR="00526526" w:rsidRPr="00F12C8B" w14:paraId="13F36B3B" w14:textId="77777777" w:rsidTr="004C0A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E563559" w14:textId="77777777" w:rsidR="002F784B" w:rsidRPr="00F12C8B" w:rsidRDefault="002F784B" w:rsidP="00D84087">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Komitmen Organisasi</w:t>
            </w:r>
          </w:p>
        </w:tc>
        <w:tc>
          <w:tcPr>
            <w:tcW w:w="709" w:type="dxa"/>
            <w:noWrap/>
            <w:hideMark/>
          </w:tcPr>
          <w:p w14:paraId="1C493F92"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3,44</w:t>
            </w:r>
          </w:p>
        </w:tc>
        <w:tc>
          <w:tcPr>
            <w:tcW w:w="709" w:type="dxa"/>
            <w:noWrap/>
            <w:hideMark/>
          </w:tcPr>
          <w:p w14:paraId="41188C45" w14:textId="77777777" w:rsidR="002F784B" w:rsidRPr="00F12C8B"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68,89</w:t>
            </w:r>
          </w:p>
        </w:tc>
        <w:tc>
          <w:tcPr>
            <w:tcW w:w="850" w:type="dxa"/>
            <w:noWrap/>
            <w:hideMark/>
          </w:tcPr>
          <w:p w14:paraId="65CA10CD"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Tinggi</w:t>
            </w:r>
          </w:p>
        </w:tc>
      </w:tr>
    </w:tbl>
    <w:p w14:paraId="7C657957" w14:textId="77777777" w:rsidR="002F784B" w:rsidRPr="00AB564B" w:rsidRDefault="002F784B" w:rsidP="007872C5">
      <w:pPr>
        <w:pStyle w:val="BodyText"/>
        <w:spacing w:line="240" w:lineRule="auto"/>
        <w:ind w:left="284" w:firstLine="0"/>
        <w:rPr>
          <w:b/>
          <w:lang w:val="id-ID"/>
        </w:rPr>
      </w:pPr>
      <w:r w:rsidRPr="00AB564B">
        <w:t xml:space="preserve">Sumber: Data diolah </w:t>
      </w:r>
      <w:r w:rsidRPr="00AB564B">
        <w:rPr>
          <w:spacing w:val="-2"/>
        </w:rPr>
        <w:t>(2025)</w:t>
      </w:r>
    </w:p>
    <w:p w14:paraId="5BC9D2EF" w14:textId="5EBB2082" w:rsidR="002F784B" w:rsidRPr="002F784B" w:rsidRDefault="002F784B" w:rsidP="004C0A42">
      <w:pPr>
        <w:pStyle w:val="BodyText"/>
        <w:spacing w:before="60" w:line="240" w:lineRule="auto"/>
        <w:ind w:left="284" w:firstLine="0"/>
        <w:rPr>
          <w:sz w:val="24"/>
          <w:szCs w:val="24"/>
        </w:rPr>
      </w:pPr>
      <w:r w:rsidRPr="002F784B">
        <w:rPr>
          <w:sz w:val="24"/>
          <w:szCs w:val="24"/>
          <w:lang w:val="sv-SE"/>
        </w:rPr>
        <w:t xml:space="preserve">Tabel menunjukkan bahwa skor rata-rata komitmen organisasi adalah 3,44 dengan TCR sebesar 68,89%, </w:t>
      </w:r>
      <w:r w:rsidRPr="002F784B">
        <w:rPr>
          <w:sz w:val="24"/>
          <w:szCs w:val="24"/>
        </w:rPr>
        <w:t>yang termasuk dalam kategori tinggi. Hal ini menunjukkan bahwa secara umum pegawai memiliki tingkat keterikatan yang cukup tinggi terhadap organisasi, baik dari sisi afektif, berkelanjutan, maupun normatif.</w:t>
      </w:r>
      <w:r w:rsidR="00AB564B">
        <w:rPr>
          <w:sz w:val="24"/>
          <w:szCs w:val="24"/>
        </w:rPr>
        <w:t xml:space="preserve"> </w:t>
      </w:r>
      <w:r w:rsidRPr="002F784B">
        <w:rPr>
          <w:sz w:val="24"/>
          <w:szCs w:val="24"/>
          <w:lang w:val="sv-SE"/>
        </w:rPr>
        <w:t>Berdasarkan dimensi yang digunakan, dimensi komitmen afektif memiliki skor rata-rata paling tinggi yaitu 3,49 dengan TCR 69,75%</w:t>
      </w:r>
      <w:r w:rsidR="00F12C8B">
        <w:rPr>
          <w:sz w:val="24"/>
          <w:szCs w:val="24"/>
          <w:lang w:val="sv-SE"/>
        </w:rPr>
        <w:t xml:space="preserve">, </w:t>
      </w:r>
      <w:r w:rsidR="00F204C1">
        <w:rPr>
          <w:sz w:val="24"/>
          <w:szCs w:val="24"/>
          <w:lang w:val="sv-SE"/>
        </w:rPr>
        <w:t>artinya</w:t>
      </w:r>
      <w:r w:rsidRPr="002F784B">
        <w:rPr>
          <w:sz w:val="24"/>
          <w:szCs w:val="24"/>
          <w:lang w:val="sv-SE"/>
        </w:rPr>
        <w:t xml:space="preserve"> hubungan karyawan terhadap organisasi cukup tinggi. Sementara skor rata-rata paling rendah pada dimensi komitmen berkelanjutan yaitu 3,41 dengan TCR 68,24%</w:t>
      </w:r>
      <w:r w:rsidR="00F204C1">
        <w:rPr>
          <w:sz w:val="24"/>
          <w:szCs w:val="24"/>
          <w:lang w:val="sv-SE"/>
        </w:rPr>
        <w:t>,</w:t>
      </w:r>
      <w:r w:rsidRPr="002F784B">
        <w:rPr>
          <w:sz w:val="24"/>
          <w:szCs w:val="24"/>
          <w:lang w:val="sv-SE"/>
        </w:rPr>
        <w:t xml:space="preserve"> yang </w:t>
      </w:r>
      <w:r w:rsidR="00F204C1">
        <w:rPr>
          <w:sz w:val="24"/>
          <w:szCs w:val="24"/>
          <w:lang w:val="sv-SE"/>
        </w:rPr>
        <w:t xml:space="preserve">artinya </w:t>
      </w:r>
      <w:r w:rsidRPr="002F784B">
        <w:rPr>
          <w:sz w:val="24"/>
          <w:szCs w:val="24"/>
          <w:lang w:val="sv-SE"/>
        </w:rPr>
        <w:t>aspek komitmen pegawai dan loyalitas pegawai terhadap organisasi masih perlu mendapat perhatian.</w:t>
      </w:r>
      <w:r w:rsidR="00F204C1">
        <w:rPr>
          <w:sz w:val="24"/>
          <w:szCs w:val="24"/>
          <w:lang w:val="sv-SE"/>
        </w:rPr>
        <w:t xml:space="preserve"> B</w:t>
      </w:r>
      <w:r w:rsidRPr="002F784B">
        <w:rPr>
          <w:sz w:val="24"/>
          <w:szCs w:val="24"/>
          <w:lang w:val="sv-SE"/>
        </w:rPr>
        <w:t>erdasarkan item pernyataan yang digunakan, menemukan skor tertinggi berada pada item KO1 (</w:t>
      </w:r>
      <w:r w:rsidRPr="002F784B">
        <w:rPr>
          <w:sz w:val="24"/>
          <w:szCs w:val="24"/>
        </w:rPr>
        <w:t>Saya akan sangat senang menghabiskan sisa karir saya untuk bekerja di Disnakertrans Prov.Sumbar ini)</w:t>
      </w:r>
      <w:r w:rsidR="00F204C1">
        <w:rPr>
          <w:sz w:val="24"/>
          <w:szCs w:val="24"/>
        </w:rPr>
        <w:t xml:space="preserve">, yang </w:t>
      </w:r>
      <w:r w:rsidRPr="002F784B">
        <w:rPr>
          <w:sz w:val="24"/>
          <w:szCs w:val="24"/>
        </w:rPr>
        <w:t>bermakna bahwa pegawai sangat senang untuk menghabiskan sisa karir mereka pada Dinas tersebut. Sementara item pernyataan yang memiliki skor terendah adalah KO13 (Saat ini, tetap bekerja di Disnakertrans Prov.Sumbar, merupakan kebutuhan sekaligus keinginan pribadi)</w:t>
      </w:r>
      <w:r w:rsidR="00F204C1">
        <w:rPr>
          <w:sz w:val="24"/>
          <w:szCs w:val="24"/>
        </w:rPr>
        <w:t xml:space="preserve">, yang </w:t>
      </w:r>
      <w:r w:rsidRPr="002F784B">
        <w:rPr>
          <w:sz w:val="24"/>
          <w:szCs w:val="24"/>
        </w:rPr>
        <w:t>bermakan bahwa keinginan pegawai untuk tetap bekerja di Disnakertrans Prov.Sumbar masih belum optimal.</w:t>
      </w:r>
    </w:p>
    <w:p w14:paraId="060DEAAF" w14:textId="7DA9BA94" w:rsidR="002F784B" w:rsidRPr="00304E6D" w:rsidRDefault="00AB564B" w:rsidP="00F204C1">
      <w:pPr>
        <w:pStyle w:val="BodyText"/>
        <w:spacing w:before="60" w:line="240" w:lineRule="auto"/>
        <w:ind w:firstLine="0"/>
        <w:rPr>
          <w:bCs/>
          <w:sz w:val="24"/>
          <w:szCs w:val="24"/>
        </w:rPr>
      </w:pPr>
      <w:r w:rsidRPr="00304E6D">
        <w:rPr>
          <w:bCs/>
          <w:sz w:val="24"/>
          <w:szCs w:val="24"/>
        </w:rPr>
        <w:t xml:space="preserve">3. </w:t>
      </w:r>
      <w:r w:rsidR="007872C5" w:rsidRPr="00304E6D">
        <w:rPr>
          <w:bCs/>
          <w:sz w:val="24"/>
          <w:szCs w:val="24"/>
        </w:rPr>
        <w:t xml:space="preserve"> </w:t>
      </w:r>
      <w:r w:rsidR="002F784B" w:rsidRPr="00304E6D">
        <w:rPr>
          <w:bCs/>
          <w:sz w:val="24"/>
          <w:szCs w:val="24"/>
        </w:rPr>
        <w:t>Lingkungan Kerja</w:t>
      </w:r>
    </w:p>
    <w:p w14:paraId="5EF0E276" w14:textId="725AC9E4" w:rsidR="002F784B" w:rsidRDefault="002F784B" w:rsidP="007872C5">
      <w:pPr>
        <w:pStyle w:val="BodyText"/>
        <w:spacing w:line="240" w:lineRule="auto"/>
        <w:ind w:left="284" w:firstLine="0"/>
        <w:rPr>
          <w:sz w:val="24"/>
          <w:szCs w:val="24"/>
          <w:lang w:val="sv-SE"/>
        </w:rPr>
      </w:pPr>
      <w:r w:rsidRPr="002F784B">
        <w:rPr>
          <w:sz w:val="24"/>
          <w:szCs w:val="24"/>
          <w:lang w:val="sv-SE"/>
        </w:rPr>
        <w:t xml:space="preserve">Lingkungan Kerja pada awalnya diukur dengan  </w:t>
      </w:r>
      <w:r w:rsidRPr="002F784B">
        <w:rPr>
          <w:sz w:val="24"/>
          <w:szCs w:val="24"/>
        </w:rPr>
        <w:t xml:space="preserve">menggunakan 20 item pernyataan, tetapi hasil uji </w:t>
      </w:r>
      <w:r w:rsidRPr="002F784B">
        <w:rPr>
          <w:i/>
          <w:sz w:val="24"/>
          <w:szCs w:val="24"/>
        </w:rPr>
        <w:t>outer loadings</w:t>
      </w:r>
      <w:r w:rsidRPr="002F784B">
        <w:rPr>
          <w:sz w:val="24"/>
          <w:szCs w:val="24"/>
        </w:rPr>
        <w:t xml:space="preserve"> terdapat 1 (satu) item pernyataan yang tidak valid. </w:t>
      </w:r>
    </w:p>
    <w:p w14:paraId="7EFA5972" w14:textId="647B895B" w:rsidR="002F784B" w:rsidRPr="002F784B" w:rsidRDefault="002F784B" w:rsidP="00F204C1">
      <w:pPr>
        <w:spacing w:before="60"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Tabel </w:t>
      </w:r>
      <w:r w:rsidR="00BD6113">
        <w:rPr>
          <w:rFonts w:ascii="Times New Roman" w:hAnsi="Times New Roman" w:cs="Times New Roman"/>
          <w:b/>
          <w:bCs/>
          <w:sz w:val="24"/>
          <w:szCs w:val="24"/>
          <w:lang w:val="sv-SE"/>
        </w:rPr>
        <w:t>6</w:t>
      </w:r>
      <w:r w:rsidR="007872C5">
        <w:rPr>
          <w:rFonts w:ascii="Times New Roman" w:hAnsi="Times New Roman" w:cs="Times New Roman"/>
          <w:b/>
          <w:bCs/>
          <w:sz w:val="24"/>
          <w:szCs w:val="24"/>
          <w:lang w:val="sv-SE"/>
        </w:rPr>
        <w:t xml:space="preserve">. </w:t>
      </w:r>
      <w:bookmarkStart w:id="14" w:name="_Hlk207130872"/>
      <w:r w:rsidRPr="002F784B">
        <w:rPr>
          <w:rFonts w:ascii="Times New Roman" w:hAnsi="Times New Roman" w:cs="Times New Roman"/>
          <w:b/>
          <w:sz w:val="24"/>
          <w:szCs w:val="24"/>
          <w:lang w:val="sv-SE"/>
        </w:rPr>
        <w:t xml:space="preserve">Deskripsi Variabel </w:t>
      </w:r>
      <w:r w:rsidRPr="002F784B">
        <w:rPr>
          <w:rFonts w:ascii="Times New Roman" w:hAnsi="Times New Roman" w:cs="Times New Roman"/>
          <w:b/>
          <w:bCs/>
          <w:sz w:val="24"/>
          <w:szCs w:val="24"/>
          <w:lang w:val="sv-SE"/>
        </w:rPr>
        <w:t>Lingkungan Kerja</w:t>
      </w:r>
      <w:bookmarkEnd w:id="14"/>
    </w:p>
    <w:tbl>
      <w:tblPr>
        <w:tblStyle w:val="PlainTable2"/>
        <w:tblW w:w="9025" w:type="dxa"/>
        <w:tblInd w:w="284" w:type="dxa"/>
        <w:tblLook w:val="04A0" w:firstRow="1" w:lastRow="0" w:firstColumn="1" w:lastColumn="0" w:noHBand="0" w:noVBand="1"/>
      </w:tblPr>
      <w:tblGrid>
        <w:gridCol w:w="776"/>
        <w:gridCol w:w="6028"/>
        <w:gridCol w:w="708"/>
        <w:gridCol w:w="708"/>
        <w:gridCol w:w="805"/>
      </w:tblGrid>
      <w:tr w:rsidR="000E1419" w:rsidRPr="00F12C8B" w14:paraId="1ED52583" w14:textId="77777777" w:rsidTr="00304E6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76" w:type="dxa"/>
            <w:shd w:val="clear" w:color="auto" w:fill="DEEAF6" w:themeFill="accent5" w:themeFillTint="33"/>
            <w:noWrap/>
            <w:vAlign w:val="center"/>
            <w:hideMark/>
          </w:tcPr>
          <w:p w14:paraId="65466CCA" w14:textId="77777777" w:rsidR="002F784B" w:rsidRPr="00F12C8B" w:rsidRDefault="002F784B" w:rsidP="00F204C1">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No.</w:t>
            </w:r>
          </w:p>
        </w:tc>
        <w:tc>
          <w:tcPr>
            <w:tcW w:w="6028" w:type="dxa"/>
            <w:shd w:val="clear" w:color="auto" w:fill="DEEAF6" w:themeFill="accent5" w:themeFillTint="33"/>
            <w:vAlign w:val="center"/>
            <w:hideMark/>
          </w:tcPr>
          <w:p w14:paraId="59C85D52"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Pernyataan</w:t>
            </w:r>
          </w:p>
        </w:tc>
        <w:tc>
          <w:tcPr>
            <w:tcW w:w="708" w:type="dxa"/>
            <w:shd w:val="clear" w:color="auto" w:fill="DEEAF6" w:themeFill="accent5" w:themeFillTint="33"/>
            <w:vAlign w:val="center"/>
            <w:hideMark/>
          </w:tcPr>
          <w:p w14:paraId="76B0E7C1"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Rata-Rata</w:t>
            </w:r>
          </w:p>
        </w:tc>
        <w:tc>
          <w:tcPr>
            <w:tcW w:w="708" w:type="dxa"/>
            <w:shd w:val="clear" w:color="auto" w:fill="DEEAF6" w:themeFill="accent5" w:themeFillTint="33"/>
            <w:vAlign w:val="center"/>
            <w:hideMark/>
          </w:tcPr>
          <w:p w14:paraId="7BB7D690"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TCR (%)</w:t>
            </w:r>
          </w:p>
        </w:tc>
        <w:tc>
          <w:tcPr>
            <w:tcW w:w="805" w:type="dxa"/>
            <w:shd w:val="clear" w:color="auto" w:fill="DEEAF6" w:themeFill="accent5" w:themeFillTint="33"/>
            <w:vAlign w:val="center"/>
            <w:hideMark/>
          </w:tcPr>
          <w:p w14:paraId="56AF5177" w14:textId="77777777" w:rsidR="002F784B" w:rsidRPr="00F12C8B" w:rsidRDefault="002F784B" w:rsidP="00F204C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F12C8B">
              <w:rPr>
                <w:rFonts w:ascii="Times New Roman" w:eastAsia="Times New Roman" w:hAnsi="Times New Roman" w:cs="Times New Roman"/>
                <w:color w:val="000000"/>
                <w:sz w:val="20"/>
                <w:szCs w:val="20"/>
                <w:lang w:val="en-US"/>
              </w:rPr>
              <w:t>Ket</w:t>
            </w:r>
          </w:p>
        </w:tc>
      </w:tr>
      <w:tr w:rsidR="00F204C1" w:rsidRPr="00F12C8B" w14:paraId="201E61A5"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20CDFEA"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Kondisi Fisik</w:t>
            </w:r>
          </w:p>
        </w:tc>
        <w:tc>
          <w:tcPr>
            <w:tcW w:w="708" w:type="dxa"/>
            <w:hideMark/>
          </w:tcPr>
          <w:p w14:paraId="72F6FF3A" w14:textId="3F29097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08AA5194" w14:textId="245CBC7A"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090857D6" w14:textId="14B7482C"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3C9A30B9"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894B38F"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w:t>
            </w:r>
          </w:p>
        </w:tc>
        <w:tc>
          <w:tcPr>
            <w:tcW w:w="6028" w:type="dxa"/>
            <w:hideMark/>
          </w:tcPr>
          <w:p w14:paraId="0BB94CC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Ruang kerja saya memiliki pencahayaan yang memadai.</w:t>
            </w:r>
          </w:p>
        </w:tc>
        <w:tc>
          <w:tcPr>
            <w:tcW w:w="708" w:type="dxa"/>
            <w:hideMark/>
          </w:tcPr>
          <w:p w14:paraId="5EC2D08B"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72C7606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65CB201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5679B32F"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24C0F6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LK2</w:t>
            </w:r>
          </w:p>
        </w:tc>
        <w:tc>
          <w:tcPr>
            <w:tcW w:w="6028" w:type="dxa"/>
            <w:hideMark/>
          </w:tcPr>
          <w:p w14:paraId="3AF7FFB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nyaman dengan suhu di ruang kerja.</w:t>
            </w:r>
          </w:p>
        </w:tc>
        <w:tc>
          <w:tcPr>
            <w:tcW w:w="708" w:type="dxa"/>
            <w:hideMark/>
          </w:tcPr>
          <w:p w14:paraId="57190D4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3,26</w:t>
            </w:r>
          </w:p>
        </w:tc>
        <w:tc>
          <w:tcPr>
            <w:tcW w:w="708" w:type="dxa"/>
            <w:hideMark/>
          </w:tcPr>
          <w:p w14:paraId="771E734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65,17</w:t>
            </w:r>
          </w:p>
        </w:tc>
        <w:tc>
          <w:tcPr>
            <w:tcW w:w="805" w:type="dxa"/>
            <w:noWrap/>
            <w:hideMark/>
          </w:tcPr>
          <w:p w14:paraId="6639E7A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Sedang</w:t>
            </w:r>
          </w:p>
        </w:tc>
      </w:tr>
      <w:tr w:rsidR="00F204C1" w:rsidRPr="00F12C8B" w14:paraId="2C236586"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15DBFC07"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LK3</w:t>
            </w:r>
          </w:p>
        </w:tc>
        <w:tc>
          <w:tcPr>
            <w:tcW w:w="6028" w:type="dxa"/>
            <w:hideMark/>
          </w:tcPr>
          <w:p w14:paraId="336045E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Ruang kerja dalam kondisi bersih dan rapi.</w:t>
            </w:r>
          </w:p>
        </w:tc>
        <w:tc>
          <w:tcPr>
            <w:tcW w:w="708" w:type="dxa"/>
            <w:hideMark/>
          </w:tcPr>
          <w:p w14:paraId="0F657819"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3,35</w:t>
            </w:r>
          </w:p>
        </w:tc>
        <w:tc>
          <w:tcPr>
            <w:tcW w:w="708" w:type="dxa"/>
            <w:hideMark/>
          </w:tcPr>
          <w:p w14:paraId="42BD02C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67,00</w:t>
            </w:r>
          </w:p>
        </w:tc>
        <w:tc>
          <w:tcPr>
            <w:tcW w:w="805" w:type="dxa"/>
            <w:noWrap/>
            <w:hideMark/>
          </w:tcPr>
          <w:p w14:paraId="681FEF1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5B5D892A"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4FA934E"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LK4</w:t>
            </w:r>
          </w:p>
        </w:tc>
        <w:tc>
          <w:tcPr>
            <w:tcW w:w="6028" w:type="dxa"/>
            <w:hideMark/>
          </w:tcPr>
          <w:p w14:paraId="7BF1F811"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Sirkulasi udara di tempat kerja baik.</w:t>
            </w:r>
          </w:p>
        </w:tc>
        <w:tc>
          <w:tcPr>
            <w:tcW w:w="708" w:type="dxa"/>
            <w:hideMark/>
          </w:tcPr>
          <w:p w14:paraId="0CC6912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3,30</w:t>
            </w:r>
          </w:p>
        </w:tc>
        <w:tc>
          <w:tcPr>
            <w:tcW w:w="708" w:type="dxa"/>
            <w:hideMark/>
          </w:tcPr>
          <w:p w14:paraId="38BA304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66,00</w:t>
            </w:r>
          </w:p>
        </w:tc>
        <w:tc>
          <w:tcPr>
            <w:tcW w:w="805" w:type="dxa"/>
            <w:noWrap/>
            <w:hideMark/>
          </w:tcPr>
          <w:p w14:paraId="59DBABE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173FA53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2E63F377"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Kondisi Fisik</w:t>
            </w:r>
          </w:p>
        </w:tc>
        <w:tc>
          <w:tcPr>
            <w:tcW w:w="708" w:type="dxa"/>
            <w:hideMark/>
          </w:tcPr>
          <w:p w14:paraId="4B7FE29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3,32</w:t>
            </w:r>
          </w:p>
        </w:tc>
        <w:tc>
          <w:tcPr>
            <w:tcW w:w="708" w:type="dxa"/>
            <w:hideMark/>
          </w:tcPr>
          <w:p w14:paraId="042483D7"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66,33</w:t>
            </w:r>
          </w:p>
        </w:tc>
        <w:tc>
          <w:tcPr>
            <w:tcW w:w="805" w:type="dxa"/>
            <w:noWrap/>
            <w:hideMark/>
          </w:tcPr>
          <w:p w14:paraId="07E27F70"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Baik</w:t>
            </w:r>
          </w:p>
        </w:tc>
      </w:tr>
      <w:tr w:rsidR="00F204C1" w:rsidRPr="00F12C8B" w14:paraId="39992617"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FB2B573"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Hubungan Sosial</w:t>
            </w:r>
          </w:p>
        </w:tc>
        <w:tc>
          <w:tcPr>
            <w:tcW w:w="708" w:type="dxa"/>
            <w:hideMark/>
          </w:tcPr>
          <w:p w14:paraId="05E807FF" w14:textId="56588E22"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318787FF" w14:textId="1E519980"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37790A9E" w14:textId="3B7A9399"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1650A4A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357204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LK5</w:t>
            </w:r>
          </w:p>
        </w:tc>
        <w:tc>
          <w:tcPr>
            <w:tcW w:w="6028" w:type="dxa"/>
            <w:hideMark/>
          </w:tcPr>
          <w:p w14:paraId="007D975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memiliki hubungan yang baik dengan rekan kerja.</w:t>
            </w:r>
          </w:p>
        </w:tc>
        <w:tc>
          <w:tcPr>
            <w:tcW w:w="708" w:type="dxa"/>
            <w:hideMark/>
          </w:tcPr>
          <w:p w14:paraId="6D24894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2DB32F0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66,50</w:t>
            </w:r>
          </w:p>
        </w:tc>
        <w:tc>
          <w:tcPr>
            <w:tcW w:w="805" w:type="dxa"/>
            <w:noWrap/>
            <w:hideMark/>
          </w:tcPr>
          <w:p w14:paraId="4E1F000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37BCE05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2ECA20B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LK6</w:t>
            </w:r>
          </w:p>
        </w:tc>
        <w:tc>
          <w:tcPr>
            <w:tcW w:w="6028" w:type="dxa"/>
            <w:hideMark/>
          </w:tcPr>
          <w:p w14:paraId="1B5507B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diterima oleh tim kerja saya.</w:t>
            </w:r>
          </w:p>
        </w:tc>
        <w:tc>
          <w:tcPr>
            <w:tcW w:w="708" w:type="dxa"/>
            <w:hideMark/>
          </w:tcPr>
          <w:p w14:paraId="281589B1"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5D50041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61BA00C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0A44A33A"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3F7EBE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lastRenderedPageBreak/>
              <w:t>LK7</w:t>
            </w:r>
          </w:p>
        </w:tc>
        <w:tc>
          <w:tcPr>
            <w:tcW w:w="6028" w:type="dxa"/>
            <w:hideMark/>
          </w:tcPr>
          <w:p w14:paraId="39211B5D"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Komunikasi antar pegawai berlangsung lancar.</w:t>
            </w:r>
          </w:p>
        </w:tc>
        <w:tc>
          <w:tcPr>
            <w:tcW w:w="708" w:type="dxa"/>
            <w:hideMark/>
          </w:tcPr>
          <w:p w14:paraId="46238598"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3,37</w:t>
            </w:r>
          </w:p>
        </w:tc>
        <w:tc>
          <w:tcPr>
            <w:tcW w:w="708" w:type="dxa"/>
            <w:hideMark/>
          </w:tcPr>
          <w:p w14:paraId="5BC8E4A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67,33</w:t>
            </w:r>
          </w:p>
        </w:tc>
        <w:tc>
          <w:tcPr>
            <w:tcW w:w="805" w:type="dxa"/>
            <w:noWrap/>
            <w:hideMark/>
          </w:tcPr>
          <w:p w14:paraId="44F872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113063F1"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636999A"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LK8</w:t>
            </w:r>
          </w:p>
        </w:tc>
        <w:tc>
          <w:tcPr>
            <w:tcW w:w="6028" w:type="dxa"/>
            <w:hideMark/>
          </w:tcPr>
          <w:p w14:paraId="77AF5EE4"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dihargai oleh rekan kerja.</w:t>
            </w:r>
          </w:p>
        </w:tc>
        <w:tc>
          <w:tcPr>
            <w:tcW w:w="708" w:type="dxa"/>
            <w:hideMark/>
          </w:tcPr>
          <w:p w14:paraId="1DD848A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3,38</w:t>
            </w:r>
          </w:p>
        </w:tc>
        <w:tc>
          <w:tcPr>
            <w:tcW w:w="708" w:type="dxa"/>
            <w:hideMark/>
          </w:tcPr>
          <w:p w14:paraId="0D67802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67,50</w:t>
            </w:r>
          </w:p>
        </w:tc>
        <w:tc>
          <w:tcPr>
            <w:tcW w:w="805" w:type="dxa"/>
            <w:noWrap/>
            <w:hideMark/>
          </w:tcPr>
          <w:p w14:paraId="56ABA04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7DA79E05"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0876C51C"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Hubungan Sosial</w:t>
            </w:r>
          </w:p>
        </w:tc>
        <w:tc>
          <w:tcPr>
            <w:tcW w:w="708" w:type="dxa"/>
            <w:hideMark/>
          </w:tcPr>
          <w:p w14:paraId="4F746B4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3,36</w:t>
            </w:r>
          </w:p>
        </w:tc>
        <w:tc>
          <w:tcPr>
            <w:tcW w:w="708" w:type="dxa"/>
            <w:hideMark/>
          </w:tcPr>
          <w:p w14:paraId="4043A3A2"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67,13</w:t>
            </w:r>
          </w:p>
        </w:tc>
        <w:tc>
          <w:tcPr>
            <w:tcW w:w="805" w:type="dxa"/>
            <w:noWrap/>
            <w:hideMark/>
          </w:tcPr>
          <w:p w14:paraId="7DE963D3"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Baik</w:t>
            </w:r>
          </w:p>
        </w:tc>
      </w:tr>
      <w:tr w:rsidR="00F204C1" w:rsidRPr="00F12C8B" w14:paraId="103F51C2"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22661623"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Hubungan dengan Atasan</w:t>
            </w:r>
          </w:p>
        </w:tc>
        <w:tc>
          <w:tcPr>
            <w:tcW w:w="708" w:type="dxa"/>
            <w:hideMark/>
          </w:tcPr>
          <w:p w14:paraId="416BFAFB" w14:textId="687D351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668846D9" w14:textId="266A8B66"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1512E09B" w14:textId="60728BF0"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41EDB910"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683042D6"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LK10</w:t>
            </w:r>
          </w:p>
        </w:tc>
        <w:tc>
          <w:tcPr>
            <w:tcW w:w="6028" w:type="dxa"/>
            <w:hideMark/>
          </w:tcPr>
          <w:p w14:paraId="1E80F0E6"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dapat berdiskusi terbuka dengan atasan.</w:t>
            </w:r>
          </w:p>
        </w:tc>
        <w:tc>
          <w:tcPr>
            <w:tcW w:w="708" w:type="dxa"/>
            <w:hideMark/>
          </w:tcPr>
          <w:p w14:paraId="53A6634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3,21</w:t>
            </w:r>
          </w:p>
        </w:tc>
        <w:tc>
          <w:tcPr>
            <w:tcW w:w="708" w:type="dxa"/>
            <w:hideMark/>
          </w:tcPr>
          <w:p w14:paraId="313B455A"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64,17</w:t>
            </w:r>
          </w:p>
        </w:tc>
        <w:tc>
          <w:tcPr>
            <w:tcW w:w="805" w:type="dxa"/>
            <w:noWrap/>
            <w:hideMark/>
          </w:tcPr>
          <w:p w14:paraId="49E06E2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Sedang</w:t>
            </w:r>
          </w:p>
        </w:tc>
      </w:tr>
      <w:tr w:rsidR="00F204C1" w:rsidRPr="00F12C8B" w14:paraId="1A75CDC5"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7E162D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LK11</w:t>
            </w:r>
          </w:p>
        </w:tc>
        <w:tc>
          <w:tcPr>
            <w:tcW w:w="6028" w:type="dxa"/>
            <w:hideMark/>
          </w:tcPr>
          <w:p w14:paraId="7C98DB1E"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Atasan mendukung pengembangan diri saya.</w:t>
            </w:r>
          </w:p>
        </w:tc>
        <w:tc>
          <w:tcPr>
            <w:tcW w:w="708" w:type="dxa"/>
            <w:hideMark/>
          </w:tcPr>
          <w:p w14:paraId="0F1AFD0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3,36</w:t>
            </w:r>
          </w:p>
        </w:tc>
        <w:tc>
          <w:tcPr>
            <w:tcW w:w="708" w:type="dxa"/>
            <w:hideMark/>
          </w:tcPr>
          <w:p w14:paraId="19696AA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67,17</w:t>
            </w:r>
          </w:p>
        </w:tc>
        <w:tc>
          <w:tcPr>
            <w:tcW w:w="805" w:type="dxa"/>
            <w:noWrap/>
            <w:hideMark/>
          </w:tcPr>
          <w:p w14:paraId="7C2E6216"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76991D92"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463C81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LK12</w:t>
            </w:r>
          </w:p>
        </w:tc>
        <w:tc>
          <w:tcPr>
            <w:tcW w:w="6028" w:type="dxa"/>
            <w:hideMark/>
          </w:tcPr>
          <w:p w14:paraId="72FF3BA5"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dihargai oleh pimpinan.</w:t>
            </w:r>
          </w:p>
        </w:tc>
        <w:tc>
          <w:tcPr>
            <w:tcW w:w="708" w:type="dxa"/>
            <w:hideMark/>
          </w:tcPr>
          <w:p w14:paraId="44A0125E"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3,27</w:t>
            </w:r>
          </w:p>
        </w:tc>
        <w:tc>
          <w:tcPr>
            <w:tcW w:w="708" w:type="dxa"/>
            <w:hideMark/>
          </w:tcPr>
          <w:p w14:paraId="4BED698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65,33</w:t>
            </w:r>
          </w:p>
        </w:tc>
        <w:tc>
          <w:tcPr>
            <w:tcW w:w="805" w:type="dxa"/>
            <w:noWrap/>
            <w:hideMark/>
          </w:tcPr>
          <w:p w14:paraId="6DF54D08"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Sedang</w:t>
            </w:r>
          </w:p>
        </w:tc>
      </w:tr>
      <w:tr w:rsidR="00F204C1" w:rsidRPr="00F12C8B" w14:paraId="574E187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6B105901"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Hubungan dengan Atasan</w:t>
            </w:r>
          </w:p>
        </w:tc>
        <w:tc>
          <w:tcPr>
            <w:tcW w:w="708" w:type="dxa"/>
            <w:hideMark/>
          </w:tcPr>
          <w:p w14:paraId="6D337C03"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3,28</w:t>
            </w:r>
          </w:p>
        </w:tc>
        <w:tc>
          <w:tcPr>
            <w:tcW w:w="708" w:type="dxa"/>
            <w:hideMark/>
          </w:tcPr>
          <w:p w14:paraId="6B297AA5"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65,56</w:t>
            </w:r>
          </w:p>
        </w:tc>
        <w:tc>
          <w:tcPr>
            <w:tcW w:w="805" w:type="dxa"/>
            <w:noWrap/>
            <w:hideMark/>
          </w:tcPr>
          <w:p w14:paraId="3152FA03"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Baik</w:t>
            </w:r>
          </w:p>
        </w:tc>
      </w:tr>
      <w:tr w:rsidR="00F204C1" w:rsidRPr="00F12C8B" w14:paraId="30CEE563"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6A0E2D41"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Fasilitas Kerja</w:t>
            </w:r>
          </w:p>
        </w:tc>
        <w:tc>
          <w:tcPr>
            <w:tcW w:w="708" w:type="dxa"/>
            <w:hideMark/>
          </w:tcPr>
          <w:p w14:paraId="3CEAF925" w14:textId="256F65C2"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1D64D4D0" w14:textId="3D9F88B6"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4044F745" w14:textId="2C4C81AA"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1975AE5B"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0C42E035"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LK13</w:t>
            </w:r>
          </w:p>
        </w:tc>
        <w:tc>
          <w:tcPr>
            <w:tcW w:w="6028" w:type="dxa"/>
            <w:hideMark/>
          </w:tcPr>
          <w:p w14:paraId="7CA0118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Peralatan kerja di kantor saya tersedia dalam kondisi baik.</w:t>
            </w:r>
          </w:p>
        </w:tc>
        <w:tc>
          <w:tcPr>
            <w:tcW w:w="708" w:type="dxa"/>
            <w:hideMark/>
          </w:tcPr>
          <w:p w14:paraId="23CDD57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3,35</w:t>
            </w:r>
          </w:p>
        </w:tc>
        <w:tc>
          <w:tcPr>
            <w:tcW w:w="708" w:type="dxa"/>
            <w:hideMark/>
          </w:tcPr>
          <w:p w14:paraId="2A840E14"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67,00</w:t>
            </w:r>
          </w:p>
        </w:tc>
        <w:tc>
          <w:tcPr>
            <w:tcW w:w="805" w:type="dxa"/>
            <w:noWrap/>
            <w:hideMark/>
          </w:tcPr>
          <w:p w14:paraId="271CDDC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22741663"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2AEAB5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LK14</w:t>
            </w:r>
          </w:p>
        </w:tc>
        <w:tc>
          <w:tcPr>
            <w:tcW w:w="6028" w:type="dxa"/>
            <w:hideMark/>
          </w:tcPr>
          <w:p w14:paraId="11EFA04B"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Fasilitas kerja dikantor saya memadai untuk menyelesaikan tugas.</w:t>
            </w:r>
          </w:p>
        </w:tc>
        <w:tc>
          <w:tcPr>
            <w:tcW w:w="708" w:type="dxa"/>
            <w:hideMark/>
          </w:tcPr>
          <w:p w14:paraId="30E50A8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5DD0C59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66,50</w:t>
            </w:r>
          </w:p>
        </w:tc>
        <w:tc>
          <w:tcPr>
            <w:tcW w:w="805" w:type="dxa"/>
            <w:noWrap/>
            <w:hideMark/>
          </w:tcPr>
          <w:p w14:paraId="2D39EE3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63550B8C"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A8B911B"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LK15</w:t>
            </w:r>
          </w:p>
        </w:tc>
        <w:tc>
          <w:tcPr>
            <w:tcW w:w="6028" w:type="dxa"/>
            <w:hideMark/>
          </w:tcPr>
          <w:p w14:paraId="374A9B0A"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mendapatkan akses teknologi dikantor sesuai yang dibutuhkan.</w:t>
            </w:r>
          </w:p>
        </w:tc>
        <w:tc>
          <w:tcPr>
            <w:tcW w:w="708" w:type="dxa"/>
            <w:hideMark/>
          </w:tcPr>
          <w:p w14:paraId="442AAD7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3,24</w:t>
            </w:r>
          </w:p>
        </w:tc>
        <w:tc>
          <w:tcPr>
            <w:tcW w:w="708" w:type="dxa"/>
            <w:hideMark/>
          </w:tcPr>
          <w:p w14:paraId="344E92F7"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64,83</w:t>
            </w:r>
          </w:p>
        </w:tc>
        <w:tc>
          <w:tcPr>
            <w:tcW w:w="805" w:type="dxa"/>
            <w:noWrap/>
            <w:hideMark/>
          </w:tcPr>
          <w:p w14:paraId="4568DF8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Sedang</w:t>
            </w:r>
          </w:p>
        </w:tc>
      </w:tr>
      <w:tr w:rsidR="00F204C1" w:rsidRPr="00F12C8B" w14:paraId="3673F39C"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50A8E634"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LK16</w:t>
            </w:r>
          </w:p>
        </w:tc>
        <w:tc>
          <w:tcPr>
            <w:tcW w:w="6028" w:type="dxa"/>
            <w:hideMark/>
          </w:tcPr>
          <w:p w14:paraId="7A944BC1"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Lingkungan fisik mendukung produktivitas kerja.</w:t>
            </w:r>
          </w:p>
        </w:tc>
        <w:tc>
          <w:tcPr>
            <w:tcW w:w="708" w:type="dxa"/>
            <w:hideMark/>
          </w:tcPr>
          <w:p w14:paraId="262B166A"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5E07982E"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6465F4F9"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2CA7FFC7"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19558AE1"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Fasilitas Kerja</w:t>
            </w:r>
          </w:p>
        </w:tc>
        <w:tc>
          <w:tcPr>
            <w:tcW w:w="708" w:type="dxa"/>
            <w:hideMark/>
          </w:tcPr>
          <w:p w14:paraId="01BDA01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3,31</w:t>
            </w:r>
          </w:p>
        </w:tc>
        <w:tc>
          <w:tcPr>
            <w:tcW w:w="708" w:type="dxa"/>
            <w:hideMark/>
          </w:tcPr>
          <w:p w14:paraId="62B3A80F"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66,25</w:t>
            </w:r>
          </w:p>
        </w:tc>
        <w:tc>
          <w:tcPr>
            <w:tcW w:w="805" w:type="dxa"/>
            <w:noWrap/>
            <w:hideMark/>
          </w:tcPr>
          <w:p w14:paraId="2143448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Baik</w:t>
            </w:r>
          </w:p>
        </w:tc>
      </w:tr>
      <w:tr w:rsidR="00F204C1" w:rsidRPr="00F12C8B" w14:paraId="049A6D59"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440C32E2" w14:textId="77777777" w:rsidR="002F784B" w:rsidRPr="00F12C8B" w:rsidRDefault="002F784B" w:rsidP="00D84087">
            <w:pPr>
              <w:spacing w:line="240" w:lineRule="auto"/>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Keamanan dan Keselamatan</w:t>
            </w:r>
          </w:p>
        </w:tc>
        <w:tc>
          <w:tcPr>
            <w:tcW w:w="708" w:type="dxa"/>
            <w:hideMark/>
          </w:tcPr>
          <w:p w14:paraId="2308EDC8" w14:textId="0E171E8B"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p>
        </w:tc>
        <w:tc>
          <w:tcPr>
            <w:tcW w:w="708" w:type="dxa"/>
            <w:hideMark/>
          </w:tcPr>
          <w:p w14:paraId="2896D7CA" w14:textId="27FB6E6C"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805" w:type="dxa"/>
            <w:noWrap/>
            <w:hideMark/>
          </w:tcPr>
          <w:p w14:paraId="3DE13AD2" w14:textId="73C7FA5A"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F204C1" w:rsidRPr="00F12C8B" w14:paraId="045EF278"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361A7C1"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LK17</w:t>
            </w:r>
          </w:p>
        </w:tc>
        <w:tc>
          <w:tcPr>
            <w:tcW w:w="6028" w:type="dxa"/>
            <w:hideMark/>
          </w:tcPr>
          <w:p w14:paraId="446D6856"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merasa aman berada di lingkungan kerja.</w:t>
            </w:r>
          </w:p>
        </w:tc>
        <w:tc>
          <w:tcPr>
            <w:tcW w:w="708" w:type="dxa"/>
            <w:hideMark/>
          </w:tcPr>
          <w:p w14:paraId="34488130"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3,53</w:t>
            </w:r>
          </w:p>
        </w:tc>
        <w:tc>
          <w:tcPr>
            <w:tcW w:w="708" w:type="dxa"/>
            <w:hideMark/>
          </w:tcPr>
          <w:p w14:paraId="5C90CF06"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70,50</w:t>
            </w:r>
          </w:p>
        </w:tc>
        <w:tc>
          <w:tcPr>
            <w:tcW w:w="805" w:type="dxa"/>
            <w:noWrap/>
            <w:hideMark/>
          </w:tcPr>
          <w:p w14:paraId="3A63090C"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308D3F36"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4988A8A8"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LK18</w:t>
            </w:r>
          </w:p>
        </w:tc>
        <w:tc>
          <w:tcPr>
            <w:tcW w:w="6028" w:type="dxa"/>
            <w:hideMark/>
          </w:tcPr>
          <w:p w14:paraId="1ABAFE50"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Terdapat fasilitas darurat di tempat kerja saya.</w:t>
            </w:r>
          </w:p>
        </w:tc>
        <w:tc>
          <w:tcPr>
            <w:tcW w:w="708" w:type="dxa"/>
            <w:hideMark/>
          </w:tcPr>
          <w:p w14:paraId="12BB0F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3,31</w:t>
            </w:r>
          </w:p>
        </w:tc>
        <w:tc>
          <w:tcPr>
            <w:tcW w:w="708" w:type="dxa"/>
            <w:hideMark/>
          </w:tcPr>
          <w:p w14:paraId="2D457321"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66,17</w:t>
            </w:r>
          </w:p>
        </w:tc>
        <w:tc>
          <w:tcPr>
            <w:tcW w:w="805" w:type="dxa"/>
            <w:noWrap/>
            <w:hideMark/>
          </w:tcPr>
          <w:p w14:paraId="5C5E812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36D4A4D6"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35BEBB22"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LK19</w:t>
            </w:r>
          </w:p>
        </w:tc>
        <w:tc>
          <w:tcPr>
            <w:tcW w:w="6028" w:type="dxa"/>
            <w:hideMark/>
          </w:tcPr>
          <w:p w14:paraId="711DC9E3" w14:textId="77777777" w:rsidR="002F784B" w:rsidRPr="00F12C8B"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Saya tahu bagaimana menghadapi situasi darurat.</w:t>
            </w:r>
          </w:p>
        </w:tc>
        <w:tc>
          <w:tcPr>
            <w:tcW w:w="708" w:type="dxa"/>
            <w:hideMark/>
          </w:tcPr>
          <w:p w14:paraId="1ED6EEB2"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368FE56D"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49615A5E"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53B9EFD2"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776" w:type="dxa"/>
            <w:noWrap/>
            <w:hideMark/>
          </w:tcPr>
          <w:p w14:paraId="16C473AC" w14:textId="77777777" w:rsidR="002F784B" w:rsidRPr="00F12C8B" w:rsidRDefault="002F784B" w:rsidP="00D84087">
            <w:pPr>
              <w:spacing w:line="240" w:lineRule="auto"/>
              <w:jc w:val="center"/>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LK20</w:t>
            </w:r>
          </w:p>
        </w:tc>
        <w:tc>
          <w:tcPr>
            <w:tcW w:w="6028" w:type="dxa"/>
            <w:hideMark/>
          </w:tcPr>
          <w:p w14:paraId="09963D5E" w14:textId="77777777" w:rsidR="002F784B" w:rsidRPr="00F12C8B"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Tempat kerja saya memiliki kebijakan keselamatan kerja yang jelas.</w:t>
            </w:r>
          </w:p>
        </w:tc>
        <w:tc>
          <w:tcPr>
            <w:tcW w:w="708" w:type="dxa"/>
            <w:hideMark/>
          </w:tcPr>
          <w:p w14:paraId="63BCF53F"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3,33</w:t>
            </w:r>
          </w:p>
        </w:tc>
        <w:tc>
          <w:tcPr>
            <w:tcW w:w="708" w:type="dxa"/>
            <w:hideMark/>
          </w:tcPr>
          <w:p w14:paraId="63195145"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66,67</w:t>
            </w:r>
          </w:p>
        </w:tc>
        <w:tc>
          <w:tcPr>
            <w:tcW w:w="805" w:type="dxa"/>
            <w:noWrap/>
            <w:hideMark/>
          </w:tcPr>
          <w:p w14:paraId="5D4FA6AC"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22E9C5FA" w14:textId="77777777" w:rsidTr="00F204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1F32353D" w14:textId="77777777" w:rsidR="002F784B" w:rsidRPr="00F12C8B" w:rsidRDefault="002F784B" w:rsidP="00D84087">
            <w:pPr>
              <w:spacing w:line="240" w:lineRule="auto"/>
              <w:jc w:val="right"/>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Keamanan dan Keselamatan</w:t>
            </w:r>
          </w:p>
        </w:tc>
        <w:tc>
          <w:tcPr>
            <w:tcW w:w="708" w:type="dxa"/>
            <w:hideMark/>
          </w:tcPr>
          <w:p w14:paraId="643138DA"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3,38</w:t>
            </w:r>
          </w:p>
        </w:tc>
        <w:tc>
          <w:tcPr>
            <w:tcW w:w="708" w:type="dxa"/>
            <w:hideMark/>
          </w:tcPr>
          <w:p w14:paraId="4F5EFF47"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67,50</w:t>
            </w:r>
          </w:p>
        </w:tc>
        <w:tc>
          <w:tcPr>
            <w:tcW w:w="805" w:type="dxa"/>
            <w:noWrap/>
            <w:hideMark/>
          </w:tcPr>
          <w:p w14:paraId="0A7418D8" w14:textId="77777777" w:rsidR="002F784B" w:rsidRPr="00F12C8B" w:rsidRDefault="002F784B" w:rsidP="00F204C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F12C8B">
              <w:rPr>
                <w:rFonts w:ascii="Times New Roman" w:eastAsia="Times New Roman" w:hAnsi="Times New Roman" w:cs="Times New Roman"/>
                <w:sz w:val="20"/>
                <w:szCs w:val="20"/>
                <w:lang w:val="en-US"/>
              </w:rPr>
              <w:t>Baik</w:t>
            </w:r>
          </w:p>
        </w:tc>
      </w:tr>
      <w:tr w:rsidR="00F204C1" w:rsidRPr="00F12C8B" w14:paraId="1769C801" w14:textId="77777777" w:rsidTr="00F204C1">
        <w:trPr>
          <w:trHeight w:val="20"/>
        </w:trPr>
        <w:tc>
          <w:tcPr>
            <w:cnfStyle w:val="001000000000" w:firstRow="0" w:lastRow="0" w:firstColumn="1" w:lastColumn="0" w:oddVBand="0" w:evenVBand="0" w:oddHBand="0" w:evenHBand="0" w:firstRowFirstColumn="0" w:firstRowLastColumn="0" w:lastRowFirstColumn="0" w:lastRowLastColumn="0"/>
            <w:tcW w:w="6804" w:type="dxa"/>
            <w:gridSpan w:val="2"/>
            <w:hideMark/>
          </w:tcPr>
          <w:p w14:paraId="7D5CC170" w14:textId="77777777" w:rsidR="002F784B" w:rsidRPr="00F12C8B" w:rsidRDefault="002F784B" w:rsidP="00D84087">
            <w:pPr>
              <w:spacing w:line="240" w:lineRule="auto"/>
              <w:jc w:val="center"/>
              <w:rPr>
                <w:rFonts w:ascii="Times New Roman" w:eastAsia="Times New Roman" w:hAnsi="Times New Roman" w:cs="Times New Roman"/>
                <w:b w:val="0"/>
                <w:bCs w:val="0"/>
                <w:sz w:val="20"/>
                <w:szCs w:val="20"/>
                <w:lang w:val="en-US"/>
              </w:rPr>
            </w:pPr>
            <w:r w:rsidRPr="00F12C8B">
              <w:rPr>
                <w:rFonts w:ascii="Times New Roman" w:eastAsia="Times New Roman" w:hAnsi="Times New Roman" w:cs="Times New Roman"/>
                <w:sz w:val="20"/>
                <w:szCs w:val="20"/>
                <w:lang w:val="en-US"/>
              </w:rPr>
              <w:t>Total Lingkungan Kerja</w:t>
            </w:r>
          </w:p>
        </w:tc>
        <w:tc>
          <w:tcPr>
            <w:tcW w:w="708" w:type="dxa"/>
            <w:hideMark/>
          </w:tcPr>
          <w:p w14:paraId="6A75D9AD"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3,33</w:t>
            </w:r>
          </w:p>
        </w:tc>
        <w:tc>
          <w:tcPr>
            <w:tcW w:w="708" w:type="dxa"/>
            <w:hideMark/>
          </w:tcPr>
          <w:p w14:paraId="462CA294"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66,55</w:t>
            </w:r>
          </w:p>
        </w:tc>
        <w:tc>
          <w:tcPr>
            <w:tcW w:w="805" w:type="dxa"/>
            <w:noWrap/>
            <w:hideMark/>
          </w:tcPr>
          <w:p w14:paraId="3965F4B6" w14:textId="77777777" w:rsidR="002F784B" w:rsidRPr="00F12C8B" w:rsidRDefault="002F784B" w:rsidP="00F204C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F12C8B">
              <w:rPr>
                <w:rFonts w:ascii="Times New Roman" w:eastAsia="Times New Roman" w:hAnsi="Times New Roman" w:cs="Times New Roman"/>
                <w:b/>
                <w:bCs/>
                <w:sz w:val="20"/>
                <w:szCs w:val="20"/>
                <w:lang w:val="en-US"/>
              </w:rPr>
              <w:t>Baik</w:t>
            </w:r>
          </w:p>
        </w:tc>
      </w:tr>
    </w:tbl>
    <w:p w14:paraId="502A98B1" w14:textId="0A9668DB" w:rsidR="002F784B" w:rsidRPr="007872C5" w:rsidRDefault="002F784B" w:rsidP="007872C5">
      <w:pPr>
        <w:pStyle w:val="BodyText"/>
        <w:spacing w:line="240" w:lineRule="auto"/>
        <w:ind w:left="284" w:firstLine="0"/>
        <w:rPr>
          <w:b/>
        </w:rPr>
      </w:pPr>
      <w:r w:rsidRPr="007872C5">
        <w:t xml:space="preserve">Sumber: Data diolah </w:t>
      </w:r>
      <w:r w:rsidRPr="007872C5">
        <w:rPr>
          <w:spacing w:val="-2"/>
        </w:rPr>
        <w:t>(2025)</w:t>
      </w:r>
    </w:p>
    <w:p w14:paraId="22924AA5" w14:textId="032CEE7D" w:rsidR="002F784B" w:rsidRPr="002F784B" w:rsidRDefault="002F784B" w:rsidP="001F3113">
      <w:pPr>
        <w:pStyle w:val="BodyText"/>
        <w:spacing w:before="120" w:line="240" w:lineRule="auto"/>
        <w:ind w:left="284" w:firstLine="0"/>
        <w:rPr>
          <w:sz w:val="24"/>
          <w:szCs w:val="24"/>
        </w:rPr>
      </w:pPr>
      <w:r w:rsidRPr="002F784B">
        <w:rPr>
          <w:sz w:val="24"/>
          <w:szCs w:val="24"/>
          <w:lang w:val="sv-SE"/>
        </w:rPr>
        <w:t xml:space="preserve">Tabel menunjukkan skor rata-rata lingkungan kerja adalah 3,33 dengan TCR sebesar 66,55% tergolong kedalam kategori baik. </w:t>
      </w:r>
      <w:r w:rsidRPr="002F784B">
        <w:rPr>
          <w:sz w:val="24"/>
          <w:szCs w:val="24"/>
        </w:rPr>
        <w:t xml:space="preserve">Hal ini mencerminkan bahwa kondisi lingkungan kerja di Disnakertrans Provinsi Sumatera Barat telah baik dan memadai, namun masih terdapat aspek </w:t>
      </w:r>
      <w:r w:rsidR="00F204C1">
        <w:rPr>
          <w:sz w:val="24"/>
          <w:szCs w:val="24"/>
        </w:rPr>
        <w:t>yang perlu dit</w:t>
      </w:r>
      <w:r w:rsidRPr="002F784B">
        <w:rPr>
          <w:sz w:val="24"/>
          <w:szCs w:val="24"/>
        </w:rPr>
        <w:t>ingkat</w:t>
      </w:r>
      <w:r w:rsidR="00F204C1">
        <w:rPr>
          <w:sz w:val="24"/>
          <w:szCs w:val="24"/>
        </w:rPr>
        <w:t>k</w:t>
      </w:r>
      <w:r w:rsidRPr="002F784B">
        <w:rPr>
          <w:sz w:val="24"/>
          <w:szCs w:val="24"/>
        </w:rPr>
        <w:t>an</w:t>
      </w:r>
      <w:r w:rsidR="00F204C1">
        <w:rPr>
          <w:sz w:val="24"/>
          <w:szCs w:val="24"/>
        </w:rPr>
        <w:t>.</w:t>
      </w:r>
      <w:r w:rsidR="001F3113">
        <w:rPr>
          <w:sz w:val="24"/>
          <w:szCs w:val="24"/>
        </w:rPr>
        <w:t xml:space="preserve"> D</w:t>
      </w:r>
      <w:r w:rsidRPr="002F784B">
        <w:rPr>
          <w:sz w:val="24"/>
          <w:szCs w:val="24"/>
        </w:rPr>
        <w:t xml:space="preserve">imensi </w:t>
      </w:r>
      <w:r w:rsidR="001F3113">
        <w:rPr>
          <w:sz w:val="24"/>
          <w:szCs w:val="24"/>
        </w:rPr>
        <w:t>k</w:t>
      </w:r>
      <w:r w:rsidRPr="002F784B">
        <w:rPr>
          <w:sz w:val="24"/>
          <w:szCs w:val="24"/>
        </w:rPr>
        <w:t xml:space="preserve">eamanan dan </w:t>
      </w:r>
      <w:r w:rsidR="001F3113">
        <w:rPr>
          <w:sz w:val="24"/>
          <w:szCs w:val="24"/>
        </w:rPr>
        <w:t>k</w:t>
      </w:r>
      <w:r w:rsidRPr="002F784B">
        <w:rPr>
          <w:sz w:val="24"/>
          <w:szCs w:val="24"/>
        </w:rPr>
        <w:t xml:space="preserve">eselamatan </w:t>
      </w:r>
      <w:r w:rsidR="001F3113">
        <w:rPr>
          <w:sz w:val="24"/>
          <w:szCs w:val="24"/>
        </w:rPr>
        <w:t>k</w:t>
      </w:r>
      <w:r w:rsidRPr="002F784B">
        <w:rPr>
          <w:sz w:val="24"/>
          <w:szCs w:val="24"/>
        </w:rPr>
        <w:t xml:space="preserve">erja memperoleh nilai rata-rata tertinggi yaitu 3,38 (67,50%) dengan kategori baik, </w:t>
      </w:r>
      <w:r w:rsidR="001F3113">
        <w:rPr>
          <w:sz w:val="24"/>
          <w:szCs w:val="24"/>
        </w:rPr>
        <w:t xml:space="preserve">yang </w:t>
      </w:r>
      <w:r w:rsidRPr="002F784B">
        <w:rPr>
          <w:sz w:val="24"/>
          <w:szCs w:val="24"/>
        </w:rPr>
        <w:t xml:space="preserve">menunjukkan bahwa pegawai merasa cukup aman berada di lingkungan kerja serta menilai keberadaan fasilitas dan kebijakan keselamatan sudah memadai. Selanjutnya dimensi dengan nilai terendah terdapat pada </w:t>
      </w:r>
      <w:r w:rsidR="001F3113">
        <w:rPr>
          <w:sz w:val="24"/>
          <w:szCs w:val="24"/>
        </w:rPr>
        <w:t>h</w:t>
      </w:r>
      <w:r w:rsidRPr="002F784B">
        <w:rPr>
          <w:sz w:val="24"/>
          <w:szCs w:val="24"/>
        </w:rPr>
        <w:t xml:space="preserve">ubungan dengan </w:t>
      </w:r>
      <w:r w:rsidR="001F3113">
        <w:rPr>
          <w:sz w:val="24"/>
          <w:szCs w:val="24"/>
        </w:rPr>
        <w:t>a</w:t>
      </w:r>
      <w:r w:rsidRPr="002F784B">
        <w:rPr>
          <w:sz w:val="24"/>
          <w:szCs w:val="24"/>
        </w:rPr>
        <w:t xml:space="preserve">tasan dengan rata-rata 3,28 dengan TCR sebesar 65,56%, yang berada pada kategori sedang. Hal ini mengindikasikan masih adanya keterbatasan dalam aspek komunikasi terbuka, penghargaan dari pimpinan. </w:t>
      </w:r>
      <w:r w:rsidR="001F3113">
        <w:rPr>
          <w:sz w:val="24"/>
          <w:szCs w:val="24"/>
        </w:rPr>
        <w:t>H</w:t>
      </w:r>
      <w:r w:rsidRPr="002F784B">
        <w:rPr>
          <w:sz w:val="24"/>
          <w:szCs w:val="24"/>
        </w:rPr>
        <w:t xml:space="preserve">asil analisis menunjukkan item skor rata-rata tertinggi adalah LK17 (Saya merasa aman berada di lingkungan kerja) dengan nilai rata-rata 3,53 </w:t>
      </w:r>
      <w:r w:rsidR="001F3113">
        <w:rPr>
          <w:sz w:val="24"/>
          <w:szCs w:val="24"/>
        </w:rPr>
        <w:t xml:space="preserve">dan </w:t>
      </w:r>
      <w:r w:rsidRPr="002F784B">
        <w:rPr>
          <w:sz w:val="24"/>
          <w:szCs w:val="24"/>
        </w:rPr>
        <w:t>TCR 70,50%, yang termasuk kategori baik. Sebaliknya, item dengan skor terendah adalah LK10 (Saya dapat berdiskusi terbuka dengan atasan) dengan nilai rata-rata 3,21 dan TCR 64,17%, yang berada pada kategori sedang.</w:t>
      </w:r>
    </w:p>
    <w:p w14:paraId="75E45559" w14:textId="0F1B2A75" w:rsidR="002F784B" w:rsidRPr="00304E6D" w:rsidRDefault="007872C5" w:rsidP="002F784B">
      <w:pPr>
        <w:pStyle w:val="BodyText"/>
        <w:spacing w:line="240" w:lineRule="auto"/>
        <w:ind w:firstLine="0"/>
        <w:rPr>
          <w:bCs/>
          <w:sz w:val="24"/>
          <w:szCs w:val="24"/>
        </w:rPr>
      </w:pPr>
      <w:r w:rsidRPr="00304E6D">
        <w:rPr>
          <w:bCs/>
          <w:sz w:val="24"/>
          <w:szCs w:val="24"/>
        </w:rPr>
        <w:t xml:space="preserve">4.  </w:t>
      </w:r>
      <w:r w:rsidR="002F784B" w:rsidRPr="00304E6D">
        <w:rPr>
          <w:bCs/>
          <w:sz w:val="24"/>
          <w:szCs w:val="24"/>
        </w:rPr>
        <w:t>Motivasi Kerja</w:t>
      </w:r>
    </w:p>
    <w:p w14:paraId="53AB3297" w14:textId="255EDCF9" w:rsidR="002F784B" w:rsidRPr="002F784B" w:rsidRDefault="002F784B" w:rsidP="007872C5">
      <w:pPr>
        <w:pStyle w:val="BodyText"/>
        <w:spacing w:line="240" w:lineRule="auto"/>
        <w:ind w:left="284" w:firstLine="0"/>
        <w:rPr>
          <w:sz w:val="24"/>
          <w:szCs w:val="24"/>
          <w:lang w:val="sv-SE"/>
        </w:rPr>
      </w:pPr>
      <w:r w:rsidRPr="002F784B">
        <w:rPr>
          <w:sz w:val="24"/>
          <w:szCs w:val="24"/>
          <w:lang w:val="sv-SE"/>
        </w:rPr>
        <w:t xml:space="preserve">Motivasi </w:t>
      </w:r>
      <w:r w:rsidR="001F3113">
        <w:rPr>
          <w:sz w:val="24"/>
          <w:szCs w:val="24"/>
          <w:lang w:val="sv-SE"/>
        </w:rPr>
        <w:t>k</w:t>
      </w:r>
      <w:r w:rsidRPr="002F784B">
        <w:rPr>
          <w:sz w:val="24"/>
          <w:szCs w:val="24"/>
          <w:lang w:val="sv-SE"/>
        </w:rPr>
        <w:t xml:space="preserve">erja </w:t>
      </w:r>
      <w:r w:rsidRPr="002F784B">
        <w:rPr>
          <w:sz w:val="24"/>
          <w:szCs w:val="24"/>
        </w:rPr>
        <w:t xml:space="preserve">pada awalnya diukur dengan menggunakan 15 item pernyataan, tetapi hasil uji </w:t>
      </w:r>
      <w:r w:rsidRPr="002F784B">
        <w:rPr>
          <w:i/>
          <w:sz w:val="24"/>
          <w:szCs w:val="24"/>
        </w:rPr>
        <w:t>outer loadings</w:t>
      </w:r>
      <w:r w:rsidRPr="002F784B">
        <w:rPr>
          <w:sz w:val="24"/>
          <w:szCs w:val="24"/>
        </w:rPr>
        <w:t xml:space="preserve"> terdapat 3 item pernyataan yang tidak valid, sehingga hanya 12 item pernyataan yang dinyatakan valid. </w:t>
      </w:r>
    </w:p>
    <w:p w14:paraId="07E49458" w14:textId="5A3C2730" w:rsidR="002F784B" w:rsidRPr="002F784B" w:rsidRDefault="002F784B" w:rsidP="007872C5">
      <w:pPr>
        <w:pStyle w:val="ListParagraph"/>
        <w:spacing w:after="0" w:line="240" w:lineRule="auto"/>
        <w:ind w:left="284"/>
        <w:jc w:val="center"/>
        <w:rPr>
          <w:rFonts w:ascii="Times New Roman" w:hAnsi="Times New Roman" w:cs="Times New Roman"/>
          <w:b/>
          <w:sz w:val="24"/>
          <w:szCs w:val="24"/>
        </w:rPr>
      </w:pPr>
      <w:r w:rsidRPr="002F784B">
        <w:rPr>
          <w:rFonts w:ascii="Times New Roman" w:hAnsi="Times New Roman" w:cs="Times New Roman"/>
          <w:b/>
          <w:bCs/>
          <w:sz w:val="24"/>
          <w:szCs w:val="24"/>
          <w:lang w:val="sv-SE"/>
        </w:rPr>
        <w:t xml:space="preserve">Tabel </w:t>
      </w:r>
      <w:r w:rsidR="00BD6113">
        <w:rPr>
          <w:rFonts w:ascii="Times New Roman" w:hAnsi="Times New Roman" w:cs="Times New Roman"/>
          <w:b/>
          <w:bCs/>
          <w:sz w:val="24"/>
          <w:szCs w:val="24"/>
          <w:lang w:val="sv-SE"/>
        </w:rPr>
        <w:t>7</w:t>
      </w:r>
      <w:r w:rsidR="007872C5">
        <w:rPr>
          <w:rFonts w:ascii="Times New Roman" w:hAnsi="Times New Roman" w:cs="Times New Roman"/>
          <w:b/>
          <w:bCs/>
          <w:sz w:val="24"/>
          <w:szCs w:val="24"/>
          <w:lang w:val="sv-SE"/>
        </w:rPr>
        <w:t xml:space="preserve">. </w:t>
      </w:r>
      <w:bookmarkStart w:id="15" w:name="_Hlk207130912"/>
      <w:r w:rsidRPr="002F784B">
        <w:rPr>
          <w:rFonts w:ascii="Times New Roman" w:hAnsi="Times New Roman" w:cs="Times New Roman"/>
          <w:b/>
          <w:sz w:val="24"/>
          <w:szCs w:val="24"/>
          <w:lang w:val="sv-SE"/>
        </w:rPr>
        <w:t xml:space="preserve">Deskripsi Variabel </w:t>
      </w:r>
      <w:r w:rsidRPr="002F784B">
        <w:rPr>
          <w:rFonts w:ascii="Times New Roman" w:hAnsi="Times New Roman" w:cs="Times New Roman"/>
          <w:b/>
          <w:bCs/>
          <w:sz w:val="24"/>
          <w:szCs w:val="24"/>
          <w:lang w:val="sv-SE"/>
        </w:rPr>
        <w:t>Motivasi Kerja</w:t>
      </w:r>
      <w:bookmarkEnd w:id="15"/>
    </w:p>
    <w:tbl>
      <w:tblPr>
        <w:tblStyle w:val="PlainTable2"/>
        <w:tblW w:w="9137" w:type="dxa"/>
        <w:tblInd w:w="284" w:type="dxa"/>
        <w:tblLook w:val="04A0" w:firstRow="1" w:lastRow="0" w:firstColumn="1" w:lastColumn="0" w:noHBand="0" w:noVBand="1"/>
      </w:tblPr>
      <w:tblGrid>
        <w:gridCol w:w="815"/>
        <w:gridCol w:w="5847"/>
        <w:gridCol w:w="772"/>
        <w:gridCol w:w="711"/>
        <w:gridCol w:w="992"/>
      </w:tblGrid>
      <w:tr w:rsidR="001F3113" w:rsidRPr="007872C5" w14:paraId="5C05830A" w14:textId="77777777" w:rsidTr="001F311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15" w:type="dxa"/>
            <w:shd w:val="clear" w:color="auto" w:fill="DEEAF6" w:themeFill="accent5" w:themeFillTint="33"/>
            <w:noWrap/>
            <w:vAlign w:val="center"/>
            <w:hideMark/>
          </w:tcPr>
          <w:p w14:paraId="671BA63E" w14:textId="77777777" w:rsidR="002F784B" w:rsidRPr="007872C5" w:rsidRDefault="002F784B" w:rsidP="001F3113">
            <w:pPr>
              <w:spacing w:line="240" w:lineRule="auto"/>
              <w:jc w:val="center"/>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No.</w:t>
            </w:r>
          </w:p>
        </w:tc>
        <w:tc>
          <w:tcPr>
            <w:tcW w:w="5847" w:type="dxa"/>
            <w:shd w:val="clear" w:color="auto" w:fill="DEEAF6" w:themeFill="accent5" w:themeFillTint="33"/>
            <w:vAlign w:val="center"/>
            <w:hideMark/>
          </w:tcPr>
          <w:p w14:paraId="2AC59428"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Pernyataan</w:t>
            </w:r>
          </w:p>
        </w:tc>
        <w:tc>
          <w:tcPr>
            <w:tcW w:w="772" w:type="dxa"/>
            <w:shd w:val="clear" w:color="auto" w:fill="DEEAF6" w:themeFill="accent5" w:themeFillTint="33"/>
            <w:vAlign w:val="center"/>
            <w:hideMark/>
          </w:tcPr>
          <w:p w14:paraId="78D19121"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Rata-Rata</w:t>
            </w:r>
          </w:p>
        </w:tc>
        <w:tc>
          <w:tcPr>
            <w:tcW w:w="711" w:type="dxa"/>
            <w:shd w:val="clear" w:color="auto" w:fill="DEEAF6" w:themeFill="accent5" w:themeFillTint="33"/>
            <w:vAlign w:val="center"/>
            <w:hideMark/>
          </w:tcPr>
          <w:p w14:paraId="1AB98D96"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TCR (%)</w:t>
            </w:r>
          </w:p>
        </w:tc>
        <w:tc>
          <w:tcPr>
            <w:tcW w:w="992" w:type="dxa"/>
            <w:shd w:val="clear" w:color="auto" w:fill="DEEAF6" w:themeFill="accent5" w:themeFillTint="33"/>
            <w:vAlign w:val="center"/>
            <w:hideMark/>
          </w:tcPr>
          <w:p w14:paraId="5B796ADD" w14:textId="77777777" w:rsidR="002F784B" w:rsidRPr="007872C5" w:rsidRDefault="002F784B" w:rsidP="001F311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7872C5">
              <w:rPr>
                <w:rFonts w:ascii="Times New Roman" w:eastAsia="Times New Roman" w:hAnsi="Times New Roman" w:cs="Times New Roman"/>
                <w:color w:val="000000"/>
                <w:lang w:val="en-US"/>
              </w:rPr>
              <w:t>Ket</w:t>
            </w:r>
          </w:p>
        </w:tc>
      </w:tr>
      <w:tr w:rsidR="001F3113" w:rsidRPr="007872C5" w14:paraId="5D669E7F"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5A80FFE8"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Kebutuhan Berprestasi</w:t>
            </w:r>
          </w:p>
        </w:tc>
        <w:tc>
          <w:tcPr>
            <w:tcW w:w="772" w:type="dxa"/>
            <w:hideMark/>
          </w:tcPr>
          <w:p w14:paraId="21E648FD"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1A8AE65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5DB3FFB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31F266BB"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44DB47C0"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w:t>
            </w:r>
          </w:p>
        </w:tc>
        <w:tc>
          <w:tcPr>
            <w:tcW w:w="5847" w:type="dxa"/>
            <w:hideMark/>
          </w:tcPr>
          <w:p w14:paraId="2B5C73E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mencoba dengan sangat sungguh-sungguh untuk meningkatkan kinerja saya di masa lalu</w:t>
            </w:r>
          </w:p>
        </w:tc>
        <w:tc>
          <w:tcPr>
            <w:tcW w:w="772" w:type="dxa"/>
            <w:hideMark/>
          </w:tcPr>
          <w:p w14:paraId="14D6647E"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3,47</w:t>
            </w:r>
          </w:p>
        </w:tc>
        <w:tc>
          <w:tcPr>
            <w:tcW w:w="711" w:type="dxa"/>
            <w:noWrap/>
            <w:hideMark/>
          </w:tcPr>
          <w:p w14:paraId="7FDA02D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69,33</w:t>
            </w:r>
          </w:p>
        </w:tc>
        <w:tc>
          <w:tcPr>
            <w:tcW w:w="992" w:type="dxa"/>
            <w:noWrap/>
            <w:hideMark/>
          </w:tcPr>
          <w:p w14:paraId="69AD21B1"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163F7489"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3B5BEF32"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lastRenderedPageBreak/>
              <w:t>MK2</w:t>
            </w:r>
          </w:p>
        </w:tc>
        <w:tc>
          <w:tcPr>
            <w:tcW w:w="5847" w:type="dxa"/>
            <w:hideMark/>
          </w:tcPr>
          <w:p w14:paraId="50F43425"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menikmati tantangan yang sulit</w:t>
            </w:r>
          </w:p>
        </w:tc>
        <w:tc>
          <w:tcPr>
            <w:tcW w:w="772" w:type="dxa"/>
            <w:hideMark/>
          </w:tcPr>
          <w:p w14:paraId="43814742"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51978452"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3CBC135C"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43AB4BFF"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1B666385"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MK3</w:t>
            </w:r>
          </w:p>
        </w:tc>
        <w:tc>
          <w:tcPr>
            <w:tcW w:w="5847" w:type="dxa"/>
            <w:hideMark/>
          </w:tcPr>
          <w:p w14:paraId="42049E30"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ingin tahu bagaimana kemajuan yang saya capai ketika sedang menyelesaikan tugas</w:t>
            </w:r>
          </w:p>
        </w:tc>
        <w:tc>
          <w:tcPr>
            <w:tcW w:w="772" w:type="dxa"/>
            <w:hideMark/>
          </w:tcPr>
          <w:p w14:paraId="46356C1B"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3,31</w:t>
            </w:r>
          </w:p>
        </w:tc>
        <w:tc>
          <w:tcPr>
            <w:tcW w:w="711" w:type="dxa"/>
            <w:noWrap/>
            <w:hideMark/>
          </w:tcPr>
          <w:p w14:paraId="0A812B64"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66,17</w:t>
            </w:r>
          </w:p>
        </w:tc>
        <w:tc>
          <w:tcPr>
            <w:tcW w:w="992" w:type="dxa"/>
            <w:noWrap/>
            <w:hideMark/>
          </w:tcPr>
          <w:p w14:paraId="186A5E2B"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2987AF8B"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1D8F4E34"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MK4</w:t>
            </w:r>
          </w:p>
        </w:tc>
        <w:tc>
          <w:tcPr>
            <w:tcW w:w="5847" w:type="dxa"/>
            <w:hideMark/>
          </w:tcPr>
          <w:p w14:paraId="1DB7EF31" w14:textId="4FADAB1B"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suka menetapkan dan mencapai tujuan yang realistis</w:t>
            </w:r>
          </w:p>
        </w:tc>
        <w:tc>
          <w:tcPr>
            <w:tcW w:w="772" w:type="dxa"/>
            <w:hideMark/>
          </w:tcPr>
          <w:p w14:paraId="345FFD8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3,25</w:t>
            </w:r>
          </w:p>
        </w:tc>
        <w:tc>
          <w:tcPr>
            <w:tcW w:w="711" w:type="dxa"/>
            <w:noWrap/>
            <w:hideMark/>
          </w:tcPr>
          <w:p w14:paraId="618DC589"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65,00</w:t>
            </w:r>
          </w:p>
        </w:tc>
        <w:tc>
          <w:tcPr>
            <w:tcW w:w="992" w:type="dxa"/>
            <w:noWrap/>
            <w:hideMark/>
          </w:tcPr>
          <w:p w14:paraId="16DFFA0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Sedang</w:t>
            </w:r>
          </w:p>
        </w:tc>
      </w:tr>
      <w:tr w:rsidR="001F3113" w:rsidRPr="007872C5" w14:paraId="273D1798"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5662888"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MK5</w:t>
            </w:r>
          </w:p>
        </w:tc>
        <w:tc>
          <w:tcPr>
            <w:tcW w:w="5847" w:type="dxa"/>
            <w:hideMark/>
          </w:tcPr>
          <w:p w14:paraId="4B2DDCB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menikmati kepuasan dari penyelesaian tugas yang sulit</w:t>
            </w:r>
          </w:p>
        </w:tc>
        <w:tc>
          <w:tcPr>
            <w:tcW w:w="772" w:type="dxa"/>
            <w:hideMark/>
          </w:tcPr>
          <w:p w14:paraId="39796D97"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3,38</w:t>
            </w:r>
          </w:p>
        </w:tc>
        <w:tc>
          <w:tcPr>
            <w:tcW w:w="711" w:type="dxa"/>
            <w:noWrap/>
            <w:hideMark/>
          </w:tcPr>
          <w:p w14:paraId="026DFF2B"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67,50</w:t>
            </w:r>
          </w:p>
        </w:tc>
        <w:tc>
          <w:tcPr>
            <w:tcW w:w="992" w:type="dxa"/>
            <w:noWrap/>
            <w:hideMark/>
          </w:tcPr>
          <w:p w14:paraId="50E2C8C5"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7C26EA5B"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6DBEED85"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Kebutuhan Berprestasi</w:t>
            </w:r>
          </w:p>
        </w:tc>
        <w:tc>
          <w:tcPr>
            <w:tcW w:w="772" w:type="dxa"/>
            <w:hideMark/>
          </w:tcPr>
          <w:p w14:paraId="50AAF63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3,35</w:t>
            </w:r>
          </w:p>
        </w:tc>
        <w:tc>
          <w:tcPr>
            <w:tcW w:w="711" w:type="dxa"/>
            <w:hideMark/>
          </w:tcPr>
          <w:p w14:paraId="49B448DD"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66,93</w:t>
            </w:r>
          </w:p>
        </w:tc>
        <w:tc>
          <w:tcPr>
            <w:tcW w:w="992" w:type="dxa"/>
            <w:noWrap/>
            <w:hideMark/>
          </w:tcPr>
          <w:p w14:paraId="245C188F"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Tinggi</w:t>
            </w:r>
          </w:p>
        </w:tc>
      </w:tr>
      <w:tr w:rsidR="001F3113" w:rsidRPr="007872C5" w14:paraId="22A2C5A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7BF99F0A"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Kebutuhan Kekuasaan</w:t>
            </w:r>
          </w:p>
        </w:tc>
        <w:tc>
          <w:tcPr>
            <w:tcW w:w="772" w:type="dxa"/>
            <w:hideMark/>
          </w:tcPr>
          <w:p w14:paraId="325737BF"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570270A1"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13A7ACF4"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71F28A62"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985C700"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MK6</w:t>
            </w:r>
          </w:p>
        </w:tc>
        <w:tc>
          <w:tcPr>
            <w:tcW w:w="5847" w:type="dxa"/>
            <w:hideMark/>
          </w:tcPr>
          <w:p w14:paraId="7C302656"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menikmati persaingan dan kemenangan</w:t>
            </w:r>
          </w:p>
        </w:tc>
        <w:tc>
          <w:tcPr>
            <w:tcW w:w="772" w:type="dxa"/>
            <w:hideMark/>
          </w:tcPr>
          <w:p w14:paraId="5E3B9B30"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3,31</w:t>
            </w:r>
          </w:p>
        </w:tc>
        <w:tc>
          <w:tcPr>
            <w:tcW w:w="711" w:type="dxa"/>
            <w:noWrap/>
            <w:hideMark/>
          </w:tcPr>
          <w:p w14:paraId="2FBD7AA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66,17</w:t>
            </w:r>
          </w:p>
        </w:tc>
        <w:tc>
          <w:tcPr>
            <w:tcW w:w="992" w:type="dxa"/>
            <w:noWrap/>
            <w:hideMark/>
          </w:tcPr>
          <w:p w14:paraId="1316EF99"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6FF7B9E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0B3CE96"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MK7</w:t>
            </w:r>
          </w:p>
        </w:tc>
        <w:tc>
          <w:tcPr>
            <w:tcW w:w="5847" w:type="dxa"/>
            <w:hideMark/>
          </w:tcPr>
          <w:p w14:paraId="0D09031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menikmati tanggung jawab dalam bekerja</w:t>
            </w:r>
          </w:p>
        </w:tc>
        <w:tc>
          <w:tcPr>
            <w:tcW w:w="772" w:type="dxa"/>
            <w:hideMark/>
          </w:tcPr>
          <w:p w14:paraId="2DC79452"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3,35</w:t>
            </w:r>
          </w:p>
        </w:tc>
        <w:tc>
          <w:tcPr>
            <w:tcW w:w="711" w:type="dxa"/>
            <w:noWrap/>
            <w:hideMark/>
          </w:tcPr>
          <w:p w14:paraId="5C91D768"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67,00</w:t>
            </w:r>
          </w:p>
        </w:tc>
        <w:tc>
          <w:tcPr>
            <w:tcW w:w="992" w:type="dxa"/>
            <w:noWrap/>
            <w:hideMark/>
          </w:tcPr>
          <w:p w14:paraId="6201892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52493C85"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DA445EA"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MK8</w:t>
            </w:r>
          </w:p>
        </w:tc>
        <w:tc>
          <w:tcPr>
            <w:tcW w:w="5847" w:type="dxa"/>
            <w:hideMark/>
          </w:tcPr>
          <w:p w14:paraId="721AD7E1"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menyampaikan secara langsung kepada orang yang menyatakan sesuatu yang tidak saya setujui</w:t>
            </w:r>
          </w:p>
        </w:tc>
        <w:tc>
          <w:tcPr>
            <w:tcW w:w="772" w:type="dxa"/>
            <w:hideMark/>
          </w:tcPr>
          <w:p w14:paraId="0AD8C395"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38D3F3E3"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36400D41"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1F0E7A7E"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EA3A636"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MK9</w:t>
            </w:r>
          </w:p>
        </w:tc>
        <w:tc>
          <w:tcPr>
            <w:tcW w:w="5847" w:type="dxa"/>
            <w:hideMark/>
          </w:tcPr>
          <w:p w14:paraId="472C5509"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suka mempengaruhi orang lain agar mengikuti cara saya melakukan sesuatu</w:t>
            </w:r>
          </w:p>
        </w:tc>
        <w:tc>
          <w:tcPr>
            <w:tcW w:w="772" w:type="dxa"/>
            <w:hideMark/>
          </w:tcPr>
          <w:p w14:paraId="0AC717E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12EDE140"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66,50</w:t>
            </w:r>
          </w:p>
        </w:tc>
        <w:tc>
          <w:tcPr>
            <w:tcW w:w="992" w:type="dxa"/>
            <w:noWrap/>
            <w:hideMark/>
          </w:tcPr>
          <w:p w14:paraId="4AE71B48"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78418297"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097DE561"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MK10</w:t>
            </w:r>
          </w:p>
        </w:tc>
        <w:tc>
          <w:tcPr>
            <w:tcW w:w="5847" w:type="dxa"/>
            <w:hideMark/>
          </w:tcPr>
          <w:p w14:paraId="3DD57728"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sering bekerja untuk mendapatkan lebih banyak kendali atas peristiwa-peristiwa di sekitar saya</w:t>
            </w:r>
          </w:p>
        </w:tc>
        <w:tc>
          <w:tcPr>
            <w:tcW w:w="772" w:type="dxa"/>
            <w:hideMark/>
          </w:tcPr>
          <w:p w14:paraId="414906DC"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3,34</w:t>
            </w:r>
          </w:p>
        </w:tc>
        <w:tc>
          <w:tcPr>
            <w:tcW w:w="711" w:type="dxa"/>
            <w:noWrap/>
            <w:hideMark/>
          </w:tcPr>
          <w:p w14:paraId="2998EAC8"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66,83</w:t>
            </w:r>
          </w:p>
        </w:tc>
        <w:tc>
          <w:tcPr>
            <w:tcW w:w="992" w:type="dxa"/>
            <w:noWrap/>
            <w:hideMark/>
          </w:tcPr>
          <w:p w14:paraId="6A73D1B8"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7DC532EE"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043BD9A3"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Kebutuhan Kekuasaan</w:t>
            </w:r>
          </w:p>
        </w:tc>
        <w:tc>
          <w:tcPr>
            <w:tcW w:w="772" w:type="dxa"/>
            <w:hideMark/>
          </w:tcPr>
          <w:p w14:paraId="07190295"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3,33</w:t>
            </w:r>
          </w:p>
        </w:tc>
        <w:tc>
          <w:tcPr>
            <w:tcW w:w="711" w:type="dxa"/>
            <w:hideMark/>
          </w:tcPr>
          <w:p w14:paraId="6584C2BA"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66,63</w:t>
            </w:r>
          </w:p>
        </w:tc>
        <w:tc>
          <w:tcPr>
            <w:tcW w:w="992" w:type="dxa"/>
            <w:noWrap/>
            <w:hideMark/>
          </w:tcPr>
          <w:p w14:paraId="312F470B"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Tinggi</w:t>
            </w:r>
          </w:p>
        </w:tc>
      </w:tr>
      <w:tr w:rsidR="001F3113" w:rsidRPr="007872C5" w14:paraId="2F4A562C"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113FCEAC" w14:textId="77777777" w:rsidR="002F784B" w:rsidRPr="007872C5" w:rsidRDefault="002F784B" w:rsidP="00D84087">
            <w:pPr>
              <w:spacing w:line="240" w:lineRule="auto"/>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Kebutuhan Afiliasi</w:t>
            </w:r>
          </w:p>
        </w:tc>
        <w:tc>
          <w:tcPr>
            <w:tcW w:w="772" w:type="dxa"/>
            <w:hideMark/>
          </w:tcPr>
          <w:p w14:paraId="57E859D9"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711" w:type="dxa"/>
            <w:noWrap/>
            <w:hideMark/>
          </w:tcPr>
          <w:p w14:paraId="07CBD0F9"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c>
          <w:tcPr>
            <w:tcW w:w="992" w:type="dxa"/>
            <w:noWrap/>
            <w:hideMark/>
          </w:tcPr>
          <w:p w14:paraId="311C8C9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 </w:t>
            </w:r>
          </w:p>
        </w:tc>
      </w:tr>
      <w:tr w:rsidR="001F3113" w:rsidRPr="007872C5" w14:paraId="23B54871"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51D89D3E"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MK11</w:t>
            </w:r>
          </w:p>
        </w:tc>
        <w:tc>
          <w:tcPr>
            <w:tcW w:w="5847" w:type="dxa"/>
            <w:hideMark/>
          </w:tcPr>
          <w:p w14:paraId="7E152365"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sering mendapati diri saya berbicara dengan orang-orang di sekitar, tentang masalah-masalah di luar pekerjaan</w:t>
            </w:r>
          </w:p>
        </w:tc>
        <w:tc>
          <w:tcPr>
            <w:tcW w:w="772" w:type="dxa"/>
            <w:hideMark/>
          </w:tcPr>
          <w:p w14:paraId="0BFBCBA9"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55C0D082"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66,67</w:t>
            </w:r>
          </w:p>
        </w:tc>
        <w:tc>
          <w:tcPr>
            <w:tcW w:w="992" w:type="dxa"/>
            <w:noWrap/>
            <w:hideMark/>
          </w:tcPr>
          <w:p w14:paraId="610BFB51"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43DC8F0E"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7CA8CDBF"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MK12</w:t>
            </w:r>
          </w:p>
        </w:tc>
        <w:tc>
          <w:tcPr>
            <w:tcW w:w="5847" w:type="dxa"/>
            <w:hideMark/>
          </w:tcPr>
          <w:p w14:paraId="72EA0927"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ingin disukai orang lain</w:t>
            </w:r>
          </w:p>
        </w:tc>
        <w:tc>
          <w:tcPr>
            <w:tcW w:w="772" w:type="dxa"/>
            <w:hideMark/>
          </w:tcPr>
          <w:p w14:paraId="176E053F"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3,23</w:t>
            </w:r>
          </w:p>
        </w:tc>
        <w:tc>
          <w:tcPr>
            <w:tcW w:w="711" w:type="dxa"/>
            <w:noWrap/>
            <w:hideMark/>
          </w:tcPr>
          <w:p w14:paraId="72CC00E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64,67</w:t>
            </w:r>
          </w:p>
        </w:tc>
        <w:tc>
          <w:tcPr>
            <w:tcW w:w="992" w:type="dxa"/>
            <w:noWrap/>
            <w:hideMark/>
          </w:tcPr>
          <w:p w14:paraId="174B6E8B"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Sedang</w:t>
            </w:r>
          </w:p>
        </w:tc>
      </w:tr>
      <w:tr w:rsidR="001F3113" w:rsidRPr="007872C5" w14:paraId="612082DF"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7F68EDA4"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MK14</w:t>
            </w:r>
          </w:p>
        </w:tc>
        <w:tc>
          <w:tcPr>
            <w:tcW w:w="5847" w:type="dxa"/>
            <w:hideMark/>
          </w:tcPr>
          <w:p w14:paraId="77719972"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menikmati menjadi bagian kelompok dalam organisasi</w:t>
            </w:r>
          </w:p>
        </w:tc>
        <w:tc>
          <w:tcPr>
            <w:tcW w:w="772" w:type="dxa"/>
            <w:hideMark/>
          </w:tcPr>
          <w:p w14:paraId="5C18A7C5"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3,35</w:t>
            </w:r>
          </w:p>
        </w:tc>
        <w:tc>
          <w:tcPr>
            <w:tcW w:w="711" w:type="dxa"/>
            <w:noWrap/>
            <w:hideMark/>
          </w:tcPr>
          <w:p w14:paraId="38E9060F"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67,00</w:t>
            </w:r>
          </w:p>
        </w:tc>
        <w:tc>
          <w:tcPr>
            <w:tcW w:w="992" w:type="dxa"/>
            <w:noWrap/>
            <w:hideMark/>
          </w:tcPr>
          <w:p w14:paraId="5E9A50F4"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0A7DFFB6"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5" w:type="dxa"/>
            <w:noWrap/>
            <w:hideMark/>
          </w:tcPr>
          <w:p w14:paraId="374983DF" w14:textId="77777777" w:rsidR="002F784B" w:rsidRPr="007872C5" w:rsidRDefault="002F784B" w:rsidP="00D84087">
            <w:pPr>
              <w:spacing w:line="240" w:lineRule="auto"/>
              <w:jc w:val="center"/>
              <w:rPr>
                <w:rFonts w:ascii="Times New Roman" w:eastAsia="Times New Roman" w:hAnsi="Times New Roman" w:cs="Times New Roman"/>
                <w:lang w:val="en-US"/>
              </w:rPr>
            </w:pPr>
            <w:r w:rsidRPr="007872C5">
              <w:rPr>
                <w:rFonts w:ascii="Times New Roman" w:eastAsia="Times New Roman" w:hAnsi="Times New Roman" w:cs="Times New Roman"/>
                <w:lang w:val="en-US"/>
              </w:rPr>
              <w:t>MK15</w:t>
            </w:r>
          </w:p>
        </w:tc>
        <w:tc>
          <w:tcPr>
            <w:tcW w:w="5847" w:type="dxa"/>
            <w:hideMark/>
          </w:tcPr>
          <w:p w14:paraId="1A54DA34"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Saya lebih menikmati bekerja sama dengan orang lain dari pada bekerja sendiri</w:t>
            </w:r>
          </w:p>
        </w:tc>
        <w:tc>
          <w:tcPr>
            <w:tcW w:w="772" w:type="dxa"/>
            <w:hideMark/>
          </w:tcPr>
          <w:p w14:paraId="4443CEB6"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3,33</w:t>
            </w:r>
          </w:p>
        </w:tc>
        <w:tc>
          <w:tcPr>
            <w:tcW w:w="711" w:type="dxa"/>
            <w:noWrap/>
            <w:hideMark/>
          </w:tcPr>
          <w:p w14:paraId="785E0371" w14:textId="77777777" w:rsidR="002F784B" w:rsidRPr="007872C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66,50</w:t>
            </w:r>
          </w:p>
        </w:tc>
        <w:tc>
          <w:tcPr>
            <w:tcW w:w="992" w:type="dxa"/>
            <w:noWrap/>
            <w:hideMark/>
          </w:tcPr>
          <w:p w14:paraId="49B6F266" w14:textId="77777777" w:rsidR="002F784B" w:rsidRPr="007872C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7872C5">
              <w:rPr>
                <w:rFonts w:ascii="Times New Roman" w:eastAsia="Times New Roman" w:hAnsi="Times New Roman" w:cs="Times New Roman"/>
                <w:lang w:val="en-US"/>
              </w:rPr>
              <w:t>Tinggi</w:t>
            </w:r>
          </w:p>
        </w:tc>
      </w:tr>
      <w:tr w:rsidR="001F3113" w:rsidRPr="007872C5" w14:paraId="47DE117A" w14:textId="77777777" w:rsidTr="001F3113">
        <w:trPr>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1EC795A0" w14:textId="77777777" w:rsidR="002F784B" w:rsidRPr="007872C5" w:rsidRDefault="002F784B" w:rsidP="00D84087">
            <w:pPr>
              <w:spacing w:line="240" w:lineRule="auto"/>
              <w:jc w:val="right"/>
              <w:rPr>
                <w:rFonts w:ascii="Times New Roman" w:eastAsia="Times New Roman" w:hAnsi="Times New Roman" w:cs="Times New Roman"/>
                <w:b w:val="0"/>
                <w:bCs w:val="0"/>
                <w:lang w:val="en-US"/>
              </w:rPr>
            </w:pPr>
            <w:r w:rsidRPr="007872C5">
              <w:rPr>
                <w:rFonts w:ascii="Times New Roman" w:eastAsia="Times New Roman" w:hAnsi="Times New Roman" w:cs="Times New Roman"/>
                <w:lang w:val="en-US"/>
              </w:rPr>
              <w:t>Total Kebutuhan Afiliasi</w:t>
            </w:r>
          </w:p>
        </w:tc>
        <w:tc>
          <w:tcPr>
            <w:tcW w:w="772" w:type="dxa"/>
            <w:hideMark/>
          </w:tcPr>
          <w:p w14:paraId="69C3F0EA"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3,31</w:t>
            </w:r>
          </w:p>
        </w:tc>
        <w:tc>
          <w:tcPr>
            <w:tcW w:w="711" w:type="dxa"/>
            <w:hideMark/>
          </w:tcPr>
          <w:p w14:paraId="1CFE4063" w14:textId="77777777" w:rsidR="002F784B" w:rsidRPr="007872C5" w:rsidRDefault="002F784B" w:rsidP="00D8408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66,21</w:t>
            </w:r>
          </w:p>
        </w:tc>
        <w:tc>
          <w:tcPr>
            <w:tcW w:w="992" w:type="dxa"/>
            <w:noWrap/>
            <w:hideMark/>
          </w:tcPr>
          <w:p w14:paraId="60F8E7B6" w14:textId="77777777" w:rsidR="002F784B" w:rsidRPr="007872C5" w:rsidRDefault="002F784B" w:rsidP="00D8408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7872C5">
              <w:rPr>
                <w:rFonts w:ascii="Times New Roman" w:eastAsia="Times New Roman" w:hAnsi="Times New Roman" w:cs="Times New Roman"/>
                <w:b/>
                <w:bCs/>
                <w:lang w:val="en-US"/>
              </w:rPr>
              <w:t>Tinggi</w:t>
            </w:r>
          </w:p>
        </w:tc>
      </w:tr>
      <w:tr w:rsidR="001F3113" w:rsidRPr="009E7B75" w14:paraId="383EC2AF" w14:textId="77777777" w:rsidTr="001F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2" w:type="dxa"/>
            <w:gridSpan w:val="2"/>
            <w:hideMark/>
          </w:tcPr>
          <w:p w14:paraId="2D513F6D" w14:textId="77777777" w:rsidR="002F784B" w:rsidRPr="009E7B75" w:rsidRDefault="002F784B" w:rsidP="00D84087">
            <w:pPr>
              <w:spacing w:line="240" w:lineRule="auto"/>
              <w:jc w:val="center"/>
              <w:rPr>
                <w:rFonts w:ascii="Times New Roman" w:eastAsia="Times New Roman" w:hAnsi="Times New Roman" w:cs="Times New Roman"/>
                <w:b w:val="0"/>
                <w:bCs w:val="0"/>
                <w:u w:val="single"/>
                <w:lang w:val="en-US"/>
              </w:rPr>
            </w:pPr>
            <w:r w:rsidRPr="009E7B75">
              <w:rPr>
                <w:rFonts w:ascii="Times New Roman" w:eastAsia="Times New Roman" w:hAnsi="Times New Roman" w:cs="Times New Roman"/>
                <w:u w:val="single"/>
                <w:lang w:val="en-US"/>
              </w:rPr>
              <w:t>Total Motivasi Kerja</w:t>
            </w:r>
          </w:p>
        </w:tc>
        <w:tc>
          <w:tcPr>
            <w:tcW w:w="772" w:type="dxa"/>
            <w:hideMark/>
          </w:tcPr>
          <w:p w14:paraId="20FB04BA" w14:textId="77777777" w:rsidR="002F784B" w:rsidRPr="009E7B7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3,33</w:t>
            </w:r>
          </w:p>
        </w:tc>
        <w:tc>
          <w:tcPr>
            <w:tcW w:w="711" w:type="dxa"/>
            <w:hideMark/>
          </w:tcPr>
          <w:p w14:paraId="58F11C06" w14:textId="77777777" w:rsidR="002F784B" w:rsidRPr="009E7B75" w:rsidRDefault="002F784B" w:rsidP="00D8408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66,59</w:t>
            </w:r>
          </w:p>
        </w:tc>
        <w:tc>
          <w:tcPr>
            <w:tcW w:w="992" w:type="dxa"/>
            <w:noWrap/>
            <w:hideMark/>
          </w:tcPr>
          <w:p w14:paraId="34CD04D2" w14:textId="77777777" w:rsidR="002F784B" w:rsidRPr="009E7B75" w:rsidRDefault="002F784B" w:rsidP="00D8408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en-US"/>
              </w:rPr>
            </w:pPr>
            <w:r w:rsidRPr="009E7B75">
              <w:rPr>
                <w:rFonts w:ascii="Times New Roman" w:eastAsia="Times New Roman" w:hAnsi="Times New Roman" w:cs="Times New Roman"/>
                <w:b/>
                <w:bCs/>
                <w:u w:val="single"/>
                <w:lang w:val="en-US"/>
              </w:rPr>
              <w:t>Tinggi</w:t>
            </w:r>
          </w:p>
        </w:tc>
      </w:tr>
    </w:tbl>
    <w:p w14:paraId="5ABF779C" w14:textId="2B48ABFA" w:rsidR="002F784B" w:rsidRPr="002F784B" w:rsidRDefault="002F784B" w:rsidP="007872C5">
      <w:pPr>
        <w:pStyle w:val="BodyText"/>
        <w:spacing w:line="240" w:lineRule="auto"/>
        <w:ind w:left="284" w:firstLine="0"/>
        <w:rPr>
          <w:b/>
          <w:sz w:val="24"/>
          <w:szCs w:val="24"/>
        </w:rPr>
      </w:pPr>
      <w:r w:rsidRPr="007872C5">
        <w:t xml:space="preserve">Sumber: Data diolah </w:t>
      </w:r>
      <w:r w:rsidRPr="007872C5">
        <w:rPr>
          <w:spacing w:val="-2"/>
        </w:rPr>
        <w:t>(2025)</w:t>
      </w:r>
    </w:p>
    <w:p w14:paraId="3BAD78EB" w14:textId="6A743A62" w:rsidR="002F784B" w:rsidRPr="002F784B" w:rsidRDefault="002F784B" w:rsidP="007872C5">
      <w:pPr>
        <w:pStyle w:val="BodyText"/>
        <w:spacing w:before="120" w:line="240" w:lineRule="auto"/>
        <w:ind w:left="284" w:firstLine="0"/>
        <w:rPr>
          <w:sz w:val="24"/>
          <w:szCs w:val="24"/>
        </w:rPr>
      </w:pPr>
      <w:r w:rsidRPr="002F784B">
        <w:rPr>
          <w:sz w:val="24"/>
          <w:szCs w:val="24"/>
          <w:lang w:val="sv-SE"/>
        </w:rPr>
        <w:t xml:space="preserve">Tabel menunjukkan skor rata-rata motivasi kerja adalah 3,33 dengan TCR sebesar 66,59% yang tergolong kedalam kategori tinggi. </w:t>
      </w:r>
      <w:r w:rsidR="001F3113">
        <w:rPr>
          <w:sz w:val="24"/>
          <w:szCs w:val="24"/>
        </w:rPr>
        <w:t>D</w:t>
      </w:r>
      <w:r w:rsidRPr="002F784B">
        <w:rPr>
          <w:sz w:val="24"/>
          <w:szCs w:val="24"/>
        </w:rPr>
        <w:t xml:space="preserve">imensi dengan nilai tertinggi adalah </w:t>
      </w:r>
      <w:r w:rsidR="001F3113">
        <w:rPr>
          <w:sz w:val="24"/>
          <w:szCs w:val="24"/>
        </w:rPr>
        <w:t>k</w:t>
      </w:r>
      <w:r w:rsidRPr="002F784B">
        <w:rPr>
          <w:sz w:val="24"/>
          <w:szCs w:val="24"/>
        </w:rPr>
        <w:t xml:space="preserve">ebutuhan </w:t>
      </w:r>
      <w:r w:rsidR="001F3113">
        <w:rPr>
          <w:sz w:val="24"/>
          <w:szCs w:val="24"/>
        </w:rPr>
        <w:t>b</w:t>
      </w:r>
      <w:r w:rsidRPr="002F784B">
        <w:rPr>
          <w:sz w:val="24"/>
          <w:szCs w:val="24"/>
        </w:rPr>
        <w:t>erprestasi dengan skor rata-rata 3,35 nilai TCR 66,93% dalam kategori tinggi</w:t>
      </w:r>
      <w:r w:rsidR="001F3113">
        <w:rPr>
          <w:sz w:val="24"/>
          <w:szCs w:val="24"/>
        </w:rPr>
        <w:t xml:space="preserve">, </w:t>
      </w:r>
      <w:r w:rsidRPr="002F784B">
        <w:rPr>
          <w:sz w:val="24"/>
          <w:szCs w:val="24"/>
        </w:rPr>
        <w:t xml:space="preserve">menunjukkan bahwa pegawai memiliki dorongan yang cukup kuat untuk meningkatkan kinerja, menikmati tantangan, serta memperoleh kepuasan dari pencapaian tugas. Sebaliknya dimensi nilai terendah adalah </w:t>
      </w:r>
      <w:r w:rsidR="001F3113">
        <w:rPr>
          <w:sz w:val="24"/>
          <w:szCs w:val="24"/>
        </w:rPr>
        <w:t>k</w:t>
      </w:r>
      <w:r w:rsidRPr="002F784B">
        <w:rPr>
          <w:sz w:val="24"/>
          <w:szCs w:val="24"/>
        </w:rPr>
        <w:t xml:space="preserve">ebutuhan </w:t>
      </w:r>
      <w:r w:rsidR="001F3113">
        <w:rPr>
          <w:sz w:val="24"/>
          <w:szCs w:val="24"/>
        </w:rPr>
        <w:t>a</w:t>
      </w:r>
      <w:r w:rsidRPr="002F784B">
        <w:rPr>
          <w:sz w:val="24"/>
          <w:szCs w:val="24"/>
        </w:rPr>
        <w:t xml:space="preserve">filiasi dengan skor rata-rata 3,31 </w:t>
      </w:r>
      <w:r w:rsidR="001F3113">
        <w:rPr>
          <w:sz w:val="24"/>
          <w:szCs w:val="24"/>
        </w:rPr>
        <w:t xml:space="preserve">dan </w:t>
      </w:r>
      <w:r w:rsidRPr="002F784B">
        <w:rPr>
          <w:sz w:val="24"/>
          <w:szCs w:val="24"/>
        </w:rPr>
        <w:t>TCR sebesar 66,21%, yang memperlihatkan bahwa motivasi pegawai dalam menjalin hubungan interpersonal, baik dalam bentuk kerja sama maupun kedekatan emosional dengan rekan kerja, relatif lebih rendah dibandingkan dengan kebutuhan berprestasi dan kekuasaan.</w:t>
      </w:r>
    </w:p>
    <w:p w14:paraId="0904A3D2" w14:textId="7E2B2D21" w:rsidR="002F784B" w:rsidRDefault="002F784B" w:rsidP="007872C5">
      <w:pPr>
        <w:pStyle w:val="BodyText"/>
        <w:spacing w:line="240" w:lineRule="auto"/>
        <w:ind w:left="284" w:firstLine="0"/>
        <w:rPr>
          <w:sz w:val="24"/>
          <w:szCs w:val="24"/>
        </w:rPr>
      </w:pPr>
      <w:r w:rsidRPr="002F784B">
        <w:rPr>
          <w:sz w:val="24"/>
          <w:szCs w:val="24"/>
        </w:rPr>
        <w:t>Kemudian item pernyataan dengan skor tertinggi adalah MK1 (Saya mencoba dengan sangat sungguh-sungguh untuk meningkatkan kinerja saya di masa lalu) dengan nilai rata-rata 3,47 dan TCR 69,33%. Hal ini menunjukkan bahwa mayoritas pegawai memiliki kesadaran dan usaha nyata untuk memperbaiki serta meningkatkan kinerja secara berkelanjutan. Sementara itu, pernyataan dengan skor terendah adalah MK12 (Saya ingin disukai orang lain) dengan nilai rata-rata 3,23 TCR 64,67% yang menggambarkan bahwa kebutuhan pegawai untuk memperoleh penerimaan sosial atau popularitas relatif tidak terlalu dominan.</w:t>
      </w:r>
    </w:p>
    <w:p w14:paraId="73BC3471" w14:textId="77777777" w:rsidR="00304E6D" w:rsidRPr="002F784B" w:rsidRDefault="00304E6D" w:rsidP="007872C5">
      <w:pPr>
        <w:pStyle w:val="BodyText"/>
        <w:spacing w:line="240" w:lineRule="auto"/>
        <w:ind w:left="284" w:firstLine="0"/>
        <w:rPr>
          <w:sz w:val="24"/>
          <w:szCs w:val="24"/>
        </w:rPr>
      </w:pPr>
    </w:p>
    <w:p w14:paraId="39822B0E" w14:textId="77777777" w:rsidR="002F784B" w:rsidRPr="002F784B" w:rsidRDefault="002F784B" w:rsidP="007872C5">
      <w:pPr>
        <w:pStyle w:val="BodyText"/>
        <w:spacing w:before="120" w:line="240" w:lineRule="auto"/>
        <w:ind w:firstLine="0"/>
        <w:rPr>
          <w:b/>
          <w:i/>
          <w:sz w:val="24"/>
          <w:szCs w:val="24"/>
        </w:rPr>
      </w:pPr>
      <w:r w:rsidRPr="002F784B">
        <w:rPr>
          <w:b/>
          <w:sz w:val="24"/>
          <w:szCs w:val="24"/>
        </w:rPr>
        <w:lastRenderedPageBreak/>
        <w:t xml:space="preserve">R </w:t>
      </w:r>
      <w:r w:rsidRPr="002F784B">
        <w:rPr>
          <w:b/>
          <w:i/>
          <w:sz w:val="24"/>
          <w:szCs w:val="24"/>
        </w:rPr>
        <w:t>Square</w:t>
      </w:r>
      <w:r w:rsidRPr="002F784B">
        <w:rPr>
          <w:b/>
          <w:sz w:val="24"/>
          <w:szCs w:val="24"/>
        </w:rPr>
        <w:t xml:space="preserve"> dan Q </w:t>
      </w:r>
      <w:r w:rsidRPr="002F784B">
        <w:rPr>
          <w:b/>
          <w:i/>
          <w:sz w:val="24"/>
          <w:szCs w:val="24"/>
        </w:rPr>
        <w:t>Square</w:t>
      </w:r>
    </w:p>
    <w:p w14:paraId="29FB6366" w14:textId="7E72C09C" w:rsidR="002F784B" w:rsidRPr="002F784B" w:rsidRDefault="002F784B" w:rsidP="002F784B">
      <w:pPr>
        <w:spacing w:after="0" w:line="240" w:lineRule="auto"/>
        <w:jc w:val="center"/>
        <w:rPr>
          <w:rFonts w:ascii="Times New Roman" w:hAnsi="Times New Roman" w:cs="Times New Roman"/>
          <w:b/>
          <w:i/>
          <w:sz w:val="24"/>
          <w:szCs w:val="24"/>
        </w:rPr>
      </w:pPr>
      <w:r w:rsidRPr="002F784B">
        <w:rPr>
          <w:rFonts w:ascii="Times New Roman" w:hAnsi="Times New Roman" w:cs="Times New Roman"/>
          <w:b/>
          <w:bCs/>
          <w:sz w:val="24"/>
          <w:szCs w:val="24"/>
        </w:rPr>
        <w:t xml:space="preserve">Tabel </w:t>
      </w:r>
      <w:r w:rsidR="00BD6113">
        <w:rPr>
          <w:rFonts w:ascii="Times New Roman" w:hAnsi="Times New Roman" w:cs="Times New Roman"/>
          <w:b/>
          <w:bCs/>
          <w:sz w:val="24"/>
          <w:szCs w:val="24"/>
        </w:rPr>
        <w:t>8</w:t>
      </w:r>
      <w:r w:rsidR="007872C5">
        <w:rPr>
          <w:rFonts w:ascii="Times New Roman" w:hAnsi="Times New Roman" w:cs="Times New Roman"/>
          <w:b/>
          <w:bCs/>
          <w:sz w:val="24"/>
          <w:szCs w:val="24"/>
        </w:rPr>
        <w:t xml:space="preserve">. </w:t>
      </w:r>
      <w:bookmarkStart w:id="16" w:name="_Hlk207130960"/>
      <w:r w:rsidRPr="002F784B">
        <w:rPr>
          <w:rFonts w:ascii="Times New Roman" w:hAnsi="Times New Roman" w:cs="Times New Roman"/>
          <w:b/>
          <w:sz w:val="24"/>
          <w:szCs w:val="24"/>
        </w:rPr>
        <w:t xml:space="preserve">R </w:t>
      </w:r>
      <w:r w:rsidRPr="002F784B">
        <w:rPr>
          <w:rFonts w:ascii="Times New Roman" w:hAnsi="Times New Roman" w:cs="Times New Roman"/>
          <w:b/>
          <w:i/>
          <w:sz w:val="24"/>
          <w:szCs w:val="24"/>
        </w:rPr>
        <w:t>Square</w:t>
      </w:r>
      <w:r w:rsidRPr="002F784B">
        <w:rPr>
          <w:rFonts w:ascii="Times New Roman" w:hAnsi="Times New Roman" w:cs="Times New Roman"/>
          <w:b/>
          <w:sz w:val="24"/>
          <w:szCs w:val="24"/>
        </w:rPr>
        <w:t xml:space="preserve"> dan Q </w:t>
      </w:r>
      <w:r w:rsidRPr="002F784B">
        <w:rPr>
          <w:rFonts w:ascii="Times New Roman" w:hAnsi="Times New Roman" w:cs="Times New Roman"/>
          <w:b/>
          <w:i/>
          <w:sz w:val="24"/>
          <w:szCs w:val="24"/>
        </w:rPr>
        <w:t>Square</w:t>
      </w:r>
      <w:bookmarkEnd w:id="16"/>
    </w:p>
    <w:tbl>
      <w:tblPr>
        <w:tblStyle w:val="PlainTable2"/>
        <w:tblW w:w="8784" w:type="dxa"/>
        <w:tblLook w:val="04A0" w:firstRow="1" w:lastRow="0" w:firstColumn="1" w:lastColumn="0" w:noHBand="0" w:noVBand="1"/>
      </w:tblPr>
      <w:tblGrid>
        <w:gridCol w:w="2405"/>
        <w:gridCol w:w="1559"/>
        <w:gridCol w:w="1430"/>
        <w:gridCol w:w="1831"/>
        <w:gridCol w:w="1559"/>
      </w:tblGrid>
      <w:tr w:rsidR="002F784B" w:rsidRPr="007872C5" w14:paraId="434B1450" w14:textId="77777777" w:rsidTr="001E2B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C211673" w14:textId="77777777" w:rsidR="002F784B" w:rsidRPr="007872C5" w:rsidRDefault="002F784B" w:rsidP="00D84087">
            <w:pPr>
              <w:spacing w:line="240" w:lineRule="auto"/>
              <w:jc w:val="center"/>
              <w:rPr>
                <w:rFonts w:ascii="Times New Roman" w:hAnsi="Times New Roman" w:cs="Times New Roman"/>
                <w:b w:val="0"/>
                <w:bCs w:val="0"/>
                <w:color w:val="000000"/>
                <w:lang w:val="en-US"/>
              </w:rPr>
            </w:pPr>
          </w:p>
        </w:tc>
        <w:tc>
          <w:tcPr>
            <w:tcW w:w="1559" w:type="dxa"/>
            <w:noWrap/>
            <w:hideMark/>
          </w:tcPr>
          <w:p w14:paraId="0C66FDD1"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R Square</w:t>
            </w:r>
          </w:p>
        </w:tc>
        <w:tc>
          <w:tcPr>
            <w:tcW w:w="1430" w:type="dxa"/>
            <w:noWrap/>
          </w:tcPr>
          <w:p w14:paraId="6623EBB4"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Keterangan</w:t>
            </w:r>
          </w:p>
        </w:tc>
        <w:tc>
          <w:tcPr>
            <w:tcW w:w="1831" w:type="dxa"/>
          </w:tcPr>
          <w:p w14:paraId="0B163BC0"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Q Square</w:t>
            </w:r>
          </w:p>
        </w:tc>
        <w:tc>
          <w:tcPr>
            <w:tcW w:w="1559" w:type="dxa"/>
          </w:tcPr>
          <w:p w14:paraId="6EFEE2AE" w14:textId="77777777" w:rsidR="002F784B" w:rsidRPr="007872C5" w:rsidRDefault="002F784B" w:rsidP="00D8408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lang w:val="en-US"/>
              </w:rPr>
            </w:pPr>
            <w:r w:rsidRPr="007872C5">
              <w:rPr>
                <w:rFonts w:ascii="Times New Roman" w:hAnsi="Times New Roman" w:cs="Times New Roman"/>
                <w:color w:val="000000"/>
                <w:lang w:val="en-US"/>
              </w:rPr>
              <w:t>Keterangan</w:t>
            </w:r>
          </w:p>
        </w:tc>
      </w:tr>
      <w:tr w:rsidR="002F784B" w:rsidRPr="007872C5" w14:paraId="52FB23EE" w14:textId="77777777" w:rsidTr="001E2B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2571881" w14:textId="77777777" w:rsidR="002F784B" w:rsidRPr="007872C5" w:rsidRDefault="002F784B" w:rsidP="00D84087">
            <w:pPr>
              <w:spacing w:line="240" w:lineRule="auto"/>
              <w:rPr>
                <w:rFonts w:ascii="Times New Roman" w:hAnsi="Times New Roman" w:cs="Times New Roman"/>
                <w:b w:val="0"/>
                <w:bCs w:val="0"/>
                <w:color w:val="000000"/>
                <w:lang w:val="en-US"/>
              </w:rPr>
            </w:pPr>
            <w:r w:rsidRPr="007872C5">
              <w:rPr>
                <w:rFonts w:ascii="Times New Roman" w:hAnsi="Times New Roman" w:cs="Times New Roman"/>
                <w:color w:val="000000"/>
                <w:lang w:val="en-US"/>
              </w:rPr>
              <w:t>Kinerja Pegawai</w:t>
            </w:r>
          </w:p>
        </w:tc>
        <w:tc>
          <w:tcPr>
            <w:tcW w:w="1559" w:type="dxa"/>
            <w:noWrap/>
            <w:hideMark/>
          </w:tcPr>
          <w:p w14:paraId="5253E5BA"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0,729</w:t>
            </w:r>
          </w:p>
        </w:tc>
        <w:tc>
          <w:tcPr>
            <w:tcW w:w="1430" w:type="dxa"/>
            <w:noWrap/>
          </w:tcPr>
          <w:p w14:paraId="77A0FABE"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Sedang</w:t>
            </w:r>
          </w:p>
        </w:tc>
        <w:tc>
          <w:tcPr>
            <w:tcW w:w="1831" w:type="dxa"/>
          </w:tcPr>
          <w:p w14:paraId="75C0339F"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0,448</w:t>
            </w:r>
          </w:p>
        </w:tc>
        <w:tc>
          <w:tcPr>
            <w:tcW w:w="1559" w:type="dxa"/>
          </w:tcPr>
          <w:p w14:paraId="69894A7A" w14:textId="77777777" w:rsidR="002F784B" w:rsidRPr="007872C5" w:rsidRDefault="002F784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Kuat</w:t>
            </w:r>
          </w:p>
        </w:tc>
      </w:tr>
      <w:tr w:rsidR="002F784B" w:rsidRPr="007872C5" w14:paraId="696301BD" w14:textId="77777777" w:rsidTr="001E2B35">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79E33BC" w14:textId="77777777" w:rsidR="002F784B" w:rsidRPr="007872C5" w:rsidRDefault="002F784B" w:rsidP="00D84087">
            <w:pPr>
              <w:spacing w:line="240" w:lineRule="auto"/>
              <w:rPr>
                <w:rFonts w:ascii="Times New Roman" w:hAnsi="Times New Roman" w:cs="Times New Roman"/>
                <w:b w:val="0"/>
                <w:bCs w:val="0"/>
                <w:color w:val="000000"/>
                <w:lang w:val="en-US"/>
              </w:rPr>
            </w:pPr>
            <w:r w:rsidRPr="007872C5">
              <w:rPr>
                <w:rFonts w:ascii="Times New Roman" w:hAnsi="Times New Roman" w:cs="Times New Roman"/>
                <w:color w:val="000000"/>
                <w:lang w:val="en-US"/>
              </w:rPr>
              <w:t>Komitmen Organisasi</w:t>
            </w:r>
          </w:p>
        </w:tc>
        <w:tc>
          <w:tcPr>
            <w:tcW w:w="1559" w:type="dxa"/>
            <w:noWrap/>
            <w:hideMark/>
          </w:tcPr>
          <w:p w14:paraId="5B3377B4"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0,586</w:t>
            </w:r>
          </w:p>
        </w:tc>
        <w:tc>
          <w:tcPr>
            <w:tcW w:w="1430" w:type="dxa"/>
            <w:noWrap/>
          </w:tcPr>
          <w:p w14:paraId="60842E5F"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Sedang</w:t>
            </w:r>
          </w:p>
        </w:tc>
        <w:tc>
          <w:tcPr>
            <w:tcW w:w="1831" w:type="dxa"/>
          </w:tcPr>
          <w:p w14:paraId="49F3E7A0"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0,325</w:t>
            </w:r>
          </w:p>
        </w:tc>
        <w:tc>
          <w:tcPr>
            <w:tcW w:w="1559" w:type="dxa"/>
          </w:tcPr>
          <w:p w14:paraId="2D09BB4B" w14:textId="77777777" w:rsidR="002F784B" w:rsidRPr="007872C5" w:rsidRDefault="002F784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7872C5">
              <w:rPr>
                <w:rFonts w:ascii="Times New Roman" w:hAnsi="Times New Roman" w:cs="Times New Roman"/>
                <w:color w:val="000000"/>
                <w:lang w:val="en-US"/>
              </w:rPr>
              <w:t>Sedang</w:t>
            </w:r>
          </w:p>
        </w:tc>
      </w:tr>
    </w:tbl>
    <w:p w14:paraId="1646932B" w14:textId="77777777" w:rsidR="002F784B" w:rsidRPr="007872C5" w:rsidRDefault="002F784B" w:rsidP="002F784B">
      <w:pPr>
        <w:pStyle w:val="BodyText"/>
        <w:spacing w:line="240" w:lineRule="auto"/>
        <w:ind w:firstLine="0"/>
        <w:rPr>
          <w:b/>
        </w:rPr>
      </w:pPr>
      <w:r w:rsidRPr="007872C5">
        <w:t>Sumber: Data Olahan SmartPLS (2025)</w:t>
      </w:r>
    </w:p>
    <w:p w14:paraId="0EB55E46" w14:textId="5508D7F0" w:rsidR="002F784B" w:rsidRPr="002F784B" w:rsidRDefault="002F784B" w:rsidP="00304E6D">
      <w:pPr>
        <w:pStyle w:val="BodyText"/>
        <w:spacing w:before="120" w:line="240" w:lineRule="auto"/>
        <w:ind w:firstLine="709"/>
        <w:rPr>
          <w:sz w:val="24"/>
          <w:szCs w:val="24"/>
        </w:rPr>
      </w:pPr>
      <w:r w:rsidRPr="002F784B">
        <w:rPr>
          <w:sz w:val="24"/>
          <w:szCs w:val="24"/>
        </w:rPr>
        <w:t>Berdasarkan tabel diatas dapat dilihat bahwa kinerja pegawai memiliki R</w:t>
      </w:r>
      <w:r w:rsidRPr="002F784B">
        <w:rPr>
          <w:sz w:val="24"/>
          <w:szCs w:val="24"/>
          <w:vertAlign w:val="superscript"/>
        </w:rPr>
        <w:t xml:space="preserve">2 </w:t>
      </w:r>
      <w:r w:rsidRPr="002F784B">
        <w:rPr>
          <w:sz w:val="24"/>
          <w:szCs w:val="24"/>
        </w:rPr>
        <w:t>sebesar 0,729 dan dapat diartikan bahwa pengaruh lingkungan kerja dan motivasi kerja terhadap kinerja pegawai sebesar 72,9% yang tergolong sedang</w:t>
      </w:r>
      <w:r w:rsidR="00372073">
        <w:rPr>
          <w:sz w:val="24"/>
          <w:szCs w:val="24"/>
        </w:rPr>
        <w:t>, dan sisanya sebesar 27,1% dipengaruhi oleh variabel lain</w:t>
      </w:r>
      <w:r w:rsidRPr="002F784B">
        <w:rPr>
          <w:sz w:val="24"/>
          <w:szCs w:val="24"/>
        </w:rPr>
        <w:t>. Sementera itu, variabel kinerja pegawai memiliki Q</w:t>
      </w:r>
      <w:r w:rsidRPr="002F784B">
        <w:rPr>
          <w:sz w:val="24"/>
          <w:szCs w:val="24"/>
          <w:vertAlign w:val="superscript"/>
        </w:rPr>
        <w:t xml:space="preserve">2 </w:t>
      </w:r>
      <w:r w:rsidRPr="002F784B">
        <w:rPr>
          <w:sz w:val="24"/>
          <w:szCs w:val="24"/>
        </w:rPr>
        <w:t xml:space="preserve">sebesar 0,586 </w:t>
      </w:r>
      <w:r w:rsidR="002452B1">
        <w:rPr>
          <w:sz w:val="24"/>
          <w:szCs w:val="24"/>
        </w:rPr>
        <w:t xml:space="preserve">yang </w:t>
      </w:r>
      <w:r w:rsidRPr="002F784B">
        <w:rPr>
          <w:sz w:val="24"/>
          <w:szCs w:val="24"/>
        </w:rPr>
        <w:t xml:space="preserve">dapat diartikan bahwa kemampuan lingkungn kerja dan motivasi kerja dalam memprediksi kinerja pegawai adalah kuat (Hair </w:t>
      </w:r>
      <w:r w:rsidRPr="002F784B">
        <w:rPr>
          <w:i/>
          <w:iCs/>
          <w:sz w:val="24"/>
          <w:szCs w:val="24"/>
        </w:rPr>
        <w:t>et al</w:t>
      </w:r>
      <w:r w:rsidRPr="002F784B">
        <w:rPr>
          <w:sz w:val="24"/>
          <w:szCs w:val="24"/>
        </w:rPr>
        <w:t>, 2014).</w:t>
      </w:r>
    </w:p>
    <w:p w14:paraId="5EEE5541" w14:textId="4E1EA5BF" w:rsidR="002F784B" w:rsidRPr="002F784B" w:rsidRDefault="002F784B" w:rsidP="00304E6D">
      <w:pPr>
        <w:pStyle w:val="BodyText"/>
        <w:spacing w:line="240" w:lineRule="auto"/>
        <w:ind w:firstLine="709"/>
        <w:rPr>
          <w:sz w:val="24"/>
          <w:szCs w:val="24"/>
        </w:rPr>
      </w:pPr>
      <w:r w:rsidRPr="002F784B">
        <w:rPr>
          <w:sz w:val="24"/>
          <w:szCs w:val="24"/>
        </w:rPr>
        <w:t>Kemudian Komitmen Organisasi memiliki R</w:t>
      </w:r>
      <w:r w:rsidRPr="002F784B">
        <w:rPr>
          <w:sz w:val="24"/>
          <w:szCs w:val="24"/>
          <w:vertAlign w:val="superscript"/>
        </w:rPr>
        <w:t xml:space="preserve">2 </w:t>
      </w:r>
      <w:r w:rsidRPr="002F784B">
        <w:rPr>
          <w:sz w:val="24"/>
          <w:szCs w:val="24"/>
        </w:rPr>
        <w:t>sebesar 0,586 dan dapat diartikan bahwa pengaruh lingkungan kerja dan motivasii kerja terhadap komitmen organisasi adalah 58,6% yang tergolong sedang</w:t>
      </w:r>
      <w:r w:rsidR="00372073">
        <w:rPr>
          <w:sz w:val="24"/>
          <w:szCs w:val="24"/>
        </w:rPr>
        <w:t xml:space="preserve">, dan sisanya sebesar </w:t>
      </w:r>
      <w:r w:rsidR="00372073">
        <w:rPr>
          <w:sz w:val="24"/>
          <w:szCs w:val="24"/>
        </w:rPr>
        <w:t>41</w:t>
      </w:r>
      <w:r w:rsidR="00372073">
        <w:rPr>
          <w:sz w:val="24"/>
          <w:szCs w:val="24"/>
        </w:rPr>
        <w:t>,</w:t>
      </w:r>
      <w:r w:rsidR="00372073">
        <w:rPr>
          <w:sz w:val="24"/>
          <w:szCs w:val="24"/>
        </w:rPr>
        <w:t>4</w:t>
      </w:r>
      <w:r w:rsidR="00372073">
        <w:rPr>
          <w:sz w:val="24"/>
          <w:szCs w:val="24"/>
        </w:rPr>
        <w:t xml:space="preserve">% dipengaruhi oleh variabel </w:t>
      </w:r>
      <w:proofErr w:type="gramStart"/>
      <w:r w:rsidR="00372073">
        <w:rPr>
          <w:sz w:val="24"/>
          <w:szCs w:val="24"/>
        </w:rPr>
        <w:t>lain</w:t>
      </w:r>
      <w:r w:rsidR="00372073" w:rsidRPr="002F784B">
        <w:rPr>
          <w:sz w:val="24"/>
          <w:szCs w:val="24"/>
        </w:rPr>
        <w:t>.</w:t>
      </w:r>
      <w:r w:rsidR="002452B1">
        <w:rPr>
          <w:sz w:val="24"/>
          <w:szCs w:val="24"/>
        </w:rPr>
        <w:t>.</w:t>
      </w:r>
      <w:proofErr w:type="gramEnd"/>
      <w:r w:rsidRPr="002F784B">
        <w:rPr>
          <w:sz w:val="24"/>
          <w:szCs w:val="24"/>
        </w:rPr>
        <w:t xml:space="preserve"> Sedangkan Q</w:t>
      </w:r>
      <w:r w:rsidRPr="002F784B">
        <w:rPr>
          <w:sz w:val="24"/>
          <w:szCs w:val="24"/>
          <w:vertAlign w:val="superscript"/>
        </w:rPr>
        <w:t xml:space="preserve">2 </w:t>
      </w:r>
      <w:r w:rsidRPr="002F784B">
        <w:rPr>
          <w:sz w:val="24"/>
          <w:szCs w:val="24"/>
        </w:rPr>
        <w:t xml:space="preserve">pada komitmen organisasi adalah 0,325 dan dapat diartikan bahwa kemampuan lingkungan kerja dan motivasi kerja dalam memprediksi komitmen organisasi termasuk kedalam kategori sedang (Hair </w:t>
      </w:r>
      <w:r w:rsidRPr="002F784B">
        <w:rPr>
          <w:i/>
          <w:iCs/>
          <w:sz w:val="24"/>
          <w:szCs w:val="24"/>
        </w:rPr>
        <w:t>et al</w:t>
      </w:r>
      <w:r w:rsidRPr="002F784B">
        <w:rPr>
          <w:sz w:val="24"/>
          <w:szCs w:val="24"/>
        </w:rPr>
        <w:t>, 2014).</w:t>
      </w:r>
    </w:p>
    <w:p w14:paraId="3A2AF770" w14:textId="77777777" w:rsidR="002F784B" w:rsidRPr="002F784B" w:rsidRDefault="002F784B" w:rsidP="007872C5">
      <w:pPr>
        <w:pStyle w:val="BodyText"/>
        <w:spacing w:before="120" w:line="240" w:lineRule="auto"/>
        <w:ind w:firstLine="0"/>
        <w:rPr>
          <w:b/>
          <w:i/>
          <w:sz w:val="24"/>
          <w:szCs w:val="24"/>
        </w:rPr>
      </w:pPr>
      <w:r w:rsidRPr="002F784B">
        <w:rPr>
          <w:b/>
          <w:i/>
          <w:sz w:val="24"/>
          <w:szCs w:val="24"/>
        </w:rPr>
        <w:t>Structural Model Assessment</w:t>
      </w:r>
    </w:p>
    <w:p w14:paraId="7BE5DB8E" w14:textId="52498929" w:rsidR="001E2B35" w:rsidRDefault="002F784B" w:rsidP="00304E6D">
      <w:pPr>
        <w:pStyle w:val="BodyText"/>
        <w:spacing w:line="240" w:lineRule="auto"/>
        <w:ind w:firstLine="709"/>
        <w:rPr>
          <w:sz w:val="24"/>
          <w:szCs w:val="24"/>
        </w:rPr>
      </w:pPr>
      <w:r w:rsidRPr="002F784B">
        <w:rPr>
          <w:i/>
          <w:sz w:val="24"/>
          <w:szCs w:val="24"/>
        </w:rPr>
        <w:t xml:space="preserve">Structural Model Assessement </w:t>
      </w:r>
      <w:r w:rsidRPr="002F784B">
        <w:rPr>
          <w:sz w:val="24"/>
          <w:szCs w:val="24"/>
        </w:rPr>
        <w:t xml:space="preserve">(SMA) merupakan model struktural untuk memprediksi hubungan kausalitas antar variabel laten. Pengujian SMA menggunakan prosedur </w:t>
      </w:r>
      <w:r w:rsidRPr="002F784B">
        <w:rPr>
          <w:i/>
          <w:sz w:val="24"/>
          <w:szCs w:val="24"/>
        </w:rPr>
        <w:t>bootstrapping</w:t>
      </w:r>
      <w:r w:rsidRPr="002F784B">
        <w:rPr>
          <w:sz w:val="24"/>
          <w:szCs w:val="24"/>
        </w:rPr>
        <w:t xml:space="preserve">. Jika suatu variabel eksogen terhadap variabel endogen memiliki T </w:t>
      </w:r>
      <w:r w:rsidRPr="002F784B">
        <w:rPr>
          <w:i/>
          <w:sz w:val="24"/>
          <w:szCs w:val="24"/>
        </w:rPr>
        <w:t>statistic</w:t>
      </w:r>
      <w:r w:rsidRPr="002F784B">
        <w:rPr>
          <w:sz w:val="24"/>
          <w:szCs w:val="24"/>
        </w:rPr>
        <w:t xml:space="preserve">&gt; 1,96 dan P </w:t>
      </w:r>
      <w:r w:rsidRPr="002F784B">
        <w:rPr>
          <w:i/>
          <w:sz w:val="24"/>
          <w:szCs w:val="24"/>
        </w:rPr>
        <w:t>value</w:t>
      </w:r>
      <w:r w:rsidRPr="002F784B">
        <w:rPr>
          <w:sz w:val="24"/>
          <w:szCs w:val="24"/>
        </w:rPr>
        <w:t>&lt; 0,05, maka dapat diartikan bahwa variabel eksogen berpengaruh terhadap variabel endogen, dan sebaliknya (Bagozzi &amp; Yi, 1998).</w:t>
      </w:r>
    </w:p>
    <w:p w14:paraId="0441B1A8" w14:textId="131CB55E" w:rsidR="002F784B" w:rsidRDefault="002F784B" w:rsidP="002F784B">
      <w:pPr>
        <w:spacing w:after="0" w:line="240" w:lineRule="auto"/>
        <w:jc w:val="center"/>
        <w:rPr>
          <w:rFonts w:ascii="Times New Roman" w:hAnsi="Times New Roman" w:cs="Times New Roman"/>
          <w:b/>
          <w:i/>
          <w:sz w:val="24"/>
          <w:szCs w:val="24"/>
        </w:rPr>
      </w:pPr>
      <w:r w:rsidRPr="002F784B">
        <w:rPr>
          <w:rFonts w:ascii="Times New Roman" w:hAnsi="Times New Roman" w:cs="Times New Roman"/>
          <w:b/>
          <w:sz w:val="24"/>
          <w:szCs w:val="24"/>
        </w:rPr>
        <w:t xml:space="preserve">Tabel </w:t>
      </w:r>
      <w:r w:rsidR="00BD6113">
        <w:rPr>
          <w:rFonts w:ascii="Times New Roman" w:hAnsi="Times New Roman" w:cs="Times New Roman"/>
          <w:b/>
          <w:sz w:val="24"/>
          <w:szCs w:val="24"/>
        </w:rPr>
        <w:t>9</w:t>
      </w:r>
      <w:r w:rsidR="007872C5">
        <w:rPr>
          <w:rFonts w:ascii="Times New Roman" w:hAnsi="Times New Roman" w:cs="Times New Roman"/>
          <w:b/>
          <w:sz w:val="24"/>
          <w:szCs w:val="24"/>
        </w:rPr>
        <w:t xml:space="preserve">. </w:t>
      </w:r>
      <w:bookmarkStart w:id="17" w:name="_Hlk207131021"/>
      <w:r w:rsidRPr="002F784B">
        <w:rPr>
          <w:rFonts w:ascii="Times New Roman" w:hAnsi="Times New Roman" w:cs="Times New Roman"/>
          <w:b/>
          <w:sz w:val="24"/>
          <w:szCs w:val="24"/>
        </w:rPr>
        <w:t xml:space="preserve">Hasil </w:t>
      </w:r>
      <w:r w:rsidRPr="002F784B">
        <w:rPr>
          <w:rFonts w:ascii="Times New Roman" w:hAnsi="Times New Roman" w:cs="Times New Roman"/>
          <w:b/>
          <w:i/>
          <w:sz w:val="24"/>
          <w:szCs w:val="24"/>
        </w:rPr>
        <w:t>Structural Model Asessment</w:t>
      </w:r>
      <w:bookmarkEnd w:id="17"/>
    </w:p>
    <w:tbl>
      <w:tblPr>
        <w:tblStyle w:val="PlainTable2"/>
        <w:tblW w:w="9214" w:type="dxa"/>
        <w:jc w:val="center"/>
        <w:tblLook w:val="04A0" w:firstRow="1" w:lastRow="0" w:firstColumn="1" w:lastColumn="0" w:noHBand="0" w:noVBand="1"/>
      </w:tblPr>
      <w:tblGrid>
        <w:gridCol w:w="3823"/>
        <w:gridCol w:w="939"/>
        <w:gridCol w:w="1039"/>
        <w:gridCol w:w="1316"/>
        <w:gridCol w:w="794"/>
        <w:gridCol w:w="1303"/>
      </w:tblGrid>
      <w:tr w:rsidR="002007AB" w:rsidRPr="00B75FEC" w14:paraId="410C3C8B" w14:textId="77777777" w:rsidTr="00B75FEC">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76A96BB4" w14:textId="77777777" w:rsidR="007872C5" w:rsidRPr="00B75FEC" w:rsidRDefault="007872C5" w:rsidP="002452B1">
            <w:pPr>
              <w:spacing w:line="240" w:lineRule="auto"/>
              <w:jc w:val="center"/>
              <w:rPr>
                <w:rFonts w:ascii="Times New Roman" w:eastAsia="Times New Roman" w:hAnsi="Times New Roman" w:cs="Times New Roman"/>
                <w:b w:val="0"/>
                <w:bCs w:val="0"/>
                <w:color w:val="000000"/>
                <w:sz w:val="20"/>
                <w:szCs w:val="20"/>
                <w:lang w:val="en-US"/>
              </w:rPr>
            </w:pPr>
          </w:p>
        </w:tc>
        <w:tc>
          <w:tcPr>
            <w:tcW w:w="939" w:type="dxa"/>
            <w:noWrap/>
            <w:vAlign w:val="center"/>
            <w:hideMark/>
          </w:tcPr>
          <w:p w14:paraId="5C95DDD6"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Original Sample (O)</w:t>
            </w:r>
          </w:p>
        </w:tc>
        <w:tc>
          <w:tcPr>
            <w:tcW w:w="1039" w:type="dxa"/>
            <w:noWrap/>
            <w:vAlign w:val="center"/>
            <w:hideMark/>
          </w:tcPr>
          <w:p w14:paraId="7C6C47E9"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Standard Deviation (STDEV)</w:t>
            </w:r>
          </w:p>
        </w:tc>
        <w:tc>
          <w:tcPr>
            <w:tcW w:w="1316" w:type="dxa"/>
            <w:noWrap/>
            <w:vAlign w:val="center"/>
            <w:hideMark/>
          </w:tcPr>
          <w:p w14:paraId="610FA86F"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T Statistics (|O/STDEV|)</w:t>
            </w:r>
          </w:p>
        </w:tc>
        <w:tc>
          <w:tcPr>
            <w:tcW w:w="794" w:type="dxa"/>
            <w:vAlign w:val="center"/>
          </w:tcPr>
          <w:p w14:paraId="30BD8EA8"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P Values</w:t>
            </w:r>
          </w:p>
        </w:tc>
        <w:tc>
          <w:tcPr>
            <w:tcW w:w="1303" w:type="dxa"/>
            <w:noWrap/>
            <w:vAlign w:val="center"/>
            <w:hideMark/>
          </w:tcPr>
          <w:p w14:paraId="73167ED2" w14:textId="77777777" w:rsidR="007872C5" w:rsidRPr="00B75FEC" w:rsidRDefault="007872C5"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Kete</w:t>
            </w:r>
          </w:p>
        </w:tc>
      </w:tr>
      <w:tr w:rsidR="002007AB" w:rsidRPr="00B75FEC" w14:paraId="3FB75FE5"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D7B7CE3"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Lingkungan Kerja -&gt; Kinerja Pegawai</w:t>
            </w:r>
          </w:p>
        </w:tc>
        <w:tc>
          <w:tcPr>
            <w:tcW w:w="939" w:type="dxa"/>
            <w:noWrap/>
            <w:hideMark/>
          </w:tcPr>
          <w:p w14:paraId="5572C284"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0,201</w:t>
            </w:r>
          </w:p>
        </w:tc>
        <w:tc>
          <w:tcPr>
            <w:tcW w:w="1039" w:type="dxa"/>
            <w:noWrap/>
            <w:hideMark/>
          </w:tcPr>
          <w:p w14:paraId="2E9D28AE"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0,077</w:t>
            </w:r>
          </w:p>
        </w:tc>
        <w:tc>
          <w:tcPr>
            <w:tcW w:w="1316" w:type="dxa"/>
            <w:noWrap/>
            <w:hideMark/>
          </w:tcPr>
          <w:p w14:paraId="5E2E762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2,630</w:t>
            </w:r>
          </w:p>
        </w:tc>
        <w:tc>
          <w:tcPr>
            <w:tcW w:w="794" w:type="dxa"/>
          </w:tcPr>
          <w:p w14:paraId="37786375"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0,009</w:t>
            </w:r>
          </w:p>
        </w:tc>
        <w:tc>
          <w:tcPr>
            <w:tcW w:w="1303" w:type="dxa"/>
            <w:noWrap/>
            <w:hideMark/>
          </w:tcPr>
          <w:p w14:paraId="208C4171"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H1 Diterima</w:t>
            </w:r>
          </w:p>
        </w:tc>
      </w:tr>
      <w:tr w:rsidR="002007AB" w:rsidRPr="00B75FEC" w14:paraId="342A9294" w14:textId="77777777" w:rsidTr="00B75FEC">
        <w:trPr>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8E6B7D8"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Motivasi Kerja -&gt; Kinerja Pegawai</w:t>
            </w:r>
          </w:p>
        </w:tc>
        <w:tc>
          <w:tcPr>
            <w:tcW w:w="939" w:type="dxa"/>
            <w:noWrap/>
            <w:hideMark/>
          </w:tcPr>
          <w:p w14:paraId="4627C9A3"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0,331</w:t>
            </w:r>
          </w:p>
        </w:tc>
        <w:tc>
          <w:tcPr>
            <w:tcW w:w="1039" w:type="dxa"/>
            <w:noWrap/>
            <w:hideMark/>
          </w:tcPr>
          <w:p w14:paraId="7F6F48E7"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0,097</w:t>
            </w:r>
          </w:p>
        </w:tc>
        <w:tc>
          <w:tcPr>
            <w:tcW w:w="1316" w:type="dxa"/>
            <w:noWrap/>
            <w:hideMark/>
          </w:tcPr>
          <w:p w14:paraId="6B4CCC30"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3,411</w:t>
            </w:r>
          </w:p>
        </w:tc>
        <w:tc>
          <w:tcPr>
            <w:tcW w:w="794" w:type="dxa"/>
          </w:tcPr>
          <w:p w14:paraId="7C423A74"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0,001</w:t>
            </w:r>
          </w:p>
        </w:tc>
        <w:tc>
          <w:tcPr>
            <w:tcW w:w="1303" w:type="dxa"/>
            <w:noWrap/>
            <w:hideMark/>
          </w:tcPr>
          <w:p w14:paraId="13C97F6F"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H2 Diterima</w:t>
            </w:r>
          </w:p>
        </w:tc>
      </w:tr>
      <w:tr w:rsidR="002007AB" w:rsidRPr="00B75FEC" w14:paraId="55497683"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045F5A8"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Lingkungan Kerja -&gt; Komitmen Organisasi</w:t>
            </w:r>
          </w:p>
        </w:tc>
        <w:tc>
          <w:tcPr>
            <w:tcW w:w="939" w:type="dxa"/>
            <w:noWrap/>
            <w:hideMark/>
          </w:tcPr>
          <w:p w14:paraId="76EE0937"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0,329</w:t>
            </w:r>
          </w:p>
        </w:tc>
        <w:tc>
          <w:tcPr>
            <w:tcW w:w="1039" w:type="dxa"/>
            <w:noWrap/>
            <w:hideMark/>
          </w:tcPr>
          <w:p w14:paraId="24E4855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0,087</w:t>
            </w:r>
          </w:p>
        </w:tc>
        <w:tc>
          <w:tcPr>
            <w:tcW w:w="1316" w:type="dxa"/>
            <w:noWrap/>
            <w:hideMark/>
          </w:tcPr>
          <w:p w14:paraId="6DDCCFFE"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3,764</w:t>
            </w:r>
          </w:p>
        </w:tc>
        <w:tc>
          <w:tcPr>
            <w:tcW w:w="794" w:type="dxa"/>
          </w:tcPr>
          <w:p w14:paraId="4B243E9B"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4882998C"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H3 Diterima</w:t>
            </w:r>
          </w:p>
        </w:tc>
      </w:tr>
      <w:tr w:rsidR="002007AB" w:rsidRPr="00B75FEC" w14:paraId="288C97F1" w14:textId="77777777" w:rsidTr="00B75FEC">
        <w:trPr>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E545395"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Motivasi Kerja -&gt; Komitmen Organisasi</w:t>
            </w:r>
          </w:p>
        </w:tc>
        <w:tc>
          <w:tcPr>
            <w:tcW w:w="939" w:type="dxa"/>
            <w:noWrap/>
            <w:hideMark/>
          </w:tcPr>
          <w:p w14:paraId="04176CB9"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0,479</w:t>
            </w:r>
          </w:p>
        </w:tc>
        <w:tc>
          <w:tcPr>
            <w:tcW w:w="1039" w:type="dxa"/>
            <w:noWrap/>
            <w:hideMark/>
          </w:tcPr>
          <w:p w14:paraId="11B2B6C6"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0,083</w:t>
            </w:r>
          </w:p>
        </w:tc>
        <w:tc>
          <w:tcPr>
            <w:tcW w:w="1316" w:type="dxa"/>
            <w:noWrap/>
            <w:hideMark/>
          </w:tcPr>
          <w:p w14:paraId="101A7AF0"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5,769</w:t>
            </w:r>
          </w:p>
        </w:tc>
        <w:tc>
          <w:tcPr>
            <w:tcW w:w="794" w:type="dxa"/>
          </w:tcPr>
          <w:p w14:paraId="62EAF4B8"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6ABB2523" w14:textId="77777777" w:rsidR="007872C5" w:rsidRPr="00B75FEC" w:rsidRDefault="007872C5"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H4 Diterima</w:t>
            </w:r>
          </w:p>
        </w:tc>
      </w:tr>
      <w:tr w:rsidR="002007AB" w:rsidRPr="00B75FEC" w14:paraId="4AF26355" w14:textId="77777777" w:rsidTr="00B75FE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4ADC56E" w14:textId="77777777" w:rsidR="007872C5" w:rsidRPr="00B75FEC" w:rsidRDefault="007872C5"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Komitmen Organisasi -&gt; Kinerja Pegawai</w:t>
            </w:r>
          </w:p>
        </w:tc>
        <w:tc>
          <w:tcPr>
            <w:tcW w:w="939" w:type="dxa"/>
            <w:noWrap/>
            <w:hideMark/>
          </w:tcPr>
          <w:p w14:paraId="097BCE61"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0,403</w:t>
            </w:r>
          </w:p>
        </w:tc>
        <w:tc>
          <w:tcPr>
            <w:tcW w:w="1039" w:type="dxa"/>
            <w:noWrap/>
            <w:hideMark/>
          </w:tcPr>
          <w:p w14:paraId="6DA9024D"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0,083</w:t>
            </w:r>
          </w:p>
        </w:tc>
        <w:tc>
          <w:tcPr>
            <w:tcW w:w="1316" w:type="dxa"/>
            <w:noWrap/>
            <w:hideMark/>
          </w:tcPr>
          <w:p w14:paraId="07CA447A"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4,879</w:t>
            </w:r>
          </w:p>
        </w:tc>
        <w:tc>
          <w:tcPr>
            <w:tcW w:w="794" w:type="dxa"/>
          </w:tcPr>
          <w:p w14:paraId="75B1C393"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0,000</w:t>
            </w:r>
          </w:p>
        </w:tc>
        <w:tc>
          <w:tcPr>
            <w:tcW w:w="1303" w:type="dxa"/>
            <w:noWrap/>
            <w:hideMark/>
          </w:tcPr>
          <w:p w14:paraId="3FA8D4A4" w14:textId="77777777" w:rsidR="007872C5" w:rsidRPr="00B75FEC" w:rsidRDefault="007872C5"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H5 Diterima</w:t>
            </w:r>
          </w:p>
        </w:tc>
      </w:tr>
    </w:tbl>
    <w:p w14:paraId="0882B3E8" w14:textId="77777777" w:rsidR="002007AB" w:rsidRDefault="002F784B" w:rsidP="002452B1">
      <w:pPr>
        <w:spacing w:after="0" w:line="240" w:lineRule="auto"/>
        <w:ind w:left="284"/>
        <w:rPr>
          <w:rFonts w:ascii="Times New Roman" w:hAnsi="Times New Roman" w:cs="Times New Roman"/>
          <w:sz w:val="20"/>
          <w:szCs w:val="20"/>
        </w:rPr>
      </w:pPr>
      <w:r w:rsidRPr="002007AB">
        <w:rPr>
          <w:rFonts w:ascii="Times New Roman" w:hAnsi="Times New Roman" w:cs="Times New Roman"/>
          <w:sz w:val="20"/>
          <w:szCs w:val="20"/>
        </w:rPr>
        <w:t>Sumber : Data Olahan SmartPLS (2025)</w:t>
      </w:r>
    </w:p>
    <w:p w14:paraId="6F1F0ED8" w14:textId="288B7135" w:rsidR="002F784B" w:rsidRPr="002007AB" w:rsidRDefault="002F784B" w:rsidP="00B75FEC">
      <w:pPr>
        <w:spacing w:before="60" w:after="0" w:line="240" w:lineRule="auto"/>
        <w:rPr>
          <w:rFonts w:ascii="Times New Roman" w:hAnsi="Times New Roman" w:cs="Times New Roman"/>
          <w:sz w:val="20"/>
          <w:szCs w:val="20"/>
        </w:rPr>
      </w:pPr>
      <w:r w:rsidRPr="002007AB">
        <w:rPr>
          <w:rFonts w:ascii="Times New Roman" w:hAnsi="Times New Roman" w:cs="Times New Roman"/>
          <w:sz w:val="24"/>
          <w:szCs w:val="24"/>
        </w:rPr>
        <w:t>Berdasarkan gambar dan tabel diatas dapat diinterperetasikan sebagai berikut:</w:t>
      </w:r>
    </w:p>
    <w:p w14:paraId="1589604B" w14:textId="219A4DAB"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Pengaruh lingkungan kerja terhadap kinerja pegawai memiliki </w:t>
      </w:r>
      <w:r w:rsidR="002452B1">
        <w:rPr>
          <w:rFonts w:ascii="Times New Roman" w:hAnsi="Times New Roman" w:cs="Times New Roman"/>
          <w:sz w:val="24"/>
          <w:szCs w:val="24"/>
        </w:rPr>
        <w:t xml:space="preserve">nilai </w:t>
      </w:r>
      <w:r w:rsidR="002452B1" w:rsidRPr="002452B1">
        <w:rPr>
          <w:rFonts w:ascii="Times New Roman" w:hAnsi="Times New Roman" w:cs="Times New Roman"/>
          <w:i/>
          <w:iCs/>
          <w:sz w:val="24"/>
          <w:szCs w:val="24"/>
        </w:rPr>
        <w:t>Original Sample (O)</w:t>
      </w:r>
      <w:r w:rsidR="002452B1">
        <w:rPr>
          <w:rFonts w:ascii="Times New Roman" w:hAnsi="Times New Roman" w:cs="Times New Roman"/>
          <w:sz w:val="24"/>
          <w:szCs w:val="24"/>
        </w:rPr>
        <w:t xml:space="preserve"> positif, </w:t>
      </w:r>
      <w:r w:rsidRPr="002F784B">
        <w:rPr>
          <w:rFonts w:ascii="Times New Roman" w:hAnsi="Times New Roman" w:cs="Times New Roman"/>
          <w:sz w:val="24"/>
          <w:szCs w:val="24"/>
        </w:rPr>
        <w:t xml:space="preserve">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2,630</w:t>
      </w:r>
      <w:r w:rsidRPr="002F784B">
        <w:rPr>
          <w:rFonts w:ascii="Times New Roman" w:hAnsi="Times New Roman" w:cs="Times New Roman"/>
          <w:sz w:val="24"/>
          <w:szCs w:val="24"/>
        </w:rPr>
        <w:t xml:space="preserve"> (besar dari 1,96) dan P </w:t>
      </w:r>
      <w:r w:rsidRPr="002F784B">
        <w:rPr>
          <w:rFonts w:ascii="Times New Roman" w:hAnsi="Times New Roman" w:cs="Times New Roman"/>
          <w:i/>
          <w:sz w:val="24"/>
          <w:szCs w:val="24"/>
        </w:rPr>
        <w:t>values</w:t>
      </w:r>
      <w:r w:rsidRPr="002F784B">
        <w:rPr>
          <w:rFonts w:ascii="Times New Roman" w:hAnsi="Times New Roman" w:cs="Times New Roman"/>
          <w:sz w:val="24"/>
          <w:szCs w:val="24"/>
        </w:rPr>
        <w:t xml:space="preserve"> 0,009 (kecil dari 0,05) sehingga dapat disimpulkan bahwa lingkungan kerja berpengaruh positif dan signifikan terhadap kinerja pegawai (H1 diterima).</w:t>
      </w:r>
    </w:p>
    <w:p w14:paraId="523FDF68" w14:textId="3E5C9609"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Pengaruh motivasi kerja terhadap kinerja pegawai memiliki memiliki </w:t>
      </w:r>
      <w:r w:rsidR="002452B1">
        <w:rPr>
          <w:rFonts w:ascii="Times New Roman" w:hAnsi="Times New Roman" w:cs="Times New Roman"/>
          <w:sz w:val="24"/>
          <w:szCs w:val="24"/>
        </w:rPr>
        <w:t xml:space="preserve">nilai </w:t>
      </w:r>
      <w:r w:rsidR="002452B1" w:rsidRPr="002452B1">
        <w:rPr>
          <w:rFonts w:ascii="Times New Roman" w:hAnsi="Times New Roman" w:cs="Times New Roman"/>
          <w:i/>
          <w:iCs/>
          <w:sz w:val="24"/>
          <w:szCs w:val="24"/>
        </w:rPr>
        <w:t>Original Sample (O)</w:t>
      </w:r>
      <w:r w:rsidR="002452B1">
        <w:rPr>
          <w:rFonts w:ascii="Times New Roman" w:hAnsi="Times New Roman" w:cs="Times New Roman"/>
          <w:sz w:val="24"/>
          <w:szCs w:val="24"/>
        </w:rPr>
        <w:t xml:space="preserve"> positif,</w:t>
      </w:r>
      <w:r w:rsidR="002452B1">
        <w:rPr>
          <w:rFonts w:ascii="Times New Roman" w:hAnsi="Times New Roman" w:cs="Times New Roman"/>
          <w:sz w:val="24"/>
          <w:szCs w:val="24"/>
        </w:rPr>
        <w:t xml:space="preserve"> </w:t>
      </w:r>
      <w:r w:rsidRPr="002F784B">
        <w:rPr>
          <w:rFonts w:ascii="Times New Roman" w:hAnsi="Times New Roman" w:cs="Times New Roman"/>
          <w:sz w:val="24"/>
          <w:szCs w:val="24"/>
        </w:rPr>
        <w:t xml:space="preserve">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3,411</w:t>
      </w:r>
      <w:r w:rsidRPr="002F784B">
        <w:rPr>
          <w:rFonts w:ascii="Times New Roman" w:hAnsi="Times New Roman" w:cs="Times New Roman"/>
          <w:sz w:val="24"/>
          <w:szCs w:val="24"/>
        </w:rPr>
        <w:t xml:space="preserve"> (besar dari 1,96) dan P </w:t>
      </w:r>
      <w:r w:rsidRPr="002F784B">
        <w:rPr>
          <w:rFonts w:ascii="Times New Roman" w:hAnsi="Times New Roman" w:cs="Times New Roman"/>
          <w:i/>
          <w:sz w:val="24"/>
          <w:szCs w:val="24"/>
        </w:rPr>
        <w:t>values</w:t>
      </w:r>
      <w:r w:rsidRPr="002F784B">
        <w:rPr>
          <w:rFonts w:ascii="Times New Roman" w:hAnsi="Times New Roman" w:cs="Times New Roman"/>
          <w:sz w:val="24"/>
          <w:szCs w:val="24"/>
        </w:rPr>
        <w:t xml:space="preserve"> 0,001 (kecil dari 0,05) sehingga dapat disimpulkan bahwa motivasi kerja berpengaruh positif dan signifikan terhadap kinerja pegawai (H2 diterima). </w:t>
      </w:r>
    </w:p>
    <w:p w14:paraId="776A8187" w14:textId="23D2176D"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Pengaruh lingkungan kerja terhadap komitmen organisasi memiliki memiliki</w:t>
      </w:r>
      <w:r w:rsidR="002452B1">
        <w:rPr>
          <w:rFonts w:ascii="Times New Roman" w:hAnsi="Times New Roman" w:cs="Times New Roman"/>
          <w:sz w:val="24"/>
          <w:szCs w:val="24"/>
        </w:rPr>
        <w:t xml:space="preserve"> </w:t>
      </w:r>
      <w:r w:rsidR="002452B1">
        <w:rPr>
          <w:rFonts w:ascii="Times New Roman" w:hAnsi="Times New Roman" w:cs="Times New Roman"/>
          <w:sz w:val="24"/>
          <w:szCs w:val="24"/>
        </w:rPr>
        <w:t xml:space="preserve">nilai </w:t>
      </w:r>
      <w:r w:rsidR="002452B1" w:rsidRPr="002452B1">
        <w:rPr>
          <w:rFonts w:ascii="Times New Roman" w:hAnsi="Times New Roman" w:cs="Times New Roman"/>
          <w:i/>
          <w:iCs/>
          <w:sz w:val="24"/>
          <w:szCs w:val="24"/>
        </w:rPr>
        <w:t xml:space="preserve">Original </w:t>
      </w:r>
      <w:r w:rsidR="002452B1" w:rsidRPr="002452B1">
        <w:rPr>
          <w:rFonts w:ascii="Times New Roman" w:hAnsi="Times New Roman" w:cs="Times New Roman"/>
          <w:i/>
          <w:iCs/>
          <w:sz w:val="24"/>
          <w:szCs w:val="24"/>
        </w:rPr>
        <w:lastRenderedPageBreak/>
        <w:t>Sample (O)</w:t>
      </w:r>
      <w:r w:rsidR="002452B1">
        <w:rPr>
          <w:rFonts w:ascii="Times New Roman" w:hAnsi="Times New Roman" w:cs="Times New Roman"/>
          <w:sz w:val="24"/>
          <w:szCs w:val="24"/>
        </w:rPr>
        <w:t xml:space="preserve"> positif, </w:t>
      </w:r>
      <w:r w:rsidRPr="002F784B">
        <w:rPr>
          <w:rFonts w:ascii="Times New Roman" w:hAnsi="Times New Roman" w:cs="Times New Roman"/>
          <w:sz w:val="24"/>
          <w:szCs w:val="24"/>
        </w:rPr>
        <w:t xml:space="preserve">T </w:t>
      </w:r>
      <w:r w:rsidRPr="002F784B">
        <w:rPr>
          <w:rFonts w:ascii="Times New Roman" w:hAnsi="Times New Roman" w:cs="Times New Roman"/>
          <w:i/>
          <w:sz w:val="24"/>
          <w:szCs w:val="24"/>
        </w:rPr>
        <w:t>statistics</w:t>
      </w:r>
      <w:r w:rsidRPr="002F784B">
        <w:rPr>
          <w:rFonts w:ascii="Times New Roman" w:hAnsi="Times New Roman" w:cs="Times New Roman"/>
          <w:iCs/>
          <w:sz w:val="24"/>
          <w:szCs w:val="24"/>
        </w:rPr>
        <w:t xml:space="preserve"> 3</w:t>
      </w:r>
      <w:r w:rsidRPr="002F784B">
        <w:rPr>
          <w:rFonts w:ascii="Times New Roman" w:hAnsi="Times New Roman" w:cs="Times New Roman"/>
          <w:sz w:val="24"/>
          <w:szCs w:val="24"/>
        </w:rPr>
        <w:t xml:space="preserve">,764 (besar dari 1,96) dan P </w:t>
      </w:r>
      <w:r w:rsidRPr="002F784B">
        <w:rPr>
          <w:rFonts w:ascii="Times New Roman" w:hAnsi="Times New Roman" w:cs="Times New Roman"/>
          <w:i/>
          <w:sz w:val="24"/>
          <w:szCs w:val="24"/>
        </w:rPr>
        <w:t>values</w:t>
      </w:r>
      <w:r w:rsidRPr="002F784B">
        <w:rPr>
          <w:rFonts w:ascii="Times New Roman" w:hAnsi="Times New Roman" w:cs="Times New Roman"/>
          <w:sz w:val="24"/>
          <w:szCs w:val="24"/>
        </w:rPr>
        <w:t xml:space="preserve"> 0,000 (kecil dari 0,05) sehingga dapat disimpulkan bahwa lingkungan kerja berpengaruh positif dan signifikan terhadap komitmen organisasi (H3 diterima). </w:t>
      </w:r>
    </w:p>
    <w:p w14:paraId="4BF815B3" w14:textId="4DD970BC"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 xml:space="preserve">Pengaruh motivasi kerja terhadap komitmen organisasi memiliki </w:t>
      </w:r>
      <w:r w:rsidR="002452B1">
        <w:rPr>
          <w:rFonts w:ascii="Times New Roman" w:hAnsi="Times New Roman" w:cs="Times New Roman"/>
          <w:sz w:val="24"/>
          <w:szCs w:val="24"/>
        </w:rPr>
        <w:t xml:space="preserve">nilai </w:t>
      </w:r>
      <w:r w:rsidR="002452B1" w:rsidRPr="002452B1">
        <w:rPr>
          <w:rFonts w:ascii="Times New Roman" w:hAnsi="Times New Roman" w:cs="Times New Roman"/>
          <w:i/>
          <w:iCs/>
          <w:sz w:val="24"/>
          <w:szCs w:val="24"/>
        </w:rPr>
        <w:t>Original Sample (O)</w:t>
      </w:r>
      <w:r w:rsidR="002452B1">
        <w:rPr>
          <w:rFonts w:ascii="Times New Roman" w:hAnsi="Times New Roman" w:cs="Times New Roman"/>
          <w:sz w:val="24"/>
          <w:szCs w:val="24"/>
        </w:rPr>
        <w:t xml:space="preserve"> positif, </w:t>
      </w:r>
      <w:r w:rsidRPr="002F784B">
        <w:rPr>
          <w:rFonts w:ascii="Times New Roman" w:hAnsi="Times New Roman" w:cs="Times New Roman"/>
          <w:sz w:val="24"/>
          <w:szCs w:val="24"/>
        </w:rPr>
        <w:t xml:space="preserve">memiliki T </w:t>
      </w:r>
      <w:r w:rsidRPr="002F784B">
        <w:rPr>
          <w:rFonts w:ascii="Times New Roman" w:hAnsi="Times New Roman" w:cs="Times New Roman"/>
          <w:i/>
          <w:sz w:val="24"/>
          <w:szCs w:val="24"/>
        </w:rPr>
        <w:t xml:space="preserve">statistics </w:t>
      </w:r>
      <w:r w:rsidRPr="002F784B">
        <w:rPr>
          <w:rFonts w:ascii="Times New Roman" w:hAnsi="Times New Roman" w:cs="Times New Roman"/>
          <w:iCs/>
          <w:sz w:val="24"/>
          <w:szCs w:val="24"/>
        </w:rPr>
        <w:t>5,769</w:t>
      </w:r>
      <w:r w:rsidRPr="002F784B">
        <w:rPr>
          <w:rFonts w:ascii="Times New Roman" w:hAnsi="Times New Roman" w:cs="Times New Roman"/>
          <w:i/>
          <w:sz w:val="24"/>
          <w:szCs w:val="24"/>
        </w:rPr>
        <w:t xml:space="preserve"> </w:t>
      </w:r>
      <w:r w:rsidRPr="002F784B">
        <w:rPr>
          <w:rFonts w:ascii="Times New Roman" w:hAnsi="Times New Roman" w:cs="Times New Roman"/>
          <w:sz w:val="24"/>
          <w:szCs w:val="24"/>
        </w:rPr>
        <w:t xml:space="preserve">(besar dari 1,96) dan P </w:t>
      </w:r>
      <w:r w:rsidRPr="002F784B">
        <w:rPr>
          <w:rFonts w:ascii="Times New Roman" w:hAnsi="Times New Roman" w:cs="Times New Roman"/>
          <w:i/>
          <w:sz w:val="24"/>
          <w:szCs w:val="24"/>
        </w:rPr>
        <w:t>values</w:t>
      </w:r>
      <w:r w:rsidRPr="002F784B">
        <w:rPr>
          <w:rFonts w:ascii="Times New Roman" w:hAnsi="Times New Roman" w:cs="Times New Roman"/>
          <w:sz w:val="24"/>
          <w:szCs w:val="24"/>
        </w:rPr>
        <w:t xml:space="preserve"> 0,000 (kecil dari 0,05) sehingga dapat disimpulkan bahwa motivasi kerja berpengaruh positif dan signifikan terhadap komitmen organisasi (H4 diterima).</w:t>
      </w:r>
    </w:p>
    <w:p w14:paraId="07653F09" w14:textId="4A0F0E50" w:rsidR="002F784B" w:rsidRPr="002F784B" w:rsidRDefault="002F784B" w:rsidP="002F784B">
      <w:pPr>
        <w:pStyle w:val="ListParagraph"/>
        <w:widowControl w:val="0"/>
        <w:numPr>
          <w:ilvl w:val="0"/>
          <w:numId w:val="3"/>
        </w:numPr>
        <w:autoSpaceDE w:val="0"/>
        <w:autoSpaceDN w:val="0"/>
        <w:spacing w:after="0" w:line="240" w:lineRule="auto"/>
        <w:ind w:left="426"/>
        <w:jc w:val="both"/>
        <w:rPr>
          <w:rFonts w:ascii="Times New Roman" w:hAnsi="Times New Roman" w:cs="Times New Roman"/>
          <w:sz w:val="24"/>
          <w:szCs w:val="24"/>
        </w:rPr>
      </w:pPr>
      <w:r w:rsidRPr="002F784B">
        <w:rPr>
          <w:rFonts w:ascii="Times New Roman" w:hAnsi="Times New Roman" w:cs="Times New Roman"/>
          <w:sz w:val="24"/>
          <w:szCs w:val="24"/>
        </w:rPr>
        <w:t>Pengaruh komitmen organisasi terhadap kinerja pegawai memiliki memiliki</w:t>
      </w:r>
      <w:r w:rsidR="002452B1">
        <w:rPr>
          <w:rFonts w:ascii="Times New Roman" w:hAnsi="Times New Roman" w:cs="Times New Roman"/>
          <w:sz w:val="24"/>
          <w:szCs w:val="24"/>
        </w:rPr>
        <w:t xml:space="preserve"> </w:t>
      </w:r>
      <w:r w:rsidR="002452B1">
        <w:rPr>
          <w:rFonts w:ascii="Times New Roman" w:hAnsi="Times New Roman" w:cs="Times New Roman"/>
          <w:sz w:val="24"/>
          <w:szCs w:val="24"/>
        </w:rPr>
        <w:t xml:space="preserve">nilai </w:t>
      </w:r>
      <w:r w:rsidR="002452B1" w:rsidRPr="002452B1">
        <w:rPr>
          <w:rFonts w:ascii="Times New Roman" w:hAnsi="Times New Roman" w:cs="Times New Roman"/>
          <w:i/>
          <w:iCs/>
          <w:sz w:val="24"/>
          <w:szCs w:val="24"/>
        </w:rPr>
        <w:t>Original Sample (O)</w:t>
      </w:r>
      <w:r w:rsidR="002452B1">
        <w:rPr>
          <w:rFonts w:ascii="Times New Roman" w:hAnsi="Times New Roman" w:cs="Times New Roman"/>
          <w:sz w:val="24"/>
          <w:szCs w:val="24"/>
        </w:rPr>
        <w:t xml:space="preserve"> positif, </w:t>
      </w:r>
      <w:r w:rsidRPr="002F784B">
        <w:rPr>
          <w:rFonts w:ascii="Times New Roman" w:hAnsi="Times New Roman" w:cs="Times New Roman"/>
          <w:sz w:val="24"/>
          <w:szCs w:val="24"/>
        </w:rPr>
        <w:t xml:space="preserve"> T </w:t>
      </w:r>
      <w:r w:rsidRPr="002F784B">
        <w:rPr>
          <w:rFonts w:ascii="Times New Roman" w:hAnsi="Times New Roman" w:cs="Times New Roman"/>
          <w:i/>
          <w:sz w:val="24"/>
          <w:szCs w:val="24"/>
        </w:rPr>
        <w:t>statistics</w:t>
      </w:r>
      <w:r w:rsidRPr="002F784B">
        <w:rPr>
          <w:rFonts w:ascii="Times New Roman" w:hAnsi="Times New Roman" w:cs="Times New Roman"/>
          <w:iCs/>
          <w:sz w:val="24"/>
          <w:szCs w:val="24"/>
        </w:rPr>
        <w:t xml:space="preserve"> 4,879 (</w:t>
      </w:r>
      <w:r w:rsidRPr="002F784B">
        <w:rPr>
          <w:rFonts w:ascii="Times New Roman" w:hAnsi="Times New Roman" w:cs="Times New Roman"/>
          <w:sz w:val="24"/>
          <w:szCs w:val="24"/>
        </w:rPr>
        <w:t xml:space="preserve">besar dari 1,96) dan P </w:t>
      </w:r>
      <w:r w:rsidRPr="002F784B">
        <w:rPr>
          <w:rFonts w:ascii="Times New Roman" w:hAnsi="Times New Roman" w:cs="Times New Roman"/>
          <w:i/>
          <w:sz w:val="24"/>
          <w:szCs w:val="24"/>
        </w:rPr>
        <w:t>values</w:t>
      </w:r>
      <w:r w:rsidRPr="002F784B">
        <w:rPr>
          <w:rFonts w:ascii="Times New Roman" w:hAnsi="Times New Roman" w:cs="Times New Roman"/>
          <w:sz w:val="24"/>
          <w:szCs w:val="24"/>
        </w:rPr>
        <w:t xml:space="preserve"> 0,000 (kecil dari 0,05) sehingga dapat disimpulkan bahwa komitmen organisasi berpengaruh postif dan signifikan terhadap kinerja pegawai</w:t>
      </w:r>
      <w:r w:rsidRPr="002F784B">
        <w:rPr>
          <w:rFonts w:ascii="Times New Roman" w:hAnsi="Times New Roman" w:cs="Times New Roman"/>
          <w:b/>
          <w:bCs/>
          <w:i/>
          <w:iCs/>
          <w:sz w:val="24"/>
          <w:szCs w:val="24"/>
        </w:rPr>
        <w:t xml:space="preserve"> </w:t>
      </w:r>
      <w:r w:rsidRPr="002F784B">
        <w:rPr>
          <w:rFonts w:ascii="Times New Roman" w:hAnsi="Times New Roman" w:cs="Times New Roman"/>
          <w:sz w:val="24"/>
          <w:szCs w:val="24"/>
        </w:rPr>
        <w:t>(H5 diterima).</w:t>
      </w:r>
    </w:p>
    <w:p w14:paraId="522FE8ED" w14:textId="77777777" w:rsidR="002F784B" w:rsidRPr="002F784B" w:rsidRDefault="002F784B" w:rsidP="002F784B">
      <w:pPr>
        <w:pStyle w:val="BodyText"/>
        <w:spacing w:line="240" w:lineRule="auto"/>
        <w:ind w:firstLine="0"/>
        <w:rPr>
          <w:sz w:val="24"/>
          <w:szCs w:val="24"/>
          <w:shd w:val="clear" w:color="auto" w:fill="FFFFFF"/>
        </w:rPr>
      </w:pPr>
      <w:r w:rsidRPr="002F784B">
        <w:rPr>
          <w:sz w:val="24"/>
          <w:szCs w:val="24"/>
          <w:shd w:val="clear" w:color="auto" w:fill="FFFFFF"/>
        </w:rPr>
        <w:t>Selanjutnya, hasil analisis dampak mediasi komitmen organisasi kepada lingkungan kerja dan motivasi kerja terhadap kinerja pegawai dapat dilihat berdasarkan tabel berikut ini:</w:t>
      </w:r>
    </w:p>
    <w:p w14:paraId="28F128CA" w14:textId="2E5C3138" w:rsidR="002F784B" w:rsidRDefault="002F784B" w:rsidP="002452B1">
      <w:pPr>
        <w:spacing w:before="60" w:after="0" w:line="240" w:lineRule="auto"/>
        <w:jc w:val="center"/>
        <w:rPr>
          <w:rFonts w:ascii="Times New Roman" w:hAnsi="Times New Roman" w:cs="Times New Roman"/>
          <w:b/>
          <w:sz w:val="24"/>
          <w:szCs w:val="24"/>
          <w:lang w:val="sv-SE"/>
        </w:rPr>
      </w:pPr>
      <w:r w:rsidRPr="002F784B">
        <w:rPr>
          <w:rFonts w:ascii="Times New Roman" w:hAnsi="Times New Roman" w:cs="Times New Roman"/>
          <w:b/>
          <w:sz w:val="24"/>
          <w:szCs w:val="24"/>
          <w:lang w:val="sv-SE"/>
        </w:rPr>
        <w:t>Tabel 1</w:t>
      </w:r>
      <w:bookmarkStart w:id="18" w:name="_Hlk170717831"/>
      <w:r w:rsidR="00BD6113">
        <w:rPr>
          <w:rFonts w:ascii="Times New Roman" w:hAnsi="Times New Roman" w:cs="Times New Roman"/>
          <w:b/>
          <w:sz w:val="24"/>
          <w:szCs w:val="24"/>
          <w:lang w:val="sv-SE"/>
        </w:rPr>
        <w:t>0</w:t>
      </w:r>
      <w:r w:rsidR="002007AB">
        <w:rPr>
          <w:rFonts w:ascii="Times New Roman" w:hAnsi="Times New Roman" w:cs="Times New Roman"/>
          <w:b/>
          <w:sz w:val="24"/>
          <w:szCs w:val="24"/>
          <w:lang w:val="sv-SE"/>
        </w:rPr>
        <w:t xml:space="preserve">. </w:t>
      </w:r>
      <w:bookmarkStart w:id="19" w:name="_Hlk207131065"/>
      <w:r w:rsidRPr="002F784B">
        <w:rPr>
          <w:rFonts w:ascii="Times New Roman" w:hAnsi="Times New Roman" w:cs="Times New Roman"/>
          <w:b/>
          <w:sz w:val="24"/>
          <w:szCs w:val="24"/>
          <w:lang w:val="sv-SE"/>
        </w:rPr>
        <w:t xml:space="preserve">Hasil </w:t>
      </w:r>
      <w:bookmarkStart w:id="20" w:name="_Hlk184817590"/>
      <w:r w:rsidRPr="002F784B">
        <w:rPr>
          <w:rFonts w:ascii="Times New Roman" w:hAnsi="Times New Roman" w:cs="Times New Roman"/>
          <w:b/>
          <w:sz w:val="24"/>
          <w:szCs w:val="24"/>
          <w:lang w:val="sv-SE"/>
        </w:rPr>
        <w:t>Analisis Komitmen Organisasi sebagai Variabel Mediasi</w:t>
      </w:r>
      <w:bookmarkEnd w:id="18"/>
      <w:bookmarkEnd w:id="19"/>
      <w:bookmarkEnd w:id="20"/>
    </w:p>
    <w:tbl>
      <w:tblPr>
        <w:tblStyle w:val="PlainTable2"/>
        <w:tblW w:w="8919" w:type="dxa"/>
        <w:jc w:val="center"/>
        <w:tblLook w:val="04A0" w:firstRow="1" w:lastRow="0" w:firstColumn="1" w:lastColumn="0" w:noHBand="0" w:noVBand="1"/>
      </w:tblPr>
      <w:tblGrid>
        <w:gridCol w:w="3964"/>
        <w:gridCol w:w="998"/>
        <w:gridCol w:w="1039"/>
        <w:gridCol w:w="1316"/>
        <w:gridCol w:w="794"/>
        <w:gridCol w:w="1227"/>
      </w:tblGrid>
      <w:tr w:rsidR="002007AB" w:rsidRPr="00B75FEC" w14:paraId="670E34E8" w14:textId="77777777" w:rsidTr="002452B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5FAD26DF" w14:textId="1F2A665B" w:rsidR="002007AB" w:rsidRPr="00B75FEC" w:rsidRDefault="002007AB" w:rsidP="002452B1">
            <w:pPr>
              <w:spacing w:line="240" w:lineRule="auto"/>
              <w:jc w:val="center"/>
              <w:rPr>
                <w:rFonts w:ascii="Times New Roman" w:eastAsia="Times New Roman" w:hAnsi="Times New Roman" w:cs="Times New Roman"/>
                <w:b w:val="0"/>
                <w:bCs w:val="0"/>
                <w:color w:val="000000"/>
                <w:sz w:val="20"/>
                <w:szCs w:val="20"/>
                <w:lang w:val="en-US"/>
              </w:rPr>
            </w:pPr>
          </w:p>
        </w:tc>
        <w:tc>
          <w:tcPr>
            <w:tcW w:w="998" w:type="dxa"/>
            <w:noWrap/>
            <w:vAlign w:val="center"/>
            <w:hideMark/>
          </w:tcPr>
          <w:p w14:paraId="10B91ACC"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Original Sample (O)</w:t>
            </w:r>
          </w:p>
        </w:tc>
        <w:tc>
          <w:tcPr>
            <w:tcW w:w="955" w:type="dxa"/>
            <w:noWrap/>
            <w:vAlign w:val="center"/>
            <w:hideMark/>
          </w:tcPr>
          <w:p w14:paraId="2845B929"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Standard Deviation (STDEV)</w:t>
            </w:r>
          </w:p>
        </w:tc>
        <w:tc>
          <w:tcPr>
            <w:tcW w:w="1138" w:type="dxa"/>
            <w:noWrap/>
            <w:vAlign w:val="center"/>
            <w:hideMark/>
          </w:tcPr>
          <w:p w14:paraId="15DD2473"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T Statistics (|O/STDEV|)</w:t>
            </w:r>
          </w:p>
        </w:tc>
        <w:tc>
          <w:tcPr>
            <w:tcW w:w="745" w:type="dxa"/>
            <w:noWrap/>
            <w:vAlign w:val="center"/>
            <w:hideMark/>
          </w:tcPr>
          <w:p w14:paraId="5FCC1F59"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color w:val="000000"/>
                <w:sz w:val="20"/>
                <w:szCs w:val="20"/>
                <w:lang w:val="en-US"/>
              </w:rPr>
              <w:t>P Values</w:t>
            </w:r>
          </w:p>
        </w:tc>
        <w:tc>
          <w:tcPr>
            <w:tcW w:w="1119" w:type="dxa"/>
            <w:vAlign w:val="center"/>
          </w:tcPr>
          <w:p w14:paraId="34DB95CA" w14:textId="77777777" w:rsidR="002007AB" w:rsidRPr="00B75FEC" w:rsidRDefault="002007AB" w:rsidP="002452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rPr>
            </w:pPr>
            <w:r w:rsidRPr="00B75FEC">
              <w:rPr>
                <w:rFonts w:ascii="Times New Roman" w:hAnsi="Times New Roman" w:cs="Times New Roman"/>
                <w:color w:val="000000"/>
                <w:sz w:val="20"/>
                <w:szCs w:val="20"/>
                <w:lang w:val="en-US"/>
              </w:rPr>
              <w:t>Keterangan</w:t>
            </w:r>
          </w:p>
        </w:tc>
      </w:tr>
      <w:tr w:rsidR="002007AB" w:rsidRPr="00B75FEC" w14:paraId="2B2E09B2" w14:textId="77777777" w:rsidTr="002452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7108FE9" w14:textId="77777777" w:rsidR="002007AB" w:rsidRPr="00B75FEC" w:rsidRDefault="002007AB"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Lingkungan Kerja -&gt; Komitmen Organisasi -&gt; Kinerja Pegawai</w:t>
            </w:r>
          </w:p>
        </w:tc>
        <w:tc>
          <w:tcPr>
            <w:tcW w:w="998" w:type="dxa"/>
            <w:noWrap/>
            <w:hideMark/>
          </w:tcPr>
          <w:p w14:paraId="416D9923"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0,132</w:t>
            </w:r>
          </w:p>
        </w:tc>
        <w:tc>
          <w:tcPr>
            <w:tcW w:w="955" w:type="dxa"/>
            <w:noWrap/>
            <w:hideMark/>
          </w:tcPr>
          <w:p w14:paraId="2498B619"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0,042</w:t>
            </w:r>
          </w:p>
        </w:tc>
        <w:tc>
          <w:tcPr>
            <w:tcW w:w="1138" w:type="dxa"/>
            <w:noWrap/>
            <w:hideMark/>
          </w:tcPr>
          <w:p w14:paraId="118EA385"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3,136</w:t>
            </w:r>
          </w:p>
        </w:tc>
        <w:tc>
          <w:tcPr>
            <w:tcW w:w="745" w:type="dxa"/>
            <w:noWrap/>
            <w:hideMark/>
          </w:tcPr>
          <w:p w14:paraId="2823CEE7"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0,002</w:t>
            </w:r>
          </w:p>
        </w:tc>
        <w:tc>
          <w:tcPr>
            <w:tcW w:w="1119" w:type="dxa"/>
          </w:tcPr>
          <w:p w14:paraId="00C5467E" w14:textId="77777777" w:rsidR="002007AB" w:rsidRPr="00B75FEC" w:rsidRDefault="002007AB" w:rsidP="001E2B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H6 Diterima</w:t>
            </w:r>
          </w:p>
        </w:tc>
      </w:tr>
      <w:tr w:rsidR="002007AB" w:rsidRPr="00B75FEC" w14:paraId="4838F92C" w14:textId="77777777" w:rsidTr="002452B1">
        <w:trPr>
          <w:trHeight w:val="300"/>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036B4CE" w14:textId="77777777" w:rsidR="002007AB" w:rsidRPr="00B75FEC" w:rsidRDefault="002007AB" w:rsidP="00D84087">
            <w:pPr>
              <w:spacing w:line="240" w:lineRule="auto"/>
              <w:rPr>
                <w:rFonts w:ascii="Times New Roman" w:eastAsia="Times New Roman" w:hAnsi="Times New Roman" w:cs="Times New Roman"/>
                <w:b w:val="0"/>
                <w:bCs w:val="0"/>
                <w:color w:val="000000"/>
                <w:sz w:val="20"/>
                <w:szCs w:val="20"/>
                <w:lang w:val="en-US"/>
              </w:rPr>
            </w:pPr>
            <w:r w:rsidRPr="00B75FEC">
              <w:rPr>
                <w:rFonts w:ascii="Times New Roman" w:eastAsia="Times New Roman" w:hAnsi="Times New Roman" w:cs="Times New Roman"/>
                <w:b w:val="0"/>
                <w:bCs w:val="0"/>
                <w:color w:val="000000"/>
                <w:sz w:val="20"/>
                <w:szCs w:val="20"/>
                <w:lang w:val="en-US"/>
              </w:rPr>
              <w:t>Motivasi Kerja -&gt; Komitmen Organisasi -&gt; Kinerja Pegawai</w:t>
            </w:r>
          </w:p>
        </w:tc>
        <w:tc>
          <w:tcPr>
            <w:tcW w:w="998" w:type="dxa"/>
            <w:noWrap/>
            <w:hideMark/>
          </w:tcPr>
          <w:p w14:paraId="6DC2F838"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0,193</w:t>
            </w:r>
          </w:p>
        </w:tc>
        <w:tc>
          <w:tcPr>
            <w:tcW w:w="955" w:type="dxa"/>
            <w:noWrap/>
            <w:hideMark/>
          </w:tcPr>
          <w:p w14:paraId="6BB9796F"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0,055</w:t>
            </w:r>
          </w:p>
        </w:tc>
        <w:tc>
          <w:tcPr>
            <w:tcW w:w="1138" w:type="dxa"/>
            <w:noWrap/>
            <w:hideMark/>
          </w:tcPr>
          <w:p w14:paraId="45748DF0"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eastAsia="Times New Roman" w:hAnsi="Times New Roman" w:cs="Times New Roman"/>
                <w:sz w:val="20"/>
                <w:szCs w:val="20"/>
                <w:lang w:val="en-US"/>
              </w:rPr>
              <w:t>3,486</w:t>
            </w:r>
          </w:p>
        </w:tc>
        <w:tc>
          <w:tcPr>
            <w:tcW w:w="745" w:type="dxa"/>
            <w:noWrap/>
            <w:hideMark/>
          </w:tcPr>
          <w:p w14:paraId="2375F858"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val="en-US"/>
              </w:rPr>
            </w:pPr>
            <w:r w:rsidRPr="00B75FEC">
              <w:rPr>
                <w:rFonts w:ascii="Times New Roman" w:eastAsia="Times New Roman" w:hAnsi="Times New Roman" w:cs="Times New Roman"/>
                <w:b/>
                <w:bCs/>
                <w:sz w:val="20"/>
                <w:szCs w:val="20"/>
                <w:lang w:val="en-US"/>
              </w:rPr>
              <w:t>0,001</w:t>
            </w:r>
          </w:p>
        </w:tc>
        <w:tc>
          <w:tcPr>
            <w:tcW w:w="1119" w:type="dxa"/>
          </w:tcPr>
          <w:p w14:paraId="7FC51EBB" w14:textId="77777777" w:rsidR="002007AB" w:rsidRPr="00B75FEC" w:rsidRDefault="002007AB" w:rsidP="001E2B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B75FEC">
              <w:rPr>
                <w:rFonts w:ascii="Times New Roman" w:hAnsi="Times New Roman" w:cs="Times New Roman"/>
                <w:sz w:val="20"/>
                <w:szCs w:val="20"/>
                <w:lang w:val="en-US"/>
              </w:rPr>
              <w:t>H7 Diterima</w:t>
            </w:r>
          </w:p>
        </w:tc>
      </w:tr>
    </w:tbl>
    <w:p w14:paraId="17986D18" w14:textId="08C96968" w:rsidR="002F784B" w:rsidRPr="002007AB" w:rsidRDefault="002F784B" w:rsidP="00B75FEC">
      <w:pPr>
        <w:pStyle w:val="BodyText"/>
        <w:spacing w:line="240" w:lineRule="auto"/>
        <w:ind w:firstLine="0"/>
      </w:pPr>
      <w:r w:rsidRPr="002007AB">
        <w:t>Sumber: Data Olahan SmartPLS (2025)</w:t>
      </w:r>
    </w:p>
    <w:p w14:paraId="46BB2AD4" w14:textId="63A0551D" w:rsidR="002F784B" w:rsidRPr="002F784B" w:rsidRDefault="002F784B" w:rsidP="00304E6D">
      <w:pPr>
        <w:pStyle w:val="BodyText"/>
        <w:spacing w:before="120" w:line="240" w:lineRule="auto"/>
        <w:ind w:firstLine="709"/>
        <w:rPr>
          <w:sz w:val="24"/>
          <w:szCs w:val="24"/>
        </w:rPr>
      </w:pPr>
      <w:r w:rsidRPr="002F784B">
        <w:rPr>
          <w:sz w:val="24"/>
          <w:szCs w:val="24"/>
        </w:rPr>
        <w:t xml:space="preserve">Tabel memperlihatkan bahwa komitmen organisasi dalam memediasi hubungan antara lingkungan kerja dengan kinerja pegawai memiliki memiliki T </w:t>
      </w:r>
      <w:r w:rsidRPr="002F784B">
        <w:rPr>
          <w:i/>
          <w:sz w:val="24"/>
          <w:szCs w:val="24"/>
        </w:rPr>
        <w:t>statistics</w:t>
      </w:r>
      <w:r w:rsidRPr="002F784B">
        <w:rPr>
          <w:iCs/>
          <w:sz w:val="24"/>
          <w:szCs w:val="24"/>
        </w:rPr>
        <w:t xml:space="preserve"> 3,136</w:t>
      </w:r>
      <w:r w:rsidRPr="002F784B">
        <w:rPr>
          <w:sz w:val="24"/>
          <w:szCs w:val="24"/>
        </w:rPr>
        <w:t xml:space="preserve"> (besar dari 1,96) dan P </w:t>
      </w:r>
      <w:r w:rsidRPr="002F784B">
        <w:rPr>
          <w:i/>
          <w:sz w:val="24"/>
          <w:szCs w:val="24"/>
        </w:rPr>
        <w:t>values</w:t>
      </w:r>
      <w:r w:rsidRPr="002F784B">
        <w:rPr>
          <w:sz w:val="24"/>
          <w:szCs w:val="24"/>
        </w:rPr>
        <w:t xml:space="preserve"> 0,002 (kecil dari 0,05) sehingga dapat disimpulkan bahwa komitmen organisasi terbukti dapat memediasi hubungan antara lingkungan kerja dengan kinerja pegawai (H6 diterima)</w:t>
      </w:r>
      <w:r w:rsidR="00B75FEC">
        <w:rPr>
          <w:sz w:val="24"/>
          <w:szCs w:val="24"/>
        </w:rPr>
        <w:t xml:space="preserve">. </w:t>
      </w:r>
      <w:r w:rsidRPr="002F784B">
        <w:rPr>
          <w:sz w:val="24"/>
          <w:szCs w:val="24"/>
        </w:rPr>
        <w:t xml:space="preserve">Selanjutnya komitmen organisasi dalam memediasi hubungan antara motivasi kerja dengan kinerja pegawai memiliki memiliki T </w:t>
      </w:r>
      <w:r w:rsidRPr="002F784B">
        <w:rPr>
          <w:i/>
          <w:sz w:val="24"/>
          <w:szCs w:val="24"/>
        </w:rPr>
        <w:t xml:space="preserve">statistics </w:t>
      </w:r>
      <w:r w:rsidRPr="002F784B">
        <w:rPr>
          <w:iCs/>
          <w:sz w:val="24"/>
          <w:szCs w:val="24"/>
        </w:rPr>
        <w:t>3,486</w:t>
      </w:r>
      <w:r w:rsidRPr="002F784B">
        <w:rPr>
          <w:sz w:val="24"/>
          <w:szCs w:val="24"/>
        </w:rPr>
        <w:t xml:space="preserve"> (besar dari 1,96) dan P </w:t>
      </w:r>
      <w:r w:rsidRPr="002F784B">
        <w:rPr>
          <w:i/>
          <w:sz w:val="24"/>
          <w:szCs w:val="24"/>
        </w:rPr>
        <w:t>values</w:t>
      </w:r>
      <w:r w:rsidRPr="002F784B">
        <w:rPr>
          <w:sz w:val="24"/>
          <w:szCs w:val="24"/>
        </w:rPr>
        <w:t xml:space="preserve"> 0,001 (kecil dari 0,05) sehingga disimpulkan bahwa komitmen organisasi </w:t>
      </w:r>
      <w:r w:rsidR="00B75FEC">
        <w:rPr>
          <w:sz w:val="24"/>
          <w:szCs w:val="24"/>
        </w:rPr>
        <w:t xml:space="preserve">juga </w:t>
      </w:r>
      <w:r w:rsidRPr="002F784B">
        <w:rPr>
          <w:sz w:val="24"/>
          <w:szCs w:val="24"/>
        </w:rPr>
        <w:t>terbukti dapat memediasi hubungan antara motivasi kerja dengan kinerja pegawai (H7 diterima).</w:t>
      </w:r>
      <w:r w:rsidR="00B75FEC">
        <w:rPr>
          <w:sz w:val="24"/>
          <w:szCs w:val="24"/>
        </w:rPr>
        <w:t xml:space="preserve"> </w:t>
      </w:r>
      <w:r w:rsidRPr="002F784B">
        <w:rPr>
          <w:sz w:val="24"/>
          <w:szCs w:val="24"/>
        </w:rPr>
        <w:t>Secara keseluruhan, temuan ini memperlihatkan bahwa Komitmen Organisasi berperan sebagai variabel mediasi yang signifikan dalam menjembatani pengaruh Lingkungan Kerja dan Motivasi Kerja terhadap Kinerja Pegawai.</w:t>
      </w:r>
    </w:p>
    <w:p w14:paraId="1566F40A" w14:textId="77777777" w:rsidR="002F784B" w:rsidRPr="002F784B" w:rsidRDefault="002F784B" w:rsidP="002F784B">
      <w:pPr>
        <w:pStyle w:val="BodyText"/>
        <w:spacing w:line="240" w:lineRule="auto"/>
        <w:ind w:firstLine="0"/>
        <w:rPr>
          <w:sz w:val="24"/>
          <w:szCs w:val="24"/>
        </w:rPr>
      </w:pPr>
    </w:p>
    <w:p w14:paraId="2F815CF4" w14:textId="77777777" w:rsidR="002F784B" w:rsidRPr="002F784B" w:rsidRDefault="002F784B" w:rsidP="002F784B">
      <w:pPr>
        <w:pStyle w:val="BodyText"/>
        <w:spacing w:line="240" w:lineRule="auto"/>
        <w:ind w:firstLine="0"/>
        <w:rPr>
          <w:b/>
          <w:bCs/>
          <w:caps/>
          <w:sz w:val="24"/>
          <w:szCs w:val="24"/>
        </w:rPr>
      </w:pPr>
      <w:r w:rsidRPr="002F784B">
        <w:rPr>
          <w:b/>
          <w:bCs/>
          <w:caps/>
          <w:sz w:val="24"/>
          <w:szCs w:val="24"/>
        </w:rPr>
        <w:t>Pembahasan</w:t>
      </w:r>
    </w:p>
    <w:p w14:paraId="10D7DBCE" w14:textId="7459EA37"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Lingkungan Kerja terhadap Kinerja Pegawai</w:t>
      </w:r>
    </w:p>
    <w:p w14:paraId="7B760F76" w14:textId="5A6BA3F1" w:rsidR="00BD6113" w:rsidRPr="00BD6113" w:rsidRDefault="00BD6113" w:rsidP="00BD6113">
      <w:pPr>
        <w:spacing w:after="0" w:line="240" w:lineRule="auto"/>
        <w:ind w:left="284"/>
        <w:jc w:val="both"/>
        <w:rPr>
          <w:rFonts w:ascii="Times New Roman" w:hAnsi="Times New Roman"/>
          <w:color w:val="202020"/>
          <w:sz w:val="24"/>
          <w:szCs w:val="24"/>
        </w:rPr>
      </w:pPr>
      <w:bookmarkStart w:id="21" w:name="_Hlk207985311"/>
      <w:r w:rsidRPr="00BD6113">
        <w:rPr>
          <w:rFonts w:ascii="Times New Roman" w:hAnsi="Times New Roman"/>
          <w:color w:val="202020"/>
          <w:sz w:val="24"/>
          <w:szCs w:val="24"/>
        </w:rPr>
        <w:t>Dari hasil</w:t>
      </w:r>
      <w:r w:rsidR="009B613A">
        <w:rPr>
          <w:rFonts w:ascii="Times New Roman" w:hAnsi="Times New Roman"/>
          <w:color w:val="202020"/>
          <w:sz w:val="24"/>
          <w:szCs w:val="24"/>
        </w:rPr>
        <w:t xml:space="preserve"> analisis dan</w:t>
      </w:r>
      <w:r w:rsidRPr="00BD6113">
        <w:rPr>
          <w:rFonts w:ascii="Times New Roman" w:hAnsi="Times New Roman"/>
          <w:color w:val="202020"/>
          <w:sz w:val="24"/>
          <w:szCs w:val="24"/>
        </w:rPr>
        <w:t xml:space="preserve"> pengujian</w:t>
      </w:r>
      <w:r w:rsidRPr="00BD6113">
        <w:rPr>
          <w:rFonts w:ascii="Times New Roman" w:hAnsi="Times New Roman"/>
          <w:sz w:val="24"/>
          <w:szCs w:val="24"/>
          <w:lang w:val="sv-SE"/>
        </w:rPr>
        <w:t xml:space="preserve"> </w:t>
      </w:r>
      <w:r w:rsidRPr="00BD6113">
        <w:rPr>
          <w:rFonts w:ascii="Times New Roman" w:hAnsi="Times New Roman"/>
          <w:color w:val="202020"/>
          <w:sz w:val="24"/>
          <w:szCs w:val="24"/>
        </w:rPr>
        <w:t>ditemukan bahwa lingkungan kerja berpengaruh positif dan signifikan terhadap kinerja pegawai, sehingga penelitian ini menunjukkan bahwa semakin baik lingkungan kerja yang tercipta di dalam Dinas Tenaga Kerja dan Transmigrasi Provinsi Sumatera Barat, maka semakin tinggi pula kinerja yang ditunjukkan oleh pegawai tersebut</w:t>
      </w:r>
      <w:r w:rsidR="00826469">
        <w:rPr>
          <w:rFonts w:ascii="Times New Roman" w:hAnsi="Times New Roman"/>
          <w:color w:val="202020"/>
          <w:sz w:val="24"/>
          <w:szCs w:val="24"/>
        </w:rPr>
        <w:t xml:space="preserve">, </w:t>
      </w:r>
      <w:r w:rsidR="00826469" w:rsidRPr="00BD6113">
        <w:rPr>
          <w:rFonts w:ascii="Times New Roman" w:hAnsi="Times New Roman"/>
          <w:color w:val="202020"/>
          <w:sz w:val="24"/>
          <w:szCs w:val="24"/>
        </w:rPr>
        <w:t xml:space="preserve">begitu juga </w:t>
      </w:r>
      <w:r w:rsidR="00826469" w:rsidRPr="00BD6113">
        <w:rPr>
          <w:rFonts w:ascii="Times New Roman" w:hAnsi="Times New Roman"/>
          <w:sz w:val="24"/>
          <w:szCs w:val="24"/>
        </w:rPr>
        <w:t>sebaliknya semakin tidak kondusif lingkungan kerja maka akan semakin rendah pula kinerja pegawai.</w:t>
      </w:r>
      <w:bookmarkEnd w:id="21"/>
      <w:r w:rsidRPr="00BD6113">
        <w:rPr>
          <w:rFonts w:ascii="Times New Roman" w:hAnsi="Times New Roman"/>
          <w:color w:val="202020"/>
          <w:sz w:val="24"/>
          <w:szCs w:val="24"/>
        </w:rPr>
        <w:t xml:space="preserve"> </w:t>
      </w:r>
    </w:p>
    <w:p w14:paraId="0DA9471B" w14:textId="3741D2D5"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Motivasi Kerja terhadap Kinerja Pegawai</w:t>
      </w:r>
    </w:p>
    <w:p w14:paraId="39F4FEEC" w14:textId="61BEB034" w:rsidR="009A7060" w:rsidRPr="009A7060" w:rsidRDefault="009A7060" w:rsidP="002007AB">
      <w:pPr>
        <w:pStyle w:val="BodyText"/>
        <w:spacing w:line="240" w:lineRule="auto"/>
        <w:ind w:left="284" w:firstLine="0"/>
        <w:rPr>
          <w:sz w:val="32"/>
          <w:szCs w:val="32"/>
        </w:rPr>
      </w:pPr>
      <w:bookmarkStart w:id="22" w:name="_Hlk207985401"/>
      <w:r w:rsidRPr="009A7060">
        <w:rPr>
          <w:color w:val="202020"/>
          <w:sz w:val="24"/>
          <w:szCs w:val="24"/>
        </w:rPr>
        <w:t xml:space="preserve">Dari hasil </w:t>
      </w:r>
      <w:r w:rsidR="009B613A">
        <w:rPr>
          <w:color w:val="202020"/>
          <w:sz w:val="24"/>
          <w:szCs w:val="24"/>
        </w:rPr>
        <w:t xml:space="preserve">analisis dan </w:t>
      </w:r>
      <w:r w:rsidRPr="009A7060">
        <w:rPr>
          <w:color w:val="202020"/>
          <w:sz w:val="24"/>
          <w:szCs w:val="24"/>
        </w:rPr>
        <w:t>pengujian</w:t>
      </w:r>
      <w:r w:rsidRPr="009A7060">
        <w:rPr>
          <w:sz w:val="24"/>
          <w:szCs w:val="24"/>
          <w:lang w:val="sv-SE"/>
        </w:rPr>
        <w:t xml:space="preserve"> </w:t>
      </w:r>
      <w:r w:rsidRPr="009A7060">
        <w:rPr>
          <w:color w:val="202020"/>
          <w:sz w:val="24"/>
          <w:szCs w:val="24"/>
        </w:rPr>
        <w:t>didapat bahwa motivasi kerja berpengaruh positif dan signifikan terhadap kinerja pegawai, sehingga penelitian ini menunjukkan bahwa motivasi kerja berpengaruh positif dan signifikan terhadap kinerja pegawai</w:t>
      </w:r>
      <w:r w:rsidR="009B613A">
        <w:rPr>
          <w:color w:val="202020"/>
          <w:sz w:val="24"/>
          <w:szCs w:val="24"/>
        </w:rPr>
        <w:t xml:space="preserve">, sehingga </w:t>
      </w:r>
      <w:r w:rsidR="009B613A" w:rsidRPr="002F784B">
        <w:rPr>
          <w:sz w:val="24"/>
          <w:szCs w:val="24"/>
        </w:rPr>
        <w:t xml:space="preserve">disimpulkan bahwa </w:t>
      </w:r>
      <w:r w:rsidR="009B613A" w:rsidRPr="002F784B">
        <w:rPr>
          <w:sz w:val="24"/>
          <w:szCs w:val="24"/>
        </w:rPr>
        <w:lastRenderedPageBreak/>
        <w:t xml:space="preserve">pegawai pada </w:t>
      </w:r>
      <w:r w:rsidR="009B613A" w:rsidRPr="002F784B">
        <w:rPr>
          <w:color w:val="202020"/>
          <w:sz w:val="24"/>
          <w:szCs w:val="24"/>
        </w:rPr>
        <w:t>Dinas Tenaga Kerja dan Transmigrasi Provinsi Sumatera Barat</w:t>
      </w:r>
      <w:r w:rsidR="009B613A" w:rsidRPr="002F784B">
        <w:rPr>
          <w:sz w:val="24"/>
          <w:szCs w:val="24"/>
        </w:rPr>
        <w:t xml:space="preserve"> yang memiliki dorongan, kebutuhan, dan semangat kerja yang tinggi akan cenderung menunjukkan kinerja lebih baik pula, begitu juga, sebaliknya semakin rendah motivasi kerja maka akan semakin rendah pula kinerja pegawai.</w:t>
      </w:r>
      <w:bookmarkEnd w:id="22"/>
    </w:p>
    <w:p w14:paraId="461B73E0" w14:textId="2068DCA8"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Ligkungan Kerja terhadap Komitmen Organiasi</w:t>
      </w:r>
    </w:p>
    <w:p w14:paraId="3F8BAF31" w14:textId="6E7D423E" w:rsidR="009A7060" w:rsidRPr="009A7060" w:rsidRDefault="009A7060" w:rsidP="002007AB">
      <w:pPr>
        <w:pStyle w:val="BodyText"/>
        <w:spacing w:line="240" w:lineRule="auto"/>
        <w:ind w:left="284" w:firstLine="0"/>
        <w:rPr>
          <w:color w:val="202020"/>
          <w:sz w:val="32"/>
          <w:szCs w:val="32"/>
        </w:rPr>
      </w:pPr>
      <w:r w:rsidRPr="009A7060">
        <w:rPr>
          <w:color w:val="202020"/>
          <w:sz w:val="24"/>
          <w:szCs w:val="24"/>
        </w:rPr>
        <w:t xml:space="preserve">Dari hasil analisis </w:t>
      </w:r>
      <w:r w:rsidR="009B613A">
        <w:rPr>
          <w:color w:val="202020"/>
          <w:sz w:val="24"/>
          <w:szCs w:val="24"/>
        </w:rPr>
        <w:t xml:space="preserve">dan pengujian </w:t>
      </w:r>
      <w:r w:rsidRPr="009A7060">
        <w:rPr>
          <w:color w:val="202020"/>
          <w:sz w:val="24"/>
          <w:szCs w:val="24"/>
        </w:rPr>
        <w:t>didapat bahwa lingkungan kerja berpengaruh positif dan signifikan terhadap komitmen organisasi, sehingga penelitian ini menunjukkan bahwa lingkungan kerja berpengaruh positif dan signifikan terhadap komitmen organisasi</w:t>
      </w:r>
      <w:r w:rsidR="009B613A">
        <w:rPr>
          <w:color w:val="202020"/>
          <w:sz w:val="24"/>
          <w:szCs w:val="24"/>
        </w:rPr>
        <w:t>,</w:t>
      </w:r>
      <w:r w:rsidR="009B613A" w:rsidRPr="009B613A">
        <w:rPr>
          <w:sz w:val="24"/>
          <w:szCs w:val="24"/>
        </w:rPr>
        <w:t xml:space="preserve"> </w:t>
      </w:r>
      <w:r w:rsidR="009B613A">
        <w:rPr>
          <w:sz w:val="24"/>
          <w:szCs w:val="24"/>
        </w:rPr>
        <w:t xml:space="preserve">sehingga </w:t>
      </w:r>
      <w:r w:rsidR="009B613A" w:rsidRPr="002F784B">
        <w:rPr>
          <w:sz w:val="24"/>
          <w:szCs w:val="24"/>
        </w:rPr>
        <w:t xml:space="preserve">dapat disimpulkan bahwa pada </w:t>
      </w:r>
      <w:r w:rsidR="009B613A" w:rsidRPr="002F784B">
        <w:rPr>
          <w:color w:val="202020"/>
          <w:sz w:val="24"/>
          <w:szCs w:val="24"/>
        </w:rPr>
        <w:t>Dinas Tenaga Kerja dan Transmigrasi Provinsi Sumatera Barat terdapat</w:t>
      </w:r>
      <w:r w:rsidR="009B613A" w:rsidRPr="002F784B">
        <w:rPr>
          <w:sz w:val="24"/>
          <w:szCs w:val="24"/>
        </w:rPr>
        <w:t xml:space="preserve"> lingkungan kerja yang nyaman dan mendukung membuat pegawai merasa betah, loyal, dan berkomitmen pada organisasi</w:t>
      </w:r>
      <w:r w:rsidR="009B613A" w:rsidRPr="002F784B">
        <w:rPr>
          <w:sz w:val="24"/>
          <w:szCs w:val="24"/>
          <w:shd w:val="clear" w:color="auto" w:fill="FFFFFF"/>
        </w:rPr>
        <w:t xml:space="preserve">, begitu juga </w:t>
      </w:r>
      <w:r w:rsidR="009B613A" w:rsidRPr="002F784B">
        <w:rPr>
          <w:sz w:val="24"/>
          <w:szCs w:val="24"/>
        </w:rPr>
        <w:t>sebaliknya semakin buruk kondisi lingkungan kerja maka akan semakin rendah pula terhadap komitmen organisasi.</w:t>
      </w:r>
    </w:p>
    <w:p w14:paraId="284AFE3A" w14:textId="74B4A2F2"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Motivasi Kerja terhadap Komitmen Organisasi</w:t>
      </w:r>
    </w:p>
    <w:p w14:paraId="2228479D" w14:textId="566341BA" w:rsidR="009A7060" w:rsidRPr="009A7060" w:rsidRDefault="009A7060" w:rsidP="002007AB">
      <w:pPr>
        <w:pStyle w:val="BodyText"/>
        <w:spacing w:line="240" w:lineRule="auto"/>
        <w:ind w:left="284" w:firstLine="0"/>
        <w:rPr>
          <w:color w:val="202020"/>
          <w:sz w:val="32"/>
          <w:szCs w:val="32"/>
        </w:rPr>
      </w:pPr>
      <w:r w:rsidRPr="009A7060">
        <w:rPr>
          <w:color w:val="202020"/>
          <w:sz w:val="24"/>
          <w:szCs w:val="24"/>
        </w:rPr>
        <w:t xml:space="preserve">Hasil analisis </w:t>
      </w:r>
      <w:r w:rsidR="009B613A">
        <w:rPr>
          <w:sz w:val="24"/>
          <w:szCs w:val="24"/>
          <w:lang w:val="sv-SE"/>
        </w:rPr>
        <w:t xml:space="preserve">dan </w:t>
      </w:r>
      <w:r w:rsidRPr="009A7060">
        <w:rPr>
          <w:color w:val="202020"/>
          <w:sz w:val="24"/>
          <w:szCs w:val="24"/>
        </w:rPr>
        <w:t xml:space="preserve">pengujian didapat bahwa motivasi kerja berpengaruh positif dan signifikan terhadap komitmen organisasi, sehingga penelitian ini </w:t>
      </w:r>
      <w:r w:rsidR="009B613A" w:rsidRPr="002F784B">
        <w:rPr>
          <w:sz w:val="24"/>
          <w:szCs w:val="24"/>
        </w:rPr>
        <w:t xml:space="preserve">disimpulkan bahwa Pegawai yang termotivasi kuat lebih cenderung memiliki komitmen tinggi terhadap organisasi pada </w:t>
      </w:r>
      <w:r w:rsidR="009B613A" w:rsidRPr="002F784B">
        <w:rPr>
          <w:color w:val="202020"/>
          <w:sz w:val="24"/>
          <w:szCs w:val="24"/>
        </w:rPr>
        <w:t>Dinas Tenaga Kerja dan Transmigrasi Provinsi Sumatera Barat</w:t>
      </w:r>
      <w:r w:rsidR="009B613A" w:rsidRPr="002F784B">
        <w:rPr>
          <w:sz w:val="24"/>
          <w:szCs w:val="24"/>
          <w:shd w:val="clear" w:color="auto" w:fill="FFFFFF"/>
        </w:rPr>
        <w:t xml:space="preserve">, begitu juga </w:t>
      </w:r>
      <w:r w:rsidR="009B613A" w:rsidRPr="002F784B">
        <w:rPr>
          <w:sz w:val="24"/>
          <w:szCs w:val="24"/>
        </w:rPr>
        <w:t>sebaliknya semakin rendah motivasi kerja pegawai maka akan semakin rendah pula komitmen mereka terhadap organisasi.</w:t>
      </w:r>
    </w:p>
    <w:p w14:paraId="714DCC6E" w14:textId="3FBF83C1"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Komitmen Organisasi terhadap Kinerja Pegawai</w:t>
      </w:r>
    </w:p>
    <w:p w14:paraId="6DA9032C" w14:textId="1E812B8C" w:rsidR="002F784B" w:rsidRPr="002F784B" w:rsidRDefault="009A7060" w:rsidP="002007AB">
      <w:pPr>
        <w:pStyle w:val="BodyText"/>
        <w:spacing w:line="240" w:lineRule="auto"/>
        <w:ind w:left="284" w:firstLine="0"/>
        <w:rPr>
          <w:sz w:val="24"/>
          <w:szCs w:val="24"/>
        </w:rPr>
      </w:pPr>
      <w:r w:rsidRPr="009A7060">
        <w:rPr>
          <w:color w:val="202020"/>
          <w:sz w:val="24"/>
          <w:szCs w:val="24"/>
        </w:rPr>
        <w:t xml:space="preserve">Hasil analisis </w:t>
      </w:r>
      <w:r w:rsidR="009B613A">
        <w:rPr>
          <w:sz w:val="24"/>
          <w:szCs w:val="24"/>
          <w:lang w:val="sv-SE"/>
        </w:rPr>
        <w:t xml:space="preserve">dan </w:t>
      </w:r>
      <w:r w:rsidRPr="009A7060">
        <w:rPr>
          <w:color w:val="202020"/>
          <w:sz w:val="24"/>
          <w:szCs w:val="24"/>
        </w:rPr>
        <w:t xml:space="preserve">pengujian didapat bahwa komitmen organisasi berpengaruh positif dan signifikan terhadap kinerja pegawai, sehingga penelitian ini </w:t>
      </w:r>
      <w:r w:rsidR="009B613A" w:rsidRPr="002F784B">
        <w:rPr>
          <w:sz w:val="24"/>
          <w:szCs w:val="24"/>
        </w:rPr>
        <w:t xml:space="preserve">dapat disimpulkan bahwa pegawai pada </w:t>
      </w:r>
      <w:r w:rsidR="009B613A" w:rsidRPr="002F784B">
        <w:rPr>
          <w:color w:val="202020"/>
          <w:sz w:val="24"/>
          <w:szCs w:val="24"/>
        </w:rPr>
        <w:t>Dinas Tenaga Kerja dan Transmigrasi Provinsi Sumatera Barat</w:t>
      </w:r>
      <w:r w:rsidR="009B613A" w:rsidRPr="002F784B">
        <w:rPr>
          <w:sz w:val="24"/>
          <w:szCs w:val="24"/>
        </w:rPr>
        <w:t xml:space="preserve"> yang memiliki rasa memiliki, loyalitas, dan keterikatan tinggi terhadap organisasi akan menunjukkan kinerja lebih baik, sebaliknya semakin rendah komitmen organisasi maka semakin rendah pula terwujudnya kinerja pegawai.</w:t>
      </w:r>
    </w:p>
    <w:p w14:paraId="0D941BEB" w14:textId="63C11FAA"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Komitmen Organisasi Memediasi antara Lingkungan Kerja dengan Kinerja Pegawai</w:t>
      </w:r>
    </w:p>
    <w:p w14:paraId="05FFB1C2" w14:textId="6BB1385C" w:rsidR="002F784B" w:rsidRPr="002F784B" w:rsidRDefault="002F784B" w:rsidP="002007AB">
      <w:pPr>
        <w:pStyle w:val="BodyText"/>
        <w:spacing w:line="240" w:lineRule="auto"/>
        <w:ind w:left="284" w:firstLine="0"/>
        <w:rPr>
          <w:sz w:val="24"/>
          <w:szCs w:val="24"/>
        </w:rPr>
      </w:pPr>
      <w:r w:rsidRPr="002F784B">
        <w:rPr>
          <w:sz w:val="24"/>
          <w:szCs w:val="24"/>
        </w:rPr>
        <w:t xml:space="preserve">Hasil pengujian hipotesis tentang komitmen organisasi memediasi hubungan antara lingkungan kerja terhadap kinerja pegawai menemukan </w:t>
      </w:r>
      <w:r w:rsidR="009A7060">
        <w:rPr>
          <w:sz w:val="24"/>
          <w:szCs w:val="24"/>
        </w:rPr>
        <w:t xml:space="preserve">bahwa </w:t>
      </w:r>
      <w:r w:rsidRPr="002F784B">
        <w:rPr>
          <w:sz w:val="24"/>
          <w:szCs w:val="24"/>
        </w:rPr>
        <w:t xml:space="preserve">komitmen organisasi terbukti dapat memediasi hubungan antara lingkungan kerja dengan kinerja pegawai. Temuan penelitian ini bermakna bahwa apabila komitmen organisasi pada </w:t>
      </w:r>
      <w:r w:rsidRPr="002F784B">
        <w:rPr>
          <w:color w:val="202020"/>
          <w:sz w:val="24"/>
          <w:szCs w:val="24"/>
        </w:rPr>
        <w:t>Dinas Tenaga Kerja dan Transmigrasi Provinsi Sumatera Barat</w:t>
      </w:r>
      <w:r w:rsidRPr="002F784B">
        <w:rPr>
          <w:sz w:val="24"/>
          <w:szCs w:val="24"/>
        </w:rPr>
        <w:t xml:space="preserve"> mengalami kenaikan, maka akan dapat menyebabkan tingginya lingkungan kerja dan juga dapat meningkatnya kinerja pegawai. Lingkungan kerja yang kondusif tidak hanya meningkatkan kinerja pegawai secara langsung, tetapi juga mendorong terbentuknya komitmen organisasi yang pada gilirannya akan memperkuat kinerja pegawai.</w:t>
      </w:r>
    </w:p>
    <w:p w14:paraId="33068EF1" w14:textId="4E4BA579" w:rsidR="002F784B" w:rsidRPr="00304E6D" w:rsidRDefault="002F784B" w:rsidP="002007AB">
      <w:pPr>
        <w:pStyle w:val="BodyText"/>
        <w:numPr>
          <w:ilvl w:val="0"/>
          <w:numId w:val="6"/>
        </w:numPr>
        <w:spacing w:line="240" w:lineRule="auto"/>
        <w:ind w:left="284" w:hanging="284"/>
        <w:rPr>
          <w:sz w:val="24"/>
          <w:szCs w:val="24"/>
        </w:rPr>
      </w:pPr>
      <w:r w:rsidRPr="00304E6D">
        <w:rPr>
          <w:sz w:val="24"/>
          <w:szCs w:val="24"/>
        </w:rPr>
        <w:t>Pengaruh Komitmen Organisasi Memediasi antara Motivasi Kerja dengan Kinerja Pegawai</w:t>
      </w:r>
    </w:p>
    <w:p w14:paraId="1DA67C02" w14:textId="6DF55E8C" w:rsidR="002F784B" w:rsidRDefault="002F784B" w:rsidP="002007AB">
      <w:pPr>
        <w:pStyle w:val="BodyText"/>
        <w:spacing w:line="240" w:lineRule="auto"/>
        <w:ind w:left="284" w:firstLine="0"/>
        <w:rPr>
          <w:sz w:val="24"/>
          <w:szCs w:val="24"/>
        </w:rPr>
      </w:pPr>
      <w:r w:rsidRPr="002F784B">
        <w:rPr>
          <w:sz w:val="24"/>
          <w:szCs w:val="24"/>
        </w:rPr>
        <w:t xml:space="preserve">Hasil pengujian hipotesis tentang komitmen organisasi memediasi hubungan antara motivasi kerja terhadap kinerja pegawai menemukan </w:t>
      </w:r>
      <w:r w:rsidR="009A7060">
        <w:rPr>
          <w:sz w:val="24"/>
          <w:szCs w:val="24"/>
        </w:rPr>
        <w:t xml:space="preserve">bahwa </w:t>
      </w:r>
      <w:r w:rsidRPr="002F784B">
        <w:rPr>
          <w:sz w:val="24"/>
          <w:szCs w:val="24"/>
        </w:rPr>
        <w:t xml:space="preserve">komitmen organisasi terbukti dapat memediasi hubungan antara motivasi kerja dengan kinerja pegawai. Temuan penelitian ini bermakna bahwa apabila komitmen organisasi pada </w:t>
      </w:r>
      <w:r w:rsidRPr="002F784B">
        <w:rPr>
          <w:color w:val="202020"/>
          <w:sz w:val="24"/>
          <w:szCs w:val="24"/>
        </w:rPr>
        <w:t>Dinas Tenaga Kerja dan Transmigrasi Provinsi Sumatera Barat</w:t>
      </w:r>
      <w:r w:rsidRPr="002F784B">
        <w:rPr>
          <w:sz w:val="24"/>
          <w:szCs w:val="24"/>
        </w:rPr>
        <w:t xml:space="preserve"> mengalami kenaikan, maka akan dapat menyebabkan tingginya motivasi kerja dan juga dapat meningkatnya kinerja pegawai, dengan kata lain, pegawai yang memiliki motivasi tinggi cenderung menumbuhkan komitmen yang lebih kuat terhadap organisasi, dan komitmen ini kemudian berdampak positif pada peningkatan kinerja pegawai.</w:t>
      </w:r>
    </w:p>
    <w:p w14:paraId="65C7FD3B" w14:textId="77777777" w:rsidR="00304E6D" w:rsidRPr="002F784B" w:rsidRDefault="00304E6D" w:rsidP="002007AB">
      <w:pPr>
        <w:pStyle w:val="BodyText"/>
        <w:spacing w:line="240" w:lineRule="auto"/>
        <w:ind w:left="284" w:firstLine="0"/>
        <w:rPr>
          <w:sz w:val="24"/>
          <w:szCs w:val="24"/>
        </w:rPr>
      </w:pPr>
    </w:p>
    <w:p w14:paraId="45276F83" w14:textId="77777777" w:rsidR="002F784B" w:rsidRPr="002F784B" w:rsidRDefault="002F784B" w:rsidP="009B613A">
      <w:pPr>
        <w:pStyle w:val="BodyText"/>
        <w:spacing w:before="240" w:line="240" w:lineRule="auto"/>
        <w:ind w:firstLine="0"/>
        <w:rPr>
          <w:b/>
          <w:bCs/>
          <w:color w:val="202020"/>
          <w:sz w:val="24"/>
          <w:szCs w:val="24"/>
        </w:rPr>
      </w:pPr>
      <w:r w:rsidRPr="002F784B">
        <w:rPr>
          <w:b/>
          <w:bCs/>
          <w:color w:val="202020"/>
          <w:sz w:val="24"/>
          <w:szCs w:val="24"/>
        </w:rPr>
        <w:lastRenderedPageBreak/>
        <w:t>PENUTUP</w:t>
      </w:r>
    </w:p>
    <w:p w14:paraId="14EDCBBC" w14:textId="77777777" w:rsidR="002F784B" w:rsidRPr="00304E6D" w:rsidRDefault="002F784B" w:rsidP="002F784B">
      <w:pPr>
        <w:pStyle w:val="BodyText"/>
        <w:spacing w:line="240" w:lineRule="auto"/>
        <w:ind w:firstLine="0"/>
        <w:rPr>
          <w:b/>
          <w:bCs/>
          <w:i/>
          <w:iCs/>
          <w:spacing w:val="-2"/>
          <w:sz w:val="24"/>
          <w:szCs w:val="24"/>
        </w:rPr>
      </w:pPr>
      <w:r w:rsidRPr="00304E6D">
        <w:rPr>
          <w:b/>
          <w:bCs/>
          <w:i/>
          <w:iCs/>
          <w:spacing w:val="-2"/>
          <w:sz w:val="24"/>
          <w:szCs w:val="24"/>
        </w:rPr>
        <w:t>Kesimpulan</w:t>
      </w:r>
    </w:p>
    <w:p w14:paraId="01ADA84B" w14:textId="46137921" w:rsidR="002F784B" w:rsidRPr="002F784B" w:rsidRDefault="002F784B" w:rsidP="00304E6D">
      <w:pPr>
        <w:pStyle w:val="BodyText"/>
        <w:spacing w:line="240" w:lineRule="auto"/>
        <w:ind w:firstLine="709"/>
        <w:rPr>
          <w:sz w:val="24"/>
          <w:szCs w:val="24"/>
        </w:rPr>
      </w:pPr>
      <w:r w:rsidRPr="002F784B">
        <w:rPr>
          <w:sz w:val="24"/>
          <w:szCs w:val="24"/>
        </w:rPr>
        <w:t>Penelitian ini memberikan bukti secara empiris mengenai pengaruh lingkungan kerja dan motivasi kerja terhadap kinerja pegawai dengan komitmen organisasi sebagai variabel mediasi. Penelitian ini menggunakan sampel 120 responden</w:t>
      </w:r>
      <w:r w:rsidR="009B613A">
        <w:rPr>
          <w:sz w:val="24"/>
          <w:szCs w:val="24"/>
        </w:rPr>
        <w:t xml:space="preserve"> dari </w:t>
      </w:r>
      <w:r w:rsidRPr="002F784B">
        <w:rPr>
          <w:sz w:val="24"/>
          <w:szCs w:val="24"/>
        </w:rPr>
        <w:t>Aparatur Sipil Negara (ASN) di lingkungan Dinas Tenaga Kerja dan Transmigrasi Provinsi Sumatera Barat. Berdasarkan hasil penelitian dan pembahasan yang telah dikemukakan sebelumnya, disimpulkan bahwa lingkungan kerja secara positif dan signifikan mempengaruhi kinerja pegawai pada Dinas Tenaga Kerja dan Transmigrasi Provinsi Sumatera Barat, begitu juga dengan motivasi kerja yang secara positif dan signifikan mempengaruhi kinerja pegawai di Dinas Tenaga Kerja dan Transmigrasi Provinsi Sumatera Barat. Kemudian lingkungan kerja secara positif dan signifikan mempengaruhi komitmen organisasi pada Dinas Tenaga Kerja dan Transmigrasi Provinsi Sumatera Barat, begitu juga dengan motivasi kerja yang secara positif dan signifikan mempengaruhi komitmen organisasi di Dinas Tenaga Kerja dan Transmigrasi Provinsi Sumatera Barat. Begitu juga dengan komitmen organisasi mempunyai pengaruh yang positif dan signifikan terhadap kinerja pegawai di Dinas Tenaga Kerja dan Transmigrasi Provinsi Sumatera Barat.</w:t>
      </w:r>
    </w:p>
    <w:p w14:paraId="7E1DF32C" w14:textId="41A0B3F9" w:rsidR="002F784B" w:rsidRPr="002F784B" w:rsidRDefault="002F784B" w:rsidP="00304E6D">
      <w:pPr>
        <w:pStyle w:val="BodyText"/>
        <w:spacing w:line="240" w:lineRule="auto"/>
        <w:ind w:firstLine="709"/>
        <w:rPr>
          <w:sz w:val="24"/>
          <w:szCs w:val="24"/>
        </w:rPr>
      </w:pPr>
      <w:r w:rsidRPr="002F784B">
        <w:rPr>
          <w:sz w:val="24"/>
          <w:szCs w:val="24"/>
        </w:rPr>
        <w:t>Dari hasil analisis yang te</w:t>
      </w:r>
      <w:r w:rsidR="009B613A">
        <w:rPr>
          <w:sz w:val="24"/>
          <w:szCs w:val="24"/>
        </w:rPr>
        <w:t>l</w:t>
      </w:r>
      <w:r w:rsidRPr="002F784B">
        <w:rPr>
          <w:sz w:val="24"/>
          <w:szCs w:val="24"/>
        </w:rPr>
        <w:t>ah di uraikan sebelumnya pengaruh m</w:t>
      </w:r>
      <w:r w:rsidRPr="002F784B">
        <w:rPr>
          <w:rFonts w:eastAsia="Times New Roman"/>
          <w:sz w:val="24"/>
          <w:szCs w:val="24"/>
        </w:rPr>
        <w:t xml:space="preserve">otivasi </w:t>
      </w:r>
      <w:r w:rsidRPr="002F784B">
        <w:rPr>
          <w:sz w:val="24"/>
          <w:szCs w:val="24"/>
        </w:rPr>
        <w:t>k</w:t>
      </w:r>
      <w:r w:rsidRPr="002F784B">
        <w:rPr>
          <w:rFonts w:eastAsia="Times New Roman"/>
          <w:sz w:val="24"/>
          <w:szCs w:val="24"/>
        </w:rPr>
        <w:t xml:space="preserve">erja </w:t>
      </w:r>
      <w:r w:rsidRPr="002F784B">
        <w:rPr>
          <w:sz w:val="24"/>
          <w:szCs w:val="24"/>
        </w:rPr>
        <w:t>terhadap k</w:t>
      </w:r>
      <w:r w:rsidRPr="002F784B">
        <w:rPr>
          <w:rFonts w:eastAsia="Times New Roman"/>
          <w:sz w:val="24"/>
          <w:szCs w:val="24"/>
        </w:rPr>
        <w:t xml:space="preserve">omitmen </w:t>
      </w:r>
      <w:r w:rsidRPr="002F784B">
        <w:rPr>
          <w:sz w:val="24"/>
          <w:szCs w:val="24"/>
        </w:rPr>
        <w:t>o</w:t>
      </w:r>
      <w:r w:rsidRPr="002F784B">
        <w:rPr>
          <w:rFonts w:eastAsia="Times New Roman"/>
          <w:sz w:val="24"/>
          <w:szCs w:val="24"/>
        </w:rPr>
        <w:t>rganisasi</w:t>
      </w:r>
      <w:r w:rsidRPr="002F784B">
        <w:rPr>
          <w:sz w:val="24"/>
          <w:szCs w:val="24"/>
        </w:rPr>
        <w:t xml:space="preserve"> adalah pengaruh yang paling kuat, hal ini menunjukkan bahwa motivasi merupakan faktor kunci dalam meningkatkan keterikatan pegawai pada organisasi. Walapun secara umum, baik </w:t>
      </w:r>
      <w:r w:rsidRPr="002F784B">
        <w:rPr>
          <w:rFonts w:eastAsia="Times New Roman"/>
          <w:sz w:val="24"/>
          <w:szCs w:val="24"/>
        </w:rPr>
        <w:t>lingkungan kerja</w:t>
      </w:r>
      <w:r w:rsidRPr="002F784B">
        <w:rPr>
          <w:sz w:val="24"/>
          <w:szCs w:val="24"/>
        </w:rPr>
        <w:t xml:space="preserve"> maupun </w:t>
      </w:r>
      <w:r w:rsidRPr="002F784B">
        <w:rPr>
          <w:rFonts w:eastAsia="Times New Roman"/>
          <w:sz w:val="24"/>
          <w:szCs w:val="24"/>
        </w:rPr>
        <w:t>motivasi kerja</w:t>
      </w:r>
      <w:r w:rsidRPr="002F784B">
        <w:rPr>
          <w:sz w:val="24"/>
          <w:szCs w:val="24"/>
        </w:rPr>
        <w:t xml:space="preserve"> berperan penting, baik secara langsung terhadap kinerja maupun secara tidak langsung melalui komitmen organisasi. Kemudian hasil analisis menunjukan bahwa komitmen organisasi mampu memediasi antara hubungan lingkungan kerja terhadap kinerja pegawai dan komitmen organisasi juga mampu memediasi antara hubungan motivasi kerja terhadap kinerja pegawai, dimana secara keselutuhan e</w:t>
      </w:r>
      <w:r w:rsidRPr="002F784B">
        <w:rPr>
          <w:sz w:val="24"/>
          <w:szCs w:val="24"/>
          <w:lang w:val="id"/>
        </w:rPr>
        <w:t xml:space="preserve">fek mediasi terbesar adalah </w:t>
      </w:r>
      <w:r w:rsidRPr="002F784B">
        <w:rPr>
          <w:sz w:val="24"/>
          <w:szCs w:val="24"/>
        </w:rPr>
        <w:t>kemampuan komitmen organisasi dalam memediasi m</w:t>
      </w:r>
      <w:r w:rsidRPr="002F784B">
        <w:rPr>
          <w:rFonts w:eastAsia="Times New Roman"/>
          <w:sz w:val="24"/>
          <w:szCs w:val="24"/>
          <w:lang w:val="id"/>
        </w:rPr>
        <w:t xml:space="preserve">otivasi </w:t>
      </w:r>
      <w:r w:rsidRPr="002F784B">
        <w:rPr>
          <w:sz w:val="24"/>
          <w:szCs w:val="24"/>
        </w:rPr>
        <w:t>k</w:t>
      </w:r>
      <w:r w:rsidRPr="002F784B">
        <w:rPr>
          <w:rFonts w:eastAsia="Times New Roman"/>
          <w:sz w:val="24"/>
          <w:szCs w:val="24"/>
          <w:lang w:val="id"/>
        </w:rPr>
        <w:t xml:space="preserve">erja </w:t>
      </w:r>
      <w:r w:rsidRPr="002F784B">
        <w:rPr>
          <w:sz w:val="24"/>
          <w:szCs w:val="24"/>
        </w:rPr>
        <w:t>terhadap k</w:t>
      </w:r>
      <w:r w:rsidRPr="002F784B">
        <w:rPr>
          <w:rFonts w:eastAsia="Times New Roman"/>
          <w:sz w:val="24"/>
          <w:szCs w:val="24"/>
          <w:lang w:val="id"/>
        </w:rPr>
        <w:t xml:space="preserve">inerja </w:t>
      </w:r>
      <w:r w:rsidRPr="002F784B">
        <w:rPr>
          <w:sz w:val="24"/>
          <w:szCs w:val="24"/>
        </w:rPr>
        <w:t>p</w:t>
      </w:r>
      <w:r w:rsidRPr="002F784B">
        <w:rPr>
          <w:rFonts w:eastAsia="Times New Roman"/>
          <w:sz w:val="24"/>
          <w:szCs w:val="24"/>
          <w:lang w:val="id"/>
        </w:rPr>
        <w:t>egawai</w:t>
      </w:r>
      <w:r w:rsidRPr="002F784B">
        <w:rPr>
          <w:sz w:val="24"/>
          <w:szCs w:val="24"/>
          <w:lang w:val="id"/>
        </w:rPr>
        <w:t>, yang berarti motivasi kerja lebih kuat dalam meningkatkan kinerja melalui komitmen organisasi dibandingkan dengan lingkungan kerja</w:t>
      </w:r>
      <w:r w:rsidRPr="002F784B">
        <w:rPr>
          <w:sz w:val="24"/>
          <w:szCs w:val="24"/>
        </w:rPr>
        <w:t xml:space="preserve">, atau menegaskan bahwa </w:t>
      </w:r>
      <w:r w:rsidRPr="002F784B">
        <w:rPr>
          <w:rFonts w:eastAsia="Times New Roman"/>
          <w:sz w:val="24"/>
          <w:szCs w:val="24"/>
        </w:rPr>
        <w:t>komitmen organisasi berperan penting sebagai perantara</w:t>
      </w:r>
      <w:r w:rsidRPr="002F784B">
        <w:rPr>
          <w:sz w:val="24"/>
          <w:szCs w:val="24"/>
        </w:rPr>
        <w:t xml:space="preserve"> yang menghubungkan faktor lingkungan dan motivasi dengan kinerja pegawai.</w:t>
      </w:r>
    </w:p>
    <w:p w14:paraId="466D9859" w14:textId="77777777" w:rsidR="002F784B" w:rsidRPr="00304E6D" w:rsidRDefault="002F784B" w:rsidP="00304E6D">
      <w:pPr>
        <w:pStyle w:val="BodyText"/>
        <w:spacing w:before="120" w:line="240" w:lineRule="auto"/>
        <w:ind w:firstLine="0"/>
        <w:rPr>
          <w:b/>
          <w:bCs/>
          <w:i/>
          <w:iCs/>
          <w:spacing w:val="-4"/>
          <w:sz w:val="24"/>
          <w:szCs w:val="24"/>
        </w:rPr>
      </w:pPr>
      <w:r w:rsidRPr="00304E6D">
        <w:rPr>
          <w:b/>
          <w:bCs/>
          <w:i/>
          <w:iCs/>
          <w:spacing w:val="-4"/>
          <w:sz w:val="24"/>
          <w:szCs w:val="24"/>
        </w:rPr>
        <w:t>Keterbatasan dan Saran Penelitian</w:t>
      </w:r>
    </w:p>
    <w:p w14:paraId="757A5B81" w14:textId="6F0C5738" w:rsidR="002F784B" w:rsidRPr="002F784B" w:rsidRDefault="002F784B" w:rsidP="00304E6D">
      <w:pPr>
        <w:pStyle w:val="BodyText"/>
        <w:spacing w:line="240" w:lineRule="auto"/>
        <w:ind w:firstLine="709"/>
        <w:rPr>
          <w:spacing w:val="-4"/>
          <w:sz w:val="24"/>
          <w:szCs w:val="24"/>
        </w:rPr>
      </w:pPr>
      <w:r w:rsidRPr="002F784B">
        <w:rPr>
          <w:spacing w:val="-4"/>
          <w:sz w:val="24"/>
          <w:szCs w:val="24"/>
        </w:rPr>
        <w:t>Berdasarkan kesimpulan penelitian, meski penelitian ini telah memberikan temuan yang relevan dan signifikan, terdapat beberapa keterbatasan yang perlu diperhatikan:</w:t>
      </w:r>
    </w:p>
    <w:p w14:paraId="72156782"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 xml:space="preserve">Penelitian ini hanya dilakukan pada Pegawai di </w:t>
      </w:r>
      <w:r w:rsidRPr="002F784B">
        <w:rPr>
          <w:sz w:val="24"/>
          <w:szCs w:val="24"/>
        </w:rPr>
        <w:t>Dinas Tenaga Kerja dan Transmigrasi Provinsi Sumatera Barat</w:t>
      </w:r>
      <w:r w:rsidRPr="002F784B">
        <w:rPr>
          <w:spacing w:val="-4"/>
          <w:sz w:val="24"/>
          <w:szCs w:val="24"/>
        </w:rPr>
        <w:t>, sehingga hasil penelitian ini belum tentu dapat berlaku sama dengan dianas atau organisasi lainnya, disarankan agar peneliti selanjutnya menguji model penelitian ini di tempat lain, termasuk organisasi pemerintah maupun organisasi swasta lainnya.</w:t>
      </w:r>
    </w:p>
    <w:p w14:paraId="3A30EBF9"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Penelitian ini</w:t>
      </w:r>
      <w:r w:rsidRPr="002F784B">
        <w:rPr>
          <w:sz w:val="24"/>
          <w:szCs w:val="24"/>
        </w:rPr>
        <w:t xml:space="preserve"> </w:t>
      </w:r>
      <w:r w:rsidRPr="002F784B">
        <w:rPr>
          <w:spacing w:val="-4"/>
          <w:sz w:val="24"/>
          <w:szCs w:val="24"/>
        </w:rPr>
        <w:t>hanya menggunakan variabel lingkungan kerja, motivasi kerja, komitmen organisasi, dan kinerja pegawai sehingga belum mencakup faktor-faktor lain yang mungkin juga berpengaruh, seperti kepemimpinan, budaya organisasi, atau kompensasi. Karenanya penelitian di masa depan hendaknya menambahkan variabel-variabel berbeda lainnya ke dalam model penelitiannya.</w:t>
      </w:r>
    </w:p>
    <w:p w14:paraId="01D99224"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Penelitian ini bersifat cross-sectional, sehingga hanya menangkap kondisi pada satu periode waktu tertentu dan belum mampu menjelaskan dinamika hubungan antar variabel dalam jangka panjang.</w:t>
      </w:r>
    </w:p>
    <w:p w14:paraId="12C82B06" w14:textId="77777777" w:rsidR="002F784B" w:rsidRPr="002F784B" w:rsidRDefault="002F784B" w:rsidP="002F784B">
      <w:pPr>
        <w:pStyle w:val="BodyText"/>
        <w:numPr>
          <w:ilvl w:val="0"/>
          <w:numId w:val="4"/>
        </w:numPr>
        <w:spacing w:line="240" w:lineRule="auto"/>
        <w:ind w:left="284" w:hanging="284"/>
        <w:rPr>
          <w:spacing w:val="-4"/>
          <w:sz w:val="24"/>
          <w:szCs w:val="24"/>
        </w:rPr>
      </w:pPr>
      <w:r w:rsidRPr="002F784B">
        <w:rPr>
          <w:spacing w:val="-4"/>
          <w:sz w:val="24"/>
          <w:szCs w:val="24"/>
        </w:rPr>
        <w:t>Mengingat hanya 120 orang responden yang berpartisipasi dalam penelitian ini, disarankan agar peneliti selanjutnya menggunakan ukuran sampel yang lebih besar lagi.</w:t>
      </w:r>
    </w:p>
    <w:p w14:paraId="242744A6" w14:textId="7560BAA8" w:rsidR="002F784B" w:rsidRPr="002F784B" w:rsidRDefault="002F784B" w:rsidP="00304E6D">
      <w:pPr>
        <w:pStyle w:val="BodyText"/>
        <w:spacing w:line="240" w:lineRule="auto"/>
        <w:ind w:firstLine="709"/>
        <w:rPr>
          <w:spacing w:val="-4"/>
          <w:sz w:val="24"/>
          <w:szCs w:val="24"/>
        </w:rPr>
      </w:pPr>
      <w:r w:rsidRPr="002F784B">
        <w:rPr>
          <w:spacing w:val="-4"/>
          <w:sz w:val="24"/>
          <w:szCs w:val="24"/>
        </w:rPr>
        <w:lastRenderedPageBreak/>
        <w:t xml:space="preserve">Berdasarkan keterbatasan tersebut, beberapa saran dapat diberikan untuk penelitian selanjutnya, yaitu agar penelitian berikutnya menambahkan variabel lain yang berpotensi memengaruhi kinerja pegawai, seperti gaya kepemimpinan, kompensasi, atau budaya organisasi, sehingga dapat memberikan pemahaman yang lebih komprehensif. Kemudian </w:t>
      </w:r>
      <w:r w:rsidR="00236D2B">
        <w:rPr>
          <w:spacing w:val="-4"/>
          <w:sz w:val="24"/>
          <w:szCs w:val="24"/>
        </w:rPr>
        <w:t>p</w:t>
      </w:r>
      <w:r w:rsidRPr="002F784B">
        <w:rPr>
          <w:spacing w:val="-4"/>
          <w:sz w:val="24"/>
          <w:szCs w:val="24"/>
        </w:rPr>
        <w:t>enelitian di masa mendatang sebaiknya dilakukan pada objek yang lebih beragam, misalnya melibatkan berbagai instansi atau sektor, agar hasil penelitian memiliki daya generalisasi yang lebih tinggi. Selanjutnya Penelitian longitudinal dapat dilakukan untuk melihat perubahan motivasi, komitmen, dan kinerja pegawai dalam jangka waktu tertentu, sehingga dapat memberikan gambaran yang lebih mendalam mengenai hubungan kausal antar variabel</w:t>
      </w:r>
      <w:r w:rsidR="00236D2B">
        <w:rPr>
          <w:spacing w:val="-4"/>
          <w:sz w:val="24"/>
          <w:szCs w:val="24"/>
        </w:rPr>
        <w:t xml:space="preserve"> dan </w:t>
      </w:r>
      <w:r w:rsidRPr="002F784B">
        <w:rPr>
          <w:spacing w:val="-4"/>
          <w:sz w:val="24"/>
          <w:szCs w:val="24"/>
        </w:rPr>
        <w:t>penelitian selanjutnya diharapkan dapat memperkaya temuan dan memperkuat validitas model konseptual yang telah dibangun.</w:t>
      </w:r>
    </w:p>
    <w:p w14:paraId="5D5580CB" w14:textId="77777777" w:rsidR="001B004D" w:rsidRDefault="001B004D" w:rsidP="001B004D">
      <w:pPr>
        <w:spacing w:after="0" w:line="240" w:lineRule="auto"/>
        <w:jc w:val="center"/>
        <w:rPr>
          <w:rFonts w:ascii="Times New Roman" w:hAnsi="Times New Roman" w:cs="Times New Roman"/>
          <w:b/>
          <w:bCs/>
          <w:sz w:val="24"/>
          <w:szCs w:val="24"/>
        </w:rPr>
      </w:pPr>
    </w:p>
    <w:p w14:paraId="269ECCAD" w14:textId="0F1CC245" w:rsidR="009A7060" w:rsidRDefault="009A7060" w:rsidP="00304E6D">
      <w:pPr>
        <w:spacing w:after="0" w:line="240" w:lineRule="auto"/>
        <w:jc w:val="center"/>
        <w:rPr>
          <w:rFonts w:ascii="Times New Roman" w:hAnsi="Times New Roman" w:cs="Times New Roman"/>
          <w:b/>
          <w:bCs/>
          <w:sz w:val="24"/>
          <w:szCs w:val="24"/>
        </w:rPr>
      </w:pPr>
      <w:bookmarkStart w:id="23" w:name="_Hlk208687987"/>
      <w:r w:rsidRPr="001B004D">
        <w:rPr>
          <w:rFonts w:ascii="Times New Roman" w:hAnsi="Times New Roman" w:cs="Times New Roman"/>
          <w:b/>
          <w:bCs/>
          <w:sz w:val="24"/>
          <w:szCs w:val="24"/>
        </w:rPr>
        <w:t>DAFTAR PUSTAKA</w:t>
      </w:r>
    </w:p>
    <w:bookmarkEnd w:id="23"/>
    <w:p w14:paraId="1F498A94" w14:textId="77777777" w:rsidR="00304E6D" w:rsidRDefault="00304E6D" w:rsidP="00304E6D">
      <w:pPr>
        <w:spacing w:after="0" w:line="240" w:lineRule="auto"/>
        <w:ind w:left="567" w:hanging="567"/>
        <w:rPr>
          <w:rFonts w:ascii="Times New Roman" w:hAnsi="Times New Roman" w:cs="Times New Roman"/>
          <w:b/>
          <w:bCs/>
          <w:sz w:val="24"/>
          <w:szCs w:val="24"/>
        </w:rPr>
      </w:pPr>
    </w:p>
    <w:p w14:paraId="63560749" w14:textId="77777777" w:rsidR="00304E6D" w:rsidRPr="00F95B86" w:rsidRDefault="00304E6D" w:rsidP="00304E6D">
      <w:pPr>
        <w:pStyle w:val="articlelayoutheaderinfojournaldate"/>
        <w:spacing w:before="0" w:beforeAutospacing="0" w:after="0" w:afterAutospacing="0"/>
        <w:ind w:left="567" w:hanging="567"/>
        <w:jc w:val="both"/>
      </w:pPr>
      <w:proofErr w:type="gramStart"/>
      <w:r w:rsidRPr="00F95B86">
        <w:t>Ahmad.A.J</w:t>
      </w:r>
      <w:proofErr w:type="gramEnd"/>
      <w:r w:rsidRPr="00F95B86">
        <w:t xml:space="preserve">, Mappamiring, Nuryanti Mustari. (2022). Pengaruh Lingkungan Kerja Terhadap Kinerja Pegawai </w:t>
      </w:r>
      <w:proofErr w:type="gramStart"/>
      <w:r w:rsidRPr="00F95B86">
        <w:t>Di</w:t>
      </w:r>
      <w:proofErr w:type="gramEnd"/>
      <w:r w:rsidRPr="00F95B86">
        <w:t xml:space="preserve"> Dinas Pendidikan Dan Kebudayaan Kabupaten Bulukumba. </w:t>
      </w:r>
      <w:r w:rsidRPr="00F95B86">
        <w:rPr>
          <w:i/>
          <w:iCs/>
        </w:rPr>
        <w:t>Jurnal Ilmiah Ekonomi Manajemen Vol.3, No.1.</w:t>
      </w:r>
      <w:r w:rsidRPr="00F95B86">
        <w:t xml:space="preserve"> Universitas Muhammadiyah Makassar.</w:t>
      </w:r>
    </w:p>
    <w:p w14:paraId="76626C35" w14:textId="77777777" w:rsidR="00304E6D" w:rsidRPr="00F95B86" w:rsidRDefault="00304E6D" w:rsidP="00304E6D">
      <w:pPr>
        <w:pStyle w:val="articlelayoutheaderinfojournaldate"/>
        <w:spacing w:before="0" w:beforeAutospacing="0" w:after="0" w:afterAutospacing="0"/>
        <w:ind w:left="567" w:hanging="567"/>
        <w:jc w:val="both"/>
      </w:pPr>
      <w:proofErr w:type="gramStart"/>
      <w:r w:rsidRPr="00F95B86">
        <w:t>Allen.N.J</w:t>
      </w:r>
      <w:proofErr w:type="gramEnd"/>
      <w:r w:rsidRPr="00F95B86">
        <w:t xml:space="preserve">, Meyer.J.P. (1990). The measurement and antecedents of affective, continuance and normative commitment to the organization. </w:t>
      </w:r>
      <w:r w:rsidRPr="00F95B86">
        <w:rPr>
          <w:i/>
          <w:iCs/>
        </w:rPr>
        <w:t>Journal of Occupational Psychology, 63, 1-18</w:t>
      </w:r>
      <w:r w:rsidRPr="00F95B86">
        <w:t xml:space="preserve">. </w:t>
      </w:r>
      <w:r w:rsidRPr="00F95B86">
        <w:rPr>
          <w:i/>
          <w:iCs/>
        </w:rPr>
        <w:t xml:space="preserve"> </w:t>
      </w:r>
    </w:p>
    <w:p w14:paraId="38DE34A6"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Allo, Y. S. K. (2022). The Effect of Competence and Work Motivation Through Organizational Commitment on Employees’ Performance of Fixed Asset Manager of Local Government. </w:t>
      </w:r>
      <w:hyperlink r:id="rId8" w:history="1">
        <w:r w:rsidRPr="00F95B86">
          <w:rPr>
            <w:rFonts w:eastAsiaTheme="majorEastAsia"/>
            <w:i/>
            <w:iCs/>
          </w:rPr>
          <w:t xml:space="preserve">Jurnal Universitas </w:t>
        </w:r>
        <w:r w:rsidRPr="00F95B86">
          <w:rPr>
            <w:rFonts w:eastAsiaTheme="majorEastAsia"/>
            <w:i/>
            <w:iCs/>
            <w:caps/>
          </w:rPr>
          <w:t>Pgri</w:t>
        </w:r>
        <w:r w:rsidRPr="00F95B86">
          <w:rPr>
            <w:rFonts w:eastAsiaTheme="majorEastAsia"/>
            <w:i/>
            <w:iCs/>
          </w:rPr>
          <w:t xml:space="preserve"> Banyuwangi</w:t>
        </w:r>
      </w:hyperlink>
      <w:r w:rsidRPr="00F95B86">
        <w:rPr>
          <w:i/>
          <w:iCs/>
        </w:rPr>
        <w:t>, vol-8 No-2</w:t>
      </w:r>
      <w:r w:rsidRPr="00F95B86">
        <w:t xml:space="preserve">. </w:t>
      </w:r>
      <w:r w:rsidRPr="00F95B86">
        <w:rPr>
          <w:lang w:val="en-US"/>
        </w:rPr>
        <w:t>Doi:</w:t>
      </w:r>
      <w:hyperlink r:id="rId9" w:history="1">
        <w:r w:rsidRPr="00F95B86">
          <w:rPr>
            <w:lang w:val="en-US"/>
          </w:rPr>
          <w:t>doi.org/10.36526/</w:t>
        </w:r>
        <w:proofErr w:type="gramStart"/>
        <w:r w:rsidRPr="00F95B86">
          <w:rPr>
            <w:lang w:val="en-US"/>
          </w:rPr>
          <w:t>santhet.v</w:t>
        </w:r>
        <w:proofErr w:type="gramEnd"/>
        <w:r w:rsidRPr="00F95B86">
          <w:rPr>
            <w:lang w:val="en-US"/>
          </w:rPr>
          <w:t>8i2.4186</w:t>
        </w:r>
      </w:hyperlink>
    </w:p>
    <w:p w14:paraId="3F96A6D6"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Alzam.Y, Nurul Hermina. (2024). The Influence of Work Environment on the Performance of Employees of Perum Bulog West Java Region through Commitment and Achievement Motivation. </w:t>
      </w:r>
      <w:r w:rsidRPr="00F95B86">
        <w:rPr>
          <w:rFonts w:ascii="Times New Roman" w:hAnsi="Times New Roman" w:cs="Times New Roman"/>
          <w:i/>
          <w:iCs/>
          <w:sz w:val="24"/>
          <w:szCs w:val="24"/>
        </w:rPr>
        <w:t>Asian Journal of Economics, Business and Accounting. Volume 24, Issue 10, Page 178-190, 2024;Article no.AJEBA.124611.</w:t>
      </w:r>
      <w:r w:rsidRPr="00F95B86">
        <w:rPr>
          <w:rFonts w:ascii="Times New Roman" w:hAnsi="Times New Roman" w:cs="Times New Roman"/>
          <w:sz w:val="24"/>
          <w:szCs w:val="24"/>
        </w:rPr>
        <w:t>doi.org/10.9734/ajeba/2024/v24i101521</w:t>
      </w:r>
    </w:p>
    <w:p w14:paraId="118B341D"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Arikunto. (2006). </w:t>
      </w:r>
      <w:r w:rsidRPr="00F95B86">
        <w:rPr>
          <w:i/>
          <w:iCs/>
        </w:rPr>
        <w:t>Prosedur Penelitian Suatu Pendekatan Praktek</w:t>
      </w:r>
      <w:r w:rsidRPr="00F95B86">
        <w:t xml:space="preserve">. </w:t>
      </w:r>
      <w:proofErr w:type="gramStart"/>
      <w:r w:rsidRPr="00F95B86">
        <w:t>Jakarta :</w:t>
      </w:r>
      <w:proofErr w:type="gramEnd"/>
      <w:r w:rsidRPr="00F95B86">
        <w:t xml:space="preserve"> PT. Rineka Cipta.</w:t>
      </w:r>
    </w:p>
    <w:p w14:paraId="245B043E"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Asyifa.H, Elmira Siska, Natal Indra. (2023). Pengaruh Motivasi Dan Lingkungan Kerja Terhadap Kinerja Karyawan Pada PT Angkasa Pura Support. </w:t>
      </w:r>
      <w:r w:rsidRPr="00F95B86">
        <w:rPr>
          <w:rFonts w:ascii="Times New Roman" w:hAnsi="Times New Roman" w:cs="Times New Roman"/>
          <w:i/>
          <w:iCs/>
          <w:sz w:val="24"/>
          <w:szCs w:val="24"/>
        </w:rPr>
        <w:t>Jurnal Manajemen dan Akuntansi, Vol.3, No.3.</w:t>
      </w:r>
      <w:r w:rsidRPr="00F95B86">
        <w:rPr>
          <w:rFonts w:ascii="Times New Roman" w:hAnsi="Times New Roman" w:cs="Times New Roman"/>
          <w:sz w:val="24"/>
          <w:szCs w:val="24"/>
        </w:rPr>
        <w:t xml:space="preserve"> DOI:</w:t>
      </w:r>
      <w:hyperlink r:id="rId10" w:history="1">
        <w:r w:rsidRPr="00F95B86">
          <w:rPr>
            <w:rFonts w:ascii="Times New Roman" w:hAnsi="Times New Roman" w:cs="Times New Roman"/>
            <w:sz w:val="24"/>
            <w:szCs w:val="24"/>
          </w:rPr>
          <w:t>https://doi.org/10.56910/gemilang.v3i2.609</w:t>
        </w:r>
      </w:hyperlink>
    </w:p>
    <w:p w14:paraId="52BE91D8"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Bagozzi, R, and Y Yi. (1998). On the Evaluation of Structure Equation Models. </w:t>
      </w:r>
      <w:r w:rsidRPr="00F95B86">
        <w:rPr>
          <w:rFonts w:ascii="Times New Roman" w:hAnsi="Times New Roman" w:cs="Times New Roman"/>
          <w:i/>
          <w:iCs/>
          <w:sz w:val="24"/>
          <w:szCs w:val="24"/>
        </w:rPr>
        <w:t>Journal of Academy of Marketing Science 16</w:t>
      </w:r>
      <w:r w:rsidRPr="00F95B86">
        <w:rPr>
          <w:rFonts w:ascii="Times New Roman" w:hAnsi="Times New Roman" w:cs="Times New Roman"/>
          <w:sz w:val="24"/>
          <w:szCs w:val="24"/>
        </w:rPr>
        <w:t>.</w:t>
      </w:r>
    </w:p>
    <w:p w14:paraId="73EDE4B5" w14:textId="77777777" w:rsidR="00304E6D" w:rsidRPr="00F95B86" w:rsidRDefault="00304E6D" w:rsidP="00304E6D">
      <w:pPr>
        <w:pStyle w:val="articlelayoutheaderinfojournaldate"/>
        <w:spacing w:before="0" w:beforeAutospacing="0" w:after="0" w:afterAutospacing="0"/>
        <w:ind w:left="567" w:hanging="567"/>
        <w:jc w:val="both"/>
        <w:rPr>
          <w:lang w:val="en-US"/>
        </w:rPr>
      </w:pPr>
      <w:r w:rsidRPr="00F95B86">
        <w:t xml:space="preserve">Basyid. Abdul (2024). </w:t>
      </w:r>
      <w:r w:rsidRPr="00F95B86">
        <w:rPr>
          <w:lang w:val="en-US"/>
        </w:rPr>
        <w:t xml:space="preserve">Pengaruh Motivasi Kerja Terhadap Kinerja Karyawan. </w:t>
      </w:r>
      <w:hyperlink r:id="rId11" w:history="1">
        <w:r w:rsidRPr="00F95B86">
          <w:rPr>
            <w:rStyle w:val="Hyperlink"/>
            <w:i/>
            <w:iCs/>
            <w:color w:val="auto"/>
            <w:u w:val="none"/>
            <w:lang w:val="en-US"/>
          </w:rPr>
          <w:t>Jurnal Manajerial dan Bisnis Tanjung Pinang vol.7 no.1</w:t>
        </w:r>
      </w:hyperlink>
      <w:r w:rsidRPr="00F95B86">
        <w:rPr>
          <w:i/>
          <w:iCs/>
          <w:lang w:val="en-US"/>
        </w:rPr>
        <w:t xml:space="preserve">. </w:t>
      </w:r>
      <w:hyperlink r:id="rId12" w:history="1">
        <w:r w:rsidRPr="00F95B86">
          <w:rPr>
            <w:rStyle w:val="Hyperlink"/>
            <w:color w:val="auto"/>
            <w:u w:val="none"/>
          </w:rPr>
          <w:t>doi.org/10.52624/</w:t>
        </w:r>
        <w:proofErr w:type="gramStart"/>
        <w:r w:rsidRPr="00F95B86">
          <w:rPr>
            <w:rStyle w:val="Hyperlink"/>
            <w:color w:val="auto"/>
            <w:u w:val="none"/>
          </w:rPr>
          <w:t>manajerial.v</w:t>
        </w:r>
        <w:proofErr w:type="gramEnd"/>
        <w:r w:rsidRPr="00F95B86">
          <w:rPr>
            <w:rStyle w:val="Hyperlink"/>
            <w:color w:val="auto"/>
            <w:u w:val="none"/>
          </w:rPr>
          <w:t>7i1.2430</w:t>
        </w:r>
      </w:hyperlink>
    </w:p>
    <w:p w14:paraId="086BDA69"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Daniel G. Barber, Harry T. Child, Gabrielle R. Joslin, LucyWierzbicki &amp; Richard </w:t>
      </w:r>
      <w:proofErr w:type="gramStart"/>
      <w:r w:rsidRPr="00F95B86">
        <w:t>K.Tennan</w:t>
      </w:r>
      <w:proofErr w:type="gramEnd"/>
      <w:r w:rsidRPr="00F95B86">
        <w:t xml:space="preserve">. (2023). Statistical design approach enables optimised mechanical lysis for enhanced long-read soil metagenomics. </w:t>
      </w:r>
      <w:r w:rsidRPr="00F95B86">
        <w:rPr>
          <w:i/>
          <w:iCs/>
        </w:rPr>
        <w:t>Journal &amp;</w:t>
      </w:r>
      <w:r w:rsidRPr="00F95B86">
        <w:t xml:space="preserve"> </w:t>
      </w:r>
      <w:r w:rsidRPr="00F95B86">
        <w:rPr>
          <w:i/>
          <w:iCs/>
        </w:rPr>
        <w:t>research was funded by Shell Research Ltd (CW648947-PT34767)</w:t>
      </w:r>
      <w:r w:rsidRPr="00F95B86">
        <w:t xml:space="preserve">. doi.org/1 0.1038/s41598-024-80584-y. </w:t>
      </w:r>
    </w:p>
    <w:p w14:paraId="2CA69BED" w14:textId="77777777" w:rsidR="00304E6D" w:rsidRPr="00F95B86" w:rsidRDefault="00304E6D" w:rsidP="00304E6D">
      <w:pPr>
        <w:pStyle w:val="articlelayoutheaderinfojournaldate"/>
        <w:spacing w:before="0" w:beforeAutospacing="0" w:after="0" w:afterAutospacing="0"/>
        <w:ind w:left="567" w:hanging="567"/>
        <w:jc w:val="both"/>
        <w:rPr>
          <w:i/>
          <w:iCs/>
        </w:rPr>
      </w:pPr>
      <w:r w:rsidRPr="00F95B86">
        <w:t xml:space="preserve">Dian.I, Tiara.A. (2020). Pengaruh Motivasi Kerja Terhadap Kinerja Pegawai Pada PT ABC Tebet Jakarta Selatan. </w:t>
      </w:r>
      <w:r w:rsidRPr="00F95B86">
        <w:rPr>
          <w:i/>
          <w:iCs/>
        </w:rPr>
        <w:t>Jurnal Sumber Daya Aparatur Vol. 2 No. 1.</w:t>
      </w:r>
    </w:p>
    <w:p w14:paraId="0EB8AC44" w14:textId="77777777" w:rsidR="00304E6D" w:rsidRPr="00F95B86" w:rsidRDefault="00304E6D" w:rsidP="00304E6D">
      <w:pPr>
        <w:pStyle w:val="articlelayoutheaderinfojournaldate"/>
        <w:spacing w:before="0" w:beforeAutospacing="0" w:after="0" w:afterAutospacing="0"/>
        <w:ind w:left="567" w:hanging="567"/>
        <w:jc w:val="both"/>
        <w:rPr>
          <w:i/>
          <w:iCs/>
        </w:rPr>
      </w:pPr>
      <w:r w:rsidRPr="00F95B86">
        <w:t xml:space="preserve">Faisal N, Peshraw Majid Muhamad and Turgut Tursoy. (2017). Impact of Economic Growth, Foreign Direct Investment and Financial Development on Stock Prices in China: Empirical Evidence from Time Series Analysis. </w:t>
      </w:r>
      <w:r w:rsidRPr="00F95B86">
        <w:rPr>
          <w:i/>
          <w:iCs/>
        </w:rPr>
        <w:t>International Journal of Economics and Financial Issues, ISSN: 2146-4138.</w:t>
      </w:r>
    </w:p>
    <w:p w14:paraId="5DB56606" w14:textId="77777777" w:rsidR="00304E6D" w:rsidRPr="00F95B86" w:rsidRDefault="00304E6D" w:rsidP="00304E6D">
      <w:pPr>
        <w:pStyle w:val="articlelayoutheaderinfojournaldate"/>
        <w:spacing w:before="0" w:beforeAutospacing="0" w:after="0" w:afterAutospacing="0"/>
        <w:ind w:left="567" w:hanging="567"/>
        <w:jc w:val="both"/>
      </w:pPr>
      <w:r w:rsidRPr="00F95B86">
        <w:lastRenderedPageBreak/>
        <w:t>Ferliani. Sri Ulfa, Firda Hidayati, Niken Lastiti. (2022). Pengaruh Lingkungan Kerja Terhadap Kinerja Pegawai Studi Pada Pemerintah Kabupaten Kepulauan Selayar.</w:t>
      </w:r>
      <w:r w:rsidRPr="00F95B86">
        <w:rPr>
          <w:i/>
          <w:iCs/>
        </w:rPr>
        <w:t xml:space="preserve"> Jurnal Administrasi Publik (JAP), Vol. 5, No. 7, Hal. 435-440.</w:t>
      </w:r>
    </w:p>
    <w:p w14:paraId="1317CC4C"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rPr>
      </w:pPr>
      <w:r w:rsidRPr="00F95B86">
        <w:rPr>
          <w:rFonts w:ascii="Times New Roman" w:hAnsi="Times New Roman" w:cs="Times New Roman"/>
          <w:sz w:val="24"/>
          <w:szCs w:val="24"/>
        </w:rPr>
        <w:t>George, J. M., &amp; Jones, G. (2005</w:t>
      </w:r>
      <w:r w:rsidRPr="00F95B86">
        <w:rPr>
          <w:rFonts w:ascii="Times New Roman" w:hAnsi="Times New Roman" w:cs="Times New Roman"/>
          <w:i/>
          <w:iCs/>
          <w:sz w:val="24"/>
          <w:szCs w:val="24"/>
        </w:rPr>
        <w:t xml:space="preserve">). Understanding and Managing Organizational Behavior. </w:t>
      </w:r>
      <w:r w:rsidRPr="00F95B86">
        <w:rPr>
          <w:rFonts w:ascii="Times New Roman" w:hAnsi="Times New Roman" w:cs="Times New Roman"/>
          <w:sz w:val="24"/>
          <w:szCs w:val="24"/>
        </w:rPr>
        <w:t>New Jersey: Upper Saddle River</w:t>
      </w:r>
      <w:r w:rsidRPr="00F95B86">
        <w:rPr>
          <w:rFonts w:ascii="Times New Roman" w:hAnsi="Times New Roman" w:cs="Times New Roman"/>
          <w:i/>
          <w:iCs/>
          <w:sz w:val="24"/>
          <w:szCs w:val="24"/>
        </w:rPr>
        <w:t>.</w:t>
      </w:r>
    </w:p>
    <w:p w14:paraId="13054A77"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Ghozali, I. Latan, H. (2012). </w:t>
      </w:r>
      <w:r w:rsidRPr="00F95B86">
        <w:rPr>
          <w:i/>
          <w:iCs/>
        </w:rPr>
        <w:t>Partial Least Square: Konsep, Teknik dan Aplikasi Smart PLS 2.0 M3</w:t>
      </w:r>
      <w:r w:rsidRPr="00F95B86">
        <w:t>. Semarang: Badan Penerbit Universitas Diponegoro.</w:t>
      </w:r>
    </w:p>
    <w:p w14:paraId="4D067C50" w14:textId="77777777" w:rsidR="00304E6D" w:rsidRPr="00F95B86" w:rsidRDefault="00304E6D" w:rsidP="00304E6D">
      <w:pPr>
        <w:pStyle w:val="articlelayoutheaderinfojournaldate"/>
        <w:spacing w:before="0" w:beforeAutospacing="0" w:after="0" w:afterAutospacing="0"/>
        <w:ind w:left="567" w:hanging="567"/>
        <w:jc w:val="both"/>
      </w:pPr>
      <w:proofErr w:type="gramStart"/>
      <w:r w:rsidRPr="00F95B86">
        <w:t>Hair.J.F</w:t>
      </w:r>
      <w:proofErr w:type="gramEnd"/>
      <w:r w:rsidRPr="00F95B86">
        <w:t xml:space="preserve">, JR, G. Tomas M. Hult. Christian M. Ringle, Marko Sarstedt. (2014). </w:t>
      </w:r>
      <w:r w:rsidRPr="00F95B86">
        <w:rPr>
          <w:i/>
          <w:iCs/>
        </w:rPr>
        <w:t>A Primer on Partial Least Squares Structural Equation Modeling (PLS-SEM), Second Edition</w:t>
      </w:r>
      <w:r w:rsidRPr="00F95B86">
        <w:t>. USA. Pearson Education.</w:t>
      </w:r>
    </w:p>
    <w:p w14:paraId="0CDBF50A" w14:textId="77777777" w:rsidR="00304E6D" w:rsidRPr="00F95B86" w:rsidRDefault="00304E6D" w:rsidP="00304E6D">
      <w:pPr>
        <w:spacing w:after="0" w:line="240" w:lineRule="auto"/>
        <w:ind w:left="567" w:hanging="567"/>
        <w:rPr>
          <w:rFonts w:ascii="Times New Roman" w:hAnsi="Times New Roman" w:cs="Times New Roman"/>
          <w:sz w:val="24"/>
          <w:szCs w:val="24"/>
          <w:lang w:val="en-US"/>
        </w:rPr>
      </w:pPr>
      <w:r w:rsidRPr="00F95B86">
        <w:rPr>
          <w:rFonts w:ascii="Times New Roman" w:hAnsi="Times New Roman" w:cs="Times New Roman"/>
          <w:sz w:val="24"/>
          <w:szCs w:val="24"/>
        </w:rPr>
        <w:t xml:space="preserve">Hasica. Mahdiyyah Indah, Puji Isyanto, Dini Yani. (2023). </w:t>
      </w:r>
      <w:r w:rsidRPr="00F95B86">
        <w:rPr>
          <w:rFonts w:ascii="Times New Roman" w:hAnsi="Times New Roman" w:cs="Times New Roman"/>
          <w:sz w:val="24"/>
          <w:szCs w:val="24"/>
          <w:lang w:val="en-US"/>
        </w:rPr>
        <w:t xml:space="preserve">Pengaruh Motivasi Kerja Terhadap Kinerja Pegawai Pada Sekertariat Dprd Kabupaten Karawang. </w:t>
      </w:r>
      <w:hyperlink r:id="rId13" w:history="1">
        <w:r w:rsidRPr="00F95B86">
          <w:rPr>
            <w:rStyle w:val="Hyperlink"/>
            <w:rFonts w:ascii="Times New Roman" w:hAnsi="Times New Roman" w:cs="Times New Roman"/>
            <w:i/>
            <w:iCs/>
            <w:color w:val="auto"/>
            <w:sz w:val="24"/>
            <w:szCs w:val="24"/>
            <w:u w:val="none"/>
            <w:lang w:val="en-US"/>
          </w:rPr>
          <w:t xml:space="preserve">Jurnal Economina, </w:t>
        </w:r>
      </w:hyperlink>
      <w:r w:rsidRPr="00F95B86">
        <w:rPr>
          <w:rFonts w:ascii="Times New Roman" w:hAnsi="Times New Roman" w:cs="Times New Roman"/>
          <w:i/>
          <w:iCs/>
          <w:sz w:val="24"/>
          <w:szCs w:val="24"/>
          <w:lang w:val="en-US"/>
        </w:rPr>
        <w:t>Vol. 2 No.7</w:t>
      </w:r>
      <w:r w:rsidRPr="00F95B86">
        <w:rPr>
          <w:rFonts w:ascii="Times New Roman" w:hAnsi="Times New Roman" w:cs="Times New Roman"/>
          <w:sz w:val="24"/>
          <w:szCs w:val="24"/>
          <w:lang w:val="en-US"/>
        </w:rPr>
        <w:t xml:space="preserve">. </w:t>
      </w:r>
      <w:hyperlink r:id="rId14" w:history="1">
        <w:r w:rsidRPr="00F95B86">
          <w:rPr>
            <w:rStyle w:val="Hyperlink"/>
            <w:rFonts w:ascii="Times New Roman" w:hAnsi="Times New Roman" w:cs="Times New Roman"/>
            <w:color w:val="auto"/>
            <w:sz w:val="24"/>
            <w:szCs w:val="24"/>
            <w:u w:val="none"/>
          </w:rPr>
          <w:t>doi.org/10.55681/economina.v2i7.625</w:t>
        </w:r>
      </w:hyperlink>
    </w:p>
    <w:p w14:paraId="6D542A4A"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Ho JL, Powell DM, Stanley DJ. (2021) The relation between deceptive impression management and employment interview ratings: </w:t>
      </w:r>
      <w:r w:rsidRPr="00F95B86">
        <w:rPr>
          <w:rFonts w:ascii="Times New Roman" w:hAnsi="Times New Roman" w:cs="Times New Roman"/>
          <w:i/>
          <w:iCs/>
          <w:sz w:val="24"/>
          <w:szCs w:val="24"/>
        </w:rPr>
        <w:t>HHS Public Acces</w:t>
      </w:r>
      <w:r w:rsidRPr="00F95B86">
        <w:rPr>
          <w:rFonts w:ascii="Times New Roman" w:hAnsi="Times New Roman" w:cs="Times New Roman"/>
          <w:sz w:val="24"/>
          <w:szCs w:val="24"/>
        </w:rPr>
        <w:t xml:space="preserve"> </w:t>
      </w:r>
      <w:r w:rsidRPr="00F95B86">
        <w:rPr>
          <w:rFonts w:ascii="Times New Roman" w:hAnsi="Times New Roman" w:cs="Times New Roman"/>
          <w:i/>
          <w:iCs/>
          <w:sz w:val="24"/>
          <w:szCs w:val="24"/>
        </w:rPr>
        <w:t>Nat Cancer. Author manuscript; available in PMC</w:t>
      </w:r>
      <w:r w:rsidRPr="00F95B86">
        <w:rPr>
          <w:rFonts w:ascii="Times New Roman" w:hAnsi="Times New Roman" w:cs="Times New Roman"/>
          <w:sz w:val="24"/>
          <w:szCs w:val="24"/>
        </w:rPr>
        <w:t>. doi: 10.1037/cbs0000223.</w:t>
      </w:r>
    </w:p>
    <w:p w14:paraId="50E758C9"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Karateng Mashra, Muktmir Usman, Syupriadi Syupriadi dan Andi Anugrah. (2024). Hubungan Lingkungan Kerja dengan Komitmen Organisasi pada Kantor Desa Ugi Kecamatan Sabbangparu Kabupaten Wajo. </w:t>
      </w:r>
      <w:r w:rsidRPr="00F95B86">
        <w:rPr>
          <w:i/>
          <w:iCs/>
        </w:rPr>
        <w:t>Jurnal Hukum, Administrasi Publik, dan Ilmu Komunikasi, Vol. 1, No. 2</w:t>
      </w:r>
      <w:r w:rsidRPr="00F95B86">
        <w:t xml:space="preserve">. </w:t>
      </w:r>
      <w:proofErr w:type="gramStart"/>
      <w:r w:rsidRPr="00F95B86">
        <w:t>doi :</w:t>
      </w:r>
      <w:proofErr w:type="gramEnd"/>
      <w:r w:rsidRPr="00F95B86">
        <w:t xml:space="preserve"> </w:t>
      </w:r>
      <w:hyperlink r:id="rId15" w:history="1">
        <w:r w:rsidRPr="00F95B86">
          <w:t>https://doi.org/10.62383/konstitusi.v1i2.139</w:t>
        </w:r>
      </w:hyperlink>
      <w:r w:rsidRPr="00F95B86">
        <w:t>.</w:t>
      </w:r>
    </w:p>
    <w:p w14:paraId="5645F341"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Kurnianingsih. M.R.P, A.A. Media Martadiani, Ida Bagus Agung Dharmanegara. (2024). </w:t>
      </w:r>
      <w:r w:rsidRPr="00F95B86">
        <w:rPr>
          <w:rFonts w:ascii="Times New Roman" w:hAnsi="Times New Roman" w:cs="Times New Roman"/>
          <w:sz w:val="24"/>
          <w:szCs w:val="24"/>
          <w:lang w:val="en-US"/>
        </w:rPr>
        <w:t xml:space="preserve">The Role of Organizational Commitment in Mediating the Influence of the Physical Work Environment and Organizational Culture on the Performance of Perumda Pasar Argha Nayottama Employees, Buleleng District. </w:t>
      </w:r>
      <w:r w:rsidRPr="00F95B86">
        <w:rPr>
          <w:rFonts w:ascii="Times New Roman" w:hAnsi="Times New Roman" w:cs="Times New Roman"/>
          <w:i/>
          <w:iCs/>
          <w:sz w:val="24"/>
          <w:szCs w:val="24"/>
          <w:lang w:val="en-US"/>
        </w:rPr>
        <w:t>International Journal of Environmental, Sustainability, and Social Science Vol. 5 No. 2 (2024)</w:t>
      </w:r>
      <w:r w:rsidRPr="00F95B86">
        <w:rPr>
          <w:rFonts w:ascii="Times New Roman" w:hAnsi="Times New Roman" w:cs="Times New Roman"/>
          <w:sz w:val="24"/>
          <w:szCs w:val="24"/>
          <w:lang w:val="en-US"/>
        </w:rPr>
        <w:t>.</w:t>
      </w:r>
      <w:r w:rsidRPr="00F95B86">
        <w:rPr>
          <w:rFonts w:ascii="Times New Roman" w:eastAsia="Times New Roman" w:hAnsi="Times New Roman" w:cs="Times New Roman"/>
          <w:b/>
          <w:bCs/>
          <w:sz w:val="24"/>
          <w:szCs w:val="24"/>
          <w:lang w:val="en-US"/>
        </w:rPr>
        <w:t xml:space="preserve"> </w:t>
      </w:r>
      <w:r w:rsidRPr="00F95B86">
        <w:rPr>
          <w:rFonts w:ascii="Times New Roman" w:hAnsi="Times New Roman" w:cs="Times New Roman"/>
          <w:sz w:val="24"/>
          <w:szCs w:val="24"/>
          <w:lang w:val="en-US"/>
        </w:rPr>
        <w:t>doi:</w:t>
      </w:r>
      <w:r w:rsidRPr="00F95B86">
        <w:rPr>
          <w:rFonts w:ascii="Times New Roman" w:hAnsi="Times New Roman" w:cs="Times New Roman"/>
          <w:b/>
          <w:bCs/>
          <w:sz w:val="24"/>
          <w:szCs w:val="24"/>
          <w:lang w:val="en-US"/>
        </w:rPr>
        <w:t> </w:t>
      </w:r>
      <w:hyperlink r:id="rId16" w:history="1">
        <w:r w:rsidRPr="00F95B86">
          <w:rPr>
            <w:rFonts w:ascii="Times New Roman" w:hAnsi="Times New Roman" w:cs="Times New Roman"/>
            <w:sz w:val="24"/>
            <w:szCs w:val="24"/>
            <w:lang w:val="en-US"/>
          </w:rPr>
          <w:t>https://doi.org/10.38142/ijesss.v5i2.1036</w:t>
        </w:r>
      </w:hyperlink>
      <w:r w:rsidRPr="00F95B86">
        <w:rPr>
          <w:rFonts w:ascii="Times New Roman" w:hAnsi="Times New Roman" w:cs="Times New Roman"/>
          <w:sz w:val="24"/>
          <w:szCs w:val="24"/>
          <w:lang w:val="en-US"/>
        </w:rPr>
        <w:t xml:space="preserve"> .</w:t>
      </w:r>
    </w:p>
    <w:p w14:paraId="5491F574"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Luthans.Fred. (2008). </w:t>
      </w:r>
      <w:r w:rsidRPr="00F95B86">
        <w:rPr>
          <w:rFonts w:ascii="Times New Roman" w:hAnsi="Times New Roman" w:cs="Times New Roman"/>
          <w:i/>
          <w:iCs/>
          <w:sz w:val="24"/>
          <w:szCs w:val="24"/>
        </w:rPr>
        <w:t>Organizational Behavior</w:t>
      </w:r>
      <w:r w:rsidRPr="00F95B86">
        <w:rPr>
          <w:rFonts w:ascii="Times New Roman" w:hAnsi="Times New Roman" w:cs="Times New Roman"/>
          <w:sz w:val="24"/>
          <w:szCs w:val="24"/>
        </w:rPr>
        <w:t>. McGraw-Hill Companies, Inc. New York</w:t>
      </w:r>
    </w:p>
    <w:p w14:paraId="7E82521B"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Mangkunegara.A.P. (2017). </w:t>
      </w:r>
      <w:r w:rsidRPr="00F95B86">
        <w:rPr>
          <w:i/>
          <w:iCs/>
        </w:rPr>
        <w:t>Manajemen Sumber Daya Manusia Perusahaan</w:t>
      </w:r>
      <w:r w:rsidRPr="00F95B86">
        <w:t>. Bandung; PT. Remaja Rosdakarya.</w:t>
      </w:r>
    </w:p>
    <w:p w14:paraId="6894D662"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Maranata.B.H, Dian Prasetyo Widyaningtyas, Ardani Nur Istiqomah. (2022). Pengaruh Komitmen Organisasi Terhadap Kinerja Karyawan Pada PT. Bank BUMN Kota Semarang. </w:t>
      </w:r>
      <w:r w:rsidRPr="00F95B86">
        <w:rPr>
          <w:i/>
          <w:iCs/>
        </w:rPr>
        <w:t xml:space="preserve">Jurnal Arimbi (Applied Research </w:t>
      </w:r>
      <w:proofErr w:type="gramStart"/>
      <w:r w:rsidRPr="00F95B86">
        <w:rPr>
          <w:i/>
          <w:iCs/>
        </w:rPr>
        <w:t>In</w:t>
      </w:r>
      <w:proofErr w:type="gramEnd"/>
      <w:r w:rsidRPr="00F95B86">
        <w:rPr>
          <w:i/>
          <w:iCs/>
        </w:rPr>
        <w:t xml:space="preserve"> Management </w:t>
      </w:r>
      <w:proofErr w:type="gramStart"/>
      <w:r w:rsidRPr="00F95B86">
        <w:rPr>
          <w:i/>
          <w:iCs/>
        </w:rPr>
        <w:t>And</w:t>
      </w:r>
      <w:proofErr w:type="gramEnd"/>
      <w:r w:rsidRPr="00F95B86">
        <w:rPr>
          <w:i/>
          <w:iCs/>
        </w:rPr>
        <w:t xml:space="preserve"> Business) Vol.2 No.2.</w:t>
      </w:r>
      <w:r w:rsidRPr="00F95B86">
        <w:t xml:space="preserve"> P-ISSN 2809–7378.</w:t>
      </w:r>
    </w:p>
    <w:p w14:paraId="30F1621E"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Mas’ud, Fuad. (2004). </w:t>
      </w:r>
      <w:r w:rsidRPr="00F95B86">
        <w:rPr>
          <w:i/>
          <w:iCs/>
        </w:rPr>
        <w:t>Survai Diagnosis Organisasional (Konsep Dalam Aplikasi)</w:t>
      </w:r>
      <w:r w:rsidRPr="00F95B86">
        <w:t>. Semarang: Badan Penerbit Universitas Dipenogoro.</w:t>
      </w:r>
    </w:p>
    <w:p w14:paraId="374DDDAF"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McGregor, Debra. (2007). </w:t>
      </w:r>
      <w:r w:rsidRPr="00F95B86">
        <w:rPr>
          <w:rFonts w:ascii="Times New Roman" w:hAnsi="Times New Roman" w:cs="Times New Roman"/>
          <w:i/>
          <w:iCs/>
          <w:sz w:val="24"/>
          <w:szCs w:val="24"/>
        </w:rPr>
        <w:t>Developing Thinking; Developing Learning</w:t>
      </w:r>
      <w:r w:rsidRPr="00F95B86">
        <w:rPr>
          <w:rFonts w:ascii="Times New Roman" w:hAnsi="Times New Roman" w:cs="Times New Roman"/>
          <w:sz w:val="24"/>
          <w:szCs w:val="24"/>
        </w:rPr>
        <w:t>. Maidenhead: Open University Press.</w:t>
      </w:r>
    </w:p>
    <w:p w14:paraId="413E52AC"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Miller Richard L., Robert F. Ryceka, Krista Fritsona. (2021). The effects of high impact learning experiences on student engagement. </w:t>
      </w:r>
      <w:r w:rsidRPr="00F95B86">
        <w:rPr>
          <w:i/>
          <w:iCs/>
        </w:rPr>
        <w:t>Journal 1877–0428 © 2011 Published by Elsevier Ltd</w:t>
      </w:r>
      <w:r w:rsidRPr="00F95B86">
        <w:t>. doi: 10.1016/j.sbspro.2011.03.050.</w:t>
      </w:r>
    </w:p>
    <w:p w14:paraId="0EF670FF" w14:textId="77777777" w:rsidR="00304E6D" w:rsidRPr="00F95B86" w:rsidRDefault="00304E6D" w:rsidP="00304E6D">
      <w:pPr>
        <w:pStyle w:val="articlelayoutheaderinfojournaldate"/>
        <w:spacing w:before="0" w:beforeAutospacing="0" w:after="0" w:afterAutospacing="0"/>
        <w:ind w:left="567" w:hanging="567"/>
        <w:jc w:val="both"/>
        <w:rPr>
          <w:i/>
          <w:iCs/>
          <w:shd w:val="clear" w:color="auto" w:fill="FFFFFF"/>
        </w:rPr>
      </w:pPr>
      <w:r w:rsidRPr="00F95B86">
        <w:rPr>
          <w:shd w:val="clear" w:color="auto" w:fill="FFFFFF"/>
        </w:rPr>
        <w:t xml:space="preserve">Mitha H, Amiruddin Tawe, Tenri S.P Dipoatmodjo, Ichwan Musa, Muhammad Ikhwan Maulana Haeruddin. (2023). Pengaruh Lingkungan Kerja dan Motivasi Kerja terhadap Komitmen Karyawan pada PTCogindo Daya Bersama PLTU Barru. </w:t>
      </w:r>
      <w:r w:rsidRPr="00F95B86">
        <w:rPr>
          <w:i/>
          <w:iCs/>
          <w:shd w:val="clear" w:color="auto" w:fill="FFFFFF"/>
        </w:rPr>
        <w:t>Jurnal Ilmiah Ekonomi dan Bisnis Vol. 2 No. 1.</w:t>
      </w:r>
    </w:p>
    <w:p w14:paraId="1F599851"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rPr>
        <w:t xml:space="preserve">Nawawi, H. (2011). </w:t>
      </w:r>
      <w:r w:rsidRPr="00F95B86">
        <w:rPr>
          <w:rStyle w:val="Emphasis"/>
          <w:rFonts w:ascii="Times New Roman" w:hAnsi="Times New Roman" w:cs="Times New Roman"/>
          <w:sz w:val="24"/>
          <w:szCs w:val="24"/>
          <w:shd w:val="clear" w:color="auto" w:fill="FFFFFF"/>
        </w:rPr>
        <w:t>Manajemen Sumberdaya Manusia: Untuk Bisnis yang Kompetitif</w:t>
      </w:r>
      <w:r w:rsidRPr="00F95B86">
        <w:rPr>
          <w:rFonts w:ascii="Times New Roman" w:hAnsi="Times New Roman" w:cs="Times New Roman"/>
          <w:sz w:val="24"/>
          <w:szCs w:val="24"/>
          <w:shd w:val="clear" w:color="auto" w:fill="FFFFFF"/>
        </w:rPr>
        <w:t>. Gadjah Mada University Press.</w:t>
      </w:r>
    </w:p>
    <w:p w14:paraId="4B351F4F"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lang w:val="en-US"/>
        </w:rPr>
        <w:lastRenderedPageBreak/>
        <w:t xml:space="preserve">Nitisemito, Alex S (2013), </w:t>
      </w:r>
      <w:r w:rsidRPr="00F95B86">
        <w:rPr>
          <w:rFonts w:ascii="Times New Roman" w:hAnsi="Times New Roman" w:cs="Times New Roman"/>
          <w:i/>
          <w:iCs/>
          <w:sz w:val="24"/>
          <w:szCs w:val="24"/>
          <w:shd w:val="clear" w:color="auto" w:fill="FFFFFF"/>
          <w:lang w:val="en-US"/>
        </w:rPr>
        <w:t>Manajemen Personalia</w:t>
      </w:r>
      <w:r w:rsidRPr="00F95B86">
        <w:rPr>
          <w:rFonts w:ascii="Times New Roman" w:hAnsi="Times New Roman" w:cs="Times New Roman"/>
          <w:sz w:val="24"/>
          <w:szCs w:val="24"/>
          <w:shd w:val="clear" w:color="auto" w:fill="FFFFFF"/>
          <w:lang w:val="en-US"/>
        </w:rPr>
        <w:t>, Ghalia Indonesia, Jakarta.</w:t>
      </w:r>
    </w:p>
    <w:p w14:paraId="4FFF0944" w14:textId="77777777" w:rsidR="00304E6D" w:rsidRPr="00F95B86" w:rsidRDefault="00304E6D" w:rsidP="00304E6D">
      <w:pPr>
        <w:spacing w:after="0" w:line="240" w:lineRule="auto"/>
        <w:ind w:left="567" w:hanging="567"/>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t xml:space="preserve">Norkhalisah, Arif Budiman, Moh. Fajar Noorrahman. (2024). </w:t>
      </w:r>
      <w:r w:rsidRPr="00F95B86">
        <w:rPr>
          <w:rFonts w:ascii="Times New Roman" w:hAnsi="Times New Roman" w:cs="Times New Roman"/>
          <w:sz w:val="24"/>
          <w:szCs w:val="24"/>
          <w:shd w:val="clear" w:color="auto" w:fill="FFFFFF"/>
          <w:lang w:val="en-US"/>
        </w:rPr>
        <w:t>Pengaruh Motivasi Kerja Terhadap Kinerja Pegawai Pada Dinas Pendidikan Dan Kebudayaan Kabupaten Balangan.  </w:t>
      </w:r>
      <w:hyperlink r:id="rId17" w:history="1">
        <w:r w:rsidRPr="00F95B86">
          <w:rPr>
            <w:rStyle w:val="Hyperlink"/>
            <w:rFonts w:ascii="Times New Roman" w:hAnsi="Times New Roman" w:cs="Times New Roman"/>
            <w:i/>
            <w:iCs/>
            <w:color w:val="auto"/>
            <w:sz w:val="24"/>
            <w:szCs w:val="24"/>
            <w:u w:val="none"/>
            <w:shd w:val="clear" w:color="auto" w:fill="FFFFFF"/>
            <w:lang w:val="en-US"/>
          </w:rPr>
          <w:t>Jurnal Manajemen Sumber Daya Manusia</w:t>
        </w:r>
      </w:hyperlink>
      <w:r w:rsidRPr="00F95B86">
        <w:rPr>
          <w:rFonts w:ascii="Times New Roman" w:hAnsi="Times New Roman" w:cs="Times New Roman"/>
          <w:sz w:val="24"/>
          <w:szCs w:val="24"/>
          <w:shd w:val="clear" w:color="auto" w:fill="FFFFFF"/>
          <w:lang w:val="en-US"/>
        </w:rPr>
        <w:t xml:space="preserve">. Vol.1 No.2. </w:t>
      </w:r>
    </w:p>
    <w:p w14:paraId="0613614E"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Nurgiyantoro.E, Didik Subiyanto, Syamsul Hadi. (2024). Analisis Pengaruh Kompetensi, Lingkungan Kerja Dan Motivasi Terhadap Kinerja Pegawai Kejati Diy Melalui Komitmen Organisasional. </w:t>
      </w:r>
      <w:r w:rsidRPr="00F95B86">
        <w:rPr>
          <w:rFonts w:ascii="Times New Roman" w:hAnsi="Times New Roman" w:cs="Times New Roman"/>
          <w:i/>
          <w:iCs/>
          <w:sz w:val="24"/>
          <w:szCs w:val="24"/>
        </w:rPr>
        <w:t>Jurnal Manajemen Terapan dan Keuangan (Mankeu) Vol. 13 No. 05. P-ISSN: 2252-8636, E-ISSN: 2685-9424</w:t>
      </w:r>
      <w:r w:rsidRPr="00F95B86">
        <w:rPr>
          <w:rFonts w:ascii="Times New Roman" w:hAnsi="Times New Roman" w:cs="Times New Roman"/>
          <w:sz w:val="24"/>
          <w:szCs w:val="24"/>
        </w:rPr>
        <w:t xml:space="preserve">. </w:t>
      </w:r>
    </w:p>
    <w:p w14:paraId="30889A85" w14:textId="77777777" w:rsidR="00304E6D" w:rsidRPr="00F95B86" w:rsidRDefault="00304E6D" w:rsidP="00304E6D">
      <w:pPr>
        <w:pStyle w:val="articlelayoutheaderinfojournaldate"/>
        <w:spacing w:before="0" w:beforeAutospacing="0" w:after="0" w:afterAutospacing="0"/>
        <w:ind w:left="567" w:hanging="567"/>
        <w:jc w:val="both"/>
        <w:rPr>
          <w:shd w:val="clear" w:color="auto" w:fill="FFFFFF"/>
        </w:rPr>
      </w:pPr>
      <w:r w:rsidRPr="00F95B86">
        <w:t>Nurkholifa.N. (2022). P</w:t>
      </w:r>
      <w:r w:rsidRPr="00F95B86">
        <w:rPr>
          <w:shd w:val="clear" w:color="auto" w:fill="FFFFFF"/>
        </w:rPr>
        <w:t xml:space="preserve">engaruh Lingkungan Kerja Terhadap Kinerja Karyawan dengan Komitmen Organisasi sebagai variabel mediasi pada PT.  Asuka Engineering Indonesia. </w:t>
      </w:r>
      <w:r w:rsidRPr="00F95B86">
        <w:rPr>
          <w:i/>
          <w:iCs/>
          <w:shd w:val="clear" w:color="auto" w:fill="FFFFFF"/>
        </w:rPr>
        <w:t>Jurnal Riset Manajemen</w:t>
      </w:r>
      <w:r w:rsidRPr="00F95B86">
        <w:rPr>
          <w:i/>
          <w:iCs/>
          <w:spacing w:val="6"/>
        </w:rPr>
        <w:t xml:space="preserve"> </w:t>
      </w:r>
      <w:r w:rsidRPr="00F95B86">
        <w:rPr>
          <w:i/>
          <w:iCs/>
          <w:shd w:val="clear" w:color="auto" w:fill="FFFFFF"/>
        </w:rPr>
        <w:t>1 (4). pp. 256-277. ISSN 2985-7627.</w:t>
      </w:r>
    </w:p>
    <w:p w14:paraId="039CA81A"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Prianto.P.C, I Nyoma Susipta, Mohamad Imron. (2024). </w:t>
      </w:r>
      <w:r w:rsidRPr="00F95B86">
        <w:rPr>
          <w:rFonts w:ascii="Times New Roman" w:hAnsi="Times New Roman" w:cs="Times New Roman"/>
          <w:sz w:val="24"/>
          <w:szCs w:val="24"/>
        </w:rPr>
        <w:fldChar w:fldCharType="begin"/>
      </w:r>
      <w:r w:rsidRPr="00F95B86">
        <w:rPr>
          <w:rFonts w:ascii="Times New Roman" w:hAnsi="Times New Roman" w:cs="Times New Roman"/>
          <w:sz w:val="24"/>
          <w:szCs w:val="24"/>
        </w:rPr>
        <w:instrText>HYPERLINK "https://ijsshr.in/v7i1/13.php"</w:instrText>
      </w:r>
      <w:r w:rsidRPr="00F95B86">
        <w:rPr>
          <w:rFonts w:ascii="Times New Roman" w:hAnsi="Times New Roman" w:cs="Times New Roman"/>
          <w:sz w:val="24"/>
          <w:szCs w:val="24"/>
        </w:rPr>
      </w:r>
      <w:r w:rsidRPr="00F95B86">
        <w:rPr>
          <w:rFonts w:ascii="Times New Roman" w:hAnsi="Times New Roman" w:cs="Times New Roman"/>
          <w:sz w:val="24"/>
          <w:szCs w:val="24"/>
        </w:rPr>
        <w:fldChar w:fldCharType="separate"/>
      </w:r>
      <w:r w:rsidRPr="00F95B86">
        <w:rPr>
          <w:rStyle w:val="Hyperlink"/>
          <w:rFonts w:ascii="Times New Roman" w:hAnsi="Times New Roman" w:cs="Times New Roman"/>
          <w:color w:val="auto"/>
          <w:sz w:val="24"/>
          <w:szCs w:val="24"/>
          <w:u w:val="none"/>
          <w:lang w:val="en-US"/>
        </w:rPr>
        <w:t>Organizational Culture and Organizational Commitment as Determinant Variables of Employee Performance</w:t>
      </w:r>
      <w:r w:rsidRPr="00F95B86">
        <w:rPr>
          <w:rFonts w:ascii="Times New Roman" w:hAnsi="Times New Roman" w:cs="Times New Roman"/>
          <w:sz w:val="24"/>
          <w:szCs w:val="24"/>
        </w:rPr>
        <w:fldChar w:fldCharType="end"/>
      </w:r>
      <w:r w:rsidRPr="00F95B86">
        <w:rPr>
          <w:rFonts w:ascii="Times New Roman" w:hAnsi="Times New Roman" w:cs="Times New Roman"/>
          <w:i/>
          <w:iCs/>
          <w:sz w:val="24"/>
          <w:szCs w:val="24"/>
        </w:rPr>
        <w:t xml:space="preserve">. International Journal of Social Science and Human Research, </w:t>
      </w:r>
      <w:r w:rsidRPr="00F95B86">
        <w:rPr>
          <w:rFonts w:ascii="Times New Roman" w:hAnsi="Times New Roman" w:cs="Times New Roman"/>
          <w:i/>
          <w:iCs/>
          <w:sz w:val="24"/>
          <w:szCs w:val="24"/>
          <w:lang w:val="en-US"/>
        </w:rPr>
        <w:t>Volume 07 Issue 01</w:t>
      </w:r>
      <w:r w:rsidRPr="00F95B86">
        <w:rPr>
          <w:rFonts w:ascii="Times New Roman" w:hAnsi="Times New Roman" w:cs="Times New Roman"/>
          <w:sz w:val="24"/>
          <w:szCs w:val="24"/>
        </w:rPr>
        <w:t>. doi: </w:t>
      </w:r>
      <w:hyperlink r:id="rId18" w:history="1">
        <w:r w:rsidRPr="00F95B86">
          <w:rPr>
            <w:rFonts w:ascii="Times New Roman" w:hAnsi="Times New Roman" w:cs="Times New Roman"/>
            <w:sz w:val="24"/>
            <w:szCs w:val="24"/>
          </w:rPr>
          <w:t>https://doi.org/10.47191/ijsshr/v7-i01-13</w:t>
        </w:r>
      </w:hyperlink>
    </w:p>
    <w:p w14:paraId="2BE9A15F"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Rahman. S, Purwanti, Hasby, M.Y. (2017). The Influence of motivation, job statisfaction and work discipline on the performance of sabrina city. </w:t>
      </w:r>
      <w:r w:rsidRPr="00F95B86">
        <w:rPr>
          <w:rFonts w:ascii="Times New Roman" w:hAnsi="Times New Roman" w:cs="Times New Roman"/>
          <w:i/>
          <w:iCs/>
          <w:sz w:val="24"/>
          <w:szCs w:val="24"/>
        </w:rPr>
        <w:t>Jurnal Manajemen dan Akuntansi.</w:t>
      </w:r>
      <w:r w:rsidRPr="00F95B86">
        <w:rPr>
          <w:rFonts w:ascii="Times New Roman" w:hAnsi="Times New Roman" w:cs="Times New Roman"/>
          <w:sz w:val="24"/>
          <w:szCs w:val="24"/>
        </w:rPr>
        <w:t xml:space="preserve"> Kurs, 2(2).1-15.</w:t>
      </w:r>
    </w:p>
    <w:p w14:paraId="3CE08EA1"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Robbins, S., &amp; Judge, T. (2018). </w:t>
      </w:r>
      <w:r w:rsidRPr="00F95B86">
        <w:rPr>
          <w:rFonts w:ascii="Times New Roman" w:hAnsi="Times New Roman" w:cs="Times New Roman"/>
          <w:i/>
          <w:iCs/>
          <w:sz w:val="24"/>
          <w:szCs w:val="24"/>
        </w:rPr>
        <w:t>Perilaku Organisasi</w:t>
      </w:r>
      <w:r w:rsidRPr="00F95B86">
        <w:rPr>
          <w:rFonts w:ascii="Times New Roman" w:hAnsi="Times New Roman" w:cs="Times New Roman"/>
          <w:sz w:val="24"/>
          <w:szCs w:val="24"/>
        </w:rPr>
        <w:t>. Jakarta, Salemba Empat.</w:t>
      </w:r>
    </w:p>
    <w:p w14:paraId="0DCC9D85" w14:textId="77777777" w:rsidR="00304E6D" w:rsidRPr="00F95B86" w:rsidRDefault="00304E6D" w:rsidP="00304E6D">
      <w:pPr>
        <w:pStyle w:val="articlelayoutheaderinfojournaldate"/>
        <w:spacing w:before="0" w:beforeAutospacing="0" w:after="0" w:afterAutospacing="0"/>
        <w:ind w:left="567" w:hanging="567"/>
        <w:jc w:val="both"/>
        <w:rPr>
          <w:b/>
          <w:bCs/>
          <w:lang w:val="en-US"/>
        </w:rPr>
      </w:pPr>
      <w:r w:rsidRPr="00F95B86">
        <w:t xml:space="preserve">Sagituly.G, Junhua Guo. (2021). </w:t>
      </w:r>
      <w:r w:rsidRPr="00F95B86">
        <w:rPr>
          <w:lang w:val="en-US"/>
        </w:rPr>
        <w:t xml:space="preserve">The Influence of Work Motivation on Organizational Commitment Among Civil Servants of Kazakhstan: Analyzing the Mediating Role of Job Satisfaction. </w:t>
      </w:r>
      <w:r w:rsidRPr="00F95B86">
        <w:rPr>
          <w:i/>
          <w:iCs/>
          <w:lang w:val="en-US"/>
        </w:rPr>
        <w:t>J</w:t>
      </w:r>
      <w:r w:rsidRPr="00F95B86">
        <w:rPr>
          <w:i/>
          <w:iCs/>
        </w:rPr>
        <w:t>ournal of Local Self-Government is an international journal, Vol.19 No.3</w:t>
      </w:r>
      <w:r w:rsidRPr="00F95B86">
        <w:t xml:space="preserve">. </w:t>
      </w:r>
      <w:hyperlink r:id="rId19" w:history="1">
        <w:r w:rsidRPr="00F95B86">
          <w:rPr>
            <w:rStyle w:val="Hyperlink"/>
            <w:color w:val="auto"/>
            <w:u w:val="none"/>
            <w:lang w:val="en-US"/>
          </w:rPr>
          <w:t>doi.org/10.4335/19.3.543-567(2021)</w:t>
        </w:r>
      </w:hyperlink>
      <w:r w:rsidRPr="00F95B86">
        <w:t xml:space="preserve"> </w:t>
      </w:r>
    </w:p>
    <w:p w14:paraId="7DC3A16C"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shd w:val="clear" w:color="auto" w:fill="FFFFFF"/>
        </w:rPr>
        <w:t xml:space="preserve">Salleh. S.M, Ahmad Suffian Mohd Zahari, Nur Shafini Mohd Said, Siti Rapidah Omar Ali. (2021). The Influence of Work Motivation on Organizational Commitment in the Wor lace. </w:t>
      </w:r>
      <w:r w:rsidRPr="00F95B86">
        <w:rPr>
          <w:rFonts w:ascii="Times New Roman" w:hAnsi="Times New Roman" w:cs="Times New Roman"/>
          <w:i/>
          <w:iCs/>
          <w:sz w:val="24"/>
          <w:szCs w:val="24"/>
          <w:shd w:val="clear" w:color="auto" w:fill="FFFFFF"/>
        </w:rPr>
        <w:t>Journal of Applied Environmental and Biological Sciences</w:t>
      </w:r>
      <w:r w:rsidRPr="00F95B86">
        <w:rPr>
          <w:rFonts w:ascii="Times New Roman" w:hAnsi="Times New Roman" w:cs="Times New Roman"/>
          <w:sz w:val="24"/>
          <w:szCs w:val="24"/>
          <w:shd w:val="clear" w:color="auto" w:fill="FFFFFF"/>
        </w:rPr>
        <w:t>, doi.researchgate.net/publication/305637762</w:t>
      </w:r>
    </w:p>
    <w:p w14:paraId="5514AF95"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Sedarmayanti. (2011). </w:t>
      </w:r>
      <w:r w:rsidRPr="00F95B86">
        <w:rPr>
          <w:rFonts w:ascii="Times New Roman" w:hAnsi="Times New Roman" w:cs="Times New Roman"/>
          <w:i/>
          <w:iCs/>
          <w:sz w:val="24"/>
          <w:szCs w:val="24"/>
        </w:rPr>
        <w:t>Manajemen Sumber Daya Manusia</w:t>
      </w:r>
      <w:r w:rsidRPr="00F95B86">
        <w:rPr>
          <w:rFonts w:ascii="Times New Roman" w:hAnsi="Times New Roman" w:cs="Times New Roman"/>
          <w:sz w:val="24"/>
          <w:szCs w:val="24"/>
        </w:rPr>
        <w:t>, Reformasi Birokrasi Manajemen Pegawai Negeri Sipil. Bandung: Rafika Aditama.</w:t>
      </w:r>
    </w:p>
    <w:p w14:paraId="15A0D101"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Shammout.M (2021). The Impact of Work Environment on Employees Performance. </w:t>
      </w:r>
      <w:r w:rsidRPr="00F95B86">
        <w:rPr>
          <w:rFonts w:ascii="Times New Roman" w:hAnsi="Times New Roman" w:cs="Times New Roman"/>
          <w:i/>
          <w:iCs/>
          <w:sz w:val="24"/>
          <w:szCs w:val="24"/>
        </w:rPr>
        <w:t>International Research Journal of Modernization in Engineering Technology and Science.</w:t>
      </w:r>
      <w:r w:rsidRPr="00F95B86">
        <w:rPr>
          <w:rFonts w:ascii="Times New Roman" w:hAnsi="Times New Roman" w:cs="Times New Roman"/>
          <w:sz w:val="24"/>
          <w:szCs w:val="24"/>
        </w:rPr>
        <w:t xml:space="preserve"> e-ISSN: 2582-5208.Vol:03/Issue:11/Nov-2021.</w:t>
      </w:r>
    </w:p>
    <w:p w14:paraId="557EE017"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Suarjana.A.A.Gede.M, I Komang Mahayana Putra, Ni Luh Nyoman Ayu Suda Susilawati. (2020). </w:t>
      </w:r>
      <w:r w:rsidRPr="00F95B86">
        <w:rPr>
          <w:rFonts w:ascii="Times New Roman" w:hAnsi="Times New Roman" w:cs="Times New Roman"/>
          <w:sz w:val="24"/>
          <w:szCs w:val="24"/>
          <w:lang w:val="en-US"/>
        </w:rPr>
        <w:t xml:space="preserve">Pengaruh Motivasi Kerja Dan Kepuasan Kerja Terhadap Komitmen Organisasi Serta Dampaknya Terhadap Kinerja Pegawai </w:t>
      </w:r>
      <w:r w:rsidRPr="00F95B86">
        <w:rPr>
          <w:rFonts w:ascii="Times New Roman" w:hAnsi="Times New Roman" w:cs="Times New Roman"/>
          <w:caps/>
          <w:sz w:val="24"/>
          <w:szCs w:val="24"/>
          <w:lang w:val="en-US"/>
        </w:rPr>
        <w:t>Pln</w:t>
      </w:r>
      <w:r w:rsidRPr="00F95B86">
        <w:rPr>
          <w:rFonts w:ascii="Times New Roman" w:hAnsi="Times New Roman" w:cs="Times New Roman"/>
          <w:sz w:val="24"/>
          <w:szCs w:val="24"/>
          <w:lang w:val="en-US"/>
        </w:rPr>
        <w:t xml:space="preserve"> Rayon Gianyar di Kabupaten Gianyar Bali. </w:t>
      </w:r>
      <w:hyperlink r:id="rId20" w:history="1">
        <w:r w:rsidRPr="00F95B86">
          <w:rPr>
            <w:rFonts w:ascii="Times New Roman" w:hAnsi="Times New Roman" w:cs="Times New Roman"/>
            <w:i/>
            <w:iCs/>
            <w:sz w:val="24"/>
            <w:szCs w:val="24"/>
          </w:rPr>
          <w:t>Jurnal Bisnis dan Kewirausahaan</w:t>
        </w:r>
      </w:hyperlink>
      <w:r w:rsidRPr="00F95B86">
        <w:rPr>
          <w:rFonts w:ascii="Times New Roman" w:hAnsi="Times New Roman" w:cs="Times New Roman"/>
          <w:i/>
          <w:iCs/>
          <w:sz w:val="24"/>
          <w:szCs w:val="24"/>
          <w:lang w:val="en-US"/>
        </w:rPr>
        <w:t>,</w:t>
      </w:r>
      <w:hyperlink r:id="rId21" w:history="1">
        <w:r w:rsidRPr="00F95B86">
          <w:rPr>
            <w:rStyle w:val="Hyperlink"/>
            <w:rFonts w:ascii="Times New Roman" w:hAnsi="Times New Roman" w:cs="Times New Roman"/>
            <w:i/>
            <w:iCs/>
            <w:color w:val="auto"/>
            <w:sz w:val="24"/>
            <w:szCs w:val="24"/>
            <w:u w:val="none"/>
            <w:lang w:val="en-US"/>
          </w:rPr>
          <w:t>Vol-12No-1</w:t>
        </w:r>
      </w:hyperlink>
      <w:r w:rsidRPr="00F95B86">
        <w:rPr>
          <w:rFonts w:ascii="Times New Roman" w:hAnsi="Times New Roman" w:cs="Times New Roman"/>
          <w:sz w:val="24"/>
          <w:szCs w:val="24"/>
          <w:lang w:val="en-US"/>
        </w:rPr>
        <w:t>.Doi:</w:t>
      </w:r>
      <w:hyperlink r:id="rId22" w:tgtFrame="_new" w:history="1">
        <w:r w:rsidRPr="00F95B86">
          <w:rPr>
            <w:rFonts w:ascii="Times New Roman" w:hAnsi="Times New Roman" w:cs="Times New Roman"/>
            <w:sz w:val="24"/>
            <w:szCs w:val="24"/>
          </w:rPr>
          <w:t>ojs.pnb.ac.id/index.php/JBK/article/view/27</w:t>
        </w:r>
      </w:hyperlink>
      <w:r w:rsidRPr="00F95B86">
        <w:rPr>
          <w:rFonts w:ascii="Times New Roman" w:hAnsi="Times New Roman" w:cs="Times New Roman"/>
          <w:sz w:val="24"/>
          <w:szCs w:val="24"/>
        </w:rPr>
        <w:t>.</w:t>
      </w:r>
    </w:p>
    <w:p w14:paraId="7F67AC31" w14:textId="77777777" w:rsidR="00304E6D" w:rsidRPr="00F95B86" w:rsidRDefault="00304E6D" w:rsidP="00304E6D">
      <w:pPr>
        <w:pStyle w:val="articlelayoutheaderinfojournaldate"/>
        <w:spacing w:before="0" w:beforeAutospacing="0" w:after="0" w:afterAutospacing="0"/>
        <w:ind w:left="567" w:hanging="567"/>
        <w:jc w:val="both"/>
      </w:pPr>
      <w:proofErr w:type="gramStart"/>
      <w:r w:rsidRPr="00F95B86">
        <w:t>Sudama.I.Ketut</w:t>
      </w:r>
      <w:proofErr w:type="gramEnd"/>
      <w:r w:rsidRPr="00F95B86">
        <w:t xml:space="preserve"> (2022). Komitmen Organisasi Sebagai Mediasi Motivasi dan Disiplin Kerja Terhadap Kinerja Karyawan LPK Monarch Bali. </w:t>
      </w:r>
      <w:r w:rsidRPr="00F95B86">
        <w:rPr>
          <w:i/>
          <w:iCs/>
        </w:rPr>
        <w:t>Jurnal Ilmiah Hospitality Management Volume 13, Issue 1, 2022 pp. 7-17 E-</w:t>
      </w:r>
      <w:proofErr w:type="gramStart"/>
      <w:r w:rsidRPr="00F95B86">
        <w:rPr>
          <w:i/>
          <w:iCs/>
        </w:rPr>
        <w:t>ISSN :</w:t>
      </w:r>
      <w:proofErr w:type="gramEnd"/>
      <w:r w:rsidRPr="00F95B86">
        <w:rPr>
          <w:i/>
          <w:iCs/>
        </w:rPr>
        <w:t xml:space="preserve"> 2579-3454. </w:t>
      </w:r>
      <w:r w:rsidRPr="00F95B86">
        <w:t>doi.org/10.22334/</w:t>
      </w:r>
      <w:proofErr w:type="gramStart"/>
      <w:r w:rsidRPr="00F95B86">
        <w:t>jihm.v</w:t>
      </w:r>
      <w:proofErr w:type="gramEnd"/>
      <w:r w:rsidRPr="00F95B86">
        <w:t>13i1.215.</w:t>
      </w:r>
    </w:p>
    <w:p w14:paraId="4745CBD6"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Sugiyono, (2017). </w:t>
      </w:r>
      <w:r w:rsidRPr="00F95B86">
        <w:rPr>
          <w:i/>
          <w:iCs/>
        </w:rPr>
        <w:t>Metode Penelitian Kuantitatif, Kualitatif, dan R&amp;D</w:t>
      </w:r>
      <w:r w:rsidRPr="00F95B86">
        <w:t>. Bandung: CV. Alfabeta.</w:t>
      </w:r>
    </w:p>
    <w:p w14:paraId="5BA9AA48"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t xml:space="preserve">Suharto, Suyanto, Nedi Hendri. (2021). </w:t>
      </w:r>
      <w:r w:rsidRPr="00F95B86">
        <w:rPr>
          <w:rFonts w:ascii="Times New Roman" w:hAnsi="Times New Roman" w:cs="Times New Roman"/>
          <w:sz w:val="24"/>
          <w:szCs w:val="24"/>
          <w:shd w:val="clear" w:color="auto" w:fill="FFFFFF"/>
          <w:lang w:val="en-US"/>
        </w:rPr>
        <w:t xml:space="preserve">The Impact of Organizational Commitment on Job Performance. </w:t>
      </w:r>
      <w:r w:rsidRPr="00F95B86">
        <w:rPr>
          <w:rFonts w:ascii="Times New Roman" w:hAnsi="Times New Roman" w:cs="Times New Roman"/>
          <w:i/>
          <w:iCs/>
          <w:sz w:val="24"/>
          <w:szCs w:val="24"/>
          <w:shd w:val="clear" w:color="auto" w:fill="FFFFFF"/>
          <w:lang w:val="en-US"/>
        </w:rPr>
        <w:t>International Journal of Economics and Business Administration</w:t>
      </w:r>
      <w:r w:rsidRPr="00F95B86">
        <w:rPr>
          <w:rFonts w:ascii="Times New Roman" w:hAnsi="Times New Roman" w:cs="Times New Roman"/>
          <w:sz w:val="24"/>
          <w:szCs w:val="24"/>
          <w:shd w:val="clear" w:color="auto" w:fill="FFFFFF"/>
          <w:lang w:val="en-US"/>
        </w:rPr>
        <w:t>, Volume VII, Issue 2, 189-206, 2019 DOI: 10.35808/ijeba/227</w:t>
      </w:r>
    </w:p>
    <w:p w14:paraId="16F66852"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lang w:val="en-US"/>
        </w:rPr>
      </w:pPr>
      <w:r w:rsidRPr="00F95B86">
        <w:rPr>
          <w:rFonts w:ascii="Times New Roman" w:hAnsi="Times New Roman" w:cs="Times New Roman"/>
          <w:sz w:val="24"/>
          <w:szCs w:val="24"/>
          <w:shd w:val="clear" w:color="auto" w:fill="FFFFFF"/>
        </w:rPr>
        <w:lastRenderedPageBreak/>
        <w:t xml:space="preserve">Sunarno. (2021). Pengaruh Lingkungan Kerja Dan Disiplin Kerja Terhadap Kinerja Pegawai Pada Kantor Kecamatan Bekasi Barat. </w:t>
      </w:r>
      <w:r w:rsidRPr="00F95B86">
        <w:rPr>
          <w:rFonts w:ascii="Times New Roman" w:hAnsi="Times New Roman" w:cs="Times New Roman"/>
          <w:i/>
          <w:iCs/>
          <w:sz w:val="24"/>
          <w:szCs w:val="24"/>
          <w:shd w:val="clear" w:color="auto" w:fill="FFFFFF"/>
        </w:rPr>
        <w:t>Kinerja Jurnal Ekonomi dan Bisnis, Vol.4 No.1.</w:t>
      </w:r>
      <w:r w:rsidRPr="00F95B86">
        <w:rPr>
          <w:rFonts w:ascii="Times New Roman" w:hAnsi="Times New Roman" w:cs="Times New Roman"/>
          <w:sz w:val="24"/>
          <w:szCs w:val="24"/>
          <w:shd w:val="clear" w:color="auto" w:fill="FFFFFF"/>
        </w:rPr>
        <w:t xml:space="preserve"> https://scholar.google.com/scholar?oi=bibs&amp;cluster=3293041479371035597&amp;btnI=1&amp;hl=en</w:t>
      </w:r>
    </w:p>
    <w:p w14:paraId="060CD54E"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shd w:val="clear" w:color="auto" w:fill="FFFFFF"/>
        </w:rPr>
      </w:pPr>
      <w:r w:rsidRPr="00F95B86">
        <w:rPr>
          <w:rFonts w:ascii="Times New Roman" w:hAnsi="Times New Roman" w:cs="Times New Roman"/>
          <w:sz w:val="24"/>
          <w:szCs w:val="24"/>
          <w:shd w:val="clear" w:color="auto" w:fill="FFFFFF"/>
        </w:rPr>
        <w:t xml:space="preserve">Supiati (2022). Pengaruh Motivasi dan Disiplin Kerja Terhadap Komitmen Organisasi pada PTSorako Jaya Abadi Motor Kota Palopo. </w:t>
      </w:r>
      <w:r w:rsidRPr="00F95B86">
        <w:rPr>
          <w:rFonts w:ascii="Times New Roman" w:hAnsi="Times New Roman" w:cs="Times New Roman"/>
          <w:i/>
          <w:iCs/>
          <w:sz w:val="24"/>
          <w:szCs w:val="24"/>
          <w:shd w:val="clear" w:color="auto" w:fill="FFFFFF"/>
        </w:rPr>
        <w:t>Jurnal Ilmiah, Manajemen Sumber Daya Manusia (JENIUS) Vol. 5, No. 3.</w:t>
      </w:r>
      <w:r w:rsidRPr="00F95B86">
        <w:rPr>
          <w:rFonts w:ascii="Times New Roman" w:hAnsi="Times New Roman" w:cs="Times New Roman"/>
          <w:sz w:val="24"/>
          <w:szCs w:val="24"/>
          <w:shd w:val="clear" w:color="auto" w:fill="FFFFFF"/>
        </w:rPr>
        <w:t xml:space="preserve"> </w:t>
      </w:r>
      <w:r w:rsidRPr="00F95B86">
        <w:rPr>
          <w:rFonts w:ascii="Times New Roman" w:hAnsi="Times New Roman" w:cs="Times New Roman"/>
          <w:i/>
          <w:iCs/>
          <w:sz w:val="24"/>
          <w:szCs w:val="24"/>
          <w:shd w:val="clear" w:color="auto" w:fill="FFFFFF"/>
        </w:rPr>
        <w:t xml:space="preserve">p-ISSN: 2581-2769e-ISSN: 2598-9502. </w:t>
      </w:r>
    </w:p>
    <w:p w14:paraId="355FB7B3" w14:textId="77777777" w:rsidR="00304E6D" w:rsidRPr="00F95B86" w:rsidRDefault="00304E6D" w:rsidP="00304E6D">
      <w:pPr>
        <w:spacing w:after="0" w:line="240" w:lineRule="auto"/>
        <w:ind w:left="567" w:hanging="567"/>
        <w:jc w:val="both"/>
        <w:rPr>
          <w:rFonts w:ascii="Times New Roman" w:hAnsi="Times New Roman" w:cs="Times New Roman"/>
          <w:i/>
          <w:iCs/>
          <w:sz w:val="24"/>
          <w:szCs w:val="24"/>
        </w:rPr>
      </w:pPr>
      <w:r w:rsidRPr="00F95B86">
        <w:rPr>
          <w:rFonts w:ascii="Times New Roman" w:hAnsi="Times New Roman" w:cs="Times New Roman"/>
          <w:sz w:val="24"/>
          <w:szCs w:val="24"/>
        </w:rPr>
        <w:t xml:space="preserve">Susanto, N. (2019). </w:t>
      </w:r>
      <w:r w:rsidRPr="00F95B86">
        <w:rPr>
          <w:rFonts w:ascii="Times New Roman" w:hAnsi="Times New Roman" w:cs="Times New Roman"/>
          <w:spacing w:val="-13"/>
          <w:sz w:val="24"/>
          <w:szCs w:val="24"/>
        </w:rPr>
        <w:t xml:space="preserve">Pengaruh Motivasi Kerja, Kepuasan Kerja, dan Disiplin Kerja terhadap Kinerja Karyawan pada Divisi Penjualan PT Rembaka. </w:t>
      </w:r>
      <w:r w:rsidRPr="00F95B86">
        <w:rPr>
          <w:rFonts w:ascii="Times New Roman" w:hAnsi="Times New Roman" w:cs="Times New Roman"/>
          <w:i/>
          <w:iCs/>
          <w:spacing w:val="-3"/>
          <w:sz w:val="24"/>
          <w:szCs w:val="24"/>
        </w:rPr>
        <w:t xml:space="preserve">Journal Article </w:t>
      </w:r>
      <w:r w:rsidRPr="00F95B86">
        <w:rPr>
          <w:rFonts w:ascii="Times New Roman" w:hAnsi="Times New Roman" w:cs="Times New Roman"/>
          <w:i/>
          <w:iCs/>
          <w:sz w:val="24"/>
          <w:szCs w:val="24"/>
        </w:rPr>
        <w:t>AGORA Vol.7, No.1.</w:t>
      </w:r>
    </w:p>
    <w:p w14:paraId="341727DE" w14:textId="77777777" w:rsidR="00304E6D" w:rsidRPr="00F95B86" w:rsidRDefault="00304E6D" w:rsidP="00304E6D">
      <w:pPr>
        <w:spacing w:after="0" w:line="240" w:lineRule="auto"/>
        <w:ind w:left="567" w:hanging="567"/>
        <w:jc w:val="both"/>
        <w:rPr>
          <w:rFonts w:ascii="Times New Roman" w:hAnsi="Times New Roman" w:cs="Times New Roman"/>
          <w:sz w:val="24"/>
          <w:szCs w:val="24"/>
          <w:lang w:val="en-US"/>
        </w:rPr>
      </w:pPr>
      <w:r w:rsidRPr="00F95B86">
        <w:rPr>
          <w:rFonts w:ascii="Times New Roman" w:hAnsi="Times New Roman" w:cs="Times New Roman"/>
          <w:sz w:val="24"/>
          <w:szCs w:val="24"/>
        </w:rPr>
        <w:t xml:space="preserve">Wahyudia.Moh.H, Budiyantoa, Suwithoa and Tomy Fitriob. (2022). </w:t>
      </w:r>
      <w:r w:rsidRPr="00F95B86">
        <w:rPr>
          <w:rFonts w:ascii="Times New Roman" w:hAnsi="Times New Roman" w:cs="Times New Roman"/>
          <w:sz w:val="24"/>
          <w:szCs w:val="24"/>
          <w:lang w:val="en-US"/>
        </w:rPr>
        <w:t xml:space="preserve">The role of organizational commitment in mediating the influence of work environment and spiritual motivation on employee performance. </w:t>
      </w:r>
      <w:r w:rsidRPr="00F95B86">
        <w:rPr>
          <w:rFonts w:ascii="Times New Roman" w:hAnsi="Times New Roman" w:cs="Times New Roman"/>
          <w:i/>
          <w:iCs/>
          <w:sz w:val="24"/>
          <w:szCs w:val="24"/>
          <w:lang w:val="en-US"/>
        </w:rPr>
        <w:t>Journal Manajemen Science Lates</w:t>
      </w:r>
      <w:r w:rsidRPr="00F95B86">
        <w:rPr>
          <w:rFonts w:ascii="Times New Roman" w:hAnsi="Times New Roman" w:cs="Times New Roman"/>
          <w:sz w:val="24"/>
          <w:szCs w:val="24"/>
          <w:lang w:val="en-US"/>
        </w:rPr>
        <w:t xml:space="preserve">, 12(3), 137-144. </w:t>
      </w:r>
      <w:r w:rsidRPr="00F95B86">
        <w:rPr>
          <w:rFonts w:ascii="Times New Roman" w:hAnsi="Times New Roman" w:cs="Times New Roman"/>
          <w:sz w:val="24"/>
          <w:szCs w:val="24"/>
        </w:rPr>
        <w:t>doi:</w:t>
      </w:r>
      <w:hyperlink r:id="rId23" w:tgtFrame="_blank" w:history="1">
        <w:r w:rsidRPr="00F95B86">
          <w:rPr>
            <w:rStyle w:val="Hyperlink"/>
            <w:rFonts w:ascii="Times New Roman" w:hAnsi="Times New Roman" w:cs="Times New Roman"/>
            <w:color w:val="auto"/>
            <w:sz w:val="24"/>
            <w:szCs w:val="24"/>
            <w:u w:val="none"/>
          </w:rPr>
          <w:t>10.5267/j.msl.2022.2.006</w:t>
        </w:r>
      </w:hyperlink>
    </w:p>
    <w:p w14:paraId="77614151" w14:textId="77777777" w:rsidR="00304E6D" w:rsidRPr="00F95B86" w:rsidRDefault="00304E6D" w:rsidP="00304E6D">
      <w:pPr>
        <w:pStyle w:val="articlelayoutheaderinfojournaldate"/>
        <w:spacing w:before="0" w:beforeAutospacing="0" w:after="0" w:afterAutospacing="0"/>
        <w:ind w:left="567" w:hanging="567"/>
        <w:jc w:val="both"/>
      </w:pPr>
      <w:r w:rsidRPr="00F95B86">
        <w:t xml:space="preserve">Wibowo.A. (2019). Pengaruh Komitmen Organisasi Memediasi Motivasi Kerja Terhadap Kinerja Pegawai Pada Dinas Kesehatan Kabupaten Lampung Tengah. </w:t>
      </w:r>
      <w:r w:rsidRPr="00F95B86">
        <w:rPr>
          <w:i/>
          <w:iCs/>
        </w:rPr>
        <w:t xml:space="preserve">Jurnal Simplex Vol. 2 No. 3. </w:t>
      </w:r>
    </w:p>
    <w:p w14:paraId="6913C02D" w14:textId="77777777" w:rsidR="00304E6D" w:rsidRPr="00F95B86" w:rsidRDefault="00304E6D" w:rsidP="00304E6D">
      <w:pPr>
        <w:spacing w:after="0" w:line="240" w:lineRule="auto"/>
        <w:ind w:left="567" w:hanging="567"/>
        <w:jc w:val="both"/>
        <w:rPr>
          <w:rFonts w:ascii="Times New Roman" w:hAnsi="Times New Roman" w:cs="Times New Roman"/>
          <w:sz w:val="24"/>
          <w:szCs w:val="24"/>
          <w:shd w:val="clear" w:color="auto" w:fill="FFFFFF"/>
        </w:rPr>
      </w:pPr>
      <w:r w:rsidRPr="00F95B86">
        <w:rPr>
          <w:rFonts w:ascii="Times New Roman" w:hAnsi="Times New Roman" w:cs="Times New Roman"/>
          <w:sz w:val="24"/>
          <w:szCs w:val="24"/>
          <w:shd w:val="clear" w:color="auto" w:fill="FFFFFF"/>
        </w:rPr>
        <w:t xml:space="preserve">Widjaya Oey Hannes, Herlina Budiono, Ananda Elang Putra Bayu. (2021). Kompensasi Dan Lingkungan Kerja Sebagai Prediktor Komitmen Organisasi Melalui Kepuasan Kerja. </w:t>
      </w:r>
      <w:r w:rsidRPr="00F95B86">
        <w:rPr>
          <w:rFonts w:ascii="Times New Roman" w:hAnsi="Times New Roman" w:cs="Times New Roman"/>
          <w:i/>
          <w:iCs/>
          <w:sz w:val="24"/>
          <w:szCs w:val="24"/>
          <w:shd w:val="clear" w:color="auto" w:fill="FFFFFF"/>
        </w:rPr>
        <w:t>Articles E.Jurnal Serina III, Vol.1 No.1</w:t>
      </w:r>
      <w:r w:rsidRPr="00F95B86">
        <w:rPr>
          <w:rFonts w:ascii="Times New Roman" w:hAnsi="Times New Roman" w:cs="Times New Roman"/>
          <w:sz w:val="24"/>
          <w:szCs w:val="24"/>
          <w:shd w:val="clear" w:color="auto" w:fill="FFFFFF"/>
        </w:rPr>
        <w:t>. doi</w:t>
      </w:r>
      <w:r w:rsidRPr="00F95B86">
        <w:rPr>
          <w:rFonts w:ascii="Times New Roman" w:hAnsi="Times New Roman" w:cs="Times New Roman"/>
          <w:b/>
          <w:bCs/>
          <w:sz w:val="24"/>
          <w:szCs w:val="24"/>
          <w:shd w:val="clear" w:color="auto" w:fill="FFFFFF"/>
          <w:lang w:val="en-US"/>
        </w:rPr>
        <w:t> </w:t>
      </w:r>
      <w:hyperlink r:id="rId24" w:history="1">
        <w:r w:rsidRPr="00F95B86">
          <w:rPr>
            <w:rStyle w:val="Hyperlink"/>
            <w:rFonts w:ascii="Times New Roman" w:hAnsi="Times New Roman" w:cs="Times New Roman"/>
            <w:color w:val="auto"/>
            <w:sz w:val="24"/>
            <w:szCs w:val="24"/>
            <w:u w:val="none"/>
            <w:shd w:val="clear" w:color="auto" w:fill="FFFFFF"/>
            <w:lang w:val="en-US"/>
          </w:rPr>
          <w:t>https://doi.org/10.24912/pserina.v1i1.16156</w:t>
        </w:r>
      </w:hyperlink>
      <w:r w:rsidRPr="00F95B86">
        <w:rPr>
          <w:rFonts w:ascii="Times New Roman" w:hAnsi="Times New Roman" w:cs="Times New Roman"/>
          <w:sz w:val="24"/>
          <w:szCs w:val="24"/>
          <w:shd w:val="clear" w:color="auto" w:fill="FFFFFF"/>
        </w:rPr>
        <w:t>.</w:t>
      </w:r>
    </w:p>
    <w:p w14:paraId="35C07303"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Wirawan. (2013). </w:t>
      </w:r>
      <w:r w:rsidRPr="00F95B86">
        <w:rPr>
          <w:rFonts w:ascii="Times New Roman" w:hAnsi="Times New Roman" w:cs="Times New Roman"/>
          <w:i/>
          <w:iCs/>
          <w:sz w:val="24"/>
          <w:szCs w:val="24"/>
        </w:rPr>
        <w:t>Kepemimpinan : Teori, Psikologi, Perilaku Organisasi, Aplikasi dan Penelitian</w:t>
      </w:r>
      <w:r w:rsidRPr="00F95B86">
        <w:rPr>
          <w:rFonts w:ascii="Times New Roman" w:hAnsi="Times New Roman" w:cs="Times New Roman"/>
          <w:sz w:val="24"/>
          <w:szCs w:val="24"/>
        </w:rPr>
        <w:t>. Jakarta: PT. Raja Grafindo Persada.</w:t>
      </w:r>
    </w:p>
    <w:p w14:paraId="33090CD0" w14:textId="77777777" w:rsidR="00304E6D" w:rsidRPr="00F95B86" w:rsidRDefault="00304E6D" w:rsidP="00304E6D">
      <w:pPr>
        <w:spacing w:after="0" w:line="240" w:lineRule="auto"/>
        <w:ind w:left="567" w:hanging="567"/>
        <w:jc w:val="both"/>
        <w:rPr>
          <w:rFonts w:ascii="Times New Roman" w:hAnsi="Times New Roman" w:cs="Times New Roman"/>
          <w:sz w:val="24"/>
          <w:szCs w:val="24"/>
        </w:rPr>
      </w:pPr>
      <w:r w:rsidRPr="00F95B86">
        <w:rPr>
          <w:rFonts w:ascii="Times New Roman" w:hAnsi="Times New Roman" w:cs="Times New Roman"/>
          <w:sz w:val="24"/>
          <w:szCs w:val="24"/>
        </w:rPr>
        <w:t xml:space="preserve">Zhenjing.Gu, Supat Chupradit, Kuo Yen Ku, Abdelmohsen A. Nassani and Mohamed Haffar. (2022). Impact of Employees' Wor lace Environment on Employees' Performance: A Multi-Mediation Model. </w:t>
      </w:r>
      <w:r w:rsidRPr="00F95B86">
        <w:rPr>
          <w:rFonts w:ascii="Times New Roman" w:hAnsi="Times New Roman" w:cs="Times New Roman"/>
          <w:i/>
          <w:iCs/>
          <w:sz w:val="24"/>
          <w:szCs w:val="24"/>
        </w:rPr>
        <w:t>Original Research Article Sec. Occupational health and safety volume 10-022</w:t>
      </w:r>
      <w:r w:rsidRPr="00F95B86">
        <w:rPr>
          <w:rFonts w:ascii="Times New Roman" w:hAnsi="Times New Roman" w:cs="Times New Roman"/>
          <w:sz w:val="24"/>
          <w:szCs w:val="24"/>
        </w:rPr>
        <w:t>.</w:t>
      </w:r>
      <w:hyperlink r:id="rId25" w:history="1">
        <w:r w:rsidRPr="00F95B86">
          <w:rPr>
            <w:rFonts w:ascii="Times New Roman" w:hAnsi="Times New Roman" w:cs="Times New Roman"/>
            <w:sz w:val="24"/>
            <w:szCs w:val="24"/>
          </w:rPr>
          <w:t>doi.org/10.3389/fpubh.2022.890400</w:t>
        </w:r>
      </w:hyperlink>
      <w:r w:rsidRPr="00F95B86">
        <w:rPr>
          <w:rFonts w:ascii="Times New Roman" w:hAnsi="Times New Roman" w:cs="Times New Roman"/>
          <w:sz w:val="24"/>
          <w:szCs w:val="24"/>
        </w:rPr>
        <w:t>.</w:t>
      </w:r>
    </w:p>
    <w:sectPr w:rsidR="00304E6D" w:rsidRPr="00F95B86" w:rsidSect="00FE744F">
      <w:footerReference w:type="default" r:id="rId26"/>
      <w:pgSz w:w="12240" w:h="15840"/>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5386" w14:textId="77777777" w:rsidR="00321ABD" w:rsidRDefault="00321ABD" w:rsidP="00526526">
      <w:pPr>
        <w:spacing w:after="0" w:line="240" w:lineRule="auto"/>
      </w:pPr>
      <w:r>
        <w:separator/>
      </w:r>
    </w:p>
  </w:endnote>
  <w:endnote w:type="continuationSeparator" w:id="0">
    <w:p w14:paraId="6A20CAD1" w14:textId="77777777" w:rsidR="00321ABD" w:rsidRDefault="00321ABD" w:rsidP="0052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2EAF" w14:textId="04F98664" w:rsidR="00526526" w:rsidRPr="0055727B" w:rsidRDefault="00371750">
    <w:pPr>
      <w:pStyle w:val="Footer"/>
      <w:rPr>
        <w:sz w:val="24"/>
        <w:szCs w:val="24"/>
      </w:rPr>
    </w:pPr>
    <w:r>
      <w:tab/>
    </w:r>
    <w:r>
      <w:tab/>
    </w:r>
    <w:sdt>
      <w:sdtPr>
        <w:id w:val="989293176"/>
        <w:docPartObj>
          <w:docPartGallery w:val="Page Numbers (Bottom of Page)"/>
          <w:docPartUnique/>
        </w:docPartObj>
      </w:sdtPr>
      <w:sdtEndPr>
        <w:rPr>
          <w:noProof/>
          <w:sz w:val="24"/>
          <w:szCs w:val="24"/>
        </w:rPr>
      </w:sdtEndPr>
      <w:sdtContent>
        <w:r w:rsidR="00526526" w:rsidRPr="0055727B">
          <w:rPr>
            <w:sz w:val="24"/>
            <w:szCs w:val="24"/>
          </w:rPr>
          <w:fldChar w:fldCharType="begin"/>
        </w:r>
        <w:r w:rsidR="00526526" w:rsidRPr="0055727B">
          <w:rPr>
            <w:sz w:val="24"/>
            <w:szCs w:val="24"/>
          </w:rPr>
          <w:instrText xml:space="preserve"> PAGE   \* MERGEFORMAT </w:instrText>
        </w:r>
        <w:r w:rsidR="00526526" w:rsidRPr="0055727B">
          <w:rPr>
            <w:sz w:val="24"/>
            <w:szCs w:val="24"/>
          </w:rPr>
          <w:fldChar w:fldCharType="separate"/>
        </w:r>
        <w:r w:rsidR="00526526" w:rsidRPr="0055727B">
          <w:rPr>
            <w:noProof/>
            <w:sz w:val="24"/>
            <w:szCs w:val="24"/>
          </w:rPr>
          <w:t>2</w:t>
        </w:r>
        <w:r w:rsidR="00526526" w:rsidRPr="0055727B">
          <w:rPr>
            <w:noProof/>
            <w:sz w:val="24"/>
            <w:szCs w:val="24"/>
          </w:rPr>
          <w:fldChar w:fldCharType="end"/>
        </w:r>
      </w:sdtContent>
    </w:sdt>
  </w:p>
  <w:p w14:paraId="127D3916" w14:textId="77777777" w:rsidR="00526526" w:rsidRDefault="0052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0FFE" w14:textId="77777777" w:rsidR="00321ABD" w:rsidRDefault="00321ABD" w:rsidP="00526526">
      <w:pPr>
        <w:spacing w:after="0" w:line="240" w:lineRule="auto"/>
      </w:pPr>
      <w:r>
        <w:separator/>
      </w:r>
    </w:p>
  </w:footnote>
  <w:footnote w:type="continuationSeparator" w:id="0">
    <w:p w14:paraId="1B9AAFE7" w14:textId="77777777" w:rsidR="00321ABD" w:rsidRDefault="00321ABD" w:rsidP="00526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B70"/>
    <w:multiLevelType w:val="hybridMultilevel"/>
    <w:tmpl w:val="B132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hybridMultilevel"/>
    <w:tmpl w:val="EA402BE8"/>
    <w:lvl w:ilvl="0" w:tplc="D1FC46B0">
      <w:start w:val="1"/>
      <w:numFmt w:val="bullet"/>
      <w:pStyle w:val="tablecolhead"/>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3A53334A"/>
    <w:multiLevelType w:val="hybridMultilevel"/>
    <w:tmpl w:val="543A8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2746F"/>
    <w:multiLevelType w:val="multilevel"/>
    <w:tmpl w:val="6A7CA534"/>
    <w:lvl w:ilvl="0">
      <w:start w:val="4"/>
      <w:numFmt w:val="decimal"/>
      <w:lvlText w:val="%1."/>
      <w:lvlJc w:val="left"/>
      <w:pPr>
        <w:ind w:left="720" w:hanging="720"/>
      </w:pPr>
      <w:rPr>
        <w:rFonts w:hint="default"/>
        <w:i/>
      </w:rPr>
    </w:lvl>
    <w:lvl w:ilvl="1">
      <w:start w:val="1"/>
      <w:numFmt w:val="decimal"/>
      <w:lvlText w:val="%2."/>
      <w:lvlJc w:val="left"/>
      <w:pPr>
        <w:ind w:left="360" w:hanging="360"/>
      </w:pPr>
    </w:lvl>
    <w:lvl w:ilvl="2">
      <w:start w:val="3"/>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59FA150C"/>
    <w:multiLevelType w:val="hybridMultilevel"/>
    <w:tmpl w:val="42FC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B51DD"/>
    <w:multiLevelType w:val="hybridMultilevel"/>
    <w:tmpl w:val="E83493DA"/>
    <w:lvl w:ilvl="0" w:tplc="923801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381843">
    <w:abstractNumId w:val="1"/>
  </w:num>
  <w:num w:numId="2" w16cid:durableId="454523232">
    <w:abstractNumId w:val="3"/>
  </w:num>
  <w:num w:numId="3" w16cid:durableId="1822194085">
    <w:abstractNumId w:val="0"/>
  </w:num>
  <w:num w:numId="4" w16cid:durableId="623846721">
    <w:abstractNumId w:val="4"/>
  </w:num>
  <w:num w:numId="5" w16cid:durableId="990643210">
    <w:abstractNumId w:val="2"/>
  </w:num>
  <w:num w:numId="6" w16cid:durableId="1253049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4B"/>
    <w:rsid w:val="0000358F"/>
    <w:rsid w:val="000E1419"/>
    <w:rsid w:val="001431A6"/>
    <w:rsid w:val="00167D74"/>
    <w:rsid w:val="001A3642"/>
    <w:rsid w:val="001B004D"/>
    <w:rsid w:val="001E2B35"/>
    <w:rsid w:val="001F3113"/>
    <w:rsid w:val="002007AB"/>
    <w:rsid w:val="002121E0"/>
    <w:rsid w:val="00236D2B"/>
    <w:rsid w:val="002404BB"/>
    <w:rsid w:val="002452B1"/>
    <w:rsid w:val="002F784B"/>
    <w:rsid w:val="00304E6D"/>
    <w:rsid w:val="0030787B"/>
    <w:rsid w:val="00321ABD"/>
    <w:rsid w:val="003555CF"/>
    <w:rsid w:val="00371750"/>
    <w:rsid w:val="00372073"/>
    <w:rsid w:val="004C0A42"/>
    <w:rsid w:val="00526526"/>
    <w:rsid w:val="0055727B"/>
    <w:rsid w:val="00677189"/>
    <w:rsid w:val="006B217D"/>
    <w:rsid w:val="006E0209"/>
    <w:rsid w:val="00726687"/>
    <w:rsid w:val="007614C0"/>
    <w:rsid w:val="007842F5"/>
    <w:rsid w:val="007872C5"/>
    <w:rsid w:val="00826469"/>
    <w:rsid w:val="008321FB"/>
    <w:rsid w:val="00902900"/>
    <w:rsid w:val="009A7060"/>
    <w:rsid w:val="009B613A"/>
    <w:rsid w:val="009E7B75"/>
    <w:rsid w:val="00A161DA"/>
    <w:rsid w:val="00A3610C"/>
    <w:rsid w:val="00A36C8F"/>
    <w:rsid w:val="00A70EE9"/>
    <w:rsid w:val="00A87325"/>
    <w:rsid w:val="00AB564B"/>
    <w:rsid w:val="00AF0C65"/>
    <w:rsid w:val="00B2728A"/>
    <w:rsid w:val="00B75FEC"/>
    <w:rsid w:val="00BD6113"/>
    <w:rsid w:val="00D736C0"/>
    <w:rsid w:val="00DE7257"/>
    <w:rsid w:val="00DF00C0"/>
    <w:rsid w:val="00F12C8B"/>
    <w:rsid w:val="00F204C1"/>
    <w:rsid w:val="00F524E0"/>
    <w:rsid w:val="00FA3D28"/>
    <w:rsid w:val="00FE744F"/>
    <w:rsid w:val="00F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64FD"/>
  <w15:chartTrackingRefBased/>
  <w15:docId w15:val="{DCC37736-B9B6-4265-A08F-74C45291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84B"/>
    <w:pPr>
      <w:spacing w:line="259" w:lineRule="auto"/>
    </w:pPr>
    <w:rPr>
      <w:kern w:val="0"/>
      <w:sz w:val="22"/>
      <w:szCs w:val="22"/>
      <w:lang w:val="id-ID"/>
      <w14:ligatures w14:val="none"/>
    </w:rPr>
  </w:style>
  <w:style w:type="paragraph" w:styleId="Heading1">
    <w:name w:val="heading 1"/>
    <w:basedOn w:val="Normal"/>
    <w:next w:val="Normal"/>
    <w:link w:val="Heading1Char"/>
    <w:qFormat/>
    <w:rsid w:val="002F7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F7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F78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F78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8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8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F78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F78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F78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8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84B"/>
    <w:rPr>
      <w:rFonts w:eastAsiaTheme="majorEastAsia" w:cstheme="majorBidi"/>
      <w:color w:val="272727" w:themeColor="text1" w:themeTint="D8"/>
    </w:rPr>
  </w:style>
  <w:style w:type="paragraph" w:styleId="Title">
    <w:name w:val="Title"/>
    <w:basedOn w:val="Normal"/>
    <w:next w:val="Normal"/>
    <w:link w:val="TitleChar"/>
    <w:uiPriority w:val="10"/>
    <w:qFormat/>
    <w:rsid w:val="002F7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84B"/>
    <w:pPr>
      <w:spacing w:before="160"/>
      <w:jc w:val="center"/>
    </w:pPr>
    <w:rPr>
      <w:i/>
      <w:iCs/>
      <w:color w:val="404040" w:themeColor="text1" w:themeTint="BF"/>
    </w:rPr>
  </w:style>
  <w:style w:type="character" w:customStyle="1" w:styleId="QuoteChar">
    <w:name w:val="Quote Char"/>
    <w:basedOn w:val="DefaultParagraphFont"/>
    <w:link w:val="Quote"/>
    <w:uiPriority w:val="29"/>
    <w:rsid w:val="002F784B"/>
    <w:rPr>
      <w:i/>
      <w:iCs/>
      <w:color w:val="404040" w:themeColor="text1" w:themeTint="BF"/>
    </w:rPr>
  </w:style>
  <w:style w:type="paragraph" w:styleId="ListParagraph">
    <w:name w:val="List Paragraph"/>
    <w:aliases w:val="Heading 10,Body of text,kepala 1,Colorful List - Accent 11,List Paragraph1,kepala,spasi 2 taiiii,Body of text1,kepala 11,Body of text2,kepala 12,Body of text3,kepala 13,Body of text4,kepala 14,Body of text11,kepala 111,Body of text21"/>
    <w:basedOn w:val="Normal"/>
    <w:link w:val="ListParagraphChar"/>
    <w:uiPriority w:val="34"/>
    <w:qFormat/>
    <w:rsid w:val="002F784B"/>
    <w:pPr>
      <w:ind w:left="720"/>
      <w:contextualSpacing/>
    </w:pPr>
  </w:style>
  <w:style w:type="character" w:styleId="IntenseEmphasis">
    <w:name w:val="Intense Emphasis"/>
    <w:basedOn w:val="DefaultParagraphFont"/>
    <w:uiPriority w:val="21"/>
    <w:qFormat/>
    <w:rsid w:val="002F784B"/>
    <w:rPr>
      <w:i/>
      <w:iCs/>
      <w:color w:val="2F5496" w:themeColor="accent1" w:themeShade="BF"/>
    </w:rPr>
  </w:style>
  <w:style w:type="paragraph" w:styleId="IntenseQuote">
    <w:name w:val="Intense Quote"/>
    <w:basedOn w:val="Normal"/>
    <w:next w:val="Normal"/>
    <w:link w:val="IntenseQuoteChar"/>
    <w:uiPriority w:val="30"/>
    <w:qFormat/>
    <w:rsid w:val="002F7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84B"/>
    <w:rPr>
      <w:i/>
      <w:iCs/>
      <w:color w:val="2F5496" w:themeColor="accent1" w:themeShade="BF"/>
    </w:rPr>
  </w:style>
  <w:style w:type="character" w:styleId="IntenseReference">
    <w:name w:val="Intense Reference"/>
    <w:basedOn w:val="DefaultParagraphFont"/>
    <w:uiPriority w:val="32"/>
    <w:qFormat/>
    <w:rsid w:val="002F784B"/>
    <w:rPr>
      <w:b/>
      <w:bCs/>
      <w:smallCaps/>
      <w:color w:val="2F5496" w:themeColor="accent1" w:themeShade="BF"/>
      <w:spacing w:val="5"/>
    </w:rPr>
  </w:style>
  <w:style w:type="paragraph" w:customStyle="1" w:styleId="StyleAuthorBold">
    <w:name w:val="Style Author + Bold"/>
    <w:basedOn w:val="Normal"/>
    <w:rsid w:val="002F784B"/>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2F784B"/>
    <w:rPr>
      <w:color w:val="0000FF"/>
      <w:u w:val="single"/>
    </w:rPr>
  </w:style>
  <w:style w:type="paragraph" w:styleId="BodyText">
    <w:name w:val="Body Text"/>
    <w:basedOn w:val="Normal"/>
    <w:link w:val="BodyTextChar"/>
    <w:rsid w:val="002F784B"/>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F784B"/>
    <w:rPr>
      <w:rFonts w:ascii="Times New Roman" w:eastAsia="SimSun" w:hAnsi="Times New Roman" w:cs="Times New Roman"/>
      <w:spacing w:val="-1"/>
      <w:kern w:val="0"/>
      <w:sz w:val="20"/>
      <w:szCs w:val="20"/>
      <w14:ligatures w14:val="none"/>
    </w:rPr>
  </w:style>
  <w:style w:type="paragraph" w:customStyle="1" w:styleId="Affiliation">
    <w:name w:val="Affiliation"/>
    <w:rsid w:val="002F784B"/>
    <w:pPr>
      <w:spacing w:after="0" w:line="240" w:lineRule="auto"/>
      <w:jc w:val="center"/>
    </w:pPr>
    <w:rPr>
      <w:rFonts w:ascii="Times New Roman" w:eastAsia="SimSun" w:hAnsi="Times New Roman" w:cs="Times New Roman"/>
      <w:kern w:val="0"/>
      <w:sz w:val="20"/>
      <w:szCs w:val="20"/>
      <w14:ligatures w14:val="none"/>
    </w:rPr>
  </w:style>
  <w:style w:type="paragraph" w:customStyle="1" w:styleId="bulletlist">
    <w:name w:val="bullet list"/>
    <w:basedOn w:val="BodyText"/>
    <w:rsid w:val="002F784B"/>
    <w:pPr>
      <w:numPr>
        <w:numId w:val="1"/>
      </w:numPr>
      <w:tabs>
        <w:tab w:val="num" w:pos="648"/>
      </w:tabs>
      <w:ind w:left="357" w:hanging="357"/>
    </w:pPr>
  </w:style>
  <w:style w:type="paragraph" w:customStyle="1" w:styleId="equation">
    <w:name w:val="equation"/>
    <w:basedOn w:val="Normal"/>
    <w:rsid w:val="002F784B"/>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2F784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F784B"/>
    <w:rPr>
      <w:i/>
      <w:iCs/>
      <w:sz w:val="15"/>
      <w:szCs w:val="15"/>
    </w:rPr>
  </w:style>
  <w:style w:type="paragraph" w:customStyle="1" w:styleId="tablecopy">
    <w:name w:val="table copy"/>
    <w:rsid w:val="002F784B"/>
    <w:pPr>
      <w:spacing w:after="0" w:line="240"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2F784B"/>
    <w:pPr>
      <w:spacing w:before="60" w:after="30" w:line="240" w:lineRule="auto"/>
      <w:jc w:val="right"/>
    </w:pPr>
    <w:rPr>
      <w:rFonts w:ascii="Times New Roman" w:eastAsia="SimSun" w:hAnsi="Times New Roman" w:cs="Times New Roman"/>
      <w:kern w:val="0"/>
      <w:sz w:val="12"/>
      <w:szCs w:val="12"/>
      <w14:ligatures w14:val="none"/>
    </w:rPr>
  </w:style>
  <w:style w:type="paragraph" w:styleId="Header">
    <w:name w:val="header"/>
    <w:basedOn w:val="Normal"/>
    <w:link w:val="HeaderChar"/>
    <w:uiPriority w:val="99"/>
    <w:rsid w:val="002F784B"/>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uiPriority w:val="99"/>
    <w:rsid w:val="002F784B"/>
    <w:rPr>
      <w:rFonts w:ascii="Times New Roman" w:eastAsia="SimSun" w:hAnsi="Times New Roman" w:cs="Times New Roman"/>
      <w:kern w:val="0"/>
      <w:sz w:val="20"/>
      <w:szCs w:val="20"/>
      <w14:ligatures w14:val="none"/>
    </w:rPr>
  </w:style>
  <w:style w:type="paragraph" w:styleId="Footer">
    <w:name w:val="footer"/>
    <w:basedOn w:val="Normal"/>
    <w:link w:val="FooterChar"/>
    <w:uiPriority w:val="99"/>
    <w:rsid w:val="002F784B"/>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uiPriority w:val="99"/>
    <w:rsid w:val="002F784B"/>
    <w:rPr>
      <w:rFonts w:ascii="Times New Roman" w:eastAsia="SimSun" w:hAnsi="Times New Roman" w:cs="Times New Roman"/>
      <w:kern w:val="0"/>
      <w:sz w:val="20"/>
      <w:szCs w:val="20"/>
      <w14:ligatures w14:val="none"/>
    </w:rPr>
  </w:style>
  <w:style w:type="paragraph" w:customStyle="1" w:styleId="Afiliasi">
    <w:name w:val="Afiliasi"/>
    <w:basedOn w:val="Normal"/>
    <w:qFormat/>
    <w:rsid w:val="002F784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2F784B"/>
    <w:pPr>
      <w:spacing w:line="240" w:lineRule="auto"/>
      <w:ind w:left="567" w:right="567" w:firstLine="0"/>
    </w:pPr>
    <w:rPr>
      <w:szCs w:val="24"/>
    </w:rPr>
  </w:style>
  <w:style w:type="paragraph" w:customStyle="1" w:styleId="DaftarPustaka">
    <w:name w:val="Daftar Pustaka"/>
    <w:basedOn w:val="Title"/>
    <w:qFormat/>
    <w:rsid w:val="002F784B"/>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character" w:styleId="UnresolvedMention">
    <w:name w:val="Unresolved Mention"/>
    <w:basedOn w:val="DefaultParagraphFont"/>
    <w:uiPriority w:val="99"/>
    <w:semiHidden/>
    <w:unhideWhenUsed/>
    <w:rsid w:val="002F784B"/>
    <w:rPr>
      <w:color w:val="605E5C"/>
      <w:shd w:val="clear" w:color="auto" w:fill="E1DFDD"/>
    </w:rPr>
  </w:style>
  <w:style w:type="paragraph" w:styleId="HTMLPreformatted">
    <w:name w:val="HTML Preformatted"/>
    <w:basedOn w:val="Normal"/>
    <w:link w:val="HTMLPreformattedChar"/>
    <w:uiPriority w:val="99"/>
    <w:unhideWhenUsed/>
    <w:qFormat/>
    <w:rsid w:val="002F78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F784B"/>
    <w:rPr>
      <w:rFonts w:ascii="Consolas" w:hAnsi="Consolas"/>
      <w:kern w:val="0"/>
      <w:sz w:val="20"/>
      <w:szCs w:val="20"/>
      <w:lang w:val="id-ID"/>
      <w14:ligatures w14:val="none"/>
    </w:rPr>
  </w:style>
  <w:style w:type="character" w:customStyle="1" w:styleId="uv3um">
    <w:name w:val="uv3um"/>
    <w:basedOn w:val="DefaultParagraphFont"/>
    <w:rsid w:val="002F784B"/>
  </w:style>
  <w:style w:type="character" w:customStyle="1" w:styleId="y2iqfc">
    <w:name w:val="y2iqfc"/>
    <w:basedOn w:val="DefaultParagraphFont"/>
    <w:rsid w:val="002F784B"/>
  </w:style>
  <w:style w:type="table" w:styleId="TableGrid">
    <w:name w:val="Table Grid"/>
    <w:basedOn w:val="TableNormal"/>
    <w:uiPriority w:val="39"/>
    <w:qFormat/>
    <w:rsid w:val="002F784B"/>
    <w:pPr>
      <w:spacing w:after="0" w:line="240" w:lineRule="auto"/>
    </w:pPr>
    <w:rPr>
      <w:rFonts w:ascii="Times New Roman" w:hAnsi="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10 Char,Body of text Char,kepala 1 Char,Colorful List - Accent 11 Char,List Paragraph1 Char,kepala Char,spasi 2 taiiii Char,Body of text1 Char,kepala 11 Char,Body of text2 Char,kepala 12 Char,Body of text3 Char,kepala 13 Char"/>
    <w:basedOn w:val="DefaultParagraphFont"/>
    <w:link w:val="ListParagraph"/>
    <w:uiPriority w:val="34"/>
    <w:qFormat/>
    <w:locked/>
    <w:rsid w:val="002F784B"/>
    <w:rPr>
      <w:kern w:val="0"/>
      <w:sz w:val="22"/>
      <w:szCs w:val="22"/>
      <w:lang w:val="id-ID"/>
      <w14:ligatures w14:val="none"/>
    </w:rPr>
  </w:style>
  <w:style w:type="character" w:styleId="Strong">
    <w:name w:val="Strong"/>
    <w:basedOn w:val="DefaultParagraphFont"/>
    <w:uiPriority w:val="22"/>
    <w:qFormat/>
    <w:rsid w:val="002F784B"/>
    <w:rPr>
      <w:b/>
      <w:bCs/>
    </w:rPr>
  </w:style>
  <w:style w:type="character" w:styleId="Emphasis">
    <w:name w:val="Emphasis"/>
    <w:basedOn w:val="DefaultParagraphFont"/>
    <w:uiPriority w:val="20"/>
    <w:qFormat/>
    <w:rsid w:val="002F784B"/>
    <w:rPr>
      <w:i/>
      <w:iCs/>
    </w:rPr>
  </w:style>
  <w:style w:type="paragraph" w:customStyle="1" w:styleId="articlelayoutheaderinfojournaldate">
    <w:name w:val="articlelayoutheader__info__journaldate"/>
    <w:basedOn w:val="Normal"/>
    <w:rsid w:val="002F784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Style1">
    <w:name w:val="Style1"/>
    <w:basedOn w:val="Normal"/>
    <w:link w:val="Style1Char"/>
    <w:qFormat/>
    <w:rsid w:val="002007AB"/>
    <w:pPr>
      <w:spacing w:after="0" w:line="480" w:lineRule="auto"/>
      <w:jc w:val="center"/>
    </w:pPr>
    <w:rPr>
      <w:rFonts w:ascii="Times New Roman" w:hAnsi="Times New Roman" w:cs="Times New Roman"/>
      <w:b/>
      <w:bCs/>
      <w:caps/>
      <w:kern w:val="2"/>
      <w:sz w:val="24"/>
      <w:szCs w:val="24"/>
      <w:lang w:val="en-ID"/>
      <w14:ligatures w14:val="standardContextual"/>
    </w:rPr>
  </w:style>
  <w:style w:type="character" w:customStyle="1" w:styleId="Style1Char">
    <w:name w:val="Style1 Char"/>
    <w:basedOn w:val="DefaultParagraphFont"/>
    <w:link w:val="Style1"/>
    <w:rsid w:val="002007AB"/>
    <w:rPr>
      <w:rFonts w:ascii="Times New Roman" w:hAnsi="Times New Roman" w:cs="Times New Roman"/>
      <w:b/>
      <w:bCs/>
      <w:caps/>
      <w:lang w:val="en-ID"/>
    </w:rPr>
  </w:style>
  <w:style w:type="table" w:customStyle="1" w:styleId="Style2">
    <w:name w:val="Style2"/>
    <w:basedOn w:val="TableNormal"/>
    <w:uiPriority w:val="99"/>
    <w:rsid w:val="007614C0"/>
    <w:pPr>
      <w:spacing w:after="0" w:line="240" w:lineRule="auto"/>
    </w:pPr>
    <w:tblPr>
      <w:tblBorders>
        <w:top w:val="single" w:sz="4" w:space="0" w:color="auto"/>
        <w:bottom w:val="single" w:sz="4" w:space="0" w:color="auto"/>
      </w:tblBorders>
    </w:tblPr>
    <w:tcPr>
      <w:shd w:val="clear" w:color="auto" w:fill="E2EFD9" w:themeFill="accent6" w:themeFillTint="33"/>
    </w:tcPr>
  </w:style>
  <w:style w:type="table" w:styleId="ListTable6Colorful-Accent6">
    <w:name w:val="List Table 6 Colorful Accent 6"/>
    <w:basedOn w:val="TableNormal"/>
    <w:uiPriority w:val="51"/>
    <w:rsid w:val="00A161D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A161D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1">
    <w:name w:val="Plain Table 1"/>
    <w:basedOn w:val="TableNormal"/>
    <w:uiPriority w:val="41"/>
    <w:rsid w:val="00A1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A161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A161D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A161D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3">
    <w:name w:val="List Table 6 Colorful Accent 3"/>
    <w:basedOn w:val="TableNormal"/>
    <w:uiPriority w:val="51"/>
    <w:rsid w:val="00A161D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A161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E2B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ibabwi.ac.id/index.php/santhet/article/view/4186" TargetMode="External"/><Relationship Id="rId13" Type="http://schemas.openxmlformats.org/officeDocument/2006/relationships/hyperlink" Target="https://ejournal.45mataram.ac.id/index.php/economina/issue/view/34" TargetMode="External"/><Relationship Id="rId18" Type="http://schemas.openxmlformats.org/officeDocument/2006/relationships/hyperlink" Target="https://doi.org/10.47191/ijsshr/v7-i01-1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js.pnb.ac.id/index.php/JBK/issue/view/8" TargetMode="External"/><Relationship Id="rId7" Type="http://schemas.openxmlformats.org/officeDocument/2006/relationships/hyperlink" Target="mailto:aeqhaputra@gmail.com" TargetMode="External"/><Relationship Id="rId12" Type="http://schemas.openxmlformats.org/officeDocument/2006/relationships/hyperlink" Target="https://doi.org/10.52624/manajerial.v7i1.2430" TargetMode="External"/><Relationship Id="rId17" Type="http://schemas.openxmlformats.org/officeDocument/2006/relationships/hyperlink" Target="https://ejurnal.stiaamuntai.ac.id/index.php/JMSDM/issue/view/30" TargetMode="External"/><Relationship Id="rId25" Type="http://schemas.openxmlformats.org/officeDocument/2006/relationships/hyperlink" Target="https://doi.org/10.3389/fpubh.2022.890400" TargetMode="External"/><Relationship Id="rId2" Type="http://schemas.openxmlformats.org/officeDocument/2006/relationships/styles" Target="styles.xml"/><Relationship Id="rId16" Type="http://schemas.openxmlformats.org/officeDocument/2006/relationships/hyperlink" Target="https://doi.org/10.38142/ijesss.v5i2.1036" TargetMode="External"/><Relationship Id="rId20" Type="http://schemas.openxmlformats.org/officeDocument/2006/relationships/hyperlink" Target="https://ojs.pnb.ac.id/index.php/JBK/inde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tie-pembangunan.ac.id/index.php/manajerial/issue/view/30" TargetMode="External"/><Relationship Id="rId24" Type="http://schemas.openxmlformats.org/officeDocument/2006/relationships/hyperlink" Target="https://doi.org/10.24912/pserina.v1i1.16156" TargetMode="External"/><Relationship Id="rId5" Type="http://schemas.openxmlformats.org/officeDocument/2006/relationships/footnotes" Target="footnotes.xml"/><Relationship Id="rId15" Type="http://schemas.openxmlformats.org/officeDocument/2006/relationships/hyperlink" Target="https://doi.org/10.62383/konstitusi.v1i2.139" TargetMode="External"/><Relationship Id="rId23" Type="http://schemas.openxmlformats.org/officeDocument/2006/relationships/hyperlink" Target="http://dx.doi.org/10.5267/j.msl.2022.2.006" TargetMode="External"/><Relationship Id="rId28" Type="http://schemas.openxmlformats.org/officeDocument/2006/relationships/glossaryDocument" Target="glossary/document.xml"/><Relationship Id="rId10" Type="http://schemas.openxmlformats.org/officeDocument/2006/relationships/hyperlink" Target="https://doi.org/10.56910/gemilang.v3i2.609" TargetMode="External"/><Relationship Id="rId19" Type="http://schemas.openxmlformats.org/officeDocument/2006/relationships/hyperlink" Target="https://doi.org/10.4335/19.3.543-567(2021)" TargetMode="External"/><Relationship Id="rId4" Type="http://schemas.openxmlformats.org/officeDocument/2006/relationships/webSettings" Target="webSettings.xml"/><Relationship Id="rId9" Type="http://schemas.openxmlformats.org/officeDocument/2006/relationships/hyperlink" Target="https://doi.org/10.36526/santhet.v8i2.4186" TargetMode="External"/><Relationship Id="rId14" Type="http://schemas.openxmlformats.org/officeDocument/2006/relationships/hyperlink" Target="https://doi.org/10.55681/economina.v2i7.625" TargetMode="External"/><Relationship Id="rId22" Type="http://schemas.openxmlformats.org/officeDocument/2006/relationships/hyperlink" Target="https://ojs.pnb.ac.id/index.php/JBK/article/view/27"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6EEEFF44749ECBF803DB2C53C2A27"/>
        <w:category>
          <w:name w:val="General"/>
          <w:gallery w:val="placeholder"/>
        </w:category>
        <w:types>
          <w:type w:val="bbPlcHdr"/>
        </w:types>
        <w:behaviors>
          <w:behavior w:val="content"/>
        </w:behaviors>
        <w:guid w:val="{2F29F736-DE02-473E-949F-DF720ABF97D4}"/>
      </w:docPartPr>
      <w:docPartBody>
        <w:p w:rsidR="00000000" w:rsidRDefault="00174F1E" w:rsidP="00174F1E">
          <w:pPr>
            <w:pStyle w:val="FD76EEEFF44749ECBF803DB2C53C2A27"/>
          </w:pPr>
          <w:r w:rsidRPr="00617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E"/>
    <w:rsid w:val="00174F1E"/>
    <w:rsid w:val="006B217D"/>
    <w:rsid w:val="00DE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F1E"/>
    <w:rPr>
      <w:color w:val="666666"/>
    </w:rPr>
  </w:style>
  <w:style w:type="paragraph" w:customStyle="1" w:styleId="FD76EEEFF44749ECBF803DB2C53C2A27">
    <w:name w:val="FD76EEEFF44749ECBF803DB2C53C2A27"/>
    <w:rsid w:val="00174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21</Pages>
  <Words>9844</Words>
  <Characters>56112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2025-09-13T18:57:00Z</cp:lastPrinted>
  <dcterms:created xsi:type="dcterms:W3CDTF">2025-09-13T19:45:00Z</dcterms:created>
  <dcterms:modified xsi:type="dcterms:W3CDTF">2025-09-13T20:05:00Z</dcterms:modified>
</cp:coreProperties>
</file>