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word/charts/style6.xml" ContentType="application/vnd.ms-office.chartstyle+xml"/>
  <Override PartName="/word/header1.xml" ContentType="application/vnd.openxmlformats-officedocument.wordprocessingml.header+xml"/>
  <Override PartName="/word/numbering.xml" ContentType="application/vnd.openxmlformats-officedocument.wordprocessingml.numbering+xml"/>
  <Override PartName="/word/charts/colors3.xml" ContentType="application/vnd.ms-office.chartcolorstyle+xml"/>
  <Override PartName="/word/settings.xml" ContentType="application/vnd.openxmlformats-officedocument.wordprocessingml.settings+xml"/>
  <Override PartName="/word/charts/colors5.xml" ContentType="application/vnd.ms-office.chartcolorstyle+xml"/>
  <Override PartName="/word/charts/chart4.xml" ContentType="application/vnd.openxmlformats-officedocument.drawingml.chart+xml"/>
  <Override PartName="/word/charts/colors4.xml" ContentType="application/vnd.ms-office.chartcolorstyle+xml"/>
  <Override PartName="/word/document.xml" ContentType="application/vnd.openxmlformats-officedocument.wordprocessingml.document.main+xml"/>
  <Override PartName="/word/charts/style1.xml" ContentType="application/vnd.ms-office.chartstyle+xml"/>
  <Override PartName="/word/footer2.xml" ContentType="application/vnd.openxmlformats-officedocument.wordprocessingml.footer+xml"/>
  <Override PartName="/word/charts/style5.xml" ContentType="application/vnd.ms-office.chartstyle+xml"/>
  <Override PartName="/word/styles.xml" ContentType="application/vnd.openxmlformats-officedocument.wordprocessingml.styles+xml"/>
  <Override PartName="/docProps/app.xml" ContentType="application/vnd.openxmlformats-officedocument.extended-properties+xml"/>
  <Override PartName="/word/charts/colors1.xml" ContentType="application/vnd.ms-office.chartcolorstyle+xml"/>
  <Override PartName="/word/fontTable.xml" ContentType="application/vnd.openxmlformats-officedocument.wordprocessingml.fontTable+xml"/>
  <Override PartName="/word/charts/chart5.xml" ContentType="application/vnd.openxmlformats-officedocument.drawingml.chart+xml"/>
  <Override PartName="/word/charts/colors6.xml" ContentType="application/vnd.ms-office.chartcolorstyle+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word/charts/style4.xml" ContentType="application/vnd.ms-office.chartstyle+xml"/>
  <Override PartName="/docProps/custom.xml" ContentType="application/vnd.openxmlformats-officedocument.custom-properties+xml"/>
  <Override PartName="/word/charts/colors2.xml" ContentType="application/vnd.ms-office.chartcolorstyle+xml"/>
  <Override PartName="/word/charts/chart6.xml" ContentType="application/vnd.openxmlformats-officedocument.drawingml.chart+xml"/>
  <Override PartName="/word/charts/chart2.xml" ContentType="application/vnd.openxmlformats-officedocument.drawingml.chart+xml"/>
  <Override PartName="/word/charts/style3.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ind w:left="96"/>
        <w:rPr/>
      </w:pPr>
      <w:r>
        <w:t>TITLE: Design, Fabrication and Performance Evaluation of a Low-cost Rod Twisting Machine.</w:t>
      </w:r>
    </w:p>
    <w:p>
      <w:pPr>
        <w:pStyle w:val="style0"/>
        <w:spacing w:before="240" w:after="0" w:lineRule="auto" w:line="240"/>
        <w:jc w:val="center"/>
        <w:rPr>
          <w:rFonts w:ascii="Times New Roman" w:cs="Times New Roman" w:hAnsi="Times New Roman"/>
          <w:b/>
          <w:sz w:val="24"/>
          <w:szCs w:val="24"/>
          <w:vertAlign w:val="superscript"/>
        </w:rPr>
      </w:pPr>
      <w:r>
        <w:rPr>
          <w:rFonts w:ascii="Times New Roman" w:cs="Times New Roman" w:hAnsi="Times New Roman"/>
          <w:b/>
          <w:sz w:val="24"/>
          <w:szCs w:val="24"/>
        </w:rPr>
        <w:t>Nuradeen Tijjani</w:t>
      </w:r>
      <w:r>
        <w:rPr>
          <w:rFonts w:ascii="Times New Roman" w:cs="Times New Roman" w:hAnsi="Times New Roman"/>
          <w:b/>
          <w:sz w:val="24"/>
          <w:szCs w:val="24"/>
          <w:vertAlign w:val="superscript"/>
        </w:rPr>
        <w:t>1</w:t>
      </w:r>
      <w:r>
        <w:rPr>
          <w:rFonts w:ascii="Times New Roman" w:cs="Times New Roman" w:hAnsi="Times New Roman"/>
          <w:b/>
          <w:sz w:val="24"/>
          <w:szCs w:val="24"/>
          <w:vertAlign w:val="subscript"/>
        </w:rPr>
        <w:t>,</w:t>
      </w:r>
      <w:r>
        <w:rPr>
          <w:rFonts w:ascii="Times New Roman" w:cs="Times New Roman" w:hAnsi="Times New Roman"/>
          <w:b/>
          <w:sz w:val="24"/>
          <w:szCs w:val="24"/>
          <w:vertAlign w:val="superscript"/>
        </w:rPr>
        <w:t xml:space="preserve"> </w:t>
      </w:r>
      <w:r>
        <w:rPr>
          <w:rFonts w:ascii="Times New Roman" w:cs="Times New Roman" w:hAnsi="Times New Roman"/>
          <w:b/>
          <w:sz w:val="24"/>
          <w:szCs w:val="24"/>
        </w:rPr>
        <w:t xml:space="preserve">Mutalib Karim </w:t>
      </w:r>
      <w:r>
        <w:rPr>
          <w:rFonts w:ascii="Times New Roman" w:cs="Times New Roman" w:hAnsi="Times New Roman"/>
          <w:b/>
          <w:sz w:val="24"/>
          <w:szCs w:val="24"/>
          <w:vertAlign w:val="superscript"/>
        </w:rPr>
        <w:t>2</w:t>
      </w:r>
      <w:r>
        <w:rPr>
          <w:rFonts w:ascii="Times New Roman" w:cs="Times New Roman" w:hAnsi="Times New Roman"/>
          <w:b/>
          <w:sz w:val="24"/>
          <w:szCs w:val="24"/>
        </w:rPr>
        <w:t>, Abdulkadir Muyideen</w:t>
      </w:r>
      <w:r>
        <w:rPr>
          <w:rFonts w:ascii="Times New Roman" w:cs="Times New Roman" w:hAnsi="Times New Roman"/>
          <w:b/>
          <w:sz w:val="24"/>
          <w:szCs w:val="24"/>
          <w:vertAlign w:val="superscript"/>
        </w:rPr>
        <w:t>2</w:t>
      </w:r>
      <w:r>
        <w:rPr>
          <w:rFonts w:ascii="Times New Roman" w:cs="Times New Roman" w:hAnsi="Times New Roman"/>
          <w:b/>
          <w:sz w:val="24"/>
          <w:szCs w:val="24"/>
        </w:rPr>
        <w:t>, Ademola J. Adeyemi</w:t>
      </w:r>
      <w:r>
        <w:rPr>
          <w:rFonts w:ascii="Times New Roman" w:cs="Times New Roman" w:hAnsi="Times New Roman"/>
          <w:b/>
          <w:sz w:val="24"/>
          <w:szCs w:val="24"/>
          <w:vertAlign w:val="superscript"/>
        </w:rPr>
        <w:t>1</w:t>
      </w:r>
      <w:r>
        <w:rPr>
          <w:rFonts w:ascii="Times New Roman" w:cs="Times New Roman" w:hAnsi="Times New Roman"/>
          <w:b/>
          <w:sz w:val="24"/>
          <w:szCs w:val="24"/>
        </w:rPr>
        <w:t>, Lasisi I. Olusegun</w:t>
      </w:r>
      <w:r>
        <w:rPr>
          <w:rFonts w:ascii="Times New Roman" w:cs="Times New Roman" w:hAnsi="Times New Roman"/>
          <w:b/>
          <w:sz w:val="24"/>
          <w:szCs w:val="24"/>
          <w:vertAlign w:val="superscript"/>
        </w:rPr>
        <w:t xml:space="preserve"> 2</w:t>
      </w:r>
    </w:p>
    <w:p>
      <w:pPr>
        <w:pStyle w:val="style0"/>
        <w:spacing w:before="240" w:after="0" w:lineRule="auto" w:line="240"/>
        <w:jc w:val="center"/>
        <w:rPr>
          <w:rFonts w:ascii="Times New Roman" w:cs="Times New Roman" w:hAnsi="Times New Roman" w:hint="default"/>
          <w:b/>
          <w:sz w:val="24"/>
          <w:szCs w:val="24"/>
          <w:vertAlign w:val="superscript"/>
          <w:lang w:val="en-US"/>
        </w:rPr>
      </w:pPr>
      <w:r>
        <w:rPr>
          <w:rFonts w:ascii="Times New Roman" w:cs="Times New Roman" w:hAnsi="Times New Roman" w:hint="default"/>
          <w:b/>
          <w:sz w:val="24"/>
          <w:szCs w:val="24"/>
          <w:vertAlign w:val="superscript"/>
          <w:lang w:val="en-US"/>
        </w:rPr>
        <w:t>lightnday17@gmail.com</w:t>
      </w:r>
    </w:p>
    <w:p>
      <w:pPr>
        <w:pStyle w:val="style0"/>
        <w:rPr/>
      </w:pPr>
    </w:p>
    <w:p>
      <w:pPr>
        <w:pStyle w:val="style0"/>
        <w:spacing w:before="240" w:after="0" w:lineRule="auto" w:line="240"/>
        <w:jc w:val="both"/>
        <w:rPr>
          <w:rFonts w:ascii="Times New Roman" w:cs="Times New Roman" w:hAnsi="Times New Roman"/>
          <w:sz w:val="24"/>
          <w:szCs w:val="24"/>
        </w:rPr>
      </w:pPr>
      <w:r>
        <w:rPr>
          <w:rFonts w:ascii="Times New Roman" w:cs="Times New Roman" w:hAnsi="Times New Roman"/>
          <w:sz w:val="24"/>
          <w:szCs w:val="24"/>
          <w:vertAlign w:val="superscript"/>
        </w:rPr>
        <w:t>1</w:t>
      </w:r>
      <w:r>
        <w:rPr>
          <w:rFonts w:ascii="Times New Roman" w:cs="Times New Roman" w:hAnsi="Times New Roman"/>
          <w:sz w:val="24"/>
          <w:szCs w:val="24"/>
        </w:rPr>
        <w:t>Department of Mechatronics Engineering, Waziri Umaru Federal Polytechnic, Birnin Kebbi, 1034, Nigeria</w:t>
      </w:r>
    </w:p>
    <w:p>
      <w:pPr>
        <w:pStyle w:val="style0"/>
        <w:spacing w:before="240" w:after="0" w:lineRule="auto" w:line="240"/>
        <w:jc w:val="both"/>
        <w:rPr>
          <w:rFonts w:ascii="Times New Roman" w:cs="Times New Roman" w:hAnsi="Times New Roman"/>
          <w:sz w:val="24"/>
          <w:szCs w:val="24"/>
        </w:rPr>
      </w:pPr>
      <w:r>
        <w:rPr>
          <w:rFonts w:ascii="Times New Roman" w:cs="Times New Roman" w:hAnsi="Times New Roman"/>
          <w:sz w:val="24"/>
          <w:szCs w:val="24"/>
          <w:vertAlign w:val="superscript"/>
        </w:rPr>
        <w:t>2</w:t>
      </w:r>
      <w:r>
        <w:rPr>
          <w:rFonts w:ascii="Times New Roman" w:cs="Times New Roman" w:hAnsi="Times New Roman"/>
          <w:sz w:val="24"/>
          <w:szCs w:val="24"/>
        </w:rPr>
        <w:t>Department of Mechanical Engineering, Waziri Umaru Federal Polytechnic, Birnin Kebbi, 1034, Nigeria</w:t>
      </w:r>
    </w:p>
    <w:p>
      <w:pPr>
        <w:pStyle w:val="style1"/>
        <w:ind w:left="96"/>
        <w:rPr/>
      </w:pPr>
    </w:p>
    <w:p>
      <w:pPr>
        <w:pStyle w:val="style1"/>
        <w:ind w:left="96"/>
        <w:rPr/>
      </w:pPr>
      <w:r>
        <w:t>ABSTRACT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presents the design, fabrication, and performance evaluation of a low-cost rod twisting machine using locally available materials. The machine was developed to improve productivity, consistency, and efficiency compared to manual twisting methods. Mild steel rods of diameters 6 mm to 16 mm (500 mm length) were tested under identical operating conditions. The required torque was determined using torsion theory, and a 3 kW electric motor was selected based on power requirements. Experimental results showed that twisting time increased from 7.7 s to 26.0 s with increasing rod diameter, the number of twists decreased from 9.67 to 4.67. Efficiency analysis showed that the machine operates optimally at higher loads, with a maximum theoretical efficiency of 92.53%. However practical efficiency is expected to be lower due to transmission losses. The developed machine provides a cost-effective and reliable solution suitable for small-scale metal fabrication industries.</w:t>
      </w:r>
    </w:p>
    <w:p>
      <w:pPr>
        <w:pStyle w:val="style0"/>
        <w:spacing w:lineRule="auto" w:line="480"/>
        <w:rPr>
          <w:rFonts w:ascii="Times New Roman" w:cs="Times New Roman" w:hAnsi="Times New Roman"/>
          <w:i/>
          <w:iCs/>
          <w:sz w:val="24"/>
          <w:szCs w:val="24"/>
        </w:rPr>
      </w:pPr>
      <w:r>
        <w:rPr>
          <w:rFonts w:ascii="Times New Roman" w:cs="Times New Roman" w:hAnsi="Times New Roman"/>
          <w:b/>
          <w:sz w:val="24"/>
          <w:szCs w:val="24"/>
        </w:rPr>
        <w:t>Key words:</w:t>
      </w:r>
      <w:r>
        <w:rPr>
          <w:rFonts w:ascii="Times New Roman" w:cs="Times New Roman" w:hAnsi="Times New Roman"/>
          <w:sz w:val="24"/>
          <w:szCs w:val="24"/>
        </w:rPr>
        <w:t xml:space="preserve"> </w:t>
      </w:r>
      <w:r>
        <w:rPr>
          <w:rFonts w:ascii="Times New Roman" w:cs="Times New Roman" w:hAnsi="Times New Roman"/>
          <w:i/>
          <w:iCs/>
          <w:sz w:val="24"/>
          <w:szCs w:val="24"/>
        </w:rPr>
        <w:t>Rod Twisting Machine, Torsional Deformation, Error Bar Analysis, Efficiency Evaluation, Torque Analysis, Power Transmission.</w:t>
      </w:r>
    </w:p>
    <w:p>
      <w:pPr>
        <w:pStyle w:val="style1"/>
        <w:spacing w:lineRule="auto" w:line="480"/>
        <w:ind w:left="96"/>
        <w:rPr/>
      </w:pPr>
      <w:r>
        <w:t xml:space="preserve">INTRODUCTION </w:t>
      </w:r>
    </w:p>
    <w:p>
      <w:pPr>
        <w:pStyle w:val="style0"/>
        <w:spacing w:lineRule="auto" w:line="480"/>
        <w:jc w:val="both"/>
        <w:rPr/>
      </w:pPr>
      <w:r>
        <w:rPr>
          <w:rFonts w:ascii="Times New Roman" w:cs="Times New Roman" w:hAnsi="Times New Roman"/>
          <w:sz w:val="24"/>
          <w:szCs w:val="24"/>
        </w:rPr>
        <w:t>Rod twisting is a widely used metal forming process in industries for producing decorative and structural elements such as gates, railings, and frames. Manual twisting methods are labor-intensive, inefficient and often produce non-uniform result (Hossain</w:t>
      </w:r>
      <w:r>
        <w:t xml:space="preserve"> </w:t>
      </w:r>
      <w:r>
        <w:rPr>
          <w:rFonts w:ascii="Times New Roman" w:cs="Times New Roman" w:hAnsi="Times New Roman"/>
          <w:sz w:val="24"/>
          <w:szCs w:val="24"/>
        </w:rPr>
        <w:t xml:space="preserve">et al., 2022). Mechanized systems improve consistency, reduced labor, and enhance productivity </w:t>
      </w:r>
      <w:r>
        <w:rPr/>
        <w:fldChar w:fldCharType="begin"/>
      </w:r>
      <w:r>
        <w:instrText xml:space="preserve"> ADDIN EN.CITE &lt;EndNote&gt;&lt;Cite&gt;&lt;Author&gt;Dametew&lt;/Author&gt;&lt;Year&gt;2017&lt;/Year&gt;&lt;RecNum&gt;209&lt;/RecNum&gt;&lt;DisplayText&gt;(Dametew, 2017)&lt;/DisplayText&gt;&lt;record&gt;&lt;rec-number&gt;209&lt;/rec-number&gt;&lt;foreign-keys&gt;&lt;key app="EN" db-id="dzpxzxssnf09fle5s2evpdabsvrwpx5025za" timestamp="1776767457"&gt;209&lt;/key&gt;&lt;/foreign-keys&gt;&lt;ref-type name="Journal Article"&gt;17&lt;/ref-type&gt;&lt;contributors&gt;&lt;authors&gt;&lt;author&gt;Dametew, Alie&lt;/author&gt;&lt;/authors&gt;&lt;/contributors&gt;&lt;titles&gt;&lt;title&gt;Design and Analysis of Multipurpose Machine for the Productivity of Sheet Metal Process&lt;/title&gt;&lt;secondary-title&gt;Global Journal of Research In Engineering&lt;/secondary-title&gt;&lt;/titles&gt;&lt;periodical&gt;&lt;full-title&gt;Global Journal of Research In Engineering&lt;/full-title&gt;&lt;/periodical&gt;&lt;dates&gt;&lt;year&gt;2017&lt;/year&gt;&lt;/dates&gt;&lt;urls&gt;&lt;/urls&gt;&lt;/record&gt;&lt;/Cite&gt;&lt;/EndNote&gt;</w:instrText>
      </w:r>
      <w:r>
        <w:rPr/>
        <w:fldChar w:fldCharType="separate"/>
      </w:r>
      <w:r>
        <w:t>(Dametew, 2017)</w:t>
      </w:r>
      <w:r>
        <w:rPr/>
        <w:fldChar w:fldCharType="end"/>
      </w:r>
      <w:r>
        <w:rPr>
          <w:rFonts w:ascii="Times New Roman" w:cs="Times New Roman" w:hAnsi="Times New Roman"/>
          <w:sz w:val="24"/>
          <w:szCs w:val="24"/>
        </w:rPr>
        <w:t>.</w:t>
      </w:r>
    </w:p>
    <w:p>
      <w:pPr>
        <w:pStyle w:val="style0"/>
        <w:jc w:val="both"/>
        <w:rPr/>
      </w:pPr>
      <w:r>
        <w:rPr>
          <w:rFonts w:ascii="Times New Roman" w:cs="Times New Roman" w:hAnsi="Times New Roman"/>
          <w:sz w:val="24"/>
          <w:szCs w:val="24"/>
        </w:rPr>
        <w:t>Machine design involves careful consideration of stress, power transmission, and material selection to ensure durability and safety (Farouki &amp; Linke, 2016; Khurmi &amp; Gupta,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Ngala et al. (2016) developed a combined bending, twisting, and cutting machine aimed at reducing manual labor and increasing production efficiency. Their study showed that integrating multiple operations into a single system improves productivity and reduces fabrication time. However, the design lacked optimization for different rod diameters, which is a key consideration in rod twisting machine design. Shaik et al. (2023) designed a multipurpose rod processing machine capable of bending, grinding and forming decorative patterns, including twisting. Their work emphasized low-cost fabrication and suitability for small-scale industries. The study demonstrated that simple mechanical systems can effectively produce torsional deformation in rods, although the accuracy of twist angle control remained limited. This highlights the need for improved control mechanisms in modern rod twisting machines.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Hanoofa (2014) focused on the design and fabrication of a pipe and rod bending machine, analyzing performance in terms of production rate and material deformation. While their working primarily addressed bending, the result indicated that mechanized systems significantly reduce material wastage and improve repeatability compared to manual processes. Similarly Wang et al (2026) developed an analytical model for twisting deformation in rod extrusion processes. Their study incorporated the effects of friction, material properties, and deformation mechanics to predict twisting behavior. The results showed that accurate modeling of torsional deformation enhances the predictability of machine performance and improves design reliability. This project aims to design and fabricate a low-cost rod twisting machine using locally available materials while maintaining structural integrity and operational efficiency.</w:t>
      </w:r>
    </w:p>
    <w:p>
      <w:pPr>
        <w:pStyle w:val="style1"/>
        <w:ind w:left="96"/>
        <w:jc w:val="both"/>
        <w:rPr/>
      </w:pPr>
      <w:r>
        <w:t xml:space="preserve">MATERIALS AND METHOD </w:t>
      </w:r>
    </w:p>
    <w:p>
      <w:pPr>
        <w:pStyle w:val="style0"/>
        <w:spacing w:lineRule="auto" w:line="480"/>
        <w:jc w:val="both"/>
        <w:rPr>
          <w:rFonts w:ascii="Times New Roman" w:cs="Times New Roman" w:hAnsi="Times New Roman"/>
          <w:sz w:val="24"/>
          <w:szCs w:val="24"/>
        </w:rPr>
      </w:pPr>
    </w:p>
    <w:p>
      <w:pPr>
        <w:pStyle w:val="style2"/>
        <w:ind w:left="96" w:right="5543"/>
        <w:jc w:val="both"/>
        <w:rPr>
          <w:rFonts w:ascii="Times New Roman" w:cs="Times New Roman" w:hAnsi="Times New Roman"/>
          <w:b/>
          <w:color w:val="auto"/>
          <w:sz w:val="24"/>
          <w:szCs w:val="24"/>
        </w:rPr>
      </w:pPr>
      <w:r>
        <w:rPr>
          <w:rFonts w:ascii="Times New Roman" w:cs="Times New Roman" w:hAnsi="Times New Roman"/>
          <w:b/>
          <w:color w:val="auto"/>
          <w:sz w:val="24"/>
          <w:szCs w:val="24"/>
        </w:rPr>
        <w:t>Rod to be Twist</w:t>
      </w:r>
    </w:p>
    <w:p>
      <w:pPr>
        <w:pStyle w:val="style0"/>
        <w:jc w:val="both"/>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Mild steel rods of 6 mm to 16 mm diameter with a length of 500 mm were used. Each test was carried out three times.</w:t>
      </w:r>
    </w:p>
    <w:p>
      <w:pPr>
        <w:pStyle w:val="style2"/>
        <w:spacing w:after="185"/>
        <w:ind w:left="96" w:right="5543"/>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Design considerations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design was carried out based on the following: torsion theory, material strength properties of mild steel and principles of power transmission.</w:t>
      </w:r>
    </w:p>
    <w:p>
      <w:pPr>
        <w:pStyle w:val="style0"/>
        <w:spacing w:lineRule="auto" w:line="480"/>
        <w:jc w:val="both"/>
        <w:rPr>
          <w:rFonts w:ascii="Times New Roman" w:cs="Times New Roman" w:eastAsia="Arial" w:hAnsi="Times New Roman"/>
          <w:b/>
          <w:sz w:val="24"/>
          <w:szCs w:val="24"/>
        </w:rPr>
      </w:pPr>
      <w:r>
        <w:rPr>
          <w:rFonts w:ascii="Times New Roman" w:cs="Times New Roman" w:hAnsi="Times New Roman"/>
          <w:b/>
          <w:sz w:val="24"/>
          <w:szCs w:val="24"/>
        </w:rPr>
        <w:t xml:space="preserve">Design Parameters </w:t>
      </w:r>
      <w:r>
        <w:rPr>
          <w:rFonts w:ascii="Times New Roman" w:cs="Times New Roman" w:eastAsia="Arial" w:hAnsi="Times New Roman"/>
          <w:b/>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following are the design parameters: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Rod diameters: 6 mm, 8 mm, 10 mm, 12 mm, 16 mm</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Length of rod: 500 mm</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Material: Mild steel</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Shear stress </w:t>
      </w:r>
      <m:oMath>
        <m:r>
          <w:rPr>
            <w:rFonts w:ascii="Cambria Math" w:cs="Times New Roman" w:hAnsi="Cambria Math"/>
            <w:sz w:val="24"/>
            <w:szCs w:val="24"/>
          </w:rPr>
          <m:t>(τ</m:t>
        </m:r>
      </m:oMath>
      <w:r>
        <w:rPr>
          <w:rFonts w:ascii="Times New Roman" w:cs="Times New Roman" w:eastAsia="宋体" w:hAnsi="Times New Roman"/>
          <w:sz w:val="24"/>
          <w:szCs w:val="24"/>
        </w:rPr>
        <w:t>) = 55 MPa</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eastAsia="宋体" w:hAnsi="Times New Roman"/>
          <w:sz w:val="24"/>
          <w:szCs w:val="24"/>
        </w:rPr>
        <w:t>Modulus of rigidity (G) = 80 GPa</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eastAsia="宋体" w:hAnsi="Times New Roman"/>
          <w:sz w:val="24"/>
          <w:szCs w:val="24"/>
        </w:rPr>
        <w:t>Speed N = 60, rpm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Torque Requirement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requirement torque to twist a solid rod is</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T</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π</m:t>
            </m:r>
            <m:ctrlPr>
              <w:rPr>
                <w:rFonts w:ascii="Cambria Math" w:cs="Times New Roman" w:hAnsi="Cambria Math"/>
                <w:i/>
                <w:sz w:val="24"/>
                <w:szCs w:val="24"/>
              </w:rPr>
            </m:ctrlPr>
          </m:num>
          <m:den>
            <m:r>
              <w:rPr>
                <w:rFonts w:ascii="Cambria Math" w:cs="Times New Roman" w:hAnsi="Cambria Math"/>
                <w:sz w:val="24"/>
                <w:szCs w:val="24"/>
              </w:rPr>
              <m:t>16</m:t>
            </m:r>
            <m:ctrlPr>
              <w:rPr>
                <w:rFonts w:ascii="Cambria Math" w:cs="Times New Roman" w:hAnsi="Cambria Math"/>
                <w:i/>
                <w:sz w:val="24"/>
                <w:szCs w:val="24"/>
              </w:rPr>
            </m:ctrlPr>
          </m:den>
        </m:f>
        <m:r>
          <w:rPr>
            <w:rFonts w:ascii="Cambria Math" w:cs="Times New Roman" w:hAnsi="Cambria Math"/>
            <w:sz w:val="24"/>
            <w:szCs w:val="24"/>
          </w:rPr>
          <m:t>τ</m:t>
        </m:r>
        <m:sSup>
          <m:sSupPr>
            <m:ctrlPr>
              <w:rPr>
                <w:rFonts w:ascii="Cambria Math" w:cs="Times New Roman" w:hAnsi="Cambria Math"/>
                <w:i/>
                <w:sz w:val="24"/>
                <w:szCs w:val="24"/>
              </w:rPr>
            </m:ctrlPr>
          </m:sSupPr>
          <m:e>
            <m:r>
              <w:rPr>
                <w:rFonts w:ascii="Cambria Math" w:cs="Times New Roman" w:hAnsi="Cambria Math"/>
                <w:sz w:val="24"/>
                <w:szCs w:val="24"/>
              </w:rPr>
              <m:t>d</m:t>
            </m:r>
            <m:ctrlPr>
              <w:rPr>
                <w:rFonts w:ascii="Cambria Math" w:cs="Times New Roman" w:hAnsi="Cambria Math"/>
                <w:i/>
                <w:sz w:val="24"/>
                <w:szCs w:val="24"/>
              </w:rPr>
            </m:ctrlPr>
          </m:e>
          <m:sup>
            <m:r>
              <w:rPr>
                <w:rFonts w:ascii="Cambria Math" w:cs="Times New Roman" w:hAnsi="Cambria Math"/>
                <w:sz w:val="24"/>
                <w:szCs w:val="24"/>
              </w:rPr>
              <m:t>3</m:t>
            </m:r>
            <m:ctrlPr>
              <w:rPr>
                <w:rFonts w:ascii="Cambria Math" w:cs="Times New Roman" w:hAnsi="Cambria Math"/>
                <w:i/>
                <w:sz w:val="24"/>
                <w:szCs w:val="24"/>
              </w:rPr>
            </m:ctrlPr>
          </m:sup>
        </m:sSup>
      </m:oMath>
      <w:r>
        <w:rPr>
          <w:rFonts w:ascii="Times New Roman" w:cs="Times New Roman" w:eastAsia="宋体" w:hAnsi="Times New Roman"/>
          <w:sz w:val="24"/>
          <w:szCs w:val="24"/>
        </w:rPr>
        <w:t xml:space="preserve">                                      </w:t>
      </w:r>
      <w:r>
        <w:rPr/>
        <w:fldChar w:fldCharType="begin"/>
      </w:r>
      <w:r>
        <w:instrText xml:space="preserve"> ADDIN EN.CITE &lt;EndNote&gt;&lt;Cite&gt;&lt;Author&gt;Rogers&lt;/Author&gt;&lt;Year&gt;2025&lt;/Year&gt;&lt;RecNum&gt;222&lt;/RecNum&gt;&lt;DisplayText&gt;(Rogers &amp;amp; Fleming, 2025)&lt;/DisplayText&gt;&lt;record&gt;&lt;rec-number&gt;222&lt;/rec-number&gt;&lt;foreign-keys&gt;&lt;key app="EN" db-id="dzpxzxssnf09fle5s2evpdabsvrwpx5025za" timestamp="1776769303"&gt;222&lt;/key&gt;&lt;/foreign-keys&gt;&lt;ref-type name="Conference Proceedings"&gt;10&lt;/ref-type&gt;&lt;contributors&gt;&lt;authors&gt;&lt;author&gt;Rogers, Landon&lt;/author&gt;&lt;author&gt;Fleming, Robert A&lt;/author&gt;&lt;/authors&gt;&lt;/contributors&gt;&lt;titles&gt;&lt;title&gt;Calculation of Stress Concentration Factors for Round Shafts with Shoulder Fillets&lt;/title&gt;&lt;secondary-title&gt;2025 ASEE Midwest Section Conference&lt;/secondary-title&gt;&lt;/titles&gt;&lt;dates&gt;&lt;year&gt;2025&lt;/year&gt;&lt;/dates&gt;&lt;urls&gt;&lt;/urls&gt;&lt;/record&gt;&lt;/Cite&gt;&lt;/EndNote&gt;</w:instrText>
      </w:r>
      <w:r>
        <w:rPr/>
        <w:fldChar w:fldCharType="separate"/>
      </w:r>
      <w:r>
        <w:t>(Rogers &amp; Fleming, 2025)</w:t>
      </w:r>
      <w:r>
        <w:rPr/>
        <w:fldChar w:fldCharType="end"/>
      </w:r>
      <w:r>
        <w:t xml:space="preserve">         </w:t>
      </w:r>
      <w:r>
        <w:rPr>
          <w:rFonts w:ascii="Times New Roman" w:cs="Times New Roman" w:eastAsia="宋体" w:hAnsi="Times New Roman"/>
          <w:sz w:val="24"/>
          <w:szCs w:val="24"/>
        </w:rPr>
        <w:t xml:space="preserve">                  (1)</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Where: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 = Torque (Nm)</w:t>
      </w:r>
    </w:p>
    <w:p>
      <w:pPr>
        <w:pStyle w:val="style0"/>
        <w:spacing w:lineRule="auto" w:line="480"/>
        <w:jc w:val="both"/>
        <w:rPr>
          <w:rFonts w:ascii="Times New Roman" w:cs="Times New Roman" w:eastAsia="宋体" w:hAnsi="Times New Roman"/>
          <w:sz w:val="24"/>
          <w:szCs w:val="24"/>
        </w:rPr>
      </w:pPr>
      <m:oMath>
        <m:r>
          <w:rPr>
            <w:rFonts w:ascii="Cambria Math" w:cs="Times New Roman" w:hAnsi="Cambria Math"/>
            <w:sz w:val="24"/>
            <w:szCs w:val="24"/>
          </w:rPr>
          <m:t>τ</m:t>
        </m:r>
      </m:oMath>
      <w:r>
        <w:rPr>
          <w:rFonts w:ascii="Times New Roman" w:cs="Times New Roman" w:eastAsia="宋体" w:hAnsi="Times New Roman"/>
          <w:sz w:val="24"/>
          <w:szCs w:val="24"/>
        </w:rPr>
        <w:t xml:space="preserve"> = Shear stress (Pa)</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d = diameter (m)</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For 6mm diameter rod</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T = </w:t>
      </w:r>
      <m:oMath>
        <m:f>
          <m:fPr>
            <m:ctrlPr>
              <w:rPr>
                <w:rFonts w:ascii="Cambria Math" w:cs="Times New Roman" w:hAnsi="Cambria Math"/>
                <w:i/>
                <w:sz w:val="24"/>
                <w:szCs w:val="24"/>
              </w:rPr>
            </m:ctrlPr>
          </m:fPr>
          <m:num>
            <m:r>
              <w:rPr>
                <w:rFonts w:ascii="Cambria Math" w:cs="Times New Roman" w:hAnsi="Cambria Math"/>
                <w:sz w:val="24"/>
                <w:szCs w:val="24"/>
              </w:rPr>
              <m:t>π</m:t>
            </m:r>
            <m:ctrlPr>
              <w:rPr>
                <w:rFonts w:ascii="Cambria Math" w:cs="Times New Roman" w:hAnsi="Cambria Math"/>
                <w:i/>
                <w:sz w:val="24"/>
                <w:szCs w:val="24"/>
              </w:rPr>
            </m:ctrlPr>
          </m:num>
          <m:den>
            <m:r>
              <w:rPr>
                <w:rFonts w:ascii="Cambria Math" w:cs="Times New Roman" w:hAnsi="Cambria Math"/>
                <w:sz w:val="24"/>
                <w:szCs w:val="24"/>
              </w:rPr>
              <m:t>16</m:t>
            </m:r>
            <m:ctrlPr>
              <w:rPr>
                <w:rFonts w:ascii="Cambria Math" w:cs="Times New Roman" w:hAnsi="Cambria Math"/>
                <w:i/>
                <w:sz w:val="24"/>
                <w:szCs w:val="24"/>
              </w:rPr>
            </m:ctrlPr>
          </m:den>
        </m:f>
        <m:r>
          <w:rPr>
            <w:rFonts w:ascii="Cambria Math" w:cs="Times New Roman" w:hAnsi="Cambria Math"/>
            <w:sz w:val="24"/>
            <w:szCs w:val="24"/>
          </w:rPr>
          <m:t>×55×</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10</m:t>
            </m:r>
            <m:ctrlPr>
              <w:rPr>
                <w:rFonts w:ascii="Cambria Math" w:cs="Times New Roman" w:eastAsia="宋体" w:hAnsi="Cambria Math"/>
                <w:i/>
                <w:sz w:val="24"/>
                <w:szCs w:val="24"/>
              </w:rPr>
            </m:ctrlPr>
          </m:e>
          <m:sup>
            <m:r>
              <w:rPr>
                <w:rFonts w:ascii="Cambria Math" w:cs="Times New Roman" w:eastAsia="宋体" w:hAnsi="Cambria Math"/>
                <w:sz w:val="24"/>
                <w:szCs w:val="24"/>
              </w:rPr>
              <m:t>6</m:t>
            </m:r>
            <m:ctrlPr>
              <w:rPr>
                <w:rFonts w:ascii="Cambria Math" w:cs="Times New Roman" w:eastAsia="宋体" w:hAnsi="Cambria Math"/>
                <w:i/>
                <w:sz w:val="24"/>
                <w:szCs w:val="24"/>
              </w:rPr>
            </m:ctrlPr>
          </m:sup>
        </m:sSup>
        <m:r>
          <w:rPr>
            <w:rFonts w:ascii="Cambria Math" w:cs="Times New Roman" w:eastAsia="宋体" w:hAnsi="Cambria Math"/>
            <w:sz w:val="24"/>
            <w:szCs w:val="24"/>
          </w:rPr>
          <m:t>×</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0.006</m:t>
            </m:r>
            <m:ctrlPr>
              <w:rPr>
                <w:rFonts w:ascii="Cambria Math" w:cs="Times New Roman" w:eastAsia="宋体" w:hAnsi="Cambria Math"/>
                <w:i/>
                <w:sz w:val="24"/>
                <w:szCs w:val="24"/>
              </w:rPr>
            </m:ctrlPr>
          </m:e>
          <m:sup>
            <m:r>
              <w:rPr>
                <w:rFonts w:ascii="Cambria Math" w:cs="Times New Roman" w:eastAsia="宋体" w:hAnsi="Cambria Math"/>
                <w:sz w:val="24"/>
                <w:szCs w:val="24"/>
              </w:rPr>
              <m:t>3</m:t>
            </m:r>
            <m:ctrlPr>
              <w:rPr>
                <w:rFonts w:ascii="Cambria Math" w:cs="Times New Roman" w:eastAsia="宋体" w:hAnsi="Cambria Math"/>
                <w:i/>
                <w:sz w:val="24"/>
                <w:szCs w:val="24"/>
              </w:rPr>
            </m:ctrlPr>
          </m:sup>
        </m:sSup>
      </m:oMath>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  = 23.3 Nm</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The calculated Torque for each Rod is tabulated in the table 1 below</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Table 1</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5"/>
        <w:gridCol w:w="1823"/>
        <w:gridCol w:w="3117"/>
      </w:tblGrid>
      <w:tr>
        <w:trPr/>
        <w:tc>
          <w:tcPr>
            <w:tcW w:w="715" w:type="dxa"/>
            <w:tcBorders/>
          </w:tcPr>
          <w:p>
            <w:pPr>
              <w:pStyle w:val="style0"/>
              <w:spacing w:after="0"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S/N</w:t>
            </w:r>
          </w:p>
        </w:tc>
        <w:tc>
          <w:tcPr>
            <w:tcW w:w="1823" w:type="dxa"/>
            <w:tcBorders/>
          </w:tcPr>
          <w:p>
            <w:pPr>
              <w:pStyle w:val="style0"/>
              <w:spacing w:after="0"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Diameter (mm)</w:t>
            </w:r>
          </w:p>
        </w:tc>
        <w:tc>
          <w:tcPr>
            <w:tcW w:w="3117" w:type="dxa"/>
            <w:tcBorders/>
          </w:tcPr>
          <w:p>
            <w:pPr>
              <w:pStyle w:val="style0"/>
              <w:spacing w:after="0"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Torque (Nm)</w:t>
            </w:r>
          </w:p>
        </w:tc>
      </w:tr>
      <w:tr>
        <w:tblPrEx/>
        <w:trPr/>
        <w:tc>
          <w:tcPr>
            <w:tcW w:w="715"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w:t>
            </w:r>
          </w:p>
        </w:tc>
        <w:tc>
          <w:tcPr>
            <w:tcW w:w="1823"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6 </w:t>
            </w:r>
          </w:p>
        </w:tc>
        <w:tc>
          <w:tcPr>
            <w:tcW w:w="3117"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23.3</w:t>
            </w:r>
          </w:p>
        </w:tc>
      </w:tr>
      <w:tr>
        <w:tblPrEx/>
        <w:trPr/>
        <w:tc>
          <w:tcPr>
            <w:tcW w:w="715"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2</w:t>
            </w:r>
          </w:p>
        </w:tc>
        <w:tc>
          <w:tcPr>
            <w:tcW w:w="1823"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8</w:t>
            </w:r>
          </w:p>
        </w:tc>
        <w:tc>
          <w:tcPr>
            <w:tcW w:w="3117"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55.0</w:t>
            </w:r>
          </w:p>
        </w:tc>
      </w:tr>
      <w:tr>
        <w:tblPrEx/>
        <w:trPr/>
        <w:tc>
          <w:tcPr>
            <w:tcW w:w="715"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3</w:t>
            </w:r>
          </w:p>
        </w:tc>
        <w:tc>
          <w:tcPr>
            <w:tcW w:w="1823"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10</w:t>
            </w:r>
          </w:p>
        </w:tc>
        <w:tc>
          <w:tcPr>
            <w:tcW w:w="3117"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107.8</w:t>
            </w:r>
          </w:p>
        </w:tc>
      </w:tr>
      <w:tr>
        <w:tblPrEx/>
        <w:trPr/>
        <w:tc>
          <w:tcPr>
            <w:tcW w:w="715"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4</w:t>
            </w:r>
          </w:p>
        </w:tc>
        <w:tc>
          <w:tcPr>
            <w:tcW w:w="1823"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12</w:t>
            </w:r>
          </w:p>
        </w:tc>
        <w:tc>
          <w:tcPr>
            <w:tcW w:w="3117"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186.6</w:t>
            </w:r>
          </w:p>
        </w:tc>
      </w:tr>
      <w:tr>
        <w:tblPrEx/>
        <w:trPr/>
        <w:tc>
          <w:tcPr>
            <w:tcW w:w="715"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5</w:t>
            </w:r>
          </w:p>
        </w:tc>
        <w:tc>
          <w:tcPr>
            <w:tcW w:w="1823"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16</w:t>
            </w:r>
          </w:p>
        </w:tc>
        <w:tc>
          <w:tcPr>
            <w:tcW w:w="3117" w:type="dxa"/>
            <w:tcBorders/>
          </w:tcPr>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442.0</w:t>
            </w:r>
          </w:p>
        </w:tc>
      </w:tr>
    </w:tbl>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 </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Shaft Design</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The shaft design was based on torsion equation from equation 1:</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T</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π</m:t>
            </m:r>
            <m:ctrlPr>
              <w:rPr>
                <w:rFonts w:ascii="Cambria Math" w:cs="Times New Roman" w:hAnsi="Cambria Math"/>
                <w:i/>
                <w:sz w:val="24"/>
                <w:szCs w:val="24"/>
              </w:rPr>
            </m:ctrlPr>
          </m:num>
          <m:den>
            <m:r>
              <w:rPr>
                <w:rFonts w:ascii="Cambria Math" w:cs="Times New Roman" w:hAnsi="Cambria Math"/>
                <w:sz w:val="24"/>
                <w:szCs w:val="24"/>
              </w:rPr>
              <m:t>16</m:t>
            </m:r>
            <m:ctrlPr>
              <w:rPr>
                <w:rFonts w:ascii="Cambria Math" w:cs="Times New Roman" w:hAnsi="Cambria Math"/>
                <w:i/>
                <w:sz w:val="24"/>
                <w:szCs w:val="24"/>
              </w:rPr>
            </m:ctrlPr>
          </m:den>
        </m:f>
        <m:r>
          <w:rPr>
            <w:rFonts w:ascii="Cambria Math" w:cs="Times New Roman" w:hAnsi="Cambria Math"/>
            <w:sz w:val="24"/>
            <w:szCs w:val="24"/>
          </w:rPr>
          <m:t>τ</m:t>
        </m:r>
        <m:sSup>
          <m:sSupPr>
            <m:ctrlPr>
              <w:rPr>
                <w:rFonts w:ascii="Cambria Math" w:cs="Times New Roman" w:hAnsi="Cambria Math"/>
                <w:i/>
                <w:sz w:val="24"/>
                <w:szCs w:val="24"/>
              </w:rPr>
            </m:ctrlPr>
          </m:sSupPr>
          <m:e>
            <m:r>
              <w:rPr>
                <w:rFonts w:ascii="Cambria Math" w:cs="Times New Roman" w:hAnsi="Cambria Math"/>
                <w:sz w:val="24"/>
                <w:szCs w:val="24"/>
              </w:rPr>
              <m:t>d</m:t>
            </m:r>
            <m:ctrlPr>
              <w:rPr>
                <w:rFonts w:ascii="Cambria Math" w:cs="Times New Roman" w:hAnsi="Cambria Math"/>
                <w:i/>
                <w:sz w:val="24"/>
                <w:szCs w:val="24"/>
              </w:rPr>
            </m:ctrlPr>
          </m:e>
          <m:sup>
            <m:r>
              <w:rPr>
                <w:rFonts w:ascii="Cambria Math" w:cs="Times New Roman" w:hAnsi="Cambria Math"/>
                <w:sz w:val="24"/>
                <w:szCs w:val="24"/>
              </w:rPr>
              <m:t>3</m:t>
            </m:r>
            <m:ctrlPr>
              <w:rPr>
                <w:rFonts w:ascii="Cambria Math" w:cs="Times New Roman" w:hAnsi="Cambria Math"/>
                <w:i/>
                <w:sz w:val="24"/>
                <w:szCs w:val="24"/>
              </w:rPr>
            </m:ctrlPr>
          </m:sup>
        </m:sSup>
      </m:oMath>
    </w:p>
    <w:p>
      <w:pPr>
        <w:pStyle w:val="style0"/>
        <w:spacing w:lineRule="auto" w:line="480"/>
        <w:jc w:val="both"/>
        <w:rPr>
          <w:rFonts w:ascii="Times New Roman" w:cs="Times New Roman" w:eastAsia="宋体" w:hAnsi="Times New Roman"/>
          <w:sz w:val="24"/>
          <w:szCs w:val="24"/>
        </w:rPr>
      </w:pPr>
      <m:oMath>
        <m:r>
          <w:rPr>
            <w:rFonts w:ascii="Cambria Math" w:cs="Times New Roman" w:eastAsia="宋体" w:hAnsi="Cambria Math"/>
            <w:sz w:val="24"/>
            <w:szCs w:val="24"/>
          </w:rPr>
          <m:t>d=</m:t>
        </m:r>
        <m:d>
          <m:dPr>
            <m:endChr m:val=")"/>
            <m:ctrlPr>
              <w:rPr>
                <w:rFonts w:ascii="Cambria Math" w:cs="Times New Roman" w:eastAsia="宋体" w:hAnsi="Cambria Math"/>
                <w:i/>
                <w:sz w:val="24"/>
                <w:szCs w:val="24"/>
              </w:rPr>
            </m:ctrlPr>
          </m:dPr>
          <m:e>
            <m:f>
              <m:fPr>
                <m:ctrlPr>
                  <w:rPr>
                    <w:rFonts w:ascii="Cambria Math" w:cs="Times New Roman" w:eastAsia="宋体" w:hAnsi="Cambria Math"/>
                    <w:i/>
                    <w:sz w:val="24"/>
                    <w:szCs w:val="24"/>
                  </w:rPr>
                </m:ctrlPr>
              </m:fPr>
              <m:num>
                <m:r>
                  <w:rPr>
                    <w:rFonts w:ascii="Cambria Math" w:cs="Times New Roman" w:eastAsia="宋体" w:hAnsi="Cambria Math"/>
                    <w:sz w:val="24"/>
                    <w:szCs w:val="24"/>
                  </w:rPr>
                  <m:t>16T</m:t>
                </m:r>
                <m:ctrlPr>
                  <w:rPr>
                    <w:rFonts w:ascii="Cambria Math" w:cs="Times New Roman" w:eastAsia="宋体" w:hAnsi="Cambria Math"/>
                    <w:i/>
                    <w:sz w:val="24"/>
                    <w:szCs w:val="24"/>
                  </w:rPr>
                </m:ctrlPr>
              </m:num>
              <m:den>
                <m:r>
                  <w:rPr>
                    <w:rFonts w:ascii="Cambria Math" w:cs="Times New Roman" w:eastAsia="宋体" w:hAnsi="Cambria Math"/>
                    <w:sz w:val="24"/>
                    <w:szCs w:val="24"/>
                  </w:rPr>
                  <m:t>πτ</m:t>
                </m:r>
                <m:ctrlPr>
                  <w:rPr>
                    <w:rFonts w:ascii="Cambria Math" w:cs="Times New Roman" w:eastAsia="宋体" w:hAnsi="Cambria Math"/>
                    <w:i/>
                    <w:sz w:val="24"/>
                    <w:szCs w:val="24"/>
                  </w:rPr>
                </m:ctrlPr>
              </m:den>
            </m:f>
            <m:ctrlPr>
              <w:rPr>
                <w:rFonts w:ascii="Cambria Math" w:cs="Times New Roman" w:eastAsia="宋体" w:hAnsi="Cambria Math"/>
                <w:i/>
                <w:sz w:val="24"/>
                <w:szCs w:val="24"/>
              </w:rPr>
            </m:ctrlPr>
          </m:e>
        </m:d>
        <m:box>
          <m:boxPr>
            <m:ctrlPr>
              <w:rPr>
                <w:rFonts w:ascii="Cambria Math" w:cs="Times New Roman" w:eastAsia="宋体" w:hAnsi="Cambria Math"/>
                <w:i/>
                <w:sz w:val="24"/>
                <w:szCs w:val="24"/>
              </w:rPr>
            </m:ctrlPr>
          </m:boxPr>
          <m:e>
            <m:argPr>
              <m:argSz m:val="-1"/>
            </m:argPr>
            <m:f>
              <m:fPr>
                <m:ctrlPr>
                  <w:rPr>
                    <w:rFonts w:ascii="Cambria Math" w:cs="Times New Roman" w:eastAsia="宋体" w:hAnsi="Cambria Math"/>
                    <w:i/>
                    <w:sz w:val="24"/>
                    <w:szCs w:val="24"/>
                  </w:rPr>
                </m:ctrlPr>
              </m:fPr>
              <m:num>
                <m:r>
                  <w:rPr>
                    <w:rFonts w:ascii="Cambria Math" w:cs="Times New Roman" w:eastAsia="宋体" w:hAnsi="Cambria Math"/>
                    <w:sz w:val="24"/>
                    <w:szCs w:val="24"/>
                  </w:rPr>
                  <m:t>1</m:t>
                </m:r>
                <m:ctrlPr>
                  <w:rPr>
                    <w:rFonts w:ascii="Cambria Math" w:cs="Times New Roman" w:eastAsia="宋体" w:hAnsi="Cambria Math"/>
                    <w:i/>
                    <w:sz w:val="24"/>
                    <w:szCs w:val="24"/>
                  </w:rPr>
                </m:ctrlPr>
              </m:num>
              <m:den>
                <m:r>
                  <w:rPr>
                    <w:rFonts w:ascii="Cambria Math" w:cs="Times New Roman" w:eastAsia="宋体" w:hAnsi="Cambria Math"/>
                    <w:sz w:val="24"/>
                    <w:szCs w:val="24"/>
                  </w:rPr>
                  <m:t>3</m:t>
                </m:r>
                <m:ctrlPr>
                  <w:rPr>
                    <w:rFonts w:ascii="Cambria Math" w:cs="Times New Roman" w:eastAsia="宋体" w:hAnsi="Cambria Math"/>
                    <w:i/>
                    <w:sz w:val="24"/>
                    <w:szCs w:val="24"/>
                  </w:rPr>
                </m:ctrlPr>
              </m:den>
            </m:f>
            <m:ctrlPr>
              <w:rPr>
                <w:rFonts w:ascii="Cambria Math" w:cs="Times New Roman" w:eastAsia="宋体" w:hAnsi="Cambria Math"/>
                <w:i/>
                <w:sz w:val="24"/>
                <w:szCs w:val="24"/>
              </w:rPr>
            </m:ctrlPr>
          </m:e>
        </m:box>
      </m:oMath>
      <w:r>
        <w:rPr>
          <w:rFonts w:ascii="Times New Roman" w:cs="Times New Roman" w:eastAsia="宋体" w:hAnsi="Times New Roman"/>
          <w:sz w:val="24"/>
          <w:szCs w:val="24"/>
        </w:rPr>
        <w:t xml:space="preserve">                                                                                                                        (2)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Using the maximum torque</w:t>
      </w:r>
    </w:p>
    <w:p>
      <w:pPr>
        <w:pStyle w:val="style0"/>
        <w:spacing w:lineRule="auto" w:line="480"/>
        <w:jc w:val="both"/>
        <w:rPr>
          <w:rFonts w:ascii="Times New Roman" w:cs="Times New Roman" w:eastAsia="宋体" w:hAnsi="Times New Roman"/>
          <w:sz w:val="24"/>
          <w:szCs w:val="24"/>
        </w:rPr>
      </w:pPr>
      <m:oMathPara>
        <m:oMathParaPr>
          <m:jc m:val="left"/>
        </m:oMathParaPr>
        <m:oMath>
          <m:r>
            <w:rPr>
              <w:rFonts w:ascii="Cambria Math" w:cs="Times New Roman" w:hAnsi="Cambria Math"/>
              <w:sz w:val="24"/>
              <w:szCs w:val="24"/>
            </w:rPr>
            <m:t>d=30 mm</m:t>
          </m:r>
        </m:oMath>
      </m:oMathPara>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Shaft diameter of 35 mm selected </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Power Requirement</w:t>
      </w:r>
    </w:p>
    <w:p>
      <w:pPr>
        <w:pStyle w:val="style0"/>
        <w:spacing w:lineRule="auto" w:line="480"/>
        <w:jc w:val="both"/>
        <w:rPr>
          <w:rFonts w:ascii="Times New Roman" w:cs="Times New Roman" w:eastAsia="宋体" w:hAnsi="Times New Roman"/>
          <w:sz w:val="24"/>
          <w:szCs w:val="24"/>
        </w:rPr>
      </w:pPr>
      <m:oMath>
        <m:r>
          <w:rPr>
            <w:rFonts w:ascii="Cambria Math" w:cs="Times New Roman" w:eastAsia="宋体" w:hAnsi="Cambria Math"/>
            <w:sz w:val="24"/>
            <w:szCs w:val="24"/>
          </w:rPr>
          <m:t>P=</m:t>
        </m:r>
        <m:f>
          <m:fPr>
            <m:ctrlPr>
              <w:rPr>
                <w:rFonts w:ascii="Cambria Math" w:cs="Times New Roman" w:eastAsia="宋体" w:hAnsi="Cambria Math"/>
                <w:i/>
                <w:sz w:val="24"/>
                <w:szCs w:val="24"/>
              </w:rPr>
            </m:ctrlPr>
          </m:fPr>
          <m:num>
            <m:r>
              <w:rPr>
                <w:rFonts w:ascii="Cambria Math" w:cs="Times New Roman" w:eastAsia="宋体" w:hAnsi="Cambria Math"/>
                <w:sz w:val="24"/>
                <w:szCs w:val="24"/>
              </w:rPr>
              <m:t>2πNT</m:t>
            </m:r>
            <m:ctrlPr>
              <w:rPr>
                <w:rFonts w:ascii="Cambria Math" w:cs="Times New Roman" w:eastAsia="宋体" w:hAnsi="Cambria Math"/>
                <w:i/>
                <w:sz w:val="24"/>
                <w:szCs w:val="24"/>
              </w:rPr>
            </m:ctrlPr>
          </m:num>
          <m:den>
            <m:r>
              <w:rPr>
                <w:rFonts w:ascii="Cambria Math" w:cs="Times New Roman" w:eastAsia="宋体" w:hAnsi="Cambria Math"/>
                <w:sz w:val="24"/>
                <w:szCs w:val="24"/>
              </w:rPr>
              <m:t>60</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(Abbas et al 2021)                         (3)</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Where N = Speed (rpm)</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For the maximum load (442 Nm)</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Therefore P =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2π×60×442</m:t>
            </m:r>
            <m:ctrlPr>
              <w:rPr>
                <w:rFonts w:ascii="Cambria Math" w:cs="Times New Roman" w:eastAsia="宋体" w:hAnsi="Cambria Math"/>
                <w:i/>
                <w:sz w:val="24"/>
                <w:szCs w:val="24"/>
              </w:rPr>
            </m:ctrlPr>
          </m:num>
          <m:den>
            <m:r>
              <w:rPr>
                <w:rFonts w:ascii="Cambria Math" w:cs="Times New Roman" w:eastAsia="宋体" w:hAnsi="Cambria Math"/>
                <w:sz w:val="24"/>
                <w:szCs w:val="24"/>
              </w:rPr>
              <m:t>60</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                   = 2.8 kW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3 kW electric motor was used.  </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 xml:space="preserve">Gear Design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The motor speed = 1440 rpm</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The desired speed = 60 rpm</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sz w:val="24"/>
          <w:szCs w:val="24"/>
        </w:rPr>
        <w:t xml:space="preserve">Gear Ratio =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1440</m:t>
            </m:r>
            <m:ctrlPr>
              <w:rPr>
                <w:rFonts w:ascii="Cambria Math" w:cs="Times New Roman" w:eastAsia="宋体" w:hAnsi="Cambria Math"/>
                <w:i/>
                <w:sz w:val="24"/>
                <w:szCs w:val="24"/>
              </w:rPr>
            </m:ctrlPr>
          </m:num>
          <m:den>
            <m:r>
              <w:rPr>
                <w:rFonts w:ascii="Cambria Math" w:cs="Times New Roman" w:eastAsia="宋体" w:hAnsi="Cambria Math"/>
                <w:sz w:val="24"/>
                <w:szCs w:val="24"/>
              </w:rPr>
              <m:t>60</m:t>
            </m:r>
            <m:ctrlPr>
              <w:rPr>
                <w:rFonts w:ascii="Cambria Math" w:cs="Times New Roman" w:eastAsia="宋体" w:hAnsi="Cambria Math"/>
                <w:i/>
                <w:sz w:val="24"/>
                <w:szCs w:val="24"/>
              </w:rPr>
            </m:ctrlPr>
          </m:den>
        </m:f>
      </m:oMath>
      <w:r>
        <w:rPr>
          <w:rFonts w:ascii="Times New Roman" w:cs="Times New Roman" w:eastAsia="宋体" w:hAnsi="Times New Roman"/>
          <w:b/>
          <w:sz w:val="24"/>
          <w:szCs w:val="24"/>
        </w:rPr>
        <w:t xml:space="preserve">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b/>
          <w:sz w:val="24"/>
          <w:szCs w:val="24"/>
        </w:rPr>
        <w:t xml:space="preserve">             = </w:t>
      </w:r>
      <w:r>
        <w:rPr>
          <w:rFonts w:ascii="Times New Roman" w:cs="Times New Roman" w:eastAsia="宋体" w:hAnsi="Times New Roman"/>
          <w:sz w:val="24"/>
          <w:szCs w:val="24"/>
        </w:rPr>
        <w:t xml:space="preserve">24:1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Worm gear used</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 xml:space="preserve">Velocity Ratio       </w:t>
      </w:r>
    </w:p>
    <w:p>
      <w:pPr>
        <w:pStyle w:val="style0"/>
        <w:spacing w:lineRule="auto" w:line="480"/>
        <w:jc w:val="both"/>
        <w:rPr>
          <w:rFonts w:ascii="Times New Roman" w:cs="Times New Roman" w:eastAsia="宋体" w:hAnsi="Times New Roman"/>
          <w:sz w:val="24"/>
          <w:szCs w:val="24"/>
        </w:rPr>
      </w:pP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NI</m:t>
            </m:r>
            <m:ctrlPr>
              <w:rPr>
                <w:rFonts w:ascii="Cambria Math" w:cs="Times New Roman" w:eastAsia="宋体" w:hAnsi="Cambria Math"/>
                <w:i/>
                <w:sz w:val="24"/>
                <w:szCs w:val="24"/>
              </w:rPr>
            </m:ctrlPr>
          </m:num>
          <m:den>
            <m:r>
              <w:rPr>
                <w:rFonts w:ascii="Cambria Math" w:cs="Times New Roman" w:eastAsia="宋体" w:hAnsi="Cambria Math"/>
                <w:sz w:val="24"/>
                <w:szCs w:val="24"/>
              </w:rPr>
              <m:t>N2</m:t>
            </m:r>
            <m:ctrlPr>
              <w:rPr>
                <w:rFonts w:ascii="Cambria Math" w:cs="Times New Roman" w:eastAsia="宋体" w:hAnsi="Cambria Math"/>
                <w:i/>
                <w:sz w:val="24"/>
                <w:szCs w:val="24"/>
              </w:rPr>
            </m:ctrlPr>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eastAsia="宋体" w:hAnsi="Cambria Math"/>
                <w:sz w:val="24"/>
                <w:szCs w:val="24"/>
              </w:rPr>
              <m:t>D2</m:t>
            </m:r>
            <m:ctrlPr>
              <w:rPr>
                <w:rFonts w:ascii="Cambria Math" w:cs="Times New Roman" w:eastAsia="宋体" w:hAnsi="Cambria Math"/>
                <w:i/>
                <w:sz w:val="24"/>
                <w:szCs w:val="24"/>
              </w:rPr>
            </m:ctrlPr>
          </m:num>
          <m:den>
            <m:r>
              <w:rPr>
                <w:rFonts w:ascii="Cambria Math" w:cs="Times New Roman" w:eastAsia="宋体" w:hAnsi="Cambria Math"/>
                <w:sz w:val="24"/>
                <w:szCs w:val="24"/>
              </w:rPr>
              <m:t>D1</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(4)</w:t>
      </w:r>
    </w:p>
    <w:p>
      <w:pPr>
        <w:pStyle w:val="style0"/>
        <w:spacing w:lineRule="auto" w:line="480"/>
        <w:jc w:val="both"/>
        <w:rPr>
          <w:rFonts w:ascii="Times New Roman" w:cs="Times New Roman" w:eastAsia="宋体" w:hAnsi="Times New Roman"/>
          <w:sz w:val="24"/>
          <w:szCs w:val="24"/>
        </w:rPr>
      </w:pP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1440</m:t>
            </m:r>
            <m:ctrlPr>
              <w:rPr>
                <w:rFonts w:ascii="Cambria Math" w:cs="Times New Roman" w:eastAsia="宋体" w:hAnsi="Cambria Math"/>
                <w:i/>
                <w:sz w:val="24"/>
                <w:szCs w:val="24"/>
              </w:rPr>
            </m:ctrlPr>
          </m:num>
          <m:den>
            <m:r>
              <w:rPr>
                <w:rFonts w:ascii="Cambria Math" w:cs="Times New Roman" w:eastAsia="宋体" w:hAnsi="Cambria Math"/>
                <w:sz w:val="24"/>
                <w:szCs w:val="24"/>
              </w:rPr>
              <m:t>60</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 24</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This ratio is too large for a single belt stage, two stage belt drive was used.</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Stage 1: 4:1</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Stage 2: 6:1        </w:t>
      </w:r>
    </w:p>
    <w:p>
      <w:pPr>
        <w:pStyle w:val="style0"/>
        <w:spacing w:lineRule="auto" w:line="480"/>
        <w:jc w:val="both"/>
        <w:rPr>
          <w:rFonts w:ascii="Times New Roman" w:cs="Times New Roman" w:eastAsia="宋体" w:hAnsi="Times New Roman"/>
          <w:b/>
          <w:sz w:val="24"/>
          <w:szCs w:val="24"/>
        </w:rPr>
      </w:pP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Error Analysis</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 SD</w:t>
      </w:r>
      <m:oMath>
        <m:r>
          <w:rPr>
            <w:rFonts w:ascii="Cambria Math" w:cs="Times New Roman" w:eastAsia="宋体" w:hAnsi="Cambria Math"/>
            <w:sz w:val="24"/>
            <w:szCs w:val="24"/>
          </w:rPr>
          <m:t>=</m:t>
        </m:r>
        <m:rad>
          <m:radPr>
            <m:degHide m:val="1"/>
            <m:ctrlPr>
              <w:rPr>
                <w:rFonts w:ascii="Cambria Math" w:cs="Times New Roman" w:eastAsia="宋体" w:hAnsi="Cambria Math"/>
                <w:i/>
                <w:sz w:val="24"/>
                <w:szCs w:val="24"/>
              </w:rPr>
            </m:ctrlPr>
          </m:radPr>
          <m:deg>
            <m:ctrlPr>
              <w:rPr>
                <w:rFonts w:ascii="Cambria Math" w:cs="Times New Roman" w:eastAsia="宋体" w:hAnsi="Cambria Math"/>
                <w:i/>
                <w:sz w:val="24"/>
                <w:szCs w:val="24"/>
              </w:rPr>
            </m:ctrlPr>
          </m:deg>
          <m:e>
            <m:nary>
              <m:naryPr>
                <m:supHide m:val="1"/>
                <m:subHide m:val="1"/>
                <m:chr m:val="∑"/>
                <m:limLoc m:val="undOvr"/>
                <m:ctrlPr>
                  <w:rPr>
                    <w:rFonts w:ascii="Cambria Math" w:cs="Times New Roman" w:eastAsia="宋体" w:hAnsi="Cambria Math"/>
                    <w:i/>
                    <w:sz w:val="24"/>
                    <w:szCs w:val="24"/>
                  </w:rPr>
                </m:ctrlPr>
              </m:naryPr>
              <m:sub>
                <m:ctrlPr>
                  <w:rPr>
                    <w:rFonts w:ascii="Cambria Math" w:cs="Times New Roman" w:eastAsia="宋体" w:hAnsi="Cambria Math"/>
                    <w:i/>
                    <w:sz w:val="24"/>
                    <w:szCs w:val="24"/>
                  </w:rPr>
                </m:ctrlPr>
              </m:sub>
              <m:sup>
                <m:ctrlPr>
                  <w:rPr>
                    <w:rFonts w:ascii="Cambria Math" w:cs="Times New Roman" w:eastAsia="宋体" w:hAnsi="Cambria Math"/>
                    <w:i/>
                    <w:sz w:val="24"/>
                    <w:szCs w:val="24"/>
                  </w:rPr>
                </m:ctrlPr>
              </m:sup>
              <m:e>
                <m:sSup>
                  <m:sSupPr>
                    <m:ctrlPr>
                      <w:rPr>
                        <w:rFonts w:ascii="Cambria Math" w:cs="Times New Roman" w:eastAsia="宋体" w:hAnsi="Cambria Math"/>
                        <w:i/>
                        <w:sz w:val="24"/>
                        <w:szCs w:val="24"/>
                      </w:rPr>
                    </m:ctrlPr>
                  </m:sSupPr>
                  <m:e>
                    <m:d>
                      <m:dPr>
                        <m:endChr m:val=")"/>
                        <m:ctrlPr>
                          <w:rPr>
                            <w:rFonts w:ascii="Cambria Math" w:cs="Times New Roman" w:eastAsia="宋体" w:hAnsi="Cambria Math"/>
                            <w:i/>
                            <w:sz w:val="24"/>
                            <w:szCs w:val="24"/>
                          </w:rPr>
                        </m:ctrlPr>
                      </m:dPr>
                      <m:e>
                        <m:f>
                          <m:fPr>
                            <m:ctrlPr>
                              <w:rPr>
                                <w:rFonts w:ascii="Cambria Math" w:cs="Times New Roman" w:eastAsia="宋体" w:hAnsi="Cambria Math"/>
                                <w:i/>
                                <w:sz w:val="24"/>
                                <w:szCs w:val="24"/>
                              </w:rPr>
                            </m:ctrlPr>
                          </m:fPr>
                          <m:num>
                            <m:r>
                              <w:rPr>
                                <w:rFonts w:ascii="Cambria Math" w:cs="Times New Roman" w:eastAsia="宋体" w:hAnsi="Cambria Math"/>
                                <w:sz w:val="24"/>
                                <w:szCs w:val="24"/>
                              </w:rPr>
                              <m:t>x−</m:t>
                            </m:r>
                            <m:acc>
                              <m:accPr>
                                <m:chr m:val="̅"/>
                                <m:ctrlPr>
                                  <w:rPr>
                                    <w:rFonts w:ascii="Cambria Math" w:cs="Times New Roman" w:eastAsia="宋体" w:hAnsi="Cambria Math"/>
                                    <w:i/>
                                    <w:sz w:val="24"/>
                                    <w:szCs w:val="24"/>
                                  </w:rPr>
                                </m:ctrlPr>
                              </m:accPr>
                              <m:e>
                                <m:r>
                                  <w:rPr>
                                    <w:rFonts w:ascii="Cambria Math" w:cs="Times New Roman" w:eastAsia="宋体" w:hAnsi="Cambria Math"/>
                                    <w:sz w:val="24"/>
                                    <w:szCs w:val="24"/>
                                  </w:rPr>
                                  <m:t>x</m:t>
                                </m:r>
                                <m:ctrlPr>
                                  <w:rPr>
                                    <w:rFonts w:ascii="Cambria Math" w:cs="Times New Roman" w:eastAsia="宋体" w:hAnsi="Cambria Math"/>
                                    <w:i/>
                                    <w:sz w:val="24"/>
                                    <w:szCs w:val="24"/>
                                  </w:rPr>
                                </m:ctrlPr>
                              </m:e>
                            </m:acc>
                            <m:ctrlPr>
                              <w:rPr>
                                <w:rFonts w:ascii="Cambria Math" w:cs="Times New Roman" w:eastAsia="宋体" w:hAnsi="Cambria Math"/>
                                <w:i/>
                                <w:sz w:val="24"/>
                                <w:szCs w:val="24"/>
                              </w:rPr>
                            </m:ctrlPr>
                          </m:num>
                          <m:den>
                            <m:r>
                              <w:rPr>
                                <w:rFonts w:ascii="Cambria Math" w:cs="Times New Roman" w:eastAsia="宋体" w:hAnsi="Cambria Math"/>
                                <w:sz w:val="24"/>
                                <w:szCs w:val="24"/>
                              </w:rPr>
                              <m:t>n−1</m:t>
                            </m:r>
                            <m:ctrlPr>
                              <w:rPr>
                                <w:rFonts w:ascii="Cambria Math" w:cs="Times New Roman" w:eastAsia="宋体" w:hAnsi="Cambria Math"/>
                                <w:i/>
                                <w:sz w:val="24"/>
                                <w:szCs w:val="24"/>
                              </w:rPr>
                            </m:ctrlPr>
                          </m:den>
                        </m:f>
                        <m:ctrlPr>
                          <w:rPr>
                            <w:rFonts w:ascii="Cambria Math" w:cs="Times New Roman" w:eastAsia="宋体" w:hAnsi="Cambria Math"/>
                            <w:i/>
                            <w:sz w:val="24"/>
                            <w:szCs w:val="24"/>
                          </w:rPr>
                        </m:ctrlPr>
                      </m:e>
                    </m:d>
                    <m:ctrlPr>
                      <w:rPr>
                        <w:rFonts w:ascii="Cambria Math" w:cs="Times New Roman" w:eastAsia="宋体" w:hAnsi="Cambria Math"/>
                        <w:i/>
                        <w:sz w:val="24"/>
                        <w:szCs w:val="24"/>
                      </w:rPr>
                    </m:ctrlPr>
                  </m:e>
                  <m:sup>
                    <m:r>
                      <w:rPr>
                        <w:rFonts w:ascii="Cambria Math" w:cs="Times New Roman" w:eastAsia="宋体" w:hAnsi="Cambria Math"/>
                        <w:sz w:val="24"/>
                        <w:szCs w:val="24"/>
                      </w:rPr>
                      <m:t>2</m:t>
                    </m:r>
                    <m:ctrlPr>
                      <w:rPr>
                        <w:rFonts w:ascii="Cambria Math" w:cs="Times New Roman" w:eastAsia="宋体" w:hAnsi="Cambria Math"/>
                        <w:i/>
                        <w:sz w:val="24"/>
                        <w:szCs w:val="24"/>
                      </w:rPr>
                    </m:ctrlPr>
                  </m:sup>
                </m:sSup>
                <m:ctrlPr>
                  <w:rPr>
                    <w:rFonts w:ascii="Cambria Math" w:cs="Times New Roman" w:eastAsia="宋体" w:hAnsi="Cambria Math"/>
                    <w:i/>
                    <w:sz w:val="24"/>
                    <w:szCs w:val="24"/>
                  </w:rPr>
                </m:ctrlPr>
              </m:e>
            </m:nary>
            <m:ctrlPr>
              <w:rPr>
                <w:rFonts w:ascii="Cambria Math" w:cs="Times New Roman" w:eastAsia="宋体" w:hAnsi="Cambria Math"/>
                <w:i/>
                <w:sz w:val="24"/>
                <w:szCs w:val="24"/>
              </w:rPr>
            </m:ctrlPr>
          </m:e>
        </m:rad>
      </m:oMath>
      <w:r>
        <w:rPr>
          <w:rFonts w:ascii="Times New Roman" w:cs="Times New Roman" w:eastAsia="宋体" w:hAnsi="Times New Roman"/>
          <w:sz w:val="24"/>
          <w:szCs w:val="24"/>
        </w:rPr>
        <w:t xml:space="preserve">                                                                                                                        (5)</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Where SD = standard Deviation</w:t>
      </w:r>
    </w:p>
    <w:p>
      <w:pPr>
        <w:pStyle w:val="style0"/>
        <w:spacing w:lineRule="auto" w:line="480"/>
        <w:jc w:val="both"/>
        <w:rPr>
          <w:rFonts w:ascii="Times New Roman" w:cs="Times New Roman" w:eastAsia="宋体" w:hAnsi="Times New Roman"/>
          <w:sz w:val="24"/>
          <w:szCs w:val="24"/>
        </w:rPr>
      </w:pPr>
      <m:oMath>
        <m:acc>
          <m:accPr>
            <m:chr m:val="̅"/>
            <m:ctrlPr>
              <w:rPr>
                <w:rFonts w:ascii="Cambria Math" w:cs="Times New Roman" w:eastAsia="宋体" w:hAnsi="Cambria Math"/>
                <w:i/>
                <w:sz w:val="24"/>
                <w:szCs w:val="24"/>
              </w:rPr>
            </m:ctrlPr>
          </m:accPr>
          <m:e>
            <m:r>
              <w:rPr>
                <w:rFonts w:ascii="Cambria Math" w:cs="Times New Roman" w:eastAsia="宋体" w:hAnsi="Cambria Math"/>
                <w:sz w:val="24"/>
                <w:szCs w:val="24"/>
              </w:rPr>
              <m:t>x</m:t>
            </m:r>
            <m:ctrlPr>
              <w:rPr>
                <w:rFonts w:ascii="Cambria Math" w:cs="Times New Roman" w:eastAsia="宋体" w:hAnsi="Cambria Math"/>
                <w:i/>
                <w:sz w:val="24"/>
                <w:szCs w:val="24"/>
              </w:rPr>
            </m:ctrlPr>
          </m:e>
        </m:acc>
      </m:oMath>
      <w:r>
        <w:rPr>
          <w:rFonts w:ascii="Times New Roman" w:cs="Times New Roman" w:eastAsia="宋体" w:hAnsi="Times New Roman"/>
          <w:sz w:val="24"/>
          <w:szCs w:val="24"/>
        </w:rPr>
        <w:t xml:space="preserve"> = mean value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n = number of trials     </w:t>
      </w:r>
    </w:p>
    <w:p>
      <w:pPr>
        <w:pStyle w:val="style0"/>
        <w:spacing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 xml:space="preserve">Efficiency Analysis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Efficiency =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output power</m:t>
            </m:r>
            <m:ctrlPr>
              <w:rPr>
                <w:rFonts w:ascii="Cambria Math" w:cs="Times New Roman" w:eastAsia="宋体" w:hAnsi="Cambria Math"/>
                <w:i/>
                <w:sz w:val="24"/>
                <w:szCs w:val="24"/>
              </w:rPr>
            </m:ctrlPr>
          </m:num>
          <m:den>
            <m:r>
              <w:rPr>
                <w:rFonts w:ascii="Cambria Math" w:cs="Times New Roman" w:eastAsia="宋体" w:hAnsi="Cambria Math"/>
                <w:sz w:val="24"/>
                <w:szCs w:val="24"/>
              </w:rPr>
              <m:t>input power</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w:t>
      </w:r>
      <m:oMath>
        <m:r>
          <w:rPr>
            <w:rFonts w:ascii="Cambria Math" w:cs="Times New Roman" w:eastAsia="宋体" w:hAnsi="Cambria Math"/>
            <w:sz w:val="24"/>
            <w:szCs w:val="24"/>
          </w:rPr>
          <m:t>×100</m:t>
        </m:r>
      </m:oMath>
      <w:r>
        <w:rPr>
          <w:rFonts w:ascii="Times New Roman" w:cs="Times New Roman" w:eastAsia="宋体" w:hAnsi="Times New Roman"/>
          <w:sz w:val="24"/>
          <w:szCs w:val="24"/>
        </w:rPr>
        <w:t xml:space="preserve">                                                                                                  (6)</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Power output =</w:t>
      </w:r>
      <m:oMath>
        <m:r>
          <w:rPr>
            <w:rFonts w:ascii="Cambria Math" w:cs="Times New Roman" w:eastAsia="宋体" w:hAnsi="Cambria Math"/>
            <w:sz w:val="24"/>
            <w:szCs w:val="24"/>
          </w:rPr>
          <m:t xml:space="preserve"> </m:t>
        </m:r>
        <m:f>
          <m:fPr>
            <m:ctrlPr>
              <w:rPr>
                <w:rFonts w:ascii="Cambria Math" w:cs="Times New Roman" w:eastAsia="宋体" w:hAnsi="Cambria Math"/>
                <w:i/>
                <w:sz w:val="24"/>
                <w:szCs w:val="24"/>
              </w:rPr>
            </m:ctrlPr>
          </m:fPr>
          <m:num>
            <m:r>
              <w:rPr>
                <w:rFonts w:ascii="Cambria Math" w:cs="Times New Roman" w:eastAsia="宋体" w:hAnsi="Cambria Math"/>
                <w:sz w:val="24"/>
                <w:szCs w:val="24"/>
              </w:rPr>
              <m:t>2πNT</m:t>
            </m:r>
            <m:ctrlPr>
              <w:rPr>
                <w:rFonts w:ascii="Cambria Math" w:cs="Times New Roman" w:eastAsia="宋体" w:hAnsi="Cambria Math"/>
                <w:i/>
                <w:sz w:val="24"/>
                <w:szCs w:val="24"/>
              </w:rPr>
            </m:ctrlPr>
          </m:num>
          <m:den>
            <m:r>
              <w:rPr>
                <w:rFonts w:ascii="Cambria Math" w:cs="Times New Roman" w:eastAsia="宋体" w:hAnsi="Cambria Math"/>
                <w:sz w:val="24"/>
                <w:szCs w:val="24"/>
              </w:rPr>
              <m:t>60</m:t>
            </m:r>
            <m:ctrlPr>
              <w:rPr>
                <w:rFonts w:ascii="Cambria Math" w:cs="Times New Roman" w:eastAsia="宋体" w:hAnsi="Cambria Math"/>
                <w:i/>
                <w:sz w:val="24"/>
                <w:szCs w:val="24"/>
              </w:rPr>
            </m:ctrlPr>
          </m:den>
        </m:f>
      </m:oMath>
      <w:r>
        <w:rPr>
          <w:rFonts w:ascii="Times New Roman" w:cs="Times New Roman" w:eastAsia="宋体" w:hAnsi="Times New Roman"/>
          <w:sz w:val="24"/>
          <w:szCs w:val="24"/>
        </w:rPr>
        <w:t xml:space="preserve">                                                                                                                      (7)</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For maximum load (16 mm)</w:t>
      </w:r>
    </w:p>
    <w:p>
      <w:pPr>
        <w:pStyle w:val="style0"/>
        <w:spacing w:lineRule="auto" w:line="480"/>
        <w:jc w:val="both"/>
        <w:rPr>
          <w:rFonts w:ascii="Times New Roman" w:cs="Times New Roman" w:eastAsia="宋体" w:hAnsi="Times New Roman"/>
          <w:sz w:val="24"/>
          <w:szCs w:val="24"/>
        </w:rPr>
      </w:pPr>
      <m:oMath>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 xml:space="preserve"> P</m:t>
            </m:r>
            <m:ctrlPr>
              <w:rPr>
                <w:rFonts w:ascii="Cambria Math" w:cs="Times New Roman" w:eastAsia="宋体" w:hAnsi="Cambria Math"/>
                <w:i/>
                <w:sz w:val="24"/>
                <w:szCs w:val="24"/>
              </w:rPr>
            </m:ctrlPr>
          </m:e>
          <m:sub>
            <m:r>
              <w:rPr>
                <w:rFonts w:ascii="Cambria Math" w:cs="Times New Roman" w:eastAsia="宋体" w:hAnsi="Cambria Math"/>
                <w:sz w:val="24"/>
                <w:szCs w:val="24"/>
              </w:rPr>
              <m:t>out</m:t>
            </m:r>
            <m:ctrlPr>
              <w:rPr>
                <w:rFonts w:ascii="Cambria Math" w:cs="Times New Roman" w:eastAsia="宋体" w:hAnsi="Cambria Math"/>
                <w:i/>
                <w:sz w:val="24"/>
                <w:szCs w:val="24"/>
              </w:rPr>
            </m:ctrlPr>
          </m:sub>
        </m:sSub>
      </m:oMath>
      <w:r>
        <w:rPr>
          <w:rFonts w:ascii="Times New Roman" w:cs="Times New Roman" w:eastAsia="宋体" w:hAnsi="Times New Roman"/>
          <w:sz w:val="24"/>
          <w:szCs w:val="24"/>
        </w:rPr>
        <w:t xml:space="preserve"> = 2</w:t>
      </w:r>
      <m:oMath>
        <m:r>
          <w:rPr>
            <w:rFonts w:ascii="Cambria Math" w:cs="Times New Roman" w:eastAsia="宋体" w:hAnsi="Cambria Math"/>
            <w:sz w:val="24"/>
            <w:szCs w:val="24"/>
          </w:rPr>
          <m:t>π×</m:t>
        </m:r>
      </m:oMath>
      <w:r>
        <w:rPr>
          <w:rFonts w:ascii="Times New Roman" w:cs="Times New Roman" w:eastAsia="宋体" w:hAnsi="Times New Roman"/>
          <w:sz w:val="24"/>
          <w:szCs w:val="24"/>
        </w:rPr>
        <w:t xml:space="preserve"> 442</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         = 2.8 kW</w:t>
      </w:r>
    </w:p>
    <w:p>
      <w:pPr>
        <w:pStyle w:val="style0"/>
        <w:spacing w:lineRule="auto" w:line="480"/>
        <w:jc w:val="both"/>
        <w:rPr>
          <w:rFonts w:ascii="Times New Roman" w:cs="Times New Roman" w:eastAsia="宋体" w:hAnsi="Times New Roman"/>
          <w:b/>
          <w:sz w:val="24"/>
          <w:szCs w:val="24"/>
        </w:rPr>
      </w:pPr>
      <w:r>
        <w:rPr>
          <w:rFonts w:ascii="Times New Roman" w:cs="Times New Roman" w:hAnsi="Times New Roman"/>
          <w:b/>
          <w:sz w:val="24"/>
          <w:szCs w:val="24"/>
        </w:rPr>
        <w:t xml:space="preserve">Description of the machine </w:t>
      </w:r>
    </w:p>
    <w:p>
      <w:pPr>
        <w:pStyle w:val="style0"/>
        <w:ind w:left="96" w:right="5"/>
        <w:jc w:val="both"/>
        <w:rPr>
          <w:rFonts w:ascii="Times New Roman" w:cs="Times New Roman" w:hAnsi="Times New Roman"/>
          <w:sz w:val="24"/>
          <w:szCs w:val="24"/>
        </w:rPr>
      </w:pPr>
      <w:r>
        <w:rPr>
          <w:rFonts w:ascii="Times New Roman" w:cs="Times New Roman" w:hAnsi="Times New Roman"/>
          <w:sz w:val="24"/>
          <w:szCs w:val="24"/>
        </w:rPr>
        <w:t>The isometric view of the constructed rod twisting machine is shown in Figure 1. The machine consists of the following components, namely; electric motor, hopper, mechanical gear, bearing, pulley, machine bed, structural base (iron), dies, transmission belt, cramp, shaft, switches, connection cables, and bolts and nuts.</w:t>
      </w:r>
    </w:p>
    <w:p>
      <w:pPr>
        <w:pStyle w:val="style0"/>
        <w:spacing w:lineRule="auto" w:line="480"/>
        <w:jc w:val="both"/>
        <w:rPr>
          <w:rFonts w:ascii="Times New Roman" w:cs="Times New Roman" w:eastAsia="宋体" w:hAnsi="Times New Roman"/>
          <w:sz w:val="24"/>
          <w:szCs w:val="24"/>
        </w:rPr>
      </w:pPr>
      <w:r>
        <w:rPr/>
        <w:drawing>
          <wp:inline distL="0" distT="0" distB="0" distR="0">
            <wp:extent cx="4871720" cy="2310765"/>
            <wp:effectExtent l="0" t="0" r="508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71720" cy="2310765"/>
                    </a:xfrm>
                    <a:prstGeom prst="rect"/>
                  </pic:spPr>
                </pic:pic>
              </a:graphicData>
            </a:graphic>
          </wp:inline>
        </w:drawing>
      </w:r>
    </w:p>
    <w:p>
      <w:pPr>
        <w:pStyle w:val="style0"/>
        <w:jc w:val="both"/>
        <w:rPr>
          <w:rFonts w:ascii="Times New Roman" w:cs="Times New Roman" w:hAnsi="Times New Roman"/>
          <w:sz w:val="24"/>
          <w:szCs w:val="24"/>
        </w:rPr>
      </w:pPr>
      <w:r>
        <w:rPr>
          <w:rFonts w:ascii="Times New Roman" w:cs="Times New Roman" w:hAnsi="Times New Roman"/>
          <w:b/>
          <w:sz w:val="24"/>
          <w:szCs w:val="24"/>
        </w:rPr>
        <w:t>Figure 1:</w:t>
      </w:r>
      <w:r>
        <w:t xml:space="preserve"> </w:t>
      </w:r>
      <w:r>
        <w:rPr>
          <w:rFonts w:ascii="Times New Roman" w:cs="Times New Roman" w:hAnsi="Times New Roman"/>
          <w:sz w:val="24"/>
          <w:szCs w:val="24"/>
        </w:rPr>
        <w:t>Rod Twisting Machine</w:t>
      </w:r>
    </w:p>
    <w:p>
      <w:pPr>
        <w:pStyle w:val="style0"/>
        <w:jc w:val="both"/>
        <w:rPr>
          <w:rFonts w:ascii="Times New Roman" w:cs="Times New Roman" w:hAnsi="Times New Roman"/>
          <w:b/>
          <w:sz w:val="24"/>
          <w:szCs w:val="24"/>
        </w:rPr>
      </w:pPr>
      <w:r>
        <w:rPr>
          <w:rFonts w:ascii="Times New Roman" w:cs="Times New Roman" w:hAnsi="Times New Roman"/>
          <w:b/>
          <w:sz w:val="24"/>
          <w:szCs w:val="24"/>
        </w:rPr>
        <w:t>Experimental procedure</w:t>
      </w:r>
    </w:p>
    <w:p>
      <w:pPr>
        <w:pStyle w:val="style0"/>
        <w:jc w:val="both"/>
        <w:rPr>
          <w:rFonts w:ascii="Times New Roman" w:cs="Times New Roman" w:hAnsi="Times New Roman"/>
          <w:sz w:val="24"/>
          <w:szCs w:val="24"/>
        </w:rPr>
      </w:pPr>
      <w:r>
        <w:rPr>
          <w:rFonts w:ascii="Times New Roman" w:cs="Times New Roman" w:hAnsi="Times New Roman"/>
          <w:sz w:val="24"/>
          <w:szCs w:val="24"/>
        </w:rPr>
        <w:t>The fabricated rod twisting machine was tested using mild steel rods of diameters 6 mm, 8 mm, 10 mm, 12 mm, and 16 mm. each rod was subjected to twisting under identical operation conditions. The rod was securely clamped between the fixed and rotating chuck, the machine was powered using a 3 Kw motor. Twisting was performed until a uniform spiral was achieved, each test was conducted three times to ensure accuracy and repeatability. All experiments were conducted under controlled environmental conditions to minimize external variability. The following parameters were recorded: twisting time, number of twists and observations (uniformity, deformation).</w:t>
      </w:r>
    </w:p>
    <w:p>
      <w:pPr>
        <w:pStyle w:val="style1"/>
        <w:ind w:left="96"/>
        <w:jc w:val="both"/>
        <w:rPr/>
      </w:pPr>
      <w:r>
        <w:t xml:space="preserve">RESULTS AND DISCUSSION </w:t>
      </w:r>
    </w:p>
    <w:p>
      <w:pPr>
        <w:pStyle w:val="style0"/>
        <w:jc w:val="both"/>
        <w:rPr/>
      </w:pPr>
      <w:r>
        <w:t xml:space="preserve">The experimental results clearly demonstrate the effect of rod diameter on twisting performance of the machine. Table 2 </w:t>
      </w:r>
    </w:p>
    <w:p>
      <w:pPr>
        <w:pStyle w:val="style0"/>
        <w:spacing w:after="0"/>
        <w:jc w:val="both"/>
        <w:rPr/>
      </w:pPr>
      <w:r>
        <w:rPr>
          <w:sz w:val="20"/>
        </w:rPr>
        <w:t xml:space="preserve"> </w:t>
      </w:r>
      <w:r>
        <w:rPr>
          <w:b/>
          <w:sz w:val="20"/>
        </w:rPr>
        <w:t>Table 2:</w:t>
      </w:r>
      <w:r>
        <w:rPr>
          <w:sz w:val="20"/>
        </w:rPr>
        <w:t xml:space="preserve"> Twisting Test Result</w:t>
      </w:r>
    </w:p>
    <w:tbl>
      <w:tblPr>
        <w:tblStyle w:val="style154"/>
        <w:tblW w:w="76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25"/>
        <w:gridCol w:w="720"/>
        <w:gridCol w:w="1620"/>
        <w:gridCol w:w="1710"/>
        <w:gridCol w:w="2070"/>
      </w:tblGrid>
      <w:tr>
        <w:trPr/>
        <w:tc>
          <w:tcPr>
            <w:tcW w:w="1525" w:type="dxa"/>
            <w:tcBorders/>
          </w:tcPr>
          <w:p>
            <w:pPr>
              <w:pStyle w:val="style0"/>
              <w:spacing w:after="0" w:lineRule="auto" w:line="240"/>
              <w:jc w:val="both"/>
              <w:rPr>
                <w:rFonts w:ascii="Times New Roman" w:cs="Times New Roman" w:hAnsi="Times New Roman"/>
                <w:b/>
                <w:sz w:val="18"/>
                <w:szCs w:val="18"/>
              </w:rPr>
            </w:pPr>
            <w:r>
              <w:rPr>
                <w:rFonts w:ascii="Times New Roman" w:cs="Times New Roman" w:hAnsi="Times New Roman"/>
                <w:b/>
                <w:sz w:val="18"/>
                <w:szCs w:val="18"/>
              </w:rPr>
              <w:t>Diameter (mm)</w:t>
            </w:r>
          </w:p>
        </w:tc>
        <w:tc>
          <w:tcPr>
            <w:tcW w:w="720" w:type="dxa"/>
            <w:tcBorders/>
          </w:tcPr>
          <w:p>
            <w:pPr>
              <w:pStyle w:val="style0"/>
              <w:spacing w:after="0" w:lineRule="auto" w:line="240"/>
              <w:jc w:val="both"/>
              <w:rPr>
                <w:rFonts w:ascii="Times New Roman" w:cs="Times New Roman" w:hAnsi="Times New Roman"/>
                <w:b/>
                <w:sz w:val="18"/>
                <w:szCs w:val="18"/>
              </w:rPr>
            </w:pPr>
            <w:r>
              <w:rPr>
                <w:rFonts w:ascii="Times New Roman" w:cs="Times New Roman" w:hAnsi="Times New Roman"/>
                <w:b/>
                <w:sz w:val="18"/>
                <w:szCs w:val="18"/>
              </w:rPr>
              <w:t>Trial</w:t>
            </w:r>
          </w:p>
        </w:tc>
        <w:tc>
          <w:tcPr>
            <w:tcW w:w="1620" w:type="dxa"/>
            <w:tcBorders/>
          </w:tcPr>
          <w:p>
            <w:pPr>
              <w:pStyle w:val="style0"/>
              <w:spacing w:after="0" w:lineRule="auto" w:line="240"/>
              <w:jc w:val="both"/>
              <w:rPr>
                <w:rFonts w:ascii="Times New Roman" w:cs="Times New Roman" w:hAnsi="Times New Roman"/>
                <w:b/>
                <w:sz w:val="18"/>
                <w:szCs w:val="18"/>
              </w:rPr>
            </w:pPr>
            <w:r>
              <w:rPr>
                <w:rFonts w:ascii="Times New Roman" w:cs="Times New Roman" w:hAnsi="Times New Roman"/>
                <w:b/>
                <w:sz w:val="18"/>
                <w:szCs w:val="18"/>
              </w:rPr>
              <w:t>Twisting time (s)</w:t>
            </w:r>
          </w:p>
        </w:tc>
        <w:tc>
          <w:tcPr>
            <w:tcW w:w="1710" w:type="dxa"/>
            <w:tcBorders/>
          </w:tcPr>
          <w:p>
            <w:pPr>
              <w:pStyle w:val="style0"/>
              <w:spacing w:after="0" w:lineRule="auto" w:line="240"/>
              <w:jc w:val="both"/>
              <w:rPr>
                <w:rFonts w:ascii="Times New Roman" w:cs="Times New Roman" w:hAnsi="Times New Roman"/>
                <w:b/>
                <w:sz w:val="18"/>
                <w:szCs w:val="18"/>
              </w:rPr>
            </w:pPr>
            <w:r>
              <w:rPr>
                <w:rFonts w:ascii="Times New Roman" w:cs="Times New Roman" w:hAnsi="Times New Roman"/>
                <w:b/>
                <w:sz w:val="18"/>
                <w:szCs w:val="18"/>
              </w:rPr>
              <w:t>Number of Twists</w:t>
            </w:r>
          </w:p>
        </w:tc>
        <w:tc>
          <w:tcPr>
            <w:tcW w:w="2070" w:type="dxa"/>
            <w:tcBorders/>
          </w:tcPr>
          <w:p>
            <w:pPr>
              <w:pStyle w:val="style0"/>
              <w:spacing w:after="0" w:lineRule="auto" w:line="240"/>
              <w:jc w:val="both"/>
              <w:rPr>
                <w:rFonts w:ascii="Times New Roman" w:cs="Times New Roman" w:hAnsi="Times New Roman"/>
                <w:b/>
                <w:sz w:val="18"/>
                <w:szCs w:val="18"/>
              </w:rPr>
            </w:pPr>
            <w:r>
              <w:rPr>
                <w:rFonts w:ascii="Times New Roman" w:cs="Times New Roman" w:hAnsi="Times New Roman"/>
                <w:b/>
                <w:sz w:val="18"/>
                <w:szCs w:val="18"/>
              </w:rPr>
              <w:t>Observation</w:t>
            </w:r>
          </w:p>
        </w:tc>
      </w:tr>
      <w:tr>
        <w:tblPrEx/>
        <w:trPr/>
        <w:tc>
          <w:tcPr>
            <w:tcW w:w="1525"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6</w:t>
            </w: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7</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9</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Slight variation</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10</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10</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11</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9</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10</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Slight Variation</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10</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9</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10</w:t>
            </w: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14</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14</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Uniform twist</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13</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7</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Slight Variation</w:t>
            </w:r>
          </w:p>
        </w:tc>
      </w:tr>
      <w:tr>
        <w:tblPrEx/>
        <w:trPr/>
        <w:tc>
          <w:tcPr>
            <w:tcW w:w="1525"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12</w:t>
            </w: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17</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6</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Slight deformation</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18</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7</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Moderate resistance</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19</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7</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 xml:space="preserve">Uniform </w:t>
            </w:r>
          </w:p>
        </w:tc>
      </w:tr>
      <w:tr>
        <w:tblPrEx/>
        <w:trPr/>
        <w:tc>
          <w:tcPr>
            <w:tcW w:w="1525"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16</w:t>
            </w: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25</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5</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High resistance</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27</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5</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Non-uniform</w:t>
            </w:r>
          </w:p>
        </w:tc>
      </w:tr>
      <w:tr>
        <w:tblPrEx/>
        <w:trPr/>
        <w:tc>
          <w:tcPr>
            <w:tcW w:w="1525" w:type="dxa"/>
            <w:tcBorders/>
          </w:tcPr>
          <w:p>
            <w:pPr>
              <w:pStyle w:val="style0"/>
              <w:spacing w:after="0" w:lineRule="auto" w:line="240"/>
              <w:jc w:val="both"/>
              <w:rPr>
                <w:rFonts w:ascii="Times New Roman" w:cs="Times New Roman" w:hAnsi="Times New Roman"/>
                <w:sz w:val="20"/>
                <w:szCs w:val="20"/>
              </w:rPr>
            </w:pPr>
          </w:p>
        </w:tc>
        <w:tc>
          <w:tcPr>
            <w:tcW w:w="7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162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26</w:t>
            </w:r>
          </w:p>
        </w:tc>
        <w:tc>
          <w:tcPr>
            <w:tcW w:w="171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4</w:t>
            </w:r>
          </w:p>
        </w:tc>
        <w:tc>
          <w:tcPr>
            <w:tcW w:w="207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Slight cracks observed</w:t>
            </w:r>
          </w:p>
        </w:tc>
      </w:tr>
    </w:tbl>
    <w:p>
      <w:pPr>
        <w:pStyle w:val="style0"/>
        <w:spacing w:after="0"/>
        <w:jc w:val="both"/>
        <w:rPr>
          <w:b/>
          <w:sz w:val="20"/>
        </w:rPr>
      </w:pPr>
    </w:p>
    <w:p>
      <w:pPr>
        <w:pStyle w:val="style0"/>
        <w:spacing w:after="0"/>
        <w:jc w:val="both"/>
        <w:rPr>
          <w:b/>
          <w:sz w:val="20"/>
        </w:rPr>
      </w:pPr>
    </w:p>
    <w:p>
      <w:pPr>
        <w:pStyle w:val="style0"/>
        <w:spacing w:after="0"/>
        <w:jc w:val="both"/>
        <w:rPr>
          <w:b/>
          <w:sz w:val="20"/>
        </w:rPr>
      </w:pPr>
    </w:p>
    <w:p>
      <w:pPr>
        <w:pStyle w:val="style0"/>
        <w:spacing w:after="0"/>
        <w:jc w:val="both"/>
        <w:rPr>
          <w:sz w:val="20"/>
        </w:rPr>
      </w:pPr>
      <w:r>
        <w:rPr>
          <w:b/>
          <w:sz w:val="20"/>
        </w:rPr>
        <w:t>Table 3:</w:t>
      </w:r>
      <w:r>
        <w:rPr>
          <w:sz w:val="20"/>
        </w:rPr>
        <w:t xml:space="preserve"> Average Result</w:t>
      </w:r>
    </w:p>
    <w:p>
      <w:pPr>
        <w:pStyle w:val="style0"/>
        <w:spacing w:after="0"/>
        <w:jc w:val="both"/>
        <w:rPr/>
      </w:pP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4"/>
        <w:gridCol w:w="1615"/>
        <w:gridCol w:w="2020"/>
        <w:gridCol w:w="3420"/>
      </w:tblGrid>
      <w:tr>
        <w:trPr/>
        <w:tc>
          <w:tcPr>
            <w:tcW w:w="59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S/N</w:t>
            </w:r>
          </w:p>
        </w:tc>
        <w:tc>
          <w:tcPr>
            <w:tcW w:w="1615"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Diameter (mm)</w:t>
            </w:r>
          </w:p>
        </w:tc>
        <w:tc>
          <w:tcPr>
            <w:tcW w:w="202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Average time (s)</w:t>
            </w:r>
          </w:p>
        </w:tc>
        <w:tc>
          <w:tcPr>
            <w:tcW w:w="342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Average Twists</w:t>
            </w:r>
          </w:p>
        </w:tc>
      </w:tr>
      <w:tr>
        <w:tblPrEx/>
        <w:trPr/>
        <w:tc>
          <w:tcPr>
            <w:tcW w:w="59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6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20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7.7</w:t>
            </w:r>
          </w:p>
        </w:tc>
        <w:tc>
          <w:tcPr>
            <w:tcW w:w="34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9.67</w:t>
            </w:r>
          </w:p>
        </w:tc>
      </w:tr>
      <w:tr>
        <w:tblPrEx/>
        <w:trPr/>
        <w:tc>
          <w:tcPr>
            <w:tcW w:w="59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6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20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10.3</w:t>
            </w:r>
          </w:p>
        </w:tc>
        <w:tc>
          <w:tcPr>
            <w:tcW w:w="34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8.67</w:t>
            </w:r>
          </w:p>
        </w:tc>
      </w:tr>
      <w:tr>
        <w:tblPrEx/>
        <w:trPr/>
        <w:tc>
          <w:tcPr>
            <w:tcW w:w="59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6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20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13.7</w:t>
            </w:r>
          </w:p>
        </w:tc>
        <w:tc>
          <w:tcPr>
            <w:tcW w:w="34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7.67</w:t>
            </w:r>
          </w:p>
        </w:tc>
      </w:tr>
      <w:tr>
        <w:tblPrEx/>
        <w:trPr/>
        <w:tc>
          <w:tcPr>
            <w:tcW w:w="59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6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20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18.00</w:t>
            </w:r>
          </w:p>
        </w:tc>
        <w:tc>
          <w:tcPr>
            <w:tcW w:w="34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6.67</w:t>
            </w:r>
          </w:p>
        </w:tc>
      </w:tr>
      <w:tr>
        <w:tblPrEx/>
        <w:trPr/>
        <w:tc>
          <w:tcPr>
            <w:tcW w:w="59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16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0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26.00</w:t>
            </w:r>
          </w:p>
        </w:tc>
        <w:tc>
          <w:tcPr>
            <w:tcW w:w="342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4.67</w:t>
            </w: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Table 4:</w:t>
      </w:r>
      <w:r>
        <w:rPr>
          <w:rFonts w:ascii="Times New Roman" w:cs="Times New Roman" w:hAnsi="Times New Roman"/>
          <w:sz w:val="24"/>
          <w:szCs w:val="24"/>
        </w:rPr>
        <w:t xml:space="preserve"> Average twisting Time with Error Bar</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5"/>
        <w:gridCol w:w="2250"/>
        <w:gridCol w:w="2340"/>
        <w:gridCol w:w="2340"/>
      </w:tblGrid>
      <w:tr>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225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Diameter (mm)</w:t>
            </w:r>
          </w:p>
        </w:tc>
        <w:tc>
          <w:tcPr>
            <w:tcW w:w="234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Average Time (s)</w:t>
            </w:r>
          </w:p>
        </w:tc>
        <w:tc>
          <w:tcPr>
            <w:tcW w:w="234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Error (SD)</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2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7.7</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2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10.3</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22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13.7</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22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22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c>
          <w:tcPr>
            <w:tcW w:w="234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Table 5:</w:t>
      </w:r>
      <w:r>
        <w:rPr>
          <w:rFonts w:ascii="Times New Roman" w:cs="Times New Roman" w:hAnsi="Times New Roman"/>
          <w:sz w:val="24"/>
          <w:szCs w:val="24"/>
        </w:rPr>
        <w:t xml:space="preserve"> Average Number of Twists with Error Bar</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5"/>
        <w:gridCol w:w="1800"/>
        <w:gridCol w:w="3150"/>
        <w:gridCol w:w="1980"/>
      </w:tblGrid>
      <w:tr>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180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Diameter (mm)</w:t>
            </w:r>
          </w:p>
        </w:tc>
        <w:tc>
          <w:tcPr>
            <w:tcW w:w="315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Average Number of Twists </w:t>
            </w:r>
          </w:p>
        </w:tc>
        <w:tc>
          <w:tcPr>
            <w:tcW w:w="1980"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Error (SD)</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80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31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9.67</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80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31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8.67</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80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31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7.67</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80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31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6.67</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r>
        <w:tblPrEx/>
        <w:trPr/>
        <w:tc>
          <w:tcPr>
            <w:tcW w:w="71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315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4.67</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0.58</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Table 6</w:t>
      </w:r>
      <w:r>
        <w:rPr>
          <w:rFonts w:ascii="Times New Roman" w:cs="Times New Roman" w:hAnsi="Times New Roman"/>
          <w:sz w:val="24"/>
          <w:szCs w:val="24"/>
        </w:rPr>
        <w:t>: Efficiency of Rod Twisting Machine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5"/>
        <w:gridCol w:w="1530"/>
        <w:gridCol w:w="1980"/>
        <w:gridCol w:w="2430"/>
      </w:tblGrid>
      <w:tr>
        <w:trPr/>
        <w:tc>
          <w:tcPr>
            <w:tcW w:w="1705"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Diameter (mm)</w:t>
            </w:r>
          </w:p>
        </w:tc>
        <w:tc>
          <w:tcPr>
            <w:tcW w:w="1530"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Torque (Nm)</w:t>
            </w:r>
          </w:p>
        </w:tc>
        <w:tc>
          <w:tcPr>
            <w:tcW w:w="1980"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Output Power (W)</w:t>
            </w:r>
          </w:p>
        </w:tc>
        <w:tc>
          <w:tcPr>
            <w:tcW w:w="2430"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Efficiency (%)</w:t>
            </w:r>
          </w:p>
        </w:tc>
      </w:tr>
      <w:tr>
        <w:tblPrEx/>
        <w:trPr/>
        <w:tc>
          <w:tcPr>
            <w:tcW w:w="170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15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23.3</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146.4</w:t>
            </w:r>
          </w:p>
        </w:tc>
        <w:tc>
          <w:tcPr>
            <w:tcW w:w="24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4.88</w:t>
            </w:r>
          </w:p>
        </w:tc>
      </w:tr>
      <w:tr>
        <w:tblPrEx/>
        <w:trPr/>
        <w:tc>
          <w:tcPr>
            <w:tcW w:w="170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15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55.0</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345.6</w:t>
            </w:r>
          </w:p>
        </w:tc>
        <w:tc>
          <w:tcPr>
            <w:tcW w:w="24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11.52</w:t>
            </w:r>
          </w:p>
        </w:tc>
      </w:tr>
      <w:tr>
        <w:tblPrEx/>
        <w:trPr/>
        <w:tc>
          <w:tcPr>
            <w:tcW w:w="170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107.8</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677.4</w:t>
            </w:r>
          </w:p>
        </w:tc>
        <w:tc>
          <w:tcPr>
            <w:tcW w:w="24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22.58</w:t>
            </w:r>
          </w:p>
        </w:tc>
      </w:tr>
      <w:tr>
        <w:tblPrEx/>
        <w:trPr/>
        <w:tc>
          <w:tcPr>
            <w:tcW w:w="170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5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186.6</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1172.6</w:t>
            </w:r>
          </w:p>
        </w:tc>
        <w:tc>
          <w:tcPr>
            <w:tcW w:w="24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39.09</w:t>
            </w:r>
          </w:p>
        </w:tc>
      </w:tr>
      <w:tr>
        <w:tblPrEx/>
        <w:trPr/>
        <w:tc>
          <w:tcPr>
            <w:tcW w:w="1705"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442.0</w:t>
            </w:r>
          </w:p>
        </w:tc>
        <w:tc>
          <w:tcPr>
            <w:tcW w:w="198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2777.5</w:t>
            </w:r>
          </w:p>
        </w:tc>
        <w:tc>
          <w:tcPr>
            <w:tcW w:w="2430"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92.58</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Effect of Rod Diameter on Twisting Time</w:t>
      </w:r>
    </w:p>
    <w:p>
      <w:pPr>
        <w:pStyle w:val="style0"/>
        <w:jc w:val="both"/>
        <w:rPr>
          <w:rFonts w:ascii="Times New Roman" w:cs="Times New Roman" w:hAnsi="Times New Roman"/>
          <w:sz w:val="24"/>
          <w:szCs w:val="24"/>
        </w:rPr>
      </w:pPr>
      <w:r>
        <w:rPr>
          <w:rFonts w:ascii="Times New Roman" w:cs="Times New Roman" w:hAnsi="Times New Roman"/>
          <w:sz w:val="24"/>
          <w:szCs w:val="24"/>
        </w:rPr>
        <w:t>The figure 2 below illustrated the graph of average twisting time against diameter of the rod. The result shows that twisting time increases with rod diameter, from 7.7 s (6 mm) to 26.0 s (16 mm). This may be due to the rapid rise in torsional resistance as torque requirement increases nonlinearly (approximately proportional to the cube of diameter under constant shear stress conditions). The observed increase in twisting time agrees with findings of Hossain et al. (2022), where increased diameter resulted in higher deformation resistance.</w:t>
      </w:r>
    </w:p>
    <w:p>
      <w:pPr>
        <w:pStyle w:val="style0"/>
        <w:jc w:val="both"/>
        <w:rPr>
          <w:rFonts w:ascii="Times New Roman" w:cs="Times New Roman" w:hAnsi="Times New Roman"/>
          <w:sz w:val="24"/>
          <w:szCs w:val="24"/>
        </w:rPr>
      </w:pPr>
      <w:r>
        <w:rPr/>
      </w:r>
      <w:r/>
      <w:r>
        <w:rPr/>
      </w:r>
      <w:r>
        <w:rPr/>
        <w:drawing>
          <wp:inline distL="114300" distT="0" distB="0" distR="114300">
            <wp:extent cx="4123055" cy="274320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
      <w:r>
        <w:rPr>
          <w:rFonts w:ascii="Times New Roman" w:cs="Times New Roman" w:hAnsi="Times New Roman"/>
          <w:sz w:val="24"/>
          <w:szCs w:val="24"/>
        </w:rPr>
        <w:t xml:space="preserve">  </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b/>
          <w:sz w:val="24"/>
          <w:szCs w:val="24"/>
        </w:rPr>
        <w:t xml:space="preserve">Figure 2: </w:t>
      </w:r>
      <w:r>
        <w:rPr>
          <w:rFonts w:ascii="Times New Roman" w:cs="Times New Roman" w:eastAsia="宋体" w:hAnsi="Times New Roman"/>
          <w:sz w:val="24"/>
          <w:szCs w:val="24"/>
        </w:rPr>
        <w:t>Average Twisting Time Variation with Diameter</w:t>
      </w:r>
    </w:p>
    <w:p>
      <w:pPr>
        <w:pStyle w:val="style0"/>
        <w:jc w:val="both"/>
        <w:rPr>
          <w:rFonts w:ascii="Times New Roman" w:cs="Times New Roman" w:hAnsi="Times New Roman"/>
          <w:b/>
          <w:sz w:val="24"/>
          <w:szCs w:val="24"/>
        </w:rPr>
      </w:pPr>
      <w:r>
        <w:rPr>
          <w:rFonts w:ascii="Times New Roman" w:cs="Times New Roman" w:hAnsi="Times New Roman"/>
          <w:b/>
          <w:sz w:val="24"/>
          <w:szCs w:val="24"/>
        </w:rPr>
        <w:t>Effect of Rod Diameter on Number of Twists</w:t>
      </w:r>
    </w:p>
    <w:p>
      <w:pPr>
        <w:pStyle w:val="style0"/>
        <w:jc w:val="both"/>
        <w:rPr>
          <w:rFonts w:ascii="Times New Roman" w:cs="Times New Roman" w:hAnsi="Times New Roman"/>
          <w:sz w:val="24"/>
          <w:szCs w:val="24"/>
        </w:rPr>
      </w:pPr>
      <w:r>
        <w:rPr>
          <w:rFonts w:ascii="Times New Roman" w:cs="Times New Roman" w:hAnsi="Times New Roman"/>
          <w:sz w:val="24"/>
          <w:szCs w:val="24"/>
        </w:rPr>
        <w:t>There is decrease in number of twist as the rod diameter increased. This is because thicker rods exhibit higher stiffness and reduced angular deformation under the same applied torque.</w:t>
      </w:r>
    </w:p>
    <w:p>
      <w:pPr>
        <w:pStyle w:val="style0"/>
        <w:spacing w:lineRule="auto" w:line="480"/>
        <w:jc w:val="both"/>
        <w:rPr>
          <w:rFonts w:ascii="Times New Roman" w:cs="Times New Roman" w:eastAsia="宋体" w:hAnsi="Times New Roman"/>
          <w:sz w:val="24"/>
          <w:szCs w:val="24"/>
        </w:rPr>
      </w:pPr>
      <w:r>
        <w:rPr/>
      </w:r>
      <w:r/>
      <w:r>
        <w:rPr/>
      </w:r>
      <w:r>
        <w:rPr/>
        <w:drawing>
          <wp:inline distL="114300" distT="0" distB="0" distR="114300">
            <wp:extent cx="4202430" cy="175831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b/>
          <w:sz w:val="24"/>
          <w:szCs w:val="24"/>
        </w:rPr>
        <w:t>Figure 3:</w:t>
      </w:r>
      <w:r>
        <w:rPr>
          <w:rFonts w:ascii="Times New Roman" w:cs="Times New Roman" w:eastAsia="宋体" w:hAnsi="Times New Roman"/>
          <w:sz w:val="24"/>
          <w:szCs w:val="24"/>
        </w:rPr>
        <w:t xml:space="preserve"> Average Number of Twist Variation with Diameter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Effect of Rod Diameter on the Torque</w:t>
      </w:r>
    </w:p>
    <w:p>
      <w:pPr>
        <w:pStyle w:val="style0"/>
        <w:jc w:val="both"/>
        <w:rPr>
          <w:rFonts w:ascii="Times New Roman" w:cs="Times New Roman" w:hAnsi="Times New Roman"/>
          <w:sz w:val="24"/>
          <w:szCs w:val="24"/>
        </w:rPr>
      </w:pPr>
      <w:r>
        <w:rPr>
          <w:rFonts w:ascii="Times New Roman" w:cs="Times New Roman" w:hAnsi="Times New Roman"/>
          <w:sz w:val="24"/>
          <w:szCs w:val="24"/>
        </w:rPr>
        <w:t>The figure 4 shows the relationship between rod diameter and the torque. The relationship follows a non-linear cubic trend, confirming theoretical expectations.</w:t>
      </w:r>
    </w:p>
    <w:p>
      <w:pPr>
        <w:pStyle w:val="style0"/>
        <w:jc w:val="both"/>
        <w:rPr>
          <w:rFonts w:ascii="Times New Roman" w:cs="Times New Roman" w:hAnsi="Times New Roman"/>
          <w:sz w:val="24"/>
          <w:szCs w:val="24"/>
        </w:rPr>
      </w:pPr>
      <w:r>
        <w:rPr/>
      </w:r>
      <w:r/>
      <w:r>
        <w:rPr/>
      </w:r>
      <w:r>
        <w:rPr/>
        <w:drawing>
          <wp:inline distL="114300" distT="0" distB="0" distR="114300">
            <wp:extent cx="3604260" cy="223266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
      <w:r>
        <w:rPr>
          <w:rFonts w:ascii="Times New Roman" w:cs="Times New Roman" w:hAnsi="Times New Roman"/>
          <w:sz w:val="24"/>
          <w:szCs w:val="24"/>
        </w:rPr>
        <w:br w:clear="all"/>
      </w:r>
      <w:r>
        <w:rPr>
          <w:rFonts w:ascii="Times New Roman" w:cs="Times New Roman" w:eastAsia="宋体" w:hAnsi="Times New Roman"/>
          <w:b/>
          <w:sz w:val="24"/>
          <w:szCs w:val="24"/>
        </w:rPr>
        <w:t>Figure 4:</w:t>
      </w:r>
      <w:r>
        <w:rPr>
          <w:rFonts w:ascii="Times New Roman" w:cs="Times New Roman" w:eastAsia="宋体" w:hAnsi="Times New Roman"/>
          <w:sz w:val="24"/>
          <w:szCs w:val="24"/>
        </w:rPr>
        <w:t xml:space="preserve"> Torque Variation with Diameter</w:t>
      </w:r>
    </w:p>
    <w:p>
      <w:pPr>
        <w:pStyle w:val="style0"/>
        <w:spacing w:lineRule="auto" w:line="480"/>
        <w:rPr>
          <w:rFonts w:ascii="Times New Roman" w:cs="Times New Roman" w:eastAsia="宋体" w:hAnsi="Times New Roman"/>
          <w:b/>
          <w:sz w:val="24"/>
          <w:szCs w:val="24"/>
        </w:rPr>
      </w:pPr>
      <w:r>
        <w:rPr>
          <w:rFonts w:ascii="Times New Roman" w:cs="Times New Roman" w:eastAsia="宋体" w:hAnsi="Times New Roman"/>
          <w:b/>
          <w:sz w:val="24"/>
          <w:szCs w:val="24"/>
        </w:rPr>
        <w:t>Diameter vs Average Twisting Time (Error Bars)</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 xml:space="preserve">Figure 5 illustrate the error bar graph for twisting time it shows a clear increasing trend with rod diameter, indicating that larger rods require more time to achieve uniform twisting. Small error bars across all the diameters indicate that the experimental results are consistent and reproducible. From 12 mm and 16 mm diameter there is a slight increase in error bar this indicates minor variability due to increased torsional resistance, machine vibration, and possible material inconsistencies. </w:t>
      </w:r>
    </w:p>
    <w:p>
      <w:pPr>
        <w:pStyle w:val="style0"/>
        <w:spacing w:lineRule="auto" w:line="480"/>
        <w:rPr>
          <w:rFonts w:ascii="Times New Roman" w:cs="Times New Roman" w:eastAsia="宋体" w:hAnsi="Times New Roman"/>
          <w:sz w:val="24"/>
          <w:szCs w:val="24"/>
        </w:rPr>
      </w:pPr>
      <w:r>
        <w:rPr/>
      </w:r>
      <w:r/>
      <w:r>
        <w:rPr/>
      </w:r>
      <w:r>
        <w:rPr/>
        <w:drawing>
          <wp:inline distL="114300" distT="0" distB="0" distR="114300">
            <wp:extent cx="4572000" cy="2743200"/>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b/>
          <w:sz w:val="24"/>
          <w:szCs w:val="24"/>
        </w:rPr>
        <w:t>Figure 5:</w:t>
      </w:r>
      <w:r>
        <w:rPr>
          <w:rFonts w:ascii="Times New Roman" w:cs="Times New Roman" w:eastAsia="宋体" w:hAnsi="Times New Roman"/>
          <w:sz w:val="24"/>
          <w:szCs w:val="24"/>
        </w:rPr>
        <w:t xml:space="preserve"> Diameter Variation with Average twisting Time (Error Bar)</w:t>
      </w:r>
    </w:p>
    <w:p>
      <w:pPr>
        <w:pStyle w:val="style0"/>
        <w:spacing w:lineRule="auto" w:line="480"/>
        <w:rPr>
          <w:rFonts w:ascii="Times New Roman" w:cs="Times New Roman" w:eastAsia="宋体" w:hAnsi="Times New Roman"/>
          <w:b/>
          <w:sz w:val="24"/>
          <w:szCs w:val="24"/>
        </w:rPr>
      </w:pPr>
      <w:r>
        <w:rPr>
          <w:rFonts w:ascii="Times New Roman" w:cs="Times New Roman" w:eastAsia="宋体" w:hAnsi="Times New Roman"/>
          <w:b/>
          <w:sz w:val="24"/>
          <w:szCs w:val="24"/>
        </w:rPr>
        <w:t>Diameter vs Average Number of Twists (Error Bars)</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 xml:space="preserve">The error bar graph for the number of twists indicate a decreasing trend with increasing rod diameter, which is consistent with the expected behavior of stiffer materials under torsional loading. The small and nearly uniform error bars shows minimal variation between repeated trials, demonstrating high repeatability of the machine. This suggests that the machine provides consistent twisting performance, particularly for smaller diameters where deformation is more uniform. Slight increases at higher diameters may be attributed to increased vibration, material heterogeneity, and higher torque fluctuations. </w:t>
      </w:r>
    </w:p>
    <w:p>
      <w:pPr>
        <w:pStyle w:val="style0"/>
        <w:spacing w:lineRule="auto" w:line="480"/>
        <w:rPr>
          <w:rFonts w:ascii="Times New Roman" w:cs="Times New Roman" w:eastAsia="宋体" w:hAnsi="Times New Roman"/>
          <w:sz w:val="24"/>
          <w:szCs w:val="24"/>
        </w:rPr>
      </w:pPr>
    </w:p>
    <w:p>
      <w:pPr>
        <w:pStyle w:val="style0"/>
        <w:jc w:val="both"/>
        <w:rPr>
          <w:rFonts w:ascii="Times New Roman" w:cs="Times New Roman" w:hAnsi="Times New Roman"/>
          <w:sz w:val="24"/>
          <w:szCs w:val="24"/>
        </w:rPr>
      </w:pPr>
    </w:p>
    <w:p>
      <w:pPr>
        <w:pStyle w:val="style0"/>
        <w:spacing w:lineRule="auto" w:line="480"/>
        <w:rPr>
          <w:rFonts w:ascii="Times New Roman" w:cs="Times New Roman" w:eastAsia="宋体" w:hAnsi="Times New Roman"/>
          <w:sz w:val="24"/>
          <w:szCs w:val="24"/>
        </w:rPr>
      </w:pPr>
    </w:p>
    <w:p>
      <w:pPr>
        <w:pStyle w:val="style0"/>
        <w:spacing w:lineRule="auto" w:line="480"/>
        <w:rPr>
          <w:rFonts w:ascii="Times New Roman" w:cs="Times New Roman" w:eastAsia="宋体" w:hAnsi="Times New Roman"/>
          <w:sz w:val="24"/>
          <w:szCs w:val="24"/>
        </w:rPr>
      </w:pPr>
      <w:r>
        <w:rPr/>
      </w:r>
      <w:r/>
      <w:r>
        <w:rPr/>
      </w:r>
      <w:r>
        <w:rPr/>
        <w:drawing>
          <wp:inline distL="114300" distT="0" distB="0" distR="114300">
            <wp:extent cx="4572000" cy="27432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b/>
          <w:sz w:val="24"/>
          <w:szCs w:val="24"/>
        </w:rPr>
        <w:t>Figure 6:</w:t>
      </w:r>
      <w:r>
        <w:rPr>
          <w:rFonts w:ascii="Times New Roman" w:cs="Times New Roman" w:eastAsia="宋体" w:hAnsi="Times New Roman"/>
          <w:sz w:val="24"/>
          <w:szCs w:val="24"/>
        </w:rPr>
        <w:t xml:space="preserve"> Diameter Variation with Average Number twists (Error Bar)</w:t>
      </w:r>
    </w:p>
    <w:p>
      <w:pPr>
        <w:pStyle w:val="style0"/>
        <w:spacing w:lineRule="auto" w:line="480"/>
        <w:rPr>
          <w:rFonts w:ascii="Times New Roman" w:cs="Times New Roman" w:eastAsia="宋体" w:hAnsi="Times New Roman"/>
          <w:b/>
          <w:sz w:val="24"/>
          <w:szCs w:val="24"/>
        </w:rPr>
      </w:pPr>
      <w:r>
        <w:rPr>
          <w:rFonts w:ascii="Times New Roman" w:cs="Times New Roman" w:eastAsia="宋体" w:hAnsi="Times New Roman"/>
          <w:b/>
          <w:sz w:val="24"/>
          <w:szCs w:val="24"/>
        </w:rPr>
        <w:t>Failure Analysis of the Machine</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The experimental observations revealed that at larger diameters, mainly at 16 mm, slight cracks and non-uniform deformation occurred. This shows that the applied torque approached the torsional strength limit of the mild steel rods and possibly the mechanical capacity of the machine. The increased resistance at larger diameter leads to higher stress concentration, which may result in localized failure. Additionally, machine-related factors such as vibration, transmission losses, and possible slippage in the gripping mechanism may have contributed to uneven twisting. This suggests that while the machine performs effectively within lower and moderate diameter ranges, its performance at higher diameter is limited, this may require design improvements such as increased torque capacity, enhanced rigidity, or improved gripping mechanisms.</w:t>
      </w:r>
    </w:p>
    <w:p>
      <w:pPr>
        <w:pStyle w:val="style0"/>
        <w:spacing w:lineRule="auto" w:line="480"/>
        <w:rPr>
          <w:rFonts w:ascii="Times New Roman" w:cs="Times New Roman" w:eastAsia="宋体" w:hAnsi="Times New Roman"/>
          <w:b/>
          <w:sz w:val="24"/>
          <w:szCs w:val="24"/>
        </w:rPr>
      </w:pPr>
      <w:r>
        <w:rPr>
          <w:rFonts w:ascii="Times New Roman" w:cs="Times New Roman" w:eastAsia="宋体" w:hAnsi="Times New Roman"/>
          <w:b/>
          <w:sz w:val="24"/>
          <w:szCs w:val="24"/>
        </w:rPr>
        <w:t>Discussion of Efficiency</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Efficiency increases with rod diameter because the motor operates closer to its rated capacity at higher loads. At low loads energy utilization is poor. The maximum efficiency was calculated theoretically to be 92.52%, at 16 mm. Although real efficiency is expected to be lower (60-70%) due to mechanical losses in the belt drive system, worm gear transmission, and frictional effects. At lower diameter, the efficiency is significantly reduced because the machine operates under partial load conditions, leading to inefficient energy use.</w:t>
      </w:r>
    </w:p>
    <w:p>
      <w:pPr>
        <w:pStyle w:val="style0"/>
        <w:spacing w:lineRule="auto" w:line="480"/>
        <w:rPr>
          <w:rFonts w:ascii="Times New Roman" w:cs="Times New Roman" w:eastAsia="宋体" w:hAnsi="Times New Roman"/>
          <w:sz w:val="24"/>
          <w:szCs w:val="24"/>
        </w:rPr>
      </w:pPr>
      <w:r>
        <w:rPr/>
      </w:r>
      <w:r/>
      <w:r>
        <w:rPr/>
      </w:r>
      <w:r>
        <w:rPr/>
        <w:drawing>
          <wp:inline distL="114300" distT="0" distB="0" distR="114300">
            <wp:extent cx="4193540" cy="246126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b/>
          <w:sz w:val="24"/>
          <w:szCs w:val="24"/>
        </w:rPr>
        <w:t>Figure 7:</w:t>
      </w:r>
      <w:r>
        <w:rPr>
          <w:rFonts w:ascii="Times New Roman" w:cs="Times New Roman" w:eastAsia="宋体" w:hAnsi="Times New Roman"/>
          <w:sz w:val="24"/>
          <w:szCs w:val="24"/>
        </w:rPr>
        <w:t xml:space="preserve"> Machine Efficiency Variation with Diameter</w:t>
      </w:r>
    </w:p>
    <w:p>
      <w:pPr>
        <w:pStyle w:val="style0"/>
        <w:spacing w:lineRule="auto" w:line="480"/>
        <w:rPr>
          <w:rFonts w:ascii="Times New Roman" w:cs="Times New Roman" w:eastAsia="宋体" w:hAnsi="Times New Roman"/>
          <w:sz w:val="24"/>
          <w:szCs w:val="24"/>
        </w:rPr>
      </w:pPr>
    </w:p>
    <w:p>
      <w:pPr>
        <w:pStyle w:val="style0"/>
        <w:spacing w:lineRule="auto" w:line="480"/>
        <w:rPr>
          <w:rFonts w:ascii="Times New Roman" w:cs="Times New Roman" w:eastAsia="宋体" w:hAnsi="Times New Roman"/>
          <w:b/>
          <w:sz w:val="24"/>
          <w:szCs w:val="24"/>
        </w:rPr>
      </w:pPr>
      <w:r>
        <w:rPr>
          <w:rFonts w:ascii="Times New Roman" w:cs="Times New Roman" w:eastAsia="宋体" w:hAnsi="Times New Roman"/>
          <w:b/>
          <w:sz w:val="24"/>
          <w:szCs w:val="24"/>
        </w:rPr>
        <w:t>CONCLUSION</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The rod twisting machine was successfully designed, fabricated, and tested. The machine effectively twisted mild steel rods within the diameter range of 6 mm to 16 mm. The results showed that twisting time increases while the number of twists decreases with increasing in rod diameter due to higher torsional resistance and stiffness. The machine shows high repeatability with minimal variation across trials. Maximum theoretical efficiency of 92.52% was obtained, practical efficiency is expected to range between 60-70% due to mechanical and transmission losses. For higher diameter exhibited increased resistance and minor defects, suggesting the need for higher torque capacity or design improvements.</w:t>
      </w:r>
    </w:p>
    <w:p>
      <w:pPr>
        <w:pStyle w:val="style0"/>
        <w:spacing w:lineRule="auto" w:line="480"/>
        <w:rPr>
          <w:rFonts w:ascii="Times New Roman" w:cs="Times New Roman" w:eastAsia="宋体" w:hAnsi="Times New Roman"/>
          <w:sz w:val="24"/>
          <w:szCs w:val="24"/>
        </w:rPr>
      </w:pPr>
      <w:r>
        <w:rPr>
          <w:rFonts w:ascii="Times New Roman" w:cs="Times New Roman" w:eastAsia="宋体" w:hAnsi="Times New Roman"/>
          <w:sz w:val="24"/>
          <w:szCs w:val="24"/>
        </w:rPr>
        <w:t>The developed machine offer a cost-effective, efficient, and reliable alternative to manual rod twisting methods, making it suitable for small-scale industrial applications.</w:t>
      </w:r>
    </w:p>
    <w:p>
      <w:pPr>
        <w:pStyle w:val="style0"/>
        <w:keepNext w:val="false"/>
        <w:keepLines w:val="false"/>
        <w:widowControl/>
        <w:suppressLineNumbers w:val="false"/>
        <w:jc w:val="left"/>
        <w:rPr>
          <w:rFonts w:ascii="Times New Roman" w:cs="Times New Roman" w:hAnsi="Times New Roman" w:hint="default"/>
          <w:i w:val="false"/>
          <w:iCs w:val="false"/>
          <w:sz w:val="24"/>
          <w:szCs w:val="24"/>
        </w:rPr>
      </w:pPr>
      <w:r>
        <w:rPr>
          <w:rFonts w:ascii="Times New Roman" w:cs="Times New Roman" w:eastAsia="TimesNewRomanPS-BoldMT" w:hAnsi="Times New Roman" w:hint="default"/>
          <w:b/>
          <w:bCs/>
          <w:i w:val="false"/>
          <w:iCs w:val="false"/>
          <w:color w:val="000000"/>
          <w:kern w:val="0"/>
          <w:sz w:val="24"/>
          <w:szCs w:val="24"/>
          <w:lang w:val="en-US" w:eastAsia="zh-CN"/>
        </w:rPr>
        <w:t xml:space="preserve">AKNOWLEDGEMENT </w:t>
      </w:r>
    </w:p>
    <w:p>
      <w:pPr>
        <w:pStyle w:val="style0"/>
        <w:keepNext w:val="false"/>
        <w:keepLines w:val="false"/>
        <w:widowControl/>
        <w:suppressLineNumbers w:val="false"/>
        <w:jc w:val="left"/>
        <w:rPr>
          <w:rFonts w:ascii="Times New Roman" w:cs="Times New Roman" w:hAnsi="Times New Roman" w:hint="default"/>
          <w:i w:val="false"/>
          <w:iCs w:val="false"/>
          <w:sz w:val="24"/>
          <w:szCs w:val="24"/>
        </w:rPr>
      </w:pPr>
      <w:r>
        <w:rPr>
          <w:rFonts w:ascii="Times New Roman" w:cs="Times New Roman" w:eastAsia="SimSun" w:hAnsi="Times New Roman" w:hint="default"/>
          <w:i w:val="false"/>
          <w:iCs w:val="false"/>
          <w:color w:val="000000"/>
          <w:kern w:val="0"/>
          <w:sz w:val="24"/>
          <w:szCs w:val="24"/>
          <w:lang w:val="en-US" w:eastAsia="zh-CN"/>
        </w:rPr>
        <w:t>The authors would like to acknowledge the Tertiary Education Trust Fund (TETFUND Nigeria) for the financial support under their Institutional Based Research programme (IBR)</w:t>
      </w:r>
    </w:p>
    <w:p>
      <w:pPr>
        <w:pStyle w:val="style0"/>
        <w:spacing w:lineRule="auto" w:line="480"/>
        <w:rPr>
          <w:rFonts w:ascii="Times New Roman" w:cs="Times New Roman" w:eastAsia="宋体" w:hAnsi="Times New Roman" w:hint="default"/>
          <w:i w:val="false"/>
          <w:iCs w:val="false"/>
          <w:sz w:val="24"/>
          <w:szCs w:val="24"/>
        </w:rPr>
      </w:pPr>
    </w:p>
    <w:bookmarkStart w:id="0" w:name="_GoBack"/>
    <w:bookmarkEnd w:id="0"/>
    <w:p>
      <w:pPr>
        <w:pStyle w:val="style1"/>
        <w:ind w:left="96"/>
        <w:rPr>
          <w:rFonts w:ascii="Times New Roman" w:cs="Times New Roman" w:hAnsi="Times New Roman" w:hint="default"/>
          <w:i w:val="false"/>
          <w:iCs w:val="false"/>
          <w:sz w:val="24"/>
          <w:szCs w:val="24"/>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1"/>
        <w:ind w:left="96"/>
        <w:rPr/>
      </w:pPr>
    </w:p>
    <w:p>
      <w:pPr>
        <w:pStyle w:val="style0"/>
        <w:rPr/>
      </w:pPr>
    </w:p>
    <w:p>
      <w:pPr>
        <w:pStyle w:val="style0"/>
        <w:rPr/>
      </w:pPr>
    </w:p>
    <w:p>
      <w:pPr>
        <w:pStyle w:val="style1"/>
        <w:spacing w:lineRule="auto" w:line="480"/>
        <w:ind w:left="96"/>
        <w:rPr/>
      </w:pPr>
      <w:r>
        <w:t xml:space="preserve">REFERENCES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Abbas, A., Prumanto, D., &amp; Budiarto, H. (2021). Analysis And Manufacture Of Pipe Roll Bending Machine. </w:t>
      </w:r>
      <w:r>
        <w:rPr>
          <w:rFonts w:ascii="Times New Roman" w:cs="Times New Roman" w:hAnsi="Times New Roman"/>
          <w:i/>
          <w:sz w:val="24"/>
          <w:szCs w:val="24"/>
        </w:rPr>
        <w:t>International Journal Of Multi Science, 2</w:t>
      </w:r>
      <w:r>
        <w:rPr>
          <w:rFonts w:ascii="Times New Roman" w:cs="Times New Roman" w:hAnsi="Times New Roman"/>
          <w:sz w:val="24"/>
          <w:szCs w:val="24"/>
        </w:rPr>
        <w:t xml:space="preserve">(09), 70-76.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Dametew, A. (2017). Design and Analysis of Multipurpose Machine for the Productivity of Sheet Metal Process. </w:t>
      </w:r>
      <w:r>
        <w:rPr>
          <w:rFonts w:ascii="Times New Roman" w:cs="Times New Roman" w:hAnsi="Times New Roman"/>
          <w:i/>
          <w:sz w:val="24"/>
          <w:szCs w:val="24"/>
        </w:rPr>
        <w:t>Global Journal of Research In Engineering</w:t>
      </w:r>
      <w:r>
        <w:rPr>
          <w:rFonts w:ascii="Times New Roman" w:cs="Times New Roman" w:hAnsi="Times New Roman"/>
          <w:sz w:val="24"/>
          <w:szCs w:val="24"/>
        </w:rPr>
        <w:t xml:space="preserve">.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Farouki, R. T., &amp; Linke, B. S. (2016). Shigley Hauler—A competitive project illustrating basic machine design principles. </w:t>
      </w:r>
      <w:r>
        <w:rPr>
          <w:rFonts w:ascii="Times New Roman" w:cs="Times New Roman" w:hAnsi="Times New Roman"/>
          <w:i/>
          <w:sz w:val="24"/>
          <w:szCs w:val="24"/>
        </w:rPr>
        <w:t>International Journal of Mechanical Engineering Education, 44</w:t>
      </w:r>
      <w:r>
        <w:rPr>
          <w:rFonts w:ascii="Times New Roman" w:cs="Times New Roman" w:hAnsi="Times New Roman"/>
          <w:sz w:val="24"/>
          <w:szCs w:val="24"/>
        </w:rPr>
        <w:t xml:space="preserve">(4), 284-301.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Hanoofa, I. M., Vishwantha, S. R., Sureshkumara, P., &amp; Saravananb, N. (2014). Design and Fabrication of Hydraulic Rod Bending Machine. </w:t>
      </w:r>
      <w:r>
        <w:rPr>
          <w:rFonts w:ascii="Times New Roman" w:cs="Times New Roman" w:hAnsi="Times New Roman"/>
          <w:i/>
          <w:sz w:val="24"/>
          <w:szCs w:val="24"/>
        </w:rPr>
        <w:t>International Journal of Research in Science, Engineering and Technology, 3</w:t>
      </w:r>
      <w:r>
        <w:rPr>
          <w:rFonts w:ascii="Times New Roman" w:cs="Times New Roman" w:hAnsi="Times New Roman"/>
          <w:sz w:val="24"/>
          <w:szCs w:val="24"/>
        </w:rPr>
        <w:t xml:space="preserve">(2), 237-241.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Hossain, M. I., Akhter, M. S., Islam, K., &amp; Mia, M. I. (2022). </w:t>
      </w:r>
      <w:r>
        <w:rPr>
          <w:rFonts w:ascii="Times New Roman" w:cs="Times New Roman" w:hAnsi="Times New Roman"/>
          <w:i/>
          <w:sz w:val="24"/>
          <w:szCs w:val="24"/>
        </w:rPr>
        <w:t>Fabrication of a Pneumatic Pipe &amp; Rod Bending Mach.</w:t>
      </w:r>
      <w:r>
        <w:rPr>
          <w:rFonts w:ascii="Times New Roman" w:cs="Times New Roman" w:hAnsi="Times New Roman"/>
          <w:sz w:val="24"/>
          <w:szCs w:val="24"/>
        </w:rPr>
        <w:t xml:space="preserve"> Sonargoan University (SU).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Khurmi, R., &amp; Gupta, J. (2005). </w:t>
      </w:r>
      <w:r>
        <w:rPr>
          <w:rFonts w:ascii="Times New Roman" w:cs="Times New Roman" w:hAnsi="Times New Roman"/>
          <w:i/>
          <w:sz w:val="24"/>
          <w:szCs w:val="24"/>
        </w:rPr>
        <w:t>A textbook of machine design</w:t>
      </w:r>
      <w:r>
        <w:rPr>
          <w:rFonts w:ascii="Times New Roman" w:cs="Times New Roman" w:hAnsi="Times New Roman"/>
          <w:sz w:val="24"/>
          <w:szCs w:val="24"/>
        </w:rPr>
        <w:t>: S. Chand publishing.</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Ngala, G., Oumarou, M., &amp; Muhammad, A. (2016). Design and Construction of a Universal Pipe-Bending Machine. </w:t>
      </w:r>
      <w:r>
        <w:rPr>
          <w:rFonts w:ascii="Times New Roman" w:cs="Times New Roman" w:hAnsi="Times New Roman"/>
          <w:i/>
          <w:sz w:val="24"/>
          <w:szCs w:val="24"/>
        </w:rPr>
        <w:t>Annals of Borno, 26</w:t>
      </w:r>
      <w:r>
        <w:rPr>
          <w:rFonts w:ascii="Times New Roman" w:cs="Times New Roman" w:hAnsi="Times New Roman"/>
          <w:sz w:val="24"/>
          <w:szCs w:val="24"/>
        </w:rPr>
        <w:t xml:space="preserve">(1), 33-42.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Rogers, L., &amp; Fleming, R. A. (2025). </w:t>
      </w:r>
      <w:r>
        <w:rPr>
          <w:rFonts w:ascii="Times New Roman" w:cs="Times New Roman" w:hAnsi="Times New Roman"/>
          <w:i/>
          <w:sz w:val="24"/>
          <w:szCs w:val="24"/>
        </w:rPr>
        <w:t>Calculation of Stress Concentration Factors for Round Shafts with Shoulder Fillets.</w:t>
      </w:r>
      <w:r>
        <w:rPr>
          <w:rFonts w:ascii="Times New Roman" w:cs="Times New Roman" w:hAnsi="Times New Roman"/>
          <w:sz w:val="24"/>
          <w:szCs w:val="24"/>
        </w:rPr>
        <w:t xml:space="preserve"> Paper presented at the 2025 ASEE Midwest Section Conference.</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Shaik, K. S., Chandu, K. B., Reddy, V. S., Rao, P. S. S., &amp; Susmitha, B. (2023). Fabrication of multi-purpose operation machine. </w:t>
      </w:r>
      <w:r>
        <w:rPr>
          <w:rFonts w:ascii="Times New Roman" w:cs="Times New Roman" w:hAnsi="Times New Roman"/>
          <w:i/>
          <w:sz w:val="24"/>
          <w:szCs w:val="24"/>
        </w:rPr>
        <w:t>International Journal Of Engineering And Management Research, 13</w:t>
      </w:r>
      <w:r>
        <w:rPr>
          <w:rFonts w:ascii="Times New Roman" w:cs="Times New Roman" w:hAnsi="Times New Roman"/>
          <w:sz w:val="24"/>
          <w:szCs w:val="24"/>
        </w:rPr>
        <w:t xml:space="preserve">(2), 50-54. </w:t>
      </w:r>
    </w:p>
    <w:p>
      <w:pPr>
        <w:pStyle w:val="style4101"/>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Wang, B., Pei, Y.-C., Nie, Z.-H., Bai, S., Zhao, Y.-Z., &amp; Wang, S.-J. (2026). A measurement method of bending–torsion deformation for constant cross-section shaft and rod workpieces. </w:t>
      </w:r>
      <w:r>
        <w:rPr>
          <w:rFonts w:ascii="Times New Roman" w:cs="Times New Roman" w:hAnsi="Times New Roman"/>
          <w:i/>
          <w:sz w:val="24"/>
          <w:szCs w:val="24"/>
        </w:rPr>
        <w:t>Measurement Science and Technology, 37</w:t>
      </w:r>
      <w:r>
        <w:rPr>
          <w:rFonts w:ascii="Times New Roman" w:cs="Times New Roman" w:hAnsi="Times New Roman"/>
          <w:sz w:val="24"/>
          <w:szCs w:val="24"/>
        </w:rPr>
        <w:t xml:space="preserve">(10), 105002. </w:t>
      </w:r>
    </w:p>
    <w:p>
      <w:pPr>
        <w:pStyle w:val="style4101"/>
        <w:spacing w:after="0" w:lineRule="auto" w:line="480"/>
        <w:ind w:left="720" w:hanging="720"/>
        <w:rPr>
          <w:rFonts w:ascii="Times New Roman" w:cs="Times New Roman" w:hAnsi="Times New Roman"/>
          <w:sz w:val="24"/>
          <w:szCs w:val="24"/>
        </w:rPr>
      </w:pPr>
    </w:p>
    <w:p>
      <w:pPr>
        <w:pStyle w:val="style4101"/>
        <w:spacing w:after="0" w:lineRule="auto" w:line="480"/>
        <w:ind w:left="720" w:hanging="720"/>
        <w:rPr>
          <w:rFonts w:ascii="Times New Roman" w:cs="Times New Roman" w:hAnsi="Times New Roman"/>
          <w:sz w:val="24"/>
          <w:szCs w:val="24"/>
        </w:rPr>
      </w:pPr>
    </w:p>
    <w:p>
      <w:pPr>
        <w:pStyle w:val="style0"/>
        <w:spacing w:lineRule="auto" w:line="480"/>
        <w:rPr>
          <w:rFonts w:ascii="Times New Roman" w:cs="Times New Roman" w:eastAsia="宋体" w:hAnsi="Times New Roman"/>
          <w:sz w:val="24"/>
          <w:szCs w:val="24"/>
        </w:rPr>
      </w:pPr>
    </w:p>
    <w:sectPr>
      <w:headerReference w:type="default" r:id="rId9"/>
      <w:footerReference w:type="default" r:id="rId10"/>
      <w:pgSz w:w="12240" w:h="15840" w:orient="portrait"/>
      <w:pgMar w:top="1440" w:right="1440" w:bottom="1440" w:left="144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altName w:val="Calibri Light"/>
    <w:panose1 w:val="020f0302020002030204"/>
    <w:charset w:val="00"/>
    <w:family w:val="swiss"/>
    <w:pitch w:val="default"/>
    <w:sig w:usb0="E4002EFF" w:usb1="C000247B" w:usb2="00000009" w:usb3="00000000" w:csb0="200001FF" w:csb1="00000000"/>
  </w:font>
  <w:font w:name="Cambria Math">
    <w:altName w:val="Cambria Math"/>
    <w:panose1 w:val="02040503050004030204"/>
    <w:charset w:val="00"/>
    <w:family w:val="roman"/>
    <w:pitch w:val="default"/>
    <w:sig w:usb0="E00006FF" w:usb1="420024FF" w:usb2="02000000" w:usb3="00000000" w:csb0="2000019F" w:csb1="00000000"/>
  </w:font>
  <w:font w:name="Arial Unicode MS">
    <w:altName w:val="Arial Unicode MS"/>
    <w:panose1 w:val="020b0604020002020204"/>
    <w:charset w:val="86"/>
    <w:family w:val="auto"/>
    <w:pitch w:val="default"/>
    <w:sig w:usb0="FFFFFFFF" w:usb1="E9FFFFFF" w:usb2="0000003F" w:usb3="00000000" w:csb0="603F01FF" w:csb1="FFFF0000"/>
  </w:font>
  <w:font w:name="TimesNewRomanPS-BoldM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A8F36C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noPunctuationKerning/>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paragraph" w:styleId="style1">
    <w:name w:val="heading 1"/>
    <w:next w:val="style0"/>
    <w:link w:val="style4097"/>
    <w:qFormat/>
    <w:uiPriority w:val="9"/>
    <w:pPr>
      <w:keepNext/>
      <w:keepLines/>
      <w:spacing w:after="0" w:lineRule="auto" w:line="259"/>
      <w:ind w:left="111" w:hanging="10"/>
      <w:outlineLvl w:val="0"/>
    </w:pPr>
    <w:rPr>
      <w:rFonts w:ascii="Times New Roman" w:cs="Times New Roman" w:eastAsia="Times New Roman" w:hAnsi="Times New Roman"/>
      <w:b/>
      <w:color w:val="000000"/>
      <w:sz w:val="28"/>
      <w:szCs w:val="22"/>
      <w:lang w:val="en-US" w:bidi="ar-SA" w:eastAsia="en-US"/>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e75b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493260a0-8614-4548-807b-fd3e9d4a9933"/>
    <w:basedOn w:val="style65"/>
    <w:next w:val="style4097"/>
    <w:link w:val="style1"/>
    <w:uiPriority w:val="0"/>
    <w:rPr>
      <w:rFonts w:ascii="Times New Roman" w:cs="Times New Roman" w:eastAsia="Times New Roman" w:hAnsi="Times New Roman"/>
      <w:b/>
      <w:color w:val="000000"/>
      <w:sz w:val="28"/>
    </w:rPr>
  </w:style>
  <w:style w:type="character" w:customStyle="1" w:styleId="style4098">
    <w:name w:val="Heading 2 Char_3ffe4678-4790-4844-8732-8ca16416856a"/>
    <w:basedOn w:val="style65"/>
    <w:next w:val="style4098"/>
    <w:link w:val="style2"/>
    <w:qFormat/>
    <w:uiPriority w:val="9"/>
    <w:rPr>
      <w:rFonts w:ascii="Calibri Light" w:cs="宋体" w:eastAsia="宋体" w:hAnsi="Calibri Light"/>
      <w:color w:val="2e75b6"/>
      <w:sz w:val="26"/>
      <w:szCs w:val="26"/>
    </w:r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customStyle="1" w:styleId="style4099">
    <w:name w:val="EndNote Bibliography Title"/>
    <w:basedOn w:val="style0"/>
    <w:next w:val="style4099"/>
    <w:link w:val="style4100"/>
    <w:uiPriority w:val="0"/>
    <w:pPr>
      <w:spacing w:after="0"/>
      <w:jc w:val="center"/>
    </w:pPr>
    <w:rPr>
      <w:rFonts w:ascii="Calibri" w:cs="Calibri" w:hAnsi="Calibri"/>
    </w:rPr>
  </w:style>
  <w:style w:type="character" w:customStyle="1" w:styleId="style4100">
    <w:name w:val="EndNote Bibliography Title Char"/>
    <w:basedOn w:val="style65"/>
    <w:next w:val="style4100"/>
    <w:link w:val="style4099"/>
    <w:qFormat/>
    <w:uiPriority w:val="0"/>
    <w:rPr>
      <w:rFonts w:ascii="Calibri" w:cs="Calibri" w:hAnsi="Calibri"/>
    </w:rPr>
  </w:style>
  <w:style w:type="paragraph" w:customStyle="1" w:styleId="style4101">
    <w:name w:val="EndNote Bibliography"/>
    <w:basedOn w:val="style0"/>
    <w:next w:val="style4101"/>
    <w:link w:val="style4102"/>
    <w:qFormat/>
    <w:uiPriority w:val="0"/>
    <w:pPr>
      <w:spacing w:lineRule="auto" w:line="240"/>
    </w:pPr>
    <w:rPr>
      <w:rFonts w:ascii="Calibri" w:cs="Calibri" w:hAnsi="Calibri"/>
    </w:rPr>
  </w:style>
  <w:style w:type="character" w:customStyle="1" w:styleId="style4102">
    <w:name w:val="EndNote Bibliography Char"/>
    <w:basedOn w:val="style65"/>
    <w:next w:val="style4102"/>
    <w:link w:val="style4101"/>
    <w:uiPriority w:val="0"/>
    <w:rPr>
      <w:rFonts w:ascii="Calibri" w:cs="Calibri" w:hAnsi="Calibri"/>
    </w:r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header" Target="header1.xml"/><Relationship Id="rId14" Type="http://schemas.openxmlformats.org/officeDocument/2006/relationships/theme" Target="theme/theme1.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s>
</file>

<file path=word/charts/_rels/chart1.xml.rels><?xml version="1.0" encoding="UTF-8"?>
<Relationships xmlns="http://schemas.openxmlformats.org/package/2006/relationships"><Relationship Id="rId1" Type="http://schemas.openxmlformats.org/officeDocument/2006/relationships/oleObject" TargetMode="External" Target="Book1"/><Relationship Id="rId2" Type="http://schemas.microsoft.com/office/2011/relationships/chartStyle" Target="style4.xml"/><Relationship Id="rId3" Type="http://schemas.microsoft.com/office/2011/relationships/chartColorStyle" Target="colors4.xml"/></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User/Desktop/ROD%20TWISTING%20MACHINE%20JOURNAL.xlsx"/><Relationship Id="rId2" Type="http://schemas.microsoft.com/office/2011/relationships/chartStyle" Target="style3.xml"/><Relationship Id="rId3" Type="http://schemas.microsoft.com/office/2011/relationships/chartColorStyle" Target="colors3.xml"/></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User/Desktop/ROD%20TWISTING%20MACHINE%20JOURNAL.xlsx"/><Relationship Id="rId2" Type="http://schemas.microsoft.com/office/2011/relationships/chartStyle" Target="style6.xml"/><Relationship Id="rId3" Type="http://schemas.microsoft.com/office/2011/relationships/chartColorStyle" Target="colors6.xml"/></Relationships>
</file>

<file path=word/charts/_rels/chart4.xml.rels><?xml version="1.0" encoding="UTF-8"?>
<Relationships xmlns="http://schemas.openxmlformats.org/package/2006/relationships"><Relationship Id="rId1" Type="http://schemas.openxmlformats.org/officeDocument/2006/relationships/oleObject" TargetMode="External" Target="Book1"/><Relationship Id="rId2" Type="http://schemas.microsoft.com/office/2011/relationships/chartStyle" Target="style2.xml"/><Relationship Id="rId3" Type="http://schemas.microsoft.com/office/2011/relationships/chartColorStyle" Target="colors2.xml"/></Relationships>
</file>

<file path=word/charts/_rels/chart5.xml.rels><?xml version="1.0" encoding="UTF-8"?>
<Relationships xmlns="http://schemas.openxmlformats.org/package/2006/relationships"><Relationship Id="rId1" Type="http://schemas.openxmlformats.org/officeDocument/2006/relationships/oleObject" TargetMode="External" Target="Book1"/><Relationship Id="rId2" Type="http://schemas.microsoft.com/office/2011/relationships/chartStyle" Target="style5.xml"/><Relationship Id="rId3" Type="http://schemas.microsoft.com/office/2011/relationships/chartColorStyle" Target="colors5.xml"/></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User/Desktop/ROD%20TWISTING%20MACHINE%20JOURNAL.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Sheet1!$A$2:$A$8</c:f>
              <c:numCache>
                <c:formatCode>General</c:formatCode>
                <c:ptCount val="7"/>
                <c:pt idx="0">
                  <c:v>6.0</c:v>
                </c:pt>
                <c:pt idx="1">
                  <c:v>8.0</c:v>
                </c:pt>
                <c:pt idx="2">
                  <c:v>10.0</c:v>
                </c:pt>
                <c:pt idx="3">
                  <c:v>12.0</c:v>
                </c:pt>
                <c:pt idx="4">
                  <c:v>16.0</c:v>
                </c:pt>
              </c:numCache>
            </c:numRef>
          </c:xVal>
          <c:yVal>
            <c:numRef>
              <c:f>Sheet1!$C$2:$C$8</c:f>
              <c:numCache>
                <c:formatCode>General</c:formatCode>
                <c:ptCount val="7"/>
                <c:pt idx="0">
                  <c:v>7.7</c:v>
                </c:pt>
                <c:pt idx="1">
                  <c:v>10.3</c:v>
                </c:pt>
                <c:pt idx="2">
                  <c:v>13.7</c:v>
                </c:pt>
                <c:pt idx="3">
                  <c:v>18.0</c:v>
                </c:pt>
                <c:pt idx="4">
                  <c:v>26.0</c:v>
                </c:pt>
              </c:numCache>
            </c:numRef>
          </c:yVal>
          <c:smooth val="0"/>
        </c:ser>
        <c:dLbls>
          <c:showLegendKey val="0"/>
          <c:showVal val="0"/>
          <c:showCatName val="0"/>
          <c:showSerName val="0"/>
          <c:showPercent val="0"/>
          <c:showBubbleSize val="0"/>
        </c:dLbls>
        <c:axId val="72481520"/>
        <c:axId val="72483872"/>
        <c:extLst>
          <c:ext xmlns:c15="http://schemas.microsoft.com/office/drawing/2012/chart" uri="{02D57815-91ED-43cb-92C2-25804820EDAC}">
            <c15:filteredScatterSeries>
              <c15: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Sheet1!$A$2:$A$8</c:f>
                    <c:numCache>
                      <c:formatCode>General</c:formatCode>
                      <c:ptCount val="7"/>
                      <c:pt idx="0">
                        <c:v>6.0</c:v>
                      </c:pt>
                      <c:pt idx="1">
                        <c:v>8.0</c:v>
                      </c:pt>
                      <c:pt idx="2">
                        <c:v>10.0</c:v>
                      </c:pt>
                      <c:pt idx="3">
                        <c:v>12.0</c:v>
                      </c:pt>
                      <c:pt idx="4">
                        <c:v>16.0</c:v>
                      </c:pt>
                    </c:numCache>
                  </c:numRef>
                </c:xVal>
                <c:yVal>
                  <c:numRef>
                    <c:f>Sheet1!$B$2:$B$8</c:f>
                    <c:numCache>
                      <c:formatCode>General</c:formatCode>
                      <c:ptCount val="7"/>
                    </c:numCache>
                  </c:numRef>
                </c:yVal>
                <c:smooth val="0"/>
              </c15:ser>
            </c15:filteredScatterSeries>
            <c15:filteredScatterSeries>
              <c15: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Sheet1!$A$2:$A$8</c:f>
                    <c:numCache>
                      <c:formatCode>General</c:formatCode>
                      <c:ptCount val="7"/>
                      <c:pt idx="0">
                        <c:v>6.0</c:v>
                      </c:pt>
                      <c:pt idx="1">
                        <c:v>8.0</c:v>
                      </c:pt>
                      <c:pt idx="2">
                        <c:v>10.0</c:v>
                      </c:pt>
                      <c:pt idx="3">
                        <c:v>12.0</c:v>
                      </c:pt>
                      <c:pt idx="4">
                        <c:v>16.0</c:v>
                      </c:pt>
                    </c:numCache>
                  </c:numRef>
                </c:xVal>
                <c:yVal>
                  <c:numRef>
                    <c:f>Sheet1!$D$2:$D$8</c:f>
                    <c:numCache>
                      <c:formatCode>General</c:formatCode>
                      <c:ptCount val="7"/>
                    </c:numCache>
                  </c:numRef>
                </c:yVal>
                <c:smooth val="0"/>
              </c15:ser>
            </c15:filteredScatterSeries>
          </c:ext>
        </c:extLst>
      </c:scatterChart>
      <c:valAx>
        <c:axId val="724815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483872"/>
        <c:crosses val="autoZero"/>
        <c:crossBetween val="midCat"/>
      </c:valAx>
      <c:valAx>
        <c:axId val="72483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 twisting time (s)</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4815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Sheet1!$C$21</c:f>
              <c:strCache>
                <c:ptCount val="1"/>
                <c:pt idx="0">
                  <c:v>B (Y Values)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Sheet1!$C$22:$C$27</c:f>
              <c:numCache>
                <c:formatCode>General</c:formatCode>
                <c:ptCount val="6"/>
                <c:pt idx="0">
                  <c:v>9.67</c:v>
                </c:pt>
                <c:pt idx="1">
                  <c:v>8.67</c:v>
                </c:pt>
                <c:pt idx="2">
                  <c:v>7.67</c:v>
                </c:pt>
                <c:pt idx="3">
                  <c:v>6.67</c:v>
                </c:pt>
                <c:pt idx="4">
                  <c:v>4.67</c:v>
                </c:pt>
              </c:numCache>
            </c:numRef>
          </c:yVal>
          <c:smooth val="0"/>
        </c:ser>
        <c:dLbls>
          <c:showLegendKey val="0"/>
          <c:showVal val="0"/>
          <c:showCatName val="0"/>
          <c:showSerName val="0"/>
          <c:showPercent val="0"/>
          <c:showBubbleSize val="0"/>
        </c:dLbls>
        <c:axId val="72481912"/>
        <c:axId val="72482696"/>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Sheet1!$B$21</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Sheet1!$B$22:$B$27</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Sheet1!$D$21</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Sheet1!$D$22:$D$27</c:f>
                    <c:numCache>
                      <c:formatCode>General</c:formatCode>
                      <c:ptCount val="6"/>
                    </c:numCache>
                  </c:numRef>
                </c:yVal>
                <c:smooth val="0"/>
              </c15:ser>
            </c15:filteredScatterSeries>
            <c15:filteredScatterSeries>
              <c15:ser>
                <c:idx val="3"/>
                <c:order val="3"/>
                <c:tx>
                  <c:strRef>
                    <c:extLst>
                      <c:ext xmlns:c15="http://schemas.microsoft.com/office/drawing/2012/chart" uri="{02D57815-91ED-43cb-92C2-25804820EDAC}">
                        <c15:formulaRef>
                          <c15:sqref>Sheet1!$E$21</c15:sqref>
                        </c15:formulaRef>
                      </c:ext>
                    </c:extLst>
                    <c:strCache>
                      <c:ptCount val="1"/>
                      <c:pt idx="0">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Sheet1!$A$22:$A$27</c:f>
                    <c:numCache>
                      <c:formatCode>General</c:formatCode>
                      <c:ptCount val="6"/>
                      <c:pt idx="0">
                        <c:v>6.0</c:v>
                      </c:pt>
                      <c:pt idx="1">
                        <c:v>8.0</c:v>
                      </c:pt>
                      <c:pt idx="2">
                        <c:v>10.0</c:v>
                      </c:pt>
                      <c:pt idx="3">
                        <c:v>12.0</c:v>
                      </c:pt>
                      <c:pt idx="4">
                        <c:v>16.0</c:v>
                      </c:pt>
                    </c:numCache>
                  </c:numRef>
                </c:xVal>
                <c:yVal>
                  <c:numRef>
                    <c:f>Sheet1!$E$22:$E$27</c:f>
                    <c:numCache>
                      <c:formatCode>General</c:formatCode>
                      <c:ptCount val="6"/>
                    </c:numCache>
                  </c:numRef>
                </c:yVal>
                <c:smooth val="0"/>
              </c15:ser>
            </c15:filteredScatterSeries>
          </c:ext>
        </c:extLst>
      </c:scatterChart>
      <c:valAx>
        <c:axId val="72481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482696"/>
        <c:crosses val="autoZero"/>
        <c:crossBetween val="midCat"/>
      </c:valAx>
      <c:valAx>
        <c:axId val="72482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 Number of Twist</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4819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Sheet1!$C$29</c:f>
              <c:strCache>
                <c:ptCount val="1"/>
                <c:pt idx="0">
                  <c:v>B (Y value)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Sheet1!$A$30:$A$35</c:f>
              <c:numCache>
                <c:formatCode>General</c:formatCode>
                <c:ptCount val="6"/>
                <c:pt idx="0">
                  <c:v>6.0</c:v>
                </c:pt>
                <c:pt idx="1">
                  <c:v>8.0</c:v>
                </c:pt>
                <c:pt idx="2">
                  <c:v>10.0</c:v>
                </c:pt>
                <c:pt idx="3">
                  <c:v>12.0</c:v>
                </c:pt>
                <c:pt idx="4">
                  <c:v>16.0</c:v>
                </c:pt>
              </c:numCache>
            </c:numRef>
          </c:xVal>
          <c:yVal>
            <c:numRef>
              <c:f>Sheet1!$C$30:$C$35</c:f>
              <c:numCache>
                <c:formatCode>General</c:formatCode>
                <c:ptCount val="6"/>
                <c:pt idx="0">
                  <c:v>23.3</c:v>
                </c:pt>
                <c:pt idx="1">
                  <c:v>55.0</c:v>
                </c:pt>
                <c:pt idx="2">
                  <c:v>107.8</c:v>
                </c:pt>
                <c:pt idx="3">
                  <c:v>186.6</c:v>
                </c:pt>
                <c:pt idx="4">
                  <c:v>442.0</c:v>
                </c:pt>
              </c:numCache>
            </c:numRef>
          </c:yVal>
          <c:smooth val="0"/>
        </c:ser>
        <c:dLbls>
          <c:showLegendKey val="0"/>
          <c:showVal val="0"/>
          <c:showCatName val="0"/>
          <c:showSerName val="0"/>
          <c:showPercent val="0"/>
          <c:showBubbleSize val="0"/>
        </c:dLbls>
        <c:axId val="71810912"/>
        <c:axId val="71811304"/>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Sheet1!$B$29</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Sheet1!$A$30:$A$35</c:f>
                    <c:numCache>
                      <c:formatCode>General</c:formatCode>
                      <c:ptCount val="6"/>
                      <c:pt idx="0">
                        <c:v>6.0</c:v>
                      </c:pt>
                      <c:pt idx="1">
                        <c:v>8.0</c:v>
                      </c:pt>
                      <c:pt idx="2">
                        <c:v>10.0</c:v>
                      </c:pt>
                      <c:pt idx="3">
                        <c:v>12.0</c:v>
                      </c:pt>
                      <c:pt idx="4">
                        <c:v>16.0</c:v>
                      </c:pt>
                    </c:numCache>
                  </c:numRef>
                </c:xVal>
                <c:yVal>
                  <c:numRef>
                    <c:f>Sheet1!$B$30:$B$35</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Sheet1!$D$29</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Sheet1!$A$30:$A$35</c:f>
                    <c:numCache>
                      <c:formatCode>General</c:formatCode>
                      <c:ptCount val="6"/>
                      <c:pt idx="0">
                        <c:v>6.0</c:v>
                      </c:pt>
                      <c:pt idx="1">
                        <c:v>8.0</c:v>
                      </c:pt>
                      <c:pt idx="2">
                        <c:v>10.0</c:v>
                      </c:pt>
                      <c:pt idx="3">
                        <c:v>12.0</c:v>
                      </c:pt>
                      <c:pt idx="4">
                        <c:v>16.0</c:v>
                      </c:pt>
                    </c:numCache>
                  </c:numRef>
                </c:xVal>
                <c:yVal>
                  <c:numRef>
                    <c:f>Sheet1!$D$30:$D$35</c:f>
                    <c:numCache>
                      <c:formatCode>General</c:formatCode>
                      <c:ptCount val="6"/>
                    </c:numCache>
                  </c:numRef>
                </c:yVal>
                <c:smooth val="0"/>
              </c15:ser>
            </c15:filteredScatterSeries>
          </c:ext>
        </c:extLst>
      </c:scatterChart>
      <c:valAx>
        <c:axId val="71810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1811304"/>
        <c:crosses val="autoZero"/>
        <c:crossBetween val="midCat"/>
      </c:valAx>
      <c:valAx>
        <c:axId val="71811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Torque (Nm)</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18109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Sheet1!$C$2</c:f>
              <c:strCache>
                <c:ptCount val="1"/>
                <c:pt idx="0">
                  <c:v>Avg Time (s)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errBars>
            <c:errDir val="y"/>
            <c:errBarType val="both"/>
            <c:errValType val="stdErr"/>
            <c:noEndCap val="0"/>
            <c:plus>
              <c:numRef>
                <c:f>Sheet1!$P$7</c:f>
              </c:numRef>
            </c:plus>
            <c:spPr>
              <a:noFill/>
              <a:ln w="9525" cap="flat" cmpd="sng" algn="ctr">
                <a:solidFill>
                  <a:schemeClr val="tx1">
                    <a:lumMod val="65000"/>
                    <a:lumOff val="35000"/>
                  </a:schemeClr>
                </a:solidFill>
                <a:round/>
              </a:ln>
              <a:effectLst/>
            </c:spPr>
          </c:errBars>
          <c:errBars>
            <c:errDir val="x"/>
            <c:errBarType val="both"/>
            <c:errValType val="cust"/>
            <c:noEndCap val="0"/>
            <c:plus>
              <c:numRef>
                <c:f>Sheet1!$P$7</c:f>
                <c:numCache>
                  <c:formatCode>General</c:formatCode>
                  <c:ptCount val="1"/>
                </c:numCache>
              </c:numRef>
            </c:plus>
            <c:minus>
              <c:numLit>
                <c:formatCode>General</c:formatCode>
                <c:ptCount val="1"/>
                <c:pt idx="0">
                  <c:v>1.0</c:v>
                </c:pt>
              </c:numLit>
            </c:minus>
            <c:spPr>
              <a:noFill/>
              <a:ln w="9525" cap="flat" cmpd="sng" algn="ctr">
                <a:solidFill>
                  <a:schemeClr val="tx1">
                    <a:lumMod val="65000"/>
                    <a:lumOff val="35000"/>
                  </a:schemeClr>
                </a:solidFill>
                <a:round/>
              </a:ln>
              <a:effectLst/>
            </c:spPr>
          </c:errBars>
          <c:xVal>
            <c:numRef>
              <c:f>Sheet1!$A$3:$A$7</c:f>
              <c:numCache>
                <c:formatCode>General</c:formatCode>
                <c:ptCount val="5"/>
                <c:pt idx="0">
                  <c:v>6.0</c:v>
                </c:pt>
                <c:pt idx="1">
                  <c:v>8.0</c:v>
                </c:pt>
                <c:pt idx="2">
                  <c:v>10.0</c:v>
                </c:pt>
                <c:pt idx="3">
                  <c:v>12.0</c:v>
                </c:pt>
                <c:pt idx="4">
                  <c:v>16.0</c:v>
                </c:pt>
              </c:numCache>
            </c:numRef>
          </c:xVal>
          <c:yVal>
            <c:numRef>
              <c:f>Sheet1!$C$3:$C$7</c:f>
              <c:numCache>
                <c:formatCode>General</c:formatCode>
                <c:ptCount val="5"/>
                <c:pt idx="0">
                  <c:v>7.7</c:v>
                </c:pt>
                <c:pt idx="1">
                  <c:v>10.3</c:v>
                </c:pt>
                <c:pt idx="2">
                  <c:v>13.7</c:v>
                </c:pt>
                <c:pt idx="3">
                  <c:v>18.0</c:v>
                </c:pt>
                <c:pt idx="4">
                  <c:v>26.0</c:v>
                </c:pt>
              </c:numCache>
            </c:numRef>
          </c:yVal>
          <c:smooth val="0"/>
        </c:ser>
        <c:dLbls>
          <c:showLegendKey val="0"/>
          <c:showVal val="0"/>
          <c:showCatName val="0"/>
          <c:showSerName val="0"/>
          <c:showPercent val="0"/>
          <c:showBubbleSize val="0"/>
        </c:dLbls>
        <c:axId val="487210520"/>
        <c:axId val="487210128"/>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Sheet1!$B$2</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Sheet1!$A$3:$A$7</c:f>
                    <c:numCache>
                      <c:formatCode>General</c:formatCode>
                      <c:ptCount val="5"/>
                      <c:pt idx="0">
                        <c:v>6.0</c:v>
                      </c:pt>
                      <c:pt idx="1">
                        <c:v>8.0</c:v>
                      </c:pt>
                      <c:pt idx="2">
                        <c:v>10.0</c:v>
                      </c:pt>
                      <c:pt idx="3">
                        <c:v>12.0</c:v>
                      </c:pt>
                      <c:pt idx="4">
                        <c:v>16.0</c:v>
                      </c:pt>
                    </c:numCache>
                  </c:numRef>
                </c:xVal>
                <c:yVal>
                  <c:numRef>
                    <c:f>Sheet1!$B$3:$B$7</c:f>
                    <c:numCache>
                      <c:formatCode>General</c:formatCode>
                      <c:ptCount val="5"/>
                    </c:numCache>
                  </c:numRef>
                </c:yVal>
                <c:smooth val="0"/>
              </c15:ser>
            </c15:filteredScatterSeries>
            <c15:filteredScatterSeries>
              <c15:ser>
                <c:idx val="2"/>
                <c:order val="2"/>
                <c:tx>
                  <c:strRef>
                    <c:extLst>
                      <c:ext xmlns:c15="http://schemas.microsoft.com/office/drawing/2012/chart" uri="{02D57815-91ED-43cb-92C2-25804820EDAC}">
                        <c15:formulaRef>
                          <c15:sqref>Sheet1!$D$2</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Sheet1!$A$3:$A$7</c:f>
                    <c:numCache>
                      <c:formatCode>General</c:formatCode>
                      <c:ptCount val="5"/>
                      <c:pt idx="0">
                        <c:v>6.0</c:v>
                      </c:pt>
                      <c:pt idx="1">
                        <c:v>8.0</c:v>
                      </c:pt>
                      <c:pt idx="2">
                        <c:v>10.0</c:v>
                      </c:pt>
                      <c:pt idx="3">
                        <c:v>12.0</c:v>
                      </c:pt>
                      <c:pt idx="4">
                        <c:v>16.0</c:v>
                      </c:pt>
                    </c:numCache>
                  </c:numRef>
                </c:xVal>
                <c:yVal>
                  <c:numRef>
                    <c:f>Sheet1!$D$3:$D$7</c:f>
                    <c:numCache>
                      <c:formatCode>General</c:formatCode>
                      <c:ptCount val="5"/>
                    </c:numCache>
                  </c:numRef>
                </c:yVal>
                <c:smooth val="0"/>
              </c15:ser>
            </c15:filteredScatterSeries>
          </c:ext>
        </c:extLst>
      </c:scatterChart>
      <c:valAx>
        <c:axId val="4872105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7210128"/>
        <c:crosses val="autoZero"/>
        <c:crossBetween val="midCat"/>
      </c:valAx>
      <c:valAx>
        <c:axId val="48721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a:t>
                </a:r>
                <a:r>
                  <a:rPr lang="en-US" b="1" baseline="0"/>
                  <a:t> Twisting Time</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72105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errBars>
            <c:errDir val="y"/>
            <c:errBarType val="both"/>
            <c:errValType val="stdErr"/>
            <c:noEndCap val="0"/>
            <c:plus>
              <c:numRef>
                <c:f>Sheet1!$F$26:$F$31</c:f>
              </c:numRef>
            </c:plus>
            <c:spPr>
              <a:noFill/>
              <a:ln w="9525" cap="flat" cmpd="sng" algn="ctr">
                <a:solidFill>
                  <a:schemeClr val="tx1">
                    <a:lumMod val="65000"/>
                    <a:lumOff val="35000"/>
                  </a:schemeClr>
                </a:solidFill>
                <a:round/>
              </a:ln>
              <a:effectLst/>
            </c:spPr>
          </c:errBars>
          <c:errBars>
            <c:errDir val="x"/>
            <c:errBarType val="plus"/>
            <c:errValType val="cust"/>
            <c:noEndCap val="0"/>
            <c:plus>
              <c:numRef>
                <c:f>Sheet1!$F$26:$F$31</c:f>
                <c:numCache>
                  <c:formatCode>General</c:formatCode>
                  <c:ptCount val="6"/>
                  <c:pt idx="0">
                    <c:v>0.58</c:v>
                  </c:pt>
                  <c:pt idx="1">
                    <c:v>0.58</c:v>
                  </c:pt>
                  <c:pt idx="2">
                    <c:v>0.58</c:v>
                  </c:pt>
                  <c:pt idx="3">
                    <c:v>0.58</c:v>
                  </c:pt>
                  <c:pt idx="4">
                    <c:v>0.58</c:v>
                  </c:pt>
                </c:numCache>
              </c:numRef>
            </c:plus>
            <c:minus>
              <c:numLit>
                <c:formatCode>General</c:formatCode>
                <c:ptCount val="1"/>
                <c:pt idx="0">
                  <c:v>1.0</c:v>
                </c:pt>
              </c:numLit>
            </c:minus>
            <c:spPr>
              <a:noFill/>
              <a:ln w="9525" cap="flat" cmpd="sng" algn="ctr">
                <a:solidFill>
                  <a:schemeClr val="tx1">
                    <a:lumMod val="65000"/>
                    <a:lumOff val="35000"/>
                  </a:schemeClr>
                </a:solidFill>
                <a:round/>
              </a:ln>
              <a:effectLst/>
            </c:spPr>
          </c:errBars>
          <c:xVal>
            <c:numRef>
              <c:f>Sheet1!$A$26:$A$31</c:f>
              <c:numCache>
                <c:formatCode>General</c:formatCode>
                <c:ptCount val="6"/>
                <c:pt idx="0">
                  <c:v>6.0</c:v>
                </c:pt>
                <c:pt idx="1">
                  <c:v>8.0</c:v>
                </c:pt>
                <c:pt idx="2">
                  <c:v>10.0</c:v>
                </c:pt>
                <c:pt idx="3">
                  <c:v>12.0</c:v>
                </c:pt>
                <c:pt idx="4">
                  <c:v>16.0</c:v>
                </c:pt>
              </c:numCache>
            </c:numRef>
          </c:xVal>
          <c:yVal>
            <c:numRef>
              <c:f>Sheet1!$C$26:$C$31</c:f>
              <c:numCache>
                <c:formatCode>General</c:formatCode>
                <c:ptCount val="6"/>
                <c:pt idx="0">
                  <c:v>9.67</c:v>
                </c:pt>
                <c:pt idx="1">
                  <c:v>8.67</c:v>
                </c:pt>
                <c:pt idx="2">
                  <c:v>7.67</c:v>
                </c:pt>
                <c:pt idx="3">
                  <c:v>6.67</c:v>
                </c:pt>
                <c:pt idx="4">
                  <c:v>4.67</c:v>
                </c:pt>
              </c:numCache>
            </c:numRef>
          </c:yVal>
          <c:smooth val="0"/>
        </c:ser>
        <c:dLbls>
          <c:showLegendKey val="0"/>
          <c:showVal val="0"/>
          <c:showCatName val="0"/>
          <c:showSerName val="0"/>
          <c:showPercent val="0"/>
          <c:showBubbleSize val="0"/>
        </c:dLbls>
        <c:axId val="487211304"/>
        <c:axId val="489603920"/>
        <c:extLst>
          <c:ext xmlns:c15="http://schemas.microsoft.com/office/drawing/2012/chart" uri="{02D57815-91ED-43cb-92C2-25804820EDAC}">
            <c15:filteredScatterSeries>
              <c15: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Sheet1!$A$26:$A$31</c:f>
                    <c:numCache>
                      <c:formatCode>General</c:formatCode>
                      <c:ptCount val="6"/>
                      <c:pt idx="0">
                        <c:v>6.0</c:v>
                      </c:pt>
                      <c:pt idx="1">
                        <c:v>8.0</c:v>
                      </c:pt>
                      <c:pt idx="2">
                        <c:v>10.0</c:v>
                      </c:pt>
                      <c:pt idx="3">
                        <c:v>12.0</c:v>
                      </c:pt>
                      <c:pt idx="4">
                        <c:v>16.0</c:v>
                      </c:pt>
                    </c:numCache>
                  </c:numRef>
                </c:xVal>
                <c:yVal>
                  <c:numRef>
                    <c:f>Sheet1!$B$26:$B$31</c:f>
                    <c:numCache>
                      <c:formatCode>General</c:formatCode>
                      <c:ptCount val="6"/>
                    </c:numCache>
                  </c:numRef>
                </c:yVal>
                <c:smooth val="0"/>
              </c15:ser>
            </c15:filteredScatterSeries>
            <c15:filteredScatterSeries>
              <c15: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Sheet1!$A$26:$A$31</c:f>
                    <c:numCache>
                      <c:formatCode>General</c:formatCode>
                      <c:ptCount val="6"/>
                      <c:pt idx="0">
                        <c:v>6.0</c:v>
                      </c:pt>
                      <c:pt idx="1">
                        <c:v>8.0</c:v>
                      </c:pt>
                      <c:pt idx="2">
                        <c:v>10.0</c:v>
                      </c:pt>
                      <c:pt idx="3">
                        <c:v>12.0</c:v>
                      </c:pt>
                      <c:pt idx="4">
                        <c:v>16.0</c:v>
                      </c:pt>
                    </c:numCache>
                  </c:numRef>
                </c:xVal>
                <c:yVal>
                  <c:numRef>
                    <c:f>Sheet1!$D$26:$D$31</c:f>
                    <c:numCache>
                      <c:formatCode>General</c:formatCode>
                      <c:ptCount val="6"/>
                    </c:numCache>
                  </c:numRef>
                </c:yVal>
                <c:smooth val="0"/>
              </c15:ser>
            </c15:filteredScatterSeries>
          </c:ext>
        </c:extLst>
      </c:scatterChart>
      <c:valAx>
        <c:axId val="487211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9603920"/>
        <c:crosses val="autoZero"/>
        <c:crossBetween val="midCat"/>
      </c:valAx>
      <c:valAx>
        <c:axId val="48960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Average</a:t>
                </a:r>
                <a:r>
                  <a:rPr lang="en-US" b="1" baseline="0"/>
                  <a:t> Number of Twists</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7211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Sheet1!$C$52</c:f>
              <c:strCache>
                <c:ptCount val="1"/>
                <c:pt idx="0">
                  <c:v>B (Y Value)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Sheet1!$A$53:$A$58</c:f>
              <c:numCache>
                <c:formatCode>General</c:formatCode>
                <c:ptCount val="6"/>
                <c:pt idx="0">
                  <c:v>6.0</c:v>
                </c:pt>
                <c:pt idx="1">
                  <c:v>8.0</c:v>
                </c:pt>
                <c:pt idx="2">
                  <c:v>10.0</c:v>
                </c:pt>
                <c:pt idx="3">
                  <c:v>12.0</c:v>
                </c:pt>
                <c:pt idx="4">
                  <c:v>16.0</c:v>
                </c:pt>
              </c:numCache>
            </c:numRef>
          </c:xVal>
          <c:yVal>
            <c:numRef>
              <c:f>Sheet1!$C$53:$C$58</c:f>
              <c:numCache>
                <c:formatCode>General</c:formatCode>
                <c:ptCount val="6"/>
                <c:pt idx="0">
                  <c:v>4.88</c:v>
                </c:pt>
                <c:pt idx="1">
                  <c:v>11.52</c:v>
                </c:pt>
                <c:pt idx="2">
                  <c:v>22.58</c:v>
                </c:pt>
                <c:pt idx="3">
                  <c:v>39.09</c:v>
                </c:pt>
                <c:pt idx="4">
                  <c:v>92.52</c:v>
                </c:pt>
              </c:numCache>
            </c:numRef>
          </c:yVal>
          <c:smooth val="0"/>
        </c:ser>
        <c:dLbls>
          <c:showLegendKey val="0"/>
          <c:showVal val="0"/>
          <c:showCatName val="0"/>
          <c:showSerName val="0"/>
          <c:showPercent val="0"/>
          <c:showBubbleSize val="0"/>
        </c:dLbls>
        <c:axId val="383535808"/>
        <c:axId val="383536984"/>
        <c:extLst>
          <c:ext xmlns:c15="http://schemas.microsoft.com/office/drawing/2012/chart" uri="{02D57815-91ED-43cb-92C2-25804820EDAC}">
            <c15:filteredScatterSeries>
              <c15:ser>
                <c:idx val="0"/>
                <c:order val="0"/>
                <c:tx>
                  <c:strRef>
                    <c:extLst>
                      <c:ext xmlns:c15="http://schemas.microsoft.com/office/drawing/2012/chart" uri="{02D57815-91ED-43cb-92C2-25804820EDAC}">
                        <c15:formulaRef>
                          <c15:sqref>Sheet1!$B$52</c15:sqref>
                        </c15:formulaRef>
                      </c:ext>
                    </c:extLst>
                    <c:strCache>
                      <c:ptCount val="1"/>
                      <c:pt idx="0">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Sheet1!$A$53:$A$58</c:f>
                    <c:numCache>
                      <c:formatCode>General</c:formatCode>
                      <c:ptCount val="6"/>
                      <c:pt idx="0">
                        <c:v>6.0</c:v>
                      </c:pt>
                      <c:pt idx="1">
                        <c:v>8.0</c:v>
                      </c:pt>
                      <c:pt idx="2">
                        <c:v>10.0</c:v>
                      </c:pt>
                      <c:pt idx="3">
                        <c:v>12.0</c:v>
                      </c:pt>
                      <c:pt idx="4">
                        <c:v>16.0</c:v>
                      </c:pt>
                    </c:numCache>
                  </c:numRef>
                </c:xVal>
                <c:yVal>
                  <c:numRef>
                    <c:f>Sheet1!$B$53:$B$58</c:f>
                    <c:numCache>
                      <c:formatCode>General</c:formatCode>
                      <c:ptCount val="6"/>
                    </c:numCache>
                  </c:numRef>
                </c:yVal>
                <c:smooth val="0"/>
              </c15:ser>
            </c15:filteredScatterSeries>
            <c15:filteredScatterSeries>
              <c15:ser>
                <c:idx val="2"/>
                <c:order val="2"/>
                <c:tx>
                  <c:strRef>
                    <c:extLst>
                      <c:ext xmlns:c15="http://schemas.microsoft.com/office/drawing/2012/chart" uri="{02D57815-91ED-43cb-92C2-25804820EDAC}">
                        <c15:formulaRef>
                          <c15:sqref>Sheet1!$D$52</c15:sqref>
                        </c15:formulaRef>
                      </c:ext>
                    </c:extLst>
                    <c:strCache>
                      <c:ptCount val="1"/>
                      <c:pt idx="0">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Sheet1!$A$53:$A$58</c:f>
                    <c:numCache>
                      <c:formatCode>General</c:formatCode>
                      <c:ptCount val="6"/>
                      <c:pt idx="0">
                        <c:v>6.0</c:v>
                      </c:pt>
                      <c:pt idx="1">
                        <c:v>8.0</c:v>
                      </c:pt>
                      <c:pt idx="2">
                        <c:v>10.0</c:v>
                      </c:pt>
                      <c:pt idx="3">
                        <c:v>12.0</c:v>
                      </c:pt>
                      <c:pt idx="4">
                        <c:v>16.0</c:v>
                      </c:pt>
                    </c:numCache>
                  </c:numRef>
                </c:xVal>
                <c:yVal>
                  <c:numRef>
                    <c:f>Sheet1!$D$53:$D$58</c:f>
                    <c:numCache>
                      <c:formatCode>General</c:formatCode>
                      <c:ptCount val="6"/>
                    </c:numCache>
                  </c:numRef>
                </c:yVal>
                <c:smooth val="0"/>
              </c15:ser>
            </c15:filteredScatterSeries>
          </c:ext>
        </c:extLst>
      </c:scatterChart>
      <c:valAx>
        <c:axId val="383535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Diameter (mm)</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3536984"/>
        <c:crosses val="autoZero"/>
        <c:crossBetween val="midCat"/>
      </c:valAx>
      <c:valAx>
        <c:axId val="383536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Efficiency (%)</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35358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876</TotalTime>
  <Words>2276</Words>
  <Pages>16</Pages>
  <Characters>12587</Characters>
  <Application>WPS Office</Application>
  <DocSecurity>0</DocSecurity>
  <Paragraphs>419</Paragraphs>
  <ScaleCrop>false</ScaleCrop>
  <LinksUpToDate>false</LinksUpToDate>
  <CharactersWithSpaces>15467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2026-04-11T08:43:00Z</dcterms:created>
  <dc:creator>User</dc:creator>
  <lastModifiedBy>TECNO KI5k</lastModifiedBy>
  <dcterms:modified xsi:type="dcterms:W3CDTF">2026-04-29T17:29:50Z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9EDCEA8410264EB19689675DD0DA4CB8_12</vt:lpwstr>
  </property>
</Properties>
</file>