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4AD01" w14:textId="662F7F4E" w:rsidR="006D7907" w:rsidRDefault="008332F4" w:rsidP="00003F09">
      <w:pPr>
        <w:shd w:val="clear" w:color="auto" w:fill="FFFFFF"/>
        <w:spacing w:after="150" w:line="360" w:lineRule="atLeast"/>
        <w:jc w:val="center"/>
        <w:rPr>
          <w:b/>
          <w:bCs/>
        </w:rPr>
      </w:pPr>
      <w:r>
        <w:rPr>
          <w:b/>
          <w:bCs/>
        </w:rPr>
        <w:t xml:space="preserve"> </w:t>
      </w:r>
      <w:r w:rsidR="006D7907" w:rsidRPr="006D7907">
        <w:rPr>
          <w:b/>
          <w:bCs/>
        </w:rPr>
        <w:t>A SCALABLE TRUST-METRIC-DRIVEN COLLABORATIVE FILTERING FRAMEWORK FOR E-COMMERCE RECOMMENDATION SYSTEMS</w:t>
      </w:r>
    </w:p>
    <w:p w14:paraId="7007B73B" w14:textId="77777777" w:rsidR="006D7907" w:rsidRDefault="006D7907" w:rsidP="00003F09">
      <w:pPr>
        <w:shd w:val="clear" w:color="auto" w:fill="FFFFFF"/>
        <w:spacing w:after="150" w:line="360" w:lineRule="atLeast"/>
        <w:jc w:val="center"/>
        <w:rPr>
          <w:b/>
          <w:bCs/>
        </w:rPr>
      </w:pPr>
    </w:p>
    <w:p w14:paraId="61636990" w14:textId="2E9436AA" w:rsidR="006D7907" w:rsidRDefault="006D7907" w:rsidP="006D7907">
      <w:pPr>
        <w:spacing w:after="0" w:line="360" w:lineRule="auto"/>
        <w:jc w:val="center"/>
        <w:rPr>
          <w:rFonts w:eastAsia="Times New Roman" w:cs="Times New Roman"/>
          <w:color w:val="000000"/>
          <w:sz w:val="24"/>
          <w:szCs w:val="24"/>
        </w:rPr>
      </w:pPr>
      <w:r w:rsidRPr="008D55F0">
        <w:rPr>
          <w:rFonts w:eastAsia="Times New Roman" w:cs="Times New Roman"/>
          <w:color w:val="000000"/>
          <w:sz w:val="24"/>
          <w:szCs w:val="24"/>
          <w:vertAlign w:val="superscript"/>
        </w:rPr>
        <w:t>1</w:t>
      </w:r>
      <w:r w:rsidR="002618A1">
        <w:rPr>
          <w:rFonts w:eastAsia="Times New Roman" w:cs="Times New Roman"/>
          <w:color w:val="000000"/>
          <w:sz w:val="24"/>
          <w:szCs w:val="24"/>
        </w:rPr>
        <w:t>Dr</w:t>
      </w:r>
      <w:r w:rsidRPr="003C6B36">
        <w:rPr>
          <w:rFonts w:eastAsia="Times New Roman" w:cs="Times New Roman"/>
          <w:color w:val="000000"/>
          <w:sz w:val="24"/>
          <w:szCs w:val="24"/>
        </w:rPr>
        <w:t>.</w:t>
      </w:r>
      <w:r w:rsidR="002618A1">
        <w:rPr>
          <w:rFonts w:eastAsia="Times New Roman" w:cs="Times New Roman"/>
          <w:color w:val="000000"/>
          <w:sz w:val="24"/>
          <w:szCs w:val="24"/>
        </w:rPr>
        <w:t xml:space="preserve"> R. </w:t>
      </w:r>
      <w:r w:rsidRPr="003C6B36">
        <w:rPr>
          <w:rFonts w:eastAsia="Times New Roman" w:cs="Times New Roman"/>
          <w:color w:val="000000"/>
          <w:sz w:val="24"/>
          <w:szCs w:val="24"/>
        </w:rPr>
        <w:t xml:space="preserve"> Anitha</w:t>
      </w:r>
      <w:r>
        <w:rPr>
          <w:rFonts w:eastAsia="Times New Roman" w:cs="Times New Roman"/>
          <w:color w:val="000000"/>
          <w:sz w:val="24"/>
          <w:szCs w:val="24"/>
        </w:rPr>
        <w:t>, Assistant Professor, Department of Computer Science, Nehru Arts and Science College, Coimbatore</w:t>
      </w:r>
    </w:p>
    <w:p w14:paraId="731CE97D" w14:textId="2AA5A85B" w:rsidR="006D7907" w:rsidRPr="006C516E" w:rsidRDefault="000D51CC" w:rsidP="006D7907">
      <w:pPr>
        <w:shd w:val="clear" w:color="auto" w:fill="FFFFFF"/>
        <w:spacing w:after="150" w:line="360" w:lineRule="atLeast"/>
        <w:ind w:left="-142"/>
        <w:jc w:val="center"/>
        <w:rPr>
          <w:rFonts w:eastAsia="Times New Roman" w:cs="Times New Roman"/>
          <w:b/>
          <w:bCs/>
          <w:color w:val="232323"/>
          <w:lang w:eastAsia="en-IN" w:bidi="ta-IN"/>
        </w:rPr>
      </w:pPr>
      <w:r>
        <w:rPr>
          <w:rFonts w:eastAsia="Times New Roman" w:cs="Times New Roman"/>
          <w:color w:val="000000"/>
          <w:sz w:val="24"/>
          <w:szCs w:val="24"/>
          <w:vertAlign w:val="superscript"/>
        </w:rPr>
        <w:t>2</w:t>
      </w:r>
      <w:r w:rsidRPr="000D51CC">
        <w:rPr>
          <w:rFonts w:eastAsia="Times New Roman" w:cs="Times New Roman"/>
          <w:color w:val="000000"/>
          <w:sz w:val="24"/>
          <w:szCs w:val="24"/>
        </w:rPr>
        <w:t xml:space="preserve">Ms. C. </w:t>
      </w:r>
      <w:proofErr w:type="spellStart"/>
      <w:r w:rsidRPr="000D51CC">
        <w:rPr>
          <w:rFonts w:eastAsia="Times New Roman" w:cs="Times New Roman"/>
          <w:color w:val="000000"/>
          <w:sz w:val="24"/>
          <w:szCs w:val="24"/>
        </w:rPr>
        <w:t>Ardhra</w:t>
      </w:r>
      <w:proofErr w:type="spellEnd"/>
      <w:r w:rsidRPr="000D51CC">
        <w:rPr>
          <w:rFonts w:eastAsia="Times New Roman" w:cs="Times New Roman"/>
          <w:color w:val="000000"/>
          <w:sz w:val="24"/>
          <w:szCs w:val="24"/>
        </w:rPr>
        <w:t xml:space="preserve"> Hari</w:t>
      </w:r>
      <w:r>
        <w:rPr>
          <w:rFonts w:eastAsia="Times New Roman" w:cs="Times New Roman"/>
          <w:color w:val="000000"/>
          <w:sz w:val="24"/>
          <w:szCs w:val="24"/>
        </w:rPr>
        <w:t xml:space="preserve">, Assistant Professor, </w:t>
      </w:r>
      <w:r w:rsidR="006D7907">
        <w:rPr>
          <w:rFonts w:eastAsia="Times New Roman" w:cs="Times New Roman"/>
          <w:color w:val="000000"/>
          <w:sz w:val="24"/>
          <w:szCs w:val="24"/>
        </w:rPr>
        <w:t>Department of Computer Science, Nehru Arts and Science College, Coimbatore</w:t>
      </w:r>
    </w:p>
    <w:p w14:paraId="786A8C89" w14:textId="77777777" w:rsidR="00416EEE" w:rsidRDefault="00817218" w:rsidP="00416EEE">
      <w:pPr>
        <w:shd w:val="clear" w:color="auto" w:fill="FFFFFF"/>
        <w:spacing w:after="0" w:line="360" w:lineRule="atLeast"/>
        <w:jc w:val="both"/>
        <w:rPr>
          <w:rFonts w:eastAsia="Times New Roman" w:cs="Times New Roman"/>
          <w:b/>
          <w:bCs/>
          <w:color w:val="232323"/>
          <w:lang w:eastAsia="en-IN" w:bidi="ta-IN"/>
        </w:rPr>
      </w:pPr>
      <w:bookmarkStart w:id="0" w:name="abstract"/>
      <w:bookmarkEnd w:id="0"/>
      <w:r w:rsidRPr="006A5B41">
        <w:rPr>
          <w:rFonts w:eastAsia="Times New Roman" w:cs="Times New Roman"/>
          <w:b/>
          <w:bCs/>
          <w:color w:val="232323"/>
          <w:lang w:eastAsia="en-IN" w:bidi="ta-IN"/>
        </w:rPr>
        <w:t>Abstract</w:t>
      </w:r>
      <w:r w:rsidR="005E2844" w:rsidRPr="005E2844">
        <w:rPr>
          <w:rFonts w:eastAsia="Times New Roman" w:cs="Times New Roman"/>
          <w:b/>
          <w:bCs/>
          <w:color w:val="232323"/>
          <w:lang w:eastAsia="en-IN" w:bidi="ta-IN"/>
        </w:rPr>
        <w:t>:</w:t>
      </w:r>
      <w:r w:rsidRPr="006A5B41">
        <w:rPr>
          <w:rFonts w:eastAsia="Times New Roman" w:cs="Times New Roman"/>
          <w:b/>
          <w:bCs/>
          <w:color w:val="232323"/>
          <w:lang w:eastAsia="en-IN" w:bidi="ta-IN"/>
        </w:rPr>
        <w:t xml:space="preserve"> </w:t>
      </w:r>
    </w:p>
    <w:p w14:paraId="60AC1600" w14:textId="7E3A79AC" w:rsidR="007022E1" w:rsidRDefault="007022E1" w:rsidP="00416EEE">
      <w:pPr>
        <w:shd w:val="clear" w:color="auto" w:fill="FFFFFF"/>
        <w:spacing w:after="0" w:line="360" w:lineRule="atLeast"/>
        <w:jc w:val="both"/>
        <w:rPr>
          <w:rFonts w:eastAsia="Times New Roman" w:cs="Times New Roman"/>
          <w:color w:val="232323"/>
          <w:lang w:eastAsia="en-IN" w:bidi="ta-IN"/>
        </w:rPr>
      </w:pPr>
      <w:r>
        <w:rPr>
          <w:rFonts w:eastAsia="Times New Roman" w:cs="Times New Roman"/>
          <w:b/>
          <w:bCs/>
          <w:color w:val="232323"/>
          <w:lang w:eastAsia="en-IN" w:bidi="ta-IN"/>
        </w:rPr>
        <w:t xml:space="preserve"> </w:t>
      </w:r>
      <w:r>
        <w:rPr>
          <w:rFonts w:eastAsia="Times New Roman" w:cs="Times New Roman"/>
          <w:b/>
          <w:bCs/>
          <w:color w:val="232323"/>
          <w:lang w:eastAsia="en-IN" w:bidi="ta-IN"/>
        </w:rPr>
        <w:tab/>
      </w:r>
      <w:r w:rsidR="00D9750B">
        <w:rPr>
          <w:rFonts w:eastAsia="Times New Roman" w:cs="Times New Roman"/>
          <w:color w:val="232323"/>
          <w:lang w:eastAsia="en-IN" w:bidi="ta-IN"/>
        </w:rPr>
        <w:t>Every</w:t>
      </w:r>
      <w:r w:rsidR="00D9750B" w:rsidRPr="00416EEE">
        <w:rPr>
          <w:rFonts w:eastAsia="Times New Roman" w:cs="Times New Roman"/>
          <w:color w:val="232323"/>
          <w:lang w:eastAsia="en-IN" w:bidi="ta-IN"/>
        </w:rPr>
        <w:t xml:space="preserve"> </w:t>
      </w:r>
      <w:r w:rsidR="00416EEE" w:rsidRPr="00416EEE">
        <w:rPr>
          <w:rFonts w:eastAsia="Times New Roman" w:cs="Times New Roman"/>
          <w:color w:val="232323"/>
          <w:lang w:eastAsia="en-IN" w:bidi="ta-IN"/>
        </w:rPr>
        <w:t>users have many different needs for goods or services, how to model user preferences, and predict and recommend the potential needs of users to meet their personalized needs, has become a major research problem to be solved by social recommendation. Recommender systems provide users with product information and suggestions, which has gradually become an important research tool in e-commerce IT technology, which has attracted a lot of attention of researchers. A common collaborative filtering algorithm is the most basic explicit feedback algorithm. Data sparseness is the main problem in user review based collaborative recommendation. To solve the data sparseness problem in social recommendation algorithm, this paper calculates personal reliability and mutual identify reliability based on publicly available social data, and quantifies the social attention matrix based on mutual identify reliability and alleviates the data sparsity problem based on the idea of score matrix pre-filling. The evaluation has been performed on Amazon real time dataset and the proposed model improves the recommendation accuracy.</w:t>
      </w:r>
    </w:p>
    <w:p w14:paraId="201E4CB0" w14:textId="7BB70DC4" w:rsidR="00616F5C" w:rsidRDefault="00616F5C" w:rsidP="00416EEE">
      <w:pPr>
        <w:shd w:val="clear" w:color="auto" w:fill="FFFFFF"/>
        <w:spacing w:after="0" w:line="360" w:lineRule="atLeast"/>
        <w:jc w:val="both"/>
        <w:rPr>
          <w:rFonts w:eastAsia="Times New Roman" w:cs="Times New Roman"/>
          <w:b/>
          <w:bCs/>
          <w:color w:val="232323"/>
          <w:lang w:eastAsia="en-IN" w:bidi="ta-IN"/>
        </w:rPr>
      </w:pPr>
      <w:r w:rsidRPr="00616F5C">
        <w:rPr>
          <w:rFonts w:eastAsia="Times New Roman" w:cs="Times New Roman"/>
          <w:b/>
          <w:bCs/>
          <w:color w:val="232323"/>
          <w:lang w:eastAsia="en-IN" w:bidi="ta-IN"/>
        </w:rPr>
        <w:t>Keywords</w:t>
      </w:r>
      <w:r w:rsidR="00DC4140">
        <w:rPr>
          <w:rFonts w:eastAsia="Times New Roman" w:cs="Times New Roman"/>
          <w:b/>
          <w:bCs/>
          <w:color w:val="232323"/>
          <w:lang w:eastAsia="en-IN" w:bidi="ta-IN"/>
        </w:rPr>
        <w:t>:</w:t>
      </w:r>
    </w:p>
    <w:p w14:paraId="60B3BD5C" w14:textId="7DCAF2EB" w:rsidR="00616F5C" w:rsidRPr="00372A88" w:rsidRDefault="00A16B1B" w:rsidP="00416EEE">
      <w:pPr>
        <w:shd w:val="clear" w:color="auto" w:fill="FFFFFF"/>
        <w:spacing w:after="0" w:line="360" w:lineRule="atLeast"/>
        <w:jc w:val="both"/>
        <w:rPr>
          <w:rFonts w:eastAsia="Times New Roman" w:cs="Times New Roman"/>
          <w:color w:val="232323"/>
          <w:lang w:eastAsia="en-IN" w:bidi="ta-IN"/>
        </w:rPr>
      </w:pPr>
      <w:r>
        <w:rPr>
          <w:rFonts w:eastAsia="Times New Roman" w:cs="Times New Roman"/>
          <w:b/>
          <w:bCs/>
          <w:color w:val="232323"/>
          <w:lang w:eastAsia="en-IN" w:bidi="ta-IN"/>
        </w:rPr>
        <w:t xml:space="preserve"> </w:t>
      </w:r>
      <w:r>
        <w:rPr>
          <w:rFonts w:eastAsia="Times New Roman" w:cs="Times New Roman"/>
          <w:b/>
          <w:bCs/>
          <w:color w:val="232323"/>
          <w:lang w:eastAsia="en-IN" w:bidi="ta-IN"/>
        </w:rPr>
        <w:tab/>
      </w:r>
      <w:r w:rsidR="00B8456D" w:rsidRPr="00372A88">
        <w:rPr>
          <w:rFonts w:eastAsia="Times New Roman" w:cs="Times New Roman"/>
          <w:color w:val="232323"/>
          <w:lang w:eastAsia="en-IN" w:bidi="ta-IN"/>
        </w:rPr>
        <w:t>Collaborative Recommendation, Decision making in Recommendation, Trust Score, Data Sparsity.</w:t>
      </w:r>
    </w:p>
    <w:p w14:paraId="7D7B3E94" w14:textId="404F4F46" w:rsidR="005E2844" w:rsidRPr="005E2844" w:rsidRDefault="00413D08" w:rsidP="00416EEE">
      <w:pPr>
        <w:shd w:val="clear" w:color="auto" w:fill="FFFFFF"/>
        <w:spacing w:after="0" w:line="360" w:lineRule="atLeast"/>
        <w:jc w:val="both"/>
        <w:rPr>
          <w:rFonts w:eastAsia="Times New Roman" w:cs="Times New Roman"/>
          <w:b/>
          <w:bCs/>
          <w:lang w:eastAsia="en-IN" w:bidi="ta-IN"/>
        </w:rPr>
      </w:pPr>
      <w:r w:rsidRPr="006A5B41">
        <w:rPr>
          <w:rFonts w:eastAsia="Times New Roman" w:cs="Times New Roman"/>
          <w:b/>
          <w:bCs/>
          <w:lang w:eastAsia="en-IN" w:bidi="ta-IN"/>
        </w:rPr>
        <w:t>1. INTRODUCTION</w:t>
      </w:r>
      <w:r w:rsidR="00B8456D">
        <w:rPr>
          <w:rFonts w:eastAsia="Times New Roman" w:cs="Times New Roman"/>
          <w:b/>
          <w:bCs/>
          <w:lang w:eastAsia="en-IN" w:bidi="ta-IN"/>
        </w:rPr>
        <w:t xml:space="preserve"> </w:t>
      </w:r>
    </w:p>
    <w:p w14:paraId="7C1CA282" w14:textId="2FAA8BE8" w:rsidR="005E2844" w:rsidRPr="005E2844" w:rsidRDefault="005E4876" w:rsidP="005E4876">
      <w:pPr>
        <w:shd w:val="clear" w:color="auto" w:fill="FFFFFF"/>
        <w:spacing w:before="120" w:after="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With the advent of social media or platforms such as facebook, twitter, and </w:t>
      </w:r>
      <w:r w:rsidR="00357A80">
        <w:rPr>
          <w:rFonts w:eastAsia="Times New Roman" w:cs="Times New Roman"/>
          <w:color w:val="232323"/>
          <w:lang w:eastAsia="en-IN" w:bidi="ta-IN"/>
        </w:rPr>
        <w:t>instagram</w:t>
      </w:r>
      <w:r w:rsidRPr="005E2844">
        <w:rPr>
          <w:rFonts w:eastAsia="Times New Roman" w:cs="Times New Roman"/>
          <w:color w:val="232323"/>
          <w:lang w:eastAsia="en-IN" w:bidi="ta-IN"/>
        </w:rPr>
        <w:t xml:space="preserve">, the amount of information has grown rapidly, and it is difficult for users to find the real </w:t>
      </w:r>
      <w:r w:rsidR="004B1E3A" w:rsidRPr="005E2844">
        <w:rPr>
          <w:rFonts w:eastAsia="Times New Roman" w:cs="Times New Roman"/>
          <w:color w:val="232323"/>
          <w:lang w:eastAsia="en-IN" w:bidi="ta-IN"/>
        </w:rPr>
        <w:t>favourite</w:t>
      </w:r>
      <w:r w:rsidRPr="005E2844">
        <w:rPr>
          <w:rFonts w:eastAsia="Times New Roman" w:cs="Times New Roman"/>
          <w:color w:val="232323"/>
          <w:lang w:eastAsia="en-IN" w:bidi="ta-IN"/>
        </w:rPr>
        <w:t xml:space="preserve"> products in the massive amount of information. At the same time, a series of malicious users such as "fraudulent users" and "advertising users" often appear in the real social business platform, however, in the existing social trust recommendation studies, the social concern relationship is usually directly expressed as a social trust relationship, but the existence of a social concern relationship means that the user is trustworthy. Second, in a large social network, social attention data will also be extremely sparse, which will lead to too few social trust relationships constructed.</w:t>
      </w:r>
    </w:p>
    <w:p w14:paraId="7193410C" w14:textId="77777777" w:rsidR="005E2844" w:rsidRPr="005E2844" w:rsidRDefault="005E4876" w:rsidP="005E4876">
      <w:pPr>
        <w:shd w:val="clear" w:color="auto" w:fill="FFFFFF"/>
        <w:spacing w:before="120" w:after="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In the social business environment, users' frequent social </w:t>
      </w:r>
      <w:r w:rsidR="007612C5" w:rsidRPr="005E2844">
        <w:rPr>
          <w:rFonts w:eastAsia="Times New Roman" w:cs="Times New Roman"/>
          <w:color w:val="232323"/>
          <w:lang w:eastAsia="en-IN" w:bidi="ta-IN"/>
        </w:rPr>
        <w:t>behaviours</w:t>
      </w:r>
      <w:r w:rsidRPr="005E2844">
        <w:rPr>
          <w:rFonts w:eastAsia="Times New Roman" w:cs="Times New Roman"/>
          <w:color w:val="232323"/>
          <w:lang w:eastAsia="en-IN" w:bidi="ta-IN"/>
        </w:rPr>
        <w:t xml:space="preserve"> and trading activities generate rich social data. The user's social attention relationship can reflect the social trust relationship between users to a certain extent. Recommendation based on this social relationship will not only alleviate the impact of data sparsity on traditional recommendation methods, but also be more in line with the characteristics of word-of-mouth marketing, trust advice, and friend recommendation and purchase of social commerce. </w:t>
      </w:r>
      <w:r w:rsidRPr="006A5B41">
        <w:rPr>
          <w:rFonts w:eastAsia="Times New Roman" w:cs="Times New Roman"/>
          <w:color w:val="232323"/>
          <w:lang w:eastAsia="en-IN" w:bidi="ta-IN"/>
        </w:rPr>
        <w:t xml:space="preserve">There are already quite a few scholars who use social networks to improve the accuracy of recommendation systems [1][2][3][4]. The research of such recommendation systems </w:t>
      </w:r>
      <w:r w:rsidRPr="006A5B41">
        <w:rPr>
          <w:rFonts w:eastAsia="Times New Roman" w:cs="Times New Roman"/>
          <w:color w:val="232323"/>
          <w:lang w:eastAsia="en-IN" w:bidi="ta-IN"/>
        </w:rPr>
        <w:lastRenderedPageBreak/>
        <w:t>is generally based on the trust network to which it belongs [5][6][7], and the referrals obtained by users are often from users who are close to them in the trust network [8][9][10].</w:t>
      </w:r>
    </w:p>
    <w:p w14:paraId="393351E3" w14:textId="77777777" w:rsidR="005E2844" w:rsidRPr="005E2844" w:rsidRDefault="005E4876" w:rsidP="005E4876">
      <w:pPr>
        <w:shd w:val="clear" w:color="auto" w:fill="FFFFFF"/>
        <w:spacing w:before="120" w:after="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Therefore, this paper proposes a collaborative filtering recommendation method based on social trust improvement, which further excavates and utilizes social concern data, further alleviates the data sparsity problem of traditional collaborative filtering algorithm, and ultimately improves the recommendation effect.</w:t>
      </w:r>
    </w:p>
    <w:p w14:paraId="00D933EE" w14:textId="6EF817E6" w:rsidR="005E2844" w:rsidRPr="005E2844" w:rsidRDefault="00413D08" w:rsidP="00413D08">
      <w:pPr>
        <w:shd w:val="clear" w:color="auto" w:fill="FFFFFF"/>
        <w:spacing w:after="0" w:line="450" w:lineRule="atLeast"/>
        <w:rPr>
          <w:rFonts w:eastAsia="Times New Roman" w:cs="Times New Roman"/>
          <w:b/>
          <w:bCs/>
          <w:lang w:eastAsia="en-IN" w:bidi="ta-IN"/>
        </w:rPr>
      </w:pPr>
      <w:r w:rsidRPr="006A5B41">
        <w:rPr>
          <w:rFonts w:eastAsia="Times New Roman" w:cs="Times New Roman"/>
          <w:b/>
          <w:bCs/>
          <w:lang w:eastAsia="en-IN" w:bidi="ta-IN"/>
        </w:rPr>
        <w:t xml:space="preserve">2. </w:t>
      </w:r>
      <w:r w:rsidR="004B1E3A">
        <w:rPr>
          <w:rFonts w:eastAsia="Times New Roman" w:cs="Times New Roman"/>
          <w:b/>
          <w:bCs/>
          <w:lang w:eastAsia="en-IN" w:bidi="ta-IN"/>
        </w:rPr>
        <w:t>Literature Review and Background of the Problem</w:t>
      </w:r>
    </w:p>
    <w:p w14:paraId="6B098BA4" w14:textId="365CF172" w:rsidR="000C77EC" w:rsidRDefault="005E2844" w:rsidP="00A22158">
      <w:pPr>
        <w:shd w:val="clear" w:color="auto" w:fill="FFFFFF"/>
        <w:spacing w:before="120" w:after="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Massa et al. [11] proposed the trust-based recommendation system framework for the first time, he used the project scoring matrix and the trust relationship matrix as input items of the system algorithm and provided it to the scoring prediction model, and finally obtained the prediction score matrix, which improved the data sparsity problem of the traditional algorithm, but it used an unprocessed Boolean trust annotation value, the ability to express trust was weak, and the resulting trust relationship was difficult to resist the attack of malicious users. </w:t>
      </w:r>
      <w:r w:rsidR="00472BF5">
        <w:rPr>
          <w:rFonts w:eastAsia="Times New Roman" w:cs="Times New Roman"/>
          <w:color w:val="232323"/>
          <w:lang w:eastAsia="en-IN" w:bidi="ta-IN"/>
        </w:rPr>
        <w:t>Chakraborty</w:t>
      </w:r>
      <w:r w:rsidRPr="005E2844">
        <w:rPr>
          <w:rFonts w:eastAsia="Times New Roman" w:cs="Times New Roman"/>
          <w:color w:val="232323"/>
          <w:lang w:eastAsia="en-IN" w:bidi="ta-IN"/>
        </w:rPr>
        <w:t xml:space="preserve"> proposes a </w:t>
      </w:r>
      <w:proofErr w:type="spellStart"/>
      <w:r w:rsidRPr="005E2844">
        <w:rPr>
          <w:rFonts w:eastAsia="Times New Roman" w:cs="Times New Roman"/>
          <w:color w:val="232323"/>
          <w:lang w:eastAsia="en-IN" w:bidi="ta-IN"/>
        </w:rPr>
        <w:t>UniqueTrust</w:t>
      </w:r>
      <w:proofErr w:type="spellEnd"/>
      <w:r w:rsidRPr="005E2844">
        <w:rPr>
          <w:rFonts w:eastAsia="Times New Roman" w:cs="Times New Roman"/>
          <w:color w:val="232323"/>
          <w:lang w:eastAsia="en-IN" w:bidi="ta-IN"/>
        </w:rPr>
        <w:t xml:space="preserve"> algorithm that exploits the way trust propagates through the Breadth First Search (BFS) approach [11]. Massa et al. [3] later improved </w:t>
      </w:r>
      <w:proofErr w:type="spellStart"/>
      <w:r w:rsidRPr="005E2844">
        <w:rPr>
          <w:rFonts w:eastAsia="Times New Roman" w:cs="Times New Roman"/>
          <w:color w:val="232323"/>
          <w:lang w:eastAsia="en-IN" w:bidi="ta-IN"/>
        </w:rPr>
        <w:t>SpecificTrust</w:t>
      </w:r>
      <w:proofErr w:type="spellEnd"/>
      <w:r w:rsidRPr="005E2844">
        <w:rPr>
          <w:rFonts w:eastAsia="Times New Roman" w:cs="Times New Roman"/>
          <w:color w:val="232323"/>
          <w:lang w:eastAsia="en-IN" w:bidi="ta-IN"/>
        </w:rPr>
        <w:t xml:space="preserve"> by proposing a </w:t>
      </w:r>
      <w:proofErr w:type="spellStart"/>
      <w:r w:rsidRPr="005E2844">
        <w:rPr>
          <w:rFonts w:eastAsia="Times New Roman" w:cs="Times New Roman"/>
          <w:color w:val="232323"/>
          <w:lang w:eastAsia="en-IN" w:bidi="ta-IN"/>
        </w:rPr>
        <w:t>MoleTrust</w:t>
      </w:r>
      <w:proofErr w:type="spellEnd"/>
      <w:r w:rsidRPr="005E2844">
        <w:rPr>
          <w:rFonts w:eastAsia="Times New Roman" w:cs="Times New Roman"/>
          <w:color w:val="232323"/>
          <w:lang w:eastAsia="en-IN" w:bidi="ta-IN"/>
        </w:rPr>
        <w:t xml:space="preserve"> algorithm that sets the maximum trust delivery distance. </w:t>
      </w:r>
      <w:proofErr w:type="spellStart"/>
      <w:r w:rsidRPr="005E2844">
        <w:rPr>
          <w:rFonts w:eastAsia="Times New Roman" w:cs="Times New Roman"/>
          <w:color w:val="232323"/>
          <w:lang w:eastAsia="en-IN" w:bidi="ta-IN"/>
        </w:rPr>
        <w:t>Zarghami</w:t>
      </w:r>
      <w:proofErr w:type="spellEnd"/>
      <w:r w:rsidRPr="005E2844">
        <w:rPr>
          <w:rFonts w:eastAsia="Times New Roman" w:cs="Times New Roman"/>
          <w:color w:val="232323"/>
          <w:lang w:eastAsia="en-IN" w:bidi="ta-IN"/>
        </w:rPr>
        <w:t xml:space="preserve"> et al. [12] proposed a T-index to measure the degree of trust, while introducing a trust transfer mechanism to improve the accuracy and coverage of recommendations. </w:t>
      </w:r>
    </w:p>
    <w:p w14:paraId="3C6A353B" w14:textId="220FEB84" w:rsidR="005E2844" w:rsidRPr="005E2844" w:rsidRDefault="005E2844" w:rsidP="00A22158">
      <w:pPr>
        <w:shd w:val="clear" w:color="auto" w:fill="FFFFFF"/>
        <w:spacing w:before="120" w:after="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Jamali et al. [13] combined the project-based collaborative filtering recommendation method with the trust recommendation method to propose the </w:t>
      </w:r>
      <w:proofErr w:type="spellStart"/>
      <w:r w:rsidRPr="005E2844">
        <w:rPr>
          <w:rFonts w:eastAsia="Times New Roman" w:cs="Times New Roman"/>
          <w:color w:val="232323"/>
          <w:lang w:eastAsia="en-IN" w:bidi="ta-IN"/>
        </w:rPr>
        <w:t>TrustWalker</w:t>
      </w:r>
      <w:proofErr w:type="spellEnd"/>
      <w:r w:rsidRPr="005E2844">
        <w:rPr>
          <w:rFonts w:eastAsia="Times New Roman" w:cs="Times New Roman"/>
          <w:color w:val="232323"/>
          <w:lang w:eastAsia="en-IN" w:bidi="ta-IN"/>
        </w:rPr>
        <w:t xml:space="preserve"> random walk algorithm, which believes that </w:t>
      </w:r>
      <w:r w:rsidR="000A35B4" w:rsidRPr="005E2844">
        <w:rPr>
          <w:rFonts w:eastAsia="Times New Roman" w:cs="Times New Roman"/>
          <w:color w:val="232323"/>
          <w:lang w:eastAsia="en-IN" w:bidi="ta-IN"/>
        </w:rPr>
        <w:t>neighbour</w:t>
      </w:r>
      <w:r w:rsidRPr="005E2844">
        <w:rPr>
          <w:rFonts w:eastAsia="Times New Roman" w:cs="Times New Roman"/>
          <w:color w:val="232323"/>
          <w:lang w:eastAsia="en-IN" w:bidi="ta-IN"/>
        </w:rPr>
        <w:t xml:space="preserve"> users with a high degree of trust have more reliable scores on target items similar to the source user than </w:t>
      </w:r>
      <w:r w:rsidR="000A35B4" w:rsidRPr="005E2844">
        <w:rPr>
          <w:rFonts w:eastAsia="Times New Roman" w:cs="Times New Roman"/>
          <w:color w:val="232323"/>
          <w:lang w:eastAsia="en-IN" w:bidi="ta-IN"/>
        </w:rPr>
        <w:t>neighbour</w:t>
      </w:r>
      <w:r w:rsidRPr="005E2844">
        <w:rPr>
          <w:rFonts w:eastAsia="Times New Roman" w:cs="Times New Roman"/>
          <w:color w:val="232323"/>
          <w:lang w:eastAsia="en-IN" w:bidi="ta-IN"/>
        </w:rPr>
        <w:t xml:space="preserve"> users with low trust, thereby predicting the score of the unrated target items of the source users. Chen et al. [14] introduce a trust propagation mechanism based on the traditional collaborative filtering algorithm, and propose the TPCF trust recommendation model. Bedi et al. [15] proposed a collaborative filtering recommendation algorithm that trusts dynamic updates, which is comprehensively introduced through the similarity of users' ratings and the proportion of common scores.</w:t>
      </w:r>
    </w:p>
    <w:p w14:paraId="0D79EC5E" w14:textId="454E9946" w:rsidR="005E2844" w:rsidRPr="005E2844" w:rsidRDefault="005E2844" w:rsidP="000E65ED">
      <w:pPr>
        <w:shd w:val="clear" w:color="auto" w:fill="FFFFFF"/>
        <w:spacing w:before="120" w:after="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In the relevant research on trust recommendation in China, the earliest occurrence is a trust management model proposed by Tang Wen et al. in the open network environment [16]. </w:t>
      </w:r>
      <w:r w:rsidR="00543C79" w:rsidRPr="00543C79">
        <w:rPr>
          <w:rFonts w:eastAsia="Times New Roman" w:cs="Times New Roman"/>
          <w:color w:val="232323"/>
          <w:lang w:eastAsia="en-IN" w:bidi="ta-IN"/>
        </w:rPr>
        <w:t xml:space="preserve">Wu </w:t>
      </w:r>
      <w:proofErr w:type="spellStart"/>
      <w:r w:rsidR="00543C79" w:rsidRPr="00543C79">
        <w:rPr>
          <w:rFonts w:eastAsia="Times New Roman" w:cs="Times New Roman"/>
          <w:color w:val="232323"/>
          <w:lang w:eastAsia="en-IN" w:bidi="ta-IN"/>
        </w:rPr>
        <w:t>Yingliang</w:t>
      </w:r>
      <w:proofErr w:type="spellEnd"/>
      <w:r w:rsidR="00543C79" w:rsidRPr="00543C79">
        <w:rPr>
          <w:rFonts w:eastAsia="Times New Roman" w:cs="Times New Roman"/>
          <w:color w:val="232323"/>
          <w:lang w:eastAsia="en-IN" w:bidi="ta-IN"/>
        </w:rPr>
        <w:t xml:space="preserve"> et al. [</w:t>
      </w:r>
      <w:r w:rsidR="00543C79">
        <w:rPr>
          <w:rFonts w:eastAsia="Times New Roman" w:cs="Times New Roman"/>
          <w:color w:val="232323"/>
          <w:lang w:eastAsia="en-IN" w:bidi="ta-IN"/>
        </w:rPr>
        <w:t>17</w:t>
      </w:r>
      <w:r w:rsidR="00543C79" w:rsidRPr="00543C79">
        <w:rPr>
          <w:rFonts w:eastAsia="Times New Roman" w:cs="Times New Roman"/>
          <w:color w:val="232323"/>
          <w:lang w:eastAsia="en-IN" w:bidi="ta-IN"/>
        </w:rPr>
        <w:t xml:space="preserve">] proposed a collaborative filter recommendation algorithm based on social network analysis, using the trust relationship existing in the network to strengthen the original recommendation technology, the core of the new algorithm is to use the </w:t>
      </w:r>
      <w:r w:rsidR="00355BA8">
        <w:rPr>
          <w:rFonts w:eastAsia="Times New Roman" w:cs="Times New Roman"/>
          <w:color w:val="232323"/>
          <w:lang w:eastAsia="en-IN" w:bidi="ta-IN"/>
        </w:rPr>
        <w:t>score</w:t>
      </w:r>
      <w:r w:rsidR="00543C79" w:rsidRPr="00543C79">
        <w:rPr>
          <w:rFonts w:eastAsia="Times New Roman" w:cs="Times New Roman"/>
          <w:color w:val="232323"/>
          <w:lang w:eastAsia="en-IN" w:bidi="ta-IN"/>
        </w:rPr>
        <w:t xml:space="preserve"> matrix between users to obtain a direct trust relationship, further apply the cohesion subgroup analysis method, according to the accessibility and shortcut distance between members to find out the indirect trust relationship between subgroup members, get rid of the simple dependence on direct trust relationship, form a user comprehensive trust network, and integrate into the collaborative filtering algorithm.</w:t>
      </w:r>
      <w:r w:rsidR="00543C79">
        <w:rPr>
          <w:rFonts w:eastAsia="Times New Roman" w:cs="Times New Roman"/>
          <w:color w:val="232323"/>
          <w:lang w:eastAsia="en-IN" w:bidi="ta-IN"/>
        </w:rPr>
        <w:t xml:space="preserve"> </w:t>
      </w:r>
      <w:r w:rsidRPr="005E2844">
        <w:rPr>
          <w:rFonts w:eastAsia="Times New Roman" w:cs="Times New Roman"/>
          <w:color w:val="232323"/>
          <w:lang w:eastAsia="en-IN" w:bidi="ta-IN"/>
        </w:rPr>
        <w:t>Chen Meimei et al. [</w:t>
      </w:r>
      <w:r w:rsidR="00355BA8">
        <w:rPr>
          <w:rFonts w:eastAsia="Times New Roman" w:cs="Times New Roman"/>
          <w:color w:val="232323"/>
          <w:lang w:eastAsia="en-IN" w:bidi="ta-IN"/>
        </w:rPr>
        <w:t>18</w:t>
      </w:r>
      <w:r w:rsidRPr="005E2844">
        <w:rPr>
          <w:rFonts w:eastAsia="Times New Roman" w:cs="Times New Roman"/>
          <w:color w:val="232323"/>
          <w:lang w:eastAsia="en-IN" w:bidi="ta-IN"/>
        </w:rPr>
        <w:t xml:space="preserve">] proposed a method based on the definition of multi-dimensional trust relationships based on tag clusters, on the basis of tag clusters obtained by tag clustering, using TF-IDF ideas and Pearson similarity to define inter-cluster and intra-cluster trust relationships, constructing trust tensors that are conducive to reflecting the trust strength of different facets, and integrating them into personalized recommendation algorithms based on tensor decomposition models. Xue </w:t>
      </w:r>
      <w:proofErr w:type="spellStart"/>
      <w:r w:rsidRPr="005E2844">
        <w:rPr>
          <w:rFonts w:eastAsia="Times New Roman" w:cs="Times New Roman"/>
          <w:color w:val="232323"/>
          <w:lang w:eastAsia="en-IN" w:bidi="ta-IN"/>
        </w:rPr>
        <w:t>Fuliang</w:t>
      </w:r>
      <w:proofErr w:type="spellEnd"/>
      <w:r w:rsidRPr="005E2844">
        <w:rPr>
          <w:rFonts w:eastAsia="Times New Roman" w:cs="Times New Roman"/>
          <w:color w:val="232323"/>
          <w:lang w:eastAsia="en-IN" w:bidi="ta-IN"/>
        </w:rPr>
        <w:t xml:space="preserve"> et al. [</w:t>
      </w:r>
      <w:r w:rsidR="00355BA8">
        <w:rPr>
          <w:rFonts w:eastAsia="Times New Roman" w:cs="Times New Roman"/>
          <w:color w:val="232323"/>
          <w:lang w:eastAsia="en-IN" w:bidi="ta-IN"/>
        </w:rPr>
        <w:t>19</w:t>
      </w:r>
      <w:r w:rsidRPr="005E2844">
        <w:rPr>
          <w:rFonts w:eastAsia="Times New Roman" w:cs="Times New Roman"/>
          <w:color w:val="232323"/>
          <w:lang w:eastAsia="en-IN" w:bidi="ta-IN"/>
        </w:rPr>
        <w:t>] By screening trust users as similar users, forming a scoring set of items according to the selected trust users and target users, and scoring and estimating the items that the target users have not evaluated (simple scoring calculations based on the trust user scores), the trust relationship between users is quantified according to the size of the variance, forming a regulator factor, and incorporating the regulator factor into the user similarity calculation to form a cluster of similarity users. to cross-recommend between similar users.</w:t>
      </w:r>
    </w:p>
    <w:p w14:paraId="196D77B1" w14:textId="77777777" w:rsidR="005E2844" w:rsidRPr="005E2844" w:rsidRDefault="00277F9F" w:rsidP="00277F9F">
      <w:pPr>
        <w:shd w:val="clear" w:color="auto" w:fill="FFFFFF"/>
        <w:spacing w:after="0" w:line="450" w:lineRule="atLeast"/>
        <w:rPr>
          <w:rFonts w:eastAsia="Times New Roman" w:cs="Times New Roman"/>
          <w:b/>
          <w:bCs/>
          <w:lang w:eastAsia="en-IN" w:bidi="ta-IN"/>
        </w:rPr>
      </w:pPr>
      <w:r w:rsidRPr="006A5B41">
        <w:rPr>
          <w:rFonts w:eastAsia="Times New Roman" w:cs="Times New Roman"/>
          <w:b/>
          <w:bCs/>
          <w:lang w:eastAsia="en-IN" w:bidi="ta-IN"/>
        </w:rPr>
        <w:lastRenderedPageBreak/>
        <w:t>3. MATRIX PREPROCESSING BASED ON TRUSTED SCORE</w:t>
      </w:r>
    </w:p>
    <w:p w14:paraId="179574DB" w14:textId="5B98D22C" w:rsidR="005E2844" w:rsidRPr="005E2844" w:rsidRDefault="005E2844" w:rsidP="00277F9F">
      <w:pPr>
        <w:shd w:val="clear" w:color="auto" w:fill="FFFFFF"/>
        <w:spacing w:after="0" w:line="450" w:lineRule="atLeast"/>
        <w:rPr>
          <w:rFonts w:eastAsia="Times New Roman" w:cs="Times New Roman"/>
          <w:b/>
          <w:bCs/>
          <w:lang w:eastAsia="en-IN" w:bidi="ta-IN"/>
        </w:rPr>
      </w:pPr>
      <w:r w:rsidRPr="005E2844">
        <w:rPr>
          <w:rFonts w:eastAsia="Times New Roman" w:cs="Times New Roman"/>
          <w:b/>
          <w:bCs/>
          <w:lang w:eastAsia="en-IN" w:bidi="ta-IN"/>
        </w:rPr>
        <w:t xml:space="preserve">3.1. </w:t>
      </w:r>
      <w:r w:rsidR="00E1271B" w:rsidRPr="005E2844">
        <w:rPr>
          <w:rFonts w:eastAsia="Times New Roman" w:cs="Times New Roman"/>
          <w:b/>
          <w:bCs/>
          <w:lang w:eastAsia="en-IN" w:bidi="ta-IN"/>
        </w:rPr>
        <w:t>Confidence Score Calculation</w:t>
      </w:r>
    </w:p>
    <w:p w14:paraId="5BB0A7D6" w14:textId="6D7AB772" w:rsidR="005E2844" w:rsidRPr="005E2844" w:rsidRDefault="005E2844" w:rsidP="00B16CB1">
      <w:pPr>
        <w:shd w:val="clear" w:color="auto" w:fill="FFFFFF"/>
        <w:spacing w:before="120" w:after="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This </w:t>
      </w:r>
      <w:r w:rsidR="00974749">
        <w:rPr>
          <w:rFonts w:eastAsia="Times New Roman" w:cs="Times New Roman"/>
          <w:color w:val="232323"/>
          <w:lang w:eastAsia="en-IN" w:bidi="ta-IN"/>
        </w:rPr>
        <w:t>research work</w:t>
      </w:r>
      <w:r w:rsidRPr="005E2844">
        <w:rPr>
          <w:rFonts w:eastAsia="Times New Roman" w:cs="Times New Roman"/>
          <w:color w:val="232323"/>
          <w:lang w:eastAsia="en-IN" w:bidi="ta-IN"/>
        </w:rPr>
        <w:t xml:space="preserve"> extracts five important factors that affect user credibility from the user's social attributes: comments, fans, follows, collections, and mutual fans. The reason for choosing these 5 impact factors is that they are versatile. The calculation of the confidence score in this article will consist of two parts: the personal confidence score and the mutual learning confidence score. The composition of the confidence score is shown in Figure 1.</w:t>
      </w:r>
    </w:p>
    <w:p w14:paraId="23239203" w14:textId="2FF6BDA1" w:rsidR="005E2844" w:rsidRPr="005E2844" w:rsidRDefault="005E2844" w:rsidP="005E2844">
      <w:pPr>
        <w:shd w:val="clear" w:color="auto" w:fill="FFFFFF"/>
        <w:spacing w:after="0" w:line="240" w:lineRule="auto"/>
        <w:jc w:val="center"/>
        <w:rPr>
          <w:rFonts w:eastAsia="Times New Roman" w:cs="Times New Roman"/>
          <w:color w:val="232323"/>
          <w:lang w:eastAsia="en-IN" w:bidi="ta-IN"/>
        </w:rPr>
      </w:pPr>
    </w:p>
    <w:p w14:paraId="7A6BEEE7" w14:textId="434625EA" w:rsidR="00BC2503" w:rsidRDefault="00AD6D1A" w:rsidP="00AD6D1A">
      <w:pPr>
        <w:shd w:val="clear" w:color="auto" w:fill="FFFFFF"/>
        <w:spacing w:before="120" w:after="0" w:line="276" w:lineRule="auto"/>
        <w:jc w:val="center"/>
        <w:rPr>
          <w:rFonts w:eastAsia="Times New Roman" w:cs="Times New Roman"/>
          <w:color w:val="232323"/>
          <w:lang w:eastAsia="en-IN" w:bidi="ta-IN"/>
        </w:rPr>
      </w:pPr>
      <w:bookmarkStart w:id="1" w:name="f1"/>
      <w:r>
        <w:rPr>
          <w:rFonts w:eastAsia="Times New Roman" w:cs="Times New Roman"/>
          <w:noProof/>
          <w:color w:val="232323"/>
          <w:lang w:eastAsia="en-IN" w:bidi="ta-IN"/>
        </w:rPr>
        <w:drawing>
          <wp:inline distT="0" distB="0" distL="0" distR="0" wp14:anchorId="75295673" wp14:editId="38DCF63E">
            <wp:extent cx="4601261" cy="2699308"/>
            <wp:effectExtent l="0" t="0" r="0" b="254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26A54BB1" w14:textId="217E03FE" w:rsidR="005E2844" w:rsidRPr="005E2844" w:rsidRDefault="005E2844" w:rsidP="008A5DF1">
      <w:pPr>
        <w:shd w:val="clear" w:color="auto" w:fill="FFFFFF"/>
        <w:spacing w:before="120" w:after="0" w:line="276" w:lineRule="auto"/>
        <w:jc w:val="center"/>
        <w:rPr>
          <w:rFonts w:eastAsia="Times New Roman" w:cs="Times New Roman"/>
          <w:color w:val="232323"/>
          <w:lang w:eastAsia="en-IN" w:bidi="ta-IN"/>
        </w:rPr>
      </w:pPr>
      <w:r w:rsidRPr="005E2844">
        <w:rPr>
          <w:rFonts w:eastAsia="Times New Roman" w:cs="Times New Roman"/>
          <w:color w:val="232323"/>
          <w:lang w:eastAsia="en-IN" w:bidi="ta-IN"/>
        </w:rPr>
        <w:t>Figure 1</w:t>
      </w:r>
      <w:bookmarkEnd w:id="1"/>
      <w:r w:rsidRPr="005E2844">
        <w:rPr>
          <w:rFonts w:eastAsia="Times New Roman" w:cs="Times New Roman"/>
          <w:color w:val="232323"/>
          <w:lang w:eastAsia="en-IN" w:bidi="ta-IN"/>
        </w:rPr>
        <w:t>. The impact factor of user credibility score</w:t>
      </w:r>
    </w:p>
    <w:p w14:paraId="2E558D88" w14:textId="0E22C9BE" w:rsidR="005E2844" w:rsidRPr="005E2844" w:rsidRDefault="005E2844" w:rsidP="00B00802">
      <w:pPr>
        <w:shd w:val="clear" w:color="auto" w:fill="FFFFFF"/>
        <w:spacing w:before="120" w:after="0" w:line="276" w:lineRule="auto"/>
        <w:jc w:val="both"/>
        <w:rPr>
          <w:rFonts w:eastAsia="Times New Roman" w:cs="Times New Roman"/>
          <w:color w:val="232323"/>
          <w:lang w:eastAsia="en-IN" w:bidi="ta-IN"/>
        </w:rPr>
      </w:pPr>
      <w:r w:rsidRPr="005E2844">
        <w:rPr>
          <w:rFonts w:eastAsia="Times New Roman" w:cs="Times New Roman"/>
          <w:color w:val="232323"/>
          <w:lang w:eastAsia="en-IN" w:bidi="ta-IN"/>
        </w:rPr>
        <w:t xml:space="preserve">1) </w:t>
      </w:r>
      <w:r w:rsidR="001157CF" w:rsidRPr="005E2844">
        <w:rPr>
          <w:rFonts w:eastAsia="Times New Roman" w:cs="Times New Roman"/>
          <w:color w:val="232323"/>
          <w:lang w:eastAsia="en-IN" w:bidi="ta-IN"/>
        </w:rPr>
        <w:t xml:space="preserve">Calculation </w:t>
      </w:r>
      <w:r w:rsidRPr="005E2844">
        <w:rPr>
          <w:rFonts w:eastAsia="Times New Roman" w:cs="Times New Roman"/>
          <w:color w:val="232323"/>
          <w:lang w:eastAsia="en-IN" w:bidi="ta-IN"/>
        </w:rPr>
        <w:t>of personal credibility score</w:t>
      </w:r>
    </w:p>
    <w:p w14:paraId="23237825" w14:textId="5D31AE1D" w:rsidR="005E2844" w:rsidRPr="005E2844" w:rsidRDefault="005E2844" w:rsidP="00B16CB1">
      <w:pPr>
        <w:shd w:val="clear" w:color="auto" w:fill="FFFFFF"/>
        <w:spacing w:before="120" w:after="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Personal Reliability (PR) is used to measure the trustworthiness of social users in the recommendation system, which is calculated by the credibility score of the number of reviews, followers, followers, </w:t>
      </w:r>
      <w:r w:rsidR="00B00802" w:rsidRPr="005E2844">
        <w:rPr>
          <w:rFonts w:eastAsia="Times New Roman" w:cs="Times New Roman"/>
          <w:color w:val="232323"/>
          <w:lang w:eastAsia="en-IN" w:bidi="ta-IN"/>
        </w:rPr>
        <w:t>favourites</w:t>
      </w:r>
      <w:r w:rsidRPr="005E2844">
        <w:rPr>
          <w:rFonts w:eastAsia="Times New Roman" w:cs="Times New Roman"/>
          <w:color w:val="232323"/>
          <w:lang w:eastAsia="en-IN" w:bidi="ta-IN"/>
        </w:rPr>
        <w:t xml:space="preserve"> and mutual fans.</w:t>
      </w:r>
    </w:p>
    <w:p w14:paraId="22C4DFD6" w14:textId="55E15B32" w:rsidR="005E2844" w:rsidRPr="005E2844" w:rsidRDefault="005E2844" w:rsidP="006634A6">
      <w:pPr>
        <w:shd w:val="clear" w:color="auto" w:fill="FFFFFF"/>
        <w:spacing w:before="120" w:after="0" w:line="276" w:lineRule="auto"/>
        <w:jc w:val="both"/>
        <w:rPr>
          <w:rFonts w:eastAsia="Times New Roman" w:cs="Times New Roman"/>
          <w:color w:val="232323"/>
          <w:lang w:eastAsia="en-IN" w:bidi="ta-IN"/>
        </w:rPr>
      </w:pPr>
      <w:r w:rsidRPr="005E2844">
        <w:rPr>
          <w:rFonts w:eastAsia="Times New Roman" w:cs="Times New Roman"/>
          <w:color w:val="232323"/>
          <w:lang w:eastAsia="en-IN" w:bidi="ta-IN"/>
        </w:rPr>
        <w:t xml:space="preserve">(1) </w:t>
      </w:r>
      <w:r w:rsidR="001157CF" w:rsidRPr="005E2844">
        <w:rPr>
          <w:rFonts w:eastAsia="Times New Roman" w:cs="Times New Roman"/>
          <w:color w:val="232323"/>
          <w:lang w:eastAsia="en-IN" w:bidi="ta-IN"/>
        </w:rPr>
        <w:t xml:space="preserve">Credibility </w:t>
      </w:r>
      <w:r w:rsidRPr="005E2844">
        <w:rPr>
          <w:rFonts w:eastAsia="Times New Roman" w:cs="Times New Roman"/>
          <w:color w:val="232323"/>
          <w:lang w:eastAsia="en-IN" w:bidi="ta-IN"/>
        </w:rPr>
        <w:t>score for the number of reviews</w:t>
      </w:r>
    </w:p>
    <w:p w14:paraId="75CBD7A6" w14:textId="02AB9363" w:rsidR="005E2844" w:rsidRPr="005E2844" w:rsidRDefault="005E2844" w:rsidP="00B16CB1">
      <w:pPr>
        <w:shd w:val="clear" w:color="auto" w:fill="FFFFFF"/>
        <w:spacing w:before="120" w:after="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Comments (FS) is an important influencing factor that measures how active a user is in a recommendation system. Assuming that there is no malicious comment </w:t>
      </w:r>
      <w:r w:rsidR="00B00802" w:rsidRPr="005E2844">
        <w:rPr>
          <w:rFonts w:eastAsia="Times New Roman" w:cs="Times New Roman"/>
          <w:color w:val="232323"/>
          <w:lang w:eastAsia="en-IN" w:bidi="ta-IN"/>
        </w:rPr>
        <w:t>behaviour</w:t>
      </w:r>
      <w:r w:rsidRPr="005E2844">
        <w:rPr>
          <w:rFonts w:eastAsia="Times New Roman" w:cs="Times New Roman"/>
          <w:color w:val="232323"/>
          <w:lang w:eastAsia="en-IN" w:bidi="ta-IN"/>
        </w:rPr>
        <w:t>, a large number of user reviews means that the user participation is high, so it is more loyal and trustworthy than the users who have fewer reviews or almost no participation in the reviews. The specific calculation of the credibility score of the number of reviews of the user u is shown in formula (1):</w:t>
      </w:r>
    </w:p>
    <w:p w14:paraId="6B053FB0" w14:textId="355C8353" w:rsidR="00BE761F" w:rsidRDefault="00BE761F" w:rsidP="00BE761F">
      <w:pPr>
        <w:shd w:val="clear" w:color="auto" w:fill="FFFFFF"/>
        <w:spacing w:before="120" w:after="0" w:line="276" w:lineRule="auto"/>
        <w:jc w:val="center"/>
        <w:rPr>
          <w:rFonts w:eastAsia="Times New Roman" w:cs="Times New Roman"/>
          <w:color w:val="232323"/>
          <w:lang w:eastAsia="en-IN" w:bidi="ta-IN"/>
        </w:rPr>
      </w:pPr>
      <m:oMath>
        <m:r>
          <m:rPr>
            <m:sty m:val="p"/>
          </m:rPr>
          <w:rPr>
            <w:rFonts w:ascii="Cambria Math" w:eastAsia="Times New Roman" w:hAnsi="Cambria Math" w:cs="Times New Roman"/>
            <w:color w:val="232323"/>
            <w:lang w:eastAsia="en-IN" w:bidi="ta-IN"/>
          </w:rPr>
          <m:t>PRCT</m:t>
        </m:r>
        <m:r>
          <w:rPr>
            <w:rFonts w:ascii="Cambria Math" w:eastAsia="Times New Roman" w:hAnsi="Cambria Math" w:cs="Times New Roman"/>
            <w:color w:val="232323"/>
            <w:lang w:eastAsia="en-IN" w:bidi="ta-IN"/>
          </w:rPr>
          <m:t>(u)=</m:t>
        </m:r>
        <m:f>
          <m:fPr>
            <m:ctrlPr>
              <w:rPr>
                <w:rFonts w:ascii="Cambria Math" w:eastAsia="Times New Roman" w:hAnsi="Cambria Math" w:cs="Times New Roman"/>
                <w:color w:val="232323"/>
                <w:lang w:eastAsia="en-IN" w:bidi="ta-IN"/>
              </w:rPr>
            </m:ctrlPr>
          </m:fPr>
          <m:num>
            <m:r>
              <w:rPr>
                <w:rFonts w:ascii="Cambria Math" w:eastAsia="Times New Roman" w:hAnsi="Cambria Math" w:cs="Times New Roman"/>
                <w:color w:val="232323"/>
                <w:lang w:eastAsia="en-IN" w:bidi="ta-IN"/>
              </w:rPr>
              <m:t>mf(u)</m:t>
            </m:r>
          </m:num>
          <m:den>
            <m:r>
              <w:rPr>
                <w:rFonts w:ascii="Cambria Math" w:eastAsia="Times New Roman" w:hAnsi="Cambria Math" w:cs="Times New Roman"/>
                <w:color w:val="232323"/>
                <w:lang w:eastAsia="en-IN" w:bidi="ta-IN"/>
              </w:rPr>
              <m:t>fs(u)</m:t>
            </m:r>
          </m:den>
        </m:f>
        <m:r>
          <w:rPr>
            <w:rFonts w:ascii="Cambria Math" w:eastAsia="Times New Roman" w:hAnsi="Cambria Math" w:cs="Times New Roman"/>
            <w:color w:val="232323"/>
            <w:lang w:eastAsia="en-IN" w:bidi="ta-IN"/>
          </w:rPr>
          <m:t>×</m:t>
        </m:r>
        <m:d>
          <m:dPr>
            <m:ctrlPr>
              <w:rPr>
                <w:rFonts w:ascii="Cambria Math" w:eastAsia="Times New Roman" w:hAnsi="Cambria Math" w:cs="Times New Roman"/>
                <w:color w:val="232323"/>
                <w:lang w:eastAsia="en-IN" w:bidi="ta-IN"/>
              </w:rPr>
            </m:ctrlPr>
          </m:dPr>
          <m:e>
            <m:d>
              <m:dPr>
                <m:ctrlPr>
                  <w:rPr>
                    <w:rFonts w:ascii="Cambria Math" w:eastAsia="Times New Roman" w:hAnsi="Cambria Math" w:cs="Times New Roman"/>
                    <w:color w:val="232323"/>
                    <w:lang w:eastAsia="en-IN" w:bidi="ta-IN"/>
                  </w:rPr>
                </m:ctrlPr>
              </m:dPr>
              <m:e>
                <m:r>
                  <w:rPr>
                    <w:rFonts w:ascii="Cambria Math" w:eastAsia="Times New Roman" w:hAnsi="Cambria Math" w:cs="Times New Roman"/>
                    <w:color w:val="232323"/>
                    <w:lang w:eastAsia="en-IN" w:bidi="ta-IN"/>
                  </w:rPr>
                  <m:t>1-</m:t>
                </m:r>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ε</m:t>
                    </m:r>
                  </m:e>
                  <m:sub>
                    <m:r>
                      <w:rPr>
                        <w:rFonts w:ascii="Cambria Math" w:eastAsia="Times New Roman" w:hAnsi="Cambria Math" w:cs="Times New Roman"/>
                        <w:color w:val="232323"/>
                        <w:lang w:eastAsia="en-IN" w:bidi="ta-IN"/>
                      </w:rPr>
                      <m:t>1</m:t>
                    </m:r>
                  </m:sub>
                </m:sSub>
              </m:e>
            </m:d>
            <m:r>
              <w:rPr>
                <w:rFonts w:ascii="Cambria Math" w:eastAsia="Times New Roman" w:hAnsi="Cambria Math" w:cs="Times New Roman"/>
                <w:color w:val="232323"/>
                <w:lang w:eastAsia="en-IN" w:bidi="ta-IN"/>
              </w:rPr>
              <m:t>+</m:t>
            </m:r>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ε</m:t>
                </m:r>
              </m:e>
              <m:sub>
                <m:r>
                  <w:rPr>
                    <w:rFonts w:ascii="Cambria Math" w:eastAsia="Times New Roman" w:hAnsi="Cambria Math" w:cs="Times New Roman"/>
                    <w:color w:val="232323"/>
                    <w:lang w:eastAsia="en-IN" w:bidi="ta-IN"/>
                  </w:rPr>
                  <m:t>1</m:t>
                </m:r>
              </m:sub>
            </m:sSub>
            <m:r>
              <w:rPr>
                <w:rFonts w:ascii="Cambria Math" w:eastAsia="Times New Roman" w:hAnsi="Cambria Math" w:cs="Times New Roman"/>
                <w:color w:val="232323"/>
                <w:lang w:eastAsia="en-IN" w:bidi="ta-IN"/>
              </w:rPr>
              <m:t>×</m:t>
            </m:r>
            <m:nary>
              <m:naryPr>
                <m:chr m:val="∑"/>
                <m:limLoc m:val="undOvr"/>
                <m:grow m:val="1"/>
                <m:ctrlPr>
                  <w:rPr>
                    <w:rFonts w:ascii="Cambria Math" w:eastAsia="Times New Roman" w:hAnsi="Cambria Math" w:cs="Times New Roman"/>
                    <w:color w:val="232323"/>
                    <w:lang w:eastAsia="en-IN" w:bidi="ta-IN"/>
                  </w:rPr>
                </m:ctrlPr>
              </m:naryPr>
              <m:sub>
                <m:eqArr>
                  <m:eqArrPr>
                    <m:ctrlPr>
                      <w:rPr>
                        <w:rFonts w:ascii="Cambria Math" w:eastAsia="Times New Roman" w:hAnsi="Cambria Math" w:cs="Times New Roman"/>
                        <w:color w:val="232323"/>
                        <w:lang w:eastAsia="en-IN" w:bidi="ta-IN"/>
                      </w:rPr>
                    </m:ctrlPr>
                  </m:eqArrPr>
                  <m:e>
                    <m:r>
                      <w:rPr>
                        <w:rFonts w:ascii="Cambria Math" w:eastAsia="Times New Roman" w:hAnsi="Cambria Math" w:cs="Times New Roman"/>
                        <w:color w:val="232323"/>
                        <w:lang w:eastAsia="en-IN" w:bidi="ta-IN"/>
                      </w:rPr>
                      <m:t>v=1</m:t>
                    </m:r>
                  </m:e>
                  <m:e>
                    <m:r>
                      <w:rPr>
                        <w:rFonts w:ascii="Cambria Math" w:eastAsia="Times New Roman" w:hAnsi="Cambria Math" w:cs="Times New Roman"/>
                        <w:color w:val="232323"/>
                        <w:lang w:eastAsia="en-IN" w:bidi="ta-IN"/>
                      </w:rPr>
                      <m:t>v≠u</m:t>
                    </m:r>
                  </m:e>
                </m:eqArr>
              </m:sub>
              <m:sup>
                <m:r>
                  <w:rPr>
                    <w:rFonts w:ascii="Cambria Math" w:eastAsia="Times New Roman" w:hAnsi="Cambria Math" w:cs="Times New Roman"/>
                    <w:color w:val="232323"/>
                    <w:lang w:eastAsia="en-IN" w:bidi="ta-IN"/>
                  </w:rPr>
                  <m:t>k</m:t>
                </m:r>
              </m:sup>
              <m:e>
                <m:r>
                  <w:rPr>
                    <w:rFonts w:ascii="Cambria Math" w:eastAsia="Times New Roman" w:hAnsi="Cambria Math" w:cs="Times New Roman"/>
                    <w:color w:val="232323"/>
                    <w:lang w:eastAsia="en-IN" w:bidi="ta-IN"/>
                  </w:rPr>
                  <m:t> </m:t>
                </m:r>
              </m:e>
            </m:nary>
            <m:r>
              <m:rPr>
                <m:sty m:val="p"/>
              </m:rPr>
              <w:rPr>
                <w:rFonts w:ascii="Cambria Math" w:eastAsia="Times New Roman" w:hAnsi="Cambria Math" w:cs="Times New Roman"/>
                <w:color w:val="232323"/>
                <w:lang w:eastAsia="en-IN" w:bidi="ta-IN"/>
              </w:rPr>
              <m:t>lg</m:t>
            </m:r>
            <m:r>
              <w:rPr>
                <w:rFonts w:ascii="Cambria Math" w:eastAsia="Times New Roman" w:hAnsi="Cambria Math" w:cs="Times New Roman"/>
                <w:color w:val="232323"/>
                <w:lang w:eastAsia="en-IN" w:bidi="ta-IN"/>
              </w:rPr>
              <m:t>⁡</m:t>
            </m:r>
            <m:f>
              <m:fPr>
                <m:ctrlPr>
                  <w:rPr>
                    <w:rFonts w:ascii="Cambria Math" w:eastAsia="Times New Roman" w:hAnsi="Cambria Math" w:cs="Times New Roman"/>
                    <w:color w:val="232323"/>
                    <w:lang w:eastAsia="en-IN" w:bidi="ta-IN"/>
                  </w:rPr>
                </m:ctrlPr>
              </m:fPr>
              <m:num>
                <m:r>
                  <w:rPr>
                    <w:rFonts w:ascii="Cambria Math" w:eastAsia="Times New Roman" w:hAnsi="Cambria Math" w:cs="Times New Roman"/>
                    <w:color w:val="232323"/>
                    <w:lang w:eastAsia="en-IN" w:bidi="ta-IN"/>
                  </w:rPr>
                  <m:t>ct(v)</m:t>
                </m:r>
              </m:num>
              <m:den>
                <m:r>
                  <w:rPr>
                    <w:rFonts w:ascii="Cambria Math" w:eastAsia="Times New Roman" w:hAnsi="Cambria Math" w:cs="Times New Roman"/>
                    <w:color w:val="232323"/>
                    <w:lang w:eastAsia="en-IN" w:bidi="ta-IN"/>
                  </w:rPr>
                  <m:t>|ct(v)-ct(u)|</m:t>
                </m:r>
              </m:den>
            </m:f>
          </m:e>
        </m:d>
      </m:oMath>
      <w:r>
        <w:rPr>
          <w:rFonts w:eastAsia="Times New Roman" w:cs="Times New Roman"/>
          <w:color w:val="232323"/>
          <w:lang w:eastAsia="en-IN" w:bidi="ta-IN"/>
        </w:rPr>
        <w:t>……(1)</w:t>
      </w:r>
    </w:p>
    <w:p w14:paraId="7C174E51" w14:textId="746A5302" w:rsidR="005E2844" w:rsidRPr="005E2844" w:rsidRDefault="00A05036" w:rsidP="001C583E">
      <w:pPr>
        <w:shd w:val="clear" w:color="auto" w:fill="FFFFFF"/>
        <w:spacing w:before="120" w:after="0" w:line="276" w:lineRule="auto"/>
        <w:ind w:firstLine="720"/>
        <w:jc w:val="both"/>
        <w:rPr>
          <w:rFonts w:eastAsia="Times New Roman" w:cs="Times New Roman"/>
          <w:color w:val="232323"/>
          <w:lang w:eastAsia="en-IN" w:bidi="ta-IN"/>
        </w:rPr>
      </w:pPr>
      <w:r>
        <w:rPr>
          <w:rFonts w:eastAsia="Times New Roman" w:cs="Times New Roman"/>
          <w:color w:val="232323"/>
          <w:lang w:eastAsia="en-IN" w:bidi="ta-IN"/>
        </w:rPr>
        <w:t>where</w:t>
      </w:r>
      <w:r w:rsidR="005E2844" w:rsidRPr="005E2844">
        <w:rPr>
          <w:rFonts w:eastAsia="Times New Roman" w:cs="Times New Roman"/>
          <w:color w:val="232323"/>
          <w:lang w:eastAsia="en-IN" w:bidi="ta-IN"/>
        </w:rPr>
        <w:t> </w:t>
      </w:r>
      <w:r w:rsidR="00891937" w:rsidRPr="005E2844">
        <w:rPr>
          <w:rFonts w:eastAsia="Times New Roman" w:cs="Times New Roman"/>
          <w:color w:val="232323"/>
          <w:lang w:eastAsia="en-IN" w:bidi="ta-IN"/>
        </w:rPr>
        <w:t xml:space="preserve"> </w:t>
      </w:r>
      <w:r w:rsidR="005E2844" w:rsidRPr="005E2844">
        <w:rPr>
          <w:rFonts w:eastAsia="Times New Roman" w:cs="Times New Roman"/>
          <w:color w:val="232323"/>
          <w:lang w:eastAsia="en-IN" w:bidi="ta-IN"/>
        </w:rPr>
        <w:t>PR_CT(u) indicates the user u personal review score, while </w:t>
      </w:r>
      <w:proofErr w:type="spellStart"/>
      <w:r w:rsidR="005E2844" w:rsidRPr="005E2844">
        <w:rPr>
          <w:rFonts w:eastAsia="Times New Roman" w:cs="Times New Roman"/>
          <w:color w:val="232323"/>
          <w:lang w:eastAsia="en-IN" w:bidi="ta-IN"/>
        </w:rPr>
        <w:t>ct</w:t>
      </w:r>
      <w:proofErr w:type="spellEnd"/>
      <w:r w:rsidR="005E2844" w:rsidRPr="005E2844">
        <w:rPr>
          <w:rFonts w:eastAsia="Times New Roman" w:cs="Times New Roman"/>
          <w:color w:val="232323"/>
          <w:lang w:eastAsia="en-IN" w:bidi="ta-IN"/>
        </w:rPr>
        <w:t xml:space="preserve">(u) represents the number of reviews for user u. typically, two-way attentions are more reliable and research-valuable than one-way </w:t>
      </w:r>
      <w:proofErr w:type="spellStart"/>
      <w:r w:rsidR="005E2844" w:rsidRPr="005E2844">
        <w:rPr>
          <w:rFonts w:eastAsia="Times New Roman" w:cs="Times New Roman"/>
          <w:color w:val="232323"/>
          <w:lang w:eastAsia="en-IN" w:bidi="ta-IN"/>
        </w:rPr>
        <w:t>one-way</w:t>
      </w:r>
      <w:proofErr w:type="spellEnd"/>
      <w:r w:rsidR="005E2844" w:rsidRPr="005E2844">
        <w:rPr>
          <w:rFonts w:eastAsia="Times New Roman" w:cs="Times New Roman"/>
          <w:color w:val="232323"/>
          <w:lang w:eastAsia="en-IN" w:bidi="ta-IN"/>
        </w:rPr>
        <w:t xml:space="preserve"> concerns [</w:t>
      </w:r>
      <w:hyperlink r:id="rId9" w:anchor="ref25" w:tgtFrame="_self" w:history="1">
        <w:r w:rsidR="005E2844" w:rsidRPr="005E2844">
          <w:rPr>
            <w:rFonts w:eastAsia="Times New Roman" w:cs="Times New Roman"/>
            <w:color w:val="232323"/>
            <w:lang w:eastAsia="en-IN" w:bidi="ta-IN"/>
          </w:rPr>
          <w:t>25</w:t>
        </w:r>
      </w:hyperlink>
      <w:r w:rsidR="005E2844" w:rsidRPr="005E2844">
        <w:rPr>
          <w:rFonts w:eastAsia="Times New Roman" w:cs="Times New Roman"/>
          <w:color w:val="232323"/>
          <w:lang w:eastAsia="en-IN" w:bidi="ta-IN"/>
        </w:rPr>
        <w:t xml:space="preserve">], so the number of user u's mutual fans is introduced into the five impact factors in this </w:t>
      </w:r>
      <w:r>
        <w:rPr>
          <w:rFonts w:eastAsia="Times New Roman" w:cs="Times New Roman"/>
          <w:color w:val="232323"/>
          <w:lang w:eastAsia="en-IN" w:bidi="ta-IN"/>
        </w:rPr>
        <w:t>work</w:t>
      </w:r>
      <w:r w:rsidR="005E2844" w:rsidRPr="005E2844">
        <w:rPr>
          <w:rFonts w:eastAsia="Times New Roman" w:cs="Times New Roman"/>
          <w:color w:val="232323"/>
          <w:lang w:eastAsia="en-IN" w:bidi="ta-IN"/>
        </w:rPr>
        <w:t> </w:t>
      </w:r>
      <w:r w:rsidRPr="005E2844">
        <w:rPr>
          <w:rFonts w:eastAsia="Times New Roman" w:cs="Times New Roman"/>
          <w:color w:val="232323"/>
          <w:lang w:eastAsia="en-IN" w:bidi="ta-IN"/>
        </w:rPr>
        <w:t xml:space="preserve"> </w:t>
      </w:r>
      <w:r w:rsidR="005E2844" w:rsidRPr="005E2844">
        <w:rPr>
          <w:rFonts w:eastAsia="Times New Roman" w:cs="Times New Roman"/>
          <w:color w:val="232323"/>
          <w:lang w:eastAsia="en-IN" w:bidi="ta-IN"/>
        </w:rPr>
        <w:t>mf(u) with the number of fans fs(u) the ratio, that is, the proportion of mutual powder mf(u)fs(u) to emphasize the importance of users in the mutual powder impact factor. </w:t>
      </w:r>
      <w:proofErr w:type="spellStart"/>
      <w:r w:rsidR="005E2844" w:rsidRPr="005E2844">
        <w:rPr>
          <w:rFonts w:eastAsia="Times New Roman" w:cs="Times New Roman"/>
          <w:color w:val="232323"/>
          <w:lang w:eastAsia="en-IN" w:bidi="ta-IN"/>
        </w:rPr>
        <w:t>ct</w:t>
      </w:r>
      <w:proofErr w:type="spellEnd"/>
      <w:r w:rsidR="005E2844" w:rsidRPr="005E2844">
        <w:rPr>
          <w:rFonts w:eastAsia="Times New Roman" w:cs="Times New Roman"/>
          <w:color w:val="232323"/>
          <w:lang w:eastAsia="en-IN" w:bidi="ta-IN"/>
        </w:rPr>
        <w:t>(v)| </w:t>
      </w:r>
      <w:proofErr w:type="spellStart"/>
      <w:r w:rsidR="005E2844" w:rsidRPr="005E2844">
        <w:rPr>
          <w:rFonts w:eastAsia="Times New Roman" w:cs="Times New Roman"/>
          <w:color w:val="232323"/>
          <w:lang w:eastAsia="en-IN" w:bidi="ta-IN"/>
        </w:rPr>
        <w:t>ct</w:t>
      </w:r>
      <w:proofErr w:type="spellEnd"/>
      <w:r w:rsidR="005E2844" w:rsidRPr="005E2844">
        <w:rPr>
          <w:rFonts w:eastAsia="Times New Roman" w:cs="Times New Roman"/>
          <w:color w:val="232323"/>
          <w:lang w:eastAsia="en-IN" w:bidi="ta-IN"/>
        </w:rPr>
        <w:t>(v)−</w:t>
      </w:r>
      <w:proofErr w:type="spellStart"/>
      <w:r w:rsidR="005E2844" w:rsidRPr="005E2844">
        <w:rPr>
          <w:rFonts w:eastAsia="Times New Roman" w:cs="Times New Roman"/>
          <w:color w:val="232323"/>
          <w:lang w:eastAsia="en-IN" w:bidi="ta-IN"/>
        </w:rPr>
        <w:t>ct</w:t>
      </w:r>
      <w:proofErr w:type="spellEnd"/>
      <w:r w:rsidR="005E2844" w:rsidRPr="005E2844">
        <w:rPr>
          <w:rFonts w:eastAsia="Times New Roman" w:cs="Times New Roman"/>
          <w:color w:val="232323"/>
          <w:lang w:eastAsia="en-IN" w:bidi="ta-IN"/>
        </w:rPr>
        <w:t xml:space="preserve">(u) | represents the relative influence of the number of reviews, to emphasize the degree of influence of user u relative to the number of reviews of user v. the greater the relative influence, the more influential the user v is, that is, the user v is more worthy of the user's trust, otherwise </w:t>
      </w:r>
      <w:r w:rsidR="005E2844" w:rsidRPr="005E2844">
        <w:rPr>
          <w:rFonts w:eastAsia="Times New Roman" w:cs="Times New Roman"/>
          <w:color w:val="232323"/>
          <w:lang w:eastAsia="en-IN" w:bidi="ta-IN"/>
        </w:rPr>
        <w:lastRenderedPageBreak/>
        <w:t>vice versa. </w:t>
      </w:r>
      <w:proofErr w:type="spellStart"/>
      <w:r w:rsidR="005E2844" w:rsidRPr="005E2844">
        <w:rPr>
          <w:rFonts w:eastAsia="Times New Roman" w:cs="Times New Roman"/>
          <w:color w:val="232323"/>
          <w:lang w:eastAsia="en-IN" w:bidi="ta-IN"/>
        </w:rPr>
        <w:t>ct</w:t>
      </w:r>
      <w:proofErr w:type="spellEnd"/>
      <w:r w:rsidR="005E2844" w:rsidRPr="005E2844">
        <w:rPr>
          <w:rFonts w:eastAsia="Times New Roman" w:cs="Times New Roman"/>
          <w:color w:val="232323"/>
          <w:lang w:eastAsia="en-IN" w:bidi="ta-IN"/>
        </w:rPr>
        <w:t>(v) indicates the number of reviews of items by k users other than user u, user v belongs to this k user set, and the scores of the subsequent four impact factors are the same and will not be repeated. ε1represents the damping coefficient of the number of reviews, and the specific calculation formula is given later.</w:t>
      </w:r>
    </w:p>
    <w:p w14:paraId="25246E77" w14:textId="279D18C2" w:rsidR="005E2844" w:rsidRPr="005E2844" w:rsidRDefault="00747DB8" w:rsidP="00372FCB">
      <w:pPr>
        <w:shd w:val="clear" w:color="auto" w:fill="FFFFFF"/>
        <w:spacing w:before="120" w:after="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In </w:t>
      </w:r>
      <w:r w:rsidR="005E2844" w:rsidRPr="005E2844">
        <w:rPr>
          <w:rFonts w:eastAsia="Times New Roman" w:cs="Times New Roman"/>
          <w:color w:val="232323"/>
          <w:lang w:eastAsia="en-IN" w:bidi="ta-IN"/>
        </w:rPr>
        <w:t xml:space="preserve">the same way, we can similarly obtain the fan confidence score, the likes credibility score, the </w:t>
      </w:r>
      <w:r w:rsidR="00DD12FD" w:rsidRPr="005E2844">
        <w:rPr>
          <w:rFonts w:eastAsia="Times New Roman" w:cs="Times New Roman"/>
          <w:color w:val="232323"/>
          <w:lang w:eastAsia="en-IN" w:bidi="ta-IN"/>
        </w:rPr>
        <w:t>favourites</w:t>
      </w:r>
      <w:r w:rsidR="005E2844" w:rsidRPr="005E2844">
        <w:rPr>
          <w:rFonts w:eastAsia="Times New Roman" w:cs="Times New Roman"/>
          <w:color w:val="232323"/>
          <w:lang w:eastAsia="en-IN" w:bidi="ta-IN"/>
        </w:rPr>
        <w:t xml:space="preserve"> confidence score, and the mutual fan confidence score, which are calculated as follows:</w:t>
      </w:r>
    </w:p>
    <w:p w14:paraId="01AE9A95" w14:textId="29F3BF49" w:rsidR="005E2844" w:rsidRPr="005E2844" w:rsidRDefault="005E2844" w:rsidP="00A348DD">
      <w:pPr>
        <w:shd w:val="clear" w:color="auto" w:fill="FFFFFF"/>
        <w:spacing w:before="120" w:after="120" w:line="276" w:lineRule="auto"/>
        <w:jc w:val="both"/>
        <w:rPr>
          <w:rFonts w:eastAsia="Times New Roman" w:cs="Times New Roman"/>
          <w:color w:val="232323"/>
          <w:lang w:eastAsia="en-IN" w:bidi="ta-IN"/>
        </w:rPr>
      </w:pPr>
      <w:r w:rsidRPr="005E2844">
        <w:rPr>
          <w:rFonts w:eastAsia="Times New Roman" w:cs="Times New Roman"/>
          <w:color w:val="232323"/>
          <w:lang w:eastAsia="en-IN" w:bidi="ta-IN"/>
        </w:rPr>
        <w:t xml:space="preserve">(2) </w:t>
      </w:r>
      <w:r w:rsidR="001157CF" w:rsidRPr="005E2844">
        <w:rPr>
          <w:rFonts w:eastAsia="Times New Roman" w:cs="Times New Roman"/>
          <w:color w:val="232323"/>
          <w:lang w:eastAsia="en-IN" w:bidi="ta-IN"/>
        </w:rPr>
        <w:t xml:space="preserve">Number </w:t>
      </w:r>
      <w:r w:rsidRPr="005E2844">
        <w:rPr>
          <w:rFonts w:eastAsia="Times New Roman" w:cs="Times New Roman"/>
          <w:color w:val="232323"/>
          <w:lang w:eastAsia="en-IN" w:bidi="ta-IN"/>
        </w:rPr>
        <w:t>of fans credibility score</w:t>
      </w:r>
    </w:p>
    <w:p w14:paraId="226D0752" w14:textId="1B93DCC5" w:rsidR="005E2844" w:rsidRPr="005E2844" w:rsidRDefault="00B96581" w:rsidP="00B00802">
      <w:pPr>
        <w:shd w:val="clear" w:color="auto" w:fill="FFFFFF"/>
        <w:spacing w:after="0" w:line="240" w:lineRule="auto"/>
        <w:jc w:val="center"/>
        <w:rPr>
          <w:rFonts w:eastAsia="Times New Roman" w:cs="Times New Roman"/>
          <w:color w:val="232323"/>
          <w:lang w:eastAsia="en-IN" w:bidi="ta-IN"/>
        </w:rPr>
      </w:pPr>
      <m:oMathPara>
        <m:oMath>
          <m:r>
            <m:rPr>
              <m:nor/>
            </m:rPr>
            <w:rPr>
              <w:rFonts w:eastAsia="Times New Roman" w:cs="Times New Roman"/>
              <w:color w:val="232323"/>
              <w:lang w:eastAsia="en-IN" w:bidi="ta-IN"/>
            </w:rPr>
            <m:t xml:space="preserve">PR_FS </m:t>
          </m:r>
          <m:d>
            <m:dPr>
              <m:ctrlPr>
                <w:rPr>
                  <w:rFonts w:ascii="Cambria Math" w:eastAsia="Times New Roman" w:hAnsi="Cambria Math" w:cs="Times New Roman"/>
                  <w:i/>
                  <w:color w:val="232323"/>
                  <w:lang w:eastAsia="en-IN" w:bidi="ta-IN"/>
                </w:rPr>
              </m:ctrlPr>
            </m:dPr>
            <m:e>
              <m:r>
                <w:rPr>
                  <w:rFonts w:ascii="Cambria Math" w:eastAsia="Times New Roman" w:hAnsi="Cambria Math" w:cs="Times New Roman"/>
                  <w:color w:val="232323"/>
                  <w:lang w:eastAsia="en-IN" w:bidi="ta-IN"/>
                </w:rPr>
                <m:t>u</m:t>
              </m:r>
            </m:e>
          </m:d>
          <m:r>
            <w:rPr>
              <w:rFonts w:ascii="Cambria Math" w:eastAsia="Times New Roman" w:hAnsi="Cambria Math" w:cs="Times New Roman"/>
              <w:color w:val="232323"/>
              <w:lang w:eastAsia="en-IN" w:bidi="ta-IN"/>
            </w:rPr>
            <m:t>=</m:t>
          </m:r>
          <m:f>
            <m:fPr>
              <m:ctrlPr>
                <w:rPr>
                  <w:rFonts w:ascii="Cambria Math" w:eastAsia="Times New Roman" w:hAnsi="Cambria Math" w:cs="Times New Roman"/>
                  <w:color w:val="232323"/>
                  <w:lang w:eastAsia="en-IN" w:bidi="ta-IN"/>
                </w:rPr>
              </m:ctrlPr>
            </m:fPr>
            <m:num>
              <m:r>
                <w:rPr>
                  <w:rFonts w:ascii="Cambria Math" w:eastAsia="Times New Roman" w:hAnsi="Cambria Math" w:cs="Times New Roman"/>
                  <w:color w:val="232323"/>
                  <w:lang w:eastAsia="en-IN" w:bidi="ta-IN"/>
                </w:rPr>
                <m:t>mf</m:t>
              </m:r>
              <m:d>
                <m:dPr>
                  <m:ctrlPr>
                    <w:rPr>
                      <w:rFonts w:ascii="Cambria Math" w:eastAsia="Times New Roman" w:hAnsi="Cambria Math" w:cs="Times New Roman"/>
                      <w:i/>
                      <w:color w:val="232323"/>
                      <w:lang w:eastAsia="en-IN" w:bidi="ta-IN"/>
                    </w:rPr>
                  </m:ctrlPr>
                </m:dPr>
                <m:e>
                  <m:r>
                    <w:rPr>
                      <w:rFonts w:ascii="Cambria Math" w:eastAsia="Times New Roman" w:hAnsi="Cambria Math" w:cs="Times New Roman"/>
                      <w:color w:val="232323"/>
                      <w:lang w:eastAsia="en-IN" w:bidi="ta-IN"/>
                    </w:rPr>
                    <m:t>u</m:t>
                  </m:r>
                </m:e>
              </m:d>
            </m:num>
            <m:den>
              <m:r>
                <w:rPr>
                  <w:rFonts w:ascii="Cambria Math" w:eastAsia="Times New Roman" w:hAnsi="Cambria Math" w:cs="Times New Roman"/>
                  <w:color w:val="232323"/>
                  <w:lang w:eastAsia="en-IN" w:bidi="ta-IN"/>
                </w:rPr>
                <m:t>fs</m:t>
              </m:r>
              <m:d>
                <m:dPr>
                  <m:ctrlPr>
                    <w:rPr>
                      <w:rFonts w:ascii="Cambria Math" w:eastAsia="Times New Roman" w:hAnsi="Cambria Math" w:cs="Times New Roman"/>
                      <w:i/>
                      <w:color w:val="232323"/>
                      <w:lang w:eastAsia="en-IN" w:bidi="ta-IN"/>
                    </w:rPr>
                  </m:ctrlPr>
                </m:dPr>
                <m:e>
                  <m:r>
                    <w:rPr>
                      <w:rFonts w:ascii="Cambria Math" w:eastAsia="Times New Roman" w:hAnsi="Cambria Math" w:cs="Times New Roman"/>
                      <w:color w:val="232323"/>
                      <w:lang w:eastAsia="en-IN" w:bidi="ta-IN"/>
                    </w:rPr>
                    <m:t>u</m:t>
                  </m:r>
                </m:e>
              </m:d>
            </m:den>
          </m:f>
          <m:r>
            <w:rPr>
              <w:rFonts w:ascii="Cambria Math" w:eastAsia="Times New Roman" w:hAnsi="Cambria Math" w:cs="Times New Roman"/>
              <w:color w:val="232323"/>
              <w:lang w:eastAsia="en-IN" w:bidi="ta-IN"/>
            </w:rPr>
            <m:t>×</m:t>
          </m:r>
          <m:d>
            <m:dPr>
              <m:ctrlPr>
                <w:rPr>
                  <w:rFonts w:ascii="Cambria Math" w:eastAsia="Times New Roman" w:hAnsi="Cambria Math" w:cs="Times New Roman"/>
                  <w:color w:val="232323"/>
                  <w:lang w:eastAsia="en-IN" w:bidi="ta-IN"/>
                </w:rPr>
              </m:ctrlPr>
            </m:dPr>
            <m:e>
              <m:d>
                <m:dPr>
                  <m:ctrlPr>
                    <w:rPr>
                      <w:rFonts w:ascii="Cambria Math" w:eastAsia="Times New Roman" w:hAnsi="Cambria Math" w:cs="Times New Roman"/>
                      <w:color w:val="232323"/>
                      <w:lang w:eastAsia="en-IN" w:bidi="ta-IN"/>
                    </w:rPr>
                  </m:ctrlPr>
                </m:dPr>
                <m:e>
                  <m:r>
                    <w:rPr>
                      <w:rFonts w:ascii="Cambria Math" w:eastAsia="Times New Roman" w:hAnsi="Cambria Math" w:cs="Times New Roman"/>
                      <w:color w:val="232323"/>
                      <w:lang w:eastAsia="en-IN" w:bidi="ta-IN"/>
                    </w:rPr>
                    <m:t>1-</m:t>
                  </m:r>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ε</m:t>
                      </m:r>
                    </m:e>
                    <m:sub>
                      <m:r>
                        <w:rPr>
                          <w:rFonts w:ascii="Cambria Math" w:eastAsia="Times New Roman" w:hAnsi="Cambria Math" w:cs="Times New Roman"/>
                          <w:color w:val="232323"/>
                          <w:lang w:eastAsia="en-IN" w:bidi="ta-IN"/>
                        </w:rPr>
                        <m:t>2</m:t>
                      </m:r>
                    </m:sub>
                  </m:sSub>
                </m:e>
              </m:d>
              <m:r>
                <w:rPr>
                  <w:rFonts w:ascii="Cambria Math" w:eastAsia="Times New Roman" w:hAnsi="Cambria Math" w:cs="Times New Roman"/>
                  <w:color w:val="232323"/>
                  <w:lang w:eastAsia="en-IN" w:bidi="ta-IN"/>
                </w:rPr>
                <m:t>+</m:t>
              </m:r>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ε</m:t>
                  </m:r>
                </m:e>
                <m:sub>
                  <m:r>
                    <w:rPr>
                      <w:rFonts w:ascii="Cambria Math" w:eastAsia="Times New Roman" w:hAnsi="Cambria Math" w:cs="Times New Roman"/>
                      <w:color w:val="232323"/>
                      <w:lang w:eastAsia="en-IN" w:bidi="ta-IN"/>
                    </w:rPr>
                    <m:t>2</m:t>
                  </m:r>
                </m:sub>
              </m:sSub>
              <m:r>
                <w:rPr>
                  <w:rFonts w:ascii="Cambria Math" w:eastAsia="Times New Roman" w:hAnsi="Cambria Math" w:cs="Times New Roman"/>
                  <w:color w:val="232323"/>
                  <w:lang w:eastAsia="en-IN" w:bidi="ta-IN"/>
                </w:rPr>
                <m:t>×</m:t>
              </m:r>
              <m:nary>
                <m:naryPr>
                  <m:chr m:val="∑"/>
                  <m:limLoc m:val="undOvr"/>
                  <m:grow m:val="1"/>
                  <m:ctrlPr>
                    <w:rPr>
                      <w:rFonts w:ascii="Cambria Math" w:eastAsia="Times New Roman" w:hAnsi="Cambria Math" w:cs="Times New Roman"/>
                      <w:color w:val="232323"/>
                      <w:lang w:eastAsia="en-IN" w:bidi="ta-IN"/>
                    </w:rPr>
                  </m:ctrlPr>
                </m:naryPr>
                <m:sub>
                  <m:eqArr>
                    <m:eqArrPr>
                      <m:ctrlPr>
                        <w:rPr>
                          <w:rFonts w:ascii="Cambria Math" w:eastAsia="Times New Roman" w:hAnsi="Cambria Math" w:cs="Times New Roman"/>
                          <w:color w:val="232323"/>
                          <w:lang w:eastAsia="en-IN" w:bidi="ta-IN"/>
                        </w:rPr>
                      </m:ctrlPr>
                    </m:eqArrPr>
                    <m:e>
                      <m:r>
                        <w:rPr>
                          <w:rFonts w:ascii="Cambria Math" w:eastAsia="Times New Roman" w:hAnsi="Cambria Math" w:cs="Times New Roman"/>
                          <w:color w:val="232323"/>
                          <w:lang w:eastAsia="en-IN" w:bidi="ta-IN"/>
                        </w:rPr>
                        <m:t>v=1</m:t>
                      </m:r>
                    </m:e>
                    <m:e>
                      <m:r>
                        <w:rPr>
                          <w:rFonts w:ascii="Cambria Math" w:eastAsia="Times New Roman" w:hAnsi="Cambria Math" w:cs="Times New Roman"/>
                          <w:color w:val="232323"/>
                          <w:lang w:eastAsia="en-IN" w:bidi="ta-IN"/>
                        </w:rPr>
                        <m:t>v≠u</m:t>
                      </m:r>
                    </m:e>
                  </m:eqArr>
                </m:sub>
                <m:sup>
                  <m:r>
                    <w:rPr>
                      <w:rFonts w:ascii="Cambria Math" w:eastAsia="Times New Roman" w:hAnsi="Cambria Math" w:cs="Times New Roman"/>
                      <w:color w:val="232323"/>
                      <w:lang w:eastAsia="en-IN" w:bidi="ta-IN"/>
                    </w:rPr>
                    <m:t>k</m:t>
                  </m:r>
                </m:sup>
                <m:e>
                  <m:r>
                    <w:rPr>
                      <w:rFonts w:ascii="Cambria Math" w:eastAsia="Times New Roman" w:hAnsi="Cambria Math" w:cs="Times New Roman"/>
                      <w:color w:val="232323"/>
                      <w:lang w:eastAsia="en-IN" w:bidi="ta-IN"/>
                    </w:rPr>
                    <m:t> </m:t>
                  </m:r>
                </m:e>
              </m:nary>
              <m:func>
                <m:funcPr>
                  <m:ctrlPr>
                    <w:rPr>
                      <w:rFonts w:ascii="Cambria Math" w:eastAsia="Times New Roman" w:hAnsi="Cambria Math" w:cs="Times New Roman"/>
                      <w:i/>
                      <w:color w:val="232323"/>
                      <w:lang w:eastAsia="en-IN" w:bidi="ta-IN"/>
                    </w:rPr>
                  </m:ctrlPr>
                </m:funcPr>
                <m:fName>
                  <m:r>
                    <m:rPr>
                      <m:sty m:val="p"/>
                    </m:rPr>
                    <w:rPr>
                      <w:rFonts w:ascii="Cambria Math" w:eastAsia="Times New Roman" w:hAnsi="Cambria Math" w:cs="Times New Roman"/>
                      <w:color w:val="232323"/>
                      <w:lang w:eastAsia="en-IN" w:bidi="ta-IN"/>
                    </w:rPr>
                    <m:t>lg</m:t>
                  </m:r>
                  <m:ctrlPr>
                    <w:rPr>
                      <w:rFonts w:ascii="Cambria Math" w:eastAsia="Times New Roman" w:hAnsi="Cambria Math" w:cs="Times New Roman"/>
                      <w:color w:val="232323"/>
                      <w:lang w:eastAsia="en-IN" w:bidi="ta-IN"/>
                    </w:rPr>
                  </m:ctrlPr>
                </m:fName>
                <m:e>
                  <m:f>
                    <m:fPr>
                      <m:ctrlPr>
                        <w:rPr>
                          <w:rFonts w:ascii="Cambria Math" w:eastAsia="Times New Roman" w:hAnsi="Cambria Math" w:cs="Times New Roman"/>
                          <w:color w:val="232323"/>
                          <w:lang w:eastAsia="en-IN" w:bidi="ta-IN"/>
                        </w:rPr>
                      </m:ctrlPr>
                    </m:fPr>
                    <m:num>
                      <m:r>
                        <w:rPr>
                          <w:rFonts w:ascii="Cambria Math" w:eastAsia="Times New Roman" w:hAnsi="Cambria Math" w:cs="Times New Roman"/>
                          <w:color w:val="232323"/>
                          <w:lang w:eastAsia="en-IN" w:bidi="ta-IN"/>
                        </w:rPr>
                        <m:t>fs</m:t>
                      </m:r>
                      <m:d>
                        <m:dPr>
                          <m:ctrlPr>
                            <w:rPr>
                              <w:rFonts w:ascii="Cambria Math" w:eastAsia="Times New Roman" w:hAnsi="Cambria Math" w:cs="Times New Roman"/>
                              <w:i/>
                              <w:color w:val="232323"/>
                              <w:lang w:eastAsia="en-IN" w:bidi="ta-IN"/>
                            </w:rPr>
                          </m:ctrlPr>
                        </m:dPr>
                        <m:e>
                          <m:r>
                            <w:rPr>
                              <w:rFonts w:ascii="Cambria Math" w:eastAsia="Times New Roman" w:hAnsi="Cambria Math" w:cs="Times New Roman"/>
                              <w:color w:val="232323"/>
                              <w:lang w:eastAsia="en-IN" w:bidi="ta-IN"/>
                            </w:rPr>
                            <m:t>v</m:t>
                          </m:r>
                        </m:e>
                      </m:d>
                    </m:num>
                    <m:den>
                      <m:d>
                        <m:dPr>
                          <m:begChr m:val="|"/>
                          <m:endChr m:val="|"/>
                          <m:ctrlPr>
                            <w:rPr>
                              <w:rFonts w:ascii="Cambria Math" w:eastAsia="Times New Roman" w:hAnsi="Cambria Math" w:cs="Times New Roman"/>
                              <w:i/>
                              <w:color w:val="232323"/>
                              <w:lang w:eastAsia="en-IN" w:bidi="ta-IN"/>
                            </w:rPr>
                          </m:ctrlPr>
                        </m:dPr>
                        <m:e>
                          <m:r>
                            <w:rPr>
                              <w:rFonts w:ascii="Cambria Math" w:eastAsia="Times New Roman" w:hAnsi="Cambria Math" w:cs="Times New Roman"/>
                              <w:color w:val="232323"/>
                              <w:lang w:eastAsia="en-IN" w:bidi="ta-IN"/>
                            </w:rPr>
                            <m:t>fs</m:t>
                          </m:r>
                          <m:d>
                            <m:dPr>
                              <m:ctrlPr>
                                <w:rPr>
                                  <w:rFonts w:ascii="Cambria Math" w:eastAsia="Times New Roman" w:hAnsi="Cambria Math" w:cs="Times New Roman"/>
                                  <w:i/>
                                  <w:color w:val="232323"/>
                                  <w:lang w:eastAsia="en-IN" w:bidi="ta-IN"/>
                                </w:rPr>
                              </m:ctrlPr>
                            </m:dPr>
                            <m:e>
                              <m:r>
                                <w:rPr>
                                  <w:rFonts w:ascii="Cambria Math" w:eastAsia="Times New Roman" w:hAnsi="Cambria Math" w:cs="Times New Roman"/>
                                  <w:color w:val="232323"/>
                                  <w:lang w:eastAsia="en-IN" w:bidi="ta-IN"/>
                                </w:rPr>
                                <m:t>v</m:t>
                              </m:r>
                            </m:e>
                          </m:d>
                          <m:r>
                            <w:rPr>
                              <w:rFonts w:ascii="Cambria Math" w:eastAsia="Times New Roman" w:hAnsi="Cambria Math" w:cs="Times New Roman"/>
                              <w:color w:val="232323"/>
                              <w:lang w:eastAsia="en-IN" w:bidi="ta-IN"/>
                            </w:rPr>
                            <m:t>-fs</m:t>
                          </m:r>
                          <m:d>
                            <m:dPr>
                              <m:ctrlPr>
                                <w:rPr>
                                  <w:rFonts w:ascii="Cambria Math" w:eastAsia="Times New Roman" w:hAnsi="Cambria Math" w:cs="Times New Roman"/>
                                  <w:i/>
                                  <w:color w:val="232323"/>
                                  <w:lang w:eastAsia="en-IN" w:bidi="ta-IN"/>
                                </w:rPr>
                              </m:ctrlPr>
                            </m:dPr>
                            <m:e>
                              <m:r>
                                <w:rPr>
                                  <w:rFonts w:ascii="Cambria Math" w:eastAsia="Times New Roman" w:hAnsi="Cambria Math" w:cs="Times New Roman"/>
                                  <w:color w:val="232323"/>
                                  <w:lang w:eastAsia="en-IN" w:bidi="ta-IN"/>
                                </w:rPr>
                                <m:t>u</m:t>
                              </m:r>
                            </m:e>
                          </m:d>
                        </m:e>
                      </m:d>
                    </m:den>
                  </m:f>
                </m:e>
              </m:func>
            </m:e>
          </m:d>
          <m:r>
            <w:rPr>
              <w:rFonts w:ascii="Cambria Math" w:eastAsia="Times New Roman" w:hAnsi="Cambria Math" w:cs="Times New Roman"/>
              <w:color w:val="232323"/>
              <w:lang w:eastAsia="en-IN" w:bidi="ta-IN"/>
            </w:rPr>
            <m:t>……(2)</m:t>
          </m:r>
        </m:oMath>
      </m:oMathPara>
    </w:p>
    <w:p w14:paraId="4BBE8951" w14:textId="4093C8A2" w:rsidR="005E2844" w:rsidRPr="005E2844" w:rsidRDefault="005E2844" w:rsidP="00A348DD">
      <w:pPr>
        <w:shd w:val="clear" w:color="auto" w:fill="FFFFFF"/>
        <w:spacing w:before="120" w:after="120" w:line="276" w:lineRule="auto"/>
        <w:rPr>
          <w:rFonts w:eastAsia="Times New Roman" w:cs="Times New Roman"/>
          <w:color w:val="232323"/>
          <w:lang w:eastAsia="en-IN" w:bidi="ta-IN"/>
        </w:rPr>
      </w:pPr>
      <w:r w:rsidRPr="005E2844">
        <w:rPr>
          <w:rFonts w:eastAsia="Times New Roman" w:cs="Times New Roman"/>
          <w:color w:val="232323"/>
          <w:lang w:eastAsia="en-IN" w:bidi="ta-IN"/>
        </w:rPr>
        <w:t xml:space="preserve">(3) </w:t>
      </w:r>
      <w:r w:rsidR="001157CF" w:rsidRPr="005E2844">
        <w:rPr>
          <w:rFonts w:eastAsia="Times New Roman" w:cs="Times New Roman"/>
          <w:color w:val="232323"/>
          <w:lang w:eastAsia="en-IN" w:bidi="ta-IN"/>
        </w:rPr>
        <w:t xml:space="preserve">Confidence </w:t>
      </w:r>
      <w:r w:rsidRPr="005E2844">
        <w:rPr>
          <w:rFonts w:eastAsia="Times New Roman" w:cs="Times New Roman"/>
          <w:color w:val="232323"/>
          <w:lang w:eastAsia="en-IN" w:bidi="ta-IN"/>
        </w:rPr>
        <w:t>score for followers</w:t>
      </w:r>
    </w:p>
    <w:p w14:paraId="1680EA94" w14:textId="30EC3992" w:rsidR="000E1AD5" w:rsidRDefault="000E1AD5" w:rsidP="000E1AD5">
      <w:pPr>
        <w:spacing w:after="240"/>
      </w:pPr>
      <m:oMathPara>
        <m:oMath>
          <m:r>
            <m:rPr>
              <m:nor/>
            </m:rPr>
            <m:t> PR_FW </m:t>
          </m:r>
          <m:d>
            <m:dPr>
              <m:ctrlPr>
                <w:rPr>
                  <w:rFonts w:ascii="Cambria Math" w:hAnsi="Cambria Math"/>
                </w:rPr>
              </m:ctrlPr>
            </m:dPr>
            <m:e>
              <m:r>
                <w:rPr>
                  <w:rFonts w:ascii="Cambria Math" w:hAnsi="Cambria Math"/>
                </w:rPr>
                <m:t>u</m:t>
              </m:r>
            </m:e>
          </m:d>
          <m:r>
            <m:rPr>
              <m:sty m:val="p"/>
            </m:rPr>
            <w:rPr>
              <w:rFonts w:ascii="Cambria Math" w:hAnsi="Cambria Math"/>
            </w:rPr>
            <m:t>=</m:t>
          </m:r>
          <m:f>
            <m:fPr>
              <m:ctrlPr>
                <w:rPr>
                  <w:rFonts w:ascii="Cambria Math" w:hAnsi="Cambria Math"/>
                </w:rPr>
              </m:ctrlPr>
            </m:fPr>
            <m:num>
              <m:r>
                <w:rPr>
                  <w:rFonts w:ascii="Cambria Math" w:hAnsi="Cambria Math"/>
                </w:rPr>
                <m:t>mf</m:t>
              </m:r>
              <m:d>
                <m:dPr>
                  <m:ctrlPr>
                    <w:rPr>
                      <w:rFonts w:ascii="Cambria Math" w:hAnsi="Cambria Math"/>
                    </w:rPr>
                  </m:ctrlPr>
                </m:dPr>
                <m:e>
                  <m:r>
                    <w:rPr>
                      <w:rFonts w:ascii="Cambria Math" w:hAnsi="Cambria Math"/>
                    </w:rPr>
                    <m:t>u</m:t>
                  </m:r>
                </m:e>
              </m:d>
            </m:num>
            <m:den>
              <m:r>
                <w:rPr>
                  <w:rFonts w:ascii="Cambria Math" w:hAnsi="Cambria Math"/>
                </w:rPr>
                <m:t>fs</m:t>
              </m:r>
              <m:d>
                <m:dPr>
                  <m:ctrlPr>
                    <w:rPr>
                      <w:rFonts w:ascii="Cambria Math" w:hAnsi="Cambria Math"/>
                    </w:rPr>
                  </m:ctrlPr>
                </m:dPr>
                <m:e>
                  <m:r>
                    <w:rPr>
                      <w:rFonts w:ascii="Cambria Math" w:hAnsi="Cambria Math"/>
                    </w:rPr>
                    <m:t>u</m:t>
                  </m:r>
                </m:e>
              </m:d>
            </m:den>
          </m:f>
          <m:r>
            <m:rPr>
              <m:sty m:val="p"/>
            </m:rP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ε</m:t>
                      </m:r>
                    </m:e>
                    <m:sub>
                      <m:r>
                        <m:rPr>
                          <m:sty m:val="p"/>
                        </m:rPr>
                        <w:rPr>
                          <w:rFonts w:ascii="Cambria Math" w:hAnsi="Cambria Math"/>
                        </w:rPr>
                        <m:t>3</m:t>
                      </m:r>
                    </m:sub>
                  </m:sSub>
                </m:e>
              </m:d>
              <m:r>
                <m:rPr>
                  <m:sty m:val="p"/>
                </m:rP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3</m:t>
                  </m:r>
                </m:sub>
              </m:sSub>
              <m:r>
                <m:rPr>
                  <m:sty m:val="p"/>
                </m:rPr>
                <w:rPr>
                  <w:rFonts w:ascii="Cambria Math" w:hAnsi="Cambria Math"/>
                </w:rPr>
                <m:t>×</m:t>
              </m:r>
              <m:nary>
                <m:naryPr>
                  <m:chr m:val="∑"/>
                  <m:limLoc m:val="undOvr"/>
                  <m:grow m:val="1"/>
                  <m:ctrlPr>
                    <w:rPr>
                      <w:rFonts w:ascii="Cambria Math" w:hAnsi="Cambria Math"/>
                    </w:rPr>
                  </m:ctrlPr>
                </m:naryPr>
                <m:sub>
                  <m:box>
                    <m:boxPr>
                      <m:ctrlPr>
                        <w:rPr>
                          <w:rFonts w:ascii="Cambria Math" w:hAnsi="Cambria Math"/>
                        </w:rPr>
                      </m:ctrlPr>
                    </m:boxPr>
                    <m:e>
                      <m:m>
                        <m:mPr>
                          <m:plcHide m:val="1"/>
                          <m:mcs>
                            <m:mc>
                              <m:mcPr>
                                <m:count m:val="1"/>
                                <m:mcJc m:val="center"/>
                              </m:mcPr>
                            </m:mc>
                          </m:mcs>
                          <m:ctrlPr>
                            <w:rPr>
                              <w:rFonts w:ascii="Cambria Math" w:hAnsi="Cambria Math"/>
                              <w:i/>
                            </w:rPr>
                          </m:ctrlPr>
                        </m:mPr>
                        <m:mr>
                          <m:e>
                            <m:r>
                              <w:rPr>
                                <w:rFonts w:ascii="Cambria Math" w:hAnsi="Cambria Math"/>
                              </w:rPr>
                              <m:t>v</m:t>
                            </m:r>
                            <m:r>
                              <m:rPr>
                                <m:sty m:val="p"/>
                              </m:rPr>
                              <w:rPr>
                                <w:rFonts w:ascii="Cambria Math" w:hAnsi="Cambria Math"/>
                              </w:rPr>
                              <m:t>=1</m:t>
                            </m:r>
                          </m:e>
                        </m:mr>
                        <m:mr>
                          <m:e>
                            <m:r>
                              <w:rPr>
                                <w:rFonts w:ascii="Cambria Math" w:hAnsi="Cambria Math"/>
                              </w:rPr>
                              <m:t>v</m:t>
                            </m:r>
                            <m:r>
                              <m:rPr>
                                <m:sty m:val="p"/>
                              </m:rPr>
                              <w:rPr>
                                <w:rFonts w:ascii="Cambria Math" w:hAnsi="Cambria Math"/>
                              </w:rPr>
                              <m:t>≠</m:t>
                            </m:r>
                            <m:r>
                              <w:rPr>
                                <w:rFonts w:ascii="Cambria Math" w:hAnsi="Cambria Math"/>
                              </w:rPr>
                              <m:t>u</m:t>
                            </m:r>
                          </m:e>
                        </m:mr>
                      </m:m>
                    </m:e>
                  </m:box>
                </m:sub>
                <m:sup>
                  <m:r>
                    <w:rPr>
                      <w:rFonts w:ascii="Cambria Math" w:hAnsi="Cambria Math"/>
                    </w:rPr>
                    <m:t>k</m:t>
                  </m:r>
                </m:sup>
                <m:e>
                  <m:r>
                    <m:rPr>
                      <m:sty m:val="p"/>
                    </m:rPr>
                    <w:rPr>
                      <w:rFonts w:ascii="Cambria Math" w:hAnsi="Cambria Math"/>
                    </w:rPr>
                    <m:t> </m:t>
                  </m:r>
                </m:e>
              </m:nary>
              <m:r>
                <m:rPr>
                  <m:sty m:val="p"/>
                </m:rPr>
                <w:rPr>
                  <w:rFonts w:ascii="Cambria Math" w:hAnsi="Cambria Math"/>
                </w:rPr>
                <m:t> </m:t>
              </m:r>
              <m:func>
                <m:funcPr>
                  <m:ctrlPr>
                    <w:rPr>
                      <w:rFonts w:ascii="Cambria Math" w:hAnsi="Cambria Math"/>
                    </w:rPr>
                  </m:ctrlPr>
                </m:funcPr>
                <m:fName>
                  <m:r>
                    <m:rPr>
                      <m:sty m:val="p"/>
                    </m:rPr>
                    <w:rPr>
                      <w:rFonts w:ascii="Cambria Math" w:hAnsi="Cambria Math"/>
                    </w:rPr>
                    <m:t>lg</m:t>
                  </m:r>
                </m:fName>
                <m:e>
                  <m:f>
                    <m:fPr>
                      <m:ctrlPr>
                        <w:rPr>
                          <w:rFonts w:ascii="Cambria Math" w:hAnsi="Cambria Math"/>
                        </w:rPr>
                      </m:ctrlPr>
                    </m:fPr>
                    <m:num>
                      <m:r>
                        <w:rPr>
                          <w:rFonts w:ascii="Cambria Math" w:hAnsi="Cambria Math"/>
                        </w:rPr>
                        <m:t>fw</m:t>
                      </m:r>
                      <m:d>
                        <m:dPr>
                          <m:ctrlPr>
                            <w:rPr>
                              <w:rFonts w:ascii="Cambria Math" w:hAnsi="Cambria Math"/>
                            </w:rPr>
                          </m:ctrlPr>
                        </m:dPr>
                        <m:e>
                          <m:r>
                            <w:rPr>
                              <w:rFonts w:ascii="Cambria Math" w:hAnsi="Cambria Math"/>
                            </w:rPr>
                            <m:t>v</m:t>
                          </m:r>
                        </m:e>
                      </m:d>
                    </m:num>
                    <m:den>
                      <m:d>
                        <m:dPr>
                          <m:begChr m:val="|"/>
                          <m:endChr m:val="|"/>
                          <m:ctrlPr>
                            <w:rPr>
                              <w:rFonts w:ascii="Cambria Math" w:hAnsi="Cambria Math"/>
                            </w:rPr>
                          </m:ctrlPr>
                        </m:dPr>
                        <m:e>
                          <m:r>
                            <w:rPr>
                              <w:rFonts w:ascii="Cambria Math" w:hAnsi="Cambria Math"/>
                            </w:rPr>
                            <m:t>fw</m:t>
                          </m:r>
                          <m:d>
                            <m:dPr>
                              <m:ctrlPr>
                                <w:rPr>
                                  <w:rFonts w:ascii="Cambria Math" w:hAnsi="Cambria Math"/>
                                </w:rPr>
                              </m:ctrlPr>
                            </m:dPr>
                            <m:e>
                              <m:r>
                                <w:rPr>
                                  <w:rFonts w:ascii="Cambria Math" w:hAnsi="Cambria Math"/>
                                </w:rPr>
                                <m:t>v</m:t>
                              </m:r>
                            </m:e>
                          </m:d>
                          <m:r>
                            <m:rPr>
                              <m:sty m:val="p"/>
                            </m:rPr>
                            <w:rPr>
                              <w:rFonts w:ascii="Cambria Math" w:hAnsi="Cambria Math"/>
                            </w:rPr>
                            <m:t>-</m:t>
                          </m:r>
                          <m:r>
                            <w:rPr>
                              <w:rFonts w:ascii="Cambria Math" w:hAnsi="Cambria Math"/>
                            </w:rPr>
                            <m:t>fw</m:t>
                          </m:r>
                          <m:d>
                            <m:dPr>
                              <m:ctrlPr>
                                <w:rPr>
                                  <w:rFonts w:ascii="Cambria Math" w:hAnsi="Cambria Math"/>
                                </w:rPr>
                              </m:ctrlPr>
                            </m:dPr>
                            <m:e>
                              <m:r>
                                <w:rPr>
                                  <w:rFonts w:ascii="Cambria Math" w:hAnsi="Cambria Math"/>
                                </w:rPr>
                                <m:t>u</m:t>
                              </m:r>
                            </m:e>
                          </m:d>
                        </m:e>
                      </m:d>
                    </m:den>
                  </m:f>
                </m:e>
              </m:func>
            </m:e>
          </m:d>
          <m:r>
            <w:rPr>
              <w:rFonts w:ascii="Cambria Math" w:hAnsi="Cambria Math"/>
            </w:rPr>
            <m:t>……(3)</m:t>
          </m:r>
        </m:oMath>
      </m:oMathPara>
    </w:p>
    <w:p w14:paraId="44324370" w14:textId="352078EC" w:rsidR="00A348DD" w:rsidRDefault="00A348DD" w:rsidP="00747DB8">
      <w:pPr>
        <w:shd w:val="clear" w:color="auto" w:fill="FFFFFF"/>
        <w:spacing w:before="120" w:after="120" w:line="276" w:lineRule="auto"/>
        <w:ind w:firstLine="720"/>
        <w:rPr>
          <w:rFonts w:eastAsia="Times New Roman" w:cs="Times New Roman"/>
          <w:color w:val="232323"/>
          <w:lang w:eastAsia="en-IN" w:bidi="ta-IN"/>
        </w:rPr>
      </w:pPr>
      <w:r w:rsidRPr="005E2844">
        <w:rPr>
          <w:rFonts w:eastAsia="Times New Roman" w:cs="Times New Roman"/>
          <w:color w:val="232323"/>
          <w:lang w:eastAsia="en-IN" w:bidi="ta-IN"/>
        </w:rPr>
        <w:t xml:space="preserve"> </w:t>
      </w:r>
    </w:p>
    <w:p w14:paraId="03100109" w14:textId="5741BA5B" w:rsidR="005E2844" w:rsidRPr="005E2844" w:rsidRDefault="005E2844" w:rsidP="00A348DD">
      <w:pPr>
        <w:shd w:val="clear" w:color="auto" w:fill="FFFFFF"/>
        <w:spacing w:before="120" w:after="120" w:line="276" w:lineRule="auto"/>
        <w:rPr>
          <w:rFonts w:eastAsia="Times New Roman" w:cs="Times New Roman"/>
          <w:color w:val="232323"/>
          <w:lang w:eastAsia="en-IN" w:bidi="ta-IN"/>
        </w:rPr>
      </w:pPr>
      <w:r w:rsidRPr="005E2844">
        <w:rPr>
          <w:rFonts w:eastAsia="Times New Roman" w:cs="Times New Roman"/>
          <w:color w:val="232323"/>
          <w:lang w:eastAsia="en-IN" w:bidi="ta-IN"/>
        </w:rPr>
        <w:t xml:space="preserve">(4) </w:t>
      </w:r>
      <w:r w:rsidR="001157CF" w:rsidRPr="005E2844">
        <w:rPr>
          <w:rFonts w:eastAsia="Times New Roman" w:cs="Times New Roman"/>
          <w:color w:val="232323"/>
          <w:lang w:eastAsia="en-IN" w:bidi="ta-IN"/>
        </w:rPr>
        <w:t xml:space="preserve">Number </w:t>
      </w:r>
      <w:r w:rsidRPr="005E2844">
        <w:rPr>
          <w:rFonts w:eastAsia="Times New Roman" w:cs="Times New Roman"/>
          <w:color w:val="232323"/>
          <w:lang w:eastAsia="en-IN" w:bidi="ta-IN"/>
        </w:rPr>
        <w:t xml:space="preserve">of </w:t>
      </w:r>
      <w:r w:rsidR="001157CF" w:rsidRPr="005E2844">
        <w:rPr>
          <w:rFonts w:eastAsia="Times New Roman" w:cs="Times New Roman"/>
          <w:color w:val="232323"/>
          <w:lang w:eastAsia="en-IN" w:bidi="ta-IN"/>
        </w:rPr>
        <w:t>favourites</w:t>
      </w:r>
      <w:r w:rsidRPr="005E2844">
        <w:rPr>
          <w:rFonts w:eastAsia="Times New Roman" w:cs="Times New Roman"/>
          <w:color w:val="232323"/>
          <w:lang w:eastAsia="en-IN" w:bidi="ta-IN"/>
        </w:rPr>
        <w:t xml:space="preserve"> credibility score</w:t>
      </w:r>
    </w:p>
    <w:p w14:paraId="1FD0F480" w14:textId="2260EF2B" w:rsidR="000E1AD5" w:rsidRDefault="000E1AD5" w:rsidP="000E1AD5">
      <w:pPr>
        <w:spacing w:after="240"/>
      </w:pPr>
      <m:oMathPara>
        <m:oMath>
          <m:r>
            <m:rPr>
              <m:nor/>
            </m:rPr>
            <m:t> PR_CN </m:t>
          </m:r>
          <m:func>
            <m:funcPr>
              <m:ctrlPr>
                <w:rPr>
                  <w:rFonts w:ascii="Cambria Math" w:hAnsi="Cambria Math"/>
                </w:rPr>
              </m:ctrlPr>
            </m:funcPr>
            <m:fName>
              <m:r>
                <m:rPr>
                  <m:sty m:val="p"/>
                </m:rPr>
                <w:rPr>
                  <w:rFonts w:ascii="Cambria Math" w:hAnsi="Cambria Math"/>
                </w:rPr>
                <m:t>CN</m:t>
              </m:r>
            </m:fName>
            <m:e>
              <m:d>
                <m:dPr>
                  <m:ctrlPr>
                    <w:rPr>
                      <w:rFonts w:ascii="Cambria Math" w:hAnsi="Cambria Math"/>
                    </w:rPr>
                  </m:ctrlPr>
                </m:dPr>
                <m:e>
                  <m:r>
                    <w:rPr>
                      <w:rFonts w:ascii="Cambria Math" w:hAnsi="Cambria Math"/>
                    </w:rPr>
                    <m:t>u</m:t>
                  </m:r>
                </m:e>
              </m:d>
            </m:e>
          </m:func>
          <m:r>
            <m:rPr>
              <m:sty m:val="p"/>
            </m:rPr>
            <w:rPr>
              <w:rFonts w:ascii="Cambria Math" w:hAnsi="Cambria Math"/>
            </w:rPr>
            <m:t>=</m:t>
          </m:r>
          <m:f>
            <m:fPr>
              <m:ctrlPr>
                <w:rPr>
                  <w:rFonts w:ascii="Cambria Math" w:hAnsi="Cambria Math"/>
                </w:rPr>
              </m:ctrlPr>
            </m:fPr>
            <m:num>
              <m:r>
                <w:rPr>
                  <w:rFonts w:ascii="Cambria Math" w:hAnsi="Cambria Math"/>
                </w:rPr>
                <m:t>mf</m:t>
              </m:r>
              <m:d>
                <m:dPr>
                  <m:ctrlPr>
                    <w:rPr>
                      <w:rFonts w:ascii="Cambria Math" w:hAnsi="Cambria Math"/>
                    </w:rPr>
                  </m:ctrlPr>
                </m:dPr>
                <m:e>
                  <m:r>
                    <w:rPr>
                      <w:rFonts w:ascii="Cambria Math" w:hAnsi="Cambria Math"/>
                    </w:rPr>
                    <m:t>u</m:t>
                  </m:r>
                </m:e>
              </m:d>
            </m:num>
            <m:den>
              <m:r>
                <w:rPr>
                  <w:rFonts w:ascii="Cambria Math" w:hAnsi="Cambria Math"/>
                </w:rPr>
                <m:t>fs</m:t>
              </m:r>
              <m:d>
                <m:dPr>
                  <m:ctrlPr>
                    <w:rPr>
                      <w:rFonts w:ascii="Cambria Math" w:hAnsi="Cambria Math"/>
                    </w:rPr>
                  </m:ctrlPr>
                </m:dPr>
                <m:e>
                  <m:r>
                    <w:rPr>
                      <w:rFonts w:ascii="Cambria Math" w:hAnsi="Cambria Math"/>
                    </w:rPr>
                    <m:t>u</m:t>
                  </m:r>
                </m:e>
              </m:d>
            </m:den>
          </m:f>
          <m:r>
            <m:rPr>
              <m:sty m:val="p"/>
            </m:rP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ε</m:t>
                      </m:r>
                    </m:e>
                    <m:sub>
                      <m:r>
                        <m:rPr>
                          <m:sty m:val="p"/>
                        </m:rPr>
                        <w:rPr>
                          <w:rFonts w:ascii="Cambria Math" w:hAnsi="Cambria Math"/>
                        </w:rPr>
                        <m:t>1</m:t>
                      </m:r>
                    </m:sub>
                  </m:sSub>
                </m:e>
              </m:d>
              <m:r>
                <m:rPr>
                  <m:sty m:val="p"/>
                </m:rP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4</m:t>
                  </m:r>
                </m:sub>
              </m:sSub>
              <m:r>
                <m:rPr>
                  <m:sty m:val="p"/>
                </m:rPr>
                <w:rPr>
                  <w:rFonts w:ascii="Cambria Math" w:hAnsi="Cambria Math"/>
                </w:rPr>
                <m:t>×</m:t>
              </m:r>
              <m:nary>
                <m:naryPr>
                  <m:chr m:val="∑"/>
                  <m:limLoc m:val="undOvr"/>
                  <m:grow m:val="1"/>
                  <m:ctrlPr>
                    <w:rPr>
                      <w:rFonts w:ascii="Cambria Math" w:hAnsi="Cambria Math"/>
                    </w:rPr>
                  </m:ctrlPr>
                </m:naryPr>
                <m:sub>
                  <m:box>
                    <m:boxPr>
                      <m:ctrlPr>
                        <w:rPr>
                          <w:rFonts w:ascii="Cambria Math" w:hAnsi="Cambria Math"/>
                        </w:rPr>
                      </m:ctrlPr>
                    </m:boxPr>
                    <m:e>
                      <m:m>
                        <m:mPr>
                          <m:plcHide m:val="1"/>
                          <m:mcs>
                            <m:mc>
                              <m:mcPr>
                                <m:count m:val="1"/>
                                <m:mcJc m:val="center"/>
                              </m:mcPr>
                            </m:mc>
                          </m:mcs>
                          <m:ctrlPr>
                            <w:rPr>
                              <w:rFonts w:ascii="Cambria Math" w:hAnsi="Cambria Math"/>
                              <w:i/>
                            </w:rPr>
                          </m:ctrlPr>
                        </m:mPr>
                        <m:mr>
                          <m:e>
                            <m:r>
                              <w:rPr>
                                <w:rFonts w:ascii="Cambria Math" w:hAnsi="Cambria Math"/>
                              </w:rPr>
                              <m:t>v</m:t>
                            </m:r>
                            <m:r>
                              <m:rPr>
                                <m:sty m:val="p"/>
                              </m:rPr>
                              <w:rPr>
                                <w:rFonts w:ascii="Cambria Math" w:hAnsi="Cambria Math"/>
                              </w:rPr>
                              <m:t>=1</m:t>
                            </m:r>
                          </m:e>
                        </m:mr>
                        <m:mr>
                          <m:e>
                            <m:r>
                              <w:rPr>
                                <w:rFonts w:ascii="Cambria Math" w:hAnsi="Cambria Math"/>
                              </w:rPr>
                              <m:t>v</m:t>
                            </m:r>
                            <m:r>
                              <m:rPr>
                                <m:sty m:val="p"/>
                              </m:rPr>
                              <w:rPr>
                                <w:rFonts w:ascii="Cambria Math" w:hAnsi="Cambria Math"/>
                              </w:rPr>
                              <m:t>≠</m:t>
                            </m:r>
                            <m:r>
                              <w:rPr>
                                <w:rFonts w:ascii="Cambria Math" w:hAnsi="Cambria Math"/>
                              </w:rPr>
                              <m:t>u</m:t>
                            </m:r>
                          </m:e>
                        </m:mr>
                      </m:m>
                    </m:e>
                  </m:box>
                </m:sub>
                <m:sup>
                  <m:r>
                    <w:rPr>
                      <w:rFonts w:ascii="Cambria Math" w:hAnsi="Cambria Math"/>
                    </w:rPr>
                    <m:t>k</m:t>
                  </m:r>
                </m:sup>
                <m:e>
                  <m:r>
                    <m:rPr>
                      <m:sty m:val="p"/>
                    </m:rPr>
                    <w:rPr>
                      <w:rFonts w:ascii="Cambria Math" w:hAnsi="Cambria Math"/>
                    </w:rPr>
                    <m:t> </m:t>
                  </m:r>
                </m:e>
              </m:nary>
              <m:r>
                <m:rPr>
                  <m:sty m:val="p"/>
                </m:rPr>
                <w:rPr>
                  <w:rFonts w:ascii="Cambria Math" w:hAnsi="Cambria Math"/>
                </w:rPr>
                <m:t> </m:t>
              </m:r>
              <m:func>
                <m:funcPr>
                  <m:ctrlPr>
                    <w:rPr>
                      <w:rFonts w:ascii="Cambria Math" w:hAnsi="Cambria Math"/>
                    </w:rPr>
                  </m:ctrlPr>
                </m:funcPr>
                <m:fName>
                  <m:r>
                    <m:rPr>
                      <m:sty m:val="p"/>
                    </m:rPr>
                    <w:rPr>
                      <w:rFonts w:ascii="Cambria Math" w:hAnsi="Cambria Math"/>
                    </w:rPr>
                    <m:t>lg</m:t>
                  </m:r>
                </m:fName>
                <m:e>
                  <m:f>
                    <m:fPr>
                      <m:ctrlPr>
                        <w:rPr>
                          <w:rFonts w:ascii="Cambria Math" w:hAnsi="Cambria Math"/>
                        </w:rPr>
                      </m:ctrlPr>
                    </m:fPr>
                    <m:num>
                      <m:r>
                        <w:rPr>
                          <w:rFonts w:ascii="Cambria Math" w:hAnsi="Cambria Math"/>
                        </w:rPr>
                        <m:t>cn</m:t>
                      </m:r>
                      <m:d>
                        <m:dPr>
                          <m:ctrlPr>
                            <w:rPr>
                              <w:rFonts w:ascii="Cambria Math" w:hAnsi="Cambria Math"/>
                            </w:rPr>
                          </m:ctrlPr>
                        </m:dPr>
                        <m:e>
                          <m:r>
                            <w:rPr>
                              <w:rFonts w:ascii="Cambria Math" w:hAnsi="Cambria Math"/>
                            </w:rPr>
                            <m:t>v</m:t>
                          </m:r>
                        </m:e>
                      </m:d>
                    </m:num>
                    <m:den>
                      <m:d>
                        <m:dPr>
                          <m:begChr m:val="|"/>
                          <m:endChr m:val="|"/>
                          <m:ctrlPr>
                            <w:rPr>
                              <w:rFonts w:ascii="Cambria Math" w:hAnsi="Cambria Math"/>
                            </w:rPr>
                          </m:ctrlPr>
                        </m:dPr>
                        <m:e>
                          <m:r>
                            <w:rPr>
                              <w:rFonts w:ascii="Cambria Math" w:hAnsi="Cambria Math"/>
                            </w:rPr>
                            <m:t>cn</m:t>
                          </m:r>
                          <m:d>
                            <m:dPr>
                              <m:ctrlPr>
                                <w:rPr>
                                  <w:rFonts w:ascii="Cambria Math" w:hAnsi="Cambria Math"/>
                                </w:rPr>
                              </m:ctrlPr>
                            </m:dPr>
                            <m:e>
                              <m:r>
                                <w:rPr>
                                  <w:rFonts w:ascii="Cambria Math" w:hAnsi="Cambria Math"/>
                                </w:rPr>
                                <m:t>v</m:t>
                              </m:r>
                            </m:e>
                          </m:d>
                          <m:r>
                            <m:rPr>
                              <m:sty m:val="p"/>
                            </m:rPr>
                            <w:rPr>
                              <w:rFonts w:ascii="Cambria Math" w:hAnsi="Cambria Math"/>
                            </w:rPr>
                            <m:t>-</m:t>
                          </m:r>
                          <m:r>
                            <w:rPr>
                              <w:rFonts w:ascii="Cambria Math" w:hAnsi="Cambria Math"/>
                            </w:rPr>
                            <m:t>cn</m:t>
                          </m:r>
                          <m:d>
                            <m:dPr>
                              <m:ctrlPr>
                                <w:rPr>
                                  <w:rFonts w:ascii="Cambria Math" w:hAnsi="Cambria Math"/>
                                </w:rPr>
                              </m:ctrlPr>
                            </m:dPr>
                            <m:e>
                              <m:r>
                                <w:rPr>
                                  <w:rFonts w:ascii="Cambria Math" w:hAnsi="Cambria Math"/>
                                </w:rPr>
                                <m:t>u</m:t>
                              </m:r>
                            </m:e>
                          </m:d>
                        </m:e>
                      </m:d>
                    </m:den>
                  </m:f>
                </m:e>
              </m:func>
            </m:e>
          </m:d>
          <m:r>
            <w:rPr>
              <w:rFonts w:ascii="Cambria Math" w:hAnsi="Cambria Math"/>
            </w:rPr>
            <m:t>……(4)</m:t>
          </m:r>
        </m:oMath>
      </m:oMathPara>
    </w:p>
    <w:p w14:paraId="5CC2CEC9" w14:textId="1862C29E" w:rsidR="00A348DD" w:rsidRDefault="00A348DD" w:rsidP="00747DB8">
      <w:pPr>
        <w:shd w:val="clear" w:color="auto" w:fill="FFFFFF"/>
        <w:spacing w:before="120" w:after="120" w:line="276" w:lineRule="auto"/>
        <w:ind w:firstLine="720"/>
        <w:rPr>
          <w:rFonts w:eastAsia="Times New Roman" w:cs="Times New Roman"/>
          <w:color w:val="232323"/>
          <w:lang w:eastAsia="en-IN" w:bidi="ta-IN"/>
        </w:rPr>
      </w:pPr>
      <w:r w:rsidRPr="005E2844">
        <w:rPr>
          <w:rFonts w:eastAsia="Times New Roman" w:cs="Times New Roman"/>
          <w:color w:val="232323"/>
          <w:lang w:eastAsia="en-IN" w:bidi="ta-IN"/>
        </w:rPr>
        <w:t xml:space="preserve"> </w:t>
      </w:r>
    </w:p>
    <w:p w14:paraId="7B84DFA1" w14:textId="33E67F6A" w:rsidR="005E2844" w:rsidRPr="005E2844" w:rsidRDefault="005E2844" w:rsidP="00A348DD">
      <w:pPr>
        <w:shd w:val="clear" w:color="auto" w:fill="FFFFFF"/>
        <w:spacing w:before="120" w:after="120" w:line="276" w:lineRule="auto"/>
        <w:rPr>
          <w:rFonts w:eastAsia="Times New Roman" w:cs="Times New Roman"/>
          <w:color w:val="232323"/>
          <w:lang w:eastAsia="en-IN" w:bidi="ta-IN"/>
        </w:rPr>
      </w:pPr>
      <w:r w:rsidRPr="005E2844">
        <w:rPr>
          <w:rFonts w:eastAsia="Times New Roman" w:cs="Times New Roman"/>
          <w:color w:val="232323"/>
          <w:lang w:eastAsia="en-IN" w:bidi="ta-IN"/>
        </w:rPr>
        <w:t xml:space="preserve">(5) </w:t>
      </w:r>
      <w:r w:rsidR="001157CF" w:rsidRPr="005E2844">
        <w:rPr>
          <w:rFonts w:eastAsia="Times New Roman" w:cs="Times New Roman"/>
          <w:color w:val="232323"/>
          <w:lang w:eastAsia="en-IN" w:bidi="ta-IN"/>
        </w:rPr>
        <w:t xml:space="preserve">Credibility </w:t>
      </w:r>
      <w:r w:rsidRPr="005E2844">
        <w:rPr>
          <w:rFonts w:eastAsia="Times New Roman" w:cs="Times New Roman"/>
          <w:color w:val="232323"/>
          <w:lang w:eastAsia="en-IN" w:bidi="ta-IN"/>
        </w:rPr>
        <w:t>score of the number of mutual fans</w:t>
      </w:r>
    </w:p>
    <w:p w14:paraId="3A093F7B" w14:textId="65D41AA9" w:rsidR="000E1AD5" w:rsidRDefault="000E1AD5" w:rsidP="000E1AD5">
      <w:pPr>
        <w:spacing w:after="240"/>
      </w:pPr>
      <m:oMathPara>
        <m:oMath>
          <m:r>
            <m:rPr>
              <m:nor/>
            </m:rPr>
            <m:t> PR_MF </m:t>
          </m:r>
          <m:d>
            <m:dPr>
              <m:ctrlPr>
                <w:rPr>
                  <w:rFonts w:ascii="Cambria Math" w:hAnsi="Cambria Math"/>
                </w:rPr>
              </m:ctrlPr>
            </m:dPr>
            <m:e>
              <m:r>
                <w:rPr>
                  <w:rFonts w:ascii="Cambria Math" w:hAnsi="Cambria Math"/>
                </w:rPr>
                <m:t>u</m:t>
              </m:r>
            </m:e>
          </m:d>
          <m:r>
            <m:rPr>
              <m:sty m:val="p"/>
            </m:rPr>
            <w:rPr>
              <w:rFonts w:ascii="Cambria Math" w:hAnsi="Cambria Math"/>
            </w:rPr>
            <m:t>=</m:t>
          </m:r>
          <m:f>
            <m:fPr>
              <m:ctrlPr>
                <w:rPr>
                  <w:rFonts w:ascii="Cambria Math" w:hAnsi="Cambria Math"/>
                </w:rPr>
              </m:ctrlPr>
            </m:fPr>
            <m:num>
              <m:r>
                <w:rPr>
                  <w:rFonts w:ascii="Cambria Math" w:hAnsi="Cambria Math"/>
                </w:rPr>
                <m:t>mf</m:t>
              </m:r>
              <m:d>
                <m:dPr>
                  <m:ctrlPr>
                    <w:rPr>
                      <w:rFonts w:ascii="Cambria Math" w:hAnsi="Cambria Math"/>
                    </w:rPr>
                  </m:ctrlPr>
                </m:dPr>
                <m:e>
                  <m:r>
                    <w:rPr>
                      <w:rFonts w:ascii="Cambria Math" w:hAnsi="Cambria Math"/>
                    </w:rPr>
                    <m:t>u</m:t>
                  </m:r>
                </m:e>
              </m:d>
            </m:num>
            <m:den>
              <m:r>
                <w:rPr>
                  <w:rFonts w:ascii="Cambria Math" w:hAnsi="Cambria Math"/>
                </w:rPr>
                <m:t>fs</m:t>
              </m:r>
              <m:d>
                <m:dPr>
                  <m:ctrlPr>
                    <w:rPr>
                      <w:rFonts w:ascii="Cambria Math" w:hAnsi="Cambria Math"/>
                    </w:rPr>
                  </m:ctrlPr>
                </m:dPr>
                <m:e>
                  <m:r>
                    <w:rPr>
                      <w:rFonts w:ascii="Cambria Math" w:hAnsi="Cambria Math"/>
                    </w:rPr>
                    <m:t>u</m:t>
                  </m:r>
                </m:e>
              </m:d>
            </m:den>
          </m:f>
          <m:r>
            <m:rPr>
              <m:sty m:val="p"/>
            </m:rP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ε</m:t>
                      </m:r>
                    </m:e>
                    <m:sub>
                      <m:r>
                        <m:rPr>
                          <m:sty m:val="p"/>
                        </m:rPr>
                        <w:rPr>
                          <w:rFonts w:ascii="Cambria Math" w:hAnsi="Cambria Math"/>
                        </w:rPr>
                        <m:t>5</m:t>
                      </m:r>
                    </m:sub>
                  </m:sSub>
                </m:e>
              </m:d>
              <m:r>
                <m:rPr>
                  <m:sty m:val="p"/>
                </m:rP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5</m:t>
                  </m:r>
                </m:sub>
              </m:sSub>
              <m:r>
                <m:rPr>
                  <m:sty m:val="p"/>
                </m:rPr>
                <w:rPr>
                  <w:rFonts w:ascii="Cambria Math" w:hAnsi="Cambria Math"/>
                </w:rPr>
                <m:t>×</m:t>
              </m:r>
              <m:nary>
                <m:naryPr>
                  <m:chr m:val="∑"/>
                  <m:limLoc m:val="undOvr"/>
                  <m:grow m:val="1"/>
                  <m:ctrlPr>
                    <w:rPr>
                      <w:rFonts w:ascii="Cambria Math" w:hAnsi="Cambria Math"/>
                    </w:rPr>
                  </m:ctrlPr>
                </m:naryPr>
                <m:sub>
                  <m:box>
                    <m:boxPr>
                      <m:ctrlPr>
                        <w:rPr>
                          <w:rFonts w:ascii="Cambria Math" w:hAnsi="Cambria Math"/>
                        </w:rPr>
                      </m:ctrlPr>
                    </m:boxPr>
                    <m:e>
                      <m:m>
                        <m:mPr>
                          <m:plcHide m:val="1"/>
                          <m:mcs>
                            <m:mc>
                              <m:mcPr>
                                <m:count m:val="1"/>
                                <m:mcJc m:val="center"/>
                              </m:mcPr>
                            </m:mc>
                          </m:mcs>
                          <m:ctrlPr>
                            <w:rPr>
                              <w:rFonts w:ascii="Cambria Math" w:hAnsi="Cambria Math"/>
                              <w:i/>
                            </w:rPr>
                          </m:ctrlPr>
                        </m:mPr>
                        <m:mr>
                          <m:e>
                            <m:r>
                              <w:rPr>
                                <w:rFonts w:ascii="Cambria Math" w:hAnsi="Cambria Math"/>
                              </w:rPr>
                              <m:t>v</m:t>
                            </m:r>
                            <m:r>
                              <m:rPr>
                                <m:sty m:val="p"/>
                              </m:rPr>
                              <w:rPr>
                                <w:rFonts w:ascii="Cambria Math" w:hAnsi="Cambria Math"/>
                              </w:rPr>
                              <m:t>=1</m:t>
                            </m:r>
                          </m:e>
                        </m:mr>
                        <m:mr>
                          <m:e>
                            <m:r>
                              <w:rPr>
                                <w:rFonts w:ascii="Cambria Math" w:hAnsi="Cambria Math"/>
                              </w:rPr>
                              <m:t>v</m:t>
                            </m:r>
                            <m:r>
                              <m:rPr>
                                <m:sty m:val="p"/>
                              </m:rPr>
                              <w:rPr>
                                <w:rFonts w:ascii="Cambria Math" w:hAnsi="Cambria Math"/>
                              </w:rPr>
                              <m:t>≠</m:t>
                            </m:r>
                            <m:r>
                              <w:rPr>
                                <w:rFonts w:ascii="Cambria Math" w:hAnsi="Cambria Math"/>
                              </w:rPr>
                              <m:t>u</m:t>
                            </m:r>
                          </m:e>
                        </m:mr>
                      </m:m>
                    </m:e>
                  </m:box>
                </m:sub>
                <m:sup>
                  <m:r>
                    <w:rPr>
                      <w:rFonts w:ascii="Cambria Math" w:hAnsi="Cambria Math"/>
                    </w:rPr>
                    <m:t>k</m:t>
                  </m:r>
                </m:sup>
                <m:e>
                  <m:r>
                    <m:rPr>
                      <m:sty m:val="p"/>
                    </m:rPr>
                    <w:rPr>
                      <w:rFonts w:ascii="Cambria Math" w:hAnsi="Cambria Math"/>
                    </w:rPr>
                    <m:t> </m:t>
                  </m:r>
                </m:e>
              </m:nary>
              <m:r>
                <m:rPr>
                  <m:sty m:val="p"/>
                </m:rPr>
                <w:rPr>
                  <w:rFonts w:ascii="Cambria Math" w:hAnsi="Cambria Math"/>
                </w:rPr>
                <m:t> </m:t>
              </m:r>
              <m:func>
                <m:funcPr>
                  <m:ctrlPr>
                    <w:rPr>
                      <w:rFonts w:ascii="Cambria Math" w:hAnsi="Cambria Math"/>
                    </w:rPr>
                  </m:ctrlPr>
                </m:funcPr>
                <m:fName>
                  <m:r>
                    <m:rPr>
                      <m:sty m:val="p"/>
                    </m:rPr>
                    <w:rPr>
                      <w:rFonts w:ascii="Cambria Math" w:hAnsi="Cambria Math"/>
                    </w:rPr>
                    <m:t>lg</m:t>
                  </m:r>
                </m:fName>
                <m:e>
                  <m:f>
                    <m:fPr>
                      <m:ctrlPr>
                        <w:rPr>
                          <w:rFonts w:ascii="Cambria Math" w:hAnsi="Cambria Math"/>
                        </w:rPr>
                      </m:ctrlPr>
                    </m:fPr>
                    <m:num>
                      <m:r>
                        <w:rPr>
                          <w:rFonts w:ascii="Cambria Math" w:hAnsi="Cambria Math"/>
                        </w:rPr>
                        <m:t>mf</m:t>
                      </m:r>
                      <m:d>
                        <m:dPr>
                          <m:ctrlPr>
                            <w:rPr>
                              <w:rFonts w:ascii="Cambria Math" w:hAnsi="Cambria Math"/>
                            </w:rPr>
                          </m:ctrlPr>
                        </m:dPr>
                        <m:e>
                          <m:r>
                            <w:rPr>
                              <w:rFonts w:ascii="Cambria Math" w:hAnsi="Cambria Math"/>
                            </w:rPr>
                            <m:t>v</m:t>
                          </m:r>
                        </m:e>
                      </m:d>
                    </m:num>
                    <m:den>
                      <m:d>
                        <m:dPr>
                          <m:begChr m:val="|"/>
                          <m:endChr m:val="|"/>
                          <m:ctrlPr>
                            <w:rPr>
                              <w:rFonts w:ascii="Cambria Math" w:hAnsi="Cambria Math"/>
                            </w:rPr>
                          </m:ctrlPr>
                        </m:dPr>
                        <m:e>
                          <m:r>
                            <w:rPr>
                              <w:rFonts w:ascii="Cambria Math" w:hAnsi="Cambria Math"/>
                            </w:rPr>
                            <m:t>mf</m:t>
                          </m:r>
                          <m:d>
                            <m:dPr>
                              <m:ctrlPr>
                                <w:rPr>
                                  <w:rFonts w:ascii="Cambria Math" w:hAnsi="Cambria Math"/>
                                </w:rPr>
                              </m:ctrlPr>
                            </m:dPr>
                            <m:e>
                              <m:r>
                                <w:rPr>
                                  <w:rFonts w:ascii="Cambria Math" w:hAnsi="Cambria Math"/>
                                </w:rPr>
                                <m:t>v</m:t>
                              </m:r>
                            </m:e>
                          </m:d>
                          <m:r>
                            <m:rPr>
                              <m:sty m:val="p"/>
                            </m:rPr>
                            <w:rPr>
                              <w:rFonts w:ascii="Cambria Math" w:hAnsi="Cambria Math"/>
                            </w:rPr>
                            <m:t>-</m:t>
                          </m:r>
                          <m:r>
                            <w:rPr>
                              <w:rFonts w:ascii="Cambria Math" w:hAnsi="Cambria Math"/>
                            </w:rPr>
                            <m:t>mf</m:t>
                          </m:r>
                          <m:d>
                            <m:dPr>
                              <m:ctrlPr>
                                <w:rPr>
                                  <w:rFonts w:ascii="Cambria Math" w:hAnsi="Cambria Math"/>
                                </w:rPr>
                              </m:ctrlPr>
                            </m:dPr>
                            <m:e>
                              <m:r>
                                <w:rPr>
                                  <w:rFonts w:ascii="Cambria Math" w:hAnsi="Cambria Math"/>
                                </w:rPr>
                                <m:t>u</m:t>
                              </m:r>
                            </m:e>
                          </m:d>
                        </m:e>
                      </m:d>
                    </m:den>
                  </m:f>
                </m:e>
              </m:func>
            </m:e>
          </m:d>
          <m:r>
            <w:rPr>
              <w:rFonts w:ascii="Cambria Math" w:hAnsi="Cambria Math"/>
            </w:rPr>
            <m:t>……(5)</m:t>
          </m:r>
        </m:oMath>
      </m:oMathPara>
    </w:p>
    <w:p w14:paraId="6CB0CDC5" w14:textId="1394CF52" w:rsidR="005E2844" w:rsidRDefault="005E2844" w:rsidP="004A24A4">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The damping coefficient in this </w:t>
      </w:r>
      <w:r w:rsidR="00FE5562">
        <w:rPr>
          <w:rFonts w:eastAsia="Times New Roman" w:cs="Times New Roman"/>
          <w:color w:val="232323"/>
          <w:lang w:eastAsia="en-IN" w:bidi="ta-IN"/>
        </w:rPr>
        <w:t>work</w:t>
      </w:r>
      <w:r w:rsidRPr="005E2844">
        <w:rPr>
          <w:rFonts w:eastAsia="Times New Roman" w:cs="Times New Roman"/>
          <w:color w:val="232323"/>
          <w:lang w:eastAsia="en-IN" w:bidi="ta-IN"/>
        </w:rPr>
        <w:t xml:space="preserve"> is not the same as the damping coefficient in the PageRank algorithm, which can be calculated by randomly dividing the confidence score of the specified user v by the maximum value of the k user ratings in the scoring set, and its randomness is reflected in the fact that the result is not a fixed value, but a numerical value that changes with the different confidence scores of different target users, and the influence factor calculated from this is more reasonable. In the calculation formula of the above five impact factors, the weight values can be calculated randomly using the proportion of all users in the user indicators. In order to limit the calculated result to the range of 0 to 1, there are 5 damping coefficients </w:t>
      </w:r>
      <w:r w:rsidRPr="005E2844">
        <w:rPr>
          <w:rFonts w:eastAsia="Times New Roman" w:cs="Times New Roman"/>
          <w:color w:val="232323"/>
          <w:bdr w:val="none" w:sz="0" w:space="0" w:color="auto" w:frame="1"/>
          <w:lang w:eastAsia="en-IN" w:bidi="ta-IN"/>
        </w:rPr>
        <w:t>ε</w:t>
      </w:r>
      <w:r w:rsidRPr="005E2844">
        <w:rPr>
          <w:rFonts w:eastAsia="Times New Roman" w:cs="Times New Roman"/>
          <w:color w:val="232323"/>
          <w:lang w:eastAsia="en-IN" w:bidi="ta-IN"/>
        </w:rPr>
        <w:t> the value of the value also ranges from 0 to 1, as shown in equation (6):</w:t>
      </w:r>
    </w:p>
    <w:p w14:paraId="1A7444D3" w14:textId="1491AE43" w:rsidR="00234EF4" w:rsidRPr="005E2844" w:rsidRDefault="00000000" w:rsidP="00234EF4">
      <w:pPr>
        <w:shd w:val="clear" w:color="auto" w:fill="FFFFFF"/>
        <w:spacing w:before="120" w:after="120" w:line="276" w:lineRule="auto"/>
        <w:ind w:firstLine="720"/>
        <w:jc w:val="center"/>
        <w:rPr>
          <w:rFonts w:eastAsia="Times New Roman" w:cs="Times New Roman"/>
          <w:color w:val="232323"/>
          <w:lang w:eastAsia="en-IN" w:bidi="ta-IN"/>
        </w:rPr>
      </w:pPr>
      <m:oMath>
        <m:eqArr>
          <m:eqArrPr>
            <m:ctrlPr>
              <w:rPr>
                <w:rFonts w:ascii="Cambria Math" w:eastAsia="Times New Roman" w:hAnsi="Cambria Math" w:cs="Times New Roman"/>
                <w:color w:val="232323"/>
                <w:lang w:eastAsia="en-IN" w:bidi="ta-IN"/>
              </w:rPr>
            </m:ctrlPr>
          </m:eqArrPr>
          <m:e>
            <m:r>
              <w:rPr>
                <w:rFonts w:ascii="Cambria Math" w:eastAsia="Times New Roman" w:hAnsi="Cambria Math" w:cs="Times New Roman"/>
                <w:color w:val="232323"/>
                <w:lang w:eastAsia="en-IN" w:bidi="ta-IN"/>
              </w:rPr>
              <m:t>&amp;</m:t>
            </m:r>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ε</m:t>
                </m:r>
              </m:e>
              <m:sub>
                <m:r>
                  <w:rPr>
                    <w:rFonts w:ascii="Cambria Math" w:eastAsia="Times New Roman" w:hAnsi="Cambria Math" w:cs="Times New Roman"/>
                    <w:color w:val="232323"/>
                    <w:lang w:eastAsia="en-IN" w:bidi="ta-IN"/>
                  </w:rPr>
                  <m:t>1</m:t>
                </m:r>
              </m:sub>
            </m:sSub>
            <m:r>
              <w:rPr>
                <w:rFonts w:ascii="Cambria Math" w:eastAsia="Times New Roman" w:hAnsi="Cambria Math" w:cs="Times New Roman"/>
                <w:color w:val="232323"/>
                <w:lang w:eastAsia="en-IN" w:bidi="ta-IN"/>
              </w:rPr>
              <m:t>=</m:t>
            </m:r>
            <m:f>
              <m:fPr>
                <m:ctrlPr>
                  <w:rPr>
                    <w:rFonts w:ascii="Cambria Math" w:eastAsia="Times New Roman" w:hAnsi="Cambria Math" w:cs="Times New Roman"/>
                    <w:color w:val="232323"/>
                    <w:lang w:eastAsia="en-IN" w:bidi="ta-IN"/>
                  </w:rPr>
                </m:ctrlPr>
              </m:fPr>
              <m:num>
                <m:r>
                  <w:rPr>
                    <w:rFonts w:ascii="Cambria Math" w:eastAsia="Times New Roman" w:hAnsi="Cambria Math" w:cs="Times New Roman"/>
                    <w:color w:val="232323"/>
                    <w:lang w:eastAsia="en-IN" w:bidi="ta-IN"/>
                  </w:rPr>
                  <m:t>ct(v)</m:t>
                </m:r>
              </m:num>
              <m:den>
                <m:r>
                  <w:rPr>
                    <w:rFonts w:ascii="Cambria Math" w:eastAsia="Times New Roman" w:hAnsi="Cambria Math" w:cs="Times New Roman"/>
                    <w:color w:val="232323"/>
                    <w:lang w:eastAsia="en-IN" w:bidi="ta-IN"/>
                  </w:rPr>
                  <m:t>max[ct(n)]</m:t>
                </m:r>
              </m:den>
            </m:f>
            <m:r>
              <w:rPr>
                <w:rFonts w:ascii="Cambria Math" w:eastAsia="Times New Roman" w:hAnsi="Cambria Math" w:cs="Times New Roman"/>
                <w:color w:val="232323"/>
                <w:lang w:eastAsia="en-IN" w:bidi="ta-IN"/>
              </w:rPr>
              <m:t>,</m:t>
            </m:r>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ε</m:t>
                </m:r>
              </m:e>
              <m:sub>
                <m:r>
                  <w:rPr>
                    <w:rFonts w:ascii="Cambria Math" w:eastAsia="Times New Roman" w:hAnsi="Cambria Math" w:cs="Times New Roman"/>
                    <w:color w:val="232323"/>
                    <w:lang w:eastAsia="en-IN" w:bidi="ta-IN"/>
                  </w:rPr>
                  <m:t>2</m:t>
                </m:r>
              </m:sub>
            </m:sSub>
            <m:r>
              <w:rPr>
                <w:rFonts w:ascii="Cambria Math" w:eastAsia="Times New Roman" w:hAnsi="Cambria Math" w:cs="Times New Roman"/>
                <w:color w:val="232323"/>
                <w:lang w:eastAsia="en-IN" w:bidi="ta-IN"/>
              </w:rPr>
              <m:t>=</m:t>
            </m:r>
            <m:f>
              <m:fPr>
                <m:ctrlPr>
                  <w:rPr>
                    <w:rFonts w:ascii="Cambria Math" w:eastAsia="Times New Roman" w:hAnsi="Cambria Math" w:cs="Times New Roman"/>
                    <w:color w:val="232323"/>
                    <w:lang w:eastAsia="en-IN" w:bidi="ta-IN"/>
                  </w:rPr>
                </m:ctrlPr>
              </m:fPr>
              <m:num>
                <m:r>
                  <w:rPr>
                    <w:rFonts w:ascii="Cambria Math" w:eastAsia="Times New Roman" w:hAnsi="Cambria Math" w:cs="Times New Roman"/>
                    <w:color w:val="232323"/>
                    <w:lang w:eastAsia="en-IN" w:bidi="ta-IN"/>
                  </w:rPr>
                  <m:t>fs(v)</m:t>
                </m:r>
              </m:num>
              <m:den>
                <m:r>
                  <w:rPr>
                    <w:rFonts w:ascii="Cambria Math" w:eastAsia="Times New Roman" w:hAnsi="Cambria Math" w:cs="Times New Roman"/>
                    <w:color w:val="232323"/>
                    <w:lang w:eastAsia="en-IN" w:bidi="ta-IN"/>
                  </w:rPr>
                  <m:t>max[fs(n)]</m:t>
                </m:r>
              </m:den>
            </m:f>
            <m:r>
              <w:rPr>
                <w:rFonts w:ascii="Cambria Math" w:eastAsia="Times New Roman" w:hAnsi="Cambria Math" w:cs="Times New Roman"/>
                <w:color w:val="232323"/>
                <w:lang w:eastAsia="en-IN" w:bidi="ta-IN"/>
              </w:rPr>
              <m:t>,</m:t>
            </m:r>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ε</m:t>
                </m:r>
              </m:e>
              <m:sub>
                <m:r>
                  <w:rPr>
                    <w:rFonts w:ascii="Cambria Math" w:eastAsia="Times New Roman" w:hAnsi="Cambria Math" w:cs="Times New Roman"/>
                    <w:color w:val="232323"/>
                    <w:lang w:eastAsia="en-IN" w:bidi="ta-IN"/>
                  </w:rPr>
                  <m:t>3</m:t>
                </m:r>
              </m:sub>
            </m:sSub>
            <m:r>
              <w:rPr>
                <w:rFonts w:ascii="Cambria Math" w:eastAsia="Times New Roman" w:hAnsi="Cambria Math" w:cs="Times New Roman"/>
                <w:color w:val="232323"/>
                <w:lang w:eastAsia="en-IN" w:bidi="ta-IN"/>
              </w:rPr>
              <m:t>=</m:t>
            </m:r>
            <m:f>
              <m:fPr>
                <m:ctrlPr>
                  <w:rPr>
                    <w:rFonts w:ascii="Cambria Math" w:eastAsia="Times New Roman" w:hAnsi="Cambria Math" w:cs="Times New Roman"/>
                    <w:color w:val="232323"/>
                    <w:lang w:eastAsia="en-IN" w:bidi="ta-IN"/>
                  </w:rPr>
                </m:ctrlPr>
              </m:fPr>
              <m:num>
                <m:r>
                  <w:rPr>
                    <w:rFonts w:ascii="Cambria Math" w:eastAsia="Times New Roman" w:hAnsi="Cambria Math" w:cs="Times New Roman"/>
                    <w:color w:val="232323"/>
                    <w:lang w:eastAsia="en-IN" w:bidi="ta-IN"/>
                  </w:rPr>
                  <m:t>fw(v)</m:t>
                </m:r>
              </m:num>
              <m:den>
                <m:r>
                  <w:rPr>
                    <w:rFonts w:ascii="Cambria Math" w:eastAsia="Times New Roman" w:hAnsi="Cambria Math" w:cs="Times New Roman"/>
                    <w:color w:val="232323"/>
                    <w:lang w:eastAsia="en-IN" w:bidi="ta-IN"/>
                  </w:rPr>
                  <m:t>max[fw(n)]</m:t>
                </m:r>
              </m:den>
            </m:f>
          </m:e>
          <m:e>
            <m:r>
              <w:rPr>
                <w:rFonts w:ascii="Cambria Math" w:eastAsia="Times New Roman" w:hAnsi="Cambria Math" w:cs="Times New Roman"/>
                <w:color w:val="232323"/>
                <w:lang w:eastAsia="en-IN" w:bidi="ta-IN"/>
              </w:rPr>
              <m:t>&amp;</m:t>
            </m:r>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ε</m:t>
                </m:r>
              </m:e>
              <m:sub>
                <m:r>
                  <w:rPr>
                    <w:rFonts w:ascii="Cambria Math" w:eastAsia="Times New Roman" w:hAnsi="Cambria Math" w:cs="Times New Roman"/>
                    <w:color w:val="232323"/>
                    <w:lang w:eastAsia="en-IN" w:bidi="ta-IN"/>
                  </w:rPr>
                  <m:t>4</m:t>
                </m:r>
              </m:sub>
            </m:sSub>
            <m:r>
              <w:rPr>
                <w:rFonts w:ascii="Cambria Math" w:eastAsia="Times New Roman" w:hAnsi="Cambria Math" w:cs="Times New Roman"/>
                <w:color w:val="232323"/>
                <w:lang w:eastAsia="en-IN" w:bidi="ta-IN"/>
              </w:rPr>
              <m:t>=</m:t>
            </m:r>
            <m:f>
              <m:fPr>
                <m:ctrlPr>
                  <w:rPr>
                    <w:rFonts w:ascii="Cambria Math" w:eastAsia="Times New Roman" w:hAnsi="Cambria Math" w:cs="Times New Roman"/>
                    <w:color w:val="232323"/>
                    <w:lang w:eastAsia="en-IN" w:bidi="ta-IN"/>
                  </w:rPr>
                </m:ctrlPr>
              </m:fPr>
              <m:num>
                <m:r>
                  <w:rPr>
                    <w:rFonts w:ascii="Cambria Math" w:eastAsia="Times New Roman" w:hAnsi="Cambria Math" w:cs="Times New Roman"/>
                    <w:color w:val="232323"/>
                    <w:lang w:eastAsia="en-IN" w:bidi="ta-IN"/>
                  </w:rPr>
                  <m:t>cn(v)</m:t>
                </m:r>
              </m:num>
              <m:den>
                <m:r>
                  <w:rPr>
                    <w:rFonts w:ascii="Cambria Math" w:eastAsia="Times New Roman" w:hAnsi="Cambria Math" w:cs="Times New Roman"/>
                    <w:color w:val="232323"/>
                    <w:lang w:eastAsia="en-IN" w:bidi="ta-IN"/>
                  </w:rPr>
                  <m:t>max[cn(n)]</m:t>
                </m:r>
              </m:den>
            </m:f>
            <m:r>
              <w:rPr>
                <w:rFonts w:ascii="Cambria Math" w:eastAsia="Times New Roman" w:hAnsi="Cambria Math" w:cs="Times New Roman"/>
                <w:color w:val="232323"/>
                <w:lang w:eastAsia="en-IN" w:bidi="ta-IN"/>
              </w:rPr>
              <m:t>,</m:t>
            </m:r>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ε</m:t>
                </m:r>
              </m:e>
              <m:sub>
                <m:r>
                  <w:rPr>
                    <w:rFonts w:ascii="Cambria Math" w:eastAsia="Times New Roman" w:hAnsi="Cambria Math" w:cs="Times New Roman"/>
                    <w:color w:val="232323"/>
                    <w:lang w:eastAsia="en-IN" w:bidi="ta-IN"/>
                  </w:rPr>
                  <m:t>5</m:t>
                </m:r>
              </m:sub>
            </m:sSub>
            <m:r>
              <w:rPr>
                <w:rFonts w:ascii="Cambria Math" w:eastAsia="Times New Roman" w:hAnsi="Cambria Math" w:cs="Times New Roman"/>
                <w:color w:val="232323"/>
                <w:lang w:eastAsia="en-IN" w:bidi="ta-IN"/>
              </w:rPr>
              <m:t>=</m:t>
            </m:r>
            <m:f>
              <m:fPr>
                <m:ctrlPr>
                  <w:rPr>
                    <w:rFonts w:ascii="Cambria Math" w:eastAsia="Times New Roman" w:hAnsi="Cambria Math" w:cs="Times New Roman"/>
                    <w:color w:val="232323"/>
                    <w:lang w:eastAsia="en-IN" w:bidi="ta-IN"/>
                  </w:rPr>
                </m:ctrlPr>
              </m:fPr>
              <m:num>
                <m:r>
                  <w:rPr>
                    <w:rFonts w:ascii="Cambria Math" w:eastAsia="Times New Roman" w:hAnsi="Cambria Math" w:cs="Times New Roman"/>
                    <w:color w:val="232323"/>
                    <w:lang w:eastAsia="en-IN" w:bidi="ta-IN"/>
                  </w:rPr>
                  <m:t>mf(v)</m:t>
                </m:r>
              </m:num>
              <m:den>
                <m:r>
                  <w:rPr>
                    <w:rFonts w:ascii="Cambria Math" w:eastAsia="Times New Roman" w:hAnsi="Cambria Math" w:cs="Times New Roman"/>
                    <w:color w:val="232323"/>
                    <w:lang w:eastAsia="en-IN" w:bidi="ta-IN"/>
                  </w:rPr>
                  <m:t>max[mf(n)]</m:t>
                </m:r>
              </m:den>
            </m:f>
            <m:r>
              <w:rPr>
                <w:rFonts w:ascii="Cambria Math" w:eastAsia="Times New Roman" w:hAnsi="Cambria Math" w:cs="Times New Roman"/>
                <w:color w:val="232323"/>
                <w:lang w:eastAsia="en-IN" w:bidi="ta-IN"/>
              </w:rPr>
              <m:t>,n=1,2,⋯,k</m:t>
            </m:r>
          </m:e>
        </m:eqArr>
        <m:r>
          <w:rPr>
            <w:rFonts w:ascii="Cambria Math" w:eastAsia="Times New Roman" w:hAnsi="Cambria Math" w:cs="Times New Roman"/>
            <w:color w:val="232323"/>
            <w:lang w:eastAsia="en-IN" w:bidi="ta-IN"/>
          </w:rPr>
          <m:t xml:space="preserve"> </m:t>
        </m:r>
      </m:oMath>
      <w:r w:rsidR="00234EF4">
        <w:rPr>
          <w:rFonts w:eastAsia="Times New Roman" w:cs="Times New Roman"/>
          <w:color w:val="232323"/>
          <w:lang w:eastAsia="en-IN" w:bidi="ta-IN"/>
        </w:rPr>
        <w:t>…… (6)</w:t>
      </w:r>
    </w:p>
    <w:p w14:paraId="196DC9EF" w14:textId="2FE479DD" w:rsidR="005E2844" w:rsidRPr="005E2844" w:rsidRDefault="005E2844" w:rsidP="00717FE6">
      <w:pPr>
        <w:shd w:val="clear" w:color="auto" w:fill="FFFFFF"/>
        <w:spacing w:before="120" w:after="120" w:line="276" w:lineRule="auto"/>
        <w:jc w:val="both"/>
        <w:rPr>
          <w:rFonts w:eastAsia="Times New Roman" w:cs="Times New Roman"/>
          <w:color w:val="232323"/>
          <w:lang w:eastAsia="en-IN" w:bidi="ta-IN"/>
        </w:rPr>
      </w:pPr>
      <w:r w:rsidRPr="005E2844">
        <w:rPr>
          <w:rFonts w:eastAsia="Times New Roman" w:cs="Times New Roman"/>
          <w:color w:val="232323"/>
          <w:lang w:eastAsia="en-IN" w:bidi="ta-IN"/>
        </w:rPr>
        <w:lastRenderedPageBreak/>
        <w:t>after calculating the impact factors of each user through the above formulas (1) to (5), adding them together can get a confidence score based on the user's own attributes, as shown in formula (7):</w:t>
      </w:r>
    </w:p>
    <w:p w14:paraId="23E8A6E6" w14:textId="7C01A2FB" w:rsidR="005E2844" w:rsidRPr="005E2844" w:rsidRDefault="005E2844" w:rsidP="004A24A4">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bdr w:val="none" w:sz="0" w:space="0" w:color="auto" w:frame="1"/>
          <w:lang w:eastAsia="en-IN" w:bidi="ta-IN"/>
        </w:rPr>
        <w:t>PR(u)=PR_CT(u)+ PR_FS(u)+PR_FW( u)+PR_CN(u)+PR _MF(u)</w:t>
      </w:r>
      <w:r w:rsidR="00D15332" w:rsidRPr="00975C3B">
        <w:rPr>
          <w:rFonts w:eastAsia="Times New Roman" w:cs="Times New Roman"/>
          <w:color w:val="232323"/>
          <w:bdr w:val="none" w:sz="0" w:space="0" w:color="auto" w:frame="1"/>
          <w:lang w:eastAsia="en-IN" w:bidi="ta-IN"/>
        </w:rPr>
        <w:t xml:space="preserve"> ……</w:t>
      </w:r>
      <w:r w:rsidR="00D15332" w:rsidRPr="00975C3B">
        <w:rPr>
          <w:rFonts w:eastAsia="Times New Roman" w:cs="Times New Roman"/>
          <w:color w:val="232323"/>
          <w:lang w:eastAsia="en-IN" w:bidi="ta-IN"/>
        </w:rPr>
        <w:t xml:space="preserve"> </w:t>
      </w:r>
      <w:r w:rsidRPr="005E2844">
        <w:rPr>
          <w:rFonts w:eastAsia="Times New Roman" w:cs="Times New Roman"/>
          <w:color w:val="232323"/>
          <w:lang w:eastAsia="en-IN" w:bidi="ta-IN"/>
        </w:rPr>
        <w:t>(7)</w:t>
      </w:r>
    </w:p>
    <w:p w14:paraId="2F578D90" w14:textId="4E7EBB82" w:rsidR="005E2844" w:rsidRPr="005E2844" w:rsidRDefault="005E2844" w:rsidP="004A24A4">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2) </w:t>
      </w:r>
      <w:r w:rsidR="0002697D" w:rsidRPr="005E2844">
        <w:rPr>
          <w:rFonts w:eastAsia="Times New Roman" w:cs="Times New Roman"/>
          <w:color w:val="232323"/>
          <w:lang w:eastAsia="en-IN" w:bidi="ta-IN"/>
        </w:rPr>
        <w:t xml:space="preserve">Calculation </w:t>
      </w:r>
      <w:r w:rsidRPr="005E2844">
        <w:rPr>
          <w:rFonts w:eastAsia="Times New Roman" w:cs="Times New Roman"/>
          <w:color w:val="232323"/>
          <w:lang w:eastAsia="en-IN" w:bidi="ta-IN"/>
        </w:rPr>
        <w:t>of mutual learning credibility score</w:t>
      </w:r>
    </w:p>
    <w:p w14:paraId="42B6B051" w14:textId="458F239C" w:rsidR="005E2844" w:rsidRPr="005E2844" w:rsidRDefault="005E2844" w:rsidP="004A24A4">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Mutual Identify Reliability (MI) refers to the credibility level after mutual authentication, that is, the credibility score of the target user is calculated by the credibility of other users after they are mutually authenticated.</w:t>
      </w:r>
      <w:r w:rsidR="0002697D">
        <w:rPr>
          <w:rFonts w:eastAsia="Times New Roman" w:cs="Times New Roman"/>
          <w:color w:val="232323"/>
          <w:lang w:eastAsia="en-IN" w:bidi="ta-IN"/>
        </w:rPr>
        <w:t xml:space="preserve"> </w:t>
      </w:r>
      <w:r w:rsidR="0002697D" w:rsidRPr="005E2844">
        <w:rPr>
          <w:rFonts w:eastAsia="Times New Roman" w:cs="Times New Roman"/>
          <w:color w:val="232323"/>
          <w:lang w:eastAsia="en-IN" w:bidi="ta-IN"/>
        </w:rPr>
        <w:t xml:space="preserve">The </w:t>
      </w:r>
      <w:r w:rsidRPr="005E2844">
        <w:rPr>
          <w:rFonts w:eastAsia="Times New Roman" w:cs="Times New Roman"/>
          <w:color w:val="232323"/>
          <w:lang w:eastAsia="en-IN" w:bidi="ta-IN"/>
        </w:rPr>
        <w:t>reason for the introduction of mutual learning credibility is that in the recommendation system in the social business environment, there is often a situation where users or businesses maliciously "</w:t>
      </w:r>
      <w:r w:rsidR="00257DF1">
        <w:rPr>
          <w:rFonts w:eastAsia="Times New Roman" w:cs="Times New Roman"/>
          <w:color w:val="232323"/>
          <w:lang w:eastAsia="en-IN" w:bidi="ta-IN"/>
        </w:rPr>
        <w:t>trust</w:t>
      </w:r>
      <w:r w:rsidRPr="005E2844">
        <w:rPr>
          <w:rFonts w:eastAsia="Times New Roman" w:cs="Times New Roman"/>
          <w:color w:val="232323"/>
          <w:lang w:eastAsia="en-IN" w:bidi="ta-IN"/>
        </w:rPr>
        <w:t xml:space="preserve"> points", and users in the system may also frantically "</w:t>
      </w:r>
      <w:r w:rsidR="00257DF1" w:rsidRPr="00257DF1">
        <w:rPr>
          <w:rFonts w:eastAsia="Times New Roman" w:cs="Times New Roman"/>
          <w:color w:val="232323"/>
          <w:lang w:eastAsia="en-IN" w:bidi="ta-IN"/>
        </w:rPr>
        <w:t xml:space="preserve"> </w:t>
      </w:r>
      <w:r w:rsidR="00257DF1">
        <w:rPr>
          <w:rFonts w:eastAsia="Times New Roman" w:cs="Times New Roman"/>
          <w:color w:val="232323"/>
          <w:lang w:eastAsia="en-IN" w:bidi="ta-IN"/>
        </w:rPr>
        <w:t>trust</w:t>
      </w:r>
      <w:r w:rsidRPr="005E2844">
        <w:rPr>
          <w:rFonts w:eastAsia="Times New Roman" w:cs="Times New Roman"/>
          <w:color w:val="232323"/>
          <w:lang w:eastAsia="en-IN" w:bidi="ta-IN"/>
        </w:rPr>
        <w:t xml:space="preserve"> scores" on their own social attributes in order to pursue special "reputation" and "status", which may lead to a situation where the personal credibility score is inflated.</w:t>
      </w:r>
      <w:r w:rsidR="0002697D">
        <w:rPr>
          <w:rFonts w:eastAsia="Times New Roman" w:cs="Times New Roman"/>
          <w:color w:val="232323"/>
          <w:lang w:eastAsia="en-IN" w:bidi="ta-IN"/>
        </w:rPr>
        <w:t xml:space="preserve"> </w:t>
      </w:r>
      <w:r w:rsidR="00257DF1" w:rsidRPr="005E2844">
        <w:rPr>
          <w:rFonts w:eastAsia="Times New Roman" w:cs="Times New Roman"/>
          <w:color w:val="232323"/>
          <w:lang w:eastAsia="en-IN" w:bidi="ta-IN"/>
        </w:rPr>
        <w:t xml:space="preserve">In </w:t>
      </w:r>
      <w:r w:rsidRPr="005E2844">
        <w:rPr>
          <w:rFonts w:eastAsia="Times New Roman" w:cs="Times New Roman"/>
          <w:color w:val="232323"/>
          <w:lang w:eastAsia="en-IN" w:bidi="ta-IN"/>
        </w:rPr>
        <w:t xml:space="preserve">order to make the user credibility evaluation process </w:t>
      </w:r>
      <w:r w:rsidR="00257DF1">
        <w:rPr>
          <w:rFonts w:eastAsia="Times New Roman" w:cs="Times New Roman"/>
          <w:color w:val="232323"/>
          <w:lang w:eastAsia="en-IN" w:bidi="ta-IN"/>
        </w:rPr>
        <w:t>better</w:t>
      </w:r>
      <w:r w:rsidRPr="005E2844">
        <w:rPr>
          <w:rFonts w:eastAsia="Times New Roman" w:cs="Times New Roman"/>
          <w:color w:val="232323"/>
          <w:lang w:eastAsia="en-IN" w:bidi="ta-IN"/>
        </w:rPr>
        <w:t xml:space="preserve">, this </w:t>
      </w:r>
      <w:r w:rsidR="00257DF1">
        <w:rPr>
          <w:rFonts w:eastAsia="Times New Roman" w:cs="Times New Roman"/>
          <w:color w:val="232323"/>
          <w:lang w:eastAsia="en-IN" w:bidi="ta-IN"/>
        </w:rPr>
        <w:t>work</w:t>
      </w:r>
      <w:r w:rsidRPr="005E2844">
        <w:rPr>
          <w:rFonts w:eastAsia="Times New Roman" w:cs="Times New Roman"/>
          <w:color w:val="232323"/>
          <w:lang w:eastAsia="en-IN" w:bidi="ta-IN"/>
        </w:rPr>
        <w:t xml:space="preserve"> uses the user's mutual learning credibility score as the user's final credibility score evaluation index. the cross-learning confidence score is calculated as shown in equation (8):</w:t>
      </w:r>
    </w:p>
    <w:p w14:paraId="66229230" w14:textId="599415F8" w:rsidR="00234EF4" w:rsidRDefault="00000000" w:rsidP="00BE0341">
      <w:pPr>
        <w:shd w:val="clear" w:color="auto" w:fill="FFFFFF"/>
        <w:spacing w:before="120" w:after="120" w:line="276" w:lineRule="auto"/>
        <w:jc w:val="both"/>
        <w:rPr>
          <w:rFonts w:eastAsia="Times New Roman" w:cs="Times New Roman"/>
          <w:color w:val="232323"/>
          <w:bdr w:val="none" w:sz="0" w:space="0" w:color="auto" w:frame="1"/>
          <w:lang w:eastAsia="en-IN" w:bidi="ta-IN"/>
        </w:rPr>
      </w:pPr>
      <m:oMathPara>
        <m:oMath>
          <m:func>
            <m:funcPr>
              <m:ctrlPr>
                <w:rPr>
                  <w:rFonts w:ascii="Cambria Math" w:eastAsia="Times New Roman" w:hAnsi="Cambria Math" w:cs="Times New Roman"/>
                  <w:i/>
                  <w:color w:val="232323"/>
                  <w:bdr w:val="none" w:sz="0" w:space="0" w:color="auto" w:frame="1"/>
                  <w:lang w:eastAsia="en-IN" w:bidi="ta-IN"/>
                </w:rPr>
              </m:ctrlPr>
            </m:funcPr>
            <m:fName>
              <m:r>
                <m:rPr>
                  <m:sty m:val="p"/>
                </m:rPr>
                <w:rPr>
                  <w:rFonts w:ascii="Cambria Math" w:eastAsia="Times New Roman" w:hAnsi="Cambria Math" w:cs="Times New Roman"/>
                  <w:color w:val="232323"/>
                  <w:bdr w:val="none" w:sz="0" w:space="0" w:color="auto" w:frame="1"/>
                  <w:lang w:eastAsia="en-IN" w:bidi="ta-IN"/>
                </w:rPr>
                <m:t>MI</m:t>
              </m:r>
              <m:ctrlPr>
                <w:rPr>
                  <w:rFonts w:ascii="Cambria Math" w:eastAsia="Times New Roman" w:hAnsi="Cambria Math" w:cs="Times New Roman"/>
                  <w:color w:val="232323"/>
                  <w:bdr w:val="none" w:sz="0" w:space="0" w:color="auto" w:frame="1"/>
                  <w:lang w:eastAsia="en-IN" w:bidi="ta-IN"/>
                </w:rPr>
              </m:ctrlPr>
            </m:fName>
            <m:e>
              <m:d>
                <m:dPr>
                  <m:ctrlPr>
                    <w:rPr>
                      <w:rFonts w:ascii="Cambria Math" w:eastAsia="Times New Roman" w:hAnsi="Cambria Math" w:cs="Times New Roman"/>
                      <w:i/>
                      <w:color w:val="232323"/>
                      <w:bdr w:val="none" w:sz="0" w:space="0" w:color="auto" w:frame="1"/>
                      <w:lang w:eastAsia="en-IN" w:bidi="ta-IN"/>
                    </w:rPr>
                  </m:ctrlPr>
                </m:dPr>
                <m:e>
                  <m:r>
                    <w:rPr>
                      <w:rFonts w:ascii="Cambria Math" w:eastAsia="Times New Roman" w:hAnsi="Cambria Math" w:cs="Times New Roman"/>
                      <w:color w:val="232323"/>
                      <w:bdr w:val="none" w:sz="0" w:space="0" w:color="auto" w:frame="1"/>
                      <w:lang w:eastAsia="en-IN" w:bidi="ta-IN"/>
                    </w:rPr>
                    <m:t>u</m:t>
                  </m:r>
                </m:e>
              </m:d>
            </m:e>
          </m:func>
          <m:r>
            <w:rPr>
              <w:rFonts w:ascii="Cambria Math" w:eastAsia="Times New Roman" w:hAnsi="Cambria Math" w:cs="Times New Roman"/>
              <w:color w:val="232323"/>
              <w:bdr w:val="none" w:sz="0" w:space="0" w:color="auto" w:frame="1"/>
              <w:lang w:eastAsia="en-IN" w:bidi="ta-IN"/>
            </w:rPr>
            <m:t>=1-ρ+ρ×</m:t>
          </m:r>
          <m:nary>
            <m:naryPr>
              <m:chr m:val="∑"/>
              <m:limLoc m:val="undOvr"/>
              <m:grow m:val="1"/>
              <m:ctrlPr>
                <w:rPr>
                  <w:rFonts w:ascii="Cambria Math" w:eastAsia="Times New Roman" w:hAnsi="Cambria Math" w:cs="Times New Roman"/>
                  <w:color w:val="232323"/>
                  <w:bdr w:val="none" w:sz="0" w:space="0" w:color="auto" w:frame="1"/>
                  <w:lang w:eastAsia="en-IN" w:bidi="ta-IN"/>
                </w:rPr>
              </m:ctrlPr>
            </m:naryPr>
            <m:sub>
              <m:eqArr>
                <m:eqArrPr>
                  <m:ctrlPr>
                    <w:rPr>
                      <w:rFonts w:ascii="Cambria Math" w:eastAsia="Times New Roman" w:hAnsi="Cambria Math" w:cs="Times New Roman"/>
                      <w:color w:val="232323"/>
                      <w:bdr w:val="none" w:sz="0" w:space="0" w:color="auto" w:frame="1"/>
                      <w:lang w:eastAsia="en-IN" w:bidi="ta-IN"/>
                    </w:rPr>
                  </m:ctrlPr>
                </m:eqArrPr>
                <m:e>
                  <m:r>
                    <w:rPr>
                      <w:rFonts w:ascii="Cambria Math" w:eastAsia="Times New Roman" w:hAnsi="Cambria Math" w:cs="Times New Roman"/>
                      <w:color w:val="232323"/>
                      <w:bdr w:val="none" w:sz="0" w:space="0" w:color="auto" w:frame="1"/>
                      <w:lang w:eastAsia="en-IN" w:bidi="ta-IN"/>
                    </w:rPr>
                    <m:t>v=1</m:t>
                  </m:r>
                </m:e>
                <m:e>
                  <m:r>
                    <w:rPr>
                      <w:rFonts w:ascii="Cambria Math" w:eastAsia="Times New Roman" w:hAnsi="Cambria Math" w:cs="Times New Roman"/>
                      <w:color w:val="232323"/>
                      <w:bdr w:val="none" w:sz="0" w:space="0" w:color="auto" w:frame="1"/>
                      <w:lang w:eastAsia="en-IN" w:bidi="ta-IN"/>
                    </w:rPr>
                    <m:t>v≠u</m:t>
                  </m:r>
                </m:e>
              </m:eqArr>
            </m:sub>
            <m:sup>
              <m:r>
                <w:rPr>
                  <w:rFonts w:ascii="Cambria Math" w:eastAsia="Times New Roman" w:hAnsi="Cambria Math" w:cs="Times New Roman"/>
                  <w:color w:val="232323"/>
                  <w:bdr w:val="none" w:sz="0" w:space="0" w:color="auto" w:frame="1"/>
                  <w:lang w:eastAsia="en-IN" w:bidi="ta-IN"/>
                </w:rPr>
                <m:t>k</m:t>
              </m:r>
            </m:sup>
            <m:e>
              <m:r>
                <w:rPr>
                  <w:rFonts w:ascii="Cambria Math" w:eastAsia="Times New Roman" w:hAnsi="Cambria Math" w:cs="Times New Roman"/>
                  <w:color w:val="232323"/>
                  <w:bdr w:val="none" w:sz="0" w:space="0" w:color="auto" w:frame="1"/>
                  <w:lang w:eastAsia="en-IN" w:bidi="ta-IN"/>
                </w:rPr>
                <m:t> </m:t>
              </m:r>
            </m:e>
          </m:nary>
          <m:func>
            <m:funcPr>
              <m:ctrlPr>
                <w:rPr>
                  <w:rFonts w:ascii="Cambria Math" w:eastAsia="Times New Roman" w:hAnsi="Cambria Math" w:cs="Times New Roman"/>
                  <w:i/>
                  <w:color w:val="232323"/>
                  <w:bdr w:val="none" w:sz="0" w:space="0" w:color="auto" w:frame="1"/>
                  <w:lang w:eastAsia="en-IN" w:bidi="ta-IN"/>
                </w:rPr>
              </m:ctrlPr>
            </m:funcPr>
            <m:fName>
              <m:r>
                <m:rPr>
                  <m:sty m:val="p"/>
                </m:rPr>
                <w:rPr>
                  <w:rFonts w:ascii="Cambria Math" w:eastAsia="Times New Roman" w:hAnsi="Cambria Math" w:cs="Times New Roman"/>
                  <w:color w:val="232323"/>
                  <w:bdr w:val="none" w:sz="0" w:space="0" w:color="auto" w:frame="1"/>
                  <w:lang w:eastAsia="en-IN" w:bidi="ta-IN"/>
                </w:rPr>
                <m:t>lg</m:t>
              </m:r>
              <m:ctrlPr>
                <w:rPr>
                  <w:rFonts w:ascii="Cambria Math" w:eastAsia="Times New Roman" w:hAnsi="Cambria Math" w:cs="Times New Roman"/>
                  <w:color w:val="232323"/>
                  <w:bdr w:val="none" w:sz="0" w:space="0" w:color="auto" w:frame="1"/>
                  <w:lang w:eastAsia="en-IN" w:bidi="ta-IN"/>
                </w:rPr>
              </m:ctrlPr>
            </m:fName>
            <m:e>
              <m:f>
                <m:fPr>
                  <m:ctrlPr>
                    <w:rPr>
                      <w:rFonts w:ascii="Cambria Math" w:eastAsia="Times New Roman" w:hAnsi="Cambria Math" w:cs="Times New Roman"/>
                      <w:color w:val="232323"/>
                      <w:bdr w:val="none" w:sz="0" w:space="0" w:color="auto" w:frame="1"/>
                      <w:lang w:eastAsia="en-IN" w:bidi="ta-IN"/>
                    </w:rPr>
                  </m:ctrlPr>
                </m:fPr>
                <m:num>
                  <m:func>
                    <m:funcPr>
                      <m:ctrlPr>
                        <w:rPr>
                          <w:rFonts w:ascii="Cambria Math" w:eastAsia="Times New Roman" w:hAnsi="Cambria Math" w:cs="Times New Roman"/>
                          <w:i/>
                          <w:color w:val="232323"/>
                          <w:bdr w:val="none" w:sz="0" w:space="0" w:color="auto" w:frame="1"/>
                          <w:lang w:eastAsia="en-IN" w:bidi="ta-IN"/>
                        </w:rPr>
                      </m:ctrlPr>
                    </m:funcPr>
                    <m:fName>
                      <m:r>
                        <m:rPr>
                          <m:sty m:val="p"/>
                        </m:rPr>
                        <w:rPr>
                          <w:rFonts w:ascii="Cambria Math" w:eastAsia="Times New Roman" w:hAnsi="Cambria Math" w:cs="Times New Roman"/>
                          <w:color w:val="232323"/>
                          <w:bdr w:val="none" w:sz="0" w:space="0" w:color="auto" w:frame="1"/>
                          <w:lang w:eastAsia="en-IN" w:bidi="ta-IN"/>
                        </w:rPr>
                        <m:t>PR</m:t>
                      </m:r>
                      <m:ctrlPr>
                        <w:rPr>
                          <w:rFonts w:ascii="Cambria Math" w:eastAsia="Times New Roman" w:hAnsi="Cambria Math" w:cs="Times New Roman"/>
                          <w:color w:val="232323"/>
                          <w:bdr w:val="none" w:sz="0" w:space="0" w:color="auto" w:frame="1"/>
                          <w:lang w:eastAsia="en-IN" w:bidi="ta-IN"/>
                        </w:rPr>
                      </m:ctrlPr>
                    </m:fName>
                    <m:e>
                      <m:d>
                        <m:dPr>
                          <m:ctrlPr>
                            <w:rPr>
                              <w:rFonts w:ascii="Cambria Math" w:eastAsia="Times New Roman" w:hAnsi="Cambria Math" w:cs="Times New Roman"/>
                              <w:i/>
                              <w:color w:val="232323"/>
                              <w:bdr w:val="none" w:sz="0" w:space="0" w:color="auto" w:frame="1"/>
                              <w:lang w:eastAsia="en-IN" w:bidi="ta-IN"/>
                            </w:rPr>
                          </m:ctrlPr>
                        </m:dPr>
                        <m:e>
                          <m:r>
                            <w:rPr>
                              <w:rFonts w:ascii="Cambria Math" w:eastAsia="Times New Roman" w:hAnsi="Cambria Math" w:cs="Times New Roman"/>
                              <w:color w:val="232323"/>
                              <w:bdr w:val="none" w:sz="0" w:space="0" w:color="auto" w:frame="1"/>
                              <w:lang w:eastAsia="en-IN" w:bidi="ta-IN"/>
                            </w:rPr>
                            <m:t>v</m:t>
                          </m:r>
                        </m:e>
                      </m:d>
                    </m:e>
                  </m:func>
                </m:num>
                <m:den>
                  <m:d>
                    <m:dPr>
                      <m:begChr m:val="|"/>
                      <m:endChr m:val="|"/>
                      <m:ctrlPr>
                        <w:rPr>
                          <w:rFonts w:ascii="Cambria Math" w:eastAsia="Times New Roman" w:hAnsi="Cambria Math" w:cs="Times New Roman"/>
                          <w:i/>
                          <w:color w:val="232323"/>
                          <w:bdr w:val="none" w:sz="0" w:space="0" w:color="auto" w:frame="1"/>
                          <w:lang w:eastAsia="en-IN" w:bidi="ta-IN"/>
                        </w:rPr>
                      </m:ctrlPr>
                    </m:dPr>
                    <m:e>
                      <m:func>
                        <m:funcPr>
                          <m:ctrlPr>
                            <w:rPr>
                              <w:rFonts w:ascii="Cambria Math" w:eastAsia="Times New Roman" w:hAnsi="Cambria Math" w:cs="Times New Roman"/>
                              <w:i/>
                              <w:color w:val="232323"/>
                              <w:bdr w:val="none" w:sz="0" w:space="0" w:color="auto" w:frame="1"/>
                              <w:lang w:eastAsia="en-IN" w:bidi="ta-IN"/>
                            </w:rPr>
                          </m:ctrlPr>
                        </m:funcPr>
                        <m:fName>
                          <m:r>
                            <m:rPr>
                              <m:sty m:val="p"/>
                            </m:rPr>
                            <w:rPr>
                              <w:rFonts w:ascii="Cambria Math" w:eastAsia="Times New Roman" w:hAnsi="Cambria Math" w:cs="Times New Roman"/>
                              <w:color w:val="232323"/>
                              <w:bdr w:val="none" w:sz="0" w:space="0" w:color="auto" w:frame="1"/>
                              <w:lang w:eastAsia="en-IN" w:bidi="ta-IN"/>
                            </w:rPr>
                            <m:t>PR</m:t>
                          </m:r>
                        </m:fName>
                        <m:e>
                          <m:d>
                            <m:dPr>
                              <m:ctrlPr>
                                <w:rPr>
                                  <w:rFonts w:ascii="Cambria Math" w:eastAsia="Times New Roman" w:hAnsi="Cambria Math" w:cs="Times New Roman"/>
                                  <w:i/>
                                  <w:color w:val="232323"/>
                                  <w:bdr w:val="none" w:sz="0" w:space="0" w:color="auto" w:frame="1"/>
                                  <w:lang w:eastAsia="en-IN" w:bidi="ta-IN"/>
                                </w:rPr>
                              </m:ctrlPr>
                            </m:dPr>
                            <m:e>
                              <m:r>
                                <w:rPr>
                                  <w:rFonts w:ascii="Cambria Math" w:eastAsia="Times New Roman" w:hAnsi="Cambria Math" w:cs="Times New Roman"/>
                                  <w:color w:val="232323"/>
                                  <w:bdr w:val="none" w:sz="0" w:space="0" w:color="auto" w:frame="1"/>
                                  <w:lang w:eastAsia="en-IN" w:bidi="ta-IN"/>
                                </w:rPr>
                                <m:t>v</m:t>
                              </m:r>
                            </m:e>
                          </m:d>
                        </m:e>
                      </m:func>
                      <m:r>
                        <w:rPr>
                          <w:rFonts w:ascii="Cambria Math" w:eastAsia="Times New Roman" w:hAnsi="Cambria Math" w:cs="Times New Roman"/>
                          <w:color w:val="232323"/>
                          <w:bdr w:val="none" w:sz="0" w:space="0" w:color="auto" w:frame="1"/>
                          <w:lang w:eastAsia="en-IN" w:bidi="ta-IN"/>
                        </w:rPr>
                        <m:t>-</m:t>
                      </m:r>
                      <m:func>
                        <m:funcPr>
                          <m:ctrlPr>
                            <w:rPr>
                              <w:rFonts w:ascii="Cambria Math" w:eastAsia="Times New Roman" w:hAnsi="Cambria Math" w:cs="Times New Roman"/>
                              <w:i/>
                              <w:color w:val="232323"/>
                              <w:bdr w:val="none" w:sz="0" w:space="0" w:color="auto" w:frame="1"/>
                              <w:lang w:eastAsia="en-IN" w:bidi="ta-IN"/>
                            </w:rPr>
                          </m:ctrlPr>
                        </m:funcPr>
                        <m:fName>
                          <m:r>
                            <m:rPr>
                              <m:sty m:val="p"/>
                            </m:rPr>
                            <w:rPr>
                              <w:rFonts w:ascii="Cambria Math" w:eastAsia="Times New Roman" w:hAnsi="Cambria Math" w:cs="Times New Roman"/>
                              <w:color w:val="232323"/>
                              <w:bdr w:val="none" w:sz="0" w:space="0" w:color="auto" w:frame="1"/>
                              <w:lang w:eastAsia="en-IN" w:bidi="ta-IN"/>
                            </w:rPr>
                            <m:t>PR</m:t>
                          </m:r>
                        </m:fName>
                        <m:e>
                          <m:d>
                            <m:dPr>
                              <m:ctrlPr>
                                <w:rPr>
                                  <w:rFonts w:ascii="Cambria Math" w:eastAsia="Times New Roman" w:hAnsi="Cambria Math" w:cs="Times New Roman"/>
                                  <w:i/>
                                  <w:color w:val="232323"/>
                                  <w:bdr w:val="none" w:sz="0" w:space="0" w:color="auto" w:frame="1"/>
                                  <w:lang w:eastAsia="en-IN" w:bidi="ta-IN"/>
                                </w:rPr>
                              </m:ctrlPr>
                            </m:dPr>
                            <m:e>
                              <m:r>
                                <w:rPr>
                                  <w:rFonts w:ascii="Cambria Math" w:eastAsia="Times New Roman" w:hAnsi="Cambria Math" w:cs="Times New Roman"/>
                                  <w:color w:val="232323"/>
                                  <w:bdr w:val="none" w:sz="0" w:space="0" w:color="auto" w:frame="1"/>
                                  <w:lang w:eastAsia="en-IN" w:bidi="ta-IN"/>
                                </w:rPr>
                                <m:t>u</m:t>
                              </m:r>
                            </m:e>
                          </m:d>
                        </m:e>
                      </m:func>
                    </m:e>
                  </m:d>
                </m:den>
              </m:f>
            </m:e>
          </m:func>
          <m:r>
            <w:rPr>
              <w:rFonts w:ascii="Cambria Math" w:eastAsia="Times New Roman" w:hAnsi="Cambria Math" w:cs="Times New Roman"/>
              <w:color w:val="232323"/>
              <w:bdr w:val="none" w:sz="0" w:space="0" w:color="auto" w:frame="1"/>
              <w:lang w:eastAsia="en-IN" w:bidi="ta-IN"/>
            </w:rPr>
            <m:t>,u=1,2,⋯,k……(8)</m:t>
          </m:r>
        </m:oMath>
      </m:oMathPara>
    </w:p>
    <w:p w14:paraId="4D76A9C8" w14:textId="18E55045" w:rsidR="00047F09" w:rsidRDefault="00257DF1" w:rsidP="00BE0341">
      <w:pPr>
        <w:shd w:val="clear" w:color="auto" w:fill="FFFFFF"/>
        <w:spacing w:before="120" w:after="120" w:line="276" w:lineRule="auto"/>
        <w:jc w:val="both"/>
        <w:rPr>
          <w:rFonts w:eastAsia="Times New Roman" w:cs="Times New Roman"/>
          <w:color w:val="232323"/>
          <w:lang w:eastAsia="en-IN" w:bidi="ta-IN"/>
        </w:rPr>
      </w:pPr>
      <w:r>
        <w:rPr>
          <w:rFonts w:eastAsia="Times New Roman" w:cs="Times New Roman"/>
          <w:color w:val="232323"/>
          <w:lang w:eastAsia="en-IN" w:bidi="ta-IN"/>
        </w:rPr>
        <w:t>where</w:t>
      </w:r>
      <w:r w:rsidR="005E2844" w:rsidRPr="005E2844">
        <w:rPr>
          <w:rFonts w:eastAsia="Times New Roman" w:cs="Times New Roman"/>
          <w:color w:val="232323"/>
          <w:lang w:eastAsia="en-IN" w:bidi="ta-IN"/>
        </w:rPr>
        <w:t> </w:t>
      </w:r>
      <w:r w:rsidR="005E2844" w:rsidRPr="005E2844">
        <w:rPr>
          <w:rFonts w:eastAsia="Times New Roman" w:cs="Times New Roman"/>
          <w:color w:val="232323"/>
          <w:bdr w:val="none" w:sz="0" w:space="0" w:color="auto" w:frame="1"/>
          <w:lang w:eastAsia="en-IN" w:bidi="ta-IN"/>
        </w:rPr>
        <w:t>ρ</w:t>
      </w:r>
      <w:r w:rsidR="005E2844" w:rsidRPr="005E2844">
        <w:rPr>
          <w:rFonts w:eastAsia="Times New Roman" w:cs="Times New Roman"/>
          <w:color w:val="232323"/>
          <w:lang w:eastAsia="en-IN" w:bidi="ta-IN"/>
        </w:rPr>
        <w:t> represents the damping coefficient, which is calculated in a similar way to other damping coefficients.</w:t>
      </w:r>
    </w:p>
    <w:p w14:paraId="5B120459" w14:textId="184295B9" w:rsidR="005E2844" w:rsidRPr="005E2844" w:rsidRDefault="003D4CE7" w:rsidP="00047F09">
      <w:pPr>
        <w:shd w:val="clear" w:color="auto" w:fill="FFFFFF"/>
        <w:spacing w:before="120" w:after="120" w:line="276" w:lineRule="auto"/>
        <w:jc w:val="both"/>
        <w:rPr>
          <w:rFonts w:eastAsia="Times New Roman" w:cs="Times New Roman"/>
          <w:color w:val="232323"/>
          <w:lang w:eastAsia="en-IN" w:bidi="ta-IN"/>
        </w:rPr>
      </w:pPr>
      <w:r w:rsidRPr="005E2844">
        <w:rPr>
          <w:rFonts w:eastAsia="Times New Roman" w:cs="Times New Roman"/>
          <w:b/>
          <w:bCs/>
          <w:lang w:eastAsia="en-IN" w:bidi="ta-IN"/>
        </w:rPr>
        <w:t xml:space="preserve">3.2. Trusted </w:t>
      </w:r>
      <w:r w:rsidR="00046A26" w:rsidRPr="005E2844">
        <w:rPr>
          <w:rFonts w:eastAsia="Times New Roman" w:cs="Times New Roman"/>
          <w:b/>
          <w:bCs/>
          <w:lang w:eastAsia="en-IN" w:bidi="ta-IN"/>
        </w:rPr>
        <w:t>Quantification of Social Concern Matrix</w:t>
      </w:r>
    </w:p>
    <w:p w14:paraId="5D3DA7FE" w14:textId="157B3C66" w:rsidR="005E2844" w:rsidRPr="005E2844" w:rsidRDefault="00E4341B" w:rsidP="00007A36">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In the social attention matrix, if user a pays attention to user </w:t>
      </w:r>
      <w:r w:rsidR="005E2844" w:rsidRPr="005E2844">
        <w:rPr>
          <w:rFonts w:eastAsia="Times New Roman" w:cs="Times New Roman"/>
          <w:color w:val="232323"/>
          <w:lang w:eastAsia="en-IN" w:bidi="ta-IN"/>
        </w:rPr>
        <w:t xml:space="preserve">B, </w:t>
      </w:r>
      <w:r w:rsidRPr="005E2844">
        <w:rPr>
          <w:rFonts w:eastAsia="Times New Roman" w:cs="Times New Roman"/>
          <w:color w:val="232323"/>
          <w:lang w:eastAsia="en-IN" w:bidi="ta-IN"/>
        </w:rPr>
        <w:t xml:space="preserve">it will label </w:t>
      </w:r>
      <w:r w:rsidR="005E2844" w:rsidRPr="005E2844">
        <w:rPr>
          <w:rFonts w:eastAsia="Times New Roman" w:cs="Times New Roman"/>
          <w:color w:val="232323"/>
          <w:lang w:eastAsia="en-IN" w:bidi="ta-IN"/>
        </w:rPr>
        <w:t xml:space="preserve">TA, B </w:t>
      </w:r>
      <w:r w:rsidRPr="005E2844">
        <w:rPr>
          <w:rFonts w:eastAsia="Times New Roman" w:cs="Times New Roman"/>
          <w:color w:val="232323"/>
          <w:lang w:eastAsia="en-IN" w:bidi="ta-IN"/>
        </w:rPr>
        <w:t xml:space="preserve">as </w:t>
      </w:r>
      <w:r w:rsidR="005E2844" w:rsidRPr="005E2844">
        <w:rPr>
          <w:rFonts w:eastAsia="Times New Roman" w:cs="Times New Roman"/>
          <w:color w:val="232323"/>
          <w:lang w:eastAsia="en-IN" w:bidi="ta-IN"/>
        </w:rPr>
        <w:t xml:space="preserve">1, </w:t>
      </w:r>
      <w:r w:rsidRPr="005E2844">
        <w:rPr>
          <w:rFonts w:eastAsia="Times New Roman" w:cs="Times New Roman"/>
          <w:color w:val="232323"/>
          <w:lang w:eastAsia="en-IN" w:bidi="ta-IN"/>
        </w:rPr>
        <w:t xml:space="preserve">otherwise </w:t>
      </w:r>
      <w:r w:rsidR="006763BF" w:rsidRPr="005E2844">
        <w:rPr>
          <w:rFonts w:eastAsia="Times New Roman" w:cs="Times New Roman"/>
          <w:color w:val="232323"/>
          <w:lang w:eastAsia="en-IN" w:bidi="ta-IN"/>
        </w:rPr>
        <w:t>labelled</w:t>
      </w:r>
      <w:r w:rsidRPr="005E2844">
        <w:rPr>
          <w:rFonts w:eastAsia="Times New Roman" w:cs="Times New Roman"/>
          <w:color w:val="232323"/>
          <w:lang w:eastAsia="en-IN" w:bidi="ta-IN"/>
        </w:rPr>
        <w:t xml:space="preserve"> as </w:t>
      </w:r>
      <w:r w:rsidR="005E2844" w:rsidRPr="005E2844">
        <w:rPr>
          <w:rFonts w:eastAsia="Times New Roman" w:cs="Times New Roman"/>
          <w:color w:val="232323"/>
          <w:lang w:eastAsia="en-IN" w:bidi="ta-IN"/>
        </w:rPr>
        <w:t xml:space="preserve">0, </w:t>
      </w:r>
      <w:r w:rsidRPr="005E2844">
        <w:rPr>
          <w:rFonts w:eastAsia="Times New Roman" w:cs="Times New Roman"/>
          <w:color w:val="232323"/>
          <w:lang w:eastAsia="en-IN" w:bidi="ta-IN"/>
        </w:rPr>
        <w:t>but in social commerce, attention does not mean trust, each user in the system of their own attributes and behaviours implied some of their own trustworthy information, and can be communicated to other users. if you can introduce the trustworthiness of the target user in the user social concern relationship, you can construct a trust relationship matrix that may reflect the high degree of trust expected by the source user to the target user.</w:t>
      </w:r>
    </w:p>
    <w:p w14:paraId="21629710" w14:textId="0F58A986" w:rsidR="005E2844" w:rsidRDefault="000120B5" w:rsidP="00007A36">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For </w:t>
      </w:r>
      <w:r w:rsidR="005E2844" w:rsidRPr="005E2844">
        <w:rPr>
          <w:rFonts w:eastAsia="Times New Roman" w:cs="Times New Roman"/>
          <w:color w:val="232323"/>
          <w:lang w:eastAsia="en-IN" w:bidi="ta-IN"/>
        </w:rPr>
        <w:t xml:space="preserve">this measure of trustworthiness, this </w:t>
      </w:r>
      <w:r w:rsidR="00E85612">
        <w:rPr>
          <w:rFonts w:eastAsia="Times New Roman" w:cs="Times New Roman"/>
          <w:color w:val="232323"/>
          <w:lang w:eastAsia="en-IN" w:bidi="ta-IN"/>
        </w:rPr>
        <w:t>work</w:t>
      </w:r>
      <w:r w:rsidR="005E2844" w:rsidRPr="005E2844">
        <w:rPr>
          <w:rFonts w:eastAsia="Times New Roman" w:cs="Times New Roman"/>
          <w:color w:val="232323"/>
          <w:lang w:eastAsia="en-IN" w:bidi="ta-IN"/>
        </w:rPr>
        <w:t xml:space="preserve"> has extracted and evaluated five important impact factors in user social information to produce a mutual learning confidence score, which can be used as a measure of the trustworthiness of the target user, as shown in table 1. at this time, the trust value between users is quantified from the original binary value of 0 and 1 to the value in the [0, 1] interval, which expresses a more credible social trust relationship between users in more detail, which is conducive to improving the recommendation quality of subsequent algorithms.</w:t>
      </w:r>
    </w:p>
    <w:p w14:paraId="723BE92E" w14:textId="77777777" w:rsidR="002E4443" w:rsidRPr="005E2844" w:rsidRDefault="002E4443" w:rsidP="002E4443">
      <w:pPr>
        <w:shd w:val="clear" w:color="auto" w:fill="FFFFFF"/>
        <w:spacing w:before="120" w:after="120" w:line="408" w:lineRule="atLeast"/>
        <w:jc w:val="center"/>
        <w:rPr>
          <w:rFonts w:eastAsia="Times New Roman" w:cs="Times New Roman"/>
          <w:color w:val="232323"/>
          <w:lang w:eastAsia="en-IN" w:bidi="ta-IN"/>
        </w:rPr>
      </w:pPr>
      <w:bookmarkStart w:id="2" w:name="t1"/>
      <w:r w:rsidRPr="005E2844">
        <w:rPr>
          <w:rFonts w:eastAsia="Times New Roman" w:cs="Times New Roman"/>
          <w:color w:val="232323"/>
          <w:lang w:eastAsia="en-IN" w:bidi="ta-IN"/>
        </w:rPr>
        <w:t>Table 1</w:t>
      </w:r>
      <w:bookmarkEnd w:id="2"/>
      <w:r w:rsidRPr="005E2844">
        <w:rPr>
          <w:rFonts w:eastAsia="Times New Roman" w:cs="Times New Roman"/>
          <w:color w:val="232323"/>
          <w:lang w:eastAsia="en-IN" w:bidi="ta-IN"/>
        </w:rPr>
        <w:t>. A social attention matrix based on mutual trust</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2"/>
        <w:gridCol w:w="1572"/>
        <w:gridCol w:w="1591"/>
        <w:gridCol w:w="1607"/>
        <w:gridCol w:w="1564"/>
        <w:gridCol w:w="1505"/>
      </w:tblGrid>
      <w:tr w:rsidR="005E2844" w:rsidRPr="005E2844" w14:paraId="5621EBC9" w14:textId="77777777" w:rsidTr="006763BF">
        <w:trPr>
          <w:trHeight w:val="261"/>
          <w:jc w:val="center"/>
        </w:trPr>
        <w:tc>
          <w:tcPr>
            <w:tcW w:w="1152" w:type="dxa"/>
            <w:shd w:val="clear" w:color="auto" w:fill="8EAADB" w:themeFill="accent1" w:themeFillTint="99"/>
            <w:tcMar>
              <w:top w:w="0" w:type="dxa"/>
              <w:left w:w="108" w:type="dxa"/>
              <w:bottom w:w="0" w:type="dxa"/>
              <w:right w:w="108" w:type="dxa"/>
            </w:tcMar>
            <w:vAlign w:val="center"/>
            <w:hideMark/>
          </w:tcPr>
          <w:p w14:paraId="5E4A07D8" w14:textId="77777777" w:rsidR="005E2844" w:rsidRPr="005E2844" w:rsidRDefault="005E2844" w:rsidP="005E2844">
            <w:pPr>
              <w:spacing w:after="0" w:line="240" w:lineRule="auto"/>
              <w:rPr>
                <w:rFonts w:eastAsia="Times New Roman" w:cs="Times New Roman"/>
                <w:color w:val="232323"/>
                <w:lang w:eastAsia="en-IN" w:bidi="ta-IN"/>
              </w:rPr>
            </w:pPr>
          </w:p>
        </w:tc>
        <w:tc>
          <w:tcPr>
            <w:tcW w:w="1572" w:type="dxa"/>
            <w:shd w:val="clear" w:color="auto" w:fill="B4C6E7" w:themeFill="accent1" w:themeFillTint="66"/>
            <w:tcMar>
              <w:top w:w="0" w:type="dxa"/>
              <w:left w:w="108" w:type="dxa"/>
              <w:bottom w:w="0" w:type="dxa"/>
              <w:right w:w="108" w:type="dxa"/>
            </w:tcMar>
            <w:vAlign w:val="center"/>
            <w:hideMark/>
          </w:tcPr>
          <w:p w14:paraId="591BCACD"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A</w:t>
            </w:r>
          </w:p>
        </w:tc>
        <w:tc>
          <w:tcPr>
            <w:tcW w:w="1591" w:type="dxa"/>
            <w:shd w:val="clear" w:color="auto" w:fill="B4C6E7" w:themeFill="accent1" w:themeFillTint="66"/>
            <w:tcMar>
              <w:top w:w="0" w:type="dxa"/>
              <w:left w:w="108" w:type="dxa"/>
              <w:bottom w:w="0" w:type="dxa"/>
              <w:right w:w="108" w:type="dxa"/>
            </w:tcMar>
            <w:vAlign w:val="center"/>
            <w:hideMark/>
          </w:tcPr>
          <w:p w14:paraId="1A3FF271"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B</w:t>
            </w:r>
          </w:p>
        </w:tc>
        <w:tc>
          <w:tcPr>
            <w:tcW w:w="1607" w:type="dxa"/>
            <w:shd w:val="clear" w:color="auto" w:fill="B4C6E7" w:themeFill="accent1" w:themeFillTint="66"/>
            <w:tcMar>
              <w:top w:w="0" w:type="dxa"/>
              <w:left w:w="108" w:type="dxa"/>
              <w:bottom w:w="0" w:type="dxa"/>
              <w:right w:w="108" w:type="dxa"/>
            </w:tcMar>
            <w:vAlign w:val="center"/>
            <w:hideMark/>
          </w:tcPr>
          <w:p w14:paraId="224495F8"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C</w:t>
            </w:r>
          </w:p>
        </w:tc>
        <w:tc>
          <w:tcPr>
            <w:tcW w:w="1564" w:type="dxa"/>
            <w:shd w:val="clear" w:color="auto" w:fill="B4C6E7" w:themeFill="accent1" w:themeFillTint="66"/>
            <w:tcMar>
              <w:top w:w="0" w:type="dxa"/>
              <w:left w:w="108" w:type="dxa"/>
              <w:bottom w:w="0" w:type="dxa"/>
              <w:right w:w="108" w:type="dxa"/>
            </w:tcMar>
            <w:vAlign w:val="center"/>
            <w:hideMark/>
          </w:tcPr>
          <w:p w14:paraId="3C3A186C"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D</w:t>
            </w:r>
          </w:p>
        </w:tc>
        <w:tc>
          <w:tcPr>
            <w:tcW w:w="1505" w:type="dxa"/>
            <w:shd w:val="clear" w:color="auto" w:fill="B4C6E7" w:themeFill="accent1" w:themeFillTint="66"/>
            <w:tcMar>
              <w:top w:w="0" w:type="dxa"/>
              <w:left w:w="108" w:type="dxa"/>
              <w:bottom w:w="0" w:type="dxa"/>
              <w:right w:w="108" w:type="dxa"/>
            </w:tcMar>
            <w:vAlign w:val="center"/>
            <w:hideMark/>
          </w:tcPr>
          <w:p w14:paraId="1BC7AC19"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E</w:t>
            </w:r>
          </w:p>
        </w:tc>
      </w:tr>
      <w:tr w:rsidR="005E2844" w:rsidRPr="005E2844" w14:paraId="3892E1FB" w14:textId="77777777" w:rsidTr="006763BF">
        <w:trPr>
          <w:trHeight w:val="261"/>
          <w:jc w:val="center"/>
        </w:trPr>
        <w:tc>
          <w:tcPr>
            <w:tcW w:w="1152" w:type="dxa"/>
            <w:shd w:val="clear" w:color="auto" w:fill="8EAADB" w:themeFill="accent1" w:themeFillTint="99"/>
            <w:tcMar>
              <w:top w:w="0" w:type="dxa"/>
              <w:left w:w="108" w:type="dxa"/>
              <w:bottom w:w="0" w:type="dxa"/>
              <w:right w:w="108" w:type="dxa"/>
            </w:tcMar>
            <w:vAlign w:val="center"/>
            <w:hideMark/>
          </w:tcPr>
          <w:p w14:paraId="6E5F5A67"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A</w:t>
            </w:r>
          </w:p>
        </w:tc>
        <w:tc>
          <w:tcPr>
            <w:tcW w:w="1572" w:type="dxa"/>
            <w:tcMar>
              <w:top w:w="0" w:type="dxa"/>
              <w:left w:w="108" w:type="dxa"/>
              <w:bottom w:w="0" w:type="dxa"/>
              <w:right w:w="108" w:type="dxa"/>
            </w:tcMar>
            <w:vAlign w:val="center"/>
            <w:hideMark/>
          </w:tcPr>
          <w:p w14:paraId="5B1C2032" w14:textId="77777777" w:rsidR="005E2844" w:rsidRPr="005E2844" w:rsidRDefault="005E2844" w:rsidP="005E2844">
            <w:pPr>
              <w:spacing w:after="0" w:line="240" w:lineRule="auto"/>
              <w:rPr>
                <w:rFonts w:eastAsia="Times New Roman" w:cs="Times New Roman"/>
                <w:lang w:eastAsia="en-IN" w:bidi="ta-IN"/>
              </w:rPr>
            </w:pPr>
          </w:p>
        </w:tc>
        <w:tc>
          <w:tcPr>
            <w:tcW w:w="1591" w:type="dxa"/>
            <w:tcMar>
              <w:top w:w="0" w:type="dxa"/>
              <w:left w:w="108" w:type="dxa"/>
              <w:bottom w:w="0" w:type="dxa"/>
              <w:right w:w="108" w:type="dxa"/>
            </w:tcMar>
            <w:vAlign w:val="center"/>
            <w:hideMark/>
          </w:tcPr>
          <w:p w14:paraId="610C04E4"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A,B</w:t>
            </w:r>
            <w:r w:rsidRPr="005E2844">
              <w:rPr>
                <w:rFonts w:eastAsia="Times New Roman" w:cs="Times New Roman"/>
                <w:lang w:eastAsia="en-IN" w:bidi="ta-IN"/>
              </w:rPr>
              <w:t> × MI</w:t>
            </w:r>
            <w:r w:rsidRPr="005E2844">
              <w:rPr>
                <w:rFonts w:eastAsia="Times New Roman" w:cs="Times New Roman"/>
                <w:vertAlign w:val="subscript"/>
                <w:lang w:eastAsia="en-IN" w:bidi="ta-IN"/>
              </w:rPr>
              <w:t>B</w:t>
            </w:r>
          </w:p>
        </w:tc>
        <w:tc>
          <w:tcPr>
            <w:tcW w:w="1607" w:type="dxa"/>
            <w:tcMar>
              <w:top w:w="0" w:type="dxa"/>
              <w:left w:w="108" w:type="dxa"/>
              <w:bottom w:w="0" w:type="dxa"/>
              <w:right w:w="108" w:type="dxa"/>
            </w:tcMar>
            <w:vAlign w:val="center"/>
            <w:hideMark/>
          </w:tcPr>
          <w:p w14:paraId="252479CB"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A,C</w:t>
            </w:r>
            <w:r w:rsidRPr="005E2844">
              <w:rPr>
                <w:rFonts w:eastAsia="Times New Roman" w:cs="Times New Roman"/>
                <w:lang w:eastAsia="en-IN" w:bidi="ta-IN"/>
              </w:rPr>
              <w:t> × MI</w:t>
            </w:r>
            <w:r w:rsidRPr="005E2844">
              <w:rPr>
                <w:rFonts w:eastAsia="Times New Roman" w:cs="Times New Roman"/>
                <w:vertAlign w:val="subscript"/>
                <w:lang w:eastAsia="en-IN" w:bidi="ta-IN"/>
              </w:rPr>
              <w:t>C</w:t>
            </w:r>
          </w:p>
        </w:tc>
        <w:tc>
          <w:tcPr>
            <w:tcW w:w="1564" w:type="dxa"/>
            <w:tcMar>
              <w:top w:w="0" w:type="dxa"/>
              <w:left w:w="108" w:type="dxa"/>
              <w:bottom w:w="0" w:type="dxa"/>
              <w:right w:w="108" w:type="dxa"/>
            </w:tcMar>
            <w:vAlign w:val="center"/>
            <w:hideMark/>
          </w:tcPr>
          <w:p w14:paraId="036127DB"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A,D</w:t>
            </w:r>
            <w:r w:rsidRPr="005E2844">
              <w:rPr>
                <w:rFonts w:eastAsia="Times New Roman" w:cs="Times New Roman"/>
                <w:lang w:eastAsia="en-IN" w:bidi="ta-IN"/>
              </w:rPr>
              <w:t> × MI</w:t>
            </w:r>
            <w:r w:rsidRPr="005E2844">
              <w:rPr>
                <w:rFonts w:eastAsia="Times New Roman" w:cs="Times New Roman"/>
                <w:vertAlign w:val="subscript"/>
                <w:lang w:eastAsia="en-IN" w:bidi="ta-IN"/>
              </w:rPr>
              <w:t>D</w:t>
            </w:r>
          </w:p>
        </w:tc>
        <w:tc>
          <w:tcPr>
            <w:tcW w:w="1505" w:type="dxa"/>
            <w:tcMar>
              <w:top w:w="0" w:type="dxa"/>
              <w:left w:w="108" w:type="dxa"/>
              <w:bottom w:w="0" w:type="dxa"/>
              <w:right w:w="108" w:type="dxa"/>
            </w:tcMar>
            <w:vAlign w:val="center"/>
            <w:hideMark/>
          </w:tcPr>
          <w:p w14:paraId="4142BE7F"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A,E</w:t>
            </w:r>
            <w:r w:rsidRPr="005E2844">
              <w:rPr>
                <w:rFonts w:eastAsia="Times New Roman" w:cs="Times New Roman"/>
                <w:lang w:eastAsia="en-IN" w:bidi="ta-IN"/>
              </w:rPr>
              <w:t> × MI</w:t>
            </w:r>
            <w:r w:rsidRPr="005E2844">
              <w:rPr>
                <w:rFonts w:eastAsia="Times New Roman" w:cs="Times New Roman"/>
                <w:vertAlign w:val="subscript"/>
                <w:lang w:eastAsia="en-IN" w:bidi="ta-IN"/>
              </w:rPr>
              <w:t>E</w:t>
            </w:r>
          </w:p>
        </w:tc>
      </w:tr>
      <w:tr w:rsidR="005E2844" w:rsidRPr="005E2844" w14:paraId="6C4E286F" w14:textId="77777777" w:rsidTr="006763BF">
        <w:trPr>
          <w:trHeight w:val="261"/>
          <w:jc w:val="center"/>
        </w:trPr>
        <w:tc>
          <w:tcPr>
            <w:tcW w:w="1152" w:type="dxa"/>
            <w:shd w:val="clear" w:color="auto" w:fill="8EAADB" w:themeFill="accent1" w:themeFillTint="99"/>
            <w:tcMar>
              <w:top w:w="0" w:type="dxa"/>
              <w:left w:w="108" w:type="dxa"/>
              <w:bottom w:w="0" w:type="dxa"/>
              <w:right w:w="108" w:type="dxa"/>
            </w:tcMar>
            <w:vAlign w:val="center"/>
            <w:hideMark/>
          </w:tcPr>
          <w:p w14:paraId="75F43DD6"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B</w:t>
            </w:r>
          </w:p>
        </w:tc>
        <w:tc>
          <w:tcPr>
            <w:tcW w:w="1572" w:type="dxa"/>
            <w:tcMar>
              <w:top w:w="0" w:type="dxa"/>
              <w:left w:w="108" w:type="dxa"/>
              <w:bottom w:w="0" w:type="dxa"/>
              <w:right w:w="108" w:type="dxa"/>
            </w:tcMar>
            <w:vAlign w:val="center"/>
            <w:hideMark/>
          </w:tcPr>
          <w:p w14:paraId="35F52AE9"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B,A</w:t>
            </w:r>
            <w:r w:rsidRPr="005E2844">
              <w:rPr>
                <w:rFonts w:eastAsia="Times New Roman" w:cs="Times New Roman"/>
                <w:lang w:eastAsia="en-IN" w:bidi="ta-IN"/>
              </w:rPr>
              <w:t> × MI</w:t>
            </w:r>
            <w:r w:rsidRPr="005E2844">
              <w:rPr>
                <w:rFonts w:eastAsia="Times New Roman" w:cs="Times New Roman"/>
                <w:vertAlign w:val="subscript"/>
                <w:lang w:eastAsia="en-IN" w:bidi="ta-IN"/>
              </w:rPr>
              <w:t>A</w:t>
            </w:r>
          </w:p>
        </w:tc>
        <w:tc>
          <w:tcPr>
            <w:tcW w:w="1591" w:type="dxa"/>
            <w:tcMar>
              <w:top w:w="0" w:type="dxa"/>
              <w:left w:w="108" w:type="dxa"/>
              <w:bottom w:w="0" w:type="dxa"/>
              <w:right w:w="108" w:type="dxa"/>
            </w:tcMar>
            <w:vAlign w:val="center"/>
            <w:hideMark/>
          </w:tcPr>
          <w:p w14:paraId="197C0357" w14:textId="77777777" w:rsidR="005E2844" w:rsidRPr="005E2844" w:rsidRDefault="005E2844" w:rsidP="005E2844">
            <w:pPr>
              <w:spacing w:after="0" w:line="240" w:lineRule="auto"/>
              <w:rPr>
                <w:rFonts w:eastAsia="Times New Roman" w:cs="Times New Roman"/>
                <w:lang w:eastAsia="en-IN" w:bidi="ta-IN"/>
              </w:rPr>
            </w:pPr>
          </w:p>
        </w:tc>
        <w:tc>
          <w:tcPr>
            <w:tcW w:w="1607" w:type="dxa"/>
            <w:tcMar>
              <w:top w:w="0" w:type="dxa"/>
              <w:left w:w="108" w:type="dxa"/>
              <w:bottom w:w="0" w:type="dxa"/>
              <w:right w:w="108" w:type="dxa"/>
            </w:tcMar>
            <w:vAlign w:val="center"/>
            <w:hideMark/>
          </w:tcPr>
          <w:p w14:paraId="4598DA26"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B,C</w:t>
            </w:r>
            <w:r w:rsidRPr="005E2844">
              <w:rPr>
                <w:rFonts w:eastAsia="Times New Roman" w:cs="Times New Roman"/>
                <w:lang w:eastAsia="en-IN" w:bidi="ta-IN"/>
              </w:rPr>
              <w:t> × MI</w:t>
            </w:r>
            <w:r w:rsidRPr="005E2844">
              <w:rPr>
                <w:rFonts w:eastAsia="Times New Roman" w:cs="Times New Roman"/>
                <w:vertAlign w:val="subscript"/>
                <w:lang w:eastAsia="en-IN" w:bidi="ta-IN"/>
              </w:rPr>
              <w:t>C</w:t>
            </w:r>
          </w:p>
        </w:tc>
        <w:tc>
          <w:tcPr>
            <w:tcW w:w="1564" w:type="dxa"/>
            <w:tcMar>
              <w:top w:w="0" w:type="dxa"/>
              <w:left w:w="108" w:type="dxa"/>
              <w:bottom w:w="0" w:type="dxa"/>
              <w:right w:w="108" w:type="dxa"/>
            </w:tcMar>
            <w:vAlign w:val="center"/>
            <w:hideMark/>
          </w:tcPr>
          <w:p w14:paraId="13F5D0D4"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B,D</w:t>
            </w:r>
            <w:r w:rsidRPr="005E2844">
              <w:rPr>
                <w:rFonts w:eastAsia="Times New Roman" w:cs="Times New Roman"/>
                <w:lang w:eastAsia="en-IN" w:bidi="ta-IN"/>
              </w:rPr>
              <w:t> × MI</w:t>
            </w:r>
            <w:r w:rsidRPr="005E2844">
              <w:rPr>
                <w:rFonts w:eastAsia="Times New Roman" w:cs="Times New Roman"/>
                <w:vertAlign w:val="subscript"/>
                <w:lang w:eastAsia="en-IN" w:bidi="ta-IN"/>
              </w:rPr>
              <w:t>D</w:t>
            </w:r>
          </w:p>
        </w:tc>
        <w:tc>
          <w:tcPr>
            <w:tcW w:w="1505" w:type="dxa"/>
            <w:tcMar>
              <w:top w:w="0" w:type="dxa"/>
              <w:left w:w="108" w:type="dxa"/>
              <w:bottom w:w="0" w:type="dxa"/>
              <w:right w:w="108" w:type="dxa"/>
            </w:tcMar>
            <w:vAlign w:val="center"/>
            <w:hideMark/>
          </w:tcPr>
          <w:p w14:paraId="58591381"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B,E</w:t>
            </w:r>
            <w:r w:rsidRPr="005E2844">
              <w:rPr>
                <w:rFonts w:eastAsia="Times New Roman" w:cs="Times New Roman"/>
                <w:lang w:eastAsia="en-IN" w:bidi="ta-IN"/>
              </w:rPr>
              <w:t> × MI</w:t>
            </w:r>
            <w:r w:rsidRPr="005E2844">
              <w:rPr>
                <w:rFonts w:eastAsia="Times New Roman" w:cs="Times New Roman"/>
                <w:vertAlign w:val="subscript"/>
                <w:lang w:eastAsia="en-IN" w:bidi="ta-IN"/>
              </w:rPr>
              <w:t>E</w:t>
            </w:r>
          </w:p>
        </w:tc>
      </w:tr>
      <w:tr w:rsidR="005E2844" w:rsidRPr="005E2844" w14:paraId="58A9CC91" w14:textId="77777777" w:rsidTr="006763BF">
        <w:trPr>
          <w:trHeight w:val="261"/>
          <w:jc w:val="center"/>
        </w:trPr>
        <w:tc>
          <w:tcPr>
            <w:tcW w:w="1152" w:type="dxa"/>
            <w:shd w:val="clear" w:color="auto" w:fill="8EAADB" w:themeFill="accent1" w:themeFillTint="99"/>
            <w:tcMar>
              <w:top w:w="0" w:type="dxa"/>
              <w:left w:w="108" w:type="dxa"/>
              <w:bottom w:w="0" w:type="dxa"/>
              <w:right w:w="108" w:type="dxa"/>
            </w:tcMar>
            <w:vAlign w:val="center"/>
            <w:hideMark/>
          </w:tcPr>
          <w:p w14:paraId="0D720BBC"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C</w:t>
            </w:r>
          </w:p>
        </w:tc>
        <w:tc>
          <w:tcPr>
            <w:tcW w:w="1572" w:type="dxa"/>
            <w:tcMar>
              <w:top w:w="0" w:type="dxa"/>
              <w:left w:w="108" w:type="dxa"/>
              <w:bottom w:w="0" w:type="dxa"/>
              <w:right w:w="108" w:type="dxa"/>
            </w:tcMar>
            <w:vAlign w:val="center"/>
            <w:hideMark/>
          </w:tcPr>
          <w:p w14:paraId="6B38E3DE"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C,A</w:t>
            </w:r>
            <w:r w:rsidRPr="005E2844">
              <w:rPr>
                <w:rFonts w:eastAsia="Times New Roman" w:cs="Times New Roman"/>
                <w:lang w:eastAsia="en-IN" w:bidi="ta-IN"/>
              </w:rPr>
              <w:t> × MI</w:t>
            </w:r>
            <w:r w:rsidRPr="005E2844">
              <w:rPr>
                <w:rFonts w:eastAsia="Times New Roman" w:cs="Times New Roman"/>
                <w:vertAlign w:val="subscript"/>
                <w:lang w:eastAsia="en-IN" w:bidi="ta-IN"/>
              </w:rPr>
              <w:t>A</w:t>
            </w:r>
          </w:p>
        </w:tc>
        <w:tc>
          <w:tcPr>
            <w:tcW w:w="1591" w:type="dxa"/>
            <w:tcMar>
              <w:top w:w="0" w:type="dxa"/>
              <w:left w:w="108" w:type="dxa"/>
              <w:bottom w:w="0" w:type="dxa"/>
              <w:right w:w="108" w:type="dxa"/>
            </w:tcMar>
            <w:vAlign w:val="center"/>
            <w:hideMark/>
          </w:tcPr>
          <w:p w14:paraId="008A9AD0"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C,B</w:t>
            </w:r>
            <w:r w:rsidRPr="005E2844">
              <w:rPr>
                <w:rFonts w:eastAsia="Times New Roman" w:cs="Times New Roman"/>
                <w:lang w:eastAsia="en-IN" w:bidi="ta-IN"/>
              </w:rPr>
              <w:t> × MI</w:t>
            </w:r>
            <w:r w:rsidRPr="005E2844">
              <w:rPr>
                <w:rFonts w:eastAsia="Times New Roman" w:cs="Times New Roman"/>
                <w:vertAlign w:val="subscript"/>
                <w:lang w:eastAsia="en-IN" w:bidi="ta-IN"/>
              </w:rPr>
              <w:t>B</w:t>
            </w:r>
          </w:p>
        </w:tc>
        <w:tc>
          <w:tcPr>
            <w:tcW w:w="1607" w:type="dxa"/>
            <w:tcMar>
              <w:top w:w="0" w:type="dxa"/>
              <w:left w:w="108" w:type="dxa"/>
              <w:bottom w:w="0" w:type="dxa"/>
              <w:right w:w="108" w:type="dxa"/>
            </w:tcMar>
            <w:vAlign w:val="center"/>
            <w:hideMark/>
          </w:tcPr>
          <w:p w14:paraId="6061C50C" w14:textId="77777777" w:rsidR="005E2844" w:rsidRPr="005E2844" w:rsidRDefault="005E2844" w:rsidP="005E2844">
            <w:pPr>
              <w:spacing w:after="0" w:line="240" w:lineRule="auto"/>
              <w:rPr>
                <w:rFonts w:eastAsia="Times New Roman" w:cs="Times New Roman"/>
                <w:lang w:eastAsia="en-IN" w:bidi="ta-IN"/>
              </w:rPr>
            </w:pPr>
          </w:p>
        </w:tc>
        <w:tc>
          <w:tcPr>
            <w:tcW w:w="1564" w:type="dxa"/>
            <w:tcMar>
              <w:top w:w="0" w:type="dxa"/>
              <w:left w:w="108" w:type="dxa"/>
              <w:bottom w:w="0" w:type="dxa"/>
              <w:right w:w="108" w:type="dxa"/>
            </w:tcMar>
            <w:vAlign w:val="center"/>
            <w:hideMark/>
          </w:tcPr>
          <w:p w14:paraId="21D15300"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C,D</w:t>
            </w:r>
            <w:r w:rsidRPr="005E2844">
              <w:rPr>
                <w:rFonts w:eastAsia="Times New Roman" w:cs="Times New Roman"/>
                <w:lang w:eastAsia="en-IN" w:bidi="ta-IN"/>
              </w:rPr>
              <w:t> ×MI</w:t>
            </w:r>
            <w:r w:rsidRPr="005E2844">
              <w:rPr>
                <w:rFonts w:eastAsia="Times New Roman" w:cs="Times New Roman"/>
                <w:vertAlign w:val="subscript"/>
                <w:lang w:eastAsia="en-IN" w:bidi="ta-IN"/>
              </w:rPr>
              <w:t>D</w:t>
            </w:r>
          </w:p>
        </w:tc>
        <w:tc>
          <w:tcPr>
            <w:tcW w:w="1505" w:type="dxa"/>
            <w:tcMar>
              <w:top w:w="0" w:type="dxa"/>
              <w:left w:w="108" w:type="dxa"/>
              <w:bottom w:w="0" w:type="dxa"/>
              <w:right w:w="108" w:type="dxa"/>
            </w:tcMar>
            <w:vAlign w:val="center"/>
            <w:hideMark/>
          </w:tcPr>
          <w:p w14:paraId="7669ECAE"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C,E</w:t>
            </w:r>
            <w:r w:rsidRPr="005E2844">
              <w:rPr>
                <w:rFonts w:eastAsia="Times New Roman" w:cs="Times New Roman"/>
                <w:lang w:eastAsia="en-IN" w:bidi="ta-IN"/>
              </w:rPr>
              <w:t> × MI</w:t>
            </w:r>
            <w:r w:rsidRPr="005E2844">
              <w:rPr>
                <w:rFonts w:eastAsia="Times New Roman" w:cs="Times New Roman"/>
                <w:vertAlign w:val="subscript"/>
                <w:lang w:eastAsia="en-IN" w:bidi="ta-IN"/>
              </w:rPr>
              <w:t>E</w:t>
            </w:r>
          </w:p>
        </w:tc>
      </w:tr>
      <w:tr w:rsidR="005E2844" w:rsidRPr="005E2844" w14:paraId="0CA3DC0D" w14:textId="77777777" w:rsidTr="006763BF">
        <w:trPr>
          <w:trHeight w:val="261"/>
          <w:jc w:val="center"/>
        </w:trPr>
        <w:tc>
          <w:tcPr>
            <w:tcW w:w="1152" w:type="dxa"/>
            <w:shd w:val="clear" w:color="auto" w:fill="8EAADB" w:themeFill="accent1" w:themeFillTint="99"/>
            <w:tcMar>
              <w:top w:w="0" w:type="dxa"/>
              <w:left w:w="108" w:type="dxa"/>
              <w:bottom w:w="0" w:type="dxa"/>
              <w:right w:w="108" w:type="dxa"/>
            </w:tcMar>
            <w:vAlign w:val="center"/>
            <w:hideMark/>
          </w:tcPr>
          <w:p w14:paraId="0519AC2C"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D</w:t>
            </w:r>
          </w:p>
        </w:tc>
        <w:tc>
          <w:tcPr>
            <w:tcW w:w="1572" w:type="dxa"/>
            <w:tcMar>
              <w:top w:w="0" w:type="dxa"/>
              <w:left w:w="108" w:type="dxa"/>
              <w:bottom w:w="0" w:type="dxa"/>
              <w:right w:w="108" w:type="dxa"/>
            </w:tcMar>
            <w:vAlign w:val="center"/>
            <w:hideMark/>
          </w:tcPr>
          <w:p w14:paraId="44EED120"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D,A</w:t>
            </w:r>
            <w:r w:rsidRPr="005E2844">
              <w:rPr>
                <w:rFonts w:eastAsia="Times New Roman" w:cs="Times New Roman"/>
                <w:lang w:eastAsia="en-IN" w:bidi="ta-IN"/>
              </w:rPr>
              <w:t> × MI</w:t>
            </w:r>
            <w:r w:rsidRPr="005E2844">
              <w:rPr>
                <w:rFonts w:eastAsia="Times New Roman" w:cs="Times New Roman"/>
                <w:vertAlign w:val="subscript"/>
                <w:lang w:eastAsia="en-IN" w:bidi="ta-IN"/>
              </w:rPr>
              <w:t>A</w:t>
            </w:r>
          </w:p>
        </w:tc>
        <w:tc>
          <w:tcPr>
            <w:tcW w:w="1591" w:type="dxa"/>
            <w:tcMar>
              <w:top w:w="0" w:type="dxa"/>
              <w:left w:w="108" w:type="dxa"/>
              <w:bottom w:w="0" w:type="dxa"/>
              <w:right w:w="108" w:type="dxa"/>
            </w:tcMar>
            <w:vAlign w:val="center"/>
            <w:hideMark/>
          </w:tcPr>
          <w:p w14:paraId="18D99ADC"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D,B</w:t>
            </w:r>
            <w:r w:rsidRPr="005E2844">
              <w:rPr>
                <w:rFonts w:eastAsia="Times New Roman" w:cs="Times New Roman"/>
                <w:lang w:eastAsia="en-IN" w:bidi="ta-IN"/>
              </w:rPr>
              <w:t> × MI</w:t>
            </w:r>
            <w:r w:rsidRPr="005E2844">
              <w:rPr>
                <w:rFonts w:eastAsia="Times New Roman" w:cs="Times New Roman"/>
                <w:vertAlign w:val="subscript"/>
                <w:lang w:eastAsia="en-IN" w:bidi="ta-IN"/>
              </w:rPr>
              <w:t>B</w:t>
            </w:r>
          </w:p>
        </w:tc>
        <w:tc>
          <w:tcPr>
            <w:tcW w:w="1607" w:type="dxa"/>
            <w:tcMar>
              <w:top w:w="0" w:type="dxa"/>
              <w:left w:w="108" w:type="dxa"/>
              <w:bottom w:w="0" w:type="dxa"/>
              <w:right w:w="108" w:type="dxa"/>
            </w:tcMar>
            <w:vAlign w:val="center"/>
            <w:hideMark/>
          </w:tcPr>
          <w:p w14:paraId="6F16A26A"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D,C</w:t>
            </w:r>
            <w:r w:rsidRPr="005E2844">
              <w:rPr>
                <w:rFonts w:eastAsia="Times New Roman" w:cs="Times New Roman"/>
                <w:lang w:eastAsia="en-IN" w:bidi="ta-IN"/>
              </w:rPr>
              <w:t> × MI</w:t>
            </w:r>
            <w:r w:rsidRPr="005E2844">
              <w:rPr>
                <w:rFonts w:eastAsia="Times New Roman" w:cs="Times New Roman"/>
                <w:vertAlign w:val="subscript"/>
                <w:lang w:eastAsia="en-IN" w:bidi="ta-IN"/>
              </w:rPr>
              <w:t>C</w:t>
            </w:r>
          </w:p>
        </w:tc>
        <w:tc>
          <w:tcPr>
            <w:tcW w:w="1564" w:type="dxa"/>
            <w:tcMar>
              <w:top w:w="0" w:type="dxa"/>
              <w:left w:w="108" w:type="dxa"/>
              <w:bottom w:w="0" w:type="dxa"/>
              <w:right w:w="108" w:type="dxa"/>
            </w:tcMar>
            <w:vAlign w:val="center"/>
            <w:hideMark/>
          </w:tcPr>
          <w:p w14:paraId="5261BB10" w14:textId="77777777" w:rsidR="005E2844" w:rsidRPr="005E2844" w:rsidRDefault="005E2844" w:rsidP="005E2844">
            <w:pPr>
              <w:spacing w:after="0" w:line="240" w:lineRule="auto"/>
              <w:rPr>
                <w:rFonts w:eastAsia="Times New Roman" w:cs="Times New Roman"/>
                <w:lang w:eastAsia="en-IN" w:bidi="ta-IN"/>
              </w:rPr>
            </w:pPr>
          </w:p>
        </w:tc>
        <w:tc>
          <w:tcPr>
            <w:tcW w:w="1505" w:type="dxa"/>
            <w:tcMar>
              <w:top w:w="0" w:type="dxa"/>
              <w:left w:w="108" w:type="dxa"/>
              <w:bottom w:w="0" w:type="dxa"/>
              <w:right w:w="108" w:type="dxa"/>
            </w:tcMar>
            <w:vAlign w:val="center"/>
            <w:hideMark/>
          </w:tcPr>
          <w:p w14:paraId="0A5226B6"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D,E</w:t>
            </w:r>
            <w:r w:rsidRPr="005E2844">
              <w:rPr>
                <w:rFonts w:eastAsia="Times New Roman" w:cs="Times New Roman"/>
                <w:lang w:eastAsia="en-IN" w:bidi="ta-IN"/>
              </w:rPr>
              <w:t> × MI</w:t>
            </w:r>
            <w:r w:rsidRPr="005E2844">
              <w:rPr>
                <w:rFonts w:eastAsia="Times New Roman" w:cs="Times New Roman"/>
                <w:vertAlign w:val="subscript"/>
                <w:lang w:eastAsia="en-IN" w:bidi="ta-IN"/>
              </w:rPr>
              <w:t>E</w:t>
            </w:r>
          </w:p>
        </w:tc>
      </w:tr>
      <w:tr w:rsidR="005E2844" w:rsidRPr="005E2844" w14:paraId="1DAEDCE2" w14:textId="77777777" w:rsidTr="006763BF">
        <w:trPr>
          <w:trHeight w:val="261"/>
          <w:jc w:val="center"/>
        </w:trPr>
        <w:tc>
          <w:tcPr>
            <w:tcW w:w="1152" w:type="dxa"/>
            <w:shd w:val="clear" w:color="auto" w:fill="8EAADB" w:themeFill="accent1" w:themeFillTint="99"/>
            <w:tcMar>
              <w:top w:w="0" w:type="dxa"/>
              <w:left w:w="108" w:type="dxa"/>
              <w:bottom w:w="0" w:type="dxa"/>
              <w:right w:w="108" w:type="dxa"/>
            </w:tcMar>
            <w:vAlign w:val="center"/>
            <w:hideMark/>
          </w:tcPr>
          <w:p w14:paraId="053DA097"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E</w:t>
            </w:r>
          </w:p>
        </w:tc>
        <w:tc>
          <w:tcPr>
            <w:tcW w:w="1572" w:type="dxa"/>
            <w:tcMar>
              <w:top w:w="0" w:type="dxa"/>
              <w:left w:w="108" w:type="dxa"/>
              <w:bottom w:w="0" w:type="dxa"/>
              <w:right w:w="108" w:type="dxa"/>
            </w:tcMar>
            <w:vAlign w:val="center"/>
            <w:hideMark/>
          </w:tcPr>
          <w:p w14:paraId="2846675F"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E,A</w:t>
            </w:r>
            <w:r w:rsidRPr="005E2844">
              <w:rPr>
                <w:rFonts w:eastAsia="Times New Roman" w:cs="Times New Roman"/>
                <w:lang w:eastAsia="en-IN" w:bidi="ta-IN"/>
              </w:rPr>
              <w:t> × MI</w:t>
            </w:r>
            <w:r w:rsidRPr="005E2844">
              <w:rPr>
                <w:rFonts w:eastAsia="Times New Roman" w:cs="Times New Roman"/>
                <w:vertAlign w:val="subscript"/>
                <w:lang w:eastAsia="en-IN" w:bidi="ta-IN"/>
              </w:rPr>
              <w:t>A</w:t>
            </w:r>
          </w:p>
        </w:tc>
        <w:tc>
          <w:tcPr>
            <w:tcW w:w="1591" w:type="dxa"/>
            <w:tcMar>
              <w:top w:w="0" w:type="dxa"/>
              <w:left w:w="108" w:type="dxa"/>
              <w:bottom w:w="0" w:type="dxa"/>
              <w:right w:w="108" w:type="dxa"/>
            </w:tcMar>
            <w:vAlign w:val="center"/>
            <w:hideMark/>
          </w:tcPr>
          <w:p w14:paraId="2FF868ED"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E,B</w:t>
            </w:r>
            <w:r w:rsidRPr="005E2844">
              <w:rPr>
                <w:rFonts w:eastAsia="Times New Roman" w:cs="Times New Roman"/>
                <w:lang w:eastAsia="en-IN" w:bidi="ta-IN"/>
              </w:rPr>
              <w:t> × MI</w:t>
            </w:r>
            <w:r w:rsidRPr="005E2844">
              <w:rPr>
                <w:rFonts w:eastAsia="Times New Roman" w:cs="Times New Roman"/>
                <w:vertAlign w:val="subscript"/>
                <w:lang w:eastAsia="en-IN" w:bidi="ta-IN"/>
              </w:rPr>
              <w:t>B</w:t>
            </w:r>
          </w:p>
        </w:tc>
        <w:tc>
          <w:tcPr>
            <w:tcW w:w="1607" w:type="dxa"/>
            <w:tcMar>
              <w:top w:w="0" w:type="dxa"/>
              <w:left w:w="108" w:type="dxa"/>
              <w:bottom w:w="0" w:type="dxa"/>
              <w:right w:w="108" w:type="dxa"/>
            </w:tcMar>
            <w:vAlign w:val="center"/>
            <w:hideMark/>
          </w:tcPr>
          <w:p w14:paraId="67DE1586"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E,C</w:t>
            </w:r>
            <w:r w:rsidRPr="005E2844">
              <w:rPr>
                <w:rFonts w:eastAsia="Times New Roman" w:cs="Times New Roman"/>
                <w:lang w:eastAsia="en-IN" w:bidi="ta-IN"/>
              </w:rPr>
              <w:t> × MI</w:t>
            </w:r>
            <w:r w:rsidRPr="005E2844">
              <w:rPr>
                <w:rFonts w:eastAsia="Times New Roman" w:cs="Times New Roman"/>
                <w:vertAlign w:val="subscript"/>
                <w:lang w:eastAsia="en-IN" w:bidi="ta-IN"/>
              </w:rPr>
              <w:t>C</w:t>
            </w:r>
          </w:p>
        </w:tc>
        <w:tc>
          <w:tcPr>
            <w:tcW w:w="1564" w:type="dxa"/>
            <w:tcMar>
              <w:top w:w="0" w:type="dxa"/>
              <w:left w:w="108" w:type="dxa"/>
              <w:bottom w:w="0" w:type="dxa"/>
              <w:right w:w="108" w:type="dxa"/>
            </w:tcMar>
            <w:vAlign w:val="center"/>
            <w:hideMark/>
          </w:tcPr>
          <w:p w14:paraId="4DECB62E"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T</w:t>
            </w:r>
            <w:r w:rsidRPr="005E2844">
              <w:rPr>
                <w:rFonts w:eastAsia="Times New Roman" w:cs="Times New Roman"/>
                <w:vertAlign w:val="subscript"/>
                <w:lang w:eastAsia="en-IN" w:bidi="ta-IN"/>
              </w:rPr>
              <w:t>E,D</w:t>
            </w:r>
            <w:r w:rsidRPr="005E2844">
              <w:rPr>
                <w:rFonts w:eastAsia="Times New Roman" w:cs="Times New Roman"/>
                <w:lang w:eastAsia="en-IN" w:bidi="ta-IN"/>
              </w:rPr>
              <w:t> × MI</w:t>
            </w:r>
            <w:r w:rsidRPr="005E2844">
              <w:rPr>
                <w:rFonts w:eastAsia="Times New Roman" w:cs="Times New Roman"/>
                <w:vertAlign w:val="subscript"/>
                <w:lang w:eastAsia="en-IN" w:bidi="ta-IN"/>
              </w:rPr>
              <w:t>D</w:t>
            </w:r>
          </w:p>
        </w:tc>
        <w:tc>
          <w:tcPr>
            <w:tcW w:w="1505" w:type="dxa"/>
            <w:tcMar>
              <w:top w:w="0" w:type="dxa"/>
              <w:left w:w="108" w:type="dxa"/>
              <w:bottom w:w="0" w:type="dxa"/>
              <w:right w:w="108" w:type="dxa"/>
            </w:tcMar>
            <w:vAlign w:val="center"/>
            <w:hideMark/>
          </w:tcPr>
          <w:p w14:paraId="0D15F042" w14:textId="77777777" w:rsidR="005E2844" w:rsidRPr="005E2844" w:rsidRDefault="005E2844" w:rsidP="005E2844">
            <w:pPr>
              <w:spacing w:after="0" w:line="240" w:lineRule="auto"/>
              <w:rPr>
                <w:rFonts w:eastAsia="Times New Roman" w:cs="Times New Roman"/>
                <w:lang w:eastAsia="en-IN" w:bidi="ta-IN"/>
              </w:rPr>
            </w:pPr>
          </w:p>
        </w:tc>
      </w:tr>
    </w:tbl>
    <w:p w14:paraId="738617AE" w14:textId="5B7EE38D" w:rsidR="005E2844" w:rsidRPr="005E2844" w:rsidRDefault="005E2844" w:rsidP="005E2844">
      <w:pPr>
        <w:shd w:val="clear" w:color="auto" w:fill="FFFFFF"/>
        <w:spacing w:before="225" w:after="180" w:line="360" w:lineRule="atLeast"/>
        <w:rPr>
          <w:rFonts w:eastAsia="Times New Roman" w:cs="Times New Roman"/>
          <w:b/>
          <w:bCs/>
          <w:lang w:eastAsia="en-IN" w:bidi="ta-IN"/>
        </w:rPr>
      </w:pPr>
      <w:r w:rsidRPr="005E2844">
        <w:rPr>
          <w:rFonts w:eastAsia="Times New Roman" w:cs="Times New Roman"/>
          <w:b/>
          <w:bCs/>
          <w:lang w:eastAsia="en-IN" w:bidi="ta-IN"/>
        </w:rPr>
        <w:t xml:space="preserve">3.3. </w:t>
      </w:r>
      <w:r w:rsidR="00CF0C37" w:rsidRPr="005E2844">
        <w:rPr>
          <w:rFonts w:eastAsia="Times New Roman" w:cs="Times New Roman"/>
          <w:b/>
          <w:bCs/>
          <w:lang w:eastAsia="en-IN" w:bidi="ta-IN"/>
        </w:rPr>
        <w:t xml:space="preserve">The Item Scoring Matrix </w:t>
      </w:r>
      <w:r w:rsidR="005118EE" w:rsidRPr="005E2844">
        <w:rPr>
          <w:rFonts w:eastAsia="Times New Roman" w:cs="Times New Roman"/>
          <w:b/>
          <w:bCs/>
          <w:lang w:eastAsia="en-IN" w:bidi="ta-IN"/>
        </w:rPr>
        <w:t xml:space="preserve">is </w:t>
      </w:r>
      <w:r w:rsidR="00CF0C37" w:rsidRPr="005E2844">
        <w:rPr>
          <w:rFonts w:eastAsia="Times New Roman" w:cs="Times New Roman"/>
          <w:b/>
          <w:bCs/>
          <w:lang w:eastAsia="en-IN" w:bidi="ta-IN"/>
        </w:rPr>
        <w:t>Pre-Populated</w:t>
      </w:r>
    </w:p>
    <w:p w14:paraId="7A475ADB" w14:textId="3C847E22" w:rsidR="005E2844" w:rsidRDefault="005E2844" w:rsidP="00A60B79">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There is a data sparsity problem in the traditional collaborative filtering algorithm, this paper is based on the idea of pre-filling the score matrix to alleviate the data sparsity problem, using the trusted scoring model obtained above to pre-populate the sparse scoring matrix: First, it is necessary to establish the estimated confidence level (Forecast Reliability, FR) between the two users according to the mutual </w:t>
      </w:r>
      <w:r w:rsidRPr="005E2844">
        <w:rPr>
          <w:rFonts w:eastAsia="Times New Roman" w:cs="Times New Roman"/>
          <w:color w:val="232323"/>
          <w:lang w:eastAsia="en-IN" w:bidi="ta-IN"/>
        </w:rPr>
        <w:lastRenderedPageBreak/>
        <w:t>learning trust score MI and the public scoring item PI between any two users in the user set. In the process of building mutual trust, the source user usually consults the target user, and if the target user's feedback (project</w:t>
      </w:r>
      <w:r w:rsidR="00401B62">
        <w:rPr>
          <w:rFonts w:eastAsia="Times New Roman" w:cs="Times New Roman"/>
          <w:color w:val="232323"/>
          <w:lang w:eastAsia="en-IN" w:bidi="ta-IN"/>
        </w:rPr>
        <w:t>ion</w:t>
      </w:r>
      <w:r w:rsidRPr="005E2844">
        <w:rPr>
          <w:rFonts w:eastAsia="Times New Roman" w:cs="Times New Roman"/>
          <w:color w:val="232323"/>
          <w:lang w:eastAsia="en-IN" w:bidi="ta-IN"/>
        </w:rPr>
        <w:t xml:space="preserve"> score) is roughly the same as his expectations or deviates from it, the target user's feedback suggestions can be considered valid and will be adopted, otherwise the opposite. Estimated confidence </w:t>
      </w:r>
      <w:proofErr w:type="spellStart"/>
      <w:r w:rsidRPr="005E2844">
        <w:rPr>
          <w:rFonts w:eastAsia="Times New Roman" w:cs="Times New Roman"/>
          <w:color w:val="232323"/>
          <w:lang w:eastAsia="en-IN" w:bidi="ta-IN"/>
        </w:rPr>
        <w:t>fr</w:t>
      </w:r>
      <w:proofErr w:type="spellEnd"/>
      <w:r w:rsidRPr="005E2844">
        <w:rPr>
          <w:rFonts w:eastAsia="Times New Roman" w:cs="Times New Roman"/>
          <w:color w:val="232323"/>
          <w:lang w:eastAsia="en-IN" w:bidi="ta-IN"/>
        </w:rPr>
        <w:t xml:space="preserve"> can be calculated by calculating the proportion of Undifferentiated Items (UI) to the total number of Publicly rated items (PI) with a small scoring gap between two users:</w:t>
      </w:r>
    </w:p>
    <w:p w14:paraId="0C38F6A2" w14:textId="7AE1A4CE" w:rsidR="00B707FE" w:rsidRPr="005E2844" w:rsidRDefault="00000000" w:rsidP="00A60B79">
      <w:pPr>
        <w:shd w:val="clear" w:color="auto" w:fill="FFFFFF"/>
        <w:spacing w:before="120" w:after="120" w:line="276" w:lineRule="auto"/>
        <w:ind w:firstLine="720"/>
        <w:jc w:val="both"/>
        <w:rPr>
          <w:rFonts w:eastAsia="Times New Roman" w:cs="Times New Roman"/>
          <w:color w:val="232323"/>
          <w:lang w:eastAsia="en-IN" w:bidi="ta-IN"/>
        </w:rPr>
      </w:pPr>
      <m:oMathPara>
        <m:oMath>
          <m:func>
            <m:funcPr>
              <m:ctrlPr>
                <w:rPr>
                  <w:rFonts w:ascii="Cambria Math" w:eastAsia="Times New Roman" w:hAnsi="Cambria Math" w:cs="Times New Roman"/>
                  <w:i/>
                  <w:color w:val="232323"/>
                  <w:lang w:eastAsia="en-IN" w:bidi="ta-IN"/>
                </w:rPr>
              </m:ctrlPr>
            </m:funcPr>
            <m:fName>
              <m:r>
                <m:rPr>
                  <m:sty m:val="p"/>
                </m:rPr>
                <w:rPr>
                  <w:rFonts w:ascii="Cambria Math" w:eastAsia="Times New Roman" w:hAnsi="Cambria Math" w:cs="Times New Roman"/>
                  <w:color w:val="232323"/>
                  <w:lang w:eastAsia="en-IN" w:bidi="ta-IN"/>
                </w:rPr>
                <m:t>FR</m:t>
              </m:r>
              <m:ctrlPr>
                <w:rPr>
                  <w:rFonts w:ascii="Cambria Math" w:eastAsia="Times New Roman" w:hAnsi="Cambria Math" w:cs="Times New Roman"/>
                  <w:color w:val="232323"/>
                  <w:lang w:eastAsia="en-IN" w:bidi="ta-IN"/>
                </w:rPr>
              </m:ctrlPr>
            </m:fName>
            <m:e>
              <m:d>
                <m:dPr>
                  <m:ctrlPr>
                    <w:rPr>
                      <w:rFonts w:ascii="Cambria Math" w:eastAsia="Times New Roman" w:hAnsi="Cambria Math" w:cs="Times New Roman"/>
                      <w:i/>
                      <w:color w:val="232323"/>
                      <w:lang w:eastAsia="en-IN" w:bidi="ta-IN"/>
                    </w:rPr>
                  </m:ctrlPr>
                </m:dPr>
                <m:e>
                  <m:r>
                    <w:rPr>
                      <w:rFonts w:ascii="Cambria Math" w:eastAsia="Times New Roman" w:hAnsi="Cambria Math" w:cs="Times New Roman"/>
                      <w:color w:val="232323"/>
                      <w:lang w:eastAsia="en-IN" w:bidi="ta-IN"/>
                    </w:rPr>
                    <m:t>u,v</m:t>
                  </m:r>
                </m:e>
              </m:d>
            </m:e>
          </m:func>
          <m:r>
            <w:rPr>
              <w:rFonts w:ascii="Cambria Math" w:eastAsia="Times New Roman" w:hAnsi="Cambria Math" w:cs="Times New Roman"/>
              <w:color w:val="232323"/>
              <w:lang w:eastAsia="en-IN" w:bidi="ta-IN"/>
            </w:rPr>
            <m:t>=</m:t>
          </m:r>
          <m:f>
            <m:fPr>
              <m:ctrlPr>
                <w:rPr>
                  <w:rFonts w:ascii="Cambria Math" w:eastAsia="Times New Roman" w:hAnsi="Cambria Math" w:cs="Times New Roman"/>
                  <w:color w:val="232323"/>
                  <w:lang w:eastAsia="en-IN" w:bidi="ta-IN"/>
                </w:rPr>
              </m:ctrlPr>
            </m:fPr>
            <m:num>
              <m:d>
                <m:dPr>
                  <m:begChr m:val="|"/>
                  <m:endChr m:val="|"/>
                  <m:ctrlPr>
                    <w:rPr>
                      <w:rFonts w:ascii="Cambria Math" w:eastAsia="Times New Roman" w:hAnsi="Cambria Math" w:cs="Times New Roman"/>
                      <w:color w:val="232323"/>
                      <w:lang w:eastAsia="en-IN" w:bidi="ta-IN"/>
                    </w:rPr>
                  </m:ctrlPr>
                </m:dPr>
                <m:e>
                  <m:sSub>
                    <m:sSubPr>
                      <m:ctrlPr>
                        <w:rPr>
                          <w:rFonts w:ascii="Cambria Math" w:eastAsia="Times New Roman" w:hAnsi="Cambria Math" w:cs="Times New Roman"/>
                          <w:color w:val="232323"/>
                          <w:lang w:eastAsia="en-IN" w:bidi="ta-IN"/>
                        </w:rPr>
                      </m:ctrlPr>
                    </m:sSubPr>
                    <m:e>
                      <m:r>
                        <m:rPr>
                          <m:sty m:val="p"/>
                        </m:rPr>
                        <w:rPr>
                          <w:rFonts w:ascii="Cambria Math" w:eastAsia="Times New Roman" w:hAnsi="Cambria Math" w:cs="Times New Roman"/>
                          <w:color w:val="232323"/>
                          <w:lang w:eastAsia="en-IN" w:bidi="ta-IN"/>
                        </w:rPr>
                        <m:t>UI</m:t>
                      </m:r>
                    </m:e>
                    <m:sub>
                      <m:r>
                        <w:rPr>
                          <w:rFonts w:ascii="Cambria Math" w:eastAsia="Times New Roman" w:hAnsi="Cambria Math" w:cs="Times New Roman"/>
                          <w:color w:val="232323"/>
                          <w:lang w:eastAsia="en-IN" w:bidi="ta-IN"/>
                        </w:rPr>
                        <m:t>u,v</m:t>
                      </m:r>
                    </m:sub>
                  </m:sSub>
                </m:e>
              </m:d>
            </m:num>
            <m:den>
              <m:d>
                <m:dPr>
                  <m:begChr m:val="|"/>
                  <m:endChr m:val="|"/>
                  <m:ctrlPr>
                    <w:rPr>
                      <w:rFonts w:ascii="Cambria Math" w:eastAsia="Times New Roman" w:hAnsi="Cambria Math" w:cs="Times New Roman"/>
                      <w:color w:val="232323"/>
                      <w:lang w:eastAsia="en-IN" w:bidi="ta-IN"/>
                    </w:rPr>
                  </m:ctrlPr>
                </m:dPr>
                <m:e>
                  <m:sSub>
                    <m:sSubPr>
                      <m:ctrlPr>
                        <w:rPr>
                          <w:rFonts w:ascii="Cambria Math" w:eastAsia="Times New Roman" w:hAnsi="Cambria Math" w:cs="Times New Roman"/>
                          <w:color w:val="232323"/>
                          <w:lang w:eastAsia="en-IN" w:bidi="ta-IN"/>
                        </w:rPr>
                      </m:ctrlPr>
                    </m:sSubPr>
                    <m:e>
                      <m:r>
                        <m:rPr>
                          <m:sty m:val="p"/>
                        </m:rPr>
                        <w:rPr>
                          <w:rFonts w:ascii="Cambria Math" w:eastAsia="Times New Roman" w:hAnsi="Cambria Math" w:cs="Times New Roman"/>
                          <w:color w:val="232323"/>
                          <w:lang w:eastAsia="en-IN" w:bidi="ta-IN"/>
                        </w:rPr>
                        <m:t>PI</m:t>
                      </m:r>
                    </m:e>
                    <m:sub>
                      <m:r>
                        <w:rPr>
                          <w:rFonts w:ascii="Cambria Math" w:eastAsia="Times New Roman" w:hAnsi="Cambria Math" w:cs="Times New Roman"/>
                          <w:color w:val="232323"/>
                          <w:lang w:eastAsia="en-IN" w:bidi="ta-IN"/>
                        </w:rPr>
                        <m:t>u,v</m:t>
                      </m:r>
                    </m:sub>
                  </m:sSub>
                </m:e>
              </m:d>
            </m:den>
          </m:f>
          <m:r>
            <w:rPr>
              <w:rFonts w:ascii="Cambria Math" w:eastAsia="Times New Roman" w:hAnsi="Cambria Math" w:cs="Times New Roman"/>
              <w:color w:val="232323"/>
              <w:lang w:eastAsia="en-IN" w:bidi="ta-IN"/>
            </w:rPr>
            <m:t>……(9)</m:t>
          </m:r>
        </m:oMath>
      </m:oMathPara>
    </w:p>
    <w:p w14:paraId="19C04A75" w14:textId="5E12D912" w:rsidR="005E2844" w:rsidRDefault="00411CD9" w:rsidP="00A60B79">
      <w:pPr>
        <w:shd w:val="clear" w:color="auto" w:fill="FFFFFF"/>
        <w:spacing w:before="120" w:after="120" w:line="276" w:lineRule="auto"/>
        <w:ind w:firstLine="720"/>
        <w:jc w:val="both"/>
        <w:rPr>
          <w:rFonts w:eastAsia="Times New Roman" w:cs="Times New Roman"/>
          <w:color w:val="232323"/>
          <w:lang w:eastAsia="en-IN" w:bidi="ta-IN"/>
        </w:rPr>
      </w:pPr>
      <w:r>
        <w:rPr>
          <w:rFonts w:eastAsia="Times New Roman" w:cs="Times New Roman"/>
          <w:color w:val="232323"/>
          <w:lang w:eastAsia="en-IN" w:bidi="ta-IN"/>
        </w:rPr>
        <w:t>where</w:t>
      </w:r>
      <w:r w:rsidR="005E2844" w:rsidRPr="005E2844">
        <w:rPr>
          <w:rFonts w:eastAsia="Times New Roman" w:cs="Times New Roman"/>
          <w:color w:val="232323"/>
          <w:lang w:eastAsia="en-IN" w:bidi="ta-IN"/>
        </w:rPr>
        <w:t> </w:t>
      </w:r>
      <w:proofErr w:type="spellStart"/>
      <w:r w:rsidR="005E2844" w:rsidRPr="005E2844">
        <w:rPr>
          <w:rFonts w:eastAsia="Times New Roman" w:cs="Times New Roman"/>
          <w:color w:val="232323"/>
          <w:bdr w:val="none" w:sz="0" w:space="0" w:color="auto" w:frame="1"/>
          <w:lang w:eastAsia="en-IN" w:bidi="ta-IN"/>
        </w:rPr>
        <w:t>UIu,v</w:t>
      </w:r>
      <w:proofErr w:type="spellEnd"/>
      <w:r w:rsidR="005E2844" w:rsidRPr="005E2844">
        <w:rPr>
          <w:rFonts w:eastAsia="Times New Roman" w:cs="Times New Roman"/>
          <w:color w:val="232323"/>
          <w:lang w:eastAsia="en-IN" w:bidi="ta-IN"/>
        </w:rPr>
        <w:t> denote </w:t>
      </w:r>
      <w:proofErr w:type="spellStart"/>
      <w:r w:rsidR="005E2844" w:rsidRPr="005E2844">
        <w:rPr>
          <w:rFonts w:eastAsia="Times New Roman" w:cs="Times New Roman"/>
          <w:color w:val="232323"/>
          <w:bdr w:val="none" w:sz="0" w:space="0" w:color="auto" w:frame="1"/>
          <w:lang w:eastAsia="en-IN" w:bidi="ta-IN"/>
        </w:rPr>
        <w:t>PIu,v</w:t>
      </w:r>
      <w:proofErr w:type="spellEnd"/>
      <w:r w:rsidR="005E2844" w:rsidRPr="005E2844">
        <w:rPr>
          <w:rFonts w:eastAsia="Times New Roman" w:cs="Times New Roman"/>
          <w:color w:val="232323"/>
          <w:lang w:eastAsia="en-IN" w:bidi="ta-IN"/>
        </w:rPr>
        <w:t> a collection of items with a small user rating gap. for any </w:t>
      </w:r>
      <w:proofErr w:type="spellStart"/>
      <w:r w:rsidR="005E2844" w:rsidRPr="005E2844">
        <w:rPr>
          <w:rFonts w:eastAsia="Times New Roman" w:cs="Times New Roman"/>
          <w:color w:val="232323"/>
          <w:bdr w:val="none" w:sz="0" w:space="0" w:color="auto" w:frame="1"/>
          <w:lang w:eastAsia="en-IN" w:bidi="ta-IN"/>
        </w:rPr>
        <w:t>i</w:t>
      </w:r>
      <w:proofErr w:type="spellEnd"/>
      <w:r w:rsidR="00401B62">
        <w:rPr>
          <w:rFonts w:eastAsia="Times New Roman" w:cs="Times New Roman"/>
          <w:color w:val="232323"/>
          <w:bdr w:val="none" w:sz="0" w:space="0" w:color="auto" w:frame="1"/>
          <w:vertAlign w:val="superscript"/>
          <w:lang w:eastAsia="en-IN" w:bidi="ta-IN"/>
        </w:rPr>
        <w:t> </w:t>
      </w:r>
      <w:r w:rsidR="005E2844" w:rsidRPr="005E2844">
        <w:rPr>
          <w:rFonts w:ascii="Cambria Math" w:eastAsia="Times New Roman" w:hAnsi="Cambria Math" w:cs="Cambria Math"/>
          <w:color w:val="232323"/>
          <w:bdr w:val="none" w:sz="0" w:space="0" w:color="auto" w:frame="1"/>
          <w:lang w:eastAsia="en-IN" w:bidi="ta-IN"/>
        </w:rPr>
        <w:t>∈</w:t>
      </w:r>
      <w:r w:rsidR="00401B62">
        <w:rPr>
          <w:rFonts w:ascii="Cambria Math" w:eastAsia="Times New Roman" w:hAnsi="Cambria Math" w:cs="Cambria Math"/>
          <w:color w:val="232323"/>
          <w:bdr w:val="none" w:sz="0" w:space="0" w:color="auto" w:frame="1"/>
          <w:lang w:eastAsia="en-IN" w:bidi="ta-IN"/>
        </w:rPr>
        <w:t> </w:t>
      </w:r>
      <w:proofErr w:type="spellStart"/>
      <w:r w:rsidR="005E2844" w:rsidRPr="005E2844">
        <w:rPr>
          <w:rFonts w:eastAsia="Times New Roman" w:cs="Times New Roman"/>
          <w:color w:val="232323"/>
          <w:bdr w:val="none" w:sz="0" w:space="0" w:color="auto" w:frame="1"/>
          <w:lang w:eastAsia="en-IN" w:bidi="ta-IN"/>
        </w:rPr>
        <w:t>PIu,v</w:t>
      </w:r>
      <w:proofErr w:type="spellEnd"/>
      <w:r w:rsidR="005E2844" w:rsidRPr="005E2844">
        <w:rPr>
          <w:rFonts w:eastAsia="Times New Roman" w:cs="Times New Roman"/>
          <w:color w:val="232323"/>
          <w:lang w:eastAsia="en-IN" w:bidi="ta-IN"/>
        </w:rPr>
        <w:t> , if the user u scores the item</w:t>
      </w:r>
      <w:r w:rsidR="009D22F9">
        <w:rPr>
          <w:rFonts w:eastAsia="Times New Roman" w:cs="Times New Roman"/>
          <w:color w:val="232323"/>
          <w:lang w:eastAsia="en-IN" w:bidi="ta-IN"/>
        </w:rPr>
        <w:t xml:space="preserve"> </w:t>
      </w:r>
      <w:proofErr w:type="spellStart"/>
      <w:r w:rsidR="005E2844" w:rsidRPr="005E2844">
        <w:rPr>
          <w:rFonts w:eastAsia="Times New Roman" w:cs="Times New Roman"/>
          <w:color w:val="232323"/>
          <w:lang w:eastAsia="en-IN" w:bidi="ta-IN"/>
        </w:rPr>
        <w:t>i</w:t>
      </w:r>
      <w:proofErr w:type="spellEnd"/>
      <w:r w:rsidR="005E2844" w:rsidRPr="005E2844">
        <w:rPr>
          <w:rFonts w:eastAsia="Times New Roman" w:cs="Times New Roman"/>
          <w:color w:val="232323"/>
          <w:lang w:eastAsia="en-IN" w:bidi="ta-IN"/>
        </w:rPr>
        <w:t> </w:t>
      </w:r>
      <w:proofErr w:type="spellStart"/>
      <w:r w:rsidR="005E2844" w:rsidRPr="005E2844">
        <w:rPr>
          <w:rFonts w:eastAsia="Times New Roman" w:cs="Times New Roman"/>
          <w:color w:val="232323"/>
          <w:bdr w:val="none" w:sz="0" w:space="0" w:color="auto" w:frame="1"/>
          <w:lang w:eastAsia="en-IN" w:bidi="ta-IN"/>
        </w:rPr>
        <w:t>ru</w:t>
      </w:r>
      <w:proofErr w:type="spellEnd"/>
      <w:r w:rsidR="005E2844" w:rsidRPr="005E2844">
        <w:rPr>
          <w:rFonts w:eastAsia="Times New Roman" w:cs="Times New Roman"/>
          <w:color w:val="232323"/>
          <w:bdr w:val="none" w:sz="0" w:space="0" w:color="auto" w:frame="1"/>
          <w:lang w:eastAsia="en-IN" w:bidi="ta-IN"/>
        </w:rPr>
        <w:t>,</w:t>
      </w:r>
      <w:r w:rsidR="00205913">
        <w:rPr>
          <w:rFonts w:eastAsia="Times New Roman" w:cs="Times New Roman"/>
          <w:color w:val="232323"/>
          <w:bdr w:val="none" w:sz="0" w:space="0" w:color="auto" w:frame="1"/>
          <w:lang w:eastAsia="en-IN" w:bidi="ta-IN"/>
        </w:rPr>
        <w:t xml:space="preserve"> </w:t>
      </w:r>
      <w:proofErr w:type="spellStart"/>
      <w:r w:rsidR="005E2844" w:rsidRPr="005E2844">
        <w:rPr>
          <w:rFonts w:eastAsia="Times New Roman" w:cs="Times New Roman"/>
          <w:color w:val="232323"/>
          <w:bdr w:val="none" w:sz="0" w:space="0" w:color="auto" w:frame="1"/>
          <w:lang w:eastAsia="en-IN" w:bidi="ta-IN"/>
        </w:rPr>
        <w:t>i</w:t>
      </w:r>
      <w:proofErr w:type="spellEnd"/>
      <w:r w:rsidR="005E2844" w:rsidRPr="005E2844">
        <w:rPr>
          <w:rFonts w:eastAsia="Times New Roman" w:cs="Times New Roman"/>
          <w:color w:val="232323"/>
          <w:lang w:eastAsia="en-IN" w:bidi="ta-IN"/>
        </w:rPr>
        <w:t> satisfy</w:t>
      </w:r>
      <w:r w:rsidR="009D22F9">
        <w:rPr>
          <w:rFonts w:eastAsia="Times New Roman" w:cs="Times New Roman"/>
          <w:color w:val="232323"/>
          <w:lang w:eastAsia="en-IN" w:bidi="ta-IN"/>
        </w:rPr>
        <w:t xml:space="preserve"> </w:t>
      </w:r>
      <w:r w:rsidR="005E2844" w:rsidRPr="005E2844">
        <w:rPr>
          <w:rFonts w:eastAsia="Times New Roman" w:cs="Times New Roman"/>
          <w:color w:val="232323"/>
          <w:lang w:eastAsia="en-IN" w:bidi="ta-IN"/>
        </w:rPr>
        <w:t>rule</w:t>
      </w:r>
      <w:r w:rsidR="009D22F9">
        <w:rPr>
          <w:rFonts w:eastAsia="Times New Roman" w:cs="Times New Roman"/>
          <w:color w:val="232323"/>
          <w:lang w:eastAsia="en-IN" w:bidi="ta-IN"/>
        </w:rPr>
        <w:t xml:space="preserve"> </w:t>
      </w:r>
      <w:proofErr w:type="spellStart"/>
      <w:r w:rsidR="00401B62">
        <w:rPr>
          <w:rFonts w:eastAsia="Times New Roman" w:cs="Times New Roman"/>
          <w:color w:val="232323"/>
          <w:bdr w:val="none" w:sz="0" w:space="0" w:color="auto" w:frame="1"/>
          <w:lang w:eastAsia="en-IN" w:bidi="ta-IN"/>
        </w:rPr>
        <w:t>i</w:t>
      </w:r>
      <w:proofErr w:type="spellEnd"/>
      <w:r w:rsidR="00401B62">
        <w:rPr>
          <w:rFonts w:eastAsia="Times New Roman" w:cs="Times New Roman"/>
          <w:color w:val="232323"/>
          <w:bdr w:val="none" w:sz="0" w:space="0" w:color="auto" w:frame="1"/>
          <w:lang w:eastAsia="en-IN" w:bidi="ta-IN"/>
        </w:rPr>
        <w:t xml:space="preserve"> </w:t>
      </w:r>
      <w:r w:rsidR="005E2844" w:rsidRPr="005E2844">
        <w:rPr>
          <w:rFonts w:ascii="Cambria Math" w:eastAsia="Times New Roman" w:hAnsi="Cambria Math" w:cs="Cambria Math"/>
          <w:color w:val="232323"/>
          <w:bdr w:val="none" w:sz="0" w:space="0" w:color="auto" w:frame="1"/>
          <w:lang w:eastAsia="en-IN" w:bidi="ta-IN"/>
        </w:rPr>
        <w:t>∈</w:t>
      </w:r>
      <w:r w:rsidR="00401B62">
        <w:rPr>
          <w:rFonts w:ascii="Cambria Math" w:eastAsia="Times New Roman" w:hAnsi="Cambria Math" w:cs="Cambria Math"/>
          <w:color w:val="232323"/>
          <w:bdr w:val="none" w:sz="0" w:space="0" w:color="auto" w:frame="1"/>
          <w:lang w:eastAsia="en-IN" w:bidi="ta-IN"/>
        </w:rPr>
        <w:t xml:space="preserve"> </w:t>
      </w:r>
      <w:proofErr w:type="spellStart"/>
      <w:r w:rsidR="005E2844" w:rsidRPr="005E2844">
        <w:rPr>
          <w:rFonts w:eastAsia="Times New Roman" w:cs="Times New Roman"/>
          <w:color w:val="232323"/>
          <w:bdr w:val="none" w:sz="0" w:space="0" w:color="auto" w:frame="1"/>
          <w:lang w:eastAsia="en-IN" w:bidi="ta-IN"/>
        </w:rPr>
        <w:t>UIu,v</w:t>
      </w:r>
      <w:proofErr w:type="spellEnd"/>
      <w:r w:rsidR="00A13C92">
        <w:rPr>
          <w:rFonts w:eastAsia="Times New Roman" w:cs="Times New Roman"/>
          <w:color w:val="232323"/>
          <w:bdr w:val="none" w:sz="0" w:space="0" w:color="auto" w:frame="1"/>
          <w:lang w:eastAsia="en-IN" w:bidi="ta-IN"/>
        </w:rPr>
        <w:t>.</w:t>
      </w:r>
      <w:r w:rsidR="005E2844" w:rsidRPr="005E2844">
        <w:rPr>
          <w:rFonts w:eastAsia="Times New Roman" w:cs="Times New Roman"/>
          <w:color w:val="232323"/>
          <w:lang w:eastAsia="en-IN" w:bidi="ta-IN"/>
        </w:rPr>
        <w:t> </w:t>
      </w:r>
      <w:proofErr w:type="spellStart"/>
      <w:r w:rsidR="005E2844" w:rsidRPr="005E2844">
        <w:rPr>
          <w:rFonts w:eastAsia="Times New Roman" w:cs="Times New Roman"/>
          <w:color w:val="232323"/>
          <w:bdr w:val="none" w:sz="0" w:space="0" w:color="auto" w:frame="1"/>
          <w:lang w:eastAsia="en-IN" w:bidi="ta-IN"/>
        </w:rPr>
        <w:t>Pu,i</w:t>
      </w:r>
      <w:proofErr w:type="spellEnd"/>
      <w:r w:rsidR="005E2844" w:rsidRPr="005E2844">
        <w:rPr>
          <w:rFonts w:eastAsia="Times New Roman" w:cs="Times New Roman"/>
          <w:color w:val="232323"/>
          <w:lang w:eastAsia="en-IN" w:bidi="ta-IN"/>
        </w:rPr>
        <w:t xml:space="preserve"> represents the prediction function of the user u's </w:t>
      </w:r>
      <w:proofErr w:type="spellStart"/>
      <w:r w:rsidR="005E2844" w:rsidRPr="005E2844">
        <w:rPr>
          <w:rFonts w:eastAsia="Times New Roman" w:cs="Times New Roman"/>
          <w:color w:val="232323"/>
          <w:lang w:eastAsia="en-IN" w:bidi="ta-IN"/>
        </w:rPr>
        <w:t>i</w:t>
      </w:r>
      <w:proofErr w:type="spellEnd"/>
      <w:r w:rsidR="005E2844" w:rsidRPr="005E2844">
        <w:rPr>
          <w:rFonts w:eastAsia="Times New Roman" w:cs="Times New Roman"/>
          <w:color w:val="232323"/>
          <w:lang w:eastAsia="en-IN" w:bidi="ta-IN"/>
        </w:rPr>
        <w:t xml:space="preserve"> score on the item, calculated by formula (10):</w:t>
      </w:r>
    </w:p>
    <w:p w14:paraId="06D0A661" w14:textId="407B1F05" w:rsidR="00470055" w:rsidRPr="005E2844" w:rsidRDefault="00000000" w:rsidP="00A60B79">
      <w:pPr>
        <w:shd w:val="clear" w:color="auto" w:fill="FFFFFF"/>
        <w:spacing w:before="120" w:after="120" w:line="276" w:lineRule="auto"/>
        <w:ind w:firstLine="720"/>
        <w:jc w:val="both"/>
        <w:rPr>
          <w:rFonts w:eastAsia="Times New Roman" w:cs="Times New Roman"/>
          <w:color w:val="232323"/>
          <w:lang w:eastAsia="en-IN" w:bidi="ta-IN"/>
        </w:rPr>
      </w:pPr>
      <m:oMathPara>
        <m:oMath>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P</m:t>
              </m:r>
            </m:e>
            <m:sub>
              <m:r>
                <w:rPr>
                  <w:rFonts w:ascii="Cambria Math" w:eastAsia="Times New Roman" w:hAnsi="Cambria Math" w:cs="Times New Roman"/>
                  <w:color w:val="232323"/>
                  <w:lang w:eastAsia="en-IN" w:bidi="ta-IN"/>
                </w:rPr>
                <m:t>u,i</m:t>
              </m:r>
            </m:sub>
          </m:sSub>
          <m:r>
            <w:rPr>
              <w:rFonts w:ascii="Cambria Math" w:eastAsia="Times New Roman" w:hAnsi="Cambria Math" w:cs="Times New Roman"/>
              <w:color w:val="232323"/>
              <w:lang w:eastAsia="en-IN" w:bidi="ta-IN"/>
            </w:rPr>
            <m:t>=</m:t>
          </m:r>
          <m:limUpp>
            <m:limUppPr>
              <m:ctrlPr>
                <w:rPr>
                  <w:rFonts w:ascii="Cambria Math" w:eastAsia="Times New Roman" w:hAnsi="Cambria Math" w:cs="Times New Roman"/>
                  <w:color w:val="232323"/>
                  <w:lang w:eastAsia="en-IN" w:bidi="ta-IN"/>
                </w:rPr>
              </m:ctrlPr>
            </m:limUpp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u</m:t>
                  </m:r>
                </m:sub>
              </m:sSub>
            </m:e>
            <m:lim>
              <m:r>
                <w:rPr>
                  <w:rFonts w:ascii="Cambria Math" w:eastAsia="Times New Roman" w:hAnsi="Cambria Math" w:cs="Times New Roman"/>
                  <w:color w:val="232323"/>
                  <w:lang w:eastAsia="en-IN" w:bidi="ta-IN"/>
                </w:rPr>
                <m:t>¯</m:t>
              </m:r>
            </m:lim>
          </m:limUpp>
          <m:r>
            <w:rPr>
              <w:rFonts w:ascii="Cambria Math" w:eastAsia="Times New Roman" w:hAnsi="Cambria Math" w:cs="Times New Roman"/>
              <w:color w:val="232323"/>
              <w:lang w:eastAsia="en-IN" w:bidi="ta-IN"/>
            </w:rPr>
            <m:t>+</m:t>
          </m:r>
          <m:func>
            <m:funcPr>
              <m:ctrlPr>
                <w:rPr>
                  <w:rFonts w:ascii="Cambria Math" w:eastAsia="Times New Roman" w:hAnsi="Cambria Math" w:cs="Times New Roman"/>
                  <w:i/>
                  <w:color w:val="232323"/>
                  <w:lang w:eastAsia="en-IN" w:bidi="ta-IN"/>
                </w:rPr>
              </m:ctrlPr>
            </m:funcPr>
            <m:fName>
              <m:r>
                <m:rPr>
                  <m:sty m:val="p"/>
                </m:rPr>
                <w:rPr>
                  <w:rFonts w:ascii="Cambria Math" w:eastAsia="Times New Roman" w:hAnsi="Cambria Math" w:cs="Times New Roman"/>
                  <w:color w:val="232323"/>
                  <w:lang w:eastAsia="en-IN" w:bidi="ta-IN"/>
                </w:rPr>
                <m:t>MI</m:t>
              </m:r>
              <m:ctrlPr>
                <w:rPr>
                  <w:rFonts w:ascii="Cambria Math" w:eastAsia="Times New Roman" w:hAnsi="Cambria Math" w:cs="Times New Roman"/>
                  <w:color w:val="232323"/>
                  <w:lang w:eastAsia="en-IN" w:bidi="ta-IN"/>
                </w:rPr>
              </m:ctrlPr>
            </m:fName>
            <m:e>
              <m:d>
                <m:dPr>
                  <m:ctrlPr>
                    <w:rPr>
                      <w:rFonts w:ascii="Cambria Math" w:eastAsia="Times New Roman" w:hAnsi="Cambria Math" w:cs="Times New Roman"/>
                      <w:i/>
                      <w:color w:val="232323"/>
                      <w:lang w:eastAsia="en-IN" w:bidi="ta-IN"/>
                    </w:rPr>
                  </m:ctrlPr>
                </m:dPr>
                <m:e>
                  <m:r>
                    <w:rPr>
                      <w:rFonts w:ascii="Cambria Math" w:eastAsia="Times New Roman" w:hAnsi="Cambria Math" w:cs="Times New Roman"/>
                      <w:color w:val="232323"/>
                      <w:lang w:eastAsia="en-IN" w:bidi="ta-IN"/>
                    </w:rPr>
                    <m:t>v</m:t>
                  </m:r>
                </m:e>
              </m:d>
            </m:e>
          </m:func>
          <m:r>
            <w:rPr>
              <w:rFonts w:ascii="Cambria Math" w:eastAsia="Times New Roman" w:hAnsi="Cambria Math" w:cs="Times New Roman"/>
              <w:color w:val="232323"/>
              <w:lang w:eastAsia="en-IN" w:bidi="ta-IN"/>
            </w:rPr>
            <m:t>×</m:t>
          </m:r>
          <m:d>
            <m:dPr>
              <m:ctrlPr>
                <w:rPr>
                  <w:rFonts w:ascii="Cambria Math" w:eastAsia="Times New Roman" w:hAnsi="Cambria Math" w:cs="Times New Roman"/>
                  <w:color w:val="232323"/>
                  <w:lang w:eastAsia="en-IN" w:bidi="ta-IN"/>
                </w:rPr>
              </m:ctrlPr>
            </m:d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v,i</m:t>
                  </m:r>
                </m:sub>
              </m:sSub>
              <m:r>
                <w:rPr>
                  <w:rFonts w:ascii="Cambria Math" w:eastAsia="Times New Roman" w:hAnsi="Cambria Math" w:cs="Times New Roman"/>
                  <w:color w:val="232323"/>
                  <w:lang w:eastAsia="en-IN" w:bidi="ta-IN"/>
                </w:rPr>
                <m:t>-</m:t>
              </m:r>
              <m:limUpp>
                <m:limUppPr>
                  <m:ctrlPr>
                    <w:rPr>
                      <w:rFonts w:ascii="Cambria Math" w:eastAsia="Times New Roman" w:hAnsi="Cambria Math" w:cs="Times New Roman"/>
                      <w:color w:val="232323"/>
                      <w:lang w:eastAsia="en-IN" w:bidi="ta-IN"/>
                    </w:rPr>
                  </m:ctrlPr>
                </m:limUpp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v</m:t>
                      </m:r>
                    </m:sub>
                  </m:sSub>
                </m:e>
                <m:lim>
                  <m:bar>
                    <m:barPr>
                      <m:pos m:val="top"/>
                      <m:ctrlPr>
                        <w:rPr>
                          <w:rFonts w:ascii="Cambria Math" w:eastAsia="Times New Roman" w:hAnsi="Cambria Math" w:cs="Times New Roman"/>
                          <w:i/>
                          <w:color w:val="232323"/>
                          <w:lang w:eastAsia="en-IN" w:bidi="ta-IN"/>
                        </w:rPr>
                      </m:ctrlPr>
                    </m:barPr>
                    <m:e/>
                  </m:bar>
                </m:lim>
              </m:limUpp>
            </m:e>
          </m:d>
          <m:r>
            <w:rPr>
              <w:rFonts w:ascii="Cambria Math" w:eastAsia="Times New Roman" w:hAnsi="Cambria Math" w:cs="Times New Roman"/>
              <w:color w:val="232323"/>
              <w:lang w:eastAsia="en-IN" w:bidi="ta-IN"/>
            </w:rPr>
            <m:t>……(10)</m:t>
          </m:r>
        </m:oMath>
      </m:oMathPara>
    </w:p>
    <w:p w14:paraId="00F52268" w14:textId="381743A8" w:rsidR="005E2844" w:rsidRPr="005E2844" w:rsidRDefault="005E2844" w:rsidP="00A60B79">
      <w:pPr>
        <w:shd w:val="clear" w:color="auto" w:fill="FFFFFF"/>
        <w:spacing w:before="120" w:after="120" w:line="276" w:lineRule="auto"/>
        <w:ind w:firstLine="720"/>
        <w:jc w:val="both"/>
        <w:rPr>
          <w:rFonts w:eastAsia="Times New Roman" w:cs="Times New Roman"/>
          <w:color w:val="232323"/>
          <w:lang w:eastAsia="en-IN" w:bidi="ta-IN"/>
        </w:rPr>
      </w:pPr>
    </w:p>
    <w:p w14:paraId="57359039" w14:textId="30859F52" w:rsidR="005E2844" w:rsidRPr="005E2844" w:rsidRDefault="005E2844" w:rsidP="00A60B79">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Then, sorting in descending order based on the size of the estimated confidence </w:t>
      </w:r>
      <w:proofErr w:type="spellStart"/>
      <w:r w:rsidRPr="005E2844">
        <w:rPr>
          <w:rFonts w:eastAsia="Times New Roman" w:cs="Times New Roman"/>
          <w:color w:val="232323"/>
          <w:lang w:eastAsia="en-IN" w:bidi="ta-IN"/>
        </w:rPr>
        <w:t>fr</w:t>
      </w:r>
      <w:proofErr w:type="spellEnd"/>
      <w:r w:rsidRPr="005E2844">
        <w:rPr>
          <w:rFonts w:eastAsia="Times New Roman" w:cs="Times New Roman"/>
          <w:color w:val="232323"/>
          <w:lang w:eastAsia="en-IN" w:bidi="ta-IN"/>
        </w:rPr>
        <w:t xml:space="preserve">, the top 20 users with a score of not 0 are selected as the trusted </w:t>
      </w:r>
      <w:r w:rsidR="008806BF" w:rsidRPr="005E2844">
        <w:rPr>
          <w:rFonts w:eastAsia="Times New Roman" w:cs="Times New Roman"/>
          <w:color w:val="232323"/>
          <w:lang w:eastAsia="en-IN" w:bidi="ta-IN"/>
        </w:rPr>
        <w:t>neighbour</w:t>
      </w:r>
      <w:r w:rsidRPr="005E2844">
        <w:rPr>
          <w:rFonts w:eastAsia="Times New Roman" w:cs="Times New Roman"/>
          <w:color w:val="232323"/>
          <w:lang w:eastAsia="en-IN" w:bidi="ta-IN"/>
        </w:rPr>
        <w:t xml:space="preserve"> set </w:t>
      </w:r>
      <w:proofErr w:type="spellStart"/>
      <w:r w:rsidRPr="005E2844">
        <w:rPr>
          <w:rFonts w:eastAsia="Times New Roman" w:cs="Times New Roman"/>
          <w:color w:val="232323"/>
          <w:lang w:eastAsia="en-IN" w:bidi="ta-IN"/>
        </w:rPr>
        <w:t>RNu</w:t>
      </w:r>
      <w:proofErr w:type="spellEnd"/>
      <w:r w:rsidRPr="005E2844">
        <w:rPr>
          <w:rFonts w:eastAsia="Times New Roman" w:cs="Times New Roman"/>
          <w:color w:val="232323"/>
          <w:lang w:eastAsia="en-IN" w:bidi="ta-IN"/>
        </w:rPr>
        <w:t xml:space="preserve"> of the target user u. Next, according to the user's score in </w:t>
      </w:r>
      <w:proofErr w:type="spellStart"/>
      <w:r w:rsidRPr="005E2844">
        <w:rPr>
          <w:rFonts w:eastAsia="Times New Roman" w:cs="Times New Roman"/>
          <w:color w:val="232323"/>
          <w:lang w:eastAsia="en-IN" w:bidi="ta-IN"/>
        </w:rPr>
        <w:t>RNu</w:t>
      </w:r>
      <w:proofErr w:type="spellEnd"/>
      <w:r w:rsidRPr="005E2844">
        <w:rPr>
          <w:rFonts w:eastAsia="Times New Roman" w:cs="Times New Roman"/>
          <w:color w:val="232323"/>
          <w:lang w:eastAsia="en-IN" w:bidi="ta-IN"/>
        </w:rPr>
        <w:t>, the target user u has not yet scored the item to make a scoring prediction, the prediction score is calculated as shown in formula (11):</w:t>
      </w:r>
    </w:p>
    <w:p w14:paraId="5F3A9D85" w14:textId="765E7217" w:rsidR="004B59AB" w:rsidRPr="00254D16" w:rsidRDefault="00000000" w:rsidP="00A60B79">
      <w:pPr>
        <w:shd w:val="clear" w:color="auto" w:fill="FFFFFF"/>
        <w:spacing w:before="120" w:after="120" w:line="276" w:lineRule="auto"/>
        <w:ind w:firstLine="720"/>
        <w:jc w:val="both"/>
        <w:rPr>
          <w:rFonts w:eastAsia="Times New Roman" w:cs="Times New Roman"/>
          <w:color w:val="232323"/>
          <w:lang w:eastAsia="en-IN" w:bidi="ta-IN"/>
        </w:rPr>
      </w:pPr>
      <m:oMathPara>
        <m:oMathParaPr>
          <m:jc m:val="center"/>
        </m:oMathParaPr>
        <m:oMath>
          <m:sSubSup>
            <m:sSubSupPr>
              <m:ctrlPr>
                <w:rPr>
                  <w:rFonts w:ascii="Cambria Math" w:eastAsia="Times New Roman" w:hAnsi="Cambria Math" w:cs="Times New Roman"/>
                  <w:color w:val="232323"/>
                  <w:lang w:eastAsia="en-IN" w:bidi="ta-IN"/>
                </w:rPr>
              </m:ctrlPr>
            </m:sSubSup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u,i</m:t>
              </m:r>
            </m:sub>
            <m:sup>
              <m:r>
                <m:rPr>
                  <m:sty m:val="p"/>
                </m:rPr>
                <w:rPr>
                  <w:rFonts w:ascii="Cambria Math" w:eastAsia="Times New Roman" w:hAnsi="Cambria Math" w:cs="Times New Roman"/>
                  <w:color w:val="232323"/>
                  <w:lang w:eastAsia="en-IN" w:bidi="ta-IN"/>
                </w:rPr>
                <m:t>'</m:t>
              </m:r>
            </m:sup>
          </m:sSubSup>
          <m:r>
            <w:rPr>
              <w:rFonts w:ascii="Cambria Math" w:eastAsia="Times New Roman" w:hAnsi="Cambria Math" w:cs="Times New Roman"/>
              <w:color w:val="232323"/>
              <w:lang w:eastAsia="en-IN" w:bidi="ta-IN"/>
            </w:rPr>
            <m:t>=</m:t>
          </m:r>
          <m:limUpp>
            <m:limUppPr>
              <m:ctrlPr>
                <w:rPr>
                  <w:rFonts w:ascii="Cambria Math" w:eastAsia="Times New Roman" w:hAnsi="Cambria Math" w:cs="Times New Roman"/>
                  <w:color w:val="232323"/>
                  <w:lang w:eastAsia="en-IN" w:bidi="ta-IN"/>
                </w:rPr>
              </m:ctrlPr>
            </m:limUpp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u</m:t>
                  </m:r>
                </m:sub>
              </m:sSub>
            </m:e>
            <m:lim>
              <m:r>
                <w:rPr>
                  <w:rFonts w:ascii="Cambria Math" w:eastAsia="Times New Roman" w:hAnsi="Cambria Math" w:cs="Times New Roman"/>
                  <w:color w:val="232323"/>
                  <w:lang w:eastAsia="en-IN" w:bidi="ta-IN"/>
                </w:rPr>
                <m:t>¯</m:t>
              </m:r>
            </m:lim>
          </m:limUpp>
          <m:r>
            <w:rPr>
              <w:rFonts w:ascii="Cambria Math" w:eastAsia="Times New Roman" w:hAnsi="Cambria Math" w:cs="Times New Roman"/>
              <w:color w:val="232323"/>
              <w:lang w:eastAsia="en-IN" w:bidi="ta-IN"/>
            </w:rPr>
            <m:t>+</m:t>
          </m:r>
          <m:f>
            <m:fPr>
              <m:ctrlPr>
                <w:rPr>
                  <w:rFonts w:ascii="Cambria Math" w:eastAsia="Times New Roman" w:hAnsi="Cambria Math" w:cs="Times New Roman"/>
                  <w:color w:val="232323"/>
                  <w:lang w:eastAsia="en-IN" w:bidi="ta-IN"/>
                </w:rPr>
              </m:ctrlPr>
            </m:fPr>
            <m:num>
              <m:nary>
                <m:naryPr>
                  <m:chr m:val="∑"/>
                  <m:limLoc m:val="undOvr"/>
                  <m:grow m:val="1"/>
                  <m:supHide m:val="1"/>
                  <m:ctrlPr>
                    <w:rPr>
                      <w:rFonts w:ascii="Cambria Math" w:eastAsia="Times New Roman" w:hAnsi="Cambria Math" w:cs="Times New Roman"/>
                      <w:color w:val="232323"/>
                      <w:lang w:eastAsia="en-IN" w:bidi="ta-IN"/>
                    </w:rPr>
                  </m:ctrlPr>
                </m:naryPr>
                <m:sub>
                  <m:r>
                    <w:rPr>
                      <w:rFonts w:ascii="Cambria Math" w:eastAsia="Times New Roman" w:hAnsi="Cambria Math" w:cs="Times New Roman"/>
                      <w:color w:val="232323"/>
                      <w:lang w:eastAsia="en-IN" w:bidi="ta-IN"/>
                    </w:rPr>
                    <m:t>k∈RNu</m:t>
                  </m:r>
                </m:sub>
                <m:sup/>
                <m:e>
                  <m:r>
                    <w:rPr>
                      <w:rFonts w:ascii="Cambria Math" w:eastAsia="Times New Roman" w:hAnsi="Cambria Math" w:cs="Times New Roman"/>
                      <w:color w:val="232323"/>
                      <w:lang w:eastAsia="en-IN" w:bidi="ta-IN"/>
                    </w:rPr>
                    <m:t> </m:t>
                  </m:r>
                </m:e>
              </m:nary>
              <m:r>
                <m:rPr>
                  <m:sty m:val="p"/>
                </m:rPr>
                <w:rPr>
                  <w:rFonts w:ascii="Cambria Math" w:eastAsia="Times New Roman" w:hAnsi="Cambria Math" w:cs="Times New Roman"/>
                  <w:color w:val="232323"/>
                  <w:lang w:eastAsia="en-IN" w:bidi="ta-IN"/>
                </w:rPr>
                <m:t>FR</m:t>
              </m:r>
              <m:r>
                <w:rPr>
                  <w:rFonts w:ascii="Cambria Math" w:eastAsia="Times New Roman" w:hAnsi="Cambria Math" w:cs="Times New Roman"/>
                  <w:color w:val="232323"/>
                  <w:lang w:eastAsia="en-IN" w:bidi="ta-IN"/>
                </w:rPr>
                <m:t>⁡(u,k)×</m:t>
              </m:r>
              <m:d>
                <m:dPr>
                  <m:ctrlPr>
                    <w:rPr>
                      <w:rFonts w:ascii="Cambria Math" w:eastAsia="Times New Roman" w:hAnsi="Cambria Math" w:cs="Times New Roman"/>
                      <w:color w:val="232323"/>
                      <w:lang w:eastAsia="en-IN" w:bidi="ta-IN"/>
                    </w:rPr>
                  </m:ctrlPr>
                </m:d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k,i</m:t>
                      </m:r>
                    </m:sub>
                  </m:sSub>
                  <m:r>
                    <w:rPr>
                      <w:rFonts w:ascii="Cambria Math" w:eastAsia="Times New Roman" w:hAnsi="Cambria Math" w:cs="Times New Roman"/>
                      <w:color w:val="232323"/>
                      <w:lang w:eastAsia="en-IN" w:bidi="ta-IN"/>
                    </w:rPr>
                    <m:t>-</m:t>
                  </m:r>
                  <m:limUpp>
                    <m:limUppPr>
                      <m:ctrlPr>
                        <w:rPr>
                          <w:rFonts w:ascii="Cambria Math" w:eastAsia="Times New Roman" w:hAnsi="Cambria Math" w:cs="Times New Roman"/>
                          <w:color w:val="232323"/>
                          <w:lang w:eastAsia="en-IN" w:bidi="ta-IN"/>
                        </w:rPr>
                      </m:ctrlPr>
                    </m:limUpp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k</m:t>
                          </m:r>
                        </m:sub>
                      </m:sSub>
                    </m:e>
                    <m:lim>
                      <m:r>
                        <w:rPr>
                          <w:rFonts w:ascii="Cambria Math" w:eastAsia="Times New Roman" w:hAnsi="Cambria Math" w:cs="Times New Roman"/>
                          <w:color w:val="232323"/>
                          <w:lang w:eastAsia="en-IN" w:bidi="ta-IN"/>
                        </w:rPr>
                        <m:t>¯</m:t>
                      </m:r>
                    </m:lim>
                  </m:limUpp>
                </m:e>
              </m:d>
            </m:num>
            <m:den>
              <m:nary>
                <m:naryPr>
                  <m:chr m:val="∑"/>
                  <m:limLoc m:val="undOvr"/>
                  <m:grow m:val="1"/>
                  <m:supHide m:val="1"/>
                  <m:ctrlPr>
                    <w:rPr>
                      <w:rFonts w:ascii="Cambria Math" w:eastAsia="Times New Roman" w:hAnsi="Cambria Math" w:cs="Times New Roman"/>
                      <w:color w:val="232323"/>
                      <w:lang w:eastAsia="en-IN" w:bidi="ta-IN"/>
                    </w:rPr>
                  </m:ctrlPr>
                </m:naryPr>
                <m:sub>
                  <m:r>
                    <w:rPr>
                      <w:rFonts w:ascii="Cambria Math" w:eastAsia="Times New Roman" w:hAnsi="Cambria Math" w:cs="Times New Roman"/>
                      <w:color w:val="232323"/>
                      <w:lang w:eastAsia="en-IN" w:bidi="ta-IN"/>
                    </w:rPr>
                    <m:t>k∈RNu</m:t>
                  </m:r>
                </m:sub>
                <m:sup/>
                <m:e>
                  <m:r>
                    <w:rPr>
                      <w:rFonts w:ascii="Cambria Math" w:eastAsia="Times New Roman" w:hAnsi="Cambria Math" w:cs="Times New Roman"/>
                      <w:color w:val="232323"/>
                      <w:lang w:eastAsia="en-IN" w:bidi="ta-IN"/>
                    </w:rPr>
                    <m:t> </m:t>
                  </m:r>
                </m:e>
              </m:nary>
              <m:r>
                <m:rPr>
                  <m:sty m:val="p"/>
                </m:rPr>
                <w:rPr>
                  <w:rFonts w:ascii="Cambria Math" w:eastAsia="Times New Roman" w:hAnsi="Cambria Math" w:cs="Times New Roman"/>
                  <w:color w:val="232323"/>
                  <w:lang w:eastAsia="en-IN" w:bidi="ta-IN"/>
                </w:rPr>
                <m:t>FR</m:t>
              </m:r>
              <m:r>
                <w:rPr>
                  <w:rFonts w:ascii="Cambria Math" w:eastAsia="Times New Roman" w:hAnsi="Cambria Math" w:cs="Times New Roman"/>
                  <w:color w:val="232323"/>
                  <w:lang w:eastAsia="en-IN" w:bidi="ta-IN"/>
                </w:rPr>
                <m:t>⁡(u,k)</m:t>
              </m:r>
            </m:den>
          </m:f>
          <m:r>
            <w:rPr>
              <w:rFonts w:ascii="Cambria Math" w:eastAsia="Times New Roman" w:cs="Times New Roman"/>
              <w:color w:val="232323"/>
              <w:lang w:eastAsia="en-IN" w:bidi="ta-IN"/>
            </w:rPr>
            <m:t>……</m:t>
          </m:r>
          <m:r>
            <w:rPr>
              <w:rFonts w:ascii="Cambria Math" w:eastAsia="Times New Roman" w:cs="Times New Roman"/>
              <w:color w:val="232323"/>
              <w:lang w:eastAsia="en-IN" w:bidi="ta-IN"/>
            </w:rPr>
            <m:t>(11)</m:t>
          </m:r>
        </m:oMath>
      </m:oMathPara>
    </w:p>
    <w:p w14:paraId="16DA70EF" w14:textId="1ED82DED" w:rsidR="005E2844" w:rsidRPr="005E2844" w:rsidRDefault="009923F3" w:rsidP="00A60B79">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Finally</w:t>
      </w:r>
      <w:r w:rsidR="005E2844" w:rsidRPr="005E2844">
        <w:rPr>
          <w:rFonts w:eastAsia="Times New Roman" w:cs="Times New Roman"/>
          <w:color w:val="232323"/>
          <w:lang w:eastAsia="en-IN" w:bidi="ta-IN"/>
        </w:rPr>
        <w:t>, will </w:t>
      </w:r>
      <w:proofErr w:type="spellStart"/>
      <w:r w:rsidR="005E2844" w:rsidRPr="005E2844">
        <w:rPr>
          <w:rFonts w:eastAsia="Times New Roman" w:cs="Times New Roman"/>
          <w:color w:val="232323"/>
          <w:bdr w:val="none" w:sz="0" w:space="0" w:color="auto" w:frame="1"/>
          <w:lang w:eastAsia="en-IN" w:bidi="ta-IN"/>
        </w:rPr>
        <w:t>r′u,i</w:t>
      </w:r>
      <w:proofErr w:type="spellEnd"/>
      <w:r w:rsidR="005E2844" w:rsidRPr="005E2844">
        <w:rPr>
          <w:rFonts w:eastAsia="Times New Roman" w:cs="Times New Roman"/>
          <w:color w:val="232323"/>
          <w:lang w:eastAsia="en-IN" w:bidi="ta-IN"/>
        </w:rPr>
        <w:t> populate the corresponding position of the initial scoring matrix until the predictive score of the ungraded items is filled, thereby constructing a trusted scoring estimation matrix that can increase the data density of the initial scoring matrix.</w:t>
      </w:r>
    </w:p>
    <w:p w14:paraId="552B3499" w14:textId="77777777" w:rsidR="005E2844" w:rsidRPr="005E2844" w:rsidRDefault="00413935" w:rsidP="00413935">
      <w:pPr>
        <w:shd w:val="clear" w:color="auto" w:fill="FFFFFF"/>
        <w:spacing w:after="0" w:line="450" w:lineRule="atLeast"/>
        <w:rPr>
          <w:rFonts w:eastAsia="Times New Roman" w:cs="Times New Roman"/>
          <w:b/>
          <w:bCs/>
          <w:lang w:eastAsia="en-IN" w:bidi="ta-IN"/>
        </w:rPr>
      </w:pPr>
      <w:r w:rsidRPr="006A5B41">
        <w:rPr>
          <w:rFonts w:eastAsia="Times New Roman" w:cs="Times New Roman"/>
          <w:b/>
          <w:bCs/>
          <w:lang w:eastAsia="en-IN" w:bidi="ta-IN"/>
        </w:rPr>
        <w:t>4. SIMILARITY CALCULATION BASED ON THE CONFIDENCE SCORE ESTIMATION MATRIX</w:t>
      </w:r>
    </w:p>
    <w:p w14:paraId="758DBF20" w14:textId="5F37916A" w:rsidR="005E2844" w:rsidRPr="005E2844" w:rsidRDefault="005E2844" w:rsidP="00413935">
      <w:pPr>
        <w:shd w:val="clear" w:color="auto" w:fill="FFFFFF"/>
        <w:spacing w:before="225" w:after="180" w:line="360" w:lineRule="atLeast"/>
        <w:rPr>
          <w:rFonts w:eastAsia="Times New Roman" w:cs="Times New Roman"/>
          <w:b/>
          <w:bCs/>
          <w:lang w:eastAsia="en-IN" w:bidi="ta-IN"/>
        </w:rPr>
      </w:pPr>
      <w:r w:rsidRPr="005E2844">
        <w:rPr>
          <w:rFonts w:eastAsia="Times New Roman" w:cs="Times New Roman"/>
          <w:b/>
          <w:bCs/>
          <w:lang w:eastAsia="en-IN" w:bidi="ta-IN"/>
        </w:rPr>
        <w:t xml:space="preserve">4.1. </w:t>
      </w:r>
      <w:r w:rsidR="003C7800" w:rsidRPr="005E2844">
        <w:rPr>
          <w:rFonts w:eastAsia="Times New Roman" w:cs="Times New Roman"/>
          <w:b/>
          <w:bCs/>
          <w:lang w:eastAsia="en-IN" w:bidi="ta-IN"/>
        </w:rPr>
        <w:t>User Similarity Calculations</w:t>
      </w:r>
    </w:p>
    <w:p w14:paraId="59EA1DE4" w14:textId="07B109FC" w:rsidR="005E2844" w:rsidRDefault="009923F3" w:rsidP="00D66176">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Traditional </w:t>
      </w:r>
      <w:r w:rsidR="005E2844" w:rsidRPr="005E2844">
        <w:rPr>
          <w:rFonts w:eastAsia="Times New Roman" w:cs="Times New Roman"/>
          <w:color w:val="232323"/>
          <w:lang w:eastAsia="en-IN" w:bidi="ta-IN"/>
        </w:rPr>
        <w:t>user similarity measures can be calculated from traditional correlation similarity algorithms, as shown in equation (12):</w:t>
      </w:r>
    </w:p>
    <w:p w14:paraId="04569265" w14:textId="2DD8B20F" w:rsidR="009E3C9B" w:rsidRPr="005E2844" w:rsidRDefault="00000000" w:rsidP="00254D16">
      <w:pPr>
        <w:shd w:val="clear" w:color="auto" w:fill="FFFFFF"/>
        <w:spacing w:before="120" w:after="120" w:line="276" w:lineRule="auto"/>
        <w:ind w:firstLine="720"/>
        <w:jc w:val="center"/>
        <w:rPr>
          <w:rFonts w:eastAsia="Times New Roman" w:cs="Times New Roman"/>
          <w:color w:val="232323"/>
          <w:lang w:eastAsia="en-IN" w:bidi="ta-IN"/>
        </w:rPr>
      </w:pPr>
      <m:oMath>
        <m:sSub>
          <m:sSubPr>
            <m:ctrlPr>
              <w:rPr>
                <w:rFonts w:ascii="Cambria Math" w:eastAsia="Times New Roman" w:hAnsi="Cambria Math" w:cs="Times New Roman"/>
                <w:color w:val="232323"/>
                <w:lang w:eastAsia="en-IN" w:bidi="ta-IN"/>
              </w:rPr>
            </m:ctrlPr>
          </m:sSubPr>
          <m:e>
            <m:r>
              <m:rPr>
                <m:sty m:val="p"/>
              </m:rPr>
              <w:rPr>
                <w:rFonts w:ascii="Cambria Math" w:eastAsia="Times New Roman" w:hAnsi="Cambria Math" w:cs="Times New Roman"/>
                <w:color w:val="232323"/>
                <w:lang w:eastAsia="en-IN" w:bidi="ta-IN"/>
              </w:rPr>
              <m:t>SIM</m:t>
            </m:r>
          </m:e>
          <m:sub>
            <m:r>
              <w:rPr>
                <w:rFonts w:ascii="Cambria Math" w:eastAsia="Times New Roman" w:hAnsi="Cambria Math" w:cs="Times New Roman"/>
                <w:color w:val="232323"/>
                <w:lang w:eastAsia="en-IN" w:bidi="ta-IN"/>
              </w:rPr>
              <m:t>-</m:t>
            </m:r>
          </m:sub>
        </m:sSub>
        <m:r>
          <m:rPr>
            <m:sty m:val="p"/>
          </m:rPr>
          <w:rPr>
            <w:rFonts w:ascii="Cambria Math" w:eastAsia="Times New Roman" w:hAnsi="Cambria Math" w:cs="Times New Roman"/>
            <w:color w:val="232323"/>
            <w:lang w:eastAsia="en-IN" w:bidi="ta-IN"/>
          </w:rPr>
          <m:t>A</m:t>
        </m:r>
        <m:r>
          <w:rPr>
            <w:rFonts w:ascii="Cambria Math" w:eastAsia="Times New Roman" w:hAnsi="Cambria Math" w:cs="Times New Roman"/>
            <w:color w:val="232323"/>
            <w:lang w:eastAsia="en-IN" w:bidi="ta-IN"/>
          </w:rPr>
          <m:t>(u,v)=</m:t>
        </m:r>
        <m:f>
          <m:fPr>
            <m:ctrlPr>
              <w:rPr>
                <w:rFonts w:ascii="Cambria Math" w:eastAsia="Times New Roman" w:hAnsi="Cambria Math" w:cs="Times New Roman"/>
                <w:color w:val="232323"/>
                <w:lang w:eastAsia="en-IN" w:bidi="ta-IN"/>
              </w:rPr>
            </m:ctrlPr>
          </m:fPr>
          <m:num>
            <m:nary>
              <m:naryPr>
                <m:chr m:val="∑"/>
                <m:limLoc m:val="undOvr"/>
                <m:grow m:val="1"/>
                <m:supHide m:val="1"/>
                <m:ctrlPr>
                  <w:rPr>
                    <w:rFonts w:ascii="Cambria Math" w:eastAsia="Times New Roman" w:hAnsi="Cambria Math" w:cs="Times New Roman"/>
                    <w:color w:val="232323"/>
                    <w:lang w:eastAsia="en-IN" w:bidi="ta-IN"/>
                  </w:rPr>
                </m:ctrlPr>
              </m:naryPr>
              <m:sub>
                <m:r>
                  <w:rPr>
                    <w:rFonts w:ascii="Cambria Math" w:eastAsia="Times New Roman" w:hAnsi="Cambria Math" w:cs="Times New Roman"/>
                    <w:color w:val="232323"/>
                    <w:lang w:eastAsia="en-IN" w:bidi="ta-IN"/>
                  </w:rPr>
                  <m:t>k∈</m:t>
                </m:r>
                <m:sSub>
                  <m:sSubPr>
                    <m:ctrlPr>
                      <w:rPr>
                        <w:rFonts w:ascii="Cambria Math" w:eastAsia="Times New Roman" w:hAnsi="Cambria Math" w:cs="Times New Roman"/>
                        <w:color w:val="232323"/>
                        <w:lang w:eastAsia="en-IN" w:bidi="ta-IN"/>
                      </w:rPr>
                    </m:ctrlPr>
                  </m:sSubPr>
                  <m:e>
                    <m:r>
                      <m:rPr>
                        <m:sty m:val="p"/>
                      </m:rPr>
                      <w:rPr>
                        <w:rFonts w:ascii="Cambria Math" w:eastAsia="Times New Roman" w:hAnsi="Cambria Math" w:cs="Times New Roman"/>
                        <w:color w:val="232323"/>
                        <w:lang w:eastAsia="en-IN" w:bidi="ta-IN"/>
                      </w:rPr>
                      <m:t>PI</m:t>
                    </m:r>
                  </m:e>
                  <m:sub>
                    <m:r>
                      <w:rPr>
                        <w:rFonts w:ascii="Cambria Math" w:eastAsia="Times New Roman" w:hAnsi="Cambria Math" w:cs="Times New Roman"/>
                        <w:color w:val="232323"/>
                        <w:lang w:eastAsia="en-IN" w:bidi="ta-IN"/>
                      </w:rPr>
                      <m:t>u,v</m:t>
                    </m:r>
                  </m:sub>
                </m:sSub>
              </m:sub>
              <m:sup/>
              <m:e>
                <m:r>
                  <w:rPr>
                    <w:rFonts w:ascii="Cambria Math" w:eastAsia="Times New Roman" w:hAnsi="Cambria Math" w:cs="Times New Roman"/>
                    <w:color w:val="232323"/>
                    <w:lang w:eastAsia="en-IN" w:bidi="ta-IN"/>
                  </w:rPr>
                  <m:t> </m:t>
                </m:r>
              </m:e>
            </m:nary>
            <m:d>
              <m:dPr>
                <m:ctrlPr>
                  <w:rPr>
                    <w:rFonts w:ascii="Cambria Math" w:eastAsia="Times New Roman" w:hAnsi="Cambria Math" w:cs="Times New Roman"/>
                    <w:color w:val="232323"/>
                    <w:lang w:eastAsia="en-IN" w:bidi="ta-IN"/>
                  </w:rPr>
                </m:ctrlPr>
              </m:d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u,k</m:t>
                    </m:r>
                  </m:sub>
                </m:sSub>
                <m:r>
                  <w:rPr>
                    <w:rFonts w:ascii="Cambria Math" w:eastAsia="Times New Roman" w:hAnsi="Cambria Math" w:cs="Times New Roman"/>
                    <w:color w:val="232323"/>
                    <w:lang w:eastAsia="en-IN" w:bidi="ta-IN"/>
                  </w:rPr>
                  <m:t>-</m:t>
                </m:r>
                <m:limUpp>
                  <m:limUppPr>
                    <m:ctrlPr>
                      <w:rPr>
                        <w:rFonts w:ascii="Cambria Math" w:eastAsia="Times New Roman" w:hAnsi="Cambria Math" w:cs="Times New Roman"/>
                        <w:color w:val="232323"/>
                        <w:lang w:eastAsia="en-IN" w:bidi="ta-IN"/>
                      </w:rPr>
                    </m:ctrlPr>
                  </m:limUpp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u</m:t>
                        </m:r>
                      </m:sub>
                    </m:sSub>
                  </m:e>
                  <m:lim>
                    <m:r>
                      <w:rPr>
                        <w:rFonts w:ascii="Cambria Math" w:eastAsia="Times New Roman" w:hAnsi="Cambria Math" w:cs="Times New Roman"/>
                        <w:color w:val="232323"/>
                        <w:lang w:eastAsia="en-IN" w:bidi="ta-IN"/>
                      </w:rPr>
                      <m:t>¯</m:t>
                    </m:r>
                  </m:lim>
                </m:limUpp>
              </m:e>
            </m:d>
            <m:r>
              <w:rPr>
                <w:rFonts w:ascii="Cambria Math" w:eastAsia="Times New Roman" w:hAnsi="Cambria Math" w:cs="Times New Roman"/>
                <w:color w:val="232323"/>
                <w:lang w:eastAsia="en-IN" w:bidi="ta-IN"/>
              </w:rPr>
              <m:t>⋅</m:t>
            </m:r>
            <m:d>
              <m:dPr>
                <m:ctrlPr>
                  <w:rPr>
                    <w:rFonts w:ascii="Cambria Math" w:eastAsia="Times New Roman" w:hAnsi="Cambria Math" w:cs="Times New Roman"/>
                    <w:color w:val="232323"/>
                    <w:lang w:eastAsia="en-IN" w:bidi="ta-IN"/>
                  </w:rPr>
                </m:ctrlPr>
              </m:d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v,k</m:t>
                    </m:r>
                  </m:sub>
                </m:sSub>
                <m:r>
                  <w:rPr>
                    <w:rFonts w:ascii="Cambria Math" w:eastAsia="Times New Roman" w:hAnsi="Cambria Math" w:cs="Times New Roman"/>
                    <w:color w:val="232323"/>
                    <w:lang w:eastAsia="en-IN" w:bidi="ta-IN"/>
                  </w:rPr>
                  <m:t>-</m:t>
                </m:r>
                <m:limUpp>
                  <m:limUppPr>
                    <m:ctrlPr>
                      <w:rPr>
                        <w:rFonts w:ascii="Cambria Math" w:eastAsia="Times New Roman" w:hAnsi="Cambria Math" w:cs="Times New Roman"/>
                        <w:color w:val="232323"/>
                        <w:lang w:eastAsia="en-IN" w:bidi="ta-IN"/>
                      </w:rPr>
                    </m:ctrlPr>
                  </m:limUpp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v</m:t>
                        </m:r>
                      </m:sub>
                    </m:sSub>
                  </m:e>
                  <m:lim>
                    <m:r>
                      <w:rPr>
                        <w:rFonts w:ascii="Cambria Math" w:eastAsia="Times New Roman" w:hAnsi="Cambria Math" w:cs="Times New Roman"/>
                        <w:color w:val="232323"/>
                        <w:lang w:eastAsia="en-IN" w:bidi="ta-IN"/>
                      </w:rPr>
                      <m:t>¯</m:t>
                    </m:r>
                  </m:lim>
                </m:limUpp>
              </m:e>
            </m:d>
          </m:num>
          <m:den>
            <m:rad>
              <m:radPr>
                <m:degHide m:val="1"/>
                <m:ctrlPr>
                  <w:rPr>
                    <w:rFonts w:ascii="Cambria Math" w:eastAsia="Times New Roman" w:hAnsi="Cambria Math" w:cs="Times New Roman"/>
                    <w:color w:val="232323"/>
                    <w:lang w:eastAsia="en-IN" w:bidi="ta-IN"/>
                  </w:rPr>
                </m:ctrlPr>
              </m:radPr>
              <m:deg/>
              <m:e>
                <m:nary>
                  <m:naryPr>
                    <m:chr m:val="∑"/>
                    <m:limLoc m:val="undOvr"/>
                    <m:grow m:val="1"/>
                    <m:supHide m:val="1"/>
                    <m:ctrlPr>
                      <w:rPr>
                        <w:rFonts w:ascii="Cambria Math" w:eastAsia="Times New Roman" w:hAnsi="Cambria Math" w:cs="Times New Roman"/>
                        <w:color w:val="232323"/>
                        <w:lang w:eastAsia="en-IN" w:bidi="ta-IN"/>
                      </w:rPr>
                    </m:ctrlPr>
                  </m:naryPr>
                  <m:sub>
                    <m:r>
                      <w:rPr>
                        <w:rFonts w:ascii="Cambria Math" w:eastAsia="Times New Roman" w:hAnsi="Cambria Math" w:cs="Times New Roman"/>
                        <w:color w:val="232323"/>
                        <w:lang w:eastAsia="en-IN" w:bidi="ta-IN"/>
                      </w:rPr>
                      <m:t>k∈</m:t>
                    </m:r>
                    <m:sSub>
                      <m:sSubPr>
                        <m:ctrlPr>
                          <w:rPr>
                            <w:rFonts w:ascii="Cambria Math" w:eastAsia="Times New Roman" w:hAnsi="Cambria Math" w:cs="Times New Roman"/>
                            <w:color w:val="232323"/>
                            <w:lang w:eastAsia="en-IN" w:bidi="ta-IN"/>
                          </w:rPr>
                        </m:ctrlPr>
                      </m:sSubPr>
                      <m:e>
                        <m:r>
                          <m:rPr>
                            <m:sty m:val="p"/>
                          </m:rPr>
                          <w:rPr>
                            <w:rFonts w:ascii="Cambria Math" w:eastAsia="Times New Roman" w:hAnsi="Cambria Math" w:cs="Times New Roman"/>
                            <w:color w:val="232323"/>
                            <w:lang w:eastAsia="en-IN" w:bidi="ta-IN"/>
                          </w:rPr>
                          <m:t>PI</m:t>
                        </m:r>
                      </m:e>
                      <m:sub>
                        <m:r>
                          <w:rPr>
                            <w:rFonts w:ascii="Cambria Math" w:eastAsia="Times New Roman" w:hAnsi="Cambria Math" w:cs="Times New Roman"/>
                            <w:color w:val="232323"/>
                            <w:lang w:eastAsia="en-IN" w:bidi="ta-IN"/>
                          </w:rPr>
                          <m:t>u,v</m:t>
                        </m:r>
                      </m:sub>
                    </m:sSub>
                  </m:sub>
                  <m:sup/>
                  <m:e>
                    <m:r>
                      <w:rPr>
                        <w:rFonts w:ascii="Cambria Math" w:eastAsia="Times New Roman" w:hAnsi="Cambria Math" w:cs="Times New Roman"/>
                        <w:color w:val="232323"/>
                        <w:lang w:eastAsia="en-IN" w:bidi="ta-IN"/>
                      </w:rPr>
                      <m:t> </m:t>
                    </m:r>
                  </m:e>
                </m:nary>
                <m:d>
                  <m:dPr>
                    <m:ctrlPr>
                      <w:rPr>
                        <w:rFonts w:ascii="Cambria Math" w:eastAsia="Times New Roman" w:hAnsi="Cambria Math" w:cs="Times New Roman"/>
                        <w:color w:val="232323"/>
                        <w:lang w:eastAsia="en-IN" w:bidi="ta-IN"/>
                      </w:rPr>
                    </m:ctrlPr>
                  </m:d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u,k</m:t>
                        </m:r>
                      </m:sub>
                    </m:sSub>
                    <m:r>
                      <w:rPr>
                        <w:rFonts w:ascii="Cambria Math" w:eastAsia="Times New Roman" w:hAnsi="Cambria Math" w:cs="Times New Roman"/>
                        <w:color w:val="232323"/>
                        <w:lang w:eastAsia="en-IN" w:bidi="ta-IN"/>
                      </w:rPr>
                      <m:t>-</m:t>
                    </m:r>
                    <m:limUpp>
                      <m:limUppPr>
                        <m:ctrlPr>
                          <w:rPr>
                            <w:rFonts w:ascii="Cambria Math" w:eastAsia="Times New Roman" w:hAnsi="Cambria Math" w:cs="Times New Roman"/>
                            <w:color w:val="232323"/>
                            <w:lang w:eastAsia="en-IN" w:bidi="ta-IN"/>
                          </w:rPr>
                        </m:ctrlPr>
                      </m:limUpp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u</m:t>
                            </m:r>
                          </m:sub>
                        </m:sSub>
                      </m:e>
                      <m:lim>
                        <m:r>
                          <w:rPr>
                            <w:rFonts w:ascii="Cambria Math" w:eastAsia="Times New Roman" w:hAnsi="Cambria Math" w:cs="Times New Roman"/>
                            <w:color w:val="232323"/>
                            <w:lang w:eastAsia="en-IN" w:bidi="ta-IN"/>
                          </w:rPr>
                          <m:t>¯</m:t>
                        </m:r>
                      </m:lim>
                    </m:limUpp>
                  </m:e>
                </m:d>
              </m:e>
            </m:rad>
            <m:r>
              <w:rPr>
                <w:rFonts w:ascii="Cambria Math" w:eastAsia="Times New Roman" w:hAnsi="Cambria Math" w:cs="Times New Roman"/>
                <w:color w:val="232323"/>
                <w:lang w:eastAsia="en-IN" w:bidi="ta-IN"/>
              </w:rPr>
              <m:t>⋅</m:t>
            </m:r>
            <m:rad>
              <m:radPr>
                <m:degHide m:val="1"/>
                <m:ctrlPr>
                  <w:rPr>
                    <w:rFonts w:ascii="Cambria Math" w:eastAsia="Times New Roman" w:hAnsi="Cambria Math" w:cs="Times New Roman"/>
                    <w:color w:val="232323"/>
                    <w:lang w:eastAsia="en-IN" w:bidi="ta-IN"/>
                  </w:rPr>
                </m:ctrlPr>
              </m:radPr>
              <m:deg/>
              <m:e>
                <m:nary>
                  <m:naryPr>
                    <m:chr m:val="∑"/>
                    <m:limLoc m:val="undOvr"/>
                    <m:grow m:val="1"/>
                    <m:supHide m:val="1"/>
                    <m:ctrlPr>
                      <w:rPr>
                        <w:rFonts w:ascii="Cambria Math" w:eastAsia="Times New Roman" w:hAnsi="Cambria Math" w:cs="Times New Roman"/>
                        <w:color w:val="232323"/>
                        <w:lang w:eastAsia="en-IN" w:bidi="ta-IN"/>
                      </w:rPr>
                    </m:ctrlPr>
                  </m:naryPr>
                  <m:sub>
                    <m:r>
                      <w:rPr>
                        <w:rFonts w:ascii="Cambria Math" w:eastAsia="Times New Roman" w:hAnsi="Cambria Math" w:cs="Times New Roman"/>
                        <w:color w:val="232323"/>
                        <w:lang w:eastAsia="en-IN" w:bidi="ta-IN"/>
                      </w:rPr>
                      <m:t>k∈</m:t>
                    </m:r>
                    <m:sSub>
                      <m:sSubPr>
                        <m:ctrlPr>
                          <w:rPr>
                            <w:rFonts w:ascii="Cambria Math" w:eastAsia="Times New Roman" w:hAnsi="Cambria Math" w:cs="Times New Roman"/>
                            <w:color w:val="232323"/>
                            <w:lang w:eastAsia="en-IN" w:bidi="ta-IN"/>
                          </w:rPr>
                        </m:ctrlPr>
                      </m:sSubPr>
                      <m:e>
                        <m:r>
                          <m:rPr>
                            <m:sty m:val="p"/>
                          </m:rPr>
                          <w:rPr>
                            <w:rFonts w:ascii="Cambria Math" w:eastAsia="Times New Roman" w:hAnsi="Cambria Math" w:cs="Times New Roman"/>
                            <w:color w:val="232323"/>
                            <w:lang w:eastAsia="en-IN" w:bidi="ta-IN"/>
                          </w:rPr>
                          <m:t>PI</m:t>
                        </m:r>
                      </m:e>
                      <m:sub>
                        <m:r>
                          <w:rPr>
                            <w:rFonts w:ascii="Cambria Math" w:eastAsia="Times New Roman" w:hAnsi="Cambria Math" w:cs="Times New Roman"/>
                            <w:color w:val="232323"/>
                            <w:lang w:eastAsia="en-IN" w:bidi="ta-IN"/>
                          </w:rPr>
                          <m:t>u,v</m:t>
                        </m:r>
                      </m:sub>
                    </m:sSub>
                  </m:sub>
                  <m:sup/>
                  <m:e>
                    <m:r>
                      <w:rPr>
                        <w:rFonts w:ascii="Cambria Math" w:eastAsia="Times New Roman" w:hAnsi="Cambria Math" w:cs="Times New Roman"/>
                        <w:color w:val="232323"/>
                        <w:lang w:eastAsia="en-IN" w:bidi="ta-IN"/>
                      </w:rPr>
                      <m:t> </m:t>
                    </m:r>
                  </m:e>
                </m:nary>
                <m:d>
                  <m:dPr>
                    <m:ctrlPr>
                      <w:rPr>
                        <w:rFonts w:ascii="Cambria Math" w:eastAsia="Times New Roman" w:hAnsi="Cambria Math" w:cs="Times New Roman"/>
                        <w:color w:val="232323"/>
                        <w:lang w:eastAsia="en-IN" w:bidi="ta-IN"/>
                      </w:rPr>
                    </m:ctrlPr>
                  </m:d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v,k</m:t>
                        </m:r>
                      </m:sub>
                    </m:sSub>
                    <m:r>
                      <w:rPr>
                        <w:rFonts w:ascii="Cambria Math" w:eastAsia="Times New Roman" w:hAnsi="Cambria Math" w:cs="Times New Roman"/>
                        <w:color w:val="232323"/>
                        <w:lang w:eastAsia="en-IN" w:bidi="ta-IN"/>
                      </w:rPr>
                      <m:t>-</m:t>
                    </m:r>
                    <m:limUpp>
                      <m:limUppPr>
                        <m:ctrlPr>
                          <w:rPr>
                            <w:rFonts w:ascii="Cambria Math" w:eastAsia="Times New Roman" w:hAnsi="Cambria Math" w:cs="Times New Roman"/>
                            <w:color w:val="232323"/>
                            <w:lang w:eastAsia="en-IN" w:bidi="ta-IN"/>
                          </w:rPr>
                        </m:ctrlPr>
                      </m:limUpp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v</m:t>
                            </m:r>
                          </m:sub>
                        </m:sSub>
                      </m:e>
                      <m:lim>
                        <m:r>
                          <w:rPr>
                            <w:rFonts w:ascii="Cambria Math" w:eastAsia="Times New Roman" w:hAnsi="Cambria Math" w:cs="Times New Roman"/>
                            <w:color w:val="232323"/>
                            <w:lang w:eastAsia="en-IN" w:bidi="ta-IN"/>
                          </w:rPr>
                          <m:t>¯</m:t>
                        </m:r>
                      </m:lim>
                    </m:limUpp>
                  </m:e>
                </m:d>
              </m:e>
            </m:rad>
          </m:den>
        </m:f>
      </m:oMath>
      <w:r w:rsidR="009E3C9B">
        <w:rPr>
          <w:rFonts w:eastAsia="Times New Roman" w:cs="Times New Roman"/>
          <w:color w:val="232323"/>
          <w:lang w:eastAsia="en-IN" w:bidi="ta-IN"/>
        </w:rPr>
        <w:t xml:space="preserve"> ……</w:t>
      </w:r>
      <w:r w:rsidR="009923F3">
        <w:rPr>
          <w:rFonts w:eastAsia="Times New Roman" w:cs="Times New Roman"/>
          <w:color w:val="232323"/>
          <w:lang w:eastAsia="en-IN" w:bidi="ta-IN"/>
        </w:rPr>
        <w:t xml:space="preserve"> </w:t>
      </w:r>
      <w:r w:rsidR="009E3C9B">
        <w:rPr>
          <w:rFonts w:eastAsia="Times New Roman" w:cs="Times New Roman"/>
          <w:color w:val="232323"/>
          <w:lang w:eastAsia="en-IN" w:bidi="ta-IN"/>
        </w:rPr>
        <w:t>(12)</w:t>
      </w:r>
    </w:p>
    <w:p w14:paraId="0D4B39E9" w14:textId="264CD27B" w:rsidR="005E2844" w:rsidRDefault="009923F3" w:rsidP="00D66176">
      <w:pPr>
        <w:shd w:val="clear" w:color="auto" w:fill="FFFFFF"/>
        <w:spacing w:before="120" w:after="120" w:line="276" w:lineRule="auto"/>
        <w:ind w:firstLine="720"/>
        <w:jc w:val="both"/>
        <w:rPr>
          <w:rFonts w:eastAsia="Times New Roman" w:cs="Times New Roman"/>
          <w:color w:val="232323"/>
          <w:lang w:eastAsia="en-IN" w:bidi="ta-IN"/>
        </w:rPr>
      </w:pPr>
      <w:r>
        <w:rPr>
          <w:rFonts w:eastAsia="Times New Roman" w:cs="Times New Roman"/>
          <w:color w:val="232323"/>
          <w:lang w:eastAsia="en-IN" w:bidi="ta-IN"/>
        </w:rPr>
        <w:t>where</w:t>
      </w:r>
      <w:r w:rsidR="005E2844" w:rsidRPr="005E2844">
        <w:rPr>
          <w:rFonts w:eastAsia="Times New Roman" w:cs="Times New Roman"/>
          <w:color w:val="232323"/>
          <w:lang w:eastAsia="en-IN" w:bidi="ta-IN"/>
        </w:rPr>
        <w:t> </w:t>
      </w:r>
      <w:proofErr w:type="spellStart"/>
      <w:r w:rsidR="005E2844" w:rsidRPr="005E2844">
        <w:rPr>
          <w:rFonts w:eastAsia="Times New Roman" w:cs="Times New Roman"/>
          <w:color w:val="232323"/>
          <w:bdr w:val="none" w:sz="0" w:space="0" w:color="auto" w:frame="1"/>
          <w:lang w:eastAsia="en-IN" w:bidi="ta-IN"/>
        </w:rPr>
        <w:t>r</w:t>
      </w:r>
      <w:r w:rsidR="005E2844" w:rsidRPr="009923F3">
        <w:rPr>
          <w:rFonts w:eastAsia="Times New Roman" w:cs="Times New Roman"/>
          <w:color w:val="232323"/>
          <w:bdr w:val="none" w:sz="0" w:space="0" w:color="auto" w:frame="1"/>
          <w:vertAlign w:val="subscript"/>
          <w:lang w:eastAsia="en-IN" w:bidi="ta-IN"/>
        </w:rPr>
        <w:t>u</w:t>
      </w:r>
      <w:r w:rsidR="005E2844" w:rsidRPr="005E2844">
        <w:rPr>
          <w:rFonts w:eastAsia="Times New Roman" w:cs="Times New Roman"/>
          <w:color w:val="232323"/>
          <w:bdr w:val="none" w:sz="0" w:space="0" w:color="auto" w:frame="1"/>
          <w:lang w:eastAsia="en-IN" w:bidi="ta-IN"/>
        </w:rPr>
        <w:t>,</w:t>
      </w:r>
      <w:r w:rsidR="005E2844" w:rsidRPr="009923F3">
        <w:rPr>
          <w:rFonts w:eastAsia="Times New Roman" w:cs="Times New Roman"/>
          <w:color w:val="232323"/>
          <w:bdr w:val="none" w:sz="0" w:space="0" w:color="auto" w:frame="1"/>
          <w:vertAlign w:val="subscript"/>
          <w:lang w:eastAsia="en-IN" w:bidi="ta-IN"/>
        </w:rPr>
        <w:t>k</w:t>
      </w:r>
      <w:proofErr w:type="spellEnd"/>
      <w:r>
        <w:rPr>
          <w:rFonts w:eastAsia="Times New Roman" w:cs="Times New Roman"/>
          <w:color w:val="232323"/>
          <w:bdr w:val="none" w:sz="0" w:space="0" w:color="auto" w:frame="1"/>
          <w:vertAlign w:val="subscript"/>
          <w:lang w:eastAsia="en-IN" w:bidi="ta-IN"/>
        </w:rPr>
        <w:t xml:space="preserve"> </w:t>
      </w:r>
      <w:r w:rsidR="005E2844" w:rsidRPr="005E2844">
        <w:rPr>
          <w:rFonts w:eastAsia="Times New Roman" w:cs="Times New Roman"/>
          <w:color w:val="232323"/>
          <w:lang w:eastAsia="en-IN" w:bidi="ta-IN"/>
        </w:rPr>
        <w:t>and </w:t>
      </w:r>
      <w:proofErr w:type="spellStart"/>
      <w:r w:rsidR="005E2844" w:rsidRPr="005E2844">
        <w:rPr>
          <w:rFonts w:eastAsia="Times New Roman" w:cs="Times New Roman"/>
          <w:color w:val="232323"/>
          <w:bdr w:val="none" w:sz="0" w:space="0" w:color="auto" w:frame="1"/>
          <w:lang w:eastAsia="en-IN" w:bidi="ta-IN"/>
        </w:rPr>
        <w:t>r</w:t>
      </w:r>
      <w:r w:rsidR="005E2844" w:rsidRPr="009923F3">
        <w:rPr>
          <w:rFonts w:eastAsia="Times New Roman" w:cs="Times New Roman"/>
          <w:color w:val="232323"/>
          <w:bdr w:val="none" w:sz="0" w:space="0" w:color="auto" w:frame="1"/>
          <w:vertAlign w:val="subscript"/>
          <w:lang w:eastAsia="en-IN" w:bidi="ta-IN"/>
        </w:rPr>
        <w:t>v,k</w:t>
      </w:r>
      <w:proofErr w:type="spellEnd"/>
      <w:r w:rsidR="005E2844" w:rsidRPr="005E2844">
        <w:rPr>
          <w:rFonts w:eastAsia="Times New Roman" w:cs="Times New Roman"/>
          <w:color w:val="232323"/>
          <w:lang w:eastAsia="en-IN" w:bidi="ta-IN"/>
        </w:rPr>
        <w:t> indicates the user u and user v's rating of the common scoring item k, respectively, </w:t>
      </w:r>
      <w:proofErr w:type="spellStart"/>
      <w:r w:rsidR="005E2844" w:rsidRPr="005E2844">
        <w:rPr>
          <w:rFonts w:eastAsia="Times New Roman" w:cs="Times New Roman"/>
          <w:color w:val="232323"/>
          <w:bdr w:val="none" w:sz="0" w:space="0" w:color="auto" w:frame="1"/>
          <w:lang w:eastAsia="en-IN" w:bidi="ta-IN"/>
        </w:rPr>
        <w:t>ru</w:t>
      </w:r>
      <w:proofErr w:type="spellEnd"/>
      <w:r w:rsidR="005E2844" w:rsidRPr="005E2844">
        <w:rPr>
          <w:rFonts w:eastAsia="Times New Roman" w:cs="Times New Roman"/>
          <w:color w:val="232323"/>
          <w:bdr w:val="none" w:sz="0" w:space="0" w:color="auto" w:frame="1"/>
          <w:lang w:eastAsia="en-IN" w:bidi="ta-IN"/>
        </w:rPr>
        <w:t>¯</w:t>
      </w:r>
      <w:r w:rsidR="005E2844" w:rsidRPr="005E2844">
        <w:rPr>
          <w:rFonts w:eastAsia="Times New Roman" w:cs="Times New Roman"/>
          <w:color w:val="232323"/>
          <w:lang w:eastAsia="en-IN" w:bidi="ta-IN"/>
        </w:rPr>
        <w:t> and </w:t>
      </w:r>
      <w:proofErr w:type="spellStart"/>
      <w:r w:rsidR="005E2844" w:rsidRPr="005E2844">
        <w:rPr>
          <w:rFonts w:eastAsia="Times New Roman" w:cs="Times New Roman"/>
          <w:color w:val="232323"/>
          <w:bdr w:val="none" w:sz="0" w:space="0" w:color="auto" w:frame="1"/>
          <w:lang w:eastAsia="en-IN" w:bidi="ta-IN"/>
        </w:rPr>
        <w:t>rv</w:t>
      </w:r>
      <w:proofErr w:type="spellEnd"/>
      <w:r w:rsidR="005E2844" w:rsidRPr="005E2844">
        <w:rPr>
          <w:rFonts w:eastAsia="Times New Roman" w:cs="Times New Roman"/>
          <w:color w:val="232323"/>
          <w:bdr w:val="none" w:sz="0" w:space="0" w:color="auto" w:frame="1"/>
          <w:lang w:eastAsia="en-IN" w:bidi="ta-IN"/>
        </w:rPr>
        <w:t>¯</w:t>
      </w:r>
      <w:r w:rsidR="005E2844" w:rsidRPr="005E2844">
        <w:rPr>
          <w:rFonts w:eastAsia="Times New Roman" w:cs="Times New Roman"/>
          <w:color w:val="232323"/>
          <w:lang w:eastAsia="en-IN" w:bidi="ta-IN"/>
        </w:rPr>
        <w:t xml:space="preserve"> indicates the average rating of user u and user v existing rating items, respectively. </w:t>
      </w:r>
      <w:r w:rsidR="00DB0189" w:rsidRPr="005E2844">
        <w:rPr>
          <w:rFonts w:eastAsia="Times New Roman" w:cs="Times New Roman"/>
          <w:color w:val="232323"/>
          <w:lang w:eastAsia="en-IN" w:bidi="ta-IN"/>
        </w:rPr>
        <w:t xml:space="preserve">In </w:t>
      </w:r>
      <w:r w:rsidR="005E2844" w:rsidRPr="005E2844">
        <w:rPr>
          <w:rFonts w:eastAsia="Times New Roman" w:cs="Times New Roman"/>
          <w:color w:val="232323"/>
          <w:lang w:eastAsia="en-IN" w:bidi="ta-IN"/>
        </w:rPr>
        <w:t>order to limit the result to the range of [0, 1], normalization is required, as shown in equation (13):</w:t>
      </w:r>
    </w:p>
    <w:p w14:paraId="6DFE3810" w14:textId="1DB2100A" w:rsidR="009E3C9B" w:rsidRPr="005E2844" w:rsidRDefault="00000000" w:rsidP="00D66176">
      <w:pPr>
        <w:shd w:val="clear" w:color="auto" w:fill="FFFFFF"/>
        <w:spacing w:before="120" w:after="120" w:line="276" w:lineRule="auto"/>
        <w:ind w:firstLine="720"/>
        <w:jc w:val="both"/>
        <w:rPr>
          <w:rFonts w:eastAsia="Times New Roman" w:cs="Times New Roman"/>
          <w:color w:val="232323"/>
          <w:lang w:eastAsia="en-IN" w:bidi="ta-IN"/>
        </w:rPr>
      </w:pPr>
      <m:oMathPara>
        <m:oMath>
          <m:func>
            <m:funcPr>
              <m:ctrlPr>
                <w:rPr>
                  <w:rFonts w:ascii="Cambria Math" w:eastAsia="Times New Roman" w:hAnsi="Cambria Math" w:cs="Times New Roman"/>
                  <w:i/>
                  <w:color w:val="232323"/>
                  <w:lang w:eastAsia="en-IN" w:bidi="ta-IN"/>
                </w:rPr>
              </m:ctrlPr>
            </m:funcPr>
            <m:fName>
              <m:sSub>
                <m:sSubPr>
                  <m:ctrlPr>
                    <w:rPr>
                      <w:rFonts w:ascii="Cambria Math" w:eastAsia="Times New Roman" w:hAnsi="Cambria Math" w:cs="Times New Roman"/>
                      <w:color w:val="232323"/>
                      <w:lang w:eastAsia="en-IN" w:bidi="ta-IN"/>
                    </w:rPr>
                  </m:ctrlPr>
                </m:sSubPr>
                <m:e>
                  <m:r>
                    <m:rPr>
                      <m:sty m:val="p"/>
                    </m:rPr>
                    <w:rPr>
                      <w:rFonts w:ascii="Cambria Math" w:eastAsia="Times New Roman" w:hAnsi="Cambria Math" w:cs="Times New Roman"/>
                      <w:color w:val="232323"/>
                      <w:lang w:eastAsia="en-IN" w:bidi="ta-IN"/>
                    </w:rPr>
                    <m:t>Sim</m:t>
                  </m:r>
                </m:e>
                <m:sub>
                  <m:r>
                    <w:rPr>
                      <w:rFonts w:ascii="Cambria Math" w:eastAsia="Times New Roman" w:hAnsi="Cambria Math" w:cs="Times New Roman"/>
                      <w:color w:val="232323"/>
                      <w:lang w:eastAsia="en-IN" w:bidi="ta-IN"/>
                    </w:rPr>
                    <m:t>-</m:t>
                  </m:r>
                </m:sub>
              </m:sSub>
              <m:ctrlPr>
                <w:rPr>
                  <w:rFonts w:ascii="Cambria Math" w:eastAsia="Times New Roman" w:hAnsi="Cambria Math" w:cs="Times New Roman"/>
                  <w:color w:val="232323"/>
                  <w:lang w:eastAsia="en-IN" w:bidi="ta-IN"/>
                </w:rPr>
              </m:ctrlPr>
            </m:fName>
            <m:e>
              <m:r>
                <m:rPr>
                  <m:sty m:val="p"/>
                </m:rPr>
                <w:rPr>
                  <w:rFonts w:ascii="Cambria Math" w:eastAsia="Times New Roman" w:hAnsi="Cambria Math" w:cs="Times New Roman"/>
                  <w:color w:val="232323"/>
                  <w:lang w:eastAsia="en-IN" w:bidi="ta-IN"/>
                </w:rPr>
                <m:t>A</m:t>
              </m:r>
              <m:d>
                <m:dPr>
                  <m:ctrlPr>
                    <w:rPr>
                      <w:rFonts w:ascii="Cambria Math" w:eastAsia="Times New Roman" w:hAnsi="Cambria Math" w:cs="Times New Roman"/>
                      <w:i/>
                      <w:color w:val="232323"/>
                      <w:lang w:eastAsia="en-IN" w:bidi="ta-IN"/>
                    </w:rPr>
                  </m:ctrlPr>
                </m:dPr>
                <m:e>
                  <m:r>
                    <w:rPr>
                      <w:rFonts w:ascii="Cambria Math" w:eastAsia="Times New Roman" w:hAnsi="Cambria Math" w:cs="Times New Roman"/>
                      <w:color w:val="232323"/>
                      <w:lang w:eastAsia="en-IN" w:bidi="ta-IN"/>
                    </w:rPr>
                    <m:t>u,v</m:t>
                  </m:r>
                </m:e>
              </m:d>
            </m:e>
          </m:func>
          <m:r>
            <w:rPr>
              <w:rFonts w:ascii="Cambria Math" w:eastAsia="Times New Roman" w:hAnsi="Cambria Math" w:cs="Times New Roman"/>
              <w:color w:val="232323"/>
              <w:lang w:eastAsia="en-IN" w:bidi="ta-IN"/>
            </w:rPr>
            <m:t>=</m:t>
          </m:r>
          <m:f>
            <m:fPr>
              <m:ctrlPr>
                <w:rPr>
                  <w:rFonts w:ascii="Cambria Math" w:eastAsia="Times New Roman" w:hAnsi="Cambria Math" w:cs="Times New Roman"/>
                  <w:color w:val="232323"/>
                  <w:lang w:eastAsia="en-IN" w:bidi="ta-IN"/>
                </w:rPr>
              </m:ctrlPr>
            </m:fPr>
            <m:num>
              <m:r>
                <w:rPr>
                  <w:rFonts w:ascii="Cambria Math" w:eastAsia="Times New Roman" w:hAnsi="Cambria Math" w:cs="Times New Roman"/>
                  <w:color w:val="232323"/>
                  <w:lang w:eastAsia="en-IN" w:bidi="ta-IN"/>
                </w:rPr>
                <m:t>1+</m:t>
              </m:r>
              <m:func>
                <m:funcPr>
                  <m:ctrlPr>
                    <w:rPr>
                      <w:rFonts w:ascii="Cambria Math" w:eastAsia="Times New Roman" w:hAnsi="Cambria Math" w:cs="Times New Roman"/>
                      <w:i/>
                      <w:color w:val="232323"/>
                      <w:lang w:eastAsia="en-IN" w:bidi="ta-IN"/>
                    </w:rPr>
                  </m:ctrlPr>
                </m:funcPr>
                <m:fName>
                  <m:r>
                    <m:rPr>
                      <m:sty m:val="p"/>
                    </m:rPr>
                    <w:rPr>
                      <w:rFonts w:ascii="Cambria Math" w:eastAsia="Times New Roman" w:hAnsi="Cambria Math" w:cs="Times New Roman"/>
                      <w:color w:val="232323"/>
                      <w:lang w:eastAsia="en-IN" w:bidi="ta-IN"/>
                    </w:rPr>
                    <m:t>Sim</m:t>
                  </m:r>
                </m:fName>
                <m:e>
                  <m:r>
                    <m:rPr>
                      <m:sty m:val="p"/>
                    </m:rPr>
                    <w:rPr>
                      <w:rFonts w:ascii="Cambria Math" w:eastAsia="Times New Roman" w:hAnsi="Cambria Math" w:cs="Times New Roman"/>
                      <w:color w:val="232323"/>
                      <w:lang w:eastAsia="en-IN" w:bidi="ta-IN"/>
                    </w:rPr>
                    <m:t>A</m:t>
                  </m:r>
                  <m:d>
                    <m:dPr>
                      <m:ctrlPr>
                        <w:rPr>
                          <w:rFonts w:ascii="Cambria Math" w:eastAsia="Times New Roman" w:hAnsi="Cambria Math" w:cs="Times New Roman"/>
                          <w:i/>
                          <w:color w:val="232323"/>
                          <w:lang w:eastAsia="en-IN" w:bidi="ta-IN"/>
                        </w:rPr>
                      </m:ctrlPr>
                    </m:dPr>
                    <m:e>
                      <m:r>
                        <w:rPr>
                          <w:rFonts w:ascii="Cambria Math" w:eastAsia="Times New Roman" w:hAnsi="Cambria Math" w:cs="Times New Roman"/>
                          <w:color w:val="232323"/>
                          <w:lang w:eastAsia="en-IN" w:bidi="ta-IN"/>
                        </w:rPr>
                        <m:t>u,v</m:t>
                      </m:r>
                    </m:e>
                  </m:d>
                </m:e>
              </m:func>
            </m:num>
            <m:den>
              <m:r>
                <w:rPr>
                  <w:rFonts w:ascii="Cambria Math" w:eastAsia="Times New Roman" w:hAnsi="Cambria Math" w:cs="Times New Roman"/>
                  <w:color w:val="232323"/>
                  <w:lang w:eastAsia="en-IN" w:bidi="ta-IN"/>
                </w:rPr>
                <m:t>2</m:t>
              </m:r>
            </m:den>
          </m:f>
          <m:r>
            <w:rPr>
              <w:rFonts w:ascii="Cambria Math" w:eastAsia="Times New Roman" w:cs="Times New Roman"/>
              <w:color w:val="232323"/>
              <w:lang w:eastAsia="en-IN" w:bidi="ta-IN"/>
            </w:rPr>
            <m:t>……</m:t>
          </m:r>
          <m:r>
            <w:rPr>
              <w:rFonts w:ascii="Cambria Math" w:eastAsia="Times New Roman" w:cs="Times New Roman"/>
              <w:color w:val="232323"/>
              <w:lang w:eastAsia="en-IN" w:bidi="ta-IN"/>
            </w:rPr>
            <m:t>(13)</m:t>
          </m:r>
        </m:oMath>
      </m:oMathPara>
    </w:p>
    <w:p w14:paraId="0F2A0497" w14:textId="495CB54B" w:rsidR="005E2844" w:rsidRPr="005E2844" w:rsidRDefault="005E2844" w:rsidP="0023738E">
      <w:pPr>
        <w:shd w:val="clear" w:color="auto" w:fill="FFFFFF"/>
        <w:spacing w:before="120" w:after="120" w:line="276" w:lineRule="auto"/>
        <w:jc w:val="both"/>
        <w:rPr>
          <w:rFonts w:eastAsia="Times New Roman" w:cs="Times New Roman"/>
          <w:b/>
          <w:bCs/>
          <w:lang w:eastAsia="en-IN" w:bidi="ta-IN"/>
        </w:rPr>
      </w:pPr>
      <w:r w:rsidRPr="005E2844">
        <w:rPr>
          <w:rFonts w:eastAsia="Times New Roman" w:cs="Times New Roman"/>
          <w:b/>
          <w:bCs/>
          <w:lang w:eastAsia="en-IN" w:bidi="ta-IN"/>
        </w:rPr>
        <w:t xml:space="preserve">4.2. </w:t>
      </w:r>
      <w:r w:rsidR="00D62CC2" w:rsidRPr="005E2844">
        <w:rPr>
          <w:rFonts w:eastAsia="Times New Roman" w:cs="Times New Roman"/>
          <w:b/>
          <w:bCs/>
          <w:lang w:eastAsia="en-IN" w:bidi="ta-IN"/>
        </w:rPr>
        <w:t>Prediction Score Calculation</w:t>
      </w:r>
    </w:p>
    <w:p w14:paraId="59FEC5C8" w14:textId="15C1B4CE" w:rsidR="005E2844" w:rsidRPr="005E2844" w:rsidRDefault="00DB0189" w:rsidP="00D66176">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For </w:t>
      </w:r>
      <w:r w:rsidR="005E2844" w:rsidRPr="005E2844">
        <w:rPr>
          <w:rFonts w:eastAsia="Times New Roman" w:cs="Times New Roman"/>
          <w:color w:val="232323"/>
          <w:lang w:eastAsia="en-IN" w:bidi="ta-IN"/>
        </w:rPr>
        <w:t xml:space="preserve">the calculation of the prediction score, the algorithm in this </w:t>
      </w:r>
      <w:r w:rsidR="00E85612">
        <w:rPr>
          <w:rFonts w:eastAsia="Times New Roman" w:cs="Times New Roman"/>
          <w:color w:val="232323"/>
          <w:lang w:eastAsia="en-IN" w:bidi="ta-IN"/>
        </w:rPr>
        <w:t>paper</w:t>
      </w:r>
      <w:r w:rsidR="005E2844" w:rsidRPr="005E2844">
        <w:rPr>
          <w:rFonts w:eastAsia="Times New Roman" w:cs="Times New Roman"/>
          <w:color w:val="232323"/>
          <w:lang w:eastAsia="en-IN" w:bidi="ta-IN"/>
        </w:rPr>
        <w:t xml:space="preserve"> uses the traditional collaborative filtering algorithm to score the prediction formula, as shown in equation (14):</w:t>
      </w:r>
    </w:p>
    <w:p w14:paraId="1DF67AF3" w14:textId="02C914BF" w:rsidR="005E2844" w:rsidRPr="005E2844" w:rsidRDefault="00000000" w:rsidP="00D66176">
      <w:pPr>
        <w:shd w:val="clear" w:color="auto" w:fill="FFFFFF"/>
        <w:spacing w:before="120" w:after="120" w:line="276" w:lineRule="auto"/>
        <w:ind w:firstLine="720"/>
        <w:jc w:val="both"/>
        <w:rPr>
          <w:rFonts w:eastAsia="Times New Roman" w:cs="Times New Roman"/>
          <w:color w:val="232323"/>
          <w:lang w:eastAsia="en-IN" w:bidi="ta-IN"/>
        </w:rPr>
      </w:pPr>
      <m:oMathPara>
        <m:oMath>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P</m:t>
              </m:r>
            </m:e>
            <m:sub>
              <m:r>
                <w:rPr>
                  <w:rFonts w:ascii="Cambria Math" w:eastAsia="Times New Roman" w:hAnsi="Cambria Math" w:cs="Times New Roman"/>
                  <w:color w:val="232323"/>
                  <w:lang w:eastAsia="en-IN" w:bidi="ta-IN"/>
                </w:rPr>
                <m:t>u,i</m:t>
              </m:r>
            </m:sub>
          </m:sSub>
          <m:r>
            <w:rPr>
              <w:rFonts w:ascii="Cambria Math" w:eastAsia="Times New Roman" w:hAnsi="Cambria Math" w:cs="Times New Roman"/>
              <w:color w:val="232323"/>
              <w:lang w:eastAsia="en-IN" w:bidi="ta-IN"/>
            </w:rPr>
            <m:t>=</m:t>
          </m:r>
          <m:limUpp>
            <m:limUppPr>
              <m:ctrlPr>
                <w:rPr>
                  <w:rFonts w:ascii="Cambria Math" w:eastAsia="Times New Roman" w:hAnsi="Cambria Math" w:cs="Times New Roman"/>
                  <w:color w:val="232323"/>
                  <w:lang w:eastAsia="en-IN" w:bidi="ta-IN"/>
                </w:rPr>
              </m:ctrlPr>
            </m:limUpp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u</m:t>
                  </m:r>
                </m:sub>
              </m:sSub>
            </m:e>
            <m:lim>
              <m:r>
                <w:rPr>
                  <w:rFonts w:ascii="Cambria Math" w:eastAsia="Times New Roman" w:hAnsi="Cambria Math" w:cs="Times New Roman"/>
                  <w:color w:val="232323"/>
                  <w:lang w:eastAsia="en-IN" w:bidi="ta-IN"/>
                </w:rPr>
                <m:t>¯</m:t>
              </m:r>
            </m:lim>
          </m:limUpp>
          <m:r>
            <w:rPr>
              <w:rFonts w:ascii="Cambria Math" w:eastAsia="Times New Roman" w:hAnsi="Cambria Math" w:cs="Times New Roman"/>
              <w:color w:val="232323"/>
              <w:lang w:eastAsia="en-IN" w:bidi="ta-IN"/>
            </w:rPr>
            <m:t>+</m:t>
          </m:r>
          <m:f>
            <m:fPr>
              <m:ctrlPr>
                <w:rPr>
                  <w:rFonts w:ascii="Cambria Math" w:eastAsia="Times New Roman" w:hAnsi="Cambria Math" w:cs="Times New Roman"/>
                  <w:color w:val="232323"/>
                  <w:lang w:eastAsia="en-IN" w:bidi="ta-IN"/>
                </w:rPr>
              </m:ctrlPr>
            </m:fPr>
            <m:num>
              <m:nary>
                <m:naryPr>
                  <m:chr m:val="∑"/>
                  <m:limLoc m:val="undOvr"/>
                  <m:grow m:val="1"/>
                  <m:supHide m:val="1"/>
                  <m:ctrlPr>
                    <w:rPr>
                      <w:rFonts w:ascii="Cambria Math" w:eastAsia="Times New Roman" w:hAnsi="Cambria Math" w:cs="Times New Roman"/>
                      <w:color w:val="232323"/>
                      <w:lang w:eastAsia="en-IN" w:bidi="ta-IN"/>
                    </w:rPr>
                  </m:ctrlPr>
                </m:naryPr>
                <m:sub>
                  <m:r>
                    <w:rPr>
                      <w:rFonts w:ascii="Cambria Math" w:eastAsia="Times New Roman" w:hAnsi="Cambria Math" w:cs="Times New Roman"/>
                      <w:color w:val="232323"/>
                      <w:lang w:eastAsia="en-IN" w:bidi="ta-IN"/>
                    </w:rPr>
                    <m:t>v∈</m:t>
                  </m:r>
                  <m:r>
                    <m:rPr>
                      <m:sty m:val="p"/>
                    </m:rPr>
                    <w:rPr>
                      <w:rFonts w:ascii="Cambria Math" w:eastAsia="Times New Roman" w:hAnsi="Cambria Math" w:cs="Times New Roman"/>
                      <w:color w:val="232323"/>
                      <w:lang w:eastAsia="en-IN" w:bidi="ta-IN"/>
                    </w:rPr>
                    <m:t>NS</m:t>
                  </m:r>
                  <m:r>
                    <w:rPr>
                      <w:rFonts w:ascii="Cambria Math" w:eastAsia="Times New Roman" w:hAnsi="Cambria Math" w:cs="Times New Roman"/>
                      <w:color w:val="232323"/>
                      <w:lang w:eastAsia="en-IN" w:bidi="ta-IN"/>
                    </w:rPr>
                    <m:t>(u),</m:t>
                  </m:r>
                  <m:r>
                    <m:rPr>
                      <m:sty m:val="p"/>
                    </m:rPr>
                    <w:rPr>
                      <w:rFonts w:ascii="Cambria Math" w:eastAsia="Times New Roman" w:hAnsi="Cambria Math" w:cs="Times New Roman"/>
                      <w:color w:val="232323"/>
                      <w:lang w:eastAsia="en-IN" w:bidi="ta-IN"/>
                    </w:rPr>
                    <m:t>RS</m:t>
                  </m:r>
                  <m:r>
                    <w:rPr>
                      <w:rFonts w:ascii="Cambria Math" w:eastAsia="Times New Roman" w:hAnsi="Cambria Math" w:cs="Times New Roman"/>
                      <w:color w:val="232323"/>
                      <w:lang w:eastAsia="en-IN" w:bidi="ta-IN"/>
                    </w:rPr>
                    <m:t>(i)</m:t>
                  </m:r>
                </m:sub>
                <m:sup/>
                <m:e>
                  <m:r>
                    <w:rPr>
                      <w:rFonts w:ascii="Cambria Math" w:eastAsia="Times New Roman" w:hAnsi="Cambria Math" w:cs="Times New Roman"/>
                      <w:color w:val="232323"/>
                      <w:lang w:eastAsia="en-IN" w:bidi="ta-IN"/>
                    </w:rPr>
                    <m:t> </m:t>
                  </m:r>
                </m:e>
              </m:nary>
              <m:r>
                <m:rPr>
                  <m:sty m:val="p"/>
                </m:rPr>
                <w:rPr>
                  <w:rFonts w:ascii="Cambria Math" w:eastAsia="Times New Roman" w:hAnsi="Cambria Math" w:cs="Times New Roman"/>
                  <w:color w:val="232323"/>
                  <w:lang w:eastAsia="en-IN" w:bidi="ta-IN"/>
                </w:rPr>
                <m:t>Sim</m:t>
              </m:r>
              <m:r>
                <w:rPr>
                  <w:rFonts w:ascii="Cambria Math" w:eastAsia="Times New Roman" w:hAnsi="Cambria Math" w:cs="Times New Roman"/>
                  <w:color w:val="232323"/>
                  <w:lang w:eastAsia="en-IN" w:bidi="ta-IN"/>
                </w:rPr>
                <m:t>⁡</m:t>
              </m:r>
              <m:r>
                <m:rPr>
                  <m:sty m:val="p"/>
                </m:rPr>
                <w:rPr>
                  <w:rFonts w:ascii="Cambria Math" w:eastAsia="Times New Roman" w:hAnsi="Cambria Math" w:cs="Times New Roman"/>
                  <w:color w:val="232323"/>
                  <w:lang w:eastAsia="en-IN" w:bidi="ta-IN"/>
                </w:rPr>
                <m:t>A</m:t>
              </m:r>
              <m:r>
                <w:rPr>
                  <w:rFonts w:ascii="Cambria Math" w:eastAsia="Times New Roman" w:hAnsi="Cambria Math" w:cs="Times New Roman"/>
                  <w:color w:val="232323"/>
                  <w:lang w:eastAsia="en-IN" w:bidi="ta-IN"/>
                </w:rPr>
                <m:t>(u,v)×</m:t>
              </m:r>
              <m:d>
                <m:dPr>
                  <m:ctrlPr>
                    <w:rPr>
                      <w:rFonts w:ascii="Cambria Math" w:eastAsia="Times New Roman" w:hAnsi="Cambria Math" w:cs="Times New Roman"/>
                      <w:color w:val="232323"/>
                      <w:lang w:eastAsia="en-IN" w:bidi="ta-IN"/>
                    </w:rPr>
                  </m:ctrlPr>
                </m:d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v,i</m:t>
                      </m:r>
                    </m:sub>
                  </m:sSub>
                  <m:r>
                    <w:rPr>
                      <w:rFonts w:ascii="Cambria Math" w:eastAsia="Times New Roman" w:hAnsi="Cambria Math" w:cs="Times New Roman"/>
                      <w:color w:val="232323"/>
                      <w:lang w:eastAsia="en-IN" w:bidi="ta-IN"/>
                    </w:rPr>
                    <m:t>-</m:t>
                  </m:r>
                  <m:limUpp>
                    <m:limUppPr>
                      <m:ctrlPr>
                        <w:rPr>
                          <w:rFonts w:ascii="Cambria Math" w:eastAsia="Times New Roman" w:hAnsi="Cambria Math" w:cs="Times New Roman"/>
                          <w:color w:val="232323"/>
                          <w:lang w:eastAsia="en-IN" w:bidi="ta-IN"/>
                        </w:rPr>
                      </m:ctrlPr>
                    </m:limUppPr>
                    <m:e>
                      <m:sSub>
                        <m:sSubPr>
                          <m:ctrlPr>
                            <w:rPr>
                              <w:rFonts w:ascii="Cambria Math" w:eastAsia="Times New Roman" w:hAnsi="Cambria Math" w:cs="Times New Roman"/>
                              <w:color w:val="232323"/>
                              <w:lang w:eastAsia="en-IN" w:bidi="ta-IN"/>
                            </w:rPr>
                          </m:ctrlPr>
                        </m:sSubPr>
                        <m:e>
                          <m:r>
                            <w:rPr>
                              <w:rFonts w:ascii="Cambria Math" w:eastAsia="Times New Roman" w:hAnsi="Cambria Math" w:cs="Times New Roman"/>
                              <w:color w:val="232323"/>
                              <w:lang w:eastAsia="en-IN" w:bidi="ta-IN"/>
                            </w:rPr>
                            <m:t>r</m:t>
                          </m:r>
                        </m:e>
                        <m:sub>
                          <m:r>
                            <w:rPr>
                              <w:rFonts w:ascii="Cambria Math" w:eastAsia="Times New Roman" w:hAnsi="Cambria Math" w:cs="Times New Roman"/>
                              <w:color w:val="232323"/>
                              <w:lang w:eastAsia="en-IN" w:bidi="ta-IN"/>
                            </w:rPr>
                            <m:t>v</m:t>
                          </m:r>
                        </m:sub>
                      </m:sSub>
                    </m:e>
                    <m:lim>
                      <m:r>
                        <w:rPr>
                          <w:rFonts w:ascii="Cambria Math" w:eastAsia="Times New Roman" w:hAnsi="Cambria Math" w:cs="Times New Roman"/>
                          <w:color w:val="232323"/>
                          <w:lang w:eastAsia="en-IN" w:bidi="ta-IN"/>
                        </w:rPr>
                        <m:t>¯</m:t>
                      </m:r>
                    </m:lim>
                  </m:limUpp>
                </m:e>
              </m:d>
            </m:num>
            <m:den>
              <m:nary>
                <m:naryPr>
                  <m:chr m:val="∑"/>
                  <m:limLoc m:val="undOvr"/>
                  <m:grow m:val="1"/>
                  <m:supHide m:val="1"/>
                  <m:ctrlPr>
                    <w:rPr>
                      <w:rFonts w:ascii="Cambria Math" w:eastAsia="Times New Roman" w:hAnsi="Cambria Math" w:cs="Times New Roman"/>
                      <w:color w:val="232323"/>
                      <w:lang w:eastAsia="en-IN" w:bidi="ta-IN"/>
                    </w:rPr>
                  </m:ctrlPr>
                </m:naryPr>
                <m:sub>
                  <m:r>
                    <w:rPr>
                      <w:rFonts w:ascii="Cambria Math" w:eastAsia="Times New Roman" w:hAnsi="Cambria Math" w:cs="Times New Roman"/>
                      <w:color w:val="232323"/>
                      <w:lang w:eastAsia="en-IN" w:bidi="ta-IN"/>
                    </w:rPr>
                    <m:t>v∈</m:t>
                  </m:r>
                  <m:r>
                    <m:rPr>
                      <m:sty m:val="p"/>
                    </m:rPr>
                    <w:rPr>
                      <w:rFonts w:ascii="Cambria Math" w:eastAsia="Times New Roman" w:hAnsi="Cambria Math" w:cs="Times New Roman"/>
                      <w:color w:val="232323"/>
                      <w:lang w:eastAsia="en-IN" w:bidi="ta-IN"/>
                    </w:rPr>
                    <m:t>NS</m:t>
                  </m:r>
                  <m:r>
                    <w:rPr>
                      <w:rFonts w:ascii="Cambria Math" w:eastAsia="Times New Roman" w:hAnsi="Cambria Math" w:cs="Times New Roman"/>
                      <w:color w:val="232323"/>
                      <w:lang w:eastAsia="en-IN" w:bidi="ta-IN"/>
                    </w:rPr>
                    <m:t>(u),</m:t>
                  </m:r>
                  <m:r>
                    <m:rPr>
                      <m:sty m:val="p"/>
                    </m:rPr>
                    <w:rPr>
                      <w:rFonts w:ascii="Cambria Math" w:eastAsia="Times New Roman" w:hAnsi="Cambria Math" w:cs="Times New Roman"/>
                      <w:color w:val="232323"/>
                      <w:lang w:eastAsia="en-IN" w:bidi="ta-IN"/>
                    </w:rPr>
                    <m:t>RS</m:t>
                  </m:r>
                  <m:r>
                    <w:rPr>
                      <w:rFonts w:ascii="Cambria Math" w:eastAsia="Times New Roman" w:hAnsi="Cambria Math" w:cs="Times New Roman"/>
                      <w:color w:val="232323"/>
                      <w:lang w:eastAsia="en-IN" w:bidi="ta-IN"/>
                    </w:rPr>
                    <m:t>(i)</m:t>
                  </m:r>
                </m:sub>
                <m:sup/>
                <m:e>
                  <m:r>
                    <w:rPr>
                      <w:rFonts w:ascii="Cambria Math" w:eastAsia="Times New Roman" w:hAnsi="Cambria Math" w:cs="Times New Roman"/>
                      <w:color w:val="232323"/>
                      <w:lang w:eastAsia="en-IN" w:bidi="ta-IN"/>
                    </w:rPr>
                    <m:t> </m:t>
                  </m:r>
                </m:e>
              </m:nary>
              <m:r>
                <m:rPr>
                  <m:sty m:val="p"/>
                </m:rPr>
                <w:rPr>
                  <w:rFonts w:ascii="Cambria Math" w:eastAsia="Times New Roman" w:hAnsi="Cambria Math" w:cs="Times New Roman"/>
                  <w:color w:val="232323"/>
                  <w:lang w:eastAsia="en-IN" w:bidi="ta-IN"/>
                </w:rPr>
                <m:t>Sim</m:t>
              </m:r>
              <m:r>
                <w:rPr>
                  <w:rFonts w:ascii="Cambria Math" w:eastAsia="Times New Roman" w:hAnsi="Cambria Math" w:cs="Times New Roman"/>
                  <w:color w:val="232323"/>
                  <w:lang w:eastAsia="en-IN" w:bidi="ta-IN"/>
                </w:rPr>
                <m:t>⁡</m:t>
              </m:r>
              <m:r>
                <m:rPr>
                  <m:sty m:val="p"/>
                </m:rPr>
                <w:rPr>
                  <w:rFonts w:ascii="Cambria Math" w:eastAsia="Times New Roman" w:hAnsi="Cambria Math" w:cs="Times New Roman"/>
                  <w:color w:val="232323"/>
                  <w:lang w:eastAsia="en-IN" w:bidi="ta-IN"/>
                </w:rPr>
                <m:t>A</m:t>
              </m:r>
              <m:r>
                <w:rPr>
                  <w:rFonts w:ascii="Cambria Math" w:eastAsia="Times New Roman" w:hAnsi="Cambria Math" w:cs="Times New Roman"/>
                  <w:color w:val="232323"/>
                  <w:lang w:eastAsia="en-IN" w:bidi="ta-IN"/>
                </w:rPr>
                <m:t>(u,v)</m:t>
              </m:r>
            </m:den>
          </m:f>
          <m:r>
            <w:rPr>
              <w:rFonts w:ascii="Cambria Math" w:eastAsia="Times New Roman" w:cs="Times New Roman"/>
              <w:color w:val="232323"/>
              <w:lang w:eastAsia="en-IN" w:bidi="ta-IN"/>
            </w:rPr>
            <m:t>……</m:t>
          </m:r>
          <m:r>
            <w:rPr>
              <w:rFonts w:ascii="Cambria Math" w:eastAsia="Times New Roman" w:cs="Times New Roman"/>
              <w:color w:val="232323"/>
              <w:lang w:eastAsia="en-IN" w:bidi="ta-IN"/>
            </w:rPr>
            <m:t>(14)</m:t>
          </m:r>
        </m:oMath>
      </m:oMathPara>
    </w:p>
    <w:p w14:paraId="13D78855" w14:textId="0090EBA5" w:rsidR="005E2844" w:rsidRPr="005E2844" w:rsidRDefault="00560EB7" w:rsidP="000B6B8D">
      <w:pPr>
        <w:shd w:val="clear" w:color="auto" w:fill="FFFFFF"/>
        <w:spacing w:before="120" w:after="120" w:line="276" w:lineRule="auto"/>
        <w:ind w:firstLine="720"/>
        <w:jc w:val="both"/>
        <w:rPr>
          <w:rFonts w:eastAsia="Times New Roman" w:cs="Times New Roman"/>
          <w:color w:val="232323"/>
          <w:lang w:eastAsia="en-IN" w:bidi="ta-IN"/>
        </w:rPr>
      </w:pPr>
      <w:r>
        <w:rPr>
          <w:rFonts w:eastAsia="Times New Roman" w:cs="Times New Roman"/>
          <w:color w:val="232323"/>
          <w:lang w:eastAsia="en-IN" w:bidi="ta-IN"/>
        </w:rPr>
        <w:t>where</w:t>
      </w:r>
      <w:r w:rsidR="005E2844" w:rsidRPr="005E2844">
        <w:rPr>
          <w:rFonts w:eastAsia="Times New Roman" w:cs="Times New Roman"/>
          <w:color w:val="232323"/>
          <w:lang w:eastAsia="en-IN" w:bidi="ta-IN"/>
        </w:rPr>
        <w:t> </w:t>
      </w:r>
      <w:proofErr w:type="spellStart"/>
      <w:r w:rsidR="005E2844" w:rsidRPr="005E2844">
        <w:rPr>
          <w:rFonts w:eastAsia="Times New Roman" w:cs="Times New Roman"/>
          <w:color w:val="232323"/>
          <w:bdr w:val="none" w:sz="0" w:space="0" w:color="auto" w:frame="1"/>
          <w:lang w:eastAsia="en-IN" w:bidi="ta-IN"/>
        </w:rPr>
        <w:t>ru</w:t>
      </w:r>
      <w:proofErr w:type="spellEnd"/>
      <w:r w:rsidR="005E2844" w:rsidRPr="005E2844">
        <w:rPr>
          <w:rFonts w:eastAsia="Times New Roman" w:cs="Times New Roman"/>
          <w:color w:val="232323"/>
          <w:bdr w:val="none" w:sz="0" w:space="0" w:color="auto" w:frame="1"/>
          <w:lang w:eastAsia="en-IN" w:bidi="ta-IN"/>
        </w:rPr>
        <w:t>¯</w:t>
      </w:r>
      <w:r>
        <w:rPr>
          <w:rFonts w:eastAsia="Times New Roman" w:cs="Times New Roman"/>
          <w:color w:val="232323"/>
          <w:bdr w:val="none" w:sz="0" w:space="0" w:color="auto" w:frame="1"/>
          <w:lang w:eastAsia="en-IN" w:bidi="ta-IN"/>
        </w:rPr>
        <w:t xml:space="preserve"> </w:t>
      </w:r>
      <w:r w:rsidR="005E2844" w:rsidRPr="005E2844">
        <w:rPr>
          <w:rFonts w:eastAsia="Times New Roman" w:cs="Times New Roman"/>
          <w:color w:val="232323"/>
          <w:lang w:eastAsia="en-IN" w:bidi="ta-IN"/>
        </w:rPr>
        <w:t>and </w:t>
      </w:r>
      <w:proofErr w:type="spellStart"/>
      <w:r w:rsidR="005E2844" w:rsidRPr="005E2844">
        <w:rPr>
          <w:rFonts w:eastAsia="Times New Roman" w:cs="Times New Roman"/>
          <w:color w:val="232323"/>
          <w:bdr w:val="none" w:sz="0" w:space="0" w:color="auto" w:frame="1"/>
          <w:lang w:eastAsia="en-IN" w:bidi="ta-IN"/>
        </w:rPr>
        <w:t>rv</w:t>
      </w:r>
      <w:proofErr w:type="spellEnd"/>
      <w:r w:rsidR="005E2844" w:rsidRPr="005E2844">
        <w:rPr>
          <w:rFonts w:eastAsia="Times New Roman" w:cs="Times New Roman"/>
          <w:color w:val="232323"/>
          <w:bdr w:val="none" w:sz="0" w:space="0" w:color="auto" w:frame="1"/>
          <w:lang w:eastAsia="en-IN" w:bidi="ta-IN"/>
        </w:rPr>
        <w:t>¯</w:t>
      </w:r>
      <w:r w:rsidR="005E2844" w:rsidRPr="005E2844">
        <w:rPr>
          <w:rFonts w:eastAsia="Times New Roman" w:cs="Times New Roman"/>
          <w:color w:val="232323"/>
          <w:lang w:eastAsia="en-IN" w:bidi="ta-IN"/>
        </w:rPr>
        <w:t> represents the average rating of user u and v,</w:t>
      </w:r>
      <w:r>
        <w:rPr>
          <w:rFonts w:eastAsia="Times New Roman" w:cs="Times New Roman"/>
          <w:color w:val="232323"/>
          <w:lang w:eastAsia="en-IN" w:bidi="ta-IN"/>
        </w:rPr>
        <w:t xml:space="preserve"> </w:t>
      </w:r>
      <w:r w:rsidR="005E2844" w:rsidRPr="005E2844">
        <w:rPr>
          <w:rFonts w:eastAsia="Times New Roman" w:cs="Times New Roman"/>
          <w:color w:val="232323"/>
          <w:lang w:eastAsia="en-IN" w:bidi="ta-IN"/>
        </w:rPr>
        <w:t>respectively, </w:t>
      </w:r>
      <w:r w:rsidR="005E2844" w:rsidRPr="005E2844">
        <w:rPr>
          <w:rFonts w:eastAsia="Times New Roman" w:cs="Times New Roman"/>
          <w:color w:val="232323"/>
          <w:bdr w:val="none" w:sz="0" w:space="0" w:color="auto" w:frame="1"/>
          <w:lang w:eastAsia="en-IN" w:bidi="ta-IN"/>
        </w:rPr>
        <w:t>NS(u)</w:t>
      </w:r>
      <w:r w:rsidR="005E2844" w:rsidRPr="005E2844">
        <w:rPr>
          <w:rFonts w:eastAsia="Times New Roman" w:cs="Times New Roman"/>
          <w:color w:val="232323"/>
          <w:lang w:eastAsia="en-IN" w:bidi="ta-IN"/>
        </w:rPr>
        <w:t> and </w:t>
      </w:r>
      <w:r w:rsidR="005E2844" w:rsidRPr="005E2844">
        <w:rPr>
          <w:rFonts w:eastAsia="Times New Roman" w:cs="Times New Roman"/>
          <w:color w:val="232323"/>
          <w:bdr w:val="none" w:sz="0" w:space="0" w:color="auto" w:frame="1"/>
          <w:lang w:eastAsia="en-IN" w:bidi="ta-IN"/>
        </w:rPr>
        <w:t>RS(</w:t>
      </w:r>
      <w:proofErr w:type="spellStart"/>
      <w:r w:rsidR="005E2844" w:rsidRPr="005E2844">
        <w:rPr>
          <w:rFonts w:eastAsia="Times New Roman" w:cs="Times New Roman"/>
          <w:color w:val="232323"/>
          <w:bdr w:val="none" w:sz="0" w:space="0" w:color="auto" w:frame="1"/>
          <w:lang w:eastAsia="en-IN" w:bidi="ta-IN"/>
        </w:rPr>
        <w:t>i</w:t>
      </w:r>
      <w:proofErr w:type="spellEnd"/>
      <w:r w:rsidR="005E2844" w:rsidRPr="005E2844">
        <w:rPr>
          <w:rFonts w:eastAsia="Times New Roman" w:cs="Times New Roman"/>
          <w:color w:val="232323"/>
          <w:bdr w:val="none" w:sz="0" w:space="0" w:color="auto" w:frame="1"/>
          <w:lang w:eastAsia="en-IN" w:bidi="ta-IN"/>
        </w:rPr>
        <w:t>)</w:t>
      </w:r>
      <w:r w:rsidR="005E2844" w:rsidRPr="005E2844">
        <w:rPr>
          <w:rFonts w:eastAsia="Times New Roman" w:cs="Times New Roman"/>
          <w:color w:val="232323"/>
          <w:lang w:eastAsia="en-IN" w:bidi="ta-IN"/>
        </w:rPr>
        <w:t> </w:t>
      </w:r>
      <w:r w:rsidR="006F7489" w:rsidRPr="005E2844">
        <w:rPr>
          <w:rFonts w:eastAsia="Times New Roman" w:cs="Times New Roman"/>
          <w:color w:val="232323"/>
          <w:lang w:eastAsia="en-IN" w:bidi="ta-IN"/>
        </w:rPr>
        <w:t xml:space="preserve">indicates </w:t>
      </w:r>
      <w:r w:rsidR="005E2844" w:rsidRPr="005E2844">
        <w:rPr>
          <w:rFonts w:eastAsia="Times New Roman" w:cs="Times New Roman"/>
          <w:color w:val="232323"/>
          <w:lang w:eastAsia="en-IN" w:bidi="ta-IN"/>
        </w:rPr>
        <w:t xml:space="preserve">a Top-N similar </w:t>
      </w:r>
      <w:r w:rsidR="00B00802" w:rsidRPr="005E2844">
        <w:rPr>
          <w:rFonts w:eastAsia="Times New Roman" w:cs="Times New Roman"/>
          <w:color w:val="232323"/>
          <w:lang w:eastAsia="en-IN" w:bidi="ta-IN"/>
        </w:rPr>
        <w:t>neighbour</w:t>
      </w:r>
      <w:r w:rsidR="005E2844" w:rsidRPr="005E2844">
        <w:rPr>
          <w:rFonts w:eastAsia="Times New Roman" w:cs="Times New Roman"/>
          <w:color w:val="232323"/>
          <w:lang w:eastAsia="en-IN" w:bidi="ta-IN"/>
        </w:rPr>
        <w:t xml:space="preserve"> set similar to user u and a user set that has a score on item </w:t>
      </w:r>
      <w:proofErr w:type="spellStart"/>
      <w:r w:rsidR="005E2844" w:rsidRPr="005E2844">
        <w:rPr>
          <w:rFonts w:eastAsia="Times New Roman" w:cs="Times New Roman"/>
          <w:color w:val="232323"/>
          <w:lang w:eastAsia="en-IN" w:bidi="ta-IN"/>
        </w:rPr>
        <w:t>i</w:t>
      </w:r>
      <w:proofErr w:type="spellEnd"/>
      <w:r w:rsidR="005E2844" w:rsidRPr="005E2844">
        <w:rPr>
          <w:rFonts w:eastAsia="Times New Roman" w:cs="Times New Roman"/>
          <w:color w:val="232323"/>
          <w:lang w:eastAsia="en-IN" w:bidi="ta-IN"/>
        </w:rPr>
        <w:t>, respectively.</w:t>
      </w:r>
    </w:p>
    <w:p w14:paraId="4E95E65E" w14:textId="77777777" w:rsidR="005E2844" w:rsidRPr="005E2844" w:rsidRDefault="00413935" w:rsidP="00FE1F87">
      <w:pPr>
        <w:shd w:val="clear" w:color="auto" w:fill="FFFFFF"/>
        <w:spacing w:before="120" w:after="120" w:line="276" w:lineRule="auto"/>
        <w:rPr>
          <w:rFonts w:eastAsia="Times New Roman" w:cs="Times New Roman"/>
          <w:b/>
          <w:bCs/>
          <w:lang w:eastAsia="en-IN" w:bidi="ta-IN"/>
        </w:rPr>
      </w:pPr>
      <w:r w:rsidRPr="006A5B41">
        <w:rPr>
          <w:rFonts w:eastAsia="Times New Roman" w:cs="Times New Roman"/>
          <w:b/>
          <w:bCs/>
          <w:lang w:eastAsia="en-IN" w:bidi="ta-IN"/>
        </w:rPr>
        <w:t>5. ALGORITHM IMPLEMENTATION STEPS</w:t>
      </w:r>
    </w:p>
    <w:p w14:paraId="67B3748B" w14:textId="152E5459" w:rsidR="005E2844" w:rsidRPr="005E2844" w:rsidRDefault="00FE1F87" w:rsidP="000B6B8D">
      <w:pPr>
        <w:shd w:val="clear" w:color="auto" w:fill="FFFFFF"/>
        <w:spacing w:before="120" w:after="120" w:line="276" w:lineRule="auto"/>
        <w:ind w:firstLine="720"/>
        <w:rPr>
          <w:rFonts w:eastAsia="Times New Roman" w:cs="Times New Roman"/>
          <w:color w:val="232323"/>
          <w:lang w:eastAsia="en-IN" w:bidi="ta-IN"/>
        </w:rPr>
      </w:pPr>
      <w:r w:rsidRPr="00FE1F87">
        <w:rPr>
          <w:rFonts w:eastAsia="Times New Roman" w:cs="Times New Roman"/>
          <w:color w:val="232323"/>
          <w:lang w:eastAsia="en-IN" w:bidi="ta-IN"/>
        </w:rPr>
        <w:t xml:space="preserve">Figure </w:t>
      </w:r>
      <w:r w:rsidR="005E2844" w:rsidRPr="005E2844">
        <w:rPr>
          <w:rFonts w:eastAsia="Times New Roman" w:cs="Times New Roman"/>
          <w:color w:val="232323"/>
          <w:lang w:eastAsia="en-IN" w:bidi="ta-IN"/>
        </w:rPr>
        <w:t>2 shows the algorithm steps of the collaborative filtering algorithm based on social relationship and trust propagation, as follows:</w:t>
      </w:r>
    </w:p>
    <w:p w14:paraId="6A8AF4E0" w14:textId="11CFE564" w:rsidR="005E2844" w:rsidRPr="005E2844" w:rsidRDefault="00936259" w:rsidP="005E2844">
      <w:pPr>
        <w:shd w:val="clear" w:color="auto" w:fill="FFFFFF"/>
        <w:spacing w:after="0" w:line="240" w:lineRule="auto"/>
        <w:jc w:val="center"/>
        <w:rPr>
          <w:rFonts w:eastAsia="Times New Roman" w:cs="Times New Roman"/>
          <w:color w:val="232323"/>
          <w:lang w:eastAsia="en-IN" w:bidi="ta-IN"/>
        </w:rPr>
      </w:pPr>
      <w:r>
        <w:rPr>
          <w:noProof/>
        </w:rPr>
        <mc:AlternateContent>
          <mc:Choice Requires="wpg">
            <w:drawing>
              <wp:inline distT="0" distB="0" distL="0" distR="0" wp14:anchorId="6F9FE3E0" wp14:editId="448FE8C3">
                <wp:extent cx="4988967" cy="2296973"/>
                <wp:effectExtent l="0" t="0" r="21590" b="27305"/>
                <wp:docPr id="17" name="Group 17"/>
                <wp:cNvGraphicFramePr/>
                <a:graphic xmlns:a="http://schemas.openxmlformats.org/drawingml/2006/main">
                  <a:graphicData uri="http://schemas.microsoft.com/office/word/2010/wordprocessingGroup">
                    <wpg:wgp>
                      <wpg:cNvGrpSpPr/>
                      <wpg:grpSpPr>
                        <a:xfrm>
                          <a:off x="0" y="0"/>
                          <a:ext cx="4988967" cy="2296973"/>
                          <a:chOff x="0" y="0"/>
                          <a:chExt cx="5010913" cy="2816124"/>
                        </a:xfrm>
                      </wpg:grpSpPr>
                      <wps:wsp>
                        <wps:cNvPr id="18" name="Rectangle 18"/>
                        <wps:cNvSpPr/>
                        <wps:spPr>
                          <a:xfrm>
                            <a:off x="3928263" y="1141171"/>
                            <a:ext cx="1082650" cy="54132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E0CA5A" w14:textId="77777777" w:rsidR="00974749" w:rsidRPr="00936259" w:rsidRDefault="00974749" w:rsidP="00936259">
                              <w:pPr>
                                <w:spacing w:after="240"/>
                                <w:jc w:val="center"/>
                                <w:rPr>
                                  <w:sz w:val="20"/>
                                  <w:szCs w:val="20"/>
                                </w:rPr>
                              </w:pPr>
                              <w:r w:rsidRPr="00936259">
                                <w:rPr>
                                  <w:sz w:val="20"/>
                                  <w:szCs w:val="20"/>
                                </w:rPr>
                                <w:t>Score Prediction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124359"/>
                            <a:ext cx="1002030" cy="269176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08CE0B4" w14:textId="77777777" w:rsidR="00974749" w:rsidRPr="00936259" w:rsidRDefault="00974749" w:rsidP="00936259">
                              <w:pPr>
                                <w:jc w:val="center"/>
                                <w:rPr>
                                  <w:color w:val="FFF2CC" w:themeColor="accent4" w:themeTint="33"/>
                                  <w:sz w:val="20"/>
                                  <w:szCs w:val="20"/>
                                </w:rPr>
                              </w:pPr>
                              <w:r w:rsidRPr="00936259">
                                <w:rPr>
                                  <w:color w:val="FFF2CC" w:themeColor="accent4" w:themeTint="33"/>
                                  <w:sz w:val="20"/>
                                  <w:szCs w:val="20"/>
                                </w:rPr>
                                <w:t>Matrix Preprocessing Based on Credibility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302106" y="263347"/>
                            <a:ext cx="1170305" cy="243596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455570" y="387676"/>
                            <a:ext cx="870509" cy="753357"/>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3090286" w14:textId="77777777" w:rsidR="00974749" w:rsidRPr="00936259" w:rsidRDefault="00974749" w:rsidP="00936259">
                              <w:pPr>
                                <w:spacing w:after="0" w:line="240" w:lineRule="auto"/>
                                <w:jc w:val="center"/>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6259">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Credibility Score Calculation</w:t>
                              </w:r>
                            </w:p>
                            <w:p w14:paraId="1BB2C3B8" w14:textId="77777777" w:rsidR="00974749" w:rsidRPr="00936259" w:rsidRDefault="00974749" w:rsidP="0093625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455570" y="1215521"/>
                            <a:ext cx="869950" cy="66787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98349D" w14:textId="77777777" w:rsidR="00974749" w:rsidRPr="00936259" w:rsidRDefault="00974749" w:rsidP="00936259">
                              <w:pPr>
                                <w:spacing w:after="240"/>
                                <w:jc w:val="center"/>
                                <w:rPr>
                                  <w:sz w:val="20"/>
                                  <w:szCs w:val="20"/>
                                </w:rPr>
                              </w:pPr>
                              <w:r w:rsidRPr="00936259">
                                <w:rPr>
                                  <w:sz w:val="20"/>
                                  <w:szCs w:val="20"/>
                                </w:rPr>
                                <w:t>Social Attention Matrix</w:t>
                              </w:r>
                            </w:p>
                            <w:p w14:paraId="432727CD" w14:textId="77777777" w:rsidR="00974749" w:rsidRPr="00936259" w:rsidRDefault="00974749" w:rsidP="0093625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455688" y="1938159"/>
                            <a:ext cx="869950" cy="651421"/>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DEA832C" w14:textId="77777777" w:rsidR="00974749" w:rsidRPr="00936259" w:rsidRDefault="00974749" w:rsidP="00936259">
                              <w:pPr>
                                <w:spacing w:after="240"/>
                                <w:jc w:val="center"/>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6259">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Item Scoring Matrix</w:t>
                              </w:r>
                            </w:p>
                            <w:p w14:paraId="18B7054E" w14:textId="77777777" w:rsidR="00974749" w:rsidRPr="00936259" w:rsidRDefault="00974749" w:rsidP="0093625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691993" y="519183"/>
                            <a:ext cx="1075141" cy="2003984"/>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48DD0AE" w14:textId="77777777" w:rsidR="00974749" w:rsidRPr="00936259" w:rsidRDefault="00974749" w:rsidP="00936259">
                              <w:pPr>
                                <w:jc w:val="center"/>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6259">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User Similarity Calculation in Trusted Score Prediction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499616" y="0"/>
                            <a:ext cx="826059" cy="29255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A7DD9F" w14:textId="77777777" w:rsidR="00974749" w:rsidRPr="00936259" w:rsidRDefault="00974749" w:rsidP="00936259">
                              <w:pPr>
                                <w:jc w:val="center"/>
                                <w:rPr>
                                  <w:color w:val="000000" w:themeColor="text1"/>
                                  <w:sz w:val="20"/>
                                  <w:szCs w:val="20"/>
                                </w:rPr>
                              </w:pPr>
                              <w:r w:rsidRPr="00936259">
                                <w:rPr>
                                  <w:color w:val="000000" w:themeColor="text1"/>
                                  <w:sz w:val="20"/>
                                  <w:szCs w:val="20"/>
                                </w:rPr>
                                <w:t>Step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809037" y="241402"/>
                            <a:ext cx="826059" cy="29255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AE0D97" w14:textId="77777777" w:rsidR="00974749" w:rsidRPr="00936259" w:rsidRDefault="00974749" w:rsidP="00936259">
                              <w:pPr>
                                <w:jc w:val="center"/>
                                <w:rPr>
                                  <w:color w:val="000000" w:themeColor="text1"/>
                                  <w:sz w:val="20"/>
                                  <w:szCs w:val="20"/>
                                </w:rPr>
                              </w:pPr>
                              <w:r w:rsidRPr="00936259">
                                <w:rPr>
                                  <w:color w:val="000000" w:themeColor="text1"/>
                                  <w:sz w:val="20"/>
                                  <w:szCs w:val="20"/>
                                </w:rPr>
                                <w:t>Step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4089197" y="848563"/>
                            <a:ext cx="826059" cy="29255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EBE872" w14:textId="77777777" w:rsidR="00974749" w:rsidRPr="00936259" w:rsidRDefault="00974749" w:rsidP="00936259">
                              <w:pPr>
                                <w:jc w:val="center"/>
                                <w:rPr>
                                  <w:color w:val="000000" w:themeColor="text1"/>
                                  <w:sz w:val="20"/>
                                  <w:szCs w:val="20"/>
                                </w:rPr>
                              </w:pPr>
                              <w:r w:rsidRPr="00936259">
                                <w:rPr>
                                  <w:color w:val="000000" w:themeColor="text1"/>
                                  <w:sz w:val="20"/>
                                  <w:szCs w:val="20"/>
                                </w:rPr>
                                <w:t>Step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Arrow: Right 28"/>
                        <wps:cNvSpPr/>
                        <wps:spPr>
                          <a:xfrm>
                            <a:off x="1002183" y="1277265"/>
                            <a:ext cx="300076" cy="32186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Arrow: Right 29"/>
                        <wps:cNvSpPr/>
                        <wps:spPr>
                          <a:xfrm>
                            <a:off x="2472475" y="1274127"/>
                            <a:ext cx="219449" cy="32186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rrow: Right 30"/>
                        <wps:cNvSpPr/>
                        <wps:spPr>
                          <a:xfrm>
                            <a:off x="3767328" y="1223163"/>
                            <a:ext cx="168402" cy="32186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F9FE3E0" id="Group 17" o:spid="_x0000_s1026" style="width:392.85pt;height:180.85pt;mso-position-horizontal-relative:char;mso-position-vertical-relative:line" coordsize="50109,28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">
                <v:rect id="Rectangle 18" o:spid="_x0000_s1027" style="position:absolute;left:39282;top:11411;width:10827;height:5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" fillcolor="#4472c4 [3204]" strokecolor="#1f3763 [1604]" strokeweight="1pt">
                  <v:textbox>
                    <w:txbxContent>
                      <w:p w14:paraId="6FE0CA5A" w14:textId="77777777" w:rsidR="00974749" w:rsidRPr="00936259" w:rsidRDefault="00974749" w:rsidP="00936259">
                        <w:pPr>
                          <w:spacing w:after="240"/>
                          <w:jc w:val="center"/>
                          <w:rPr>
                            <w:sz w:val="20"/>
                            <w:szCs w:val="20"/>
                          </w:rPr>
                        </w:pPr>
                        <w:r w:rsidRPr="00936259">
                          <w:rPr>
                            <w:sz w:val="20"/>
                            <w:szCs w:val="20"/>
                          </w:rPr>
                          <w:t>Score Prediction</w:t>
                        </w:r>
                      </w:p>
                    </w:txbxContent>
                  </v:textbox>
                </v:rect>
                <v:rect id="Rectangle 19" o:spid="_x0000_s1028" style="position:absolute;top:1243;width:10020;height:2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" fillcolor="#ed7d31 [3205]" strokecolor="#823b0b [1605]" strokeweight="1pt">
                  <v:textbox>
                    <w:txbxContent>
                      <w:p w14:paraId="608CE0B4" w14:textId="77777777" w:rsidR="00974749" w:rsidRPr="00936259" w:rsidRDefault="00974749" w:rsidP="00936259">
                        <w:pPr>
                          <w:jc w:val="center"/>
                          <w:rPr>
                            <w:color w:val="FFF2CC" w:themeColor="accent4" w:themeTint="33"/>
                            <w:sz w:val="20"/>
                            <w:szCs w:val="20"/>
                          </w:rPr>
                        </w:pPr>
                        <w:r w:rsidRPr="00936259">
                          <w:rPr>
                            <w:color w:val="FFF2CC" w:themeColor="accent4" w:themeTint="33"/>
                            <w:sz w:val="20"/>
                            <w:szCs w:val="20"/>
                          </w:rPr>
                          <w:t>Matrix Preprocessing Based on Credibility Score</w:t>
                        </w:r>
                      </w:p>
                    </w:txbxContent>
                  </v:textbox>
                </v:rect>
                <v:rect id="Rectangle 20" o:spid="_x0000_s1029" style="position:absolute;left:13021;top:2633;width:11703;height:24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" fillcolor="#4472c4 [3204]" strokecolor="#1f3763 [1604]" strokeweight="1pt"/>
                <v:rect id="Rectangle 21" o:spid="_x0000_s1030" style="position:absolute;left:14555;top:3876;width:8705;height:7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" fillcolor="#ffc000 [3207]" strokecolor="#7f5f00 [1607]" strokeweight="1pt">
                  <v:textbox>
                    <w:txbxContent>
                      <w:p w14:paraId="53090286" w14:textId="77777777" w:rsidR="00974749" w:rsidRPr="00936259" w:rsidRDefault="00974749" w:rsidP="00936259">
                        <w:pPr>
                          <w:spacing w:after="0" w:line="240" w:lineRule="auto"/>
                          <w:jc w:val="center"/>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6259">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Credibility Score Calculation</w:t>
                        </w:r>
                      </w:p>
                      <w:p w14:paraId="1BB2C3B8" w14:textId="77777777" w:rsidR="00974749" w:rsidRPr="00936259" w:rsidRDefault="00974749" w:rsidP="00936259">
                        <w:pPr>
                          <w:jc w:val="center"/>
                          <w:rPr>
                            <w:sz w:val="20"/>
                            <w:szCs w:val="20"/>
                          </w:rPr>
                        </w:pPr>
                      </w:p>
                    </w:txbxContent>
                  </v:textbox>
                </v:rect>
                <v:rect id="Rectangle 22" o:spid="_x0000_s1031" style="position:absolute;left:14555;top:12155;width:8700;height:6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" fillcolor="white [3201]" strokecolor="#70ad47 [3209]" strokeweight="1pt">
                  <v:textbox>
                    <w:txbxContent>
                      <w:p w14:paraId="2D98349D" w14:textId="77777777" w:rsidR="00974749" w:rsidRPr="00936259" w:rsidRDefault="00974749" w:rsidP="00936259">
                        <w:pPr>
                          <w:spacing w:after="240"/>
                          <w:jc w:val="center"/>
                          <w:rPr>
                            <w:sz w:val="20"/>
                            <w:szCs w:val="20"/>
                          </w:rPr>
                        </w:pPr>
                        <w:r w:rsidRPr="00936259">
                          <w:rPr>
                            <w:sz w:val="20"/>
                            <w:szCs w:val="20"/>
                          </w:rPr>
                          <w:t>Social Attention Matrix</w:t>
                        </w:r>
                      </w:p>
                      <w:p w14:paraId="432727CD" w14:textId="77777777" w:rsidR="00974749" w:rsidRPr="00936259" w:rsidRDefault="00974749" w:rsidP="00936259">
                        <w:pPr>
                          <w:jc w:val="center"/>
                          <w:rPr>
                            <w:sz w:val="20"/>
                            <w:szCs w:val="20"/>
                          </w:rPr>
                        </w:pPr>
                      </w:p>
                    </w:txbxContent>
                  </v:textbox>
                </v:rect>
                <v:rect id="Rectangle 23" o:spid="_x0000_s1032" style="position:absolute;left:14556;top:19381;width:8700;height:6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" fillcolor="#ffc000 [3207]" strokecolor="#7f5f00 [1607]" strokeweight="1pt">
                  <v:textbox>
                    <w:txbxContent>
                      <w:p w14:paraId="2DEA832C" w14:textId="77777777" w:rsidR="00974749" w:rsidRPr="00936259" w:rsidRDefault="00974749" w:rsidP="00936259">
                        <w:pPr>
                          <w:spacing w:after="240"/>
                          <w:jc w:val="center"/>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6259">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Item Scoring Matrix</w:t>
                        </w:r>
                      </w:p>
                      <w:p w14:paraId="18B7054E" w14:textId="77777777" w:rsidR="00974749" w:rsidRPr="00936259" w:rsidRDefault="00974749" w:rsidP="00936259">
                        <w:pPr>
                          <w:jc w:val="center"/>
                          <w:rPr>
                            <w:sz w:val="20"/>
                            <w:szCs w:val="20"/>
                          </w:rPr>
                        </w:pPr>
                      </w:p>
                    </w:txbxContent>
                  </v:textbox>
                </v:rect>
                <v:rect id="Rectangle 24" o:spid="_x0000_s1033" style="position:absolute;left:26919;top:5191;width:10752;height:20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" fillcolor="#ffc000 [3207]" strokecolor="#7f5f00 [1607]" strokeweight="1pt">
                  <v:textbox>
                    <w:txbxContent>
                      <w:p w14:paraId="548DD0AE" w14:textId="77777777" w:rsidR="00974749" w:rsidRPr="00936259" w:rsidRDefault="00974749" w:rsidP="00936259">
                        <w:pPr>
                          <w:jc w:val="center"/>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6259">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User Similarity Calculation in Trusted Score Prediction Matrix</w:t>
                        </w:r>
                      </w:p>
                    </w:txbxContent>
                  </v:textbox>
                </v:rect>
                <v:rect id="Rectangle 25" o:spid="_x0000_s1034" style="position:absolute;left:14996;width:8260;height:2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06A7DD9F" w14:textId="77777777" w:rsidR="00974749" w:rsidRPr="00936259" w:rsidRDefault="00974749" w:rsidP="00936259">
                        <w:pPr>
                          <w:jc w:val="center"/>
                          <w:rPr>
                            <w:color w:val="000000" w:themeColor="text1"/>
                            <w:sz w:val="20"/>
                            <w:szCs w:val="20"/>
                          </w:rPr>
                        </w:pPr>
                        <w:r w:rsidRPr="00936259">
                          <w:rPr>
                            <w:color w:val="000000" w:themeColor="text1"/>
                            <w:sz w:val="20"/>
                            <w:szCs w:val="20"/>
                          </w:rPr>
                          <w:t>Step 1</w:t>
                        </w:r>
                      </w:p>
                    </w:txbxContent>
                  </v:textbox>
                </v:rect>
                <v:rect id="Rectangle 26" o:spid="_x0000_s1035" style="position:absolute;left:28090;top:2414;width:8260;height:2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" filled="f" stroked="f" strokeweight="1pt">
                  <v:textbox>
                    <w:txbxContent>
                      <w:p w14:paraId="6DAE0D97" w14:textId="77777777" w:rsidR="00974749" w:rsidRPr="00936259" w:rsidRDefault="00974749" w:rsidP="00936259">
                        <w:pPr>
                          <w:jc w:val="center"/>
                          <w:rPr>
                            <w:color w:val="000000" w:themeColor="text1"/>
                            <w:sz w:val="20"/>
                            <w:szCs w:val="20"/>
                          </w:rPr>
                        </w:pPr>
                        <w:r w:rsidRPr="00936259">
                          <w:rPr>
                            <w:color w:val="000000" w:themeColor="text1"/>
                            <w:sz w:val="20"/>
                            <w:szCs w:val="20"/>
                          </w:rPr>
                          <w:t>Step 2</w:t>
                        </w:r>
                      </w:p>
                    </w:txbxContent>
                  </v:textbox>
                </v:rect>
                <v:rect id="Rectangle 27" o:spid="_x0000_s1036" style="position:absolute;left:40891;top:8485;width:8261;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filled="f" stroked="f" strokeweight="1pt">
                  <v:textbox>
                    <w:txbxContent>
                      <w:p w14:paraId="0DEBE872" w14:textId="77777777" w:rsidR="00974749" w:rsidRPr="00936259" w:rsidRDefault="00974749" w:rsidP="00936259">
                        <w:pPr>
                          <w:jc w:val="center"/>
                          <w:rPr>
                            <w:color w:val="000000" w:themeColor="text1"/>
                            <w:sz w:val="20"/>
                            <w:szCs w:val="20"/>
                          </w:rPr>
                        </w:pPr>
                        <w:r w:rsidRPr="00936259">
                          <w:rPr>
                            <w:color w:val="000000" w:themeColor="text1"/>
                            <w:sz w:val="20"/>
                            <w:szCs w:val="20"/>
                          </w:rPr>
                          <w:t>Step 3</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8" o:spid="_x0000_s1037" type="#_x0000_t13" style="position:absolute;left:10021;top:12772;width:300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" adj="10800" fillcolor="#4472c4 [3204]" strokecolor="#1f3763 [1604]" strokeweight="1pt"/>
                <v:shape id="Arrow: Right 29" o:spid="_x0000_s1038" type="#_x0000_t13" style="position:absolute;left:24724;top:12741;width:2195;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" adj="10800" fillcolor="#4472c4 [3204]" strokecolor="#1f3763 [1604]" strokeweight="1pt"/>
                <v:shape id="Arrow: Right 30" o:spid="_x0000_s1039" type="#_x0000_t13" style="position:absolute;left:37673;top:12231;width:1684;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" adj="10800" fillcolor="#4472c4 [3204]" strokecolor="#1f3763 [1604]" strokeweight="1pt"/>
                <w10:anchorlock/>
              </v:group>
            </w:pict>
          </mc:Fallback>
        </mc:AlternateContent>
      </w:r>
    </w:p>
    <w:p w14:paraId="6FE1234B" w14:textId="61442C9F" w:rsidR="005E2844" w:rsidRPr="005E2844" w:rsidRDefault="005E2844" w:rsidP="00877C4F">
      <w:pPr>
        <w:shd w:val="clear" w:color="auto" w:fill="FFFFFF"/>
        <w:spacing w:before="120" w:after="120" w:line="276" w:lineRule="auto"/>
        <w:jc w:val="center"/>
        <w:rPr>
          <w:rFonts w:eastAsia="Times New Roman" w:cs="Times New Roman"/>
          <w:color w:val="232323"/>
          <w:lang w:eastAsia="en-IN" w:bidi="ta-IN"/>
        </w:rPr>
      </w:pPr>
      <w:bookmarkStart w:id="3" w:name="f2"/>
      <w:r w:rsidRPr="005E2844">
        <w:rPr>
          <w:rFonts w:eastAsia="Times New Roman" w:cs="Times New Roman"/>
          <w:color w:val="232323"/>
          <w:lang w:eastAsia="en-IN" w:bidi="ta-IN"/>
        </w:rPr>
        <w:t>Figure 2</w:t>
      </w:r>
      <w:bookmarkEnd w:id="3"/>
      <w:r w:rsidRPr="005E2844">
        <w:rPr>
          <w:rFonts w:eastAsia="Times New Roman" w:cs="Times New Roman"/>
          <w:color w:val="232323"/>
          <w:lang w:eastAsia="en-IN" w:bidi="ta-IN"/>
        </w:rPr>
        <w:t>. The implementation step diagram of the algorithm</w:t>
      </w:r>
    </w:p>
    <w:p w14:paraId="2B13DFFF" w14:textId="49D91A68" w:rsidR="005E2844" w:rsidRPr="005E2844" w:rsidRDefault="00D8212D" w:rsidP="000B6B8D">
      <w:pPr>
        <w:shd w:val="clear" w:color="auto" w:fill="FFFFFF"/>
        <w:spacing w:before="120" w:after="120" w:line="276" w:lineRule="auto"/>
        <w:ind w:firstLine="720"/>
        <w:jc w:val="both"/>
        <w:rPr>
          <w:rFonts w:eastAsia="Times New Roman" w:cs="Times New Roman"/>
          <w:color w:val="232323"/>
          <w:lang w:eastAsia="en-IN" w:bidi="ta-IN"/>
        </w:rPr>
      </w:pPr>
      <w:r w:rsidRPr="0025371E">
        <w:rPr>
          <w:rFonts w:eastAsia="Times New Roman" w:cs="Times New Roman"/>
          <w:b/>
          <w:bCs/>
          <w:color w:val="232323"/>
          <w:lang w:eastAsia="en-IN" w:bidi="ta-IN"/>
        </w:rPr>
        <w:t>Step1</w:t>
      </w:r>
      <w:r w:rsidR="005E2844" w:rsidRPr="0025371E">
        <w:rPr>
          <w:rFonts w:eastAsia="Times New Roman" w:cs="Times New Roman"/>
          <w:b/>
          <w:bCs/>
          <w:color w:val="232323"/>
          <w:lang w:eastAsia="en-IN" w:bidi="ta-IN"/>
        </w:rPr>
        <w:t>-</w:t>
      </w:r>
      <w:r w:rsidR="000B6B8D" w:rsidRPr="0025371E">
        <w:rPr>
          <w:rFonts w:eastAsia="Times New Roman" w:cs="Times New Roman"/>
          <w:b/>
          <w:bCs/>
          <w:color w:val="232323"/>
          <w:lang w:eastAsia="en-IN" w:bidi="ta-IN"/>
        </w:rPr>
        <w:t>1</w:t>
      </w:r>
      <w:r w:rsidR="000B6B8D" w:rsidRPr="005E2844">
        <w:rPr>
          <w:rFonts w:eastAsia="Times New Roman" w:cs="Times New Roman"/>
          <w:color w:val="232323"/>
          <w:lang w:eastAsia="en-IN" w:bidi="ta-IN"/>
        </w:rPr>
        <w:t xml:space="preserve"> Credibility score calculation: according to the user database of the recommendation system, extract the number of user reviews, followers, fans, and favourites, use formulas (1) to formulas (7) offline to calculate each user's five impact factor scores and personal confidence scores, and then use formulas (8) to calculate each user's mutual learning confidence score.</w:t>
      </w:r>
    </w:p>
    <w:p w14:paraId="3484F4E8" w14:textId="02FB9C8F" w:rsidR="005E2844" w:rsidRPr="005E2844" w:rsidRDefault="00D8212D" w:rsidP="000B6B8D">
      <w:pPr>
        <w:shd w:val="clear" w:color="auto" w:fill="FFFFFF"/>
        <w:spacing w:before="120" w:after="120" w:line="276" w:lineRule="auto"/>
        <w:ind w:firstLine="720"/>
        <w:jc w:val="both"/>
        <w:rPr>
          <w:rFonts w:eastAsia="Times New Roman" w:cs="Times New Roman"/>
          <w:color w:val="232323"/>
          <w:lang w:eastAsia="en-IN" w:bidi="ta-IN"/>
        </w:rPr>
      </w:pPr>
      <w:r w:rsidRPr="0025371E">
        <w:rPr>
          <w:rFonts w:eastAsia="Times New Roman" w:cs="Times New Roman"/>
          <w:b/>
          <w:bCs/>
          <w:color w:val="232323"/>
          <w:lang w:eastAsia="en-IN" w:bidi="ta-IN"/>
        </w:rPr>
        <w:t>Step1</w:t>
      </w:r>
      <w:r w:rsidR="005E2844" w:rsidRPr="0025371E">
        <w:rPr>
          <w:rFonts w:eastAsia="Times New Roman" w:cs="Times New Roman"/>
          <w:b/>
          <w:bCs/>
          <w:color w:val="232323"/>
          <w:lang w:eastAsia="en-IN" w:bidi="ta-IN"/>
        </w:rPr>
        <w:t>-2</w:t>
      </w:r>
      <w:r w:rsidR="005E2844" w:rsidRPr="005E2844">
        <w:rPr>
          <w:rFonts w:eastAsia="Times New Roman" w:cs="Times New Roman"/>
          <w:color w:val="232323"/>
          <w:lang w:eastAsia="en-IN" w:bidi="ta-IN"/>
        </w:rPr>
        <w:t xml:space="preserve"> Social Concern Matrix Trust Quantification: The mutual learning credibility calculated in STEP1-1 is integrated into the initial social concern relationship matrix, as shown in Table 1, and the social trust matrix after the improved confidence level is obtained.</w:t>
      </w:r>
    </w:p>
    <w:p w14:paraId="6BB435C1" w14:textId="5F218343" w:rsidR="005E2844" w:rsidRPr="005E2844" w:rsidRDefault="00D8212D" w:rsidP="000B6B8D">
      <w:pPr>
        <w:shd w:val="clear" w:color="auto" w:fill="FFFFFF"/>
        <w:spacing w:before="120" w:after="120" w:line="276" w:lineRule="auto"/>
        <w:ind w:firstLine="720"/>
        <w:jc w:val="both"/>
        <w:rPr>
          <w:rFonts w:eastAsia="Times New Roman" w:cs="Times New Roman"/>
          <w:color w:val="232323"/>
          <w:lang w:eastAsia="en-IN" w:bidi="ta-IN"/>
        </w:rPr>
      </w:pPr>
      <w:r w:rsidRPr="0025371E">
        <w:rPr>
          <w:rFonts w:eastAsia="Times New Roman" w:cs="Times New Roman"/>
          <w:b/>
          <w:bCs/>
          <w:color w:val="232323"/>
          <w:lang w:eastAsia="en-IN" w:bidi="ta-IN"/>
        </w:rPr>
        <w:t>Step1</w:t>
      </w:r>
      <w:r w:rsidR="005E2844" w:rsidRPr="0025371E">
        <w:rPr>
          <w:rFonts w:eastAsia="Times New Roman" w:cs="Times New Roman"/>
          <w:b/>
          <w:bCs/>
          <w:color w:val="232323"/>
          <w:lang w:eastAsia="en-IN" w:bidi="ta-IN"/>
        </w:rPr>
        <w:t>-3</w:t>
      </w:r>
      <w:r w:rsidR="005E2844" w:rsidRPr="005E2844">
        <w:rPr>
          <w:rFonts w:eastAsia="Times New Roman" w:cs="Times New Roman"/>
          <w:color w:val="232323"/>
          <w:lang w:eastAsia="en-IN" w:bidi="ta-IN"/>
        </w:rPr>
        <w:t xml:space="preserve"> </w:t>
      </w:r>
      <w:r w:rsidR="000B6B8D" w:rsidRPr="005E2844">
        <w:rPr>
          <w:rFonts w:eastAsia="Times New Roman" w:cs="Times New Roman"/>
          <w:color w:val="232323"/>
          <w:lang w:eastAsia="en-IN" w:bidi="ta-IN"/>
        </w:rPr>
        <w:t xml:space="preserve">Item scoring matrix pre-populated: </w:t>
      </w:r>
      <w:r w:rsidR="00AB328F" w:rsidRPr="005E2844">
        <w:rPr>
          <w:rFonts w:eastAsia="Times New Roman" w:cs="Times New Roman"/>
          <w:color w:val="232323"/>
          <w:lang w:eastAsia="en-IN" w:bidi="ta-IN"/>
        </w:rPr>
        <w:t xml:space="preserve">The </w:t>
      </w:r>
      <w:r w:rsidR="000B6B8D" w:rsidRPr="005E2844">
        <w:rPr>
          <w:rFonts w:eastAsia="Times New Roman" w:cs="Times New Roman"/>
          <w:color w:val="232323"/>
          <w:lang w:eastAsia="en-IN" w:bidi="ta-IN"/>
        </w:rPr>
        <w:t>mutual learning credibility of step1-1 output is converted into formulas (9) to formulas (11), which are first converted into estimated confidence levels and then scored and predicted for unrated items by users, and supplemented to the corresponding positions of the initial user item scoring matrix, and finally the user item scoring matrix is improved by data density.</w:t>
      </w:r>
    </w:p>
    <w:p w14:paraId="7B7F2645" w14:textId="07935F3C" w:rsidR="005E2844" w:rsidRPr="005E2844" w:rsidRDefault="006A4549" w:rsidP="000B6B8D">
      <w:pPr>
        <w:shd w:val="clear" w:color="auto" w:fill="FFFFFF"/>
        <w:spacing w:before="120" w:after="120" w:line="276" w:lineRule="auto"/>
        <w:ind w:firstLine="720"/>
        <w:jc w:val="both"/>
        <w:rPr>
          <w:rFonts w:eastAsia="Times New Roman" w:cs="Times New Roman"/>
          <w:color w:val="232323"/>
          <w:lang w:eastAsia="en-IN" w:bidi="ta-IN"/>
        </w:rPr>
      </w:pPr>
      <w:r w:rsidRPr="00B210BA">
        <w:rPr>
          <w:rFonts w:eastAsia="Times New Roman" w:cs="Times New Roman"/>
          <w:b/>
          <w:bCs/>
          <w:color w:val="232323"/>
          <w:lang w:eastAsia="en-IN" w:bidi="ta-IN"/>
        </w:rPr>
        <w:t>Step 2</w:t>
      </w:r>
      <w:r w:rsidRPr="005E2844">
        <w:rPr>
          <w:rFonts w:eastAsia="Times New Roman" w:cs="Times New Roman"/>
          <w:color w:val="232323"/>
          <w:lang w:eastAsia="en-IN" w:bidi="ta-IN"/>
        </w:rPr>
        <w:t xml:space="preserve"> </w:t>
      </w:r>
      <w:r w:rsidR="000B6B8D" w:rsidRPr="005E2844">
        <w:rPr>
          <w:rFonts w:eastAsia="Times New Roman" w:cs="Times New Roman"/>
          <w:color w:val="232323"/>
          <w:lang w:eastAsia="en-IN" w:bidi="ta-IN"/>
        </w:rPr>
        <w:t xml:space="preserve">Similarity calculation based on trust propagation: </w:t>
      </w:r>
      <w:r w:rsidR="00AB328F" w:rsidRPr="005E2844">
        <w:rPr>
          <w:rFonts w:eastAsia="Times New Roman" w:cs="Times New Roman"/>
          <w:color w:val="232323"/>
          <w:lang w:eastAsia="en-IN" w:bidi="ta-IN"/>
        </w:rPr>
        <w:t xml:space="preserve">Based </w:t>
      </w:r>
      <w:r w:rsidR="000B6B8D" w:rsidRPr="005E2844">
        <w:rPr>
          <w:rFonts w:eastAsia="Times New Roman" w:cs="Times New Roman"/>
          <w:color w:val="232323"/>
          <w:lang w:eastAsia="en-IN" w:bidi="ta-IN"/>
        </w:rPr>
        <w:t>on the project scoring matrix populated by step1-3, the similarity matrix is calculated using formulas (12) to formulas (13).</w:t>
      </w:r>
    </w:p>
    <w:p w14:paraId="57EC1A54" w14:textId="4CCEFF50" w:rsidR="005E2844" w:rsidRPr="005E2844" w:rsidRDefault="006A4549" w:rsidP="000B6B8D">
      <w:pPr>
        <w:shd w:val="clear" w:color="auto" w:fill="FFFFFF"/>
        <w:spacing w:before="120" w:after="120" w:line="276" w:lineRule="auto"/>
        <w:ind w:firstLine="720"/>
        <w:jc w:val="both"/>
        <w:rPr>
          <w:rFonts w:eastAsia="Times New Roman" w:cs="Times New Roman"/>
          <w:color w:val="232323"/>
          <w:lang w:eastAsia="en-IN" w:bidi="ta-IN"/>
        </w:rPr>
      </w:pPr>
      <w:r w:rsidRPr="0025371E">
        <w:rPr>
          <w:rFonts w:eastAsia="Times New Roman" w:cs="Times New Roman"/>
          <w:b/>
          <w:bCs/>
          <w:color w:val="232323"/>
          <w:lang w:eastAsia="en-IN" w:bidi="ta-IN"/>
        </w:rPr>
        <w:t>Step 3</w:t>
      </w:r>
      <w:r w:rsidRPr="005E2844">
        <w:rPr>
          <w:rFonts w:eastAsia="Times New Roman" w:cs="Times New Roman"/>
          <w:color w:val="232323"/>
          <w:lang w:eastAsia="en-IN" w:bidi="ta-IN"/>
        </w:rPr>
        <w:t xml:space="preserve"> </w:t>
      </w:r>
      <w:r w:rsidR="00E22B59" w:rsidRPr="005E2844">
        <w:rPr>
          <w:rFonts w:eastAsia="Times New Roman" w:cs="Times New Roman"/>
          <w:color w:val="232323"/>
          <w:lang w:eastAsia="en-IN" w:bidi="ta-IN"/>
        </w:rPr>
        <w:t xml:space="preserve">Predictive score calculation: </w:t>
      </w:r>
      <w:r w:rsidR="00AB328F" w:rsidRPr="005E2844">
        <w:rPr>
          <w:rFonts w:eastAsia="Times New Roman" w:cs="Times New Roman"/>
          <w:color w:val="232323"/>
          <w:lang w:eastAsia="en-IN" w:bidi="ta-IN"/>
        </w:rPr>
        <w:t xml:space="preserve">According </w:t>
      </w:r>
      <w:r w:rsidR="00E22B59" w:rsidRPr="005E2844">
        <w:rPr>
          <w:rFonts w:eastAsia="Times New Roman" w:cs="Times New Roman"/>
          <w:color w:val="232323"/>
          <w:lang w:eastAsia="en-IN" w:bidi="ta-IN"/>
        </w:rPr>
        <w:t>to the formula (14) the user's score is predicted, the predictive score is sorted in descending order to form a recommendation list, and the items that the target user is most likely to accept are at the top, so as to make real-time online recommendations.</w:t>
      </w:r>
    </w:p>
    <w:p w14:paraId="17BAECB3" w14:textId="26F8F723" w:rsidR="005E2844" w:rsidRPr="005E2844" w:rsidRDefault="008233FA" w:rsidP="008233FA">
      <w:pPr>
        <w:shd w:val="clear" w:color="auto" w:fill="FFFFFF"/>
        <w:spacing w:after="0" w:line="450" w:lineRule="atLeast"/>
        <w:rPr>
          <w:rFonts w:eastAsia="Times New Roman" w:cs="Times New Roman"/>
          <w:b/>
          <w:bCs/>
          <w:lang w:eastAsia="en-IN" w:bidi="ta-IN"/>
        </w:rPr>
      </w:pPr>
      <w:r w:rsidRPr="006A5B41">
        <w:rPr>
          <w:rFonts w:eastAsia="Times New Roman" w:cs="Times New Roman"/>
          <w:b/>
          <w:bCs/>
          <w:lang w:eastAsia="en-IN" w:bidi="ta-IN"/>
        </w:rPr>
        <w:t>6. EXPERIMENT RESULT</w:t>
      </w:r>
      <w:r w:rsidR="003E5EFD">
        <w:rPr>
          <w:rFonts w:eastAsia="Times New Roman" w:cs="Times New Roman"/>
          <w:b/>
          <w:bCs/>
          <w:lang w:eastAsia="en-IN" w:bidi="ta-IN"/>
        </w:rPr>
        <w:t>S AND</w:t>
      </w:r>
      <w:r w:rsidRPr="006A5B41">
        <w:rPr>
          <w:rFonts w:eastAsia="Times New Roman" w:cs="Times New Roman"/>
          <w:b/>
          <w:bCs/>
          <w:lang w:eastAsia="en-IN" w:bidi="ta-IN"/>
        </w:rPr>
        <w:t xml:space="preserve"> ANALYSIS</w:t>
      </w:r>
    </w:p>
    <w:p w14:paraId="79173CE1" w14:textId="2ECC9B6A" w:rsidR="005E2844" w:rsidRPr="005E2844" w:rsidRDefault="005E2844" w:rsidP="00536CE3">
      <w:pPr>
        <w:shd w:val="clear" w:color="auto" w:fill="FFFFFF"/>
        <w:spacing w:before="120" w:after="120" w:line="276" w:lineRule="auto"/>
        <w:rPr>
          <w:rFonts w:eastAsia="Times New Roman" w:cs="Times New Roman"/>
          <w:b/>
          <w:bCs/>
          <w:lang w:eastAsia="en-IN" w:bidi="ta-IN"/>
        </w:rPr>
      </w:pPr>
      <w:r w:rsidRPr="005E2844">
        <w:rPr>
          <w:rFonts w:eastAsia="Times New Roman" w:cs="Times New Roman"/>
          <w:b/>
          <w:bCs/>
          <w:lang w:eastAsia="en-IN" w:bidi="ta-IN"/>
        </w:rPr>
        <w:t>6.1</w:t>
      </w:r>
      <w:r w:rsidR="00536CE3" w:rsidRPr="005E2844">
        <w:rPr>
          <w:rFonts w:eastAsia="Times New Roman" w:cs="Times New Roman"/>
          <w:b/>
          <w:bCs/>
          <w:lang w:eastAsia="en-IN" w:bidi="ta-IN"/>
        </w:rPr>
        <w:t>. Datasets and Evaluation Criteria</w:t>
      </w:r>
    </w:p>
    <w:p w14:paraId="0B878A3D" w14:textId="6786BB53" w:rsidR="005E2844" w:rsidRPr="005E2844" w:rsidRDefault="003961A2" w:rsidP="00C37BC4">
      <w:pPr>
        <w:shd w:val="clear" w:color="auto" w:fill="FFFFFF"/>
        <w:spacing w:before="120" w:after="120" w:line="276" w:lineRule="auto"/>
        <w:ind w:firstLine="720"/>
        <w:jc w:val="both"/>
        <w:rPr>
          <w:rFonts w:eastAsia="Times New Roman" w:cs="Times New Roman"/>
          <w:color w:val="232323"/>
          <w:lang w:eastAsia="en-IN" w:bidi="ta-IN"/>
        </w:rPr>
      </w:pPr>
      <w:r>
        <w:rPr>
          <w:rFonts w:eastAsia="Times New Roman" w:cs="Times New Roman"/>
          <w:color w:val="232323"/>
          <w:lang w:eastAsia="en-IN" w:bidi="ta-IN"/>
        </w:rPr>
        <w:t xml:space="preserve"> </w:t>
      </w:r>
      <w:r w:rsidR="00916469">
        <w:rPr>
          <w:rFonts w:eastAsia="Times New Roman" w:cs="Times New Roman"/>
          <w:color w:val="232323"/>
          <w:lang w:eastAsia="en-IN" w:bidi="ta-IN"/>
        </w:rPr>
        <w:t>Amazon</w:t>
      </w:r>
      <w:r w:rsidR="005E2844" w:rsidRPr="005E2844">
        <w:rPr>
          <w:rFonts w:eastAsia="Times New Roman" w:cs="Times New Roman"/>
          <w:color w:val="232323"/>
          <w:lang w:eastAsia="en-IN" w:bidi="ta-IN"/>
        </w:rPr>
        <w:t xml:space="preserve"> is the leading </w:t>
      </w:r>
      <w:r w:rsidR="00D8664E">
        <w:rPr>
          <w:rFonts w:eastAsia="Times New Roman" w:cs="Times New Roman"/>
          <w:color w:val="232323"/>
          <w:lang w:eastAsia="en-IN" w:bidi="ta-IN"/>
        </w:rPr>
        <w:t>e-commence</w:t>
      </w:r>
      <w:r w:rsidR="005E2844" w:rsidRPr="005E2844">
        <w:rPr>
          <w:rFonts w:eastAsia="Times New Roman" w:cs="Times New Roman"/>
          <w:color w:val="232323"/>
          <w:lang w:eastAsia="en-IN" w:bidi="ta-IN"/>
        </w:rPr>
        <w:t xml:space="preserve"> trading platform </w:t>
      </w:r>
      <w:r w:rsidR="00754E3A">
        <w:rPr>
          <w:rFonts w:eastAsia="Times New Roman" w:cs="Times New Roman"/>
          <w:color w:val="232323"/>
          <w:lang w:eastAsia="en-IN" w:bidi="ta-IN"/>
        </w:rPr>
        <w:t>globally</w:t>
      </w:r>
      <w:r w:rsidR="005E2844" w:rsidRPr="005E2844">
        <w:rPr>
          <w:rFonts w:eastAsia="Times New Roman" w:cs="Times New Roman"/>
          <w:color w:val="232323"/>
          <w:lang w:eastAsia="en-IN" w:bidi="ta-IN"/>
        </w:rPr>
        <w:t xml:space="preserve">, and is one of the earliest third-party consumer shopping </w:t>
      </w:r>
      <w:r w:rsidR="00D43ABC">
        <w:rPr>
          <w:rFonts w:eastAsia="Times New Roman" w:cs="Times New Roman"/>
          <w:color w:val="232323"/>
          <w:lang w:eastAsia="en-IN" w:bidi="ta-IN"/>
        </w:rPr>
        <w:t xml:space="preserve">and </w:t>
      </w:r>
      <w:r w:rsidR="005E2844" w:rsidRPr="005E2844">
        <w:rPr>
          <w:rFonts w:eastAsia="Times New Roman" w:cs="Times New Roman"/>
          <w:color w:val="232323"/>
          <w:lang w:eastAsia="en-IN" w:bidi="ta-IN"/>
        </w:rPr>
        <w:t xml:space="preserve">review websites established in the world. </w:t>
      </w:r>
      <w:r w:rsidR="00D8664E">
        <w:rPr>
          <w:rFonts w:eastAsia="Times New Roman" w:cs="Times New Roman"/>
          <w:color w:val="232323"/>
          <w:lang w:eastAsia="en-IN" w:bidi="ta-IN"/>
        </w:rPr>
        <w:t>It</w:t>
      </w:r>
      <w:r w:rsidR="005E2844" w:rsidRPr="005E2844">
        <w:rPr>
          <w:rFonts w:eastAsia="Times New Roman" w:cs="Times New Roman"/>
          <w:color w:val="232323"/>
          <w:lang w:eastAsia="en-IN" w:bidi="ta-IN"/>
        </w:rPr>
        <w:t xml:space="preserve"> has a virtual social </w:t>
      </w:r>
      <w:r w:rsidR="005E2844" w:rsidRPr="005E2844">
        <w:rPr>
          <w:rFonts w:eastAsia="Times New Roman" w:cs="Times New Roman"/>
          <w:color w:val="232323"/>
          <w:lang w:eastAsia="en-IN" w:bidi="ta-IN"/>
        </w:rPr>
        <w:lastRenderedPageBreak/>
        <w:t xml:space="preserve">community, and users in the community have rich and </w:t>
      </w:r>
      <w:r w:rsidR="00817F11" w:rsidRPr="005E2844">
        <w:rPr>
          <w:rFonts w:eastAsia="Times New Roman" w:cs="Times New Roman"/>
          <w:color w:val="232323"/>
          <w:lang w:eastAsia="en-IN" w:bidi="ta-IN"/>
        </w:rPr>
        <w:t>minable</w:t>
      </w:r>
      <w:r w:rsidR="005E2844" w:rsidRPr="005E2844">
        <w:rPr>
          <w:rFonts w:eastAsia="Times New Roman" w:cs="Times New Roman"/>
          <w:color w:val="232323"/>
          <w:lang w:eastAsia="en-IN" w:bidi="ta-IN"/>
        </w:rPr>
        <w:t xml:space="preserve"> user attributes, trust data and project scoring data, which is very suitable for the trust recommendation study in this </w:t>
      </w:r>
      <w:r w:rsidR="00D43ABC">
        <w:rPr>
          <w:rFonts w:eastAsia="Times New Roman" w:cs="Times New Roman"/>
          <w:color w:val="232323"/>
          <w:lang w:eastAsia="en-IN" w:bidi="ta-IN"/>
        </w:rPr>
        <w:t>work</w:t>
      </w:r>
      <w:r w:rsidR="005E2844" w:rsidRPr="005E2844">
        <w:rPr>
          <w:rFonts w:eastAsia="Times New Roman" w:cs="Times New Roman"/>
          <w:color w:val="232323"/>
          <w:lang w:eastAsia="en-IN" w:bidi="ta-IN"/>
        </w:rPr>
        <w:t xml:space="preserve">. After </w:t>
      </w:r>
      <w:r w:rsidR="00D43ABC">
        <w:rPr>
          <w:rFonts w:eastAsia="Times New Roman" w:cs="Times New Roman"/>
          <w:color w:val="232323"/>
          <w:lang w:eastAsia="en-IN" w:bidi="ta-IN"/>
        </w:rPr>
        <w:t>pre-processing</w:t>
      </w:r>
      <w:r w:rsidR="005E2844" w:rsidRPr="005E2844">
        <w:rPr>
          <w:rFonts w:eastAsia="Times New Roman" w:cs="Times New Roman"/>
          <w:color w:val="232323"/>
          <w:lang w:eastAsia="en-IN" w:bidi="ta-IN"/>
        </w:rPr>
        <w:t>, this paper processes some null values and duplicate data, and counts the number of items scored by each user and the number of other users who pay attention to, as well as the number of items rated by users for each kind of item, as the input items of each part of the algorithm.</w:t>
      </w:r>
    </w:p>
    <w:p w14:paraId="69CEFB6F" w14:textId="2BE3CBD2" w:rsidR="005E2844" w:rsidRDefault="005E2844" w:rsidP="00C37BC4">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The characteristic statistics of the dataset are shown in Table 2. As you can see, the scoring and trust data for the dataset are quite sparse. In order to make the experiment more reliable, the pre-processed dataset is divided into five groups for cross-validation in the experiment, and each set of data is randomly divided into 80% training set to construct the recommended model and 20% test set in this </w:t>
      </w:r>
      <w:r w:rsidR="00D43ABC">
        <w:rPr>
          <w:rFonts w:eastAsia="Times New Roman" w:cs="Times New Roman"/>
          <w:color w:val="232323"/>
          <w:lang w:eastAsia="en-IN" w:bidi="ta-IN"/>
        </w:rPr>
        <w:t>work</w:t>
      </w:r>
      <w:r w:rsidRPr="005E2844">
        <w:rPr>
          <w:rFonts w:eastAsia="Times New Roman" w:cs="Times New Roman"/>
          <w:color w:val="232323"/>
          <w:lang w:eastAsia="en-IN" w:bidi="ta-IN"/>
        </w:rPr>
        <w:t xml:space="preserve">, and the final result is taken from the average of the five sets of data sets to test the performance of the model. The degree of merit of the evaluation recommendation algorithm can be evaluated by many indicators. In order to compare the proposed algorithms, this paper selects the </w:t>
      </w:r>
      <w:r w:rsidR="008C1082">
        <w:rPr>
          <w:rFonts w:eastAsia="Times New Roman" w:cs="Times New Roman"/>
          <w:color w:val="232323"/>
          <w:lang w:eastAsia="en-IN" w:bidi="ta-IN"/>
        </w:rPr>
        <w:t>Mean</w:t>
      </w:r>
      <w:r w:rsidRPr="005E2844">
        <w:rPr>
          <w:rFonts w:eastAsia="Times New Roman" w:cs="Times New Roman"/>
          <w:color w:val="232323"/>
          <w:lang w:eastAsia="en-IN" w:bidi="ta-IN"/>
        </w:rPr>
        <w:t xml:space="preserve"> </w:t>
      </w:r>
      <w:r w:rsidR="008C1082" w:rsidRPr="005E2844">
        <w:rPr>
          <w:rFonts w:eastAsia="Times New Roman" w:cs="Times New Roman"/>
          <w:color w:val="232323"/>
          <w:lang w:eastAsia="en-IN" w:bidi="ta-IN"/>
        </w:rPr>
        <w:t xml:space="preserve">Absolute Error </w:t>
      </w:r>
      <w:r w:rsidR="008C1082">
        <w:rPr>
          <w:rFonts w:eastAsia="Times New Roman" w:cs="Times New Roman"/>
          <w:color w:val="232323"/>
          <w:lang w:eastAsia="en-IN" w:bidi="ta-IN"/>
        </w:rPr>
        <w:t>(</w:t>
      </w:r>
      <w:r w:rsidRPr="005E2844">
        <w:rPr>
          <w:rFonts w:eastAsia="Times New Roman" w:cs="Times New Roman"/>
          <w:color w:val="232323"/>
          <w:lang w:eastAsia="en-IN" w:bidi="ta-IN"/>
        </w:rPr>
        <w:t>MAE</w:t>
      </w:r>
      <w:r w:rsidR="008C1082">
        <w:rPr>
          <w:rFonts w:eastAsia="Times New Roman" w:cs="Times New Roman"/>
          <w:color w:val="232323"/>
          <w:lang w:eastAsia="en-IN" w:bidi="ta-IN"/>
        </w:rPr>
        <w:t>)</w:t>
      </w:r>
      <w:r w:rsidR="00D43ABC">
        <w:rPr>
          <w:rFonts w:eastAsia="Times New Roman" w:cs="Times New Roman"/>
          <w:color w:val="232323"/>
          <w:lang w:eastAsia="en-IN" w:bidi="ta-IN"/>
        </w:rPr>
        <w:t xml:space="preserve"> </w:t>
      </w:r>
      <w:r w:rsidRPr="005E2844">
        <w:rPr>
          <w:rFonts w:eastAsia="Times New Roman" w:cs="Times New Roman"/>
          <w:color w:val="232323"/>
          <w:lang w:eastAsia="en-IN" w:bidi="ta-IN"/>
        </w:rPr>
        <w:t>of the comprehensive evaluation index as its evaluation indicators.</w:t>
      </w:r>
    </w:p>
    <w:p w14:paraId="6149D097" w14:textId="77777777" w:rsidR="005E2844" w:rsidRPr="005E2844" w:rsidRDefault="000C2936" w:rsidP="000C2936">
      <w:pPr>
        <w:shd w:val="clear" w:color="auto" w:fill="FFFFFF"/>
        <w:spacing w:before="120" w:after="120" w:line="408" w:lineRule="atLeast"/>
        <w:jc w:val="center"/>
        <w:rPr>
          <w:rFonts w:eastAsia="Times New Roman" w:cs="Times New Roman"/>
          <w:color w:val="232323"/>
          <w:lang w:eastAsia="en-IN" w:bidi="ta-IN"/>
        </w:rPr>
      </w:pPr>
      <w:bookmarkStart w:id="4" w:name="t2"/>
      <w:r w:rsidRPr="005E2844">
        <w:rPr>
          <w:rFonts w:eastAsia="Times New Roman" w:cs="Times New Roman"/>
          <w:color w:val="232323"/>
          <w:lang w:eastAsia="en-IN" w:bidi="ta-IN"/>
        </w:rPr>
        <w:t>Table 2</w:t>
      </w:r>
      <w:bookmarkEnd w:id="4"/>
      <w:r w:rsidRPr="005E2844">
        <w:rPr>
          <w:rFonts w:eastAsia="Times New Roman" w:cs="Times New Roman"/>
          <w:color w:val="232323"/>
          <w:lang w:eastAsia="en-IN" w:bidi="ta-IN"/>
        </w:rPr>
        <w:t>. Characteristic statistics of experimental data set</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4"/>
        <w:gridCol w:w="1265"/>
        <w:gridCol w:w="1180"/>
        <w:gridCol w:w="1251"/>
        <w:gridCol w:w="1325"/>
        <w:gridCol w:w="1173"/>
        <w:gridCol w:w="1540"/>
      </w:tblGrid>
      <w:tr w:rsidR="00C17CDC" w:rsidRPr="005E2844" w14:paraId="6B37D715" w14:textId="77777777" w:rsidTr="0010353B">
        <w:trPr>
          <w:trHeight w:val="198"/>
          <w:jc w:val="center"/>
        </w:trPr>
        <w:tc>
          <w:tcPr>
            <w:tcW w:w="1044" w:type="dxa"/>
            <w:tcMar>
              <w:top w:w="0" w:type="dxa"/>
              <w:left w:w="108" w:type="dxa"/>
              <w:bottom w:w="0" w:type="dxa"/>
              <w:right w:w="108" w:type="dxa"/>
            </w:tcMar>
            <w:vAlign w:val="center"/>
            <w:hideMark/>
          </w:tcPr>
          <w:p w14:paraId="4490B0C8" w14:textId="6E95A633" w:rsidR="005E2844" w:rsidRPr="005E2844" w:rsidRDefault="00213DDF"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Data set</w:t>
            </w:r>
          </w:p>
        </w:tc>
        <w:tc>
          <w:tcPr>
            <w:tcW w:w="1265" w:type="dxa"/>
            <w:tcMar>
              <w:top w:w="0" w:type="dxa"/>
              <w:left w:w="108" w:type="dxa"/>
              <w:bottom w:w="0" w:type="dxa"/>
              <w:right w:w="108" w:type="dxa"/>
            </w:tcMar>
            <w:vAlign w:val="center"/>
            <w:hideMark/>
          </w:tcPr>
          <w:p w14:paraId="7DDAD23A" w14:textId="268FF56A" w:rsidR="005E2844" w:rsidRPr="005E2844" w:rsidRDefault="00213DDF"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Data type</w:t>
            </w:r>
          </w:p>
        </w:tc>
        <w:tc>
          <w:tcPr>
            <w:tcW w:w="1180" w:type="dxa"/>
            <w:tcMar>
              <w:top w:w="0" w:type="dxa"/>
              <w:left w:w="108" w:type="dxa"/>
              <w:bottom w:w="0" w:type="dxa"/>
              <w:right w:w="108" w:type="dxa"/>
            </w:tcMar>
            <w:vAlign w:val="center"/>
            <w:hideMark/>
          </w:tcPr>
          <w:p w14:paraId="4EBFF8A6" w14:textId="0D6A09E9" w:rsidR="005E2844" w:rsidRPr="005E2844" w:rsidRDefault="00213DDF"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Number of users</w:t>
            </w:r>
          </w:p>
        </w:tc>
        <w:tc>
          <w:tcPr>
            <w:tcW w:w="1251" w:type="dxa"/>
            <w:tcMar>
              <w:top w:w="0" w:type="dxa"/>
              <w:left w:w="108" w:type="dxa"/>
              <w:bottom w:w="0" w:type="dxa"/>
              <w:right w:w="108" w:type="dxa"/>
            </w:tcMar>
            <w:vAlign w:val="center"/>
            <w:hideMark/>
          </w:tcPr>
          <w:p w14:paraId="35B2E2A1" w14:textId="16335CDE" w:rsidR="005E2844" w:rsidRPr="005E2844" w:rsidRDefault="00213DDF"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Number of items</w:t>
            </w:r>
          </w:p>
        </w:tc>
        <w:tc>
          <w:tcPr>
            <w:tcW w:w="1325" w:type="dxa"/>
            <w:tcMar>
              <w:top w:w="0" w:type="dxa"/>
              <w:left w:w="108" w:type="dxa"/>
              <w:bottom w:w="0" w:type="dxa"/>
              <w:right w:w="108" w:type="dxa"/>
            </w:tcMar>
            <w:vAlign w:val="center"/>
            <w:hideMark/>
          </w:tcPr>
          <w:p w14:paraId="2AAD0AAA" w14:textId="49BA3DF8" w:rsidR="005E2844" w:rsidRPr="005E2844" w:rsidRDefault="00213DDF"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Number of ratings</w:t>
            </w:r>
          </w:p>
        </w:tc>
        <w:tc>
          <w:tcPr>
            <w:tcW w:w="1173" w:type="dxa"/>
            <w:tcMar>
              <w:top w:w="0" w:type="dxa"/>
              <w:left w:w="108" w:type="dxa"/>
              <w:bottom w:w="0" w:type="dxa"/>
              <w:right w:w="108" w:type="dxa"/>
            </w:tcMar>
            <w:vAlign w:val="center"/>
            <w:hideMark/>
          </w:tcPr>
          <w:p w14:paraId="4B7EDCDF" w14:textId="51077C5A" w:rsidR="005E2844" w:rsidRPr="005E2844" w:rsidRDefault="00213DDF"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Number of trusts</w:t>
            </w:r>
          </w:p>
        </w:tc>
        <w:tc>
          <w:tcPr>
            <w:tcW w:w="1540" w:type="dxa"/>
            <w:tcMar>
              <w:top w:w="0" w:type="dxa"/>
              <w:left w:w="108" w:type="dxa"/>
              <w:bottom w:w="0" w:type="dxa"/>
              <w:right w:w="108" w:type="dxa"/>
            </w:tcMar>
            <w:vAlign w:val="center"/>
            <w:hideMark/>
          </w:tcPr>
          <w:p w14:paraId="5CEC2AEE" w14:textId="7BD11685" w:rsidR="005E2844" w:rsidRPr="005E2844" w:rsidRDefault="00213DDF"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 xml:space="preserve">Data </w:t>
            </w:r>
            <w:r w:rsidR="0010353B" w:rsidRPr="005E2844">
              <w:rPr>
                <w:rFonts w:eastAsia="Times New Roman" w:cs="Times New Roman"/>
                <w:lang w:eastAsia="en-IN" w:bidi="ta-IN"/>
              </w:rPr>
              <w:t>Sparsity Rating</w:t>
            </w:r>
          </w:p>
        </w:tc>
      </w:tr>
      <w:tr w:rsidR="00C17CDC" w:rsidRPr="005E2844" w14:paraId="6839BFF7" w14:textId="77777777" w:rsidTr="0010353B">
        <w:trPr>
          <w:trHeight w:val="198"/>
          <w:jc w:val="center"/>
        </w:trPr>
        <w:tc>
          <w:tcPr>
            <w:tcW w:w="1044" w:type="dxa"/>
            <w:vMerge w:val="restart"/>
            <w:tcMar>
              <w:top w:w="0" w:type="dxa"/>
              <w:left w:w="108" w:type="dxa"/>
              <w:bottom w:w="0" w:type="dxa"/>
              <w:right w:w="108" w:type="dxa"/>
            </w:tcMar>
            <w:vAlign w:val="center"/>
            <w:hideMark/>
          </w:tcPr>
          <w:p w14:paraId="58432CAD" w14:textId="00341192" w:rsidR="005E2844" w:rsidRPr="005E2844" w:rsidRDefault="00213DDF"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 xml:space="preserve">Public </w:t>
            </w:r>
            <w:r w:rsidR="005E2844" w:rsidRPr="005E2844">
              <w:rPr>
                <w:rFonts w:eastAsia="Times New Roman" w:cs="Times New Roman"/>
                <w:lang w:eastAsia="en-IN" w:bidi="ta-IN"/>
              </w:rPr>
              <w:t>reviews</w:t>
            </w:r>
          </w:p>
        </w:tc>
        <w:tc>
          <w:tcPr>
            <w:tcW w:w="1265" w:type="dxa"/>
            <w:tcMar>
              <w:top w:w="0" w:type="dxa"/>
              <w:left w:w="108" w:type="dxa"/>
              <w:bottom w:w="0" w:type="dxa"/>
              <w:right w:w="108" w:type="dxa"/>
            </w:tcMar>
            <w:vAlign w:val="center"/>
            <w:hideMark/>
          </w:tcPr>
          <w:p w14:paraId="2415BFFE" w14:textId="6183F1B6" w:rsidR="005E2844" w:rsidRPr="005E2844" w:rsidRDefault="00213DDF"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 xml:space="preserve">Scoring </w:t>
            </w:r>
            <w:r w:rsidR="005E2844" w:rsidRPr="005E2844">
              <w:rPr>
                <w:rFonts w:eastAsia="Times New Roman" w:cs="Times New Roman"/>
                <w:lang w:eastAsia="en-IN" w:bidi="ta-IN"/>
              </w:rPr>
              <w:t>data (1~5)</w:t>
            </w:r>
          </w:p>
        </w:tc>
        <w:tc>
          <w:tcPr>
            <w:tcW w:w="1180" w:type="dxa"/>
            <w:tcMar>
              <w:top w:w="0" w:type="dxa"/>
              <w:left w:w="108" w:type="dxa"/>
              <w:bottom w:w="0" w:type="dxa"/>
              <w:right w:w="108" w:type="dxa"/>
            </w:tcMar>
            <w:vAlign w:val="center"/>
            <w:hideMark/>
          </w:tcPr>
          <w:p w14:paraId="71733043" w14:textId="26778432" w:rsidR="005E2844" w:rsidRPr="005E2844" w:rsidRDefault="00D43ABC" w:rsidP="005E2844">
            <w:pPr>
              <w:spacing w:after="0" w:line="240" w:lineRule="auto"/>
              <w:jc w:val="center"/>
              <w:rPr>
                <w:rFonts w:eastAsia="Times New Roman" w:cs="Times New Roman"/>
                <w:lang w:eastAsia="en-IN" w:bidi="ta-IN"/>
              </w:rPr>
            </w:pPr>
            <w:r>
              <w:rPr>
                <w:rFonts w:eastAsia="Times New Roman" w:cs="Times New Roman"/>
                <w:lang w:eastAsia="en-IN" w:bidi="ta-IN"/>
              </w:rPr>
              <w:t>2300</w:t>
            </w:r>
          </w:p>
        </w:tc>
        <w:tc>
          <w:tcPr>
            <w:tcW w:w="1251" w:type="dxa"/>
            <w:tcMar>
              <w:top w:w="0" w:type="dxa"/>
              <w:left w:w="108" w:type="dxa"/>
              <w:bottom w:w="0" w:type="dxa"/>
              <w:right w:w="108" w:type="dxa"/>
            </w:tcMar>
            <w:vAlign w:val="center"/>
            <w:hideMark/>
          </w:tcPr>
          <w:p w14:paraId="6B0F74FF" w14:textId="764856FF" w:rsidR="005E2844" w:rsidRPr="005E2844" w:rsidRDefault="00D43ABC" w:rsidP="005E2844">
            <w:pPr>
              <w:spacing w:after="0" w:line="240" w:lineRule="auto"/>
              <w:jc w:val="center"/>
              <w:rPr>
                <w:rFonts w:eastAsia="Times New Roman" w:cs="Times New Roman"/>
                <w:lang w:eastAsia="en-IN" w:bidi="ta-IN"/>
              </w:rPr>
            </w:pPr>
            <w:r>
              <w:rPr>
                <w:rFonts w:eastAsia="Times New Roman" w:cs="Times New Roman"/>
                <w:lang w:eastAsia="en-IN" w:bidi="ta-IN"/>
              </w:rPr>
              <w:t>6253</w:t>
            </w:r>
          </w:p>
        </w:tc>
        <w:tc>
          <w:tcPr>
            <w:tcW w:w="1325" w:type="dxa"/>
            <w:tcMar>
              <w:top w:w="0" w:type="dxa"/>
              <w:left w:w="108" w:type="dxa"/>
              <w:bottom w:w="0" w:type="dxa"/>
              <w:right w:w="108" w:type="dxa"/>
            </w:tcMar>
            <w:vAlign w:val="center"/>
            <w:hideMark/>
          </w:tcPr>
          <w:p w14:paraId="4B0841D0" w14:textId="4CA50D5A" w:rsidR="005E2844" w:rsidRPr="005E2844" w:rsidRDefault="00D43ABC" w:rsidP="005E2844">
            <w:pPr>
              <w:spacing w:after="0" w:line="240" w:lineRule="auto"/>
              <w:jc w:val="center"/>
              <w:rPr>
                <w:rFonts w:eastAsia="Times New Roman" w:cs="Times New Roman"/>
                <w:lang w:eastAsia="en-IN" w:bidi="ta-IN"/>
              </w:rPr>
            </w:pPr>
            <w:r>
              <w:rPr>
                <w:rFonts w:eastAsia="Times New Roman" w:cs="Times New Roman"/>
                <w:lang w:eastAsia="en-IN" w:bidi="ta-IN"/>
              </w:rPr>
              <w:t>2</w:t>
            </w:r>
            <w:r w:rsidR="0010353B">
              <w:rPr>
                <w:rFonts w:eastAsia="Times New Roman" w:cs="Times New Roman"/>
                <w:lang w:eastAsia="en-IN" w:bidi="ta-IN"/>
              </w:rPr>
              <w:t>,</w:t>
            </w:r>
            <w:r>
              <w:rPr>
                <w:rFonts w:eastAsia="Times New Roman" w:cs="Times New Roman"/>
                <w:lang w:eastAsia="en-IN" w:bidi="ta-IN"/>
              </w:rPr>
              <w:t>23</w:t>
            </w:r>
            <w:r w:rsidR="005E2844" w:rsidRPr="005E2844">
              <w:rPr>
                <w:rFonts w:eastAsia="Times New Roman" w:cs="Times New Roman"/>
                <w:lang w:eastAsia="en-IN" w:bidi="ta-IN"/>
              </w:rPr>
              <w:t>,</w:t>
            </w:r>
            <w:r>
              <w:rPr>
                <w:rFonts w:eastAsia="Times New Roman" w:cs="Times New Roman"/>
                <w:lang w:eastAsia="en-IN" w:bidi="ta-IN"/>
              </w:rPr>
              <w:t>875</w:t>
            </w:r>
          </w:p>
        </w:tc>
        <w:tc>
          <w:tcPr>
            <w:tcW w:w="1173" w:type="dxa"/>
            <w:tcMar>
              <w:top w:w="0" w:type="dxa"/>
              <w:left w:w="108" w:type="dxa"/>
              <w:bottom w:w="0" w:type="dxa"/>
              <w:right w:w="108" w:type="dxa"/>
            </w:tcMar>
            <w:vAlign w:val="center"/>
            <w:hideMark/>
          </w:tcPr>
          <w:p w14:paraId="16D1A70D"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540" w:type="dxa"/>
            <w:tcMar>
              <w:top w:w="0" w:type="dxa"/>
              <w:left w:w="108" w:type="dxa"/>
              <w:bottom w:w="0" w:type="dxa"/>
              <w:right w:w="108" w:type="dxa"/>
            </w:tcMar>
            <w:vAlign w:val="center"/>
            <w:hideMark/>
          </w:tcPr>
          <w:p w14:paraId="04025313" w14:textId="2B95727E"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9</w:t>
            </w:r>
            <w:r w:rsidR="00D43ABC">
              <w:rPr>
                <w:rFonts w:eastAsia="Times New Roman" w:cs="Times New Roman"/>
                <w:lang w:eastAsia="en-IN" w:bidi="ta-IN"/>
              </w:rPr>
              <w:t>8</w:t>
            </w:r>
            <w:r w:rsidRPr="005E2844">
              <w:rPr>
                <w:rFonts w:eastAsia="Times New Roman" w:cs="Times New Roman"/>
                <w:lang w:eastAsia="en-IN" w:bidi="ta-IN"/>
              </w:rPr>
              <w:t>%</w:t>
            </w:r>
          </w:p>
        </w:tc>
      </w:tr>
      <w:tr w:rsidR="00C17CDC" w:rsidRPr="005E2844" w14:paraId="6F15A0C9" w14:textId="77777777" w:rsidTr="0010353B">
        <w:trPr>
          <w:trHeight w:val="198"/>
          <w:jc w:val="center"/>
        </w:trPr>
        <w:tc>
          <w:tcPr>
            <w:tcW w:w="0" w:type="auto"/>
            <w:vMerge/>
            <w:vAlign w:val="center"/>
            <w:hideMark/>
          </w:tcPr>
          <w:p w14:paraId="0A864C30" w14:textId="77777777" w:rsidR="005E2844" w:rsidRPr="005E2844" w:rsidRDefault="005E2844" w:rsidP="005E2844">
            <w:pPr>
              <w:spacing w:after="0" w:line="240" w:lineRule="auto"/>
              <w:rPr>
                <w:rFonts w:eastAsia="Times New Roman" w:cs="Times New Roman"/>
                <w:lang w:eastAsia="en-IN" w:bidi="ta-IN"/>
              </w:rPr>
            </w:pPr>
          </w:p>
        </w:tc>
        <w:tc>
          <w:tcPr>
            <w:tcW w:w="1265" w:type="dxa"/>
            <w:tcMar>
              <w:top w:w="0" w:type="dxa"/>
              <w:left w:w="108" w:type="dxa"/>
              <w:bottom w:w="0" w:type="dxa"/>
              <w:right w:w="108" w:type="dxa"/>
            </w:tcMar>
            <w:vAlign w:val="center"/>
            <w:hideMark/>
          </w:tcPr>
          <w:p w14:paraId="5D257EAA" w14:textId="3781F20E" w:rsidR="005E2844" w:rsidRPr="005E2844" w:rsidRDefault="00213DDF"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 xml:space="preserve">Trust </w:t>
            </w:r>
            <w:r w:rsidR="005E2844" w:rsidRPr="005E2844">
              <w:rPr>
                <w:rFonts w:eastAsia="Times New Roman" w:cs="Times New Roman"/>
                <w:lang w:eastAsia="en-IN" w:bidi="ta-IN"/>
              </w:rPr>
              <w:t>data (0, 1)</w:t>
            </w:r>
          </w:p>
        </w:tc>
        <w:tc>
          <w:tcPr>
            <w:tcW w:w="1180" w:type="dxa"/>
            <w:tcMar>
              <w:top w:w="0" w:type="dxa"/>
              <w:left w:w="108" w:type="dxa"/>
              <w:bottom w:w="0" w:type="dxa"/>
              <w:right w:w="108" w:type="dxa"/>
            </w:tcMar>
            <w:vAlign w:val="center"/>
            <w:hideMark/>
          </w:tcPr>
          <w:p w14:paraId="02792690" w14:textId="062AC9B6" w:rsidR="005E2844" w:rsidRPr="005E2844" w:rsidRDefault="00D43ABC" w:rsidP="005E2844">
            <w:pPr>
              <w:spacing w:after="0" w:line="240" w:lineRule="auto"/>
              <w:jc w:val="center"/>
              <w:rPr>
                <w:rFonts w:eastAsia="Times New Roman" w:cs="Times New Roman"/>
                <w:lang w:eastAsia="en-IN" w:bidi="ta-IN"/>
              </w:rPr>
            </w:pPr>
            <w:r>
              <w:rPr>
                <w:rFonts w:eastAsia="Times New Roman" w:cs="Times New Roman"/>
                <w:lang w:eastAsia="en-IN" w:bidi="ta-IN"/>
              </w:rPr>
              <w:t>2300</w:t>
            </w:r>
          </w:p>
        </w:tc>
        <w:tc>
          <w:tcPr>
            <w:tcW w:w="1251" w:type="dxa"/>
            <w:tcMar>
              <w:top w:w="0" w:type="dxa"/>
              <w:left w:w="108" w:type="dxa"/>
              <w:bottom w:w="0" w:type="dxa"/>
              <w:right w:w="108" w:type="dxa"/>
            </w:tcMar>
            <w:vAlign w:val="center"/>
            <w:hideMark/>
          </w:tcPr>
          <w:p w14:paraId="7CC91DE1"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325" w:type="dxa"/>
            <w:tcMar>
              <w:top w:w="0" w:type="dxa"/>
              <w:left w:w="108" w:type="dxa"/>
              <w:bottom w:w="0" w:type="dxa"/>
              <w:right w:w="108" w:type="dxa"/>
            </w:tcMar>
            <w:vAlign w:val="center"/>
            <w:hideMark/>
          </w:tcPr>
          <w:p w14:paraId="4A8C2A17"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173" w:type="dxa"/>
            <w:tcMar>
              <w:top w:w="0" w:type="dxa"/>
              <w:left w:w="108" w:type="dxa"/>
              <w:bottom w:w="0" w:type="dxa"/>
              <w:right w:w="108" w:type="dxa"/>
            </w:tcMar>
            <w:vAlign w:val="center"/>
            <w:hideMark/>
          </w:tcPr>
          <w:p w14:paraId="7E378DBE" w14:textId="61C5D2AA"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1</w:t>
            </w:r>
            <w:r w:rsidR="0010353B">
              <w:rPr>
                <w:rFonts w:eastAsia="Times New Roman" w:cs="Times New Roman"/>
                <w:lang w:eastAsia="en-IN" w:bidi="ta-IN"/>
              </w:rPr>
              <w:t>,</w:t>
            </w:r>
            <w:r w:rsidR="00D43ABC">
              <w:rPr>
                <w:rFonts w:eastAsia="Times New Roman" w:cs="Times New Roman"/>
                <w:lang w:eastAsia="en-IN" w:bidi="ta-IN"/>
              </w:rPr>
              <w:t>24</w:t>
            </w:r>
            <w:r w:rsidRPr="005E2844">
              <w:rPr>
                <w:rFonts w:eastAsia="Times New Roman" w:cs="Times New Roman"/>
                <w:lang w:eastAsia="en-IN" w:bidi="ta-IN"/>
              </w:rPr>
              <w:t>,</w:t>
            </w:r>
            <w:r w:rsidR="00D43ABC">
              <w:rPr>
                <w:rFonts w:eastAsia="Times New Roman" w:cs="Times New Roman"/>
                <w:lang w:eastAsia="en-IN" w:bidi="ta-IN"/>
              </w:rPr>
              <w:t>734</w:t>
            </w:r>
          </w:p>
        </w:tc>
        <w:tc>
          <w:tcPr>
            <w:tcW w:w="1540" w:type="dxa"/>
            <w:tcMar>
              <w:top w:w="0" w:type="dxa"/>
              <w:left w:w="108" w:type="dxa"/>
              <w:bottom w:w="0" w:type="dxa"/>
              <w:right w:w="108" w:type="dxa"/>
            </w:tcMar>
            <w:vAlign w:val="center"/>
            <w:hideMark/>
          </w:tcPr>
          <w:p w14:paraId="3445A69D" w14:textId="19A8D0A9"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9</w:t>
            </w:r>
            <w:r w:rsidR="00D43ABC">
              <w:rPr>
                <w:rFonts w:eastAsia="Times New Roman" w:cs="Times New Roman"/>
                <w:lang w:eastAsia="en-IN" w:bidi="ta-IN"/>
              </w:rPr>
              <w:t>5</w:t>
            </w:r>
            <w:r w:rsidRPr="005E2844">
              <w:rPr>
                <w:rFonts w:eastAsia="Times New Roman" w:cs="Times New Roman"/>
                <w:lang w:eastAsia="en-IN" w:bidi="ta-IN"/>
              </w:rPr>
              <w:t>%</w:t>
            </w:r>
          </w:p>
        </w:tc>
      </w:tr>
    </w:tbl>
    <w:p w14:paraId="6D607774" w14:textId="33E2294D" w:rsidR="005E2844" w:rsidRPr="005E2844" w:rsidRDefault="00FD60CE" w:rsidP="005E2844">
      <w:pPr>
        <w:shd w:val="clear" w:color="auto" w:fill="FFFFFF"/>
        <w:spacing w:before="225" w:after="180" w:line="360" w:lineRule="atLeast"/>
        <w:rPr>
          <w:rFonts w:eastAsia="Times New Roman" w:cs="Times New Roman"/>
          <w:b/>
          <w:bCs/>
          <w:lang w:eastAsia="en-IN" w:bidi="ta-IN"/>
        </w:rPr>
      </w:pPr>
      <w:r w:rsidRPr="006A5B41">
        <w:rPr>
          <w:rFonts w:eastAsia="Times New Roman" w:cs="Times New Roman"/>
          <w:b/>
          <w:bCs/>
          <w:lang w:eastAsia="en-IN" w:bidi="ta-IN"/>
        </w:rPr>
        <w:t xml:space="preserve">6.2. </w:t>
      </w:r>
      <w:r w:rsidR="00146B6A" w:rsidRPr="006A5B41">
        <w:rPr>
          <w:rFonts w:eastAsia="Times New Roman" w:cs="Times New Roman"/>
          <w:b/>
          <w:bCs/>
          <w:lang w:eastAsia="en-IN" w:bidi="ta-IN"/>
        </w:rPr>
        <w:t>Discussion</w:t>
      </w:r>
      <w:r w:rsidR="00E85612">
        <w:rPr>
          <w:rFonts w:eastAsia="Times New Roman" w:cs="Times New Roman"/>
          <w:b/>
          <w:bCs/>
          <w:lang w:eastAsia="en-IN" w:bidi="ta-IN"/>
        </w:rPr>
        <w:t>s</w:t>
      </w:r>
      <w:r w:rsidR="00146B6A" w:rsidRPr="006A5B41">
        <w:rPr>
          <w:rFonts w:eastAsia="Times New Roman" w:cs="Times New Roman"/>
          <w:b/>
          <w:bCs/>
          <w:lang w:eastAsia="en-IN" w:bidi="ta-IN"/>
        </w:rPr>
        <w:t xml:space="preserve"> </w:t>
      </w:r>
    </w:p>
    <w:p w14:paraId="28D37F99" w14:textId="56BB3D6E" w:rsidR="005E2844" w:rsidRPr="005E2844" w:rsidRDefault="005E2844" w:rsidP="00AD0EB7">
      <w:pPr>
        <w:shd w:val="clear" w:color="auto" w:fill="FFFFFF"/>
        <w:spacing w:before="120" w:after="120" w:line="276" w:lineRule="auto"/>
        <w:jc w:val="both"/>
        <w:rPr>
          <w:rFonts w:eastAsia="Times New Roman" w:cs="Times New Roman"/>
          <w:color w:val="232323"/>
          <w:lang w:eastAsia="en-IN" w:bidi="ta-IN"/>
        </w:rPr>
      </w:pPr>
      <w:r w:rsidRPr="005E2844">
        <w:rPr>
          <w:rFonts w:eastAsia="Times New Roman" w:cs="Times New Roman"/>
          <w:color w:val="232323"/>
          <w:lang w:eastAsia="en-IN" w:bidi="ta-IN"/>
        </w:rPr>
        <w:t xml:space="preserve">1) </w:t>
      </w:r>
      <w:r w:rsidR="00AD0EB7" w:rsidRPr="005E2844">
        <w:rPr>
          <w:rFonts w:eastAsia="Times New Roman" w:cs="Times New Roman"/>
          <w:color w:val="232323"/>
          <w:lang w:eastAsia="en-IN" w:bidi="ta-IN"/>
        </w:rPr>
        <w:t xml:space="preserve">Verification </w:t>
      </w:r>
      <w:r w:rsidRPr="005E2844">
        <w:rPr>
          <w:rFonts w:eastAsia="Times New Roman" w:cs="Times New Roman"/>
          <w:color w:val="232323"/>
          <w:lang w:eastAsia="en-IN" w:bidi="ta-IN"/>
        </w:rPr>
        <w:t>of the sufficient plausibility of the confidence score impact factor</w:t>
      </w:r>
    </w:p>
    <w:p w14:paraId="38A0981E" w14:textId="601E6DA2" w:rsidR="005E2844" w:rsidRPr="005E2844" w:rsidRDefault="005E2844" w:rsidP="00FE1F87">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In the trusted score calculation, the adequacy of the impact factor score will affect the effect of the algorithm recommendation by influencing the user confidence score. Therefore, the adequacy and rationality of the five impact factors introduced need to be verified. On the dataset, the effect of any of the missing impact factors on the MAE values is tested, and the final MAE values are taken from the average results calculated by the five training data grouping sets, as shown in Table 3.</w:t>
      </w:r>
      <w:r w:rsidR="00C5086B">
        <w:rPr>
          <w:rFonts w:eastAsia="Times New Roman" w:cs="Times New Roman"/>
          <w:color w:val="232323"/>
          <w:lang w:eastAsia="en-IN" w:bidi="ta-IN"/>
        </w:rPr>
        <w:t xml:space="preserve"> </w:t>
      </w:r>
      <w:r w:rsidR="00C5086B" w:rsidRPr="005E2844">
        <w:rPr>
          <w:rFonts w:eastAsia="Times New Roman" w:cs="Times New Roman"/>
          <w:color w:val="232323"/>
          <w:lang w:eastAsia="en-IN" w:bidi="ta-IN"/>
        </w:rPr>
        <w:t xml:space="preserve">As </w:t>
      </w:r>
      <w:r w:rsidRPr="005E2844">
        <w:rPr>
          <w:rFonts w:eastAsia="Times New Roman" w:cs="Times New Roman"/>
          <w:color w:val="232323"/>
          <w:lang w:eastAsia="en-IN" w:bidi="ta-IN"/>
        </w:rPr>
        <w:t>can be seen from table 3, none of the five impact factor scores have the highest precision than any of the four combined effects. the lack of mutual fans and reviews has a greater impact on the recommendation effect of the algorithm.</w:t>
      </w:r>
    </w:p>
    <w:p w14:paraId="03F8819B" w14:textId="1C5D85C1" w:rsidR="005E2844" w:rsidRDefault="005E2844" w:rsidP="00AD0EB7">
      <w:pPr>
        <w:shd w:val="clear" w:color="auto" w:fill="FFFFFF"/>
        <w:spacing w:before="120" w:after="120" w:line="276" w:lineRule="auto"/>
        <w:jc w:val="both"/>
        <w:rPr>
          <w:rFonts w:eastAsia="Times New Roman" w:cs="Times New Roman"/>
          <w:color w:val="232323"/>
          <w:lang w:eastAsia="en-IN" w:bidi="ta-IN"/>
        </w:rPr>
      </w:pPr>
      <w:r w:rsidRPr="005E2844">
        <w:rPr>
          <w:rFonts w:eastAsia="Times New Roman" w:cs="Times New Roman"/>
          <w:color w:val="232323"/>
          <w:lang w:eastAsia="en-IN" w:bidi="ta-IN"/>
        </w:rPr>
        <w:t xml:space="preserve">2) </w:t>
      </w:r>
      <w:r w:rsidR="00AD0EB7" w:rsidRPr="005E2844">
        <w:rPr>
          <w:rFonts w:eastAsia="Times New Roman" w:cs="Times New Roman"/>
          <w:color w:val="232323"/>
          <w:lang w:eastAsia="en-IN" w:bidi="ta-IN"/>
        </w:rPr>
        <w:t xml:space="preserve">Social </w:t>
      </w:r>
      <w:r w:rsidRPr="005E2844">
        <w:rPr>
          <w:rFonts w:eastAsia="Times New Roman" w:cs="Times New Roman"/>
          <w:color w:val="232323"/>
          <w:lang w:eastAsia="en-IN" w:bidi="ta-IN"/>
        </w:rPr>
        <w:t xml:space="preserve">attention and scoring matrix processing </w:t>
      </w:r>
      <w:r w:rsidR="00663E82" w:rsidRPr="005E2844">
        <w:rPr>
          <w:rFonts w:eastAsia="Times New Roman" w:cs="Times New Roman"/>
          <w:color w:val="232323"/>
          <w:lang w:eastAsia="en-IN" w:bidi="ta-IN"/>
        </w:rPr>
        <w:t>affect</w:t>
      </w:r>
      <w:r w:rsidRPr="005E2844">
        <w:rPr>
          <w:rFonts w:eastAsia="Times New Roman" w:cs="Times New Roman"/>
          <w:color w:val="232323"/>
          <w:lang w:eastAsia="en-IN" w:bidi="ta-IN"/>
        </w:rPr>
        <w:t xml:space="preserve"> validation</w:t>
      </w:r>
    </w:p>
    <w:p w14:paraId="322D0605" w14:textId="77777777" w:rsidR="005E2844" w:rsidRPr="005E2844" w:rsidRDefault="00663E82" w:rsidP="00663E82">
      <w:pPr>
        <w:shd w:val="clear" w:color="auto" w:fill="FFFFFF"/>
        <w:spacing w:before="120" w:after="120" w:line="408" w:lineRule="atLeast"/>
        <w:jc w:val="center"/>
        <w:rPr>
          <w:rFonts w:eastAsia="Times New Roman" w:cs="Times New Roman"/>
          <w:color w:val="232323"/>
          <w:lang w:eastAsia="en-IN" w:bidi="ta-IN"/>
        </w:rPr>
      </w:pPr>
      <w:bookmarkStart w:id="5" w:name="t3"/>
      <w:r w:rsidRPr="005E2844">
        <w:rPr>
          <w:rFonts w:eastAsia="Times New Roman" w:cs="Times New Roman"/>
          <w:color w:val="232323"/>
          <w:lang w:eastAsia="en-IN" w:bidi="ta-IN"/>
        </w:rPr>
        <w:t>Table 3</w:t>
      </w:r>
      <w:bookmarkEnd w:id="5"/>
      <w:r w:rsidRPr="005E2844">
        <w:rPr>
          <w:rFonts w:eastAsia="Times New Roman" w:cs="Times New Roman"/>
          <w:color w:val="232323"/>
          <w:lang w:eastAsia="en-IN" w:bidi="ta-IN"/>
        </w:rPr>
        <w:t>. Calculating MAE results with different influence factors of credible score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6"/>
        <w:gridCol w:w="1476"/>
        <w:gridCol w:w="1476"/>
        <w:gridCol w:w="1476"/>
        <w:gridCol w:w="1476"/>
        <w:gridCol w:w="1476"/>
      </w:tblGrid>
      <w:tr w:rsidR="005E2844" w:rsidRPr="005E2844" w14:paraId="51C0C4D0" w14:textId="77777777" w:rsidTr="001A705F">
        <w:trPr>
          <w:trHeight w:val="219"/>
          <w:jc w:val="center"/>
        </w:trPr>
        <w:tc>
          <w:tcPr>
            <w:tcW w:w="1476" w:type="dxa"/>
            <w:shd w:val="clear" w:color="auto" w:fill="8EAADB" w:themeFill="accent1" w:themeFillTint="99"/>
            <w:tcMar>
              <w:top w:w="0" w:type="dxa"/>
              <w:left w:w="108" w:type="dxa"/>
              <w:bottom w:w="0" w:type="dxa"/>
              <w:right w:w="108" w:type="dxa"/>
            </w:tcMar>
            <w:vAlign w:val="center"/>
            <w:hideMark/>
          </w:tcPr>
          <w:p w14:paraId="6F90CE74" w14:textId="65F50832" w:rsidR="005E2844" w:rsidRPr="005E2844" w:rsidRDefault="00590EDC"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Review score</w:t>
            </w:r>
          </w:p>
        </w:tc>
        <w:tc>
          <w:tcPr>
            <w:tcW w:w="1476" w:type="dxa"/>
            <w:shd w:val="clear" w:color="auto" w:fill="8EAADB" w:themeFill="accent1" w:themeFillTint="99"/>
            <w:tcMar>
              <w:top w:w="0" w:type="dxa"/>
              <w:left w:w="108" w:type="dxa"/>
              <w:bottom w:w="0" w:type="dxa"/>
              <w:right w:w="108" w:type="dxa"/>
            </w:tcMar>
            <w:vAlign w:val="center"/>
            <w:hideMark/>
          </w:tcPr>
          <w:p w14:paraId="214D2C5B" w14:textId="64CBE103" w:rsidR="005E2844" w:rsidRPr="005E2844" w:rsidRDefault="00590EDC"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Number of fans scored</w:t>
            </w:r>
          </w:p>
        </w:tc>
        <w:tc>
          <w:tcPr>
            <w:tcW w:w="1476" w:type="dxa"/>
            <w:shd w:val="clear" w:color="auto" w:fill="8EAADB" w:themeFill="accent1" w:themeFillTint="99"/>
            <w:tcMar>
              <w:top w:w="0" w:type="dxa"/>
              <w:left w:w="108" w:type="dxa"/>
              <w:bottom w:w="0" w:type="dxa"/>
              <w:right w:w="108" w:type="dxa"/>
            </w:tcMar>
            <w:vAlign w:val="center"/>
            <w:hideMark/>
          </w:tcPr>
          <w:p w14:paraId="28AB6E69" w14:textId="757A07B6" w:rsidR="005E2844" w:rsidRPr="005E2844" w:rsidRDefault="00590EDC"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Attention score</w:t>
            </w:r>
          </w:p>
        </w:tc>
        <w:tc>
          <w:tcPr>
            <w:tcW w:w="1476" w:type="dxa"/>
            <w:shd w:val="clear" w:color="auto" w:fill="8EAADB" w:themeFill="accent1" w:themeFillTint="99"/>
            <w:tcMar>
              <w:top w:w="0" w:type="dxa"/>
              <w:left w:w="108" w:type="dxa"/>
              <w:bottom w:w="0" w:type="dxa"/>
              <w:right w:w="108" w:type="dxa"/>
            </w:tcMar>
            <w:vAlign w:val="center"/>
            <w:hideMark/>
          </w:tcPr>
          <w:p w14:paraId="53B77355" w14:textId="00B6CEF4" w:rsidR="005E2844" w:rsidRPr="005E2844" w:rsidRDefault="00590EDC"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 xml:space="preserve">Number of </w:t>
            </w:r>
            <w:r w:rsidR="00790DE5" w:rsidRPr="005E2844">
              <w:rPr>
                <w:rFonts w:eastAsia="Times New Roman" w:cs="Times New Roman"/>
                <w:lang w:eastAsia="en-IN" w:bidi="ta-IN"/>
              </w:rPr>
              <w:t>favourites</w:t>
            </w:r>
            <w:r w:rsidRPr="005E2844">
              <w:rPr>
                <w:rFonts w:eastAsia="Times New Roman" w:cs="Times New Roman"/>
                <w:lang w:eastAsia="en-IN" w:bidi="ta-IN"/>
              </w:rPr>
              <w:t xml:space="preserve"> score</w:t>
            </w:r>
          </w:p>
        </w:tc>
        <w:tc>
          <w:tcPr>
            <w:tcW w:w="1476" w:type="dxa"/>
            <w:shd w:val="clear" w:color="auto" w:fill="8EAADB" w:themeFill="accent1" w:themeFillTint="99"/>
            <w:tcMar>
              <w:top w:w="0" w:type="dxa"/>
              <w:left w:w="108" w:type="dxa"/>
              <w:bottom w:w="0" w:type="dxa"/>
              <w:right w:w="108" w:type="dxa"/>
            </w:tcMar>
            <w:vAlign w:val="center"/>
            <w:hideMark/>
          </w:tcPr>
          <w:p w14:paraId="3FD05EC4" w14:textId="4EE3033F" w:rsidR="005E2844" w:rsidRPr="005E2844" w:rsidRDefault="00590EDC"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Reciprocal number score</w:t>
            </w:r>
          </w:p>
        </w:tc>
        <w:tc>
          <w:tcPr>
            <w:tcW w:w="1476" w:type="dxa"/>
            <w:shd w:val="clear" w:color="auto" w:fill="8EAADB" w:themeFill="accent1" w:themeFillTint="99"/>
            <w:tcMar>
              <w:top w:w="0" w:type="dxa"/>
              <w:left w:w="108" w:type="dxa"/>
              <w:bottom w:w="0" w:type="dxa"/>
              <w:right w:w="108" w:type="dxa"/>
            </w:tcMar>
            <w:vAlign w:val="center"/>
            <w:hideMark/>
          </w:tcPr>
          <w:p w14:paraId="37D06BB5"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MAE</w:t>
            </w:r>
          </w:p>
        </w:tc>
      </w:tr>
      <w:tr w:rsidR="005E2844" w:rsidRPr="005E2844" w14:paraId="540F5D8B" w14:textId="77777777" w:rsidTr="001A705F">
        <w:trPr>
          <w:trHeight w:val="219"/>
          <w:jc w:val="center"/>
        </w:trPr>
        <w:tc>
          <w:tcPr>
            <w:tcW w:w="1476" w:type="dxa"/>
            <w:shd w:val="clear" w:color="auto" w:fill="8EAADB" w:themeFill="accent1" w:themeFillTint="99"/>
            <w:tcMar>
              <w:top w:w="0" w:type="dxa"/>
              <w:left w:w="108" w:type="dxa"/>
              <w:bottom w:w="0" w:type="dxa"/>
              <w:right w:w="108" w:type="dxa"/>
            </w:tcMar>
            <w:vAlign w:val="center"/>
            <w:hideMark/>
          </w:tcPr>
          <w:p w14:paraId="6B4B3308"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PR_CT</w:t>
            </w:r>
          </w:p>
        </w:tc>
        <w:tc>
          <w:tcPr>
            <w:tcW w:w="1476" w:type="dxa"/>
            <w:tcMar>
              <w:top w:w="0" w:type="dxa"/>
              <w:left w:w="108" w:type="dxa"/>
              <w:bottom w:w="0" w:type="dxa"/>
              <w:right w:w="108" w:type="dxa"/>
            </w:tcMar>
            <w:vAlign w:val="center"/>
            <w:hideMark/>
          </w:tcPr>
          <w:p w14:paraId="3EF1A115"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PR_FS</w:t>
            </w:r>
          </w:p>
        </w:tc>
        <w:tc>
          <w:tcPr>
            <w:tcW w:w="1476" w:type="dxa"/>
            <w:tcMar>
              <w:top w:w="0" w:type="dxa"/>
              <w:left w:w="108" w:type="dxa"/>
              <w:bottom w:w="0" w:type="dxa"/>
              <w:right w:w="108" w:type="dxa"/>
            </w:tcMar>
            <w:vAlign w:val="center"/>
            <w:hideMark/>
          </w:tcPr>
          <w:p w14:paraId="56BD811D"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PR_FW</w:t>
            </w:r>
          </w:p>
        </w:tc>
        <w:tc>
          <w:tcPr>
            <w:tcW w:w="1476" w:type="dxa"/>
            <w:tcMar>
              <w:top w:w="0" w:type="dxa"/>
              <w:left w:w="108" w:type="dxa"/>
              <w:bottom w:w="0" w:type="dxa"/>
              <w:right w:w="108" w:type="dxa"/>
            </w:tcMar>
            <w:vAlign w:val="center"/>
            <w:hideMark/>
          </w:tcPr>
          <w:p w14:paraId="3F0F113F"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PR_CN</w:t>
            </w:r>
          </w:p>
        </w:tc>
        <w:tc>
          <w:tcPr>
            <w:tcW w:w="1476" w:type="dxa"/>
            <w:tcMar>
              <w:top w:w="0" w:type="dxa"/>
              <w:left w:w="108" w:type="dxa"/>
              <w:bottom w:w="0" w:type="dxa"/>
              <w:right w:w="108" w:type="dxa"/>
            </w:tcMar>
            <w:vAlign w:val="center"/>
            <w:hideMark/>
          </w:tcPr>
          <w:p w14:paraId="40158450"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PR_MF</w:t>
            </w:r>
          </w:p>
        </w:tc>
        <w:tc>
          <w:tcPr>
            <w:tcW w:w="1476" w:type="dxa"/>
            <w:tcMar>
              <w:top w:w="0" w:type="dxa"/>
              <w:left w:w="108" w:type="dxa"/>
              <w:bottom w:w="0" w:type="dxa"/>
              <w:right w:w="108" w:type="dxa"/>
            </w:tcMar>
            <w:vAlign w:val="center"/>
            <w:hideMark/>
          </w:tcPr>
          <w:p w14:paraId="1481D685" w14:textId="61D90EFB" w:rsidR="005E2844" w:rsidRPr="005E2844" w:rsidRDefault="00C45ADD"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 xml:space="preserve">Public </w:t>
            </w:r>
            <w:r w:rsidR="005E2844" w:rsidRPr="005E2844">
              <w:rPr>
                <w:rFonts w:eastAsia="Times New Roman" w:cs="Times New Roman"/>
                <w:lang w:eastAsia="en-IN" w:bidi="ta-IN"/>
              </w:rPr>
              <w:t>reviews</w:t>
            </w:r>
          </w:p>
        </w:tc>
      </w:tr>
      <w:tr w:rsidR="005E2844" w:rsidRPr="005E2844" w14:paraId="210D41BC" w14:textId="77777777" w:rsidTr="001A705F">
        <w:trPr>
          <w:trHeight w:val="219"/>
          <w:jc w:val="center"/>
        </w:trPr>
        <w:tc>
          <w:tcPr>
            <w:tcW w:w="1476" w:type="dxa"/>
            <w:shd w:val="clear" w:color="auto" w:fill="8EAADB" w:themeFill="accent1" w:themeFillTint="99"/>
            <w:tcMar>
              <w:top w:w="0" w:type="dxa"/>
              <w:left w:w="108" w:type="dxa"/>
              <w:bottom w:w="0" w:type="dxa"/>
              <w:right w:w="108" w:type="dxa"/>
            </w:tcMar>
            <w:vAlign w:val="center"/>
            <w:hideMark/>
          </w:tcPr>
          <w:p w14:paraId="6C84844C"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32D4398B"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12B04C8F"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1075D33B"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13354AA4" w14:textId="77777777" w:rsidR="005E2844" w:rsidRPr="005E2844" w:rsidRDefault="005E2844" w:rsidP="005E2844">
            <w:pPr>
              <w:spacing w:after="0" w:line="240" w:lineRule="auto"/>
              <w:rPr>
                <w:rFonts w:eastAsia="Times New Roman" w:cs="Times New Roman"/>
                <w:lang w:eastAsia="en-IN" w:bidi="ta-IN"/>
              </w:rPr>
            </w:pPr>
          </w:p>
        </w:tc>
        <w:tc>
          <w:tcPr>
            <w:tcW w:w="1476" w:type="dxa"/>
            <w:tcMar>
              <w:top w:w="0" w:type="dxa"/>
              <w:left w:w="108" w:type="dxa"/>
              <w:bottom w:w="0" w:type="dxa"/>
              <w:right w:w="108" w:type="dxa"/>
            </w:tcMar>
            <w:vAlign w:val="center"/>
            <w:hideMark/>
          </w:tcPr>
          <w:p w14:paraId="7E7D1EA3"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0.792</w:t>
            </w:r>
          </w:p>
        </w:tc>
      </w:tr>
      <w:tr w:rsidR="005E2844" w:rsidRPr="005E2844" w14:paraId="4DE7607C" w14:textId="77777777" w:rsidTr="001A705F">
        <w:trPr>
          <w:trHeight w:val="219"/>
          <w:jc w:val="center"/>
        </w:trPr>
        <w:tc>
          <w:tcPr>
            <w:tcW w:w="1476" w:type="dxa"/>
            <w:shd w:val="clear" w:color="auto" w:fill="8EAADB" w:themeFill="accent1" w:themeFillTint="99"/>
            <w:tcMar>
              <w:top w:w="0" w:type="dxa"/>
              <w:left w:w="108" w:type="dxa"/>
              <w:bottom w:w="0" w:type="dxa"/>
              <w:right w:w="108" w:type="dxa"/>
            </w:tcMar>
            <w:vAlign w:val="center"/>
            <w:hideMark/>
          </w:tcPr>
          <w:p w14:paraId="149FA024"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4ACF4C8F"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0DB8EEBB"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0AAB3B2D" w14:textId="77777777" w:rsidR="005E2844" w:rsidRPr="005E2844" w:rsidRDefault="005E2844" w:rsidP="005E2844">
            <w:pPr>
              <w:spacing w:after="0" w:line="240" w:lineRule="auto"/>
              <w:rPr>
                <w:rFonts w:eastAsia="Times New Roman" w:cs="Times New Roman"/>
                <w:lang w:eastAsia="en-IN" w:bidi="ta-IN"/>
              </w:rPr>
            </w:pPr>
          </w:p>
        </w:tc>
        <w:tc>
          <w:tcPr>
            <w:tcW w:w="1476" w:type="dxa"/>
            <w:tcMar>
              <w:top w:w="0" w:type="dxa"/>
              <w:left w:w="108" w:type="dxa"/>
              <w:bottom w:w="0" w:type="dxa"/>
              <w:right w:w="108" w:type="dxa"/>
            </w:tcMar>
            <w:vAlign w:val="center"/>
            <w:hideMark/>
          </w:tcPr>
          <w:p w14:paraId="6609EC83"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25C33C27"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0.751</w:t>
            </w:r>
          </w:p>
        </w:tc>
      </w:tr>
      <w:tr w:rsidR="005E2844" w:rsidRPr="005E2844" w14:paraId="7AAFFDDD" w14:textId="77777777" w:rsidTr="001A705F">
        <w:trPr>
          <w:trHeight w:val="219"/>
          <w:jc w:val="center"/>
        </w:trPr>
        <w:tc>
          <w:tcPr>
            <w:tcW w:w="1476" w:type="dxa"/>
            <w:shd w:val="clear" w:color="auto" w:fill="8EAADB" w:themeFill="accent1" w:themeFillTint="99"/>
            <w:tcMar>
              <w:top w:w="0" w:type="dxa"/>
              <w:left w:w="108" w:type="dxa"/>
              <w:bottom w:w="0" w:type="dxa"/>
              <w:right w:w="108" w:type="dxa"/>
            </w:tcMar>
            <w:vAlign w:val="center"/>
            <w:hideMark/>
          </w:tcPr>
          <w:p w14:paraId="406D575A"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3DBCFD86"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1656D1C1" w14:textId="77777777" w:rsidR="005E2844" w:rsidRPr="005E2844" w:rsidRDefault="005E2844" w:rsidP="005E2844">
            <w:pPr>
              <w:spacing w:after="0" w:line="240" w:lineRule="auto"/>
              <w:rPr>
                <w:rFonts w:eastAsia="Times New Roman" w:cs="Times New Roman"/>
                <w:lang w:eastAsia="en-IN" w:bidi="ta-IN"/>
              </w:rPr>
            </w:pPr>
          </w:p>
        </w:tc>
        <w:tc>
          <w:tcPr>
            <w:tcW w:w="1476" w:type="dxa"/>
            <w:tcMar>
              <w:top w:w="0" w:type="dxa"/>
              <w:left w:w="108" w:type="dxa"/>
              <w:bottom w:w="0" w:type="dxa"/>
              <w:right w:w="108" w:type="dxa"/>
            </w:tcMar>
            <w:vAlign w:val="center"/>
            <w:hideMark/>
          </w:tcPr>
          <w:p w14:paraId="1BB984F3"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372E1BB8"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7EEA3995"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0.778</w:t>
            </w:r>
          </w:p>
        </w:tc>
      </w:tr>
      <w:tr w:rsidR="005E2844" w:rsidRPr="005E2844" w14:paraId="66F3966F" w14:textId="77777777" w:rsidTr="001A705F">
        <w:trPr>
          <w:trHeight w:val="219"/>
          <w:jc w:val="center"/>
        </w:trPr>
        <w:tc>
          <w:tcPr>
            <w:tcW w:w="1476" w:type="dxa"/>
            <w:shd w:val="clear" w:color="auto" w:fill="8EAADB" w:themeFill="accent1" w:themeFillTint="99"/>
            <w:tcMar>
              <w:top w:w="0" w:type="dxa"/>
              <w:left w:w="108" w:type="dxa"/>
              <w:bottom w:w="0" w:type="dxa"/>
              <w:right w:w="108" w:type="dxa"/>
            </w:tcMar>
            <w:vAlign w:val="center"/>
            <w:hideMark/>
          </w:tcPr>
          <w:p w14:paraId="4CAB077D"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584B1828" w14:textId="77777777" w:rsidR="005E2844" w:rsidRPr="005E2844" w:rsidRDefault="005E2844" w:rsidP="005E2844">
            <w:pPr>
              <w:spacing w:after="0" w:line="240" w:lineRule="auto"/>
              <w:rPr>
                <w:rFonts w:eastAsia="Times New Roman" w:cs="Times New Roman"/>
                <w:lang w:eastAsia="en-IN" w:bidi="ta-IN"/>
              </w:rPr>
            </w:pPr>
          </w:p>
        </w:tc>
        <w:tc>
          <w:tcPr>
            <w:tcW w:w="1476" w:type="dxa"/>
            <w:tcMar>
              <w:top w:w="0" w:type="dxa"/>
              <w:left w:w="108" w:type="dxa"/>
              <w:bottom w:w="0" w:type="dxa"/>
              <w:right w:w="108" w:type="dxa"/>
            </w:tcMar>
            <w:vAlign w:val="center"/>
            <w:hideMark/>
          </w:tcPr>
          <w:p w14:paraId="53EA96E3"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69AB72EE"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716506F3"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4BC88719"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0.776</w:t>
            </w:r>
          </w:p>
        </w:tc>
      </w:tr>
      <w:tr w:rsidR="005E2844" w:rsidRPr="005E2844" w14:paraId="767CDD9B" w14:textId="77777777" w:rsidTr="001A705F">
        <w:trPr>
          <w:trHeight w:val="219"/>
          <w:jc w:val="center"/>
        </w:trPr>
        <w:tc>
          <w:tcPr>
            <w:tcW w:w="1476" w:type="dxa"/>
            <w:shd w:val="clear" w:color="auto" w:fill="8EAADB" w:themeFill="accent1" w:themeFillTint="99"/>
            <w:tcMar>
              <w:top w:w="0" w:type="dxa"/>
              <w:left w:w="108" w:type="dxa"/>
              <w:bottom w:w="0" w:type="dxa"/>
              <w:right w:w="108" w:type="dxa"/>
            </w:tcMar>
            <w:vAlign w:val="center"/>
            <w:hideMark/>
          </w:tcPr>
          <w:p w14:paraId="29DEFDB0" w14:textId="77777777" w:rsidR="005E2844" w:rsidRPr="005E2844" w:rsidRDefault="005E2844" w:rsidP="005E2844">
            <w:pPr>
              <w:spacing w:after="0" w:line="240" w:lineRule="auto"/>
              <w:rPr>
                <w:rFonts w:eastAsia="Times New Roman" w:cs="Times New Roman"/>
                <w:lang w:eastAsia="en-IN" w:bidi="ta-IN"/>
              </w:rPr>
            </w:pPr>
          </w:p>
        </w:tc>
        <w:tc>
          <w:tcPr>
            <w:tcW w:w="1476" w:type="dxa"/>
            <w:tcMar>
              <w:top w:w="0" w:type="dxa"/>
              <w:left w:w="108" w:type="dxa"/>
              <w:bottom w:w="0" w:type="dxa"/>
              <w:right w:w="108" w:type="dxa"/>
            </w:tcMar>
            <w:vAlign w:val="center"/>
            <w:hideMark/>
          </w:tcPr>
          <w:p w14:paraId="6AB708D9"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0ADB6AB7"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1E99A7F4"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07CCFB55"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5DD2AE7D"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0.791</w:t>
            </w:r>
          </w:p>
        </w:tc>
      </w:tr>
      <w:tr w:rsidR="005E2844" w:rsidRPr="005E2844" w14:paraId="19E4FB21" w14:textId="77777777" w:rsidTr="001A705F">
        <w:trPr>
          <w:trHeight w:val="219"/>
          <w:jc w:val="center"/>
        </w:trPr>
        <w:tc>
          <w:tcPr>
            <w:tcW w:w="1476" w:type="dxa"/>
            <w:shd w:val="clear" w:color="auto" w:fill="8EAADB" w:themeFill="accent1" w:themeFillTint="99"/>
            <w:tcMar>
              <w:top w:w="0" w:type="dxa"/>
              <w:left w:w="108" w:type="dxa"/>
              <w:bottom w:w="0" w:type="dxa"/>
              <w:right w:w="108" w:type="dxa"/>
            </w:tcMar>
            <w:vAlign w:val="center"/>
            <w:hideMark/>
          </w:tcPr>
          <w:p w14:paraId="2F4E683D"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6E01B969"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5332D566"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60318564"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66D73746"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w:t>
            </w:r>
          </w:p>
        </w:tc>
        <w:tc>
          <w:tcPr>
            <w:tcW w:w="1476" w:type="dxa"/>
            <w:tcMar>
              <w:top w:w="0" w:type="dxa"/>
              <w:left w:w="108" w:type="dxa"/>
              <w:bottom w:w="0" w:type="dxa"/>
              <w:right w:w="108" w:type="dxa"/>
            </w:tcMar>
            <w:vAlign w:val="center"/>
            <w:hideMark/>
          </w:tcPr>
          <w:p w14:paraId="6970727C" w14:textId="77777777" w:rsidR="005E2844" w:rsidRPr="005E2844" w:rsidRDefault="005E2844" w:rsidP="005E2844">
            <w:pPr>
              <w:spacing w:after="0" w:line="240" w:lineRule="auto"/>
              <w:jc w:val="center"/>
              <w:rPr>
                <w:rFonts w:eastAsia="Times New Roman" w:cs="Times New Roman"/>
                <w:lang w:eastAsia="en-IN" w:bidi="ta-IN"/>
              </w:rPr>
            </w:pPr>
            <w:r w:rsidRPr="005E2844">
              <w:rPr>
                <w:rFonts w:eastAsia="Times New Roman" w:cs="Times New Roman"/>
                <w:lang w:eastAsia="en-IN" w:bidi="ta-IN"/>
              </w:rPr>
              <w:t>0.743</w:t>
            </w:r>
          </w:p>
        </w:tc>
      </w:tr>
    </w:tbl>
    <w:p w14:paraId="3AB27623" w14:textId="412482C6" w:rsidR="005E2844" w:rsidRPr="005E2844" w:rsidRDefault="006F0C57" w:rsidP="006F0C57">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lastRenderedPageBreak/>
        <w:t xml:space="preserve">In </w:t>
      </w:r>
      <w:r w:rsidR="005E2844" w:rsidRPr="005E2844">
        <w:rPr>
          <w:rFonts w:eastAsia="Times New Roman" w:cs="Times New Roman"/>
          <w:color w:val="232323"/>
          <w:lang w:eastAsia="en-IN" w:bidi="ta-IN"/>
        </w:rPr>
        <w:t xml:space="preserve">this </w:t>
      </w:r>
      <w:r w:rsidR="00E30F2B">
        <w:rPr>
          <w:rFonts w:eastAsia="Times New Roman" w:cs="Times New Roman"/>
          <w:color w:val="232323"/>
          <w:lang w:eastAsia="en-IN" w:bidi="ta-IN"/>
        </w:rPr>
        <w:t>section</w:t>
      </w:r>
      <w:r w:rsidR="005E2844" w:rsidRPr="005E2844">
        <w:rPr>
          <w:rFonts w:eastAsia="Times New Roman" w:cs="Times New Roman"/>
          <w:color w:val="232323"/>
          <w:lang w:eastAsia="en-IN" w:bidi="ta-IN"/>
        </w:rPr>
        <w:t>, in the matrix processing step based on the confidence score, the social attention matrix is not only quantified by the credibility, but also the score matrix is pre-populated, so the impact of these two parts on the recommendation effect of the algorithm needs to be tested.</w:t>
      </w:r>
    </w:p>
    <w:p w14:paraId="6B6AFCB2" w14:textId="40CE0E17" w:rsidR="005E2844" w:rsidRPr="005E2844" w:rsidRDefault="003D5170" w:rsidP="00760E2C">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The MAE value takes the average result calculated from five training data grouping sets. the test is divided into three cases:</w:t>
      </w:r>
    </w:p>
    <w:p w14:paraId="026D381F" w14:textId="77777777" w:rsidR="005E2844" w:rsidRPr="005E2844" w:rsidRDefault="005E2844" w:rsidP="006F0C57">
      <w:pPr>
        <w:shd w:val="clear" w:color="auto" w:fill="FFFFFF"/>
        <w:spacing w:before="120" w:after="120" w:line="276" w:lineRule="auto"/>
        <w:ind w:firstLine="720"/>
        <w:rPr>
          <w:rFonts w:eastAsia="Times New Roman" w:cs="Times New Roman"/>
          <w:color w:val="232323"/>
          <w:lang w:eastAsia="en-IN" w:bidi="ta-IN"/>
        </w:rPr>
      </w:pPr>
      <w:r w:rsidRPr="005E2844">
        <w:rPr>
          <w:rFonts w:eastAsia="Times New Roman" w:cs="Times New Roman"/>
          <w:color w:val="232323"/>
          <w:lang w:eastAsia="en-IN" w:bidi="ta-IN"/>
        </w:rPr>
        <w:t>(1) No-Process-Trust without a trusted quantified social concern matrix;</w:t>
      </w:r>
    </w:p>
    <w:p w14:paraId="330EAFB1" w14:textId="77777777" w:rsidR="005E2844" w:rsidRPr="005E2844" w:rsidRDefault="005E2844" w:rsidP="006F0C57">
      <w:pPr>
        <w:shd w:val="clear" w:color="auto" w:fill="FFFFFF"/>
        <w:spacing w:before="120" w:after="120" w:line="276" w:lineRule="auto"/>
        <w:ind w:firstLine="720"/>
        <w:rPr>
          <w:rFonts w:eastAsia="Times New Roman" w:cs="Times New Roman"/>
          <w:color w:val="232323"/>
          <w:lang w:eastAsia="en-IN" w:bidi="ta-IN"/>
        </w:rPr>
      </w:pPr>
      <w:r w:rsidRPr="005E2844">
        <w:rPr>
          <w:rFonts w:eastAsia="Times New Roman" w:cs="Times New Roman"/>
          <w:color w:val="232323"/>
          <w:lang w:eastAsia="en-IN" w:bidi="ta-IN"/>
        </w:rPr>
        <w:t>(2) No-Filling-Rating matrix without pre-populating scoring matrix;</w:t>
      </w:r>
    </w:p>
    <w:p w14:paraId="5576D625" w14:textId="77777777" w:rsidR="005E2844" w:rsidRPr="005E2844" w:rsidRDefault="005E2844" w:rsidP="006F0C57">
      <w:pPr>
        <w:shd w:val="clear" w:color="auto" w:fill="FFFFFF"/>
        <w:spacing w:before="120" w:after="120" w:line="276" w:lineRule="auto"/>
        <w:ind w:firstLine="720"/>
        <w:rPr>
          <w:rFonts w:eastAsia="Times New Roman" w:cs="Times New Roman"/>
          <w:color w:val="232323"/>
          <w:lang w:eastAsia="en-IN" w:bidi="ta-IN"/>
        </w:rPr>
      </w:pPr>
      <w:r w:rsidRPr="005E2844">
        <w:rPr>
          <w:rFonts w:eastAsia="Times New Roman" w:cs="Times New Roman"/>
          <w:color w:val="232323"/>
          <w:lang w:eastAsia="en-IN" w:bidi="ta-IN"/>
        </w:rPr>
        <w:t>(3) Quantify both the social concern matrix and the process-trust-Rating matrix.</w:t>
      </w:r>
    </w:p>
    <w:p w14:paraId="4B0226CD" w14:textId="2952749C" w:rsidR="005E2844" w:rsidRDefault="005E2844" w:rsidP="00760E2C">
      <w:pPr>
        <w:shd w:val="clear" w:color="auto" w:fill="FFFFFF"/>
        <w:spacing w:before="120" w:after="120" w:line="276" w:lineRule="auto"/>
        <w:ind w:firstLine="720"/>
        <w:jc w:val="both"/>
        <w:rPr>
          <w:rFonts w:eastAsia="Times New Roman" w:cs="Times New Roman"/>
          <w:color w:val="232323"/>
          <w:lang w:eastAsia="en-IN" w:bidi="ta-IN"/>
        </w:rPr>
      </w:pPr>
      <w:r w:rsidRPr="005E2844">
        <w:rPr>
          <w:rFonts w:eastAsia="Times New Roman" w:cs="Times New Roman"/>
          <w:color w:val="232323"/>
          <w:lang w:eastAsia="en-IN" w:bidi="ta-IN"/>
        </w:rPr>
        <w:t xml:space="preserve">As shown in Figure 3, the highest recommended accuracy is the case in this </w:t>
      </w:r>
      <w:r w:rsidR="00E85612">
        <w:rPr>
          <w:rFonts w:eastAsia="Times New Roman" w:cs="Times New Roman"/>
          <w:color w:val="232323"/>
          <w:lang w:eastAsia="en-IN" w:bidi="ta-IN"/>
        </w:rPr>
        <w:t>paper</w:t>
      </w:r>
      <w:r w:rsidRPr="005E2844">
        <w:rPr>
          <w:rFonts w:eastAsia="Times New Roman" w:cs="Times New Roman"/>
          <w:color w:val="232323"/>
          <w:lang w:eastAsia="en-IN" w:bidi="ta-IN"/>
        </w:rPr>
        <w:t xml:space="preserve">, which quantifies the processing of trust data and pre-populates the scoring matrix (Process-Trust-Rating), followed by (No-Process-Trust) and the lowest (No-Filling-Rating). It can be seen that if the credibility level of the trust data is only increased without pre-populating the scoring data, the recommendation effect is not impressive. Similarly, if only the scoring data is pre-populated without quantifying the social attention matrix, the recommendation effect is improved, but the effect is not outstanding. This shows that the quantitative calculation of the social matrix based on the confidence score and the pre-populated processing steps of the score matrix in this </w:t>
      </w:r>
      <w:r w:rsidR="00E85612">
        <w:rPr>
          <w:rFonts w:eastAsia="Times New Roman" w:cs="Times New Roman"/>
          <w:color w:val="232323"/>
          <w:lang w:eastAsia="en-IN" w:bidi="ta-IN"/>
        </w:rPr>
        <w:t>work</w:t>
      </w:r>
      <w:r w:rsidRPr="005E2844">
        <w:rPr>
          <w:rFonts w:eastAsia="Times New Roman" w:cs="Times New Roman"/>
          <w:color w:val="232323"/>
          <w:lang w:eastAsia="en-IN" w:bidi="ta-IN"/>
        </w:rPr>
        <w:t xml:space="preserve"> can make the recommendation effect more significant.</w:t>
      </w:r>
    </w:p>
    <w:p w14:paraId="17AB4D7A" w14:textId="12206417" w:rsidR="002E2A1E" w:rsidRPr="005E2844" w:rsidRDefault="002E2A1E" w:rsidP="00465186">
      <w:pPr>
        <w:shd w:val="clear" w:color="auto" w:fill="FFFFFF"/>
        <w:spacing w:before="120" w:after="120" w:line="276" w:lineRule="auto"/>
        <w:jc w:val="center"/>
        <w:rPr>
          <w:rFonts w:eastAsia="Times New Roman" w:cs="Times New Roman"/>
          <w:color w:val="232323"/>
          <w:lang w:eastAsia="en-IN" w:bidi="ta-IN"/>
        </w:rPr>
      </w:pPr>
      <w:r>
        <w:rPr>
          <w:rFonts w:eastAsia="Times New Roman" w:cs="Times New Roman"/>
          <w:noProof/>
          <w:color w:val="232323"/>
          <w:lang w:eastAsia="en-IN" w:bidi="ta-IN"/>
        </w:rPr>
        <w:drawing>
          <wp:inline distT="0" distB="0" distL="0" distR="0" wp14:anchorId="7FAC86DD" wp14:editId="1D4D0C40">
            <wp:extent cx="4952390" cy="2465223"/>
            <wp:effectExtent l="0" t="0" r="635"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33D944" w14:textId="77777777" w:rsidR="005E2844" w:rsidRPr="005E2844" w:rsidRDefault="005E2844" w:rsidP="00465186">
      <w:pPr>
        <w:shd w:val="clear" w:color="auto" w:fill="FFFFFF"/>
        <w:spacing w:after="0" w:line="408" w:lineRule="atLeast"/>
        <w:jc w:val="center"/>
        <w:rPr>
          <w:rFonts w:eastAsia="Times New Roman" w:cs="Times New Roman"/>
          <w:color w:val="232323"/>
          <w:lang w:eastAsia="en-IN" w:bidi="ta-IN"/>
        </w:rPr>
      </w:pPr>
      <w:bookmarkStart w:id="6" w:name="f3"/>
      <w:r w:rsidRPr="005E2844">
        <w:rPr>
          <w:rFonts w:eastAsia="Times New Roman" w:cs="Times New Roman"/>
          <w:color w:val="232323"/>
          <w:lang w:eastAsia="en-IN" w:bidi="ta-IN"/>
        </w:rPr>
        <w:t>Figure 3</w:t>
      </w:r>
      <w:bookmarkEnd w:id="6"/>
      <w:r w:rsidRPr="005E2844">
        <w:rPr>
          <w:rFonts w:eastAsia="Times New Roman" w:cs="Times New Roman"/>
          <w:color w:val="232323"/>
          <w:lang w:eastAsia="en-IN" w:bidi="ta-IN"/>
        </w:rPr>
        <w:t>. The impact of social attention and score matrix processing on MAE</w:t>
      </w:r>
    </w:p>
    <w:p w14:paraId="0822E58A" w14:textId="0C23AB7A" w:rsidR="005E2844" w:rsidRPr="005E2844" w:rsidRDefault="00FD60CE" w:rsidP="00760E2C">
      <w:pPr>
        <w:shd w:val="clear" w:color="auto" w:fill="FFFFFF"/>
        <w:spacing w:before="120" w:after="120" w:line="276" w:lineRule="auto"/>
        <w:rPr>
          <w:rFonts w:eastAsia="Times New Roman" w:cs="Times New Roman"/>
          <w:b/>
          <w:bCs/>
          <w:lang w:eastAsia="en-IN" w:bidi="ta-IN"/>
        </w:rPr>
      </w:pPr>
      <w:r w:rsidRPr="006A5B41">
        <w:rPr>
          <w:rFonts w:eastAsia="Times New Roman" w:cs="Times New Roman"/>
          <w:b/>
          <w:bCs/>
          <w:lang w:eastAsia="en-IN" w:bidi="ta-IN"/>
        </w:rPr>
        <w:t>7. CONCLUSIONS AND</w:t>
      </w:r>
      <w:r w:rsidR="0010587E" w:rsidRPr="006A5B41">
        <w:rPr>
          <w:rFonts w:eastAsia="Times New Roman" w:cs="Times New Roman"/>
          <w:b/>
          <w:bCs/>
          <w:lang w:eastAsia="en-IN" w:bidi="ta-IN"/>
        </w:rPr>
        <w:t xml:space="preserve"> </w:t>
      </w:r>
      <w:r w:rsidR="0010587E">
        <w:rPr>
          <w:rFonts w:eastAsia="Times New Roman" w:cs="Times New Roman"/>
          <w:b/>
          <w:bCs/>
          <w:lang w:eastAsia="en-IN" w:bidi="ta-IN"/>
        </w:rPr>
        <w:t>FURTHER RESEARCH</w:t>
      </w:r>
    </w:p>
    <w:p w14:paraId="6DF5C743" w14:textId="2A09B57D" w:rsidR="005E2844" w:rsidRPr="005E2844" w:rsidRDefault="00AD365B" w:rsidP="00760E2C">
      <w:pPr>
        <w:shd w:val="clear" w:color="auto" w:fill="FFFFFF"/>
        <w:spacing w:before="120" w:after="120" w:line="276" w:lineRule="auto"/>
        <w:ind w:firstLine="720"/>
        <w:jc w:val="both"/>
        <w:rPr>
          <w:rFonts w:eastAsia="Times New Roman" w:cs="Times New Roman"/>
          <w:color w:val="232323"/>
          <w:lang w:eastAsia="en-IN" w:bidi="ta-IN"/>
        </w:rPr>
      </w:pPr>
      <w:r>
        <w:rPr>
          <w:rFonts w:eastAsia="Times New Roman" w:cs="Times New Roman"/>
          <w:color w:val="232323"/>
          <w:lang w:eastAsia="en-IN" w:bidi="ta-IN"/>
        </w:rPr>
        <w:t>Exhaustive s</w:t>
      </w:r>
      <w:r w:rsidR="00760E2C" w:rsidRPr="005E2844">
        <w:rPr>
          <w:rFonts w:eastAsia="Times New Roman" w:cs="Times New Roman"/>
          <w:color w:val="232323"/>
          <w:lang w:eastAsia="en-IN" w:bidi="ta-IN"/>
        </w:rPr>
        <w:t xml:space="preserve">tudies </w:t>
      </w:r>
      <w:r w:rsidR="005E2844" w:rsidRPr="005E2844">
        <w:rPr>
          <w:rFonts w:eastAsia="Times New Roman" w:cs="Times New Roman"/>
          <w:color w:val="232323"/>
          <w:lang w:eastAsia="en-IN" w:bidi="ta-IN"/>
        </w:rPr>
        <w:t xml:space="preserve">have shown that the trust relationship between users can play a non-negligible role in improving the recommendation effect of the recommendation system. </w:t>
      </w:r>
      <w:r w:rsidRPr="005E2844">
        <w:rPr>
          <w:rFonts w:eastAsia="Times New Roman" w:cs="Times New Roman"/>
          <w:color w:val="232323"/>
          <w:lang w:eastAsia="en-IN" w:bidi="ta-IN"/>
        </w:rPr>
        <w:t xml:space="preserve">In </w:t>
      </w:r>
      <w:r w:rsidR="005E2844" w:rsidRPr="005E2844">
        <w:rPr>
          <w:rFonts w:eastAsia="Times New Roman" w:cs="Times New Roman"/>
          <w:color w:val="232323"/>
          <w:lang w:eastAsia="en-IN" w:bidi="ta-IN"/>
        </w:rPr>
        <w:t xml:space="preserve">the social business environment, recommendation through the social relationship reflected in social data can not only improve the recommendation effect of traditional recommendation methods, but also be more in line with the characteristics of word-of-mouth marketing and trust advice of social commerce. </w:t>
      </w:r>
      <w:r w:rsidRPr="005E2844">
        <w:rPr>
          <w:rFonts w:eastAsia="Times New Roman" w:cs="Times New Roman"/>
          <w:color w:val="232323"/>
          <w:lang w:eastAsia="en-IN" w:bidi="ta-IN"/>
        </w:rPr>
        <w:t>Therefore</w:t>
      </w:r>
      <w:r w:rsidR="005E2844" w:rsidRPr="005E2844">
        <w:rPr>
          <w:rFonts w:eastAsia="Times New Roman" w:cs="Times New Roman"/>
          <w:color w:val="232323"/>
          <w:lang w:eastAsia="en-IN" w:bidi="ta-IN"/>
        </w:rPr>
        <w:t xml:space="preserve">, this </w:t>
      </w:r>
      <w:r>
        <w:rPr>
          <w:rFonts w:eastAsia="Times New Roman" w:cs="Times New Roman"/>
          <w:color w:val="232323"/>
          <w:lang w:eastAsia="en-IN" w:bidi="ta-IN"/>
        </w:rPr>
        <w:t>work</w:t>
      </w:r>
      <w:r w:rsidR="005E2844" w:rsidRPr="005E2844">
        <w:rPr>
          <w:rFonts w:eastAsia="Times New Roman" w:cs="Times New Roman"/>
          <w:color w:val="232323"/>
          <w:lang w:eastAsia="en-IN" w:bidi="ta-IN"/>
        </w:rPr>
        <w:t xml:space="preserve"> fully excavates the user social and project scoring data in the social business environment, calculates the user confidence score, and then quantifies the social matrix based on the trusted score and pre-populates the score matrix, thereby improving the recommendation </w:t>
      </w:r>
      <w:r>
        <w:rPr>
          <w:rFonts w:eastAsia="Times New Roman" w:cs="Times New Roman"/>
          <w:color w:val="232323"/>
          <w:lang w:eastAsia="en-IN" w:bidi="ta-IN"/>
        </w:rPr>
        <w:t>effective</w:t>
      </w:r>
      <w:r w:rsidR="005E2844" w:rsidRPr="005E2844">
        <w:rPr>
          <w:rFonts w:eastAsia="Times New Roman" w:cs="Times New Roman"/>
          <w:color w:val="232323"/>
          <w:lang w:eastAsia="en-IN" w:bidi="ta-IN"/>
        </w:rPr>
        <w:t>.</w:t>
      </w:r>
      <w:r>
        <w:rPr>
          <w:rFonts w:eastAsia="Times New Roman" w:cs="Times New Roman"/>
          <w:color w:val="232323"/>
          <w:lang w:eastAsia="en-IN" w:bidi="ta-IN"/>
        </w:rPr>
        <w:t xml:space="preserve"> Further, additional factors such as</w:t>
      </w:r>
      <w:r w:rsidR="005E2844" w:rsidRPr="005E2844">
        <w:rPr>
          <w:rFonts w:eastAsia="Times New Roman" w:cs="Times New Roman"/>
          <w:color w:val="232323"/>
          <w:lang w:eastAsia="en-IN" w:bidi="ta-IN"/>
        </w:rPr>
        <w:t xml:space="preserve"> time factor, feedback</w:t>
      </w:r>
      <w:r w:rsidR="009D0202">
        <w:rPr>
          <w:rFonts w:eastAsia="Times New Roman" w:cs="Times New Roman"/>
          <w:color w:val="232323"/>
          <w:lang w:eastAsia="en-IN" w:bidi="ta-IN"/>
        </w:rPr>
        <w:t>, user attacks can be included in the recommendation.</w:t>
      </w:r>
    </w:p>
    <w:p w14:paraId="08EA418A" w14:textId="67569290" w:rsidR="005E2844" w:rsidRPr="005E2844" w:rsidRDefault="000501AF" w:rsidP="00760E2C">
      <w:pPr>
        <w:shd w:val="clear" w:color="auto" w:fill="FFFFFF"/>
        <w:spacing w:before="120" w:after="120" w:line="276" w:lineRule="auto"/>
        <w:rPr>
          <w:rFonts w:eastAsia="Times New Roman" w:cs="Times New Roman"/>
          <w:color w:val="232323"/>
          <w:lang w:eastAsia="en-IN" w:bidi="ta-IN"/>
        </w:rPr>
      </w:pPr>
      <w:bookmarkStart w:id="7" w:name="reference"/>
      <w:bookmarkEnd w:id="7"/>
      <w:r w:rsidRPr="006A5B41">
        <w:rPr>
          <w:rFonts w:eastAsia="Times New Roman" w:cs="Times New Roman"/>
          <w:b/>
          <w:bCs/>
          <w:color w:val="232323"/>
          <w:lang w:eastAsia="en-IN" w:bidi="ta-IN"/>
        </w:rPr>
        <w:t>REFERENCES</w:t>
      </w:r>
    </w:p>
    <w:p w14:paraId="0439B64B" w14:textId="762FB66A" w:rsidR="009A62D1" w:rsidRPr="009A62D1" w:rsidRDefault="009A62D1" w:rsidP="009A62D1">
      <w:pPr>
        <w:jc w:val="both"/>
        <w:rPr>
          <w:rFonts w:cs="Times New Roman"/>
        </w:rPr>
      </w:pPr>
      <w:r w:rsidRPr="009A62D1">
        <w:rPr>
          <w:rFonts w:cs="Times New Roman"/>
        </w:rPr>
        <w:lastRenderedPageBreak/>
        <w:t>[1]</w:t>
      </w:r>
      <w:r w:rsidRPr="009A62D1">
        <w:rPr>
          <w:rFonts w:cs="Times New Roman"/>
        </w:rPr>
        <w:tab/>
      </w:r>
      <w:r w:rsidR="00270699" w:rsidRPr="00270699">
        <w:rPr>
          <w:rFonts w:cs="Times New Roman"/>
        </w:rPr>
        <w:t xml:space="preserve">Zhou, W., Du, Y., Duan, M., Ul Haq, A., &amp; Shah, F. (2022). </w:t>
      </w:r>
      <w:proofErr w:type="spellStart"/>
      <w:r w:rsidR="00270699" w:rsidRPr="00270699">
        <w:rPr>
          <w:rFonts w:cs="Times New Roman"/>
        </w:rPr>
        <w:t>NtCF</w:t>
      </w:r>
      <w:proofErr w:type="spellEnd"/>
      <w:r w:rsidR="00270699" w:rsidRPr="00270699">
        <w:rPr>
          <w:rFonts w:cs="Times New Roman"/>
        </w:rPr>
        <w:t>: Neural Trust-Aware Collaborative Filtering Toward Hierarchical Recommendation Services. Arabian Journal for Science and Engineering, 47(2), 1239-1252.</w:t>
      </w:r>
    </w:p>
    <w:p w14:paraId="3512FC5E" w14:textId="32A13561" w:rsidR="009A62D1" w:rsidRPr="009A62D1" w:rsidRDefault="009A62D1" w:rsidP="009A62D1">
      <w:pPr>
        <w:jc w:val="both"/>
        <w:rPr>
          <w:rFonts w:cs="Times New Roman"/>
        </w:rPr>
      </w:pPr>
      <w:r w:rsidRPr="009A62D1">
        <w:rPr>
          <w:rFonts w:cs="Times New Roman"/>
        </w:rPr>
        <w:t>[2]</w:t>
      </w:r>
      <w:r w:rsidRPr="009A62D1">
        <w:rPr>
          <w:rFonts w:cs="Times New Roman"/>
        </w:rPr>
        <w:tab/>
        <w:t>Feng Yong, Li Junping, Xu Hongyan, et al. Improvement of collaborative recommendation method based on social network analysis[j]. Journal of Computer Applications, 2013, 33(3): 841-844.</w:t>
      </w:r>
    </w:p>
    <w:p w14:paraId="34686091" w14:textId="150E66C5" w:rsidR="009A62D1" w:rsidRPr="009A62D1" w:rsidRDefault="009A62D1" w:rsidP="009A62D1">
      <w:pPr>
        <w:jc w:val="both"/>
        <w:rPr>
          <w:rFonts w:cs="Times New Roman"/>
        </w:rPr>
      </w:pPr>
      <w:r w:rsidRPr="009A62D1">
        <w:rPr>
          <w:rFonts w:cs="Times New Roman"/>
        </w:rPr>
        <w:t>[3]</w:t>
      </w:r>
      <w:r w:rsidRPr="009A62D1">
        <w:rPr>
          <w:rFonts w:cs="Times New Roman"/>
        </w:rPr>
        <w:tab/>
      </w:r>
      <w:r w:rsidR="00654E81" w:rsidRPr="00654E81">
        <w:rPr>
          <w:rFonts w:cs="Times New Roman"/>
        </w:rPr>
        <w:t>Ahmadian, M., Ahmadi, M., &amp; Ahmadian, S. (2022). A Reliable Deep Representation Learning to Improve Trust-aware Recommendation Systems. Expert Systems with Applications, 116697.</w:t>
      </w:r>
    </w:p>
    <w:p w14:paraId="234D59EB" w14:textId="541487C3" w:rsidR="009A62D1" w:rsidRPr="009A62D1" w:rsidRDefault="009A62D1" w:rsidP="009A62D1">
      <w:pPr>
        <w:jc w:val="both"/>
        <w:rPr>
          <w:rFonts w:cs="Times New Roman"/>
        </w:rPr>
      </w:pPr>
      <w:r w:rsidRPr="009A62D1">
        <w:rPr>
          <w:rFonts w:cs="Times New Roman"/>
        </w:rPr>
        <w:t>[4]</w:t>
      </w:r>
      <w:r w:rsidRPr="009A62D1">
        <w:rPr>
          <w:rFonts w:cs="Times New Roman"/>
        </w:rPr>
        <w:tab/>
      </w:r>
      <w:r w:rsidR="00ED1965" w:rsidRPr="00ED1965">
        <w:rPr>
          <w:rFonts w:cs="Times New Roman"/>
        </w:rPr>
        <w:t>Liu, T., &amp; He, Z. (2022). DLIR: a deep learning-based initialization recommendation algorithm for trust-aware recommendation. Applied Intelligence, 1-12.</w:t>
      </w:r>
    </w:p>
    <w:p w14:paraId="697F4B89" w14:textId="77777777" w:rsidR="009A62D1" w:rsidRPr="009A62D1" w:rsidRDefault="009A62D1" w:rsidP="009A62D1">
      <w:pPr>
        <w:jc w:val="both"/>
        <w:rPr>
          <w:rFonts w:cs="Times New Roman"/>
        </w:rPr>
      </w:pPr>
      <w:r w:rsidRPr="009A62D1">
        <w:rPr>
          <w:rFonts w:cs="Times New Roman"/>
        </w:rPr>
        <w:t>[5]</w:t>
      </w:r>
      <w:r w:rsidRPr="009A62D1">
        <w:rPr>
          <w:rFonts w:cs="Times New Roman"/>
        </w:rPr>
        <w:tab/>
        <w:t>Mohsen, J. and Martin, E. (2010) A Matrix Factor-</w:t>
      </w:r>
      <w:proofErr w:type="spellStart"/>
      <w:r w:rsidRPr="009A62D1">
        <w:rPr>
          <w:rFonts w:cs="Times New Roman"/>
        </w:rPr>
        <w:t>ization</w:t>
      </w:r>
      <w:proofErr w:type="spellEnd"/>
      <w:r w:rsidRPr="009A62D1">
        <w:rPr>
          <w:rFonts w:cs="Times New Roman"/>
        </w:rPr>
        <w:t xml:space="preserve"> Technique with Trust Propagation for Recommendation in Social Networks. Proceedings of the Fourth ACM Conference on Recommender Systems, Barcelona, 26-30 September 2010, 135-142.</w:t>
      </w:r>
    </w:p>
    <w:p w14:paraId="5381A554" w14:textId="77777777" w:rsidR="009A62D1" w:rsidRPr="009A62D1" w:rsidRDefault="009A62D1" w:rsidP="009A62D1">
      <w:pPr>
        <w:jc w:val="both"/>
        <w:rPr>
          <w:rFonts w:cs="Times New Roman"/>
        </w:rPr>
      </w:pPr>
      <w:r w:rsidRPr="009A62D1">
        <w:rPr>
          <w:rFonts w:cs="Times New Roman"/>
        </w:rPr>
        <w:t>[6]</w:t>
      </w:r>
      <w:r w:rsidRPr="009A62D1">
        <w:rPr>
          <w:rFonts w:cs="Times New Roman"/>
        </w:rPr>
        <w:tab/>
        <w:t>Yang, X.-W., Steck, H. and Liu, Y. (2012) Circle-Based Recommendation in Online Social Networks. Proceedings of the 18th ACM SIGKDD In-</w:t>
      </w:r>
      <w:proofErr w:type="spellStart"/>
      <w:r w:rsidRPr="009A62D1">
        <w:rPr>
          <w:rFonts w:cs="Times New Roman"/>
        </w:rPr>
        <w:t>ternational</w:t>
      </w:r>
      <w:proofErr w:type="spellEnd"/>
      <w:r w:rsidRPr="009A62D1">
        <w:rPr>
          <w:rFonts w:cs="Times New Roman"/>
        </w:rPr>
        <w:t xml:space="preserve"> Conference on Knowledge Discovery and Data Mining, Beijing, 12-16 August 2012, 155-165. https://doi.org/10.1145/2339530.2339728</w:t>
      </w:r>
    </w:p>
    <w:p w14:paraId="2FB06A33" w14:textId="77777777" w:rsidR="009A62D1" w:rsidRPr="009A62D1" w:rsidRDefault="009A62D1" w:rsidP="009A62D1">
      <w:pPr>
        <w:jc w:val="both"/>
        <w:rPr>
          <w:rFonts w:cs="Times New Roman"/>
        </w:rPr>
      </w:pPr>
      <w:r w:rsidRPr="009A62D1">
        <w:rPr>
          <w:rFonts w:cs="Times New Roman"/>
        </w:rPr>
        <w:t>[7]</w:t>
      </w:r>
      <w:r w:rsidRPr="009A62D1">
        <w:rPr>
          <w:rFonts w:cs="Times New Roman"/>
        </w:rPr>
        <w:tab/>
        <w:t>Ma, H., Zhou, D.-Y. and Liu, C. (2011) Recommender Systems with Social Regularization. Proceedings of the 4th ACM International Conference on Web Search and Data Mining, Hong Kong, 9-12 February 2011, 287-297. https://doi.org/10.1145/1935826.1935877</w:t>
      </w:r>
    </w:p>
    <w:p w14:paraId="1DE6E279" w14:textId="5BA9FC89" w:rsidR="009A62D1" w:rsidRPr="009A62D1" w:rsidRDefault="009A62D1" w:rsidP="009A62D1">
      <w:pPr>
        <w:jc w:val="both"/>
        <w:rPr>
          <w:rFonts w:cs="Times New Roman"/>
        </w:rPr>
      </w:pPr>
      <w:r w:rsidRPr="009A62D1">
        <w:rPr>
          <w:rFonts w:cs="Times New Roman"/>
        </w:rPr>
        <w:t>[8]</w:t>
      </w:r>
      <w:r w:rsidRPr="009A62D1">
        <w:rPr>
          <w:rFonts w:cs="Times New Roman"/>
        </w:rPr>
        <w:tab/>
      </w:r>
      <w:r w:rsidR="0068062E" w:rsidRPr="009A62D1">
        <w:rPr>
          <w:rFonts w:cs="Times New Roman"/>
        </w:rPr>
        <w:t xml:space="preserve">Li Chun, Zhu Zhenmin, Gao Xiaofang. Collaborative filter recommendation algorithm based on </w:t>
      </w:r>
      <w:proofErr w:type="spellStart"/>
      <w:r w:rsidR="0068062E" w:rsidRPr="009A62D1">
        <w:rPr>
          <w:rFonts w:cs="Times New Roman"/>
        </w:rPr>
        <w:t>neighbor</w:t>
      </w:r>
      <w:proofErr w:type="spellEnd"/>
      <w:r w:rsidR="0068062E" w:rsidRPr="009A62D1">
        <w:rPr>
          <w:rFonts w:cs="Times New Roman"/>
        </w:rPr>
        <w:t xml:space="preserve"> decision making[j]. Computer Engineering</w:t>
      </w:r>
      <w:r w:rsidRPr="009A62D1">
        <w:rPr>
          <w:rFonts w:cs="Times New Roman"/>
        </w:rPr>
        <w:t>, 2010, 36(13): 34-36.</w:t>
      </w:r>
    </w:p>
    <w:p w14:paraId="3D8AFB6C" w14:textId="7FFD9621" w:rsidR="009A62D1" w:rsidRPr="009A62D1" w:rsidRDefault="009A62D1" w:rsidP="009A62D1">
      <w:pPr>
        <w:jc w:val="both"/>
        <w:rPr>
          <w:rFonts w:cs="Times New Roman"/>
        </w:rPr>
      </w:pPr>
      <w:r w:rsidRPr="009A62D1">
        <w:rPr>
          <w:rFonts w:cs="Times New Roman"/>
        </w:rPr>
        <w:t>[9]</w:t>
      </w:r>
      <w:r w:rsidRPr="009A62D1">
        <w:rPr>
          <w:rFonts w:cs="Times New Roman"/>
        </w:rPr>
        <w:tab/>
      </w:r>
      <w:r w:rsidR="0054435E" w:rsidRPr="009A62D1">
        <w:rPr>
          <w:rFonts w:cs="Times New Roman"/>
        </w:rPr>
        <w:t xml:space="preserve">Luo Xin, Ouyang Yuanxin, Xiong Zhang. Optimization of collaborative filtering algorithm based on k </w:t>
      </w:r>
      <w:proofErr w:type="spellStart"/>
      <w:r w:rsidR="0054435E" w:rsidRPr="009A62D1">
        <w:rPr>
          <w:rFonts w:cs="Times New Roman"/>
        </w:rPr>
        <w:t>neighbors</w:t>
      </w:r>
      <w:proofErr w:type="spellEnd"/>
      <w:r w:rsidR="0054435E" w:rsidRPr="009A62D1">
        <w:rPr>
          <w:rFonts w:cs="Times New Roman"/>
        </w:rPr>
        <w:t xml:space="preserve"> by similarity support[j]. Chinese Journal of Computers</w:t>
      </w:r>
      <w:r w:rsidRPr="009A62D1">
        <w:rPr>
          <w:rFonts w:cs="Times New Roman"/>
        </w:rPr>
        <w:t>, 2010, 33(8): 1437-1445.</w:t>
      </w:r>
    </w:p>
    <w:p w14:paraId="17DC324F" w14:textId="130001BC" w:rsidR="009A62D1" w:rsidRPr="009A62D1" w:rsidRDefault="009A62D1" w:rsidP="009A62D1">
      <w:pPr>
        <w:jc w:val="both"/>
        <w:rPr>
          <w:rFonts w:cs="Times New Roman"/>
        </w:rPr>
      </w:pPr>
      <w:r w:rsidRPr="009A62D1">
        <w:rPr>
          <w:rFonts w:cs="Times New Roman"/>
        </w:rPr>
        <w:t>[10]</w:t>
      </w:r>
      <w:r w:rsidRPr="009A62D1">
        <w:rPr>
          <w:rFonts w:cs="Times New Roman"/>
        </w:rPr>
        <w:tab/>
      </w:r>
      <w:r w:rsidR="008A13E9" w:rsidRPr="008A13E9">
        <w:rPr>
          <w:rFonts w:cs="Times New Roman"/>
        </w:rPr>
        <w:t>Guo, J., Zhou, Y., Zhang, P., Song, B., &amp; Chen, C. (2021). Trust-aware recommendation based on heterogeneous multi-relational graphs fusion. Information Fusion, 74, 87-95.</w:t>
      </w:r>
    </w:p>
    <w:p w14:paraId="7582AC88" w14:textId="15063619" w:rsidR="009A62D1" w:rsidRPr="009A62D1" w:rsidRDefault="009A62D1" w:rsidP="009A62D1">
      <w:pPr>
        <w:jc w:val="both"/>
        <w:rPr>
          <w:rFonts w:cs="Times New Roman"/>
        </w:rPr>
      </w:pPr>
      <w:r w:rsidRPr="009A62D1">
        <w:rPr>
          <w:rFonts w:cs="Times New Roman"/>
        </w:rPr>
        <w:t>[11]</w:t>
      </w:r>
      <w:r w:rsidRPr="009A62D1">
        <w:rPr>
          <w:rFonts w:cs="Times New Roman"/>
        </w:rPr>
        <w:tab/>
      </w:r>
      <w:r w:rsidR="00472BF5" w:rsidRPr="00472BF5">
        <w:rPr>
          <w:rFonts w:cs="Times New Roman"/>
        </w:rPr>
        <w:t xml:space="preserve">Chakraborty, R., Das, R., &amp; Chandra, J. (2022). </w:t>
      </w:r>
      <w:proofErr w:type="spellStart"/>
      <w:r w:rsidR="00472BF5" w:rsidRPr="00472BF5">
        <w:rPr>
          <w:rFonts w:cs="Times New Roman"/>
        </w:rPr>
        <w:t>SigGAN</w:t>
      </w:r>
      <w:proofErr w:type="spellEnd"/>
      <w:r w:rsidR="00472BF5" w:rsidRPr="00472BF5">
        <w:rPr>
          <w:rFonts w:cs="Times New Roman"/>
        </w:rPr>
        <w:t xml:space="preserve">: Adversarial Model for Learning Signed Relationships in Networks. </w:t>
      </w:r>
      <w:proofErr w:type="spellStart"/>
      <w:r w:rsidR="00472BF5" w:rsidRPr="00472BF5">
        <w:rPr>
          <w:rFonts w:cs="Times New Roman"/>
        </w:rPr>
        <w:t>arXiv</w:t>
      </w:r>
      <w:proofErr w:type="spellEnd"/>
      <w:r w:rsidR="00472BF5" w:rsidRPr="00472BF5">
        <w:rPr>
          <w:rFonts w:cs="Times New Roman"/>
        </w:rPr>
        <w:t xml:space="preserve"> preprint arXiv:2201.06437.</w:t>
      </w:r>
    </w:p>
    <w:p w14:paraId="3121C136" w14:textId="77777777" w:rsidR="009A62D1" w:rsidRPr="009A62D1" w:rsidRDefault="009A62D1" w:rsidP="009A62D1">
      <w:pPr>
        <w:jc w:val="both"/>
        <w:rPr>
          <w:rFonts w:cs="Times New Roman"/>
        </w:rPr>
      </w:pPr>
      <w:r w:rsidRPr="009A62D1">
        <w:rPr>
          <w:rFonts w:cs="Times New Roman"/>
        </w:rPr>
        <w:t>[12]</w:t>
      </w:r>
      <w:r w:rsidRPr="009A62D1">
        <w:rPr>
          <w:rFonts w:cs="Times New Roman"/>
        </w:rPr>
        <w:tab/>
      </w:r>
      <w:proofErr w:type="spellStart"/>
      <w:r w:rsidRPr="009A62D1">
        <w:rPr>
          <w:rFonts w:cs="Times New Roman"/>
        </w:rPr>
        <w:t>Zarghami</w:t>
      </w:r>
      <w:proofErr w:type="spellEnd"/>
      <w:r w:rsidRPr="009A62D1">
        <w:rPr>
          <w:rFonts w:cs="Times New Roman"/>
        </w:rPr>
        <w:t xml:space="preserve">, A., Fazeli, S., </w:t>
      </w:r>
      <w:proofErr w:type="spellStart"/>
      <w:r w:rsidRPr="009A62D1">
        <w:rPr>
          <w:rFonts w:cs="Times New Roman"/>
        </w:rPr>
        <w:t>Dokoohaki</w:t>
      </w:r>
      <w:proofErr w:type="spellEnd"/>
      <w:r w:rsidRPr="009A62D1">
        <w:rPr>
          <w:rFonts w:cs="Times New Roman"/>
        </w:rPr>
        <w:t>, N., et al. (2009) Social Trust-Aware Recommendation System: A T-Index Approach. Proceedings of the 2009 IEEE/WIC/ACM International Joint Conference on Web Intelligence and Intelligent Agent Technologies, Milan, 15-18 September 2009, 85-90. https://doi.org/10.1109/WI-IAT.2009.237</w:t>
      </w:r>
    </w:p>
    <w:p w14:paraId="76FE0C5B" w14:textId="77777777" w:rsidR="009A62D1" w:rsidRPr="009A62D1" w:rsidRDefault="009A62D1" w:rsidP="009A62D1">
      <w:pPr>
        <w:jc w:val="both"/>
        <w:rPr>
          <w:rFonts w:cs="Times New Roman"/>
        </w:rPr>
      </w:pPr>
      <w:r w:rsidRPr="009A62D1">
        <w:rPr>
          <w:rFonts w:cs="Times New Roman"/>
        </w:rPr>
        <w:t>[13]</w:t>
      </w:r>
      <w:r w:rsidRPr="009A62D1">
        <w:rPr>
          <w:rFonts w:cs="Times New Roman"/>
        </w:rPr>
        <w:tab/>
        <w:t xml:space="preserve">Jamali, M. and Ester, M. (2009) </w:t>
      </w:r>
      <w:proofErr w:type="spellStart"/>
      <w:r w:rsidRPr="009A62D1">
        <w:rPr>
          <w:rFonts w:cs="Times New Roman"/>
        </w:rPr>
        <w:t>Trustwalker</w:t>
      </w:r>
      <w:proofErr w:type="spellEnd"/>
      <w:r w:rsidRPr="009A62D1">
        <w:rPr>
          <w:rFonts w:cs="Times New Roman"/>
        </w:rPr>
        <w:t>: A Random Walk Model for Combining Trust-Based and Item-Based Recommendation. Proceedings of the 15th ACM SIGKDD Interna-</w:t>
      </w:r>
      <w:proofErr w:type="spellStart"/>
      <w:r w:rsidRPr="009A62D1">
        <w:rPr>
          <w:rFonts w:cs="Times New Roman"/>
        </w:rPr>
        <w:t>tional</w:t>
      </w:r>
      <w:proofErr w:type="spellEnd"/>
      <w:r w:rsidRPr="009A62D1">
        <w:rPr>
          <w:rFonts w:cs="Times New Roman"/>
        </w:rPr>
        <w:t xml:space="preserve"> Conference on Knowledge Discovery and Data Mining, Paris, 28 June-1July 2009, 397-406. https://doi.org/10.1145/1557019.1557067</w:t>
      </w:r>
    </w:p>
    <w:p w14:paraId="0B2CF3CD" w14:textId="77777777" w:rsidR="009A62D1" w:rsidRPr="009A62D1" w:rsidRDefault="009A62D1" w:rsidP="009A62D1">
      <w:pPr>
        <w:jc w:val="both"/>
        <w:rPr>
          <w:rFonts w:cs="Times New Roman"/>
        </w:rPr>
      </w:pPr>
      <w:r w:rsidRPr="009A62D1">
        <w:rPr>
          <w:rFonts w:cs="Times New Roman"/>
        </w:rPr>
        <w:t>[14]</w:t>
      </w:r>
      <w:r w:rsidRPr="009A62D1">
        <w:rPr>
          <w:rFonts w:cs="Times New Roman"/>
        </w:rPr>
        <w:tab/>
        <w:t>Chen, X.C., Liu, R.J. and Chang, H.Y. (2010) Research of Col-</w:t>
      </w:r>
      <w:proofErr w:type="spellStart"/>
      <w:r w:rsidRPr="009A62D1">
        <w:rPr>
          <w:rFonts w:cs="Times New Roman"/>
        </w:rPr>
        <w:t>laborative</w:t>
      </w:r>
      <w:proofErr w:type="spellEnd"/>
      <w:r w:rsidRPr="009A62D1">
        <w:rPr>
          <w:rFonts w:cs="Times New Roman"/>
        </w:rPr>
        <w:t xml:space="preserve"> Filtering Recommendation Algorithm Based on Trust Propagation Model. Computer Application and System Modeling, Taiyuan, 22-24 October 2010, Vol. 4,177-183.</w:t>
      </w:r>
    </w:p>
    <w:p w14:paraId="5691B2F3" w14:textId="77777777" w:rsidR="009A62D1" w:rsidRPr="009A62D1" w:rsidRDefault="009A62D1" w:rsidP="009A62D1">
      <w:pPr>
        <w:jc w:val="both"/>
        <w:rPr>
          <w:rFonts w:cs="Times New Roman"/>
        </w:rPr>
      </w:pPr>
      <w:r w:rsidRPr="009A62D1">
        <w:rPr>
          <w:rFonts w:cs="Times New Roman"/>
        </w:rPr>
        <w:t>[15]</w:t>
      </w:r>
      <w:r w:rsidRPr="009A62D1">
        <w:rPr>
          <w:rFonts w:cs="Times New Roman"/>
        </w:rPr>
        <w:tab/>
        <w:t>Bedi, P. and Sharma, R. (2012) Trust Based Recom-mender System Using Ant Colony for Trust Computation. Expert Systems with Applications, 39, 1183-1190. https://doi.org/10.1016/j.eswa.2011.07.124</w:t>
      </w:r>
    </w:p>
    <w:p w14:paraId="2E8AE5F3" w14:textId="7FF635D0" w:rsidR="009A62D1" w:rsidRDefault="009A62D1" w:rsidP="009A62D1">
      <w:pPr>
        <w:jc w:val="both"/>
        <w:rPr>
          <w:rFonts w:cs="Times New Roman"/>
        </w:rPr>
      </w:pPr>
      <w:r w:rsidRPr="009A62D1">
        <w:rPr>
          <w:rFonts w:cs="Times New Roman"/>
        </w:rPr>
        <w:t>[16]</w:t>
      </w:r>
      <w:r w:rsidRPr="009A62D1">
        <w:rPr>
          <w:rFonts w:cs="Times New Roman"/>
        </w:rPr>
        <w:tab/>
        <w:t>TANG WEN, CHEN ZHONG. RESEARCH ON SUBJECTIVE TRUST MANAGEMENT MODEL BASED ON FUZZY SET THEORY[J]. JOURNAL OF SOFTWARE, 2003(8): 1401-1408.</w:t>
      </w:r>
    </w:p>
    <w:p w14:paraId="237B7706" w14:textId="417810FE" w:rsidR="00B86488" w:rsidRPr="009A62D1" w:rsidRDefault="00B86488" w:rsidP="009A62D1">
      <w:pPr>
        <w:jc w:val="both"/>
        <w:rPr>
          <w:rFonts w:cs="Times New Roman"/>
        </w:rPr>
      </w:pPr>
      <w:r>
        <w:rPr>
          <w:rFonts w:cs="Times New Roman"/>
        </w:rPr>
        <w:lastRenderedPageBreak/>
        <w:t xml:space="preserve">[17] </w:t>
      </w:r>
      <w:r w:rsidRPr="009A62D1">
        <w:rPr>
          <w:rFonts w:cs="Times New Roman"/>
        </w:rPr>
        <w:t>Wu Yingliang, Huang Kaimei, Yao Huaidong. An Improved Collaborative Filter recommendation model and method based on social trust[J]. E-Commerce Review, 2019, 8(2): 63-73. https://doi.org/10.12677/ECL.2018.82008</w:t>
      </w:r>
    </w:p>
    <w:p w14:paraId="7224573F" w14:textId="02752AC2" w:rsidR="009A62D1" w:rsidRPr="009A62D1" w:rsidRDefault="009A62D1" w:rsidP="009A62D1">
      <w:pPr>
        <w:jc w:val="both"/>
        <w:rPr>
          <w:rFonts w:cs="Times New Roman"/>
        </w:rPr>
      </w:pPr>
      <w:r w:rsidRPr="009A62D1">
        <w:rPr>
          <w:rFonts w:cs="Times New Roman"/>
        </w:rPr>
        <w:t>[</w:t>
      </w:r>
      <w:r w:rsidR="00B05884">
        <w:rPr>
          <w:rFonts w:cs="Times New Roman"/>
        </w:rPr>
        <w:t>18</w:t>
      </w:r>
      <w:r w:rsidRPr="009A62D1">
        <w:rPr>
          <w:rFonts w:cs="Times New Roman"/>
        </w:rPr>
        <w:t>]</w:t>
      </w:r>
      <w:r w:rsidRPr="009A62D1">
        <w:rPr>
          <w:rFonts w:cs="Times New Roman"/>
        </w:rPr>
        <w:tab/>
      </w:r>
      <w:r w:rsidR="004E07EE" w:rsidRPr="009A62D1">
        <w:rPr>
          <w:rFonts w:cs="Times New Roman"/>
        </w:rPr>
        <w:t>Chen Meimei, Xue Kangjie. Research on personalized recommendation algorithm based on multi-surface trust relationship of label cluster[j]. Data Analysis and Knowledge Discovery, 2017, 1(5): 94-101.</w:t>
      </w:r>
    </w:p>
    <w:p w14:paraId="769E4949" w14:textId="2A1FAEBE" w:rsidR="009A62D1" w:rsidRPr="009A62D1" w:rsidRDefault="009A62D1" w:rsidP="009A62D1">
      <w:pPr>
        <w:jc w:val="both"/>
        <w:rPr>
          <w:rFonts w:cs="Times New Roman"/>
        </w:rPr>
      </w:pPr>
      <w:r w:rsidRPr="009A62D1">
        <w:rPr>
          <w:rFonts w:cs="Times New Roman"/>
        </w:rPr>
        <w:t>[</w:t>
      </w:r>
      <w:r w:rsidR="00B05884">
        <w:rPr>
          <w:rFonts w:cs="Times New Roman"/>
        </w:rPr>
        <w:t>19</w:t>
      </w:r>
      <w:r w:rsidRPr="009A62D1">
        <w:rPr>
          <w:rFonts w:cs="Times New Roman"/>
        </w:rPr>
        <w:t>]</w:t>
      </w:r>
      <w:r w:rsidRPr="009A62D1">
        <w:rPr>
          <w:rFonts w:cs="Times New Roman"/>
        </w:rPr>
        <w:tab/>
      </w:r>
      <w:r w:rsidR="004E07EE" w:rsidRPr="009A62D1">
        <w:rPr>
          <w:rFonts w:cs="Times New Roman"/>
        </w:rPr>
        <w:t>Xue Fuliang, Liu Junling. Collaborative filter recommendation method based on improvement of trust relationship between users[j]. Data Analysis and Knowledge Discovery</w:t>
      </w:r>
      <w:r w:rsidRPr="009A62D1">
        <w:rPr>
          <w:rFonts w:cs="Times New Roman"/>
        </w:rPr>
        <w:t>, 2017, 1(7): 90-99.</w:t>
      </w:r>
    </w:p>
    <w:p w14:paraId="6DD20502" w14:textId="77777777" w:rsidR="00B56902" w:rsidRPr="006A5B41" w:rsidRDefault="00B56902">
      <w:pPr>
        <w:rPr>
          <w:rFonts w:cs="Times New Roman"/>
        </w:rPr>
      </w:pPr>
    </w:p>
    <w:sectPr w:rsidR="00B56902" w:rsidRPr="006A5B41" w:rsidSect="006D7907">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44"/>
    <w:rsid w:val="00003F09"/>
    <w:rsid w:val="00007A36"/>
    <w:rsid w:val="000120B5"/>
    <w:rsid w:val="000247F3"/>
    <w:rsid w:val="0002697D"/>
    <w:rsid w:val="00046A26"/>
    <w:rsid w:val="00047F09"/>
    <w:rsid w:val="000501AF"/>
    <w:rsid w:val="00084905"/>
    <w:rsid w:val="000A35B4"/>
    <w:rsid w:val="000A44DA"/>
    <w:rsid w:val="000B1295"/>
    <w:rsid w:val="000B6B8D"/>
    <w:rsid w:val="000C2936"/>
    <w:rsid w:val="000C77EC"/>
    <w:rsid w:val="000D51CC"/>
    <w:rsid w:val="000E1AD5"/>
    <w:rsid w:val="000E65ED"/>
    <w:rsid w:val="000F33D7"/>
    <w:rsid w:val="000F5A0B"/>
    <w:rsid w:val="0010353B"/>
    <w:rsid w:val="0010587E"/>
    <w:rsid w:val="001157CF"/>
    <w:rsid w:val="0012501B"/>
    <w:rsid w:val="00146B6A"/>
    <w:rsid w:val="00171794"/>
    <w:rsid w:val="001878EA"/>
    <w:rsid w:val="001A705F"/>
    <w:rsid w:val="001C583E"/>
    <w:rsid w:val="001F341F"/>
    <w:rsid w:val="00205913"/>
    <w:rsid w:val="00213DDF"/>
    <w:rsid w:val="00234EF4"/>
    <w:rsid w:val="0023738E"/>
    <w:rsid w:val="0025371E"/>
    <w:rsid w:val="00254D16"/>
    <w:rsid w:val="00257DF1"/>
    <w:rsid w:val="002618A1"/>
    <w:rsid w:val="002664E1"/>
    <w:rsid w:val="00270699"/>
    <w:rsid w:val="00270B61"/>
    <w:rsid w:val="00271E91"/>
    <w:rsid w:val="00277F9F"/>
    <w:rsid w:val="002820F9"/>
    <w:rsid w:val="002E0C69"/>
    <w:rsid w:val="002E111E"/>
    <w:rsid w:val="002E2A1E"/>
    <w:rsid w:val="002E4443"/>
    <w:rsid w:val="00355BA8"/>
    <w:rsid w:val="00357A80"/>
    <w:rsid w:val="00372A88"/>
    <w:rsid w:val="00372FCB"/>
    <w:rsid w:val="00377FB4"/>
    <w:rsid w:val="00393BA1"/>
    <w:rsid w:val="003961A2"/>
    <w:rsid w:val="003C7800"/>
    <w:rsid w:val="003D4CE7"/>
    <w:rsid w:val="003D5170"/>
    <w:rsid w:val="003E5EFD"/>
    <w:rsid w:val="003E6920"/>
    <w:rsid w:val="00401B62"/>
    <w:rsid w:val="004068AD"/>
    <w:rsid w:val="00411CD9"/>
    <w:rsid w:val="00413935"/>
    <w:rsid w:val="00413D08"/>
    <w:rsid w:val="00416EEE"/>
    <w:rsid w:val="004211E9"/>
    <w:rsid w:val="004423FB"/>
    <w:rsid w:val="00447349"/>
    <w:rsid w:val="00461509"/>
    <w:rsid w:val="00465186"/>
    <w:rsid w:val="00470055"/>
    <w:rsid w:val="00472BF5"/>
    <w:rsid w:val="0048455D"/>
    <w:rsid w:val="004A24A4"/>
    <w:rsid w:val="004B1E3A"/>
    <w:rsid w:val="004B4F62"/>
    <w:rsid w:val="004B59AB"/>
    <w:rsid w:val="004C0A21"/>
    <w:rsid w:val="004E07EE"/>
    <w:rsid w:val="005033B0"/>
    <w:rsid w:val="005118EE"/>
    <w:rsid w:val="00512C23"/>
    <w:rsid w:val="00532568"/>
    <w:rsid w:val="00536CE3"/>
    <w:rsid w:val="00543C79"/>
    <w:rsid w:val="0054435E"/>
    <w:rsid w:val="00555519"/>
    <w:rsid w:val="00560EB7"/>
    <w:rsid w:val="00590EDC"/>
    <w:rsid w:val="005B4C60"/>
    <w:rsid w:val="005C4141"/>
    <w:rsid w:val="005C7D60"/>
    <w:rsid w:val="005E2844"/>
    <w:rsid w:val="005E4876"/>
    <w:rsid w:val="00601FC6"/>
    <w:rsid w:val="00616F5C"/>
    <w:rsid w:val="00621D2F"/>
    <w:rsid w:val="00654E81"/>
    <w:rsid w:val="00662679"/>
    <w:rsid w:val="006634A6"/>
    <w:rsid w:val="00663E82"/>
    <w:rsid w:val="006763BF"/>
    <w:rsid w:val="0068062E"/>
    <w:rsid w:val="006A3DE7"/>
    <w:rsid w:val="006A4549"/>
    <w:rsid w:val="006A5B41"/>
    <w:rsid w:val="006C516E"/>
    <w:rsid w:val="006D7907"/>
    <w:rsid w:val="006E073A"/>
    <w:rsid w:val="006F0C57"/>
    <w:rsid w:val="006F7489"/>
    <w:rsid w:val="007022E1"/>
    <w:rsid w:val="00713241"/>
    <w:rsid w:val="00717FE6"/>
    <w:rsid w:val="00747DB8"/>
    <w:rsid w:val="00754E3A"/>
    <w:rsid w:val="00760E2C"/>
    <w:rsid w:val="007612C5"/>
    <w:rsid w:val="00785DE6"/>
    <w:rsid w:val="00786AB7"/>
    <w:rsid w:val="00790A92"/>
    <w:rsid w:val="00790DE5"/>
    <w:rsid w:val="008008CA"/>
    <w:rsid w:val="008151D3"/>
    <w:rsid w:val="00816C19"/>
    <w:rsid w:val="00817218"/>
    <w:rsid w:val="00817F11"/>
    <w:rsid w:val="008233FA"/>
    <w:rsid w:val="008332F4"/>
    <w:rsid w:val="00877C4F"/>
    <w:rsid w:val="008806BF"/>
    <w:rsid w:val="00891937"/>
    <w:rsid w:val="00897677"/>
    <w:rsid w:val="008A13E9"/>
    <w:rsid w:val="008A5DF1"/>
    <w:rsid w:val="008B5E7D"/>
    <w:rsid w:val="008C1082"/>
    <w:rsid w:val="008E134C"/>
    <w:rsid w:val="008F5AC5"/>
    <w:rsid w:val="00916469"/>
    <w:rsid w:val="00936259"/>
    <w:rsid w:val="00945BD3"/>
    <w:rsid w:val="00951FAB"/>
    <w:rsid w:val="00970995"/>
    <w:rsid w:val="009712C6"/>
    <w:rsid w:val="00974749"/>
    <w:rsid w:val="00975C3B"/>
    <w:rsid w:val="009813E0"/>
    <w:rsid w:val="009923F3"/>
    <w:rsid w:val="009A628C"/>
    <w:rsid w:val="009A62D1"/>
    <w:rsid w:val="009D0202"/>
    <w:rsid w:val="009D22F9"/>
    <w:rsid w:val="009E3C9B"/>
    <w:rsid w:val="00A05036"/>
    <w:rsid w:val="00A13C92"/>
    <w:rsid w:val="00A16B1B"/>
    <w:rsid w:val="00A22158"/>
    <w:rsid w:val="00A26A37"/>
    <w:rsid w:val="00A348DD"/>
    <w:rsid w:val="00A60B79"/>
    <w:rsid w:val="00AB2E12"/>
    <w:rsid w:val="00AB328F"/>
    <w:rsid w:val="00AD0EB7"/>
    <w:rsid w:val="00AD365B"/>
    <w:rsid w:val="00AD6D1A"/>
    <w:rsid w:val="00AE4BBC"/>
    <w:rsid w:val="00B00802"/>
    <w:rsid w:val="00B05884"/>
    <w:rsid w:val="00B16CB1"/>
    <w:rsid w:val="00B210BA"/>
    <w:rsid w:val="00B56902"/>
    <w:rsid w:val="00B707FE"/>
    <w:rsid w:val="00B7316F"/>
    <w:rsid w:val="00B8456D"/>
    <w:rsid w:val="00B86488"/>
    <w:rsid w:val="00B96581"/>
    <w:rsid w:val="00BB5274"/>
    <w:rsid w:val="00BC2503"/>
    <w:rsid w:val="00BE0341"/>
    <w:rsid w:val="00BE761F"/>
    <w:rsid w:val="00C127D8"/>
    <w:rsid w:val="00C17CDC"/>
    <w:rsid w:val="00C3567E"/>
    <w:rsid w:val="00C37BC4"/>
    <w:rsid w:val="00C45ADD"/>
    <w:rsid w:val="00C5086B"/>
    <w:rsid w:val="00CA698D"/>
    <w:rsid w:val="00CB4E72"/>
    <w:rsid w:val="00CC7360"/>
    <w:rsid w:val="00CF0C37"/>
    <w:rsid w:val="00D15332"/>
    <w:rsid w:val="00D20940"/>
    <w:rsid w:val="00D43ABC"/>
    <w:rsid w:val="00D62792"/>
    <w:rsid w:val="00D62CC2"/>
    <w:rsid w:val="00D66176"/>
    <w:rsid w:val="00D8002D"/>
    <w:rsid w:val="00D8212D"/>
    <w:rsid w:val="00D8664E"/>
    <w:rsid w:val="00D91210"/>
    <w:rsid w:val="00D9750B"/>
    <w:rsid w:val="00DB0189"/>
    <w:rsid w:val="00DB32B1"/>
    <w:rsid w:val="00DC4140"/>
    <w:rsid w:val="00DD12FD"/>
    <w:rsid w:val="00E1271B"/>
    <w:rsid w:val="00E22B59"/>
    <w:rsid w:val="00E30F2B"/>
    <w:rsid w:val="00E332EB"/>
    <w:rsid w:val="00E37D0C"/>
    <w:rsid w:val="00E4341B"/>
    <w:rsid w:val="00E85612"/>
    <w:rsid w:val="00E961DE"/>
    <w:rsid w:val="00ED1965"/>
    <w:rsid w:val="00ED275F"/>
    <w:rsid w:val="00F11B28"/>
    <w:rsid w:val="00F15080"/>
    <w:rsid w:val="00F56C10"/>
    <w:rsid w:val="00F95521"/>
    <w:rsid w:val="00FA1A02"/>
    <w:rsid w:val="00FD60CE"/>
    <w:rsid w:val="00FE1F87"/>
    <w:rsid w:val="00FE556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877"/>
  <w15:chartTrackingRefBased/>
  <w15:docId w15:val="{955E4D79-C475-45B0-ABC3-A65D4275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E2844"/>
  </w:style>
  <w:style w:type="paragraph" w:customStyle="1" w:styleId="msonormal0">
    <w:name w:val="msonormal"/>
    <w:basedOn w:val="Normal"/>
    <w:rsid w:val="005E2844"/>
    <w:pPr>
      <w:spacing w:before="100" w:beforeAutospacing="1" w:after="100" w:afterAutospacing="1" w:line="240" w:lineRule="auto"/>
    </w:pPr>
    <w:rPr>
      <w:rFonts w:eastAsia="Times New Roman" w:cs="Times New Roman"/>
      <w:sz w:val="24"/>
      <w:szCs w:val="24"/>
      <w:lang w:eastAsia="en-IN" w:bidi="ta-IN"/>
    </w:rPr>
  </w:style>
  <w:style w:type="character" w:styleId="Hyperlink">
    <w:name w:val="Hyperlink"/>
    <w:basedOn w:val="DefaultParagraphFont"/>
    <w:uiPriority w:val="99"/>
    <w:unhideWhenUsed/>
    <w:rsid w:val="005E2844"/>
    <w:rPr>
      <w:color w:val="0000FF"/>
      <w:u w:val="single"/>
    </w:rPr>
  </w:style>
  <w:style w:type="character" w:styleId="FollowedHyperlink">
    <w:name w:val="FollowedHyperlink"/>
    <w:basedOn w:val="DefaultParagraphFont"/>
    <w:uiPriority w:val="99"/>
    <w:semiHidden/>
    <w:unhideWhenUsed/>
    <w:rsid w:val="005E2844"/>
    <w:rPr>
      <w:color w:val="800080"/>
      <w:u w:val="single"/>
    </w:rPr>
  </w:style>
  <w:style w:type="character" w:styleId="Strong">
    <w:name w:val="Strong"/>
    <w:basedOn w:val="DefaultParagraphFont"/>
    <w:uiPriority w:val="22"/>
    <w:qFormat/>
    <w:rsid w:val="005E2844"/>
    <w:rPr>
      <w:b/>
      <w:bCs/>
    </w:rPr>
  </w:style>
  <w:style w:type="character" w:customStyle="1" w:styleId="at-icon-wrapper">
    <w:name w:val="at-icon-wrapper"/>
    <w:basedOn w:val="DefaultParagraphFont"/>
    <w:rsid w:val="005E2844"/>
  </w:style>
  <w:style w:type="paragraph" w:customStyle="1" w:styleId="e-title1">
    <w:name w:val="e-title1"/>
    <w:basedOn w:val="Normal"/>
    <w:rsid w:val="005E2844"/>
    <w:pPr>
      <w:spacing w:before="100" w:beforeAutospacing="1" w:after="100" w:afterAutospacing="1" w:line="240" w:lineRule="auto"/>
    </w:pPr>
    <w:rPr>
      <w:rFonts w:eastAsia="Times New Roman" w:cs="Times New Roman"/>
      <w:sz w:val="24"/>
      <w:szCs w:val="24"/>
      <w:lang w:eastAsia="en-IN" w:bidi="ta-IN"/>
    </w:rPr>
  </w:style>
  <w:style w:type="paragraph" w:styleId="NormalWeb">
    <w:name w:val="Normal (Web)"/>
    <w:basedOn w:val="Normal"/>
    <w:uiPriority w:val="99"/>
    <w:unhideWhenUsed/>
    <w:rsid w:val="005E2844"/>
    <w:pPr>
      <w:spacing w:before="100" w:beforeAutospacing="1" w:after="100" w:afterAutospacing="1" w:line="240" w:lineRule="auto"/>
    </w:pPr>
    <w:rPr>
      <w:rFonts w:eastAsia="Times New Roman" w:cs="Times New Roman"/>
      <w:sz w:val="24"/>
      <w:szCs w:val="24"/>
      <w:lang w:eastAsia="en-IN" w:bidi="ta-IN"/>
    </w:rPr>
  </w:style>
  <w:style w:type="paragraph" w:customStyle="1" w:styleId="e-title2">
    <w:name w:val="e-title2"/>
    <w:basedOn w:val="Normal"/>
    <w:rsid w:val="005E2844"/>
    <w:pPr>
      <w:spacing w:before="100" w:beforeAutospacing="1" w:after="100" w:afterAutospacing="1" w:line="240" w:lineRule="auto"/>
    </w:pPr>
    <w:rPr>
      <w:rFonts w:eastAsia="Times New Roman" w:cs="Times New Roman"/>
      <w:sz w:val="24"/>
      <w:szCs w:val="24"/>
      <w:lang w:eastAsia="en-IN" w:bidi="ta-IN"/>
    </w:rPr>
  </w:style>
  <w:style w:type="paragraph" w:customStyle="1" w:styleId="imggroupcssv">
    <w:name w:val="imggroupcss_v"/>
    <w:basedOn w:val="Normal"/>
    <w:rsid w:val="005E2844"/>
    <w:pPr>
      <w:spacing w:before="100" w:beforeAutospacing="1" w:after="100" w:afterAutospacing="1" w:line="240" w:lineRule="auto"/>
    </w:pPr>
    <w:rPr>
      <w:rFonts w:eastAsia="Times New Roman" w:cs="Times New Roman"/>
      <w:sz w:val="24"/>
      <w:szCs w:val="24"/>
      <w:lang w:eastAsia="en-IN" w:bidi="ta-IN"/>
    </w:rPr>
  </w:style>
  <w:style w:type="character" w:customStyle="1" w:styleId="csfigcon">
    <w:name w:val="cs_fig_con"/>
    <w:basedOn w:val="DefaultParagraphFont"/>
    <w:rsid w:val="005E2844"/>
  </w:style>
  <w:style w:type="character" w:customStyle="1" w:styleId="mathjaxpreview">
    <w:name w:val="mathjax_preview"/>
    <w:basedOn w:val="DefaultParagraphFont"/>
    <w:rsid w:val="005E2844"/>
  </w:style>
  <w:style w:type="character" w:customStyle="1" w:styleId="mathjax">
    <w:name w:val="mathjax"/>
    <w:basedOn w:val="DefaultParagraphFont"/>
    <w:rsid w:val="005E2844"/>
  </w:style>
  <w:style w:type="character" w:customStyle="1" w:styleId="math">
    <w:name w:val="math"/>
    <w:basedOn w:val="DefaultParagraphFont"/>
    <w:rsid w:val="005E2844"/>
  </w:style>
  <w:style w:type="character" w:customStyle="1" w:styleId="mrow">
    <w:name w:val="mrow"/>
    <w:basedOn w:val="DefaultParagraphFont"/>
    <w:rsid w:val="005E2844"/>
  </w:style>
  <w:style w:type="character" w:customStyle="1" w:styleId="mtext">
    <w:name w:val="mtext"/>
    <w:basedOn w:val="DefaultParagraphFont"/>
    <w:rsid w:val="005E2844"/>
  </w:style>
  <w:style w:type="character" w:customStyle="1" w:styleId="mo">
    <w:name w:val="mo"/>
    <w:basedOn w:val="DefaultParagraphFont"/>
    <w:rsid w:val="005E2844"/>
  </w:style>
  <w:style w:type="character" w:customStyle="1" w:styleId="mi">
    <w:name w:val="mi"/>
    <w:basedOn w:val="DefaultParagraphFont"/>
    <w:rsid w:val="005E2844"/>
  </w:style>
  <w:style w:type="character" w:customStyle="1" w:styleId="mfrac">
    <w:name w:val="mfrac"/>
    <w:basedOn w:val="DefaultParagraphFont"/>
    <w:rsid w:val="005E2844"/>
  </w:style>
  <w:style w:type="character" w:customStyle="1" w:styleId="mn">
    <w:name w:val="mn"/>
    <w:basedOn w:val="DefaultParagraphFont"/>
    <w:rsid w:val="005E2844"/>
  </w:style>
  <w:style w:type="character" w:customStyle="1" w:styleId="msub">
    <w:name w:val="msub"/>
    <w:basedOn w:val="DefaultParagraphFont"/>
    <w:rsid w:val="005E2844"/>
  </w:style>
  <w:style w:type="character" w:customStyle="1" w:styleId="mstyle">
    <w:name w:val="mstyle"/>
    <w:basedOn w:val="DefaultParagraphFont"/>
    <w:rsid w:val="005E2844"/>
  </w:style>
  <w:style w:type="character" w:customStyle="1" w:styleId="msubsup">
    <w:name w:val="msubsup"/>
    <w:basedOn w:val="DefaultParagraphFont"/>
    <w:rsid w:val="005E2844"/>
  </w:style>
  <w:style w:type="character" w:customStyle="1" w:styleId="mtable">
    <w:name w:val="mtable"/>
    <w:basedOn w:val="DefaultParagraphFont"/>
    <w:rsid w:val="005E2844"/>
  </w:style>
  <w:style w:type="character" w:customStyle="1" w:styleId="mtd">
    <w:name w:val="mtd"/>
    <w:basedOn w:val="DefaultParagraphFont"/>
    <w:rsid w:val="005E2844"/>
  </w:style>
  <w:style w:type="character" w:customStyle="1" w:styleId="mjxassistivemathml">
    <w:name w:val="mjx_assistive_mathml"/>
    <w:basedOn w:val="DefaultParagraphFont"/>
    <w:rsid w:val="005E2844"/>
  </w:style>
  <w:style w:type="character" w:customStyle="1" w:styleId="bracketmark">
    <w:name w:val="bracketmark"/>
    <w:basedOn w:val="DefaultParagraphFont"/>
    <w:rsid w:val="005E2844"/>
  </w:style>
  <w:style w:type="paragraph" w:customStyle="1" w:styleId="sacimgmarkcss">
    <w:name w:val="sacimgmarkcss"/>
    <w:basedOn w:val="Normal"/>
    <w:rsid w:val="005E2844"/>
    <w:pPr>
      <w:spacing w:before="100" w:beforeAutospacing="1" w:after="100" w:afterAutospacing="1" w:line="240" w:lineRule="auto"/>
    </w:pPr>
    <w:rPr>
      <w:rFonts w:eastAsia="Times New Roman" w:cs="Times New Roman"/>
      <w:sz w:val="24"/>
      <w:szCs w:val="24"/>
      <w:lang w:eastAsia="en-IN" w:bidi="ta-IN"/>
    </w:rPr>
  </w:style>
  <w:style w:type="character" w:customStyle="1" w:styleId="mover">
    <w:name w:val="mover"/>
    <w:basedOn w:val="DefaultParagraphFont"/>
    <w:rsid w:val="005E2844"/>
  </w:style>
  <w:style w:type="character" w:customStyle="1" w:styleId="msup">
    <w:name w:val="msup"/>
    <w:basedOn w:val="DefaultParagraphFont"/>
    <w:rsid w:val="005E2844"/>
  </w:style>
  <w:style w:type="character" w:customStyle="1" w:styleId="msqrt">
    <w:name w:val="msqrt"/>
    <w:basedOn w:val="DefaultParagraphFont"/>
    <w:rsid w:val="005E2844"/>
  </w:style>
  <w:style w:type="character" w:styleId="CommentReference">
    <w:name w:val="annotation reference"/>
    <w:basedOn w:val="DefaultParagraphFont"/>
    <w:uiPriority w:val="99"/>
    <w:semiHidden/>
    <w:unhideWhenUsed/>
    <w:rsid w:val="00D91210"/>
    <w:rPr>
      <w:sz w:val="16"/>
      <w:szCs w:val="16"/>
    </w:rPr>
  </w:style>
  <w:style w:type="paragraph" w:styleId="CommentText">
    <w:name w:val="annotation text"/>
    <w:basedOn w:val="Normal"/>
    <w:link w:val="CommentTextChar"/>
    <w:uiPriority w:val="99"/>
    <w:semiHidden/>
    <w:unhideWhenUsed/>
    <w:rsid w:val="00D91210"/>
    <w:pPr>
      <w:spacing w:line="240" w:lineRule="auto"/>
    </w:pPr>
    <w:rPr>
      <w:sz w:val="20"/>
      <w:szCs w:val="20"/>
    </w:rPr>
  </w:style>
  <w:style w:type="character" w:customStyle="1" w:styleId="CommentTextChar">
    <w:name w:val="Comment Text Char"/>
    <w:basedOn w:val="DefaultParagraphFont"/>
    <w:link w:val="CommentText"/>
    <w:uiPriority w:val="99"/>
    <w:semiHidden/>
    <w:rsid w:val="00D91210"/>
    <w:rPr>
      <w:sz w:val="20"/>
      <w:szCs w:val="20"/>
    </w:rPr>
  </w:style>
  <w:style w:type="paragraph" w:styleId="CommentSubject">
    <w:name w:val="annotation subject"/>
    <w:basedOn w:val="CommentText"/>
    <w:next w:val="CommentText"/>
    <w:link w:val="CommentSubjectChar"/>
    <w:uiPriority w:val="99"/>
    <w:semiHidden/>
    <w:unhideWhenUsed/>
    <w:rsid w:val="00D91210"/>
    <w:rPr>
      <w:b/>
      <w:bCs/>
    </w:rPr>
  </w:style>
  <w:style w:type="character" w:customStyle="1" w:styleId="CommentSubjectChar">
    <w:name w:val="Comment Subject Char"/>
    <w:basedOn w:val="CommentTextChar"/>
    <w:link w:val="CommentSubject"/>
    <w:uiPriority w:val="99"/>
    <w:semiHidden/>
    <w:rsid w:val="00D91210"/>
    <w:rPr>
      <w:b/>
      <w:bCs/>
      <w:sz w:val="20"/>
      <w:szCs w:val="20"/>
    </w:rPr>
  </w:style>
  <w:style w:type="paragraph" w:styleId="BalloonText">
    <w:name w:val="Balloon Text"/>
    <w:basedOn w:val="Normal"/>
    <w:link w:val="BalloonTextChar"/>
    <w:uiPriority w:val="99"/>
    <w:semiHidden/>
    <w:unhideWhenUsed/>
    <w:rsid w:val="00D91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83522">
      <w:bodyDiv w:val="1"/>
      <w:marLeft w:val="0"/>
      <w:marRight w:val="0"/>
      <w:marTop w:val="0"/>
      <w:marBottom w:val="0"/>
      <w:divBdr>
        <w:top w:val="none" w:sz="0" w:space="0" w:color="auto"/>
        <w:left w:val="none" w:sz="0" w:space="0" w:color="auto"/>
        <w:bottom w:val="none" w:sz="0" w:space="0" w:color="auto"/>
        <w:right w:val="none" w:sz="0" w:space="0" w:color="auto"/>
      </w:divBdr>
      <w:divsChild>
        <w:div w:id="1748770009">
          <w:marLeft w:val="0"/>
          <w:marRight w:val="0"/>
          <w:marTop w:val="0"/>
          <w:marBottom w:val="150"/>
          <w:divBdr>
            <w:top w:val="none" w:sz="0" w:space="0" w:color="auto"/>
            <w:left w:val="none" w:sz="0" w:space="0" w:color="auto"/>
            <w:bottom w:val="none" w:sz="0" w:space="0" w:color="auto"/>
            <w:right w:val="none" w:sz="0" w:space="0" w:color="auto"/>
          </w:divBdr>
        </w:div>
        <w:div w:id="1388988350">
          <w:marLeft w:val="0"/>
          <w:marRight w:val="0"/>
          <w:marTop w:val="0"/>
          <w:marBottom w:val="0"/>
          <w:divBdr>
            <w:top w:val="none" w:sz="0" w:space="0" w:color="auto"/>
            <w:left w:val="none" w:sz="0" w:space="0" w:color="auto"/>
            <w:bottom w:val="none" w:sz="0" w:space="0" w:color="auto"/>
            <w:right w:val="none" w:sz="0" w:space="0" w:color="auto"/>
          </w:divBdr>
        </w:div>
        <w:div w:id="1199856442">
          <w:marLeft w:val="0"/>
          <w:marRight w:val="0"/>
          <w:marTop w:val="0"/>
          <w:marBottom w:val="150"/>
          <w:divBdr>
            <w:top w:val="none" w:sz="0" w:space="0" w:color="auto"/>
            <w:left w:val="none" w:sz="0" w:space="0" w:color="auto"/>
            <w:bottom w:val="none" w:sz="0" w:space="0" w:color="auto"/>
            <w:right w:val="none" w:sz="0" w:space="0" w:color="auto"/>
          </w:divBdr>
          <w:divsChild>
            <w:div w:id="1665543537">
              <w:marLeft w:val="0"/>
              <w:marRight w:val="0"/>
              <w:marTop w:val="150"/>
              <w:marBottom w:val="0"/>
              <w:divBdr>
                <w:top w:val="none" w:sz="0" w:space="0" w:color="auto"/>
                <w:left w:val="none" w:sz="0" w:space="0" w:color="auto"/>
                <w:bottom w:val="none" w:sz="0" w:space="0" w:color="auto"/>
                <w:right w:val="none" w:sz="0" w:space="0" w:color="auto"/>
              </w:divBdr>
            </w:div>
            <w:div w:id="1627159289">
              <w:marLeft w:val="0"/>
              <w:marRight w:val="0"/>
              <w:marTop w:val="150"/>
              <w:marBottom w:val="0"/>
              <w:divBdr>
                <w:top w:val="none" w:sz="0" w:space="0" w:color="auto"/>
                <w:left w:val="none" w:sz="0" w:space="0" w:color="auto"/>
                <w:bottom w:val="none" w:sz="0" w:space="0" w:color="auto"/>
                <w:right w:val="none" w:sz="0" w:space="0" w:color="auto"/>
              </w:divBdr>
            </w:div>
          </w:divsChild>
        </w:div>
        <w:div w:id="1659916102">
          <w:marLeft w:val="0"/>
          <w:marRight w:val="0"/>
          <w:marTop w:val="0"/>
          <w:marBottom w:val="0"/>
          <w:divBdr>
            <w:top w:val="none" w:sz="0" w:space="0" w:color="auto"/>
            <w:left w:val="none" w:sz="0" w:space="0" w:color="auto"/>
            <w:bottom w:val="none" w:sz="0" w:space="0" w:color="auto"/>
            <w:right w:val="none" w:sz="0" w:space="0" w:color="auto"/>
          </w:divBdr>
        </w:div>
        <w:div w:id="133567744">
          <w:marLeft w:val="0"/>
          <w:marRight w:val="0"/>
          <w:marTop w:val="150"/>
          <w:marBottom w:val="300"/>
          <w:divBdr>
            <w:top w:val="none" w:sz="0" w:space="0" w:color="auto"/>
            <w:left w:val="none" w:sz="0" w:space="0" w:color="auto"/>
            <w:bottom w:val="none" w:sz="0" w:space="0" w:color="auto"/>
            <w:right w:val="none" w:sz="0" w:space="0" w:color="auto"/>
          </w:divBdr>
          <w:divsChild>
            <w:div w:id="1552620180">
              <w:marLeft w:val="0"/>
              <w:marRight w:val="0"/>
              <w:marTop w:val="0"/>
              <w:marBottom w:val="0"/>
              <w:divBdr>
                <w:top w:val="none" w:sz="0" w:space="0" w:color="auto"/>
                <w:left w:val="none" w:sz="0" w:space="0" w:color="auto"/>
                <w:bottom w:val="none" w:sz="0" w:space="0" w:color="auto"/>
                <w:right w:val="none" w:sz="0" w:space="0" w:color="auto"/>
              </w:divBdr>
            </w:div>
            <w:div w:id="1243490776">
              <w:marLeft w:val="0"/>
              <w:marRight w:val="0"/>
              <w:marTop w:val="0"/>
              <w:marBottom w:val="0"/>
              <w:divBdr>
                <w:top w:val="none" w:sz="0" w:space="0" w:color="auto"/>
                <w:left w:val="none" w:sz="0" w:space="0" w:color="auto"/>
                <w:bottom w:val="none" w:sz="0" w:space="0" w:color="auto"/>
                <w:right w:val="none" w:sz="0" w:space="0" w:color="auto"/>
              </w:divBdr>
            </w:div>
            <w:div w:id="1347443028">
              <w:marLeft w:val="0"/>
              <w:marRight w:val="0"/>
              <w:marTop w:val="0"/>
              <w:marBottom w:val="0"/>
              <w:divBdr>
                <w:top w:val="none" w:sz="0" w:space="0" w:color="auto"/>
                <w:left w:val="none" w:sz="0" w:space="0" w:color="auto"/>
                <w:bottom w:val="none" w:sz="0" w:space="0" w:color="auto"/>
                <w:right w:val="none" w:sz="0" w:space="0" w:color="auto"/>
              </w:divBdr>
            </w:div>
            <w:div w:id="1132140290">
              <w:marLeft w:val="0"/>
              <w:marRight w:val="0"/>
              <w:marTop w:val="0"/>
              <w:marBottom w:val="0"/>
              <w:divBdr>
                <w:top w:val="none" w:sz="0" w:space="0" w:color="auto"/>
                <w:left w:val="none" w:sz="0" w:space="0" w:color="auto"/>
                <w:bottom w:val="none" w:sz="0" w:space="0" w:color="auto"/>
                <w:right w:val="none" w:sz="0" w:space="0" w:color="auto"/>
              </w:divBdr>
            </w:div>
            <w:div w:id="595865785">
              <w:marLeft w:val="0"/>
              <w:marRight w:val="0"/>
              <w:marTop w:val="0"/>
              <w:marBottom w:val="0"/>
              <w:divBdr>
                <w:top w:val="none" w:sz="0" w:space="0" w:color="auto"/>
                <w:left w:val="none" w:sz="0" w:space="0" w:color="auto"/>
                <w:bottom w:val="none" w:sz="0" w:space="0" w:color="auto"/>
                <w:right w:val="none" w:sz="0" w:space="0" w:color="auto"/>
              </w:divBdr>
            </w:div>
            <w:div w:id="1100905521">
              <w:marLeft w:val="0"/>
              <w:marRight w:val="0"/>
              <w:marTop w:val="0"/>
              <w:marBottom w:val="0"/>
              <w:divBdr>
                <w:top w:val="none" w:sz="0" w:space="0" w:color="auto"/>
                <w:left w:val="none" w:sz="0" w:space="0" w:color="auto"/>
                <w:bottom w:val="none" w:sz="0" w:space="0" w:color="auto"/>
                <w:right w:val="none" w:sz="0" w:space="0" w:color="auto"/>
              </w:divBdr>
            </w:div>
          </w:divsChild>
        </w:div>
        <w:div w:id="1766727393">
          <w:marLeft w:val="0"/>
          <w:marRight w:val="0"/>
          <w:marTop w:val="150"/>
          <w:marBottom w:val="0"/>
          <w:divBdr>
            <w:top w:val="none" w:sz="0" w:space="0" w:color="auto"/>
            <w:left w:val="none" w:sz="0" w:space="0" w:color="auto"/>
            <w:bottom w:val="none" w:sz="0" w:space="0" w:color="auto"/>
            <w:right w:val="none" w:sz="0" w:space="0" w:color="auto"/>
          </w:divBdr>
        </w:div>
      </w:divsChild>
    </w:div>
    <w:div w:id="1058357857">
      <w:bodyDiv w:val="1"/>
      <w:marLeft w:val="0"/>
      <w:marRight w:val="0"/>
      <w:marTop w:val="0"/>
      <w:marBottom w:val="0"/>
      <w:divBdr>
        <w:top w:val="none" w:sz="0" w:space="0" w:color="auto"/>
        <w:left w:val="none" w:sz="0" w:space="0" w:color="auto"/>
        <w:bottom w:val="none" w:sz="0" w:space="0" w:color="auto"/>
        <w:right w:val="none" w:sz="0" w:space="0" w:color="auto"/>
      </w:divBdr>
      <w:divsChild>
        <w:div w:id="913397562">
          <w:marLeft w:val="0"/>
          <w:marRight w:val="0"/>
          <w:marTop w:val="0"/>
          <w:marBottom w:val="0"/>
          <w:divBdr>
            <w:top w:val="none" w:sz="0" w:space="0" w:color="auto"/>
            <w:left w:val="none" w:sz="0" w:space="0" w:color="auto"/>
            <w:bottom w:val="none" w:sz="0" w:space="0" w:color="auto"/>
            <w:right w:val="none" w:sz="0" w:space="0" w:color="auto"/>
          </w:divBdr>
        </w:div>
      </w:divsChild>
    </w:div>
    <w:div w:id="1387874826">
      <w:bodyDiv w:val="1"/>
      <w:marLeft w:val="0"/>
      <w:marRight w:val="0"/>
      <w:marTop w:val="0"/>
      <w:marBottom w:val="0"/>
      <w:divBdr>
        <w:top w:val="none" w:sz="0" w:space="0" w:color="auto"/>
        <w:left w:val="none" w:sz="0" w:space="0" w:color="auto"/>
        <w:bottom w:val="none" w:sz="0" w:space="0" w:color="auto"/>
        <w:right w:val="none" w:sz="0" w:space="0" w:color="auto"/>
      </w:divBdr>
      <w:divsChild>
        <w:div w:id="970524498">
          <w:marLeft w:val="0"/>
          <w:marRight w:val="0"/>
          <w:marTop w:val="0"/>
          <w:marBottom w:val="0"/>
          <w:divBdr>
            <w:top w:val="none" w:sz="0" w:space="0" w:color="auto"/>
            <w:left w:val="none" w:sz="0" w:space="0" w:color="auto"/>
            <w:bottom w:val="none" w:sz="0" w:space="0" w:color="auto"/>
            <w:right w:val="none" w:sz="0" w:space="0" w:color="auto"/>
          </w:divBdr>
          <w:divsChild>
            <w:div w:id="162673073">
              <w:marLeft w:val="0"/>
              <w:marRight w:val="0"/>
              <w:marTop w:val="0"/>
              <w:marBottom w:val="0"/>
              <w:divBdr>
                <w:top w:val="none" w:sz="0" w:space="0" w:color="auto"/>
                <w:left w:val="none" w:sz="0" w:space="0" w:color="auto"/>
                <w:bottom w:val="none" w:sz="0" w:space="0" w:color="auto"/>
                <w:right w:val="none" w:sz="0" w:space="0" w:color="auto"/>
              </w:divBdr>
              <w:divsChild>
                <w:div w:id="247084274">
                  <w:marLeft w:val="0"/>
                  <w:marRight w:val="0"/>
                  <w:marTop w:val="0"/>
                  <w:marBottom w:val="0"/>
                  <w:divBdr>
                    <w:top w:val="none" w:sz="0" w:space="0" w:color="auto"/>
                    <w:left w:val="none" w:sz="0" w:space="0" w:color="auto"/>
                    <w:bottom w:val="none" w:sz="0" w:space="0" w:color="auto"/>
                    <w:right w:val="none" w:sz="0" w:space="0" w:color="auto"/>
                  </w:divBdr>
                </w:div>
                <w:div w:id="1188060233">
                  <w:marLeft w:val="0"/>
                  <w:marRight w:val="0"/>
                  <w:marTop w:val="0"/>
                  <w:marBottom w:val="0"/>
                  <w:divBdr>
                    <w:top w:val="none" w:sz="0" w:space="0" w:color="auto"/>
                    <w:left w:val="none" w:sz="0" w:space="0" w:color="auto"/>
                    <w:bottom w:val="none" w:sz="0" w:space="0" w:color="auto"/>
                    <w:right w:val="none" w:sz="0" w:space="0" w:color="auto"/>
                  </w:divBdr>
                </w:div>
              </w:divsChild>
            </w:div>
            <w:div w:id="1784569964">
              <w:marLeft w:val="0"/>
              <w:marRight w:val="0"/>
              <w:marTop w:val="0"/>
              <w:marBottom w:val="0"/>
              <w:divBdr>
                <w:top w:val="none" w:sz="0" w:space="0" w:color="auto"/>
                <w:left w:val="none" w:sz="0" w:space="0" w:color="auto"/>
                <w:bottom w:val="none" w:sz="0" w:space="0" w:color="auto"/>
                <w:right w:val="none" w:sz="0" w:space="0" w:color="auto"/>
              </w:divBdr>
              <w:divsChild>
                <w:div w:id="1742563269">
                  <w:marLeft w:val="0"/>
                  <w:marRight w:val="0"/>
                  <w:marTop w:val="0"/>
                  <w:marBottom w:val="0"/>
                  <w:divBdr>
                    <w:top w:val="none" w:sz="0" w:space="0" w:color="auto"/>
                    <w:left w:val="none" w:sz="0" w:space="0" w:color="auto"/>
                    <w:bottom w:val="none" w:sz="0" w:space="0" w:color="auto"/>
                    <w:right w:val="none" w:sz="0" w:space="0" w:color="auto"/>
                  </w:divBdr>
                </w:div>
                <w:div w:id="6500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9786">
          <w:marLeft w:val="0"/>
          <w:marRight w:val="0"/>
          <w:marTop w:val="0"/>
          <w:marBottom w:val="0"/>
          <w:divBdr>
            <w:top w:val="none" w:sz="0" w:space="0" w:color="auto"/>
            <w:left w:val="none" w:sz="0" w:space="0" w:color="auto"/>
            <w:bottom w:val="none" w:sz="0" w:space="0" w:color="auto"/>
            <w:right w:val="none" w:sz="0" w:space="0" w:color="auto"/>
          </w:divBdr>
        </w:div>
      </w:divsChild>
    </w:div>
    <w:div w:id="1565139022">
      <w:bodyDiv w:val="1"/>
      <w:marLeft w:val="0"/>
      <w:marRight w:val="0"/>
      <w:marTop w:val="0"/>
      <w:marBottom w:val="0"/>
      <w:divBdr>
        <w:top w:val="none" w:sz="0" w:space="0" w:color="auto"/>
        <w:left w:val="none" w:sz="0" w:space="0" w:color="auto"/>
        <w:bottom w:val="none" w:sz="0" w:space="0" w:color="auto"/>
        <w:right w:val="none" w:sz="0" w:space="0" w:color="auto"/>
      </w:divBdr>
      <w:divsChild>
        <w:div w:id="1199053445">
          <w:marLeft w:val="0"/>
          <w:marRight w:val="0"/>
          <w:marTop w:val="0"/>
          <w:marBottom w:val="0"/>
          <w:divBdr>
            <w:top w:val="none" w:sz="0" w:space="0" w:color="auto"/>
            <w:left w:val="none" w:sz="0" w:space="0" w:color="auto"/>
            <w:bottom w:val="none" w:sz="0" w:space="0" w:color="auto"/>
            <w:right w:val="none" w:sz="0" w:space="0" w:color="auto"/>
          </w:divBdr>
          <w:divsChild>
            <w:div w:id="31813530">
              <w:marLeft w:val="0"/>
              <w:marRight w:val="0"/>
              <w:marTop w:val="0"/>
              <w:marBottom w:val="0"/>
              <w:divBdr>
                <w:top w:val="none" w:sz="0" w:space="0" w:color="auto"/>
                <w:left w:val="none" w:sz="0" w:space="0" w:color="auto"/>
                <w:bottom w:val="none" w:sz="0" w:space="0" w:color="auto"/>
                <w:right w:val="none" w:sz="0" w:space="0" w:color="auto"/>
              </w:divBdr>
              <w:divsChild>
                <w:div w:id="1416629920">
                  <w:marLeft w:val="0"/>
                  <w:marRight w:val="0"/>
                  <w:marTop w:val="0"/>
                  <w:marBottom w:val="0"/>
                  <w:divBdr>
                    <w:top w:val="none" w:sz="0" w:space="0" w:color="auto"/>
                    <w:left w:val="none" w:sz="0" w:space="0" w:color="auto"/>
                    <w:bottom w:val="none" w:sz="0" w:space="0" w:color="auto"/>
                    <w:right w:val="none" w:sz="0" w:space="0" w:color="auto"/>
                  </w:divBdr>
                </w:div>
                <w:div w:id="713621747">
                  <w:marLeft w:val="0"/>
                  <w:marRight w:val="0"/>
                  <w:marTop w:val="0"/>
                  <w:marBottom w:val="0"/>
                  <w:divBdr>
                    <w:top w:val="none" w:sz="0" w:space="0" w:color="auto"/>
                    <w:left w:val="none" w:sz="0" w:space="0" w:color="auto"/>
                    <w:bottom w:val="none" w:sz="0" w:space="0" w:color="auto"/>
                    <w:right w:val="none" w:sz="0" w:space="0" w:color="auto"/>
                  </w:divBdr>
                </w:div>
              </w:divsChild>
            </w:div>
            <w:div w:id="1537884350">
              <w:marLeft w:val="0"/>
              <w:marRight w:val="0"/>
              <w:marTop w:val="0"/>
              <w:marBottom w:val="0"/>
              <w:divBdr>
                <w:top w:val="none" w:sz="0" w:space="0" w:color="auto"/>
                <w:left w:val="none" w:sz="0" w:space="0" w:color="auto"/>
                <w:bottom w:val="none" w:sz="0" w:space="0" w:color="auto"/>
                <w:right w:val="none" w:sz="0" w:space="0" w:color="auto"/>
              </w:divBdr>
              <w:divsChild>
                <w:div w:id="218132824">
                  <w:marLeft w:val="0"/>
                  <w:marRight w:val="0"/>
                  <w:marTop w:val="0"/>
                  <w:marBottom w:val="0"/>
                  <w:divBdr>
                    <w:top w:val="none" w:sz="0" w:space="0" w:color="auto"/>
                    <w:left w:val="none" w:sz="0" w:space="0" w:color="auto"/>
                    <w:bottom w:val="none" w:sz="0" w:space="0" w:color="auto"/>
                    <w:right w:val="none" w:sz="0" w:space="0" w:color="auto"/>
                  </w:divBdr>
                </w:div>
                <w:div w:id="17269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fontTable" Target="fontTable.xml"/><Relationship Id="rId5" Type="http://schemas.openxmlformats.org/officeDocument/2006/relationships/diagramLayout" Target="diagrams/layout1.xml"/><Relationship Id="rId10" Type="http://schemas.openxmlformats.org/officeDocument/2006/relationships/chart" Target="charts/chart1.xml"/><Relationship Id="rId4" Type="http://schemas.openxmlformats.org/officeDocument/2006/relationships/diagramData" Target="diagrams/data1.xml"/><Relationship Id="rId9" Type="http://schemas.openxmlformats.org/officeDocument/2006/relationships/hyperlink" Target="https://www.hanspub.org/journal/PaperInformation.aspx?paperID=3010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Process-Trust-Rating</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MAE</c:v>
                </c:pt>
              </c:strCache>
            </c:strRef>
          </c:cat>
          <c:val>
            <c:numRef>
              <c:f>Sheet1!$B$2</c:f>
              <c:numCache>
                <c:formatCode>General</c:formatCode>
                <c:ptCount val="1"/>
                <c:pt idx="0">
                  <c:v>0.82099999999999995</c:v>
                </c:pt>
              </c:numCache>
            </c:numRef>
          </c:val>
          <c:extLst>
            <c:ext xmlns:c16="http://schemas.microsoft.com/office/drawing/2014/chart" uri="{C3380CC4-5D6E-409C-BE32-E72D297353CC}">
              <c16:uniqueId val="{00000000-9406-4DC6-9D1B-C25B61D95C76}"/>
            </c:ext>
          </c:extLst>
        </c:ser>
        <c:ser>
          <c:idx val="1"/>
          <c:order val="1"/>
          <c:tx>
            <c:strRef>
              <c:f>Sheet1!$C$1</c:f>
              <c:strCache>
                <c:ptCount val="1"/>
                <c:pt idx="0">
                  <c:v>No-Process-Trust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MAE</c:v>
                </c:pt>
              </c:strCache>
            </c:strRef>
          </c:cat>
          <c:val>
            <c:numRef>
              <c:f>Sheet1!$C$2</c:f>
              <c:numCache>
                <c:formatCode>General</c:formatCode>
                <c:ptCount val="1"/>
                <c:pt idx="0">
                  <c:v>0.86199999999999999</c:v>
                </c:pt>
              </c:numCache>
            </c:numRef>
          </c:val>
          <c:extLst>
            <c:ext xmlns:c16="http://schemas.microsoft.com/office/drawing/2014/chart" uri="{C3380CC4-5D6E-409C-BE32-E72D297353CC}">
              <c16:uniqueId val="{00000003-9406-4DC6-9D1B-C25B61D95C76}"/>
            </c:ext>
          </c:extLst>
        </c:ser>
        <c:ser>
          <c:idx val="2"/>
          <c:order val="2"/>
          <c:tx>
            <c:strRef>
              <c:f>Sheet1!$D$1</c:f>
              <c:strCache>
                <c:ptCount val="1"/>
                <c:pt idx="0">
                  <c:v>No-Filling-Rating</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MAE</c:v>
                </c:pt>
              </c:strCache>
            </c:strRef>
          </c:cat>
          <c:val>
            <c:numRef>
              <c:f>Sheet1!$D$2</c:f>
              <c:numCache>
                <c:formatCode>General</c:formatCode>
                <c:ptCount val="1"/>
                <c:pt idx="0">
                  <c:v>0.89500000000000002</c:v>
                </c:pt>
              </c:numCache>
            </c:numRef>
          </c:val>
          <c:extLst>
            <c:ext xmlns:c16="http://schemas.microsoft.com/office/drawing/2014/chart" uri="{C3380CC4-5D6E-409C-BE32-E72D297353CC}">
              <c16:uniqueId val="{00000004-9406-4DC6-9D1B-C25B61D95C76}"/>
            </c:ext>
          </c:extLst>
        </c:ser>
        <c:dLbls>
          <c:dLblPos val="outEnd"/>
          <c:showLegendKey val="0"/>
          <c:showVal val="1"/>
          <c:showCatName val="0"/>
          <c:showSerName val="0"/>
          <c:showPercent val="0"/>
          <c:showBubbleSize val="0"/>
        </c:dLbls>
        <c:gapWidth val="219"/>
        <c:overlap val="-27"/>
        <c:axId val="1564309199"/>
        <c:axId val="1814694671"/>
      </c:barChart>
      <c:catAx>
        <c:axId val="1564309199"/>
        <c:scaling>
          <c:orientation val="minMax"/>
        </c:scaling>
        <c:delete val="1"/>
        <c:axPos val="b"/>
        <c:numFmt formatCode="General" sourceLinked="1"/>
        <c:majorTickMark val="none"/>
        <c:minorTickMark val="none"/>
        <c:tickLblPos val="nextTo"/>
        <c:crossAx val="1814694671"/>
        <c:crosses val="autoZero"/>
        <c:auto val="1"/>
        <c:lblAlgn val="ctr"/>
        <c:lblOffset val="100"/>
        <c:noMultiLvlLbl val="0"/>
      </c:catAx>
      <c:valAx>
        <c:axId val="1814694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MAE</a:t>
                </a:r>
              </a:p>
            </c:rich>
          </c:tx>
          <c:layout>
            <c:manualLayout>
              <c:xMode val="edge"/>
              <c:yMode val="edge"/>
              <c:x val="0.15643031157840748"/>
              <c:y val="0.2301816986941547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43091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B10D5E-E0DC-4B4C-8402-D26ED2953F93}"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IN"/>
        </a:p>
      </dgm:t>
    </dgm:pt>
    <dgm:pt modelId="{C8DD849B-B831-416C-BFB1-7552BFDB2238}">
      <dgm:prSet phldrT="[Text]" custT="1"/>
      <dgm:spPr/>
      <dgm:t>
        <a:bodyPr/>
        <a:lstStyle/>
        <a:p>
          <a:pPr algn="ctr"/>
          <a:r>
            <a:rPr lang="en-IN" sz="1000">
              <a:latin typeface="Times New Roman" panose="02020603050405020304" pitchFamily="18" charset="0"/>
              <a:cs typeface="Times New Roman" panose="02020603050405020304" pitchFamily="18" charset="0"/>
            </a:rPr>
            <a:t>Impact Factor</a:t>
          </a:r>
        </a:p>
      </dgm:t>
    </dgm:pt>
    <dgm:pt modelId="{828AA940-F605-487B-89B2-AC0BD6A4211F}" type="parTrans" cxnId="{71348267-9A61-4387-A009-1DC8AC208542}">
      <dgm:prSet/>
      <dgm:spPr/>
      <dgm:t>
        <a:bodyPr/>
        <a:lstStyle/>
        <a:p>
          <a:pPr algn="ctr"/>
          <a:endParaRPr lang="en-IN" sz="1000">
            <a:latin typeface="Times New Roman" panose="02020603050405020304" pitchFamily="18" charset="0"/>
            <a:cs typeface="Times New Roman" panose="02020603050405020304" pitchFamily="18" charset="0"/>
          </a:endParaRPr>
        </a:p>
      </dgm:t>
    </dgm:pt>
    <dgm:pt modelId="{DBE9C809-0B37-48FA-9D7C-3AB2AB8635B7}" type="sibTrans" cxnId="{71348267-9A61-4387-A009-1DC8AC208542}">
      <dgm:prSet/>
      <dgm:spPr/>
      <dgm:t>
        <a:bodyPr/>
        <a:lstStyle/>
        <a:p>
          <a:pPr algn="ctr"/>
          <a:endParaRPr lang="en-IN" sz="1000">
            <a:latin typeface="Times New Roman" panose="02020603050405020304" pitchFamily="18" charset="0"/>
            <a:cs typeface="Times New Roman" panose="02020603050405020304" pitchFamily="18" charset="0"/>
          </a:endParaRPr>
        </a:p>
      </dgm:t>
    </dgm:pt>
    <dgm:pt modelId="{5F0C8EA2-6492-4B0E-A413-1AFB1488B85D}">
      <dgm:prSet phldrT="[Text]" custT="1"/>
      <dgm:spPr/>
      <dgm:t>
        <a:bodyPr/>
        <a:lstStyle/>
        <a:p>
          <a:pPr algn="ctr"/>
          <a:r>
            <a:rPr lang="en-IN" sz="1000">
              <a:latin typeface="Times New Roman" panose="02020603050405020304" pitchFamily="18" charset="0"/>
              <a:cs typeface="Times New Roman" panose="02020603050405020304" pitchFamily="18" charset="0"/>
            </a:rPr>
            <a:t>Number of Reviews</a:t>
          </a:r>
        </a:p>
      </dgm:t>
    </dgm:pt>
    <dgm:pt modelId="{494A16A5-DC68-4A99-9D41-87FF212A0AAA}" type="parTrans" cxnId="{87443DAB-9B65-439D-BC95-60066E7D6AD6}">
      <dgm:prSet custT="1"/>
      <dgm:spPr/>
      <dgm:t>
        <a:bodyPr/>
        <a:lstStyle/>
        <a:p>
          <a:pPr algn="ctr"/>
          <a:endParaRPr lang="en-IN" sz="1000">
            <a:latin typeface="Times New Roman" panose="02020603050405020304" pitchFamily="18" charset="0"/>
            <a:cs typeface="Times New Roman" panose="02020603050405020304" pitchFamily="18" charset="0"/>
          </a:endParaRPr>
        </a:p>
      </dgm:t>
    </dgm:pt>
    <dgm:pt modelId="{99CCED4C-B104-4453-8D36-6BA14AFAA694}" type="sibTrans" cxnId="{87443DAB-9B65-439D-BC95-60066E7D6AD6}">
      <dgm:prSet/>
      <dgm:spPr/>
      <dgm:t>
        <a:bodyPr/>
        <a:lstStyle/>
        <a:p>
          <a:pPr algn="ctr"/>
          <a:endParaRPr lang="en-IN" sz="1000">
            <a:latin typeface="Times New Roman" panose="02020603050405020304" pitchFamily="18" charset="0"/>
            <a:cs typeface="Times New Roman" panose="02020603050405020304" pitchFamily="18" charset="0"/>
          </a:endParaRPr>
        </a:p>
      </dgm:t>
    </dgm:pt>
    <dgm:pt modelId="{65457B2F-E4E6-466D-BDD7-F66EEFF9E9E9}">
      <dgm:prSet phldrT="[Text]" custT="1"/>
      <dgm:spPr/>
      <dgm:t>
        <a:bodyPr/>
        <a:lstStyle/>
        <a:p>
          <a:pPr algn="ctr"/>
          <a:r>
            <a:rPr lang="en-IN" sz="1000">
              <a:latin typeface="Times New Roman" panose="02020603050405020304" pitchFamily="18" charset="0"/>
              <a:cs typeface="Times New Roman" panose="02020603050405020304" pitchFamily="18" charset="0"/>
            </a:rPr>
            <a:t>Number of Fans </a:t>
          </a:r>
        </a:p>
      </dgm:t>
    </dgm:pt>
    <dgm:pt modelId="{A950E868-08E1-4ECF-BA25-54DDAE3C88CF}" type="parTrans" cxnId="{5532A9EA-25F3-4718-BEEF-A9C0BAB58527}">
      <dgm:prSet custT="1"/>
      <dgm:spPr/>
      <dgm:t>
        <a:bodyPr/>
        <a:lstStyle/>
        <a:p>
          <a:pPr algn="ctr"/>
          <a:endParaRPr lang="en-IN" sz="1000">
            <a:latin typeface="Times New Roman" panose="02020603050405020304" pitchFamily="18" charset="0"/>
            <a:cs typeface="Times New Roman" panose="02020603050405020304" pitchFamily="18" charset="0"/>
          </a:endParaRPr>
        </a:p>
      </dgm:t>
    </dgm:pt>
    <dgm:pt modelId="{377271D3-2C1E-458F-89A6-4E2A0F5C09E5}" type="sibTrans" cxnId="{5532A9EA-25F3-4718-BEEF-A9C0BAB58527}">
      <dgm:prSet/>
      <dgm:spPr/>
      <dgm:t>
        <a:bodyPr/>
        <a:lstStyle/>
        <a:p>
          <a:pPr algn="ctr"/>
          <a:endParaRPr lang="en-IN" sz="1000">
            <a:latin typeface="Times New Roman" panose="02020603050405020304" pitchFamily="18" charset="0"/>
            <a:cs typeface="Times New Roman" panose="02020603050405020304" pitchFamily="18" charset="0"/>
          </a:endParaRPr>
        </a:p>
      </dgm:t>
    </dgm:pt>
    <dgm:pt modelId="{F0061138-707F-4F5B-99F4-3D1D4D13900F}">
      <dgm:prSet phldrT="[Text]" custT="1"/>
      <dgm:spPr/>
      <dgm:t>
        <a:bodyPr/>
        <a:lstStyle/>
        <a:p>
          <a:pPr algn="ctr"/>
          <a:r>
            <a:rPr lang="en-IN" sz="1000" b="0" i="0">
              <a:latin typeface="Times New Roman" panose="02020603050405020304" pitchFamily="18" charset="0"/>
              <a:cs typeface="Times New Roman" panose="02020603050405020304" pitchFamily="18" charset="0"/>
            </a:rPr>
            <a:t>Number of Followers</a:t>
          </a:r>
          <a:endParaRPr lang="en-IN" sz="1000">
            <a:latin typeface="Times New Roman" panose="02020603050405020304" pitchFamily="18" charset="0"/>
            <a:cs typeface="Times New Roman" panose="02020603050405020304" pitchFamily="18" charset="0"/>
          </a:endParaRPr>
        </a:p>
      </dgm:t>
    </dgm:pt>
    <dgm:pt modelId="{27F998B5-4AB2-4229-AF58-CFE267D6589E}" type="parTrans" cxnId="{7C6E233B-80DE-4F1C-85CC-9BDFB18C2C37}">
      <dgm:prSet custT="1"/>
      <dgm:spPr/>
      <dgm:t>
        <a:bodyPr/>
        <a:lstStyle/>
        <a:p>
          <a:pPr algn="ctr"/>
          <a:endParaRPr lang="en-IN" sz="1000">
            <a:latin typeface="Times New Roman" panose="02020603050405020304" pitchFamily="18" charset="0"/>
            <a:cs typeface="Times New Roman" panose="02020603050405020304" pitchFamily="18" charset="0"/>
          </a:endParaRPr>
        </a:p>
      </dgm:t>
    </dgm:pt>
    <dgm:pt modelId="{2D4EC1B0-51DC-4AC9-94D5-3E0083A87B86}" type="sibTrans" cxnId="{7C6E233B-80DE-4F1C-85CC-9BDFB18C2C37}">
      <dgm:prSet/>
      <dgm:spPr/>
      <dgm:t>
        <a:bodyPr/>
        <a:lstStyle/>
        <a:p>
          <a:pPr algn="ctr"/>
          <a:endParaRPr lang="en-IN" sz="1000">
            <a:latin typeface="Times New Roman" panose="02020603050405020304" pitchFamily="18" charset="0"/>
            <a:cs typeface="Times New Roman" panose="02020603050405020304" pitchFamily="18" charset="0"/>
          </a:endParaRPr>
        </a:p>
      </dgm:t>
    </dgm:pt>
    <dgm:pt modelId="{2FF391D5-DA79-4FFA-966B-363171064489}">
      <dgm:prSet phldrT="[Text]" custT="1"/>
      <dgm:spPr/>
      <dgm:t>
        <a:bodyPr/>
        <a:lstStyle/>
        <a:p>
          <a:pPr algn="ctr"/>
          <a:r>
            <a:rPr lang="en-IN" sz="1000" b="0" i="0">
              <a:latin typeface="Times New Roman" panose="02020603050405020304" pitchFamily="18" charset="0"/>
              <a:cs typeface="Times New Roman" panose="02020603050405020304" pitchFamily="18" charset="0"/>
            </a:rPr>
            <a:t>Number of Mutual fans</a:t>
          </a:r>
          <a:endParaRPr lang="en-IN" sz="1000">
            <a:latin typeface="Times New Roman" panose="02020603050405020304" pitchFamily="18" charset="0"/>
            <a:cs typeface="Times New Roman" panose="02020603050405020304" pitchFamily="18" charset="0"/>
          </a:endParaRPr>
        </a:p>
      </dgm:t>
    </dgm:pt>
    <dgm:pt modelId="{33AE6F71-7AF3-4990-A7FB-BEB8AD021FA1}" type="parTrans" cxnId="{56765FD6-5576-4A0B-BAC6-726934A7D8E5}">
      <dgm:prSet custT="1"/>
      <dgm:spPr/>
      <dgm:t>
        <a:bodyPr/>
        <a:lstStyle/>
        <a:p>
          <a:pPr algn="ctr"/>
          <a:endParaRPr lang="en-IN" sz="1000">
            <a:latin typeface="Times New Roman" panose="02020603050405020304" pitchFamily="18" charset="0"/>
            <a:cs typeface="Times New Roman" panose="02020603050405020304" pitchFamily="18" charset="0"/>
          </a:endParaRPr>
        </a:p>
      </dgm:t>
    </dgm:pt>
    <dgm:pt modelId="{66ECF378-39CF-463C-A06E-A9C3A7C5B544}" type="sibTrans" cxnId="{56765FD6-5576-4A0B-BAC6-726934A7D8E5}">
      <dgm:prSet/>
      <dgm:spPr/>
      <dgm:t>
        <a:bodyPr/>
        <a:lstStyle/>
        <a:p>
          <a:pPr algn="ctr"/>
          <a:endParaRPr lang="en-IN" sz="1000">
            <a:latin typeface="Times New Roman" panose="02020603050405020304" pitchFamily="18" charset="0"/>
            <a:cs typeface="Times New Roman" panose="02020603050405020304" pitchFamily="18" charset="0"/>
          </a:endParaRPr>
        </a:p>
      </dgm:t>
    </dgm:pt>
    <dgm:pt modelId="{AE71776D-FA47-4020-B6EE-38FDFBF1FC9C}">
      <dgm:prSet phldrT="[Text]" custT="1"/>
      <dgm:spPr/>
      <dgm:t>
        <a:bodyPr/>
        <a:lstStyle/>
        <a:p>
          <a:pPr algn="ctr"/>
          <a:r>
            <a:rPr lang="en-IN" sz="1000" b="0" i="0">
              <a:latin typeface="Times New Roman" panose="02020603050405020304" pitchFamily="18" charset="0"/>
              <a:cs typeface="Times New Roman" panose="02020603050405020304" pitchFamily="18" charset="0"/>
            </a:rPr>
            <a:t>Number of Favorites </a:t>
          </a:r>
          <a:endParaRPr lang="en-IN" sz="1000">
            <a:latin typeface="Times New Roman" panose="02020603050405020304" pitchFamily="18" charset="0"/>
            <a:cs typeface="Times New Roman" panose="02020603050405020304" pitchFamily="18" charset="0"/>
          </a:endParaRPr>
        </a:p>
      </dgm:t>
    </dgm:pt>
    <dgm:pt modelId="{8BAC0746-5CD8-48AF-87ED-922DD11BD8F7}" type="parTrans" cxnId="{CEB82D58-717E-4DEA-BF2D-82E6EA5826E9}">
      <dgm:prSet custT="1"/>
      <dgm:spPr/>
      <dgm:t>
        <a:bodyPr/>
        <a:lstStyle/>
        <a:p>
          <a:pPr algn="ctr"/>
          <a:endParaRPr lang="en-IN" sz="1000">
            <a:latin typeface="Times New Roman" panose="02020603050405020304" pitchFamily="18" charset="0"/>
            <a:cs typeface="Times New Roman" panose="02020603050405020304" pitchFamily="18" charset="0"/>
          </a:endParaRPr>
        </a:p>
      </dgm:t>
    </dgm:pt>
    <dgm:pt modelId="{DB4CC090-761E-4070-9BF4-0A3133E5A575}" type="sibTrans" cxnId="{CEB82D58-717E-4DEA-BF2D-82E6EA5826E9}">
      <dgm:prSet/>
      <dgm:spPr/>
      <dgm:t>
        <a:bodyPr/>
        <a:lstStyle/>
        <a:p>
          <a:pPr algn="ctr"/>
          <a:endParaRPr lang="en-IN" sz="1000">
            <a:latin typeface="Times New Roman" panose="02020603050405020304" pitchFamily="18" charset="0"/>
            <a:cs typeface="Times New Roman" panose="02020603050405020304" pitchFamily="18" charset="0"/>
          </a:endParaRPr>
        </a:p>
      </dgm:t>
    </dgm:pt>
    <dgm:pt modelId="{83D2EEE8-27B5-4352-B2A9-D5CC71ED8E99}" type="pres">
      <dgm:prSet presAssocID="{5EB10D5E-E0DC-4B4C-8402-D26ED2953F93}" presName="Name0" presStyleCnt="0">
        <dgm:presLayoutVars>
          <dgm:chMax val="1"/>
          <dgm:dir/>
          <dgm:animLvl val="ctr"/>
          <dgm:resizeHandles val="exact"/>
        </dgm:presLayoutVars>
      </dgm:prSet>
      <dgm:spPr/>
    </dgm:pt>
    <dgm:pt modelId="{4BBCD176-4763-4DEC-804C-41F381893C92}" type="pres">
      <dgm:prSet presAssocID="{C8DD849B-B831-416C-BFB1-7552BFDB2238}" presName="centerShape" presStyleLbl="node0" presStyleIdx="0" presStyleCnt="1"/>
      <dgm:spPr/>
    </dgm:pt>
    <dgm:pt modelId="{68E6830E-811B-4974-85DA-1718B86E4941}" type="pres">
      <dgm:prSet presAssocID="{494A16A5-DC68-4A99-9D41-87FF212A0AAA}" presName="parTrans" presStyleLbl="sibTrans2D1" presStyleIdx="0" presStyleCnt="5"/>
      <dgm:spPr/>
    </dgm:pt>
    <dgm:pt modelId="{65DE7B16-34AE-4A74-BC91-5E6B31613216}" type="pres">
      <dgm:prSet presAssocID="{494A16A5-DC68-4A99-9D41-87FF212A0AAA}" presName="connectorText" presStyleLbl="sibTrans2D1" presStyleIdx="0" presStyleCnt="5"/>
      <dgm:spPr/>
    </dgm:pt>
    <dgm:pt modelId="{70429747-2E82-4373-8DF4-CDB6F5B79605}" type="pres">
      <dgm:prSet presAssocID="{5F0C8EA2-6492-4B0E-A413-1AFB1488B85D}" presName="node" presStyleLbl="node1" presStyleIdx="0" presStyleCnt="5">
        <dgm:presLayoutVars>
          <dgm:bulletEnabled val="1"/>
        </dgm:presLayoutVars>
      </dgm:prSet>
      <dgm:spPr/>
    </dgm:pt>
    <dgm:pt modelId="{A5BFE25F-3F1B-4AC0-82C2-0C6464676A84}" type="pres">
      <dgm:prSet presAssocID="{A950E868-08E1-4ECF-BA25-54DDAE3C88CF}" presName="parTrans" presStyleLbl="sibTrans2D1" presStyleIdx="1" presStyleCnt="5"/>
      <dgm:spPr/>
    </dgm:pt>
    <dgm:pt modelId="{032B77F8-A451-4732-AF28-251F5ECD27AE}" type="pres">
      <dgm:prSet presAssocID="{A950E868-08E1-4ECF-BA25-54DDAE3C88CF}" presName="connectorText" presStyleLbl="sibTrans2D1" presStyleIdx="1" presStyleCnt="5"/>
      <dgm:spPr/>
    </dgm:pt>
    <dgm:pt modelId="{3D3375C9-BEC3-45C0-A210-D732C46A8F69}" type="pres">
      <dgm:prSet presAssocID="{65457B2F-E4E6-466D-BDD7-F66EEFF9E9E9}" presName="node" presStyleLbl="node1" presStyleIdx="1" presStyleCnt="5">
        <dgm:presLayoutVars>
          <dgm:bulletEnabled val="1"/>
        </dgm:presLayoutVars>
      </dgm:prSet>
      <dgm:spPr/>
    </dgm:pt>
    <dgm:pt modelId="{37361EC2-C836-49DD-942F-64FB45D718B6}" type="pres">
      <dgm:prSet presAssocID="{27F998B5-4AB2-4229-AF58-CFE267D6589E}" presName="parTrans" presStyleLbl="sibTrans2D1" presStyleIdx="2" presStyleCnt="5"/>
      <dgm:spPr/>
    </dgm:pt>
    <dgm:pt modelId="{4CF797D5-D898-4274-A056-3701B860832B}" type="pres">
      <dgm:prSet presAssocID="{27F998B5-4AB2-4229-AF58-CFE267D6589E}" presName="connectorText" presStyleLbl="sibTrans2D1" presStyleIdx="2" presStyleCnt="5"/>
      <dgm:spPr/>
    </dgm:pt>
    <dgm:pt modelId="{C7A4266A-5FC7-44FE-AB40-1DC2E3151CCA}" type="pres">
      <dgm:prSet presAssocID="{F0061138-707F-4F5B-99F4-3D1D4D13900F}" presName="node" presStyleLbl="node1" presStyleIdx="2" presStyleCnt="5">
        <dgm:presLayoutVars>
          <dgm:bulletEnabled val="1"/>
        </dgm:presLayoutVars>
      </dgm:prSet>
      <dgm:spPr/>
    </dgm:pt>
    <dgm:pt modelId="{565CB953-CF78-4BE2-9E20-FE515C6D112F}" type="pres">
      <dgm:prSet presAssocID="{8BAC0746-5CD8-48AF-87ED-922DD11BD8F7}" presName="parTrans" presStyleLbl="sibTrans2D1" presStyleIdx="3" presStyleCnt="5"/>
      <dgm:spPr/>
    </dgm:pt>
    <dgm:pt modelId="{9CE9FE38-322F-4C1C-BA99-B1E8366B5F63}" type="pres">
      <dgm:prSet presAssocID="{8BAC0746-5CD8-48AF-87ED-922DD11BD8F7}" presName="connectorText" presStyleLbl="sibTrans2D1" presStyleIdx="3" presStyleCnt="5"/>
      <dgm:spPr/>
    </dgm:pt>
    <dgm:pt modelId="{F64B6F66-8437-44C8-9D2F-F199AEEAE387}" type="pres">
      <dgm:prSet presAssocID="{AE71776D-FA47-4020-B6EE-38FDFBF1FC9C}" presName="node" presStyleLbl="node1" presStyleIdx="3" presStyleCnt="5">
        <dgm:presLayoutVars>
          <dgm:bulletEnabled val="1"/>
        </dgm:presLayoutVars>
      </dgm:prSet>
      <dgm:spPr/>
    </dgm:pt>
    <dgm:pt modelId="{43EC024A-80FE-439A-84AD-5CD09D2AABA3}" type="pres">
      <dgm:prSet presAssocID="{33AE6F71-7AF3-4990-A7FB-BEB8AD021FA1}" presName="parTrans" presStyleLbl="sibTrans2D1" presStyleIdx="4" presStyleCnt="5"/>
      <dgm:spPr/>
    </dgm:pt>
    <dgm:pt modelId="{180E4781-3C5C-441C-B4FF-A2ADDC427980}" type="pres">
      <dgm:prSet presAssocID="{33AE6F71-7AF3-4990-A7FB-BEB8AD021FA1}" presName="connectorText" presStyleLbl="sibTrans2D1" presStyleIdx="4" presStyleCnt="5"/>
      <dgm:spPr/>
    </dgm:pt>
    <dgm:pt modelId="{67B04019-56CF-46BA-927A-26760107D087}" type="pres">
      <dgm:prSet presAssocID="{2FF391D5-DA79-4FFA-966B-363171064489}" presName="node" presStyleLbl="node1" presStyleIdx="4" presStyleCnt="5">
        <dgm:presLayoutVars>
          <dgm:bulletEnabled val="1"/>
        </dgm:presLayoutVars>
      </dgm:prSet>
      <dgm:spPr/>
    </dgm:pt>
  </dgm:ptLst>
  <dgm:cxnLst>
    <dgm:cxn modelId="{8290430C-B7CE-444B-856C-8168931AFD2E}" type="presOf" srcId="{5F0C8EA2-6492-4B0E-A413-1AFB1488B85D}" destId="{70429747-2E82-4373-8DF4-CDB6F5B79605}" srcOrd="0" destOrd="0" presId="urn:microsoft.com/office/officeart/2005/8/layout/radial5"/>
    <dgm:cxn modelId="{F7138120-63EC-4E08-BB04-8EB4F8418DF0}" type="presOf" srcId="{A950E868-08E1-4ECF-BA25-54DDAE3C88CF}" destId="{032B77F8-A451-4732-AF28-251F5ECD27AE}" srcOrd="1" destOrd="0" presId="urn:microsoft.com/office/officeart/2005/8/layout/radial5"/>
    <dgm:cxn modelId="{6B839528-DA9B-4FA7-A970-439151C70B27}" type="presOf" srcId="{F0061138-707F-4F5B-99F4-3D1D4D13900F}" destId="{C7A4266A-5FC7-44FE-AB40-1DC2E3151CCA}" srcOrd="0" destOrd="0" presId="urn:microsoft.com/office/officeart/2005/8/layout/radial5"/>
    <dgm:cxn modelId="{7C6E233B-80DE-4F1C-85CC-9BDFB18C2C37}" srcId="{C8DD849B-B831-416C-BFB1-7552BFDB2238}" destId="{F0061138-707F-4F5B-99F4-3D1D4D13900F}" srcOrd="2" destOrd="0" parTransId="{27F998B5-4AB2-4229-AF58-CFE267D6589E}" sibTransId="{2D4EC1B0-51DC-4AC9-94D5-3E0083A87B86}"/>
    <dgm:cxn modelId="{F1BF0C61-B2F6-410B-A19E-5919F98BAC95}" type="presOf" srcId="{C8DD849B-B831-416C-BFB1-7552BFDB2238}" destId="{4BBCD176-4763-4DEC-804C-41F381893C92}" srcOrd="0" destOrd="0" presId="urn:microsoft.com/office/officeart/2005/8/layout/radial5"/>
    <dgm:cxn modelId="{047F6A61-AA35-4362-85F4-46477A051707}" type="presOf" srcId="{33AE6F71-7AF3-4990-A7FB-BEB8AD021FA1}" destId="{43EC024A-80FE-439A-84AD-5CD09D2AABA3}" srcOrd="0" destOrd="0" presId="urn:microsoft.com/office/officeart/2005/8/layout/radial5"/>
    <dgm:cxn modelId="{ECA53A63-0C18-4933-8D84-1C96E7CDB08F}" type="presOf" srcId="{8BAC0746-5CD8-48AF-87ED-922DD11BD8F7}" destId="{9CE9FE38-322F-4C1C-BA99-B1E8366B5F63}" srcOrd="1" destOrd="0" presId="urn:microsoft.com/office/officeart/2005/8/layout/radial5"/>
    <dgm:cxn modelId="{71348267-9A61-4387-A009-1DC8AC208542}" srcId="{5EB10D5E-E0DC-4B4C-8402-D26ED2953F93}" destId="{C8DD849B-B831-416C-BFB1-7552BFDB2238}" srcOrd="0" destOrd="0" parTransId="{828AA940-F605-487B-89B2-AC0BD6A4211F}" sibTransId="{DBE9C809-0B37-48FA-9D7C-3AB2AB8635B7}"/>
    <dgm:cxn modelId="{7E406B49-D88C-47F6-9EC0-E184E78505FE}" type="presOf" srcId="{2FF391D5-DA79-4FFA-966B-363171064489}" destId="{67B04019-56CF-46BA-927A-26760107D087}" srcOrd="0" destOrd="0" presId="urn:microsoft.com/office/officeart/2005/8/layout/radial5"/>
    <dgm:cxn modelId="{457C704B-7132-44B7-9649-FB2E43540107}" type="presOf" srcId="{5EB10D5E-E0DC-4B4C-8402-D26ED2953F93}" destId="{83D2EEE8-27B5-4352-B2A9-D5CC71ED8E99}" srcOrd="0" destOrd="0" presId="urn:microsoft.com/office/officeart/2005/8/layout/radial5"/>
    <dgm:cxn modelId="{03BEAC6F-D062-4BBC-B3B4-E425E48308F1}" type="presOf" srcId="{8BAC0746-5CD8-48AF-87ED-922DD11BD8F7}" destId="{565CB953-CF78-4BE2-9E20-FE515C6D112F}" srcOrd="0" destOrd="0" presId="urn:microsoft.com/office/officeart/2005/8/layout/radial5"/>
    <dgm:cxn modelId="{CEB82D58-717E-4DEA-BF2D-82E6EA5826E9}" srcId="{C8DD849B-B831-416C-BFB1-7552BFDB2238}" destId="{AE71776D-FA47-4020-B6EE-38FDFBF1FC9C}" srcOrd="3" destOrd="0" parTransId="{8BAC0746-5CD8-48AF-87ED-922DD11BD8F7}" sibTransId="{DB4CC090-761E-4070-9BF4-0A3133E5A575}"/>
    <dgm:cxn modelId="{C49B8789-5D23-40B2-89F7-ABED15396CA4}" type="presOf" srcId="{A950E868-08E1-4ECF-BA25-54DDAE3C88CF}" destId="{A5BFE25F-3F1B-4AC0-82C2-0C6464676A84}" srcOrd="0" destOrd="0" presId="urn:microsoft.com/office/officeart/2005/8/layout/radial5"/>
    <dgm:cxn modelId="{56C2369D-A315-491A-AD1A-B68A4032BA87}" type="presOf" srcId="{AE71776D-FA47-4020-B6EE-38FDFBF1FC9C}" destId="{F64B6F66-8437-44C8-9D2F-F199AEEAE387}" srcOrd="0" destOrd="0" presId="urn:microsoft.com/office/officeart/2005/8/layout/radial5"/>
    <dgm:cxn modelId="{5E89DE9E-3B5E-42B0-AC29-3F1C04F448A1}" type="presOf" srcId="{494A16A5-DC68-4A99-9D41-87FF212A0AAA}" destId="{68E6830E-811B-4974-85DA-1718B86E4941}" srcOrd="0" destOrd="0" presId="urn:microsoft.com/office/officeart/2005/8/layout/radial5"/>
    <dgm:cxn modelId="{6AA9CCA1-46CA-4E20-8A41-E41175AC5431}" type="presOf" srcId="{494A16A5-DC68-4A99-9D41-87FF212A0AAA}" destId="{65DE7B16-34AE-4A74-BC91-5E6B31613216}" srcOrd="1" destOrd="0" presId="urn:microsoft.com/office/officeart/2005/8/layout/radial5"/>
    <dgm:cxn modelId="{87443DAB-9B65-439D-BC95-60066E7D6AD6}" srcId="{C8DD849B-B831-416C-BFB1-7552BFDB2238}" destId="{5F0C8EA2-6492-4B0E-A413-1AFB1488B85D}" srcOrd="0" destOrd="0" parTransId="{494A16A5-DC68-4A99-9D41-87FF212A0AAA}" sibTransId="{99CCED4C-B104-4453-8D36-6BA14AFAA694}"/>
    <dgm:cxn modelId="{094FFDAC-041F-41A0-B001-FC0ABBD62681}" type="presOf" srcId="{27F998B5-4AB2-4229-AF58-CFE267D6589E}" destId="{4CF797D5-D898-4274-A056-3701B860832B}" srcOrd="1" destOrd="0" presId="urn:microsoft.com/office/officeart/2005/8/layout/radial5"/>
    <dgm:cxn modelId="{D2B809AD-15EB-4BDF-A8E6-C107770BCBF5}" type="presOf" srcId="{65457B2F-E4E6-466D-BDD7-F66EEFF9E9E9}" destId="{3D3375C9-BEC3-45C0-A210-D732C46A8F69}" srcOrd="0" destOrd="0" presId="urn:microsoft.com/office/officeart/2005/8/layout/radial5"/>
    <dgm:cxn modelId="{C65265B2-2907-482C-A733-28A21D13A8D1}" type="presOf" srcId="{33AE6F71-7AF3-4990-A7FB-BEB8AD021FA1}" destId="{180E4781-3C5C-441C-B4FF-A2ADDC427980}" srcOrd="1" destOrd="0" presId="urn:microsoft.com/office/officeart/2005/8/layout/radial5"/>
    <dgm:cxn modelId="{56765FD6-5576-4A0B-BAC6-726934A7D8E5}" srcId="{C8DD849B-B831-416C-BFB1-7552BFDB2238}" destId="{2FF391D5-DA79-4FFA-966B-363171064489}" srcOrd="4" destOrd="0" parTransId="{33AE6F71-7AF3-4990-A7FB-BEB8AD021FA1}" sibTransId="{66ECF378-39CF-463C-A06E-A9C3A7C5B544}"/>
    <dgm:cxn modelId="{D2B96ADA-186D-4A95-B494-774293FBEA48}" type="presOf" srcId="{27F998B5-4AB2-4229-AF58-CFE267D6589E}" destId="{37361EC2-C836-49DD-942F-64FB45D718B6}" srcOrd="0" destOrd="0" presId="urn:microsoft.com/office/officeart/2005/8/layout/radial5"/>
    <dgm:cxn modelId="{5532A9EA-25F3-4718-BEEF-A9C0BAB58527}" srcId="{C8DD849B-B831-416C-BFB1-7552BFDB2238}" destId="{65457B2F-E4E6-466D-BDD7-F66EEFF9E9E9}" srcOrd="1" destOrd="0" parTransId="{A950E868-08E1-4ECF-BA25-54DDAE3C88CF}" sibTransId="{377271D3-2C1E-458F-89A6-4E2A0F5C09E5}"/>
    <dgm:cxn modelId="{5722A118-E812-4E48-840D-5527D8B3B70C}" type="presParOf" srcId="{83D2EEE8-27B5-4352-B2A9-D5CC71ED8E99}" destId="{4BBCD176-4763-4DEC-804C-41F381893C92}" srcOrd="0" destOrd="0" presId="urn:microsoft.com/office/officeart/2005/8/layout/radial5"/>
    <dgm:cxn modelId="{487EEC5A-5704-4251-AB8C-2C6DDA0DD5C7}" type="presParOf" srcId="{83D2EEE8-27B5-4352-B2A9-D5CC71ED8E99}" destId="{68E6830E-811B-4974-85DA-1718B86E4941}" srcOrd="1" destOrd="0" presId="urn:microsoft.com/office/officeart/2005/8/layout/radial5"/>
    <dgm:cxn modelId="{62F10F7B-1A8B-4DD5-912F-1DD4C2F5032F}" type="presParOf" srcId="{68E6830E-811B-4974-85DA-1718B86E4941}" destId="{65DE7B16-34AE-4A74-BC91-5E6B31613216}" srcOrd="0" destOrd="0" presId="urn:microsoft.com/office/officeart/2005/8/layout/radial5"/>
    <dgm:cxn modelId="{DDD08BDC-6723-4B67-842B-2008728D4C99}" type="presParOf" srcId="{83D2EEE8-27B5-4352-B2A9-D5CC71ED8E99}" destId="{70429747-2E82-4373-8DF4-CDB6F5B79605}" srcOrd="2" destOrd="0" presId="urn:microsoft.com/office/officeart/2005/8/layout/radial5"/>
    <dgm:cxn modelId="{E4D36027-4B92-4D11-A877-6EB71140877F}" type="presParOf" srcId="{83D2EEE8-27B5-4352-B2A9-D5CC71ED8E99}" destId="{A5BFE25F-3F1B-4AC0-82C2-0C6464676A84}" srcOrd="3" destOrd="0" presId="urn:microsoft.com/office/officeart/2005/8/layout/radial5"/>
    <dgm:cxn modelId="{BF2BFD29-92C2-457B-BC48-67618A4E07AF}" type="presParOf" srcId="{A5BFE25F-3F1B-4AC0-82C2-0C6464676A84}" destId="{032B77F8-A451-4732-AF28-251F5ECD27AE}" srcOrd="0" destOrd="0" presId="urn:microsoft.com/office/officeart/2005/8/layout/radial5"/>
    <dgm:cxn modelId="{4EDE384F-114A-4EAE-8C74-597C2138D4F2}" type="presParOf" srcId="{83D2EEE8-27B5-4352-B2A9-D5CC71ED8E99}" destId="{3D3375C9-BEC3-45C0-A210-D732C46A8F69}" srcOrd="4" destOrd="0" presId="urn:microsoft.com/office/officeart/2005/8/layout/radial5"/>
    <dgm:cxn modelId="{B3B95723-F517-4E27-9279-2232C3B3F86C}" type="presParOf" srcId="{83D2EEE8-27B5-4352-B2A9-D5CC71ED8E99}" destId="{37361EC2-C836-49DD-942F-64FB45D718B6}" srcOrd="5" destOrd="0" presId="urn:microsoft.com/office/officeart/2005/8/layout/radial5"/>
    <dgm:cxn modelId="{50650441-031C-497A-8440-0D5922694DDE}" type="presParOf" srcId="{37361EC2-C836-49DD-942F-64FB45D718B6}" destId="{4CF797D5-D898-4274-A056-3701B860832B}" srcOrd="0" destOrd="0" presId="urn:microsoft.com/office/officeart/2005/8/layout/radial5"/>
    <dgm:cxn modelId="{DEA544EB-87A6-4654-A851-3D2208D95A44}" type="presParOf" srcId="{83D2EEE8-27B5-4352-B2A9-D5CC71ED8E99}" destId="{C7A4266A-5FC7-44FE-AB40-1DC2E3151CCA}" srcOrd="6" destOrd="0" presId="urn:microsoft.com/office/officeart/2005/8/layout/radial5"/>
    <dgm:cxn modelId="{4DE0C0D3-8D21-4FCE-8B92-1FDB305F02E9}" type="presParOf" srcId="{83D2EEE8-27B5-4352-B2A9-D5CC71ED8E99}" destId="{565CB953-CF78-4BE2-9E20-FE515C6D112F}" srcOrd="7" destOrd="0" presId="urn:microsoft.com/office/officeart/2005/8/layout/radial5"/>
    <dgm:cxn modelId="{44CE1C1F-BE9C-404D-BA81-0BF045820012}" type="presParOf" srcId="{565CB953-CF78-4BE2-9E20-FE515C6D112F}" destId="{9CE9FE38-322F-4C1C-BA99-B1E8366B5F63}" srcOrd="0" destOrd="0" presId="urn:microsoft.com/office/officeart/2005/8/layout/radial5"/>
    <dgm:cxn modelId="{5E1BF6BF-E0A4-4306-9831-1CAE0875DC4E}" type="presParOf" srcId="{83D2EEE8-27B5-4352-B2A9-D5CC71ED8E99}" destId="{F64B6F66-8437-44C8-9D2F-F199AEEAE387}" srcOrd="8" destOrd="0" presId="urn:microsoft.com/office/officeart/2005/8/layout/radial5"/>
    <dgm:cxn modelId="{1B359C37-7651-44D0-8265-BC422D70415C}" type="presParOf" srcId="{83D2EEE8-27B5-4352-B2A9-D5CC71ED8E99}" destId="{43EC024A-80FE-439A-84AD-5CD09D2AABA3}" srcOrd="9" destOrd="0" presId="urn:microsoft.com/office/officeart/2005/8/layout/radial5"/>
    <dgm:cxn modelId="{9819F1F5-7951-4B60-A8F0-537A77DCA496}" type="presParOf" srcId="{43EC024A-80FE-439A-84AD-5CD09D2AABA3}" destId="{180E4781-3C5C-441C-B4FF-A2ADDC427980}" srcOrd="0" destOrd="0" presId="urn:microsoft.com/office/officeart/2005/8/layout/radial5"/>
    <dgm:cxn modelId="{2EA5C5E5-E97E-4A3D-8AF5-8AA6D202E470}" type="presParOf" srcId="{83D2EEE8-27B5-4352-B2A9-D5CC71ED8E99}" destId="{67B04019-56CF-46BA-927A-26760107D087}" srcOrd="10" destOrd="0" presId="urn:microsoft.com/office/officeart/2005/8/layout/radial5"/>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BCD176-4763-4DEC-804C-41F381893C92}">
      <dsp:nvSpPr>
        <dsp:cNvPr id="0" name=""/>
        <dsp:cNvSpPr/>
      </dsp:nvSpPr>
      <dsp:spPr>
        <a:xfrm>
          <a:off x="1918689" y="1069743"/>
          <a:ext cx="763881" cy="7638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Impact Factor</a:t>
          </a:r>
        </a:p>
      </dsp:txBody>
      <dsp:txXfrm>
        <a:off x="2030557" y="1181611"/>
        <a:ext cx="540145" cy="540145"/>
      </dsp:txXfrm>
    </dsp:sp>
    <dsp:sp modelId="{68E6830E-811B-4974-85DA-1718B86E4941}">
      <dsp:nvSpPr>
        <dsp:cNvPr id="0" name=""/>
        <dsp:cNvSpPr/>
      </dsp:nvSpPr>
      <dsp:spPr>
        <a:xfrm rot="16200000">
          <a:off x="2219913" y="792156"/>
          <a:ext cx="161434" cy="2597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2244128" y="868315"/>
        <a:ext cx="113004" cy="155831"/>
      </dsp:txXfrm>
    </dsp:sp>
    <dsp:sp modelId="{70429747-2E82-4373-8DF4-CDB6F5B79605}">
      <dsp:nvSpPr>
        <dsp:cNvPr id="0" name=""/>
        <dsp:cNvSpPr/>
      </dsp:nvSpPr>
      <dsp:spPr>
        <a:xfrm>
          <a:off x="1918689" y="1269"/>
          <a:ext cx="763881" cy="7638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Number of Reviews</a:t>
          </a:r>
        </a:p>
      </dsp:txBody>
      <dsp:txXfrm>
        <a:off x="2030557" y="113137"/>
        <a:ext cx="540145" cy="540145"/>
      </dsp:txXfrm>
    </dsp:sp>
    <dsp:sp modelId="{A5BFE25F-3F1B-4AC0-82C2-0C6464676A84}">
      <dsp:nvSpPr>
        <dsp:cNvPr id="0" name=""/>
        <dsp:cNvSpPr/>
      </dsp:nvSpPr>
      <dsp:spPr>
        <a:xfrm rot="20520000">
          <a:off x="2723657" y="1158147"/>
          <a:ext cx="161434" cy="2597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2724842" y="1217574"/>
        <a:ext cx="113004" cy="155831"/>
      </dsp:txXfrm>
    </dsp:sp>
    <dsp:sp modelId="{3D3375C9-BEC3-45C0-A210-D732C46A8F69}">
      <dsp:nvSpPr>
        <dsp:cNvPr id="0" name=""/>
        <dsp:cNvSpPr/>
      </dsp:nvSpPr>
      <dsp:spPr>
        <a:xfrm>
          <a:off x="2934868" y="739567"/>
          <a:ext cx="763881" cy="7638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Number of Fans </a:t>
          </a:r>
        </a:p>
      </dsp:txBody>
      <dsp:txXfrm>
        <a:off x="3046736" y="851435"/>
        <a:ext cx="540145" cy="540145"/>
      </dsp:txXfrm>
    </dsp:sp>
    <dsp:sp modelId="{37361EC2-C836-49DD-942F-64FB45D718B6}">
      <dsp:nvSpPr>
        <dsp:cNvPr id="0" name=""/>
        <dsp:cNvSpPr/>
      </dsp:nvSpPr>
      <dsp:spPr>
        <a:xfrm rot="3240000">
          <a:off x="2531244" y="1750334"/>
          <a:ext cx="161434" cy="2597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2541226" y="1782688"/>
        <a:ext cx="113004" cy="155831"/>
      </dsp:txXfrm>
    </dsp:sp>
    <dsp:sp modelId="{C7A4266A-5FC7-44FE-AB40-1DC2E3151CCA}">
      <dsp:nvSpPr>
        <dsp:cNvPr id="0" name=""/>
        <dsp:cNvSpPr/>
      </dsp:nvSpPr>
      <dsp:spPr>
        <a:xfrm>
          <a:off x="2546722" y="1934156"/>
          <a:ext cx="763881" cy="7638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0" i="0" kern="1200">
              <a:latin typeface="Times New Roman" panose="02020603050405020304" pitchFamily="18" charset="0"/>
              <a:cs typeface="Times New Roman" panose="02020603050405020304" pitchFamily="18" charset="0"/>
            </a:rPr>
            <a:t>Number of Followers</a:t>
          </a:r>
          <a:endParaRPr lang="en-IN" sz="1000" kern="1200">
            <a:latin typeface="Times New Roman" panose="02020603050405020304" pitchFamily="18" charset="0"/>
            <a:cs typeface="Times New Roman" panose="02020603050405020304" pitchFamily="18" charset="0"/>
          </a:endParaRPr>
        </a:p>
      </dsp:txBody>
      <dsp:txXfrm>
        <a:off x="2658590" y="2046024"/>
        <a:ext cx="540145" cy="540145"/>
      </dsp:txXfrm>
    </dsp:sp>
    <dsp:sp modelId="{565CB953-CF78-4BE2-9E20-FE515C6D112F}">
      <dsp:nvSpPr>
        <dsp:cNvPr id="0" name=""/>
        <dsp:cNvSpPr/>
      </dsp:nvSpPr>
      <dsp:spPr>
        <a:xfrm rot="7560000">
          <a:off x="1908582" y="1750334"/>
          <a:ext cx="161434" cy="2597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1947030" y="1782688"/>
        <a:ext cx="113004" cy="155831"/>
      </dsp:txXfrm>
    </dsp:sp>
    <dsp:sp modelId="{F64B6F66-8437-44C8-9D2F-F199AEEAE387}">
      <dsp:nvSpPr>
        <dsp:cNvPr id="0" name=""/>
        <dsp:cNvSpPr/>
      </dsp:nvSpPr>
      <dsp:spPr>
        <a:xfrm>
          <a:off x="1290656" y="1934156"/>
          <a:ext cx="763881" cy="7638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0" i="0" kern="1200">
              <a:latin typeface="Times New Roman" panose="02020603050405020304" pitchFamily="18" charset="0"/>
              <a:cs typeface="Times New Roman" panose="02020603050405020304" pitchFamily="18" charset="0"/>
            </a:rPr>
            <a:t>Number of Favorites </a:t>
          </a:r>
          <a:endParaRPr lang="en-IN" sz="1000" kern="1200">
            <a:latin typeface="Times New Roman" panose="02020603050405020304" pitchFamily="18" charset="0"/>
            <a:cs typeface="Times New Roman" panose="02020603050405020304" pitchFamily="18" charset="0"/>
          </a:endParaRPr>
        </a:p>
      </dsp:txBody>
      <dsp:txXfrm>
        <a:off x="1402524" y="2046024"/>
        <a:ext cx="540145" cy="540145"/>
      </dsp:txXfrm>
    </dsp:sp>
    <dsp:sp modelId="{43EC024A-80FE-439A-84AD-5CD09D2AABA3}">
      <dsp:nvSpPr>
        <dsp:cNvPr id="0" name=""/>
        <dsp:cNvSpPr/>
      </dsp:nvSpPr>
      <dsp:spPr>
        <a:xfrm rot="11880000">
          <a:off x="1716169" y="1158147"/>
          <a:ext cx="161434" cy="2597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1763414" y="1217574"/>
        <a:ext cx="113004" cy="155831"/>
      </dsp:txXfrm>
    </dsp:sp>
    <dsp:sp modelId="{67B04019-56CF-46BA-927A-26760107D087}">
      <dsp:nvSpPr>
        <dsp:cNvPr id="0" name=""/>
        <dsp:cNvSpPr/>
      </dsp:nvSpPr>
      <dsp:spPr>
        <a:xfrm>
          <a:off x="902511" y="739567"/>
          <a:ext cx="763881" cy="7638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0" i="0" kern="1200">
              <a:latin typeface="Times New Roman" panose="02020603050405020304" pitchFamily="18" charset="0"/>
              <a:cs typeface="Times New Roman" panose="02020603050405020304" pitchFamily="18" charset="0"/>
            </a:rPr>
            <a:t>Number of Mutual fans</a:t>
          </a:r>
          <a:endParaRPr lang="en-IN" sz="1000" kern="1200">
            <a:latin typeface="Times New Roman" panose="02020603050405020304" pitchFamily="18" charset="0"/>
            <a:cs typeface="Times New Roman" panose="02020603050405020304" pitchFamily="18" charset="0"/>
          </a:endParaRPr>
        </a:p>
      </dsp:txBody>
      <dsp:txXfrm>
        <a:off x="1014379" y="851435"/>
        <a:ext cx="540145" cy="54014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Sivaraj V</dc:creator>
  <cp:keywords/>
  <dc:description/>
  <cp:lastModifiedBy>anithamahendran14@outlook.com</cp:lastModifiedBy>
  <cp:revision>3</cp:revision>
  <dcterms:created xsi:type="dcterms:W3CDTF">2026-02-10T23:32:00Z</dcterms:created>
  <dcterms:modified xsi:type="dcterms:W3CDTF">2026-02-14T17:03:00Z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4648203c-203a-4ce8-a008-a7e7458a614f</vt:lpwstr>
  </property>
</Properties>
</file>