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CC2C" w14:textId="77777777" w:rsidR="00572C27" w:rsidRDefault="00572C27" w:rsidP="00572C27">
      <w:pPr>
        <w:rPr>
          <w:rFonts w:asciiTheme="majorHAnsi" w:hAnsiTheme="majorHAnsi"/>
          <w:sz w:val="24"/>
          <w:szCs w:val="24"/>
        </w:rPr>
      </w:pPr>
      <w:r w:rsidRPr="003155FC">
        <w:rPr>
          <w:rFonts w:asciiTheme="majorHAnsi" w:hAnsiTheme="majorHAnsi"/>
          <w:sz w:val="24"/>
          <w:szCs w:val="24"/>
        </w:rPr>
        <w:t>The protective effect of garlic (Allium sativum) against mixture of heavy metals (Cd, Pb&amp;As) induced haematological toxicity in female albino rats.</w:t>
      </w:r>
    </w:p>
    <w:p w14:paraId="76237971" w14:textId="77777777" w:rsidR="002E68D6" w:rsidRDefault="002E68D6" w:rsidP="00572C27">
      <w:pPr>
        <w:rPr>
          <w:rFonts w:asciiTheme="majorHAnsi" w:hAnsiTheme="majorHAnsi"/>
          <w:sz w:val="24"/>
          <w:szCs w:val="24"/>
        </w:rPr>
      </w:pPr>
    </w:p>
    <w:p w14:paraId="49F6CC80" w14:textId="77777777" w:rsidR="002E68D6" w:rsidRPr="002E68D6" w:rsidRDefault="002E68D6" w:rsidP="00F35E86">
      <w:pPr>
        <w:jc w:val="both"/>
        <w:rPr>
          <w:rFonts w:asciiTheme="majorHAnsi" w:hAnsiTheme="majorHAnsi"/>
          <w:b/>
          <w:bCs/>
          <w:sz w:val="24"/>
          <w:szCs w:val="24"/>
          <w:lang w:val="en-IN"/>
        </w:rPr>
      </w:pPr>
      <w:r w:rsidRPr="002E68D6">
        <w:rPr>
          <w:rFonts w:asciiTheme="majorHAnsi" w:hAnsiTheme="majorHAnsi"/>
          <w:b/>
          <w:bCs/>
          <w:sz w:val="24"/>
          <w:szCs w:val="24"/>
          <w:lang w:val="en-IN"/>
        </w:rPr>
        <w:t>Abstract</w:t>
      </w:r>
    </w:p>
    <w:p w14:paraId="1C102C49" w14:textId="77777777" w:rsidR="002E68D6" w:rsidRDefault="002E68D6" w:rsidP="00F35E86">
      <w:pPr>
        <w:jc w:val="both"/>
        <w:rPr>
          <w:rFonts w:asciiTheme="majorHAnsi" w:hAnsiTheme="majorHAnsi"/>
          <w:sz w:val="24"/>
          <w:szCs w:val="24"/>
          <w:lang w:val="en-IN"/>
        </w:rPr>
      </w:pPr>
      <w:r w:rsidRPr="002E68D6">
        <w:rPr>
          <w:rFonts w:asciiTheme="majorHAnsi" w:hAnsiTheme="majorHAnsi"/>
          <w:b/>
          <w:bCs/>
          <w:sz w:val="24"/>
          <w:szCs w:val="24"/>
          <w:lang w:val="en-IN"/>
        </w:rPr>
        <w:t>Introduction:</w:t>
      </w:r>
      <w:r w:rsidRPr="002E68D6">
        <w:rPr>
          <w:rFonts w:asciiTheme="majorHAnsi" w:hAnsiTheme="majorHAnsi"/>
          <w:sz w:val="24"/>
          <w:szCs w:val="24"/>
          <w:lang w:val="en-IN"/>
        </w:rPr>
        <w:t xml:space="preserve"> Heavy metals </w:t>
      </w:r>
      <w:r w:rsidR="00E9311F">
        <w:rPr>
          <w:rFonts w:asciiTheme="majorHAnsi" w:hAnsiTheme="majorHAnsi"/>
          <w:sz w:val="24"/>
          <w:szCs w:val="24"/>
          <w:lang w:val="en-IN"/>
        </w:rPr>
        <w:t>including</w:t>
      </w:r>
      <w:r w:rsidRPr="00F35E86">
        <w:rPr>
          <w:rFonts w:asciiTheme="majorHAnsi" w:hAnsiTheme="majorHAnsi"/>
          <w:sz w:val="24"/>
          <w:szCs w:val="24"/>
          <w:lang w:val="en-IN"/>
        </w:rPr>
        <w:t>cadmium (Cd), lead (Pb), and arsenic (As)</w:t>
      </w:r>
      <w:r w:rsidRPr="002E68D6">
        <w:rPr>
          <w:rFonts w:asciiTheme="majorHAnsi" w:hAnsiTheme="majorHAnsi"/>
          <w:sz w:val="24"/>
          <w:szCs w:val="24"/>
          <w:lang w:val="en-IN"/>
        </w:rPr>
        <w:t xml:space="preserve"> are </w:t>
      </w:r>
      <w:r w:rsidR="00E9311F">
        <w:rPr>
          <w:rFonts w:asciiTheme="majorHAnsi" w:hAnsiTheme="majorHAnsi"/>
          <w:sz w:val="24"/>
          <w:szCs w:val="24"/>
          <w:lang w:val="en-IN"/>
        </w:rPr>
        <w:t>enduring</w:t>
      </w:r>
      <w:r w:rsidRPr="002E68D6">
        <w:rPr>
          <w:rFonts w:asciiTheme="majorHAnsi" w:hAnsiTheme="majorHAnsi"/>
          <w:sz w:val="24"/>
          <w:szCs w:val="24"/>
          <w:lang w:val="en-IN"/>
        </w:rPr>
        <w:t xml:space="preserve"> environmental contaminants that pose significant health risks due to their </w:t>
      </w:r>
      <w:r w:rsidR="00E9311F">
        <w:rPr>
          <w:rFonts w:asciiTheme="majorHAnsi" w:hAnsiTheme="majorHAnsi"/>
          <w:sz w:val="24"/>
          <w:szCs w:val="24"/>
          <w:lang w:val="en-IN"/>
        </w:rPr>
        <w:t>ability to accumulate in living organisms. Although the toxicity of each metalhas been extensively studied</w:t>
      </w:r>
      <w:r w:rsidRPr="002E68D6">
        <w:rPr>
          <w:rFonts w:asciiTheme="majorHAnsi" w:hAnsiTheme="majorHAnsi"/>
          <w:sz w:val="24"/>
          <w:szCs w:val="24"/>
          <w:lang w:val="en-IN"/>
        </w:rPr>
        <w:t>, the impact of combined low-dose exposure—a common scenario in industrial and polluted environments—remains less understood. Garlic (</w:t>
      </w:r>
      <w:r w:rsidRPr="002E68D6">
        <w:rPr>
          <w:rFonts w:asciiTheme="majorHAnsi" w:hAnsiTheme="majorHAnsi"/>
          <w:i/>
          <w:iCs/>
          <w:sz w:val="24"/>
          <w:szCs w:val="24"/>
          <w:lang w:val="en-IN"/>
        </w:rPr>
        <w:t>Allium sativum</w:t>
      </w:r>
      <w:r w:rsidRPr="002E68D6">
        <w:rPr>
          <w:rFonts w:asciiTheme="majorHAnsi" w:hAnsiTheme="majorHAnsi"/>
          <w:sz w:val="24"/>
          <w:szCs w:val="24"/>
          <w:lang w:val="en-IN"/>
        </w:rPr>
        <w:t xml:space="preserve">) is recognized for its potent antioxidant and medicinal properties, </w:t>
      </w:r>
      <w:r w:rsidR="00E9311F">
        <w:rPr>
          <w:rFonts w:asciiTheme="majorHAnsi" w:hAnsiTheme="majorHAnsi"/>
          <w:sz w:val="24"/>
          <w:szCs w:val="24"/>
          <w:lang w:val="en-IN"/>
        </w:rPr>
        <w:t>primarily due</w:t>
      </w:r>
      <w:r w:rsidRPr="002E68D6">
        <w:rPr>
          <w:rFonts w:asciiTheme="majorHAnsi" w:hAnsiTheme="majorHAnsi"/>
          <w:sz w:val="24"/>
          <w:szCs w:val="24"/>
          <w:lang w:val="en-IN"/>
        </w:rPr>
        <w:t xml:space="preserve"> to bioactive organosulfur compounds like allicin.</w:t>
      </w:r>
    </w:p>
    <w:p w14:paraId="337FA192" w14:textId="77777777" w:rsidR="002E68D6" w:rsidRDefault="002E68D6" w:rsidP="00F35E86">
      <w:pPr>
        <w:jc w:val="both"/>
        <w:rPr>
          <w:rFonts w:asciiTheme="majorHAnsi" w:hAnsiTheme="majorHAnsi"/>
          <w:sz w:val="24"/>
          <w:szCs w:val="24"/>
        </w:rPr>
      </w:pPr>
      <w:r w:rsidRPr="002E68D6">
        <w:rPr>
          <w:rFonts w:asciiTheme="majorHAnsi" w:hAnsiTheme="majorHAnsi"/>
          <w:b/>
          <w:bCs/>
          <w:sz w:val="24"/>
          <w:szCs w:val="24"/>
        </w:rPr>
        <w:t>Aim:</w:t>
      </w:r>
      <w:r w:rsidRPr="002E68D6">
        <w:rPr>
          <w:rFonts w:asciiTheme="majorHAnsi" w:hAnsiTheme="majorHAnsi"/>
          <w:sz w:val="24"/>
          <w:szCs w:val="24"/>
        </w:rPr>
        <w:t xml:space="preserve"> This study </w:t>
      </w:r>
      <w:r w:rsidR="00F35E86">
        <w:rPr>
          <w:rFonts w:asciiTheme="majorHAnsi" w:hAnsiTheme="majorHAnsi"/>
          <w:sz w:val="24"/>
          <w:szCs w:val="24"/>
        </w:rPr>
        <w:t>assessed</w:t>
      </w:r>
      <w:r w:rsidRPr="002E68D6">
        <w:rPr>
          <w:rFonts w:asciiTheme="majorHAnsi" w:hAnsiTheme="majorHAnsi"/>
          <w:sz w:val="24"/>
          <w:szCs w:val="24"/>
        </w:rPr>
        <w:t xml:space="preserve"> the </w:t>
      </w:r>
      <w:r w:rsidRPr="00F35E86">
        <w:rPr>
          <w:rFonts w:asciiTheme="majorHAnsi" w:hAnsiTheme="majorHAnsi"/>
          <w:sz w:val="24"/>
          <w:szCs w:val="24"/>
        </w:rPr>
        <w:t>protective effect of fresh garlic extract</w:t>
      </w:r>
      <w:r w:rsidRPr="002E68D6">
        <w:rPr>
          <w:rFonts w:asciiTheme="majorHAnsi" w:hAnsiTheme="majorHAnsi"/>
          <w:sz w:val="24"/>
          <w:szCs w:val="24"/>
        </w:rPr>
        <w:t xml:space="preserve"> against haematological toxicity induced by a mixture of Cd, Pb, and </w:t>
      </w:r>
      <w:r w:rsidR="0078110E">
        <w:rPr>
          <w:rFonts w:asciiTheme="majorHAnsi" w:hAnsiTheme="majorHAnsi"/>
          <w:sz w:val="24"/>
          <w:szCs w:val="24"/>
        </w:rPr>
        <w:t>A</w:t>
      </w:r>
      <w:r w:rsidRPr="002E68D6">
        <w:rPr>
          <w:rFonts w:asciiTheme="majorHAnsi" w:hAnsiTheme="majorHAnsi"/>
          <w:sz w:val="24"/>
          <w:szCs w:val="24"/>
        </w:rPr>
        <w:t>s in female albino rats.</w:t>
      </w:r>
    </w:p>
    <w:p w14:paraId="42662898" w14:textId="77777777" w:rsidR="002E68D6" w:rsidRDefault="002E68D6" w:rsidP="002E68D6">
      <w:pPr>
        <w:rPr>
          <w:rFonts w:asciiTheme="majorHAnsi" w:hAnsiTheme="majorHAnsi"/>
          <w:sz w:val="24"/>
          <w:szCs w:val="24"/>
          <w:lang w:val="en-IN"/>
        </w:rPr>
      </w:pPr>
      <w:r w:rsidRPr="002E68D6">
        <w:rPr>
          <w:rFonts w:asciiTheme="majorHAnsi" w:hAnsiTheme="majorHAnsi"/>
          <w:b/>
          <w:bCs/>
          <w:sz w:val="24"/>
          <w:szCs w:val="24"/>
          <w:lang w:val="en-IN"/>
        </w:rPr>
        <w:t>Materials and Methods:</w:t>
      </w:r>
      <w:r w:rsidRPr="002E68D6">
        <w:rPr>
          <w:rFonts w:asciiTheme="majorHAnsi" w:hAnsiTheme="majorHAnsi"/>
          <w:sz w:val="24"/>
          <w:szCs w:val="24"/>
          <w:lang w:val="en-IN"/>
        </w:rPr>
        <w:t xml:space="preserve"> Female albino rats were divided into three groups: a control group, a metal mixture-treated group (1/20 LD</w:t>
      </w:r>
      <w:r w:rsidR="0091730D">
        <w:rPr>
          <w:rFonts w:asciiTheme="majorHAnsi" w:hAnsiTheme="majorHAnsi"/>
          <w:sz w:val="24"/>
          <w:szCs w:val="24"/>
          <w:lang w:val="en-IN"/>
        </w:rPr>
        <w:t>(</w:t>
      </w:r>
      <w:r w:rsidRPr="002E68D6">
        <w:rPr>
          <w:rFonts w:asciiTheme="majorHAnsi" w:hAnsiTheme="majorHAnsi"/>
          <w:sz w:val="24"/>
          <w:szCs w:val="24"/>
          <w:lang w:val="en-IN"/>
        </w:rPr>
        <w:t>50</w:t>
      </w:r>
      <w:r w:rsidR="0091730D">
        <w:rPr>
          <w:rFonts w:asciiTheme="majorHAnsi" w:hAnsiTheme="majorHAnsi"/>
          <w:sz w:val="24"/>
          <w:szCs w:val="24"/>
          <w:lang w:val="en-IN"/>
        </w:rPr>
        <w:t>)</w:t>
      </w:r>
      <w:r w:rsidRPr="002E68D6">
        <w:rPr>
          <w:rFonts w:asciiTheme="majorHAnsi" w:hAnsiTheme="majorHAnsi"/>
          <w:sz w:val="24"/>
          <w:szCs w:val="24"/>
          <w:lang w:val="en-IN"/>
        </w:rPr>
        <w:t xml:space="preserve">dose of each metal), and a group receiving both the metal mixture and </w:t>
      </w:r>
      <w:r w:rsidRPr="00A903C2">
        <w:rPr>
          <w:rFonts w:asciiTheme="majorHAnsi" w:hAnsiTheme="majorHAnsi"/>
          <w:sz w:val="24"/>
          <w:szCs w:val="24"/>
          <w:lang w:val="en-IN"/>
        </w:rPr>
        <w:t>100 mg/kg body weight of garlic extract</w:t>
      </w:r>
      <w:r w:rsidRPr="002E68D6">
        <w:rPr>
          <w:rFonts w:asciiTheme="majorHAnsi" w:hAnsiTheme="majorHAnsi"/>
          <w:sz w:val="24"/>
          <w:szCs w:val="24"/>
          <w:lang w:val="en-IN"/>
        </w:rPr>
        <w:t xml:space="preserve"> for 15 consecutive days. Parameters </w:t>
      </w:r>
      <w:r w:rsidR="00F35E86">
        <w:rPr>
          <w:rFonts w:asciiTheme="majorHAnsi" w:hAnsiTheme="majorHAnsi"/>
          <w:sz w:val="24"/>
          <w:szCs w:val="24"/>
          <w:lang w:val="en-IN"/>
        </w:rPr>
        <w:t>such as</w:t>
      </w:r>
      <w:r w:rsidRPr="002E68D6">
        <w:rPr>
          <w:rFonts w:asciiTheme="majorHAnsi" w:hAnsiTheme="majorHAnsi"/>
          <w:sz w:val="24"/>
          <w:szCs w:val="24"/>
          <w:lang w:val="en-IN"/>
        </w:rPr>
        <w:t xml:space="preserve"> body and organ weights, h</w:t>
      </w:r>
      <w:r w:rsidR="00A903C2">
        <w:rPr>
          <w:rFonts w:asciiTheme="majorHAnsi" w:hAnsiTheme="majorHAnsi"/>
          <w:sz w:val="24"/>
          <w:szCs w:val="24"/>
          <w:lang w:val="en-IN"/>
        </w:rPr>
        <w:t>a</w:t>
      </w:r>
      <w:r w:rsidRPr="002E68D6">
        <w:rPr>
          <w:rFonts w:asciiTheme="majorHAnsi" w:hAnsiTheme="majorHAnsi"/>
          <w:sz w:val="24"/>
          <w:szCs w:val="24"/>
          <w:lang w:val="en-IN"/>
        </w:rPr>
        <w:t>emoglobin concentration (Hb\%), and total counts of red blood cells (RBC), white blood cells (WBC), and platelets, as well as clotting time</w:t>
      </w:r>
      <w:r w:rsidR="00F35E86">
        <w:rPr>
          <w:rFonts w:asciiTheme="majorHAnsi" w:hAnsiTheme="majorHAnsi"/>
          <w:sz w:val="24"/>
          <w:szCs w:val="24"/>
          <w:lang w:val="en-IN"/>
        </w:rPr>
        <w:t xml:space="preserve"> were evaluated</w:t>
      </w:r>
      <w:r w:rsidRPr="002E68D6">
        <w:rPr>
          <w:rFonts w:asciiTheme="majorHAnsi" w:hAnsiTheme="majorHAnsi"/>
          <w:sz w:val="24"/>
          <w:szCs w:val="24"/>
          <w:lang w:val="en-IN"/>
        </w:rPr>
        <w:t>.</w:t>
      </w:r>
    </w:p>
    <w:p w14:paraId="64301ECA" w14:textId="77777777" w:rsidR="002E68D6" w:rsidRPr="002E68D6" w:rsidRDefault="002E68D6" w:rsidP="002E68D6">
      <w:pPr>
        <w:rPr>
          <w:rFonts w:asciiTheme="majorHAnsi" w:hAnsiTheme="majorHAnsi"/>
          <w:sz w:val="24"/>
          <w:szCs w:val="24"/>
          <w:lang w:val="en-IN"/>
        </w:rPr>
      </w:pPr>
      <w:r w:rsidRPr="002E68D6">
        <w:rPr>
          <w:rFonts w:asciiTheme="majorHAnsi" w:hAnsiTheme="majorHAnsi"/>
          <w:b/>
          <w:bCs/>
          <w:sz w:val="24"/>
          <w:szCs w:val="24"/>
          <w:lang w:val="en-IN"/>
        </w:rPr>
        <w:t>Results:</w:t>
      </w:r>
      <w:r w:rsidRPr="002E68D6">
        <w:rPr>
          <w:rFonts w:asciiTheme="majorHAnsi" w:hAnsiTheme="majorHAnsi"/>
          <w:sz w:val="24"/>
          <w:szCs w:val="24"/>
          <w:lang w:val="en-IN"/>
        </w:rPr>
        <w:t xml:space="preserve"> Exposure to the heavy metal mixture </w:t>
      </w:r>
      <w:r w:rsidR="00F35E86">
        <w:rPr>
          <w:rFonts w:asciiTheme="majorHAnsi" w:hAnsiTheme="majorHAnsi"/>
          <w:sz w:val="24"/>
          <w:szCs w:val="24"/>
          <w:lang w:val="en-IN"/>
        </w:rPr>
        <w:t>resulted</w:t>
      </w:r>
      <w:r w:rsidRPr="002E68D6">
        <w:rPr>
          <w:rFonts w:asciiTheme="majorHAnsi" w:hAnsiTheme="majorHAnsi"/>
          <w:sz w:val="24"/>
          <w:szCs w:val="24"/>
          <w:lang w:val="en-IN"/>
        </w:rPr>
        <w:t xml:space="preserve"> a </w:t>
      </w:r>
      <w:r w:rsidR="00F35E86" w:rsidRPr="002E68D6">
        <w:rPr>
          <w:rFonts w:asciiTheme="majorHAnsi" w:hAnsiTheme="majorHAnsi"/>
          <w:sz w:val="24"/>
          <w:szCs w:val="24"/>
          <w:lang w:val="en-IN"/>
        </w:rPr>
        <w:t xml:space="preserve">significant increase in </w:t>
      </w:r>
      <w:r w:rsidR="00F35E86" w:rsidRPr="00F35E86">
        <w:rPr>
          <w:rFonts w:asciiTheme="majorHAnsi" w:hAnsiTheme="majorHAnsi"/>
          <w:sz w:val="24"/>
          <w:szCs w:val="24"/>
          <w:lang w:val="en-IN"/>
        </w:rPr>
        <w:t>clotting time</w:t>
      </w:r>
      <w:r w:rsidR="00F35E86">
        <w:rPr>
          <w:rFonts w:asciiTheme="majorHAnsi" w:hAnsiTheme="majorHAnsi"/>
          <w:sz w:val="24"/>
          <w:szCs w:val="24"/>
          <w:lang w:val="en-IN"/>
        </w:rPr>
        <w:t xml:space="preserve">and a significant </w:t>
      </w:r>
      <w:r w:rsidRPr="002E68D6">
        <w:rPr>
          <w:rFonts w:asciiTheme="majorHAnsi" w:hAnsiTheme="majorHAnsi"/>
          <w:sz w:val="24"/>
          <w:szCs w:val="24"/>
          <w:lang w:val="en-IN"/>
        </w:rPr>
        <w:t>decrease (p &lt; 0.0</w:t>
      </w:r>
      <w:r w:rsidR="0091730D">
        <w:rPr>
          <w:rFonts w:asciiTheme="majorHAnsi" w:hAnsiTheme="majorHAnsi"/>
          <w:sz w:val="24"/>
          <w:szCs w:val="24"/>
          <w:lang w:val="en-IN"/>
        </w:rPr>
        <w:t>5</w:t>
      </w:r>
      <w:r w:rsidRPr="002E68D6">
        <w:rPr>
          <w:rFonts w:asciiTheme="majorHAnsi" w:hAnsiTheme="majorHAnsi"/>
          <w:sz w:val="24"/>
          <w:szCs w:val="24"/>
          <w:lang w:val="en-IN"/>
        </w:rPr>
        <w:t xml:space="preserve">) in </w:t>
      </w:r>
      <w:r w:rsidRPr="0091730D">
        <w:rPr>
          <w:rFonts w:asciiTheme="majorHAnsi" w:hAnsiTheme="majorHAnsi"/>
          <w:sz w:val="24"/>
          <w:szCs w:val="24"/>
          <w:lang w:val="en-IN"/>
        </w:rPr>
        <w:t>body weight gain, Hb\%, RBC count, WBC count, and platelet count</w:t>
      </w:r>
      <w:r w:rsidRPr="002E68D6">
        <w:rPr>
          <w:rFonts w:asciiTheme="majorHAnsi" w:hAnsiTheme="majorHAnsi"/>
          <w:sz w:val="24"/>
          <w:szCs w:val="24"/>
          <w:lang w:val="en-IN"/>
        </w:rPr>
        <w:t xml:space="preserve">. Additionally, significant weight changes were </w:t>
      </w:r>
      <w:r w:rsidR="0091730D">
        <w:rPr>
          <w:rFonts w:asciiTheme="majorHAnsi" w:hAnsiTheme="majorHAnsi"/>
          <w:sz w:val="24"/>
          <w:szCs w:val="24"/>
          <w:lang w:val="en-IN"/>
        </w:rPr>
        <w:t>also noted</w:t>
      </w:r>
      <w:r w:rsidRPr="002E68D6">
        <w:rPr>
          <w:rFonts w:asciiTheme="majorHAnsi" w:hAnsiTheme="majorHAnsi"/>
          <w:sz w:val="24"/>
          <w:szCs w:val="24"/>
          <w:lang w:val="en-IN"/>
        </w:rPr>
        <w:t xml:space="preserve"> in the liver and kidneys. </w:t>
      </w:r>
      <w:r w:rsidR="0091730D">
        <w:rPr>
          <w:rFonts w:asciiTheme="majorHAnsi" w:hAnsiTheme="majorHAnsi"/>
          <w:sz w:val="24"/>
          <w:szCs w:val="24"/>
          <w:lang w:val="en-IN"/>
        </w:rPr>
        <w:t>G</w:t>
      </w:r>
      <w:r w:rsidR="0091730D" w:rsidRPr="002E68D6">
        <w:rPr>
          <w:rFonts w:asciiTheme="majorHAnsi" w:hAnsiTheme="majorHAnsi"/>
          <w:sz w:val="24"/>
          <w:szCs w:val="24"/>
          <w:lang w:val="en-IN"/>
        </w:rPr>
        <w:t>arlic extrac</w:t>
      </w:r>
      <w:r w:rsidR="0091730D">
        <w:rPr>
          <w:rFonts w:asciiTheme="majorHAnsi" w:hAnsiTheme="majorHAnsi"/>
          <w:sz w:val="24"/>
          <w:szCs w:val="24"/>
          <w:lang w:val="en-IN"/>
        </w:rPr>
        <w:t xml:space="preserve">t </w:t>
      </w:r>
      <w:r w:rsidRPr="002E68D6">
        <w:rPr>
          <w:rFonts w:asciiTheme="majorHAnsi" w:hAnsiTheme="majorHAnsi"/>
          <w:sz w:val="24"/>
          <w:szCs w:val="24"/>
          <w:lang w:val="en-IN"/>
        </w:rPr>
        <w:t>Supplementation significantly restored (p &lt; 0.0</w:t>
      </w:r>
      <w:r w:rsidR="0091730D">
        <w:rPr>
          <w:rFonts w:asciiTheme="majorHAnsi" w:hAnsiTheme="majorHAnsi"/>
          <w:sz w:val="24"/>
          <w:szCs w:val="24"/>
          <w:lang w:val="en-IN"/>
        </w:rPr>
        <w:t>5</w:t>
      </w:r>
      <w:r w:rsidRPr="002E68D6">
        <w:rPr>
          <w:rFonts w:asciiTheme="majorHAnsi" w:hAnsiTheme="majorHAnsi"/>
          <w:sz w:val="24"/>
          <w:szCs w:val="24"/>
          <w:lang w:val="en-IN"/>
        </w:rPr>
        <w:t>) body weight, vital organ weights, and all haematological parameters toward control levels.</w:t>
      </w:r>
    </w:p>
    <w:p w14:paraId="251A27D7" w14:textId="77777777" w:rsidR="002E68D6" w:rsidRDefault="002E68D6" w:rsidP="002E68D6">
      <w:pPr>
        <w:rPr>
          <w:rFonts w:asciiTheme="majorHAnsi" w:hAnsiTheme="majorHAnsi"/>
          <w:sz w:val="24"/>
          <w:szCs w:val="24"/>
        </w:rPr>
      </w:pPr>
      <w:r w:rsidRPr="002E68D6">
        <w:rPr>
          <w:rFonts w:asciiTheme="majorHAnsi" w:hAnsiTheme="majorHAnsi"/>
          <w:b/>
          <w:bCs/>
          <w:sz w:val="24"/>
          <w:szCs w:val="24"/>
        </w:rPr>
        <w:t>Conclusion:</w:t>
      </w:r>
      <w:r w:rsidRPr="002E68D6">
        <w:rPr>
          <w:rFonts w:asciiTheme="majorHAnsi" w:hAnsiTheme="majorHAnsi"/>
          <w:sz w:val="24"/>
          <w:szCs w:val="24"/>
        </w:rPr>
        <w:t xml:space="preserve"> The results demonstrate that a </w:t>
      </w:r>
      <w:r w:rsidR="0091730D">
        <w:rPr>
          <w:rFonts w:asciiTheme="majorHAnsi" w:hAnsiTheme="majorHAnsi"/>
          <w:sz w:val="24"/>
          <w:szCs w:val="24"/>
        </w:rPr>
        <w:t xml:space="preserve">combination </w:t>
      </w:r>
      <w:r w:rsidRPr="002E68D6">
        <w:rPr>
          <w:rFonts w:asciiTheme="majorHAnsi" w:hAnsiTheme="majorHAnsi"/>
          <w:sz w:val="24"/>
          <w:szCs w:val="24"/>
        </w:rPr>
        <w:t xml:space="preserve">of Cd, Pb, and As induces </w:t>
      </w:r>
      <w:r w:rsidR="0091730D">
        <w:rPr>
          <w:rFonts w:asciiTheme="majorHAnsi" w:hAnsiTheme="majorHAnsi"/>
          <w:sz w:val="24"/>
          <w:szCs w:val="24"/>
        </w:rPr>
        <w:t xml:space="preserve">considerable growth retardation and </w:t>
      </w:r>
      <w:r w:rsidRPr="0091730D">
        <w:rPr>
          <w:rFonts w:asciiTheme="majorHAnsi" w:hAnsiTheme="majorHAnsi"/>
          <w:sz w:val="24"/>
          <w:szCs w:val="24"/>
        </w:rPr>
        <w:t>haematological toxicity</w:t>
      </w:r>
      <w:r w:rsidRPr="002E68D6">
        <w:rPr>
          <w:rFonts w:asciiTheme="majorHAnsi" w:hAnsiTheme="majorHAnsi"/>
          <w:sz w:val="24"/>
          <w:szCs w:val="24"/>
        </w:rPr>
        <w:t xml:space="preserve">. Fresh garlic extract provides a </w:t>
      </w:r>
      <w:r w:rsidR="00A903C2">
        <w:rPr>
          <w:rFonts w:asciiTheme="majorHAnsi" w:hAnsiTheme="majorHAnsi"/>
          <w:sz w:val="24"/>
          <w:szCs w:val="24"/>
        </w:rPr>
        <w:t>modest</w:t>
      </w:r>
      <w:r w:rsidRPr="00A903C2">
        <w:rPr>
          <w:rFonts w:asciiTheme="majorHAnsi" w:hAnsiTheme="majorHAnsi"/>
          <w:sz w:val="24"/>
          <w:szCs w:val="24"/>
        </w:rPr>
        <w:t xml:space="preserve"> protective effect</w:t>
      </w:r>
      <w:r w:rsidRPr="002E68D6">
        <w:rPr>
          <w:rFonts w:asciiTheme="majorHAnsi" w:hAnsiTheme="majorHAnsi"/>
          <w:sz w:val="24"/>
          <w:szCs w:val="24"/>
        </w:rPr>
        <w:t xml:space="preserve">, </w:t>
      </w:r>
      <w:r w:rsidR="00A903C2">
        <w:rPr>
          <w:rFonts w:asciiTheme="majorHAnsi" w:hAnsiTheme="majorHAnsi"/>
          <w:sz w:val="24"/>
          <w:szCs w:val="24"/>
        </w:rPr>
        <w:t>perhaps</w:t>
      </w:r>
      <w:r w:rsidRPr="002E68D6">
        <w:rPr>
          <w:rFonts w:asciiTheme="majorHAnsi" w:hAnsiTheme="majorHAnsi"/>
          <w:sz w:val="24"/>
          <w:szCs w:val="24"/>
        </w:rPr>
        <w:t xml:space="preserve"> due to its antioxidant properties and the ability of its sulfur compounds to chelate heavy metals.</w:t>
      </w:r>
    </w:p>
    <w:p w14:paraId="777731A1" w14:textId="77777777" w:rsidR="002E68D6" w:rsidRPr="002E68D6" w:rsidRDefault="002E68D6" w:rsidP="002E68D6">
      <w:pPr>
        <w:rPr>
          <w:rFonts w:asciiTheme="majorHAnsi" w:hAnsiTheme="majorHAnsi"/>
          <w:sz w:val="24"/>
          <w:szCs w:val="24"/>
          <w:lang w:val="en-IN"/>
        </w:rPr>
      </w:pPr>
      <w:r w:rsidRPr="002E68D6">
        <w:rPr>
          <w:rFonts w:asciiTheme="majorHAnsi" w:hAnsiTheme="majorHAnsi"/>
          <w:b/>
          <w:bCs/>
          <w:sz w:val="24"/>
          <w:szCs w:val="24"/>
        </w:rPr>
        <w:t>Keywords:</w:t>
      </w:r>
      <w:r w:rsidRPr="002E68D6">
        <w:rPr>
          <w:rFonts w:asciiTheme="majorHAnsi" w:hAnsiTheme="majorHAnsi"/>
          <w:sz w:val="24"/>
          <w:szCs w:val="24"/>
        </w:rPr>
        <w:t xml:space="preserve"> Garlic (</w:t>
      </w:r>
      <w:r w:rsidRPr="002E68D6">
        <w:rPr>
          <w:rFonts w:asciiTheme="majorHAnsi" w:hAnsiTheme="majorHAnsi"/>
          <w:i/>
          <w:iCs/>
          <w:sz w:val="24"/>
          <w:szCs w:val="24"/>
        </w:rPr>
        <w:t>Allium sativum</w:t>
      </w:r>
      <w:r w:rsidRPr="002E68D6">
        <w:rPr>
          <w:rFonts w:asciiTheme="majorHAnsi" w:hAnsiTheme="majorHAnsi"/>
          <w:sz w:val="24"/>
          <w:szCs w:val="24"/>
        </w:rPr>
        <w:t>), Heavy Metals, Cadmium, Lead, Arsenic, Haematological Toxicity, Antioxidant.</w:t>
      </w:r>
    </w:p>
    <w:p w14:paraId="32B7D51E" w14:textId="77777777" w:rsidR="002E68D6" w:rsidRDefault="002E68D6" w:rsidP="002E68D6">
      <w:pPr>
        <w:rPr>
          <w:rFonts w:asciiTheme="majorHAnsi" w:hAnsiTheme="majorHAnsi"/>
          <w:sz w:val="24"/>
          <w:szCs w:val="24"/>
        </w:rPr>
      </w:pPr>
    </w:p>
    <w:p w14:paraId="51779B77" w14:textId="77777777" w:rsidR="002E68D6" w:rsidRPr="002E68D6" w:rsidRDefault="002E68D6" w:rsidP="002E68D6">
      <w:pPr>
        <w:rPr>
          <w:rFonts w:asciiTheme="majorHAnsi" w:hAnsiTheme="majorHAnsi"/>
          <w:sz w:val="24"/>
          <w:szCs w:val="24"/>
          <w:lang w:val="en-IN"/>
        </w:rPr>
      </w:pPr>
    </w:p>
    <w:p w14:paraId="74940D94" w14:textId="77777777" w:rsidR="002E68D6" w:rsidRPr="003155FC" w:rsidRDefault="002E68D6" w:rsidP="00572C27">
      <w:pPr>
        <w:rPr>
          <w:rFonts w:asciiTheme="majorHAnsi" w:hAnsiTheme="majorHAnsi"/>
          <w:sz w:val="24"/>
          <w:szCs w:val="24"/>
        </w:rPr>
      </w:pPr>
    </w:p>
    <w:p w14:paraId="6ED9CF70" w14:textId="77777777" w:rsidR="00572C27" w:rsidRPr="003155FC" w:rsidRDefault="00572C27" w:rsidP="00572C27">
      <w:pPr>
        <w:rPr>
          <w:rFonts w:asciiTheme="majorHAnsi" w:hAnsiTheme="majorHAnsi"/>
          <w:sz w:val="24"/>
          <w:szCs w:val="24"/>
        </w:rPr>
      </w:pPr>
    </w:p>
    <w:p w14:paraId="34F7F273" w14:textId="77777777" w:rsidR="00572C27" w:rsidRPr="003155FC" w:rsidRDefault="00A2289B" w:rsidP="003155FC">
      <w:pPr>
        <w:jc w:val="center"/>
        <w:rPr>
          <w:rFonts w:asciiTheme="majorHAnsi" w:hAnsiTheme="majorHAnsi"/>
          <w:b/>
          <w:sz w:val="24"/>
          <w:szCs w:val="24"/>
        </w:rPr>
      </w:pPr>
      <w:r>
        <w:rPr>
          <w:rFonts w:asciiTheme="majorHAnsi" w:hAnsiTheme="majorHAnsi"/>
          <w:b/>
          <w:sz w:val="24"/>
          <w:szCs w:val="24"/>
        </w:rPr>
        <w:t xml:space="preserve"> INTRODUCTION</w:t>
      </w:r>
    </w:p>
    <w:p w14:paraId="271CFBDF" w14:textId="77777777" w:rsidR="00572C27" w:rsidRPr="003155FC" w:rsidRDefault="00572C27" w:rsidP="00572C27">
      <w:pPr>
        <w:rPr>
          <w:rFonts w:asciiTheme="majorHAnsi" w:hAnsiTheme="majorHAnsi"/>
          <w:sz w:val="24"/>
          <w:szCs w:val="24"/>
        </w:rPr>
      </w:pPr>
    </w:p>
    <w:p w14:paraId="1DF7688A" w14:textId="77777777" w:rsidR="00572C27" w:rsidRPr="003155FC" w:rsidRDefault="00572C27" w:rsidP="00572C27">
      <w:pPr>
        <w:jc w:val="both"/>
        <w:rPr>
          <w:rFonts w:asciiTheme="majorHAnsi" w:hAnsiTheme="majorHAnsi"/>
          <w:sz w:val="24"/>
          <w:szCs w:val="24"/>
        </w:rPr>
      </w:pPr>
      <w:r w:rsidRPr="003155FC">
        <w:rPr>
          <w:rFonts w:asciiTheme="majorHAnsi" w:hAnsiTheme="majorHAnsi"/>
          <w:sz w:val="24"/>
          <w:szCs w:val="24"/>
        </w:rPr>
        <w:t>Heavy metals are substances with high electrical conductivity, nalleability, and fuster, which voluntarily lose their electrons to form cations. Heavy metals are found naturally in the earth's crust and their compositions vary among different localities, resulting in spatial variations of surrounding concentrations. They are stable and persistent environmental contaminants and have the potential to cause various alterations in target tissues of exposed humans. Hence the environment, in which a person works, can be a major factor in determining health. Heavy metals are trace metals with a density at least five times that of water. As they cannot be metabolized by the body, these metals are bio accumulative. Among these, cadmium (Cd), lead (Pb) and arsenic (As) are used extensively in industries and in other purposes. As a result, occupational exposures to these are very high via inhalation or ingestion of metal containing dict. Morcover, anthropogenic activities contribute significantly to environmental contamination. They are concentrated in our surroundings as a result of human and animal activities. They enter plants, animals and human tissues via air inhalation, diet ingestion and manual handling. These metals do not undergo biodegradation and store in different organs like liver and kidney (1). As a result harmful effects of these metals occur in biological system. These heavy metals can interact in human body as soon as they are absorbed when they bind with specific proteins or during transport and distribution in the body. Their interaction can either increase or decrease the toxic action of single components (2). Most of our knowledge concerning the health effects of toxic metals available from studies conducted on populations with relatively high exposure usually to individual metal in industry or in heavily polluted environments. The Population is usually chronically and concurrently exposed to a combination of metals in their living and working environment. Very few studies are available about the possible effects of combined exposure to a mixture of these heavy metals in low dose. The toxic effects of combined exposure to a mixture of heavy metals, especially at low environmentally relevant doses for long term as well as for short term exposure are less recognized. Reports on effect of short term combined exposure to environmental pollutants are scarce,</w:t>
      </w:r>
    </w:p>
    <w:p w14:paraId="37723765" w14:textId="77777777" w:rsidR="00572C27" w:rsidRPr="003155FC" w:rsidRDefault="00572C27" w:rsidP="00572C27">
      <w:pPr>
        <w:jc w:val="both"/>
        <w:rPr>
          <w:rFonts w:asciiTheme="majorHAnsi" w:hAnsiTheme="majorHAnsi"/>
          <w:sz w:val="24"/>
          <w:szCs w:val="24"/>
        </w:rPr>
      </w:pPr>
      <w:r w:rsidRPr="003155FC">
        <w:rPr>
          <w:rFonts w:asciiTheme="majorHAnsi" w:hAnsiTheme="majorHAnsi"/>
          <w:sz w:val="24"/>
          <w:szCs w:val="24"/>
        </w:rPr>
        <w:t>Cadmium (Cd) is present as contaminant in food, water and tobacco leaves. It can either be ingested or inhaled (3). Cadmium (Cd) is transported in the plasma after absorption and binds to albumin. It accumulates mainly in the kidney and liver. Cadmium (Cd) causes reproductive disorders, renal and hepatic dysfunction, osteomalacia, neurological impairment and changes in pancreatic activity (4).</w:t>
      </w:r>
    </w:p>
    <w:p w14:paraId="33C3FF8C" w14:textId="77777777" w:rsidR="00572C27" w:rsidRPr="003155FC" w:rsidRDefault="00572C27" w:rsidP="00572C27">
      <w:pPr>
        <w:jc w:val="both"/>
        <w:rPr>
          <w:rFonts w:asciiTheme="majorHAnsi" w:hAnsiTheme="majorHAnsi"/>
          <w:sz w:val="24"/>
          <w:szCs w:val="24"/>
        </w:rPr>
      </w:pPr>
      <w:r w:rsidRPr="003155FC">
        <w:rPr>
          <w:rFonts w:asciiTheme="majorHAnsi" w:hAnsiTheme="majorHAnsi"/>
          <w:sz w:val="24"/>
          <w:szCs w:val="24"/>
        </w:rPr>
        <w:t xml:space="preserve">Lead (Pb) is one of the heavy metals that occur naturally in the environment, but its industrial use has resulted in increased levels of the metal in soil, water and air. Leaded </w:t>
      </w:r>
      <w:r w:rsidRPr="003155FC">
        <w:rPr>
          <w:rFonts w:asciiTheme="majorHAnsi" w:hAnsiTheme="majorHAnsi"/>
          <w:sz w:val="24"/>
          <w:szCs w:val="24"/>
        </w:rPr>
        <w:lastRenderedPageBreak/>
        <w:t>petroleum is one of the major sources of lead (Pb) pollutions (5). Chronic exposure to Pb showed nephropathy, including nephromegaly and dysfunction of proximal tubules in animal studies (6).</w:t>
      </w:r>
    </w:p>
    <w:p w14:paraId="012F803F" w14:textId="77777777" w:rsidR="00572C27" w:rsidRPr="003155FC" w:rsidRDefault="00572C27" w:rsidP="00572C27">
      <w:pPr>
        <w:jc w:val="both"/>
        <w:rPr>
          <w:rFonts w:asciiTheme="majorHAnsi" w:hAnsiTheme="majorHAnsi"/>
          <w:sz w:val="24"/>
          <w:szCs w:val="24"/>
        </w:rPr>
      </w:pPr>
    </w:p>
    <w:p w14:paraId="165790F5" w14:textId="77777777" w:rsidR="00572C27" w:rsidRPr="003155FC" w:rsidRDefault="00572C27" w:rsidP="00572C27">
      <w:pPr>
        <w:jc w:val="both"/>
        <w:rPr>
          <w:rFonts w:asciiTheme="majorHAnsi" w:hAnsiTheme="majorHAnsi"/>
          <w:sz w:val="24"/>
          <w:szCs w:val="24"/>
        </w:rPr>
      </w:pPr>
      <w:r w:rsidRPr="003155FC">
        <w:rPr>
          <w:rFonts w:asciiTheme="majorHAnsi" w:hAnsiTheme="majorHAnsi"/>
          <w:sz w:val="24"/>
          <w:szCs w:val="24"/>
        </w:rPr>
        <w:t>Arsenic (As) is a naturally occurring metalloid available in earth crust and biosphere (7). It is a common environmental toxicant. Ingestion and inhalation are the main routes by which humans are exposed to arsenic. Ground water contamination of arsenic is one of the major problems for India and adjoining countries (8). The other sources of arsenic contamination of environment include the use of pesticides in agricultural fields, mining and preservation of timber (9).Chronic exposure to arsenic (As) is reported to cause diabetes mellitus. hypertension, and asthma, caneers of skin, liver, kidney, bladder and prostate andis also reported to be fetotoxic and teratogenic(10).</w:t>
      </w:r>
    </w:p>
    <w:p w14:paraId="3860D6F4" w14:textId="77777777" w:rsidR="00572C27" w:rsidRPr="003155FC" w:rsidRDefault="00572C27" w:rsidP="00572C27">
      <w:pPr>
        <w:jc w:val="both"/>
        <w:rPr>
          <w:rFonts w:asciiTheme="majorHAnsi" w:hAnsiTheme="majorHAnsi"/>
          <w:sz w:val="24"/>
          <w:szCs w:val="24"/>
        </w:rPr>
      </w:pPr>
      <w:r w:rsidRPr="003155FC">
        <w:rPr>
          <w:rFonts w:asciiTheme="majorHAnsi" w:hAnsiTheme="majorHAnsi"/>
          <w:sz w:val="24"/>
          <w:szCs w:val="24"/>
        </w:rPr>
        <w:t>General population, especially in industrial areas are exposed to low dose of lead (Pb) and cadmium (Cd). Dietary and other forms of intake of both the metals are nearing the tolerable limits of these metals in various cities and countries (11). Chronic exposure to these metals is associated with many diseases such as liver disorders, cancer, neurological disease and osteoporosis (12). It is also associated with elevated blood pressure and contributes to the development of cardiovascular disease (13).</w:t>
      </w:r>
    </w:p>
    <w:p w14:paraId="76232CB6" w14:textId="77777777" w:rsidR="00572C27" w:rsidRPr="003155FC" w:rsidRDefault="00572C27" w:rsidP="00572C27">
      <w:pPr>
        <w:jc w:val="both"/>
        <w:rPr>
          <w:rFonts w:asciiTheme="majorHAnsi" w:hAnsiTheme="majorHAnsi"/>
          <w:sz w:val="24"/>
          <w:szCs w:val="24"/>
        </w:rPr>
      </w:pPr>
      <w:r w:rsidRPr="003155FC">
        <w:rPr>
          <w:rFonts w:asciiTheme="majorHAnsi" w:hAnsiTheme="majorHAnsi"/>
          <w:sz w:val="24"/>
          <w:szCs w:val="24"/>
        </w:rPr>
        <w:t xml:space="preserve">Garlic (Allium sativum) is a bulbous plant; grows up to 1.2 m in height. Allicin (allyl 2-propenethiosulfinate or diallylthiosulfinate) is the principal bioactive compound present </w:t>
      </w:r>
    </w:p>
    <w:p w14:paraId="3E773116" w14:textId="77777777" w:rsidR="00572C27" w:rsidRPr="003155FC" w:rsidRDefault="00572C27" w:rsidP="00572C27">
      <w:pPr>
        <w:jc w:val="both"/>
        <w:rPr>
          <w:rFonts w:asciiTheme="majorHAnsi" w:hAnsiTheme="majorHAnsi"/>
          <w:sz w:val="24"/>
          <w:szCs w:val="24"/>
        </w:rPr>
      </w:pPr>
      <w:r w:rsidRPr="003155FC">
        <w:rPr>
          <w:rFonts w:asciiTheme="majorHAnsi" w:hAnsiTheme="majorHAnsi"/>
          <w:sz w:val="24"/>
          <w:szCs w:val="24"/>
        </w:rPr>
        <w:t xml:space="preserve">in the aqueous extract of garlic or raw garlic homogenate. Other important compounds present in parlic homogenate are 1-propenylallylthiosulfonate, allyl methyl thiosulfonate, (1,2)-4,5,9 trithiadodecal,6,11-triene 9- oxide (ajoene), and y-lglutamyl-S-alkyl-L-cysteine. It has played an important dietary and medicinal role throughout the history of mankind. It exhibits the therapeutic role in the cardiovascular, cancer, hepatic and microbial infection (14). All these are attributed to the presence of various organosulfor compounds in garlic which are having tremendous antioxidant property.It has many medicinal effects such as lowering of blood cholesterol level, antiplatelet aggregation, antiinflammatory activity and inhibition of cholesterol synthesis. Garlic has been long known to have antibacterial, antifungal, anticancer, antioxidant and antiviral activities. It is a well-known fact that free radicals and other reactive species formed in living cells play an important role in origin of life and biological evolution. Free radicals can also cause lipid peroxidation in foods and lead to their deterioration. Although there are some synthetic antioxidants like Butylatedhydroxyanisole (BHA) and butylatedhydroxy toluene (BHT) but all these are associated with some side effects. A majority of plant species has been investigated time to </w:t>
      </w:r>
      <w:r w:rsidRPr="003155FC">
        <w:rPr>
          <w:rFonts w:asciiTheme="majorHAnsi" w:hAnsiTheme="majorHAnsi"/>
          <w:sz w:val="24"/>
          <w:szCs w:val="24"/>
        </w:rPr>
        <w:lastRenderedPageBreak/>
        <w:t>time for their use as antioxidant and antimicrobial agents. Since the biological activities of essential oils usually varies depending on the place where they are grown so our study aims at the study of antimicrobial and antioxidant activities of essential oil obtained from rhizome of garlic grown in North Indian plains</w:t>
      </w:r>
    </w:p>
    <w:p w14:paraId="7DA2F347" w14:textId="77777777" w:rsidR="00572C27" w:rsidRPr="003155FC" w:rsidRDefault="00572C27" w:rsidP="00572C27">
      <w:pPr>
        <w:jc w:val="both"/>
        <w:rPr>
          <w:rFonts w:asciiTheme="majorHAnsi" w:hAnsiTheme="majorHAnsi"/>
          <w:sz w:val="24"/>
          <w:szCs w:val="24"/>
        </w:rPr>
      </w:pPr>
    </w:p>
    <w:p w14:paraId="6F5BE646" w14:textId="77777777" w:rsidR="00572C27" w:rsidRPr="003155FC" w:rsidRDefault="00572C27" w:rsidP="00572C27">
      <w:pPr>
        <w:jc w:val="both"/>
        <w:rPr>
          <w:rFonts w:asciiTheme="majorHAnsi" w:hAnsiTheme="majorHAnsi"/>
          <w:sz w:val="24"/>
          <w:szCs w:val="24"/>
        </w:rPr>
      </w:pPr>
      <w:r w:rsidRPr="003155FC">
        <w:rPr>
          <w:rFonts w:asciiTheme="majorHAnsi" w:hAnsiTheme="majorHAnsi"/>
          <w:sz w:val="24"/>
          <w:szCs w:val="24"/>
        </w:rPr>
        <w:t>The aim of the current investigation was to evaluate ameliorative effect of fresh garlic on toxicity in haematologicalparametersinduced by acute exposure to a mixture of heavy metals, cadmium (Cd), lead (Pb) and arsenic (As) in female albino rats.</w:t>
      </w:r>
    </w:p>
    <w:p w14:paraId="339DF275" w14:textId="77777777" w:rsidR="00A2289B" w:rsidRDefault="00A2289B" w:rsidP="00A2289B">
      <w:pPr>
        <w:ind w:firstLine="720"/>
        <w:jc w:val="center"/>
        <w:rPr>
          <w:rFonts w:asciiTheme="majorHAnsi" w:hAnsiTheme="majorHAnsi"/>
          <w:b/>
          <w:bCs/>
          <w:sz w:val="32"/>
          <w:szCs w:val="32"/>
        </w:rPr>
      </w:pPr>
    </w:p>
    <w:p w14:paraId="4D6B430D" w14:textId="77777777" w:rsidR="00505F70" w:rsidRPr="00A2289B" w:rsidRDefault="00A2289B" w:rsidP="00A2289B">
      <w:pPr>
        <w:ind w:firstLine="720"/>
        <w:jc w:val="center"/>
        <w:rPr>
          <w:rFonts w:asciiTheme="majorHAnsi" w:hAnsiTheme="majorHAnsi"/>
          <w:b/>
          <w:bCs/>
          <w:sz w:val="24"/>
          <w:szCs w:val="24"/>
        </w:rPr>
      </w:pPr>
      <w:r w:rsidRPr="00A2289B">
        <w:rPr>
          <w:rFonts w:asciiTheme="majorHAnsi" w:hAnsiTheme="majorHAnsi"/>
          <w:b/>
          <w:bCs/>
          <w:sz w:val="24"/>
          <w:szCs w:val="24"/>
        </w:rPr>
        <w:t>MATERIALS AND METHOD</w:t>
      </w:r>
    </w:p>
    <w:p w14:paraId="26F82DAE" w14:textId="77777777" w:rsidR="00505F70" w:rsidRPr="00A2289B" w:rsidRDefault="00505F70" w:rsidP="00A2289B">
      <w:pPr>
        <w:pStyle w:val="ListParagraph"/>
        <w:numPr>
          <w:ilvl w:val="0"/>
          <w:numId w:val="2"/>
        </w:numPr>
        <w:jc w:val="both"/>
        <w:rPr>
          <w:rFonts w:asciiTheme="majorHAnsi" w:hAnsiTheme="majorHAnsi"/>
          <w:sz w:val="24"/>
          <w:szCs w:val="24"/>
        </w:rPr>
      </w:pPr>
      <w:r w:rsidRPr="00A2289B">
        <w:rPr>
          <w:rFonts w:asciiTheme="majorHAnsi" w:hAnsiTheme="majorHAnsi"/>
          <w:sz w:val="24"/>
          <w:szCs w:val="24"/>
        </w:rPr>
        <w:t>Animals:-Female rats (150±10gms)after acclimatization in the institutional animal house were utilized for the study. Animals were given food and water ad libitum. they were kept in controlled condition of temparature (25+2°c) and normal day/ night schedule (121.12D).</w:t>
      </w:r>
    </w:p>
    <w:p w14:paraId="19FD2B87" w14:textId="77777777" w:rsidR="00505F70" w:rsidRPr="003155FC" w:rsidRDefault="00505F70" w:rsidP="00505F70">
      <w:pPr>
        <w:ind w:firstLine="720"/>
        <w:jc w:val="both"/>
        <w:rPr>
          <w:rFonts w:asciiTheme="majorHAnsi" w:hAnsiTheme="majorHAnsi"/>
          <w:sz w:val="24"/>
          <w:szCs w:val="24"/>
        </w:rPr>
      </w:pPr>
    </w:p>
    <w:p w14:paraId="207BA02E" w14:textId="77777777" w:rsidR="00505F70" w:rsidRPr="003155FC" w:rsidRDefault="00505F70" w:rsidP="00A2289B">
      <w:pPr>
        <w:jc w:val="both"/>
        <w:rPr>
          <w:rFonts w:asciiTheme="majorHAnsi" w:hAnsiTheme="majorHAnsi"/>
          <w:sz w:val="24"/>
          <w:szCs w:val="24"/>
        </w:rPr>
      </w:pPr>
      <w:r w:rsidRPr="003155FC">
        <w:rPr>
          <w:rFonts w:asciiTheme="majorHAnsi" w:hAnsiTheme="majorHAnsi"/>
          <w:sz w:val="24"/>
          <w:szCs w:val="24"/>
        </w:rPr>
        <w:t>Study design:-The rats were divided into three groups of live rats in each group:-</w:t>
      </w:r>
    </w:p>
    <w:p w14:paraId="41BCB8C9" w14:textId="77777777" w:rsidR="00505F70" w:rsidRPr="003155FC" w:rsidRDefault="00505F70" w:rsidP="00505F70">
      <w:pPr>
        <w:ind w:firstLine="720"/>
        <w:jc w:val="both"/>
        <w:rPr>
          <w:rFonts w:asciiTheme="majorHAnsi" w:hAnsiTheme="majorHAnsi"/>
          <w:sz w:val="24"/>
          <w:szCs w:val="24"/>
        </w:rPr>
      </w:pPr>
    </w:p>
    <w:p w14:paraId="0009DA14" w14:textId="77777777" w:rsidR="00505F70" w:rsidRPr="003155FC" w:rsidRDefault="00A2289B" w:rsidP="00505F70">
      <w:pPr>
        <w:ind w:firstLine="720"/>
        <w:jc w:val="both"/>
        <w:rPr>
          <w:rFonts w:asciiTheme="majorHAnsi" w:hAnsiTheme="majorHAnsi"/>
          <w:sz w:val="24"/>
          <w:szCs w:val="24"/>
        </w:rPr>
      </w:pPr>
      <w:r>
        <w:rPr>
          <w:rFonts w:asciiTheme="majorHAnsi" w:hAnsiTheme="majorHAnsi"/>
          <w:sz w:val="24"/>
          <w:szCs w:val="24"/>
        </w:rPr>
        <w:t>Group-I</w:t>
      </w:r>
      <w:r w:rsidR="00505F70" w:rsidRPr="003155FC">
        <w:rPr>
          <w:rFonts w:asciiTheme="majorHAnsi" w:hAnsiTheme="majorHAnsi"/>
          <w:sz w:val="24"/>
          <w:szCs w:val="24"/>
        </w:rPr>
        <w:t>:- (control Group): Received distilled water 2ml/day/ orally for fifteen (15) days.</w:t>
      </w:r>
    </w:p>
    <w:p w14:paraId="14FFE9B1" w14:textId="77777777" w:rsidR="00505F70" w:rsidRPr="003155FC" w:rsidRDefault="00505F70" w:rsidP="00505F70">
      <w:pPr>
        <w:ind w:firstLine="720"/>
        <w:jc w:val="both"/>
        <w:rPr>
          <w:rFonts w:asciiTheme="majorHAnsi" w:hAnsiTheme="majorHAnsi"/>
          <w:sz w:val="24"/>
          <w:szCs w:val="24"/>
        </w:rPr>
      </w:pPr>
    </w:p>
    <w:p w14:paraId="38B4D629"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Group-II:-(Mixture of metal treated group): Received orallymixture of heavy metals assenic (As), cadmium(Cd) and lend (pb) at 1/20 LD50 dose of each metal in mixture for fifteen (15) consecutive days.</w:t>
      </w:r>
    </w:p>
    <w:p w14:paraId="0C88C67F" w14:textId="77777777" w:rsidR="00505F70" w:rsidRPr="003155FC" w:rsidRDefault="00505F70" w:rsidP="00505F70">
      <w:pPr>
        <w:ind w:firstLine="720"/>
        <w:jc w:val="both"/>
        <w:rPr>
          <w:rFonts w:asciiTheme="majorHAnsi" w:hAnsiTheme="majorHAnsi"/>
          <w:sz w:val="24"/>
          <w:szCs w:val="24"/>
        </w:rPr>
      </w:pPr>
    </w:p>
    <w:p w14:paraId="7633B11A"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Group-III:- ((Mixture of heavy metals + garlic (Allium sativam) extracted treated group) : Receiued mixture of heavy metels at 1/20 LD50 dose2 ml/day and 100 mg/kg bwfor 15 consecutive days.</w:t>
      </w:r>
    </w:p>
    <w:p w14:paraId="381E30C6" w14:textId="77777777" w:rsidR="00505F70" w:rsidRPr="003155FC" w:rsidRDefault="00505F70" w:rsidP="00505F70">
      <w:pPr>
        <w:ind w:firstLine="720"/>
        <w:jc w:val="both"/>
        <w:rPr>
          <w:rFonts w:asciiTheme="majorHAnsi" w:hAnsiTheme="majorHAnsi"/>
          <w:sz w:val="24"/>
          <w:szCs w:val="24"/>
        </w:rPr>
      </w:pPr>
    </w:p>
    <w:p w14:paraId="7941FF35" w14:textId="77777777" w:rsidR="00505F70" w:rsidRPr="00A2289B" w:rsidRDefault="00505F70" w:rsidP="00A2289B">
      <w:pPr>
        <w:pStyle w:val="ListParagraph"/>
        <w:numPr>
          <w:ilvl w:val="0"/>
          <w:numId w:val="2"/>
        </w:numPr>
        <w:jc w:val="both"/>
        <w:rPr>
          <w:rFonts w:asciiTheme="majorHAnsi" w:hAnsiTheme="majorHAnsi"/>
          <w:sz w:val="24"/>
          <w:szCs w:val="24"/>
        </w:rPr>
      </w:pPr>
      <w:r w:rsidRPr="00A2289B">
        <w:rPr>
          <w:rFonts w:asciiTheme="majorHAnsi" w:hAnsiTheme="majorHAnsi"/>
          <w:sz w:val="24"/>
          <w:szCs w:val="24"/>
        </w:rPr>
        <w:t>Preparation of metal mixture:-The mixture of metals was prepared with 1/20 LD50 dose of each metal in rat reported oral. Thus the mixture contains:</w:t>
      </w:r>
    </w:p>
    <w:p w14:paraId="73E887F1" w14:textId="77777777" w:rsidR="00505F70" w:rsidRPr="003155FC" w:rsidRDefault="00505F70" w:rsidP="00505F70">
      <w:pPr>
        <w:ind w:firstLine="720"/>
        <w:jc w:val="both"/>
        <w:rPr>
          <w:rFonts w:asciiTheme="majorHAnsi" w:hAnsiTheme="majorHAnsi"/>
          <w:sz w:val="24"/>
          <w:szCs w:val="24"/>
        </w:rPr>
      </w:pPr>
    </w:p>
    <w:p w14:paraId="3AB413C6"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(1) Lead acetate:-30 mg/kg/bw.</w:t>
      </w:r>
    </w:p>
    <w:p w14:paraId="29676A13" w14:textId="77777777" w:rsidR="00505F70" w:rsidRPr="003155FC" w:rsidRDefault="00505F70" w:rsidP="00505F70">
      <w:pPr>
        <w:ind w:firstLine="720"/>
        <w:jc w:val="both"/>
        <w:rPr>
          <w:rFonts w:asciiTheme="majorHAnsi" w:hAnsiTheme="majorHAnsi"/>
          <w:sz w:val="24"/>
          <w:szCs w:val="24"/>
        </w:rPr>
      </w:pPr>
    </w:p>
    <w:p w14:paraId="7F5D17E4"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(ii) Sodium arsenate:-0.75 mg/kg/bw.</w:t>
      </w:r>
    </w:p>
    <w:p w14:paraId="316A807D" w14:textId="77777777" w:rsidR="00505F70" w:rsidRPr="003155FC" w:rsidRDefault="00505F70" w:rsidP="00505F70">
      <w:pPr>
        <w:ind w:firstLine="720"/>
        <w:jc w:val="both"/>
        <w:rPr>
          <w:rFonts w:asciiTheme="majorHAnsi" w:hAnsiTheme="majorHAnsi"/>
          <w:sz w:val="24"/>
          <w:szCs w:val="24"/>
        </w:rPr>
      </w:pPr>
    </w:p>
    <w:p w14:paraId="5DCFFC39"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(iii) Cadmium chloride:-4.4 mg/kg/bw.</w:t>
      </w:r>
    </w:p>
    <w:p w14:paraId="0F0BF51F" w14:textId="77777777" w:rsidR="00505F70" w:rsidRPr="00A2289B" w:rsidRDefault="00505F70" w:rsidP="00A2289B">
      <w:pPr>
        <w:pStyle w:val="ListParagraph"/>
        <w:numPr>
          <w:ilvl w:val="0"/>
          <w:numId w:val="2"/>
        </w:numPr>
        <w:jc w:val="both"/>
        <w:rPr>
          <w:rFonts w:asciiTheme="majorHAnsi" w:hAnsiTheme="majorHAnsi"/>
          <w:sz w:val="24"/>
          <w:szCs w:val="24"/>
        </w:rPr>
      </w:pPr>
      <w:r w:rsidRPr="00A2289B">
        <w:rPr>
          <w:rFonts w:asciiTheme="majorHAnsi" w:hAnsiTheme="majorHAnsi"/>
          <w:sz w:val="24"/>
          <w:szCs w:val="24"/>
        </w:rPr>
        <w:t>Preparation of garlic extract:-Fresh garlic (Allium sativum L.) bulbs were purchased from local market. The bulbs were peeled, weighed (100 gm) and cleaned. Cleaned cloves were homogenized in Millipore water in a homogenizer (REMI ELEKTORTECHNIK LIMITED). The homogenized mixture was centrifuged in a centrifuge (Sigma-SVi) at 2000 rpm for 20 mins. This extract was considered as the 100% concentration of the extract.</w:t>
      </w:r>
    </w:p>
    <w:p w14:paraId="58C754A4" w14:textId="77777777" w:rsidR="00505F70" w:rsidRPr="00A2289B" w:rsidRDefault="00505F70" w:rsidP="00A2289B">
      <w:pPr>
        <w:pStyle w:val="ListParagraph"/>
        <w:numPr>
          <w:ilvl w:val="0"/>
          <w:numId w:val="2"/>
        </w:numPr>
        <w:jc w:val="both"/>
        <w:rPr>
          <w:rFonts w:asciiTheme="majorHAnsi" w:hAnsiTheme="majorHAnsi"/>
          <w:sz w:val="24"/>
          <w:szCs w:val="24"/>
        </w:rPr>
      </w:pPr>
      <w:r w:rsidRPr="00A2289B">
        <w:rPr>
          <w:rFonts w:asciiTheme="majorHAnsi" w:hAnsiTheme="majorHAnsi"/>
          <w:sz w:val="24"/>
          <w:szCs w:val="24"/>
        </w:rPr>
        <w:t>Recording of body weight of organ weight:-The weight taken on the</w:t>
      </w:r>
    </w:p>
    <w:p w14:paraId="72070220" w14:textId="77777777" w:rsidR="00505F70" w:rsidRPr="003155FC" w:rsidRDefault="00505F70" w:rsidP="00505F70">
      <w:pPr>
        <w:ind w:firstLine="720"/>
        <w:jc w:val="both"/>
        <w:rPr>
          <w:rFonts w:asciiTheme="majorHAnsi" w:hAnsiTheme="majorHAnsi"/>
          <w:sz w:val="24"/>
          <w:szCs w:val="24"/>
        </w:rPr>
      </w:pPr>
    </w:p>
    <w:p w14:paraId="11E96AB5"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1" day was initial body weight and weight taken en 15th day before autopsy was considered as final body weight. The liver, kidney, heart, spleen uterus and ovarise were dissected out and freed from adherent tissues and blood vesseles and weighed to the measest milligram. The organ weight was expressed per 100 gm body weight to ensure normalizat of data for statistical analysis.</w:t>
      </w:r>
    </w:p>
    <w:p w14:paraId="42AF5694" w14:textId="77777777" w:rsidR="00505F70" w:rsidRPr="003155FC" w:rsidRDefault="00505F70" w:rsidP="00505F70">
      <w:pPr>
        <w:ind w:firstLine="720"/>
        <w:jc w:val="both"/>
        <w:rPr>
          <w:rFonts w:asciiTheme="majorHAnsi" w:hAnsiTheme="majorHAnsi"/>
          <w:sz w:val="24"/>
          <w:szCs w:val="24"/>
        </w:rPr>
      </w:pPr>
    </w:p>
    <w:p w14:paraId="5B9947C7" w14:textId="77777777" w:rsidR="00505F70" w:rsidRPr="00A2289B" w:rsidRDefault="00505F70" w:rsidP="00A2289B">
      <w:pPr>
        <w:pStyle w:val="ListParagraph"/>
        <w:numPr>
          <w:ilvl w:val="0"/>
          <w:numId w:val="3"/>
        </w:numPr>
        <w:jc w:val="both"/>
        <w:rPr>
          <w:rFonts w:asciiTheme="majorHAnsi" w:hAnsiTheme="majorHAnsi"/>
          <w:sz w:val="24"/>
          <w:szCs w:val="24"/>
        </w:rPr>
      </w:pPr>
      <w:r w:rsidRPr="00A2289B">
        <w:rPr>
          <w:rFonts w:asciiTheme="majorHAnsi" w:hAnsiTheme="majorHAnsi"/>
          <w:sz w:val="24"/>
          <w:szCs w:val="24"/>
        </w:rPr>
        <w:t>Animal Sacrifice:-At the end of treatment period, animals were sacrificed by cervical dislocation following the ether anaesthesin. Utmost care was taken during the time of sacrifice according to Indian Council of Medical Research (ICMR) guidelines (49).</w:t>
      </w:r>
    </w:p>
    <w:p w14:paraId="2263793B" w14:textId="77777777" w:rsidR="00505F70" w:rsidRPr="003155FC" w:rsidRDefault="00505F70" w:rsidP="00505F70">
      <w:pPr>
        <w:ind w:firstLine="720"/>
        <w:jc w:val="both"/>
        <w:rPr>
          <w:rFonts w:asciiTheme="majorHAnsi" w:hAnsiTheme="majorHAnsi"/>
          <w:sz w:val="24"/>
          <w:szCs w:val="24"/>
        </w:rPr>
      </w:pPr>
    </w:p>
    <w:p w14:paraId="5D2EA167" w14:textId="77777777" w:rsidR="00505F70" w:rsidRPr="00A2289B" w:rsidRDefault="00505F70" w:rsidP="00A2289B">
      <w:pPr>
        <w:pStyle w:val="ListParagraph"/>
        <w:numPr>
          <w:ilvl w:val="0"/>
          <w:numId w:val="3"/>
        </w:numPr>
        <w:jc w:val="both"/>
        <w:rPr>
          <w:rFonts w:asciiTheme="majorHAnsi" w:hAnsiTheme="majorHAnsi"/>
          <w:sz w:val="24"/>
          <w:szCs w:val="24"/>
        </w:rPr>
      </w:pPr>
      <w:r w:rsidRPr="00A2289B">
        <w:rPr>
          <w:rFonts w:asciiTheme="majorHAnsi" w:hAnsiTheme="majorHAnsi"/>
          <w:sz w:val="24"/>
          <w:szCs w:val="24"/>
        </w:rPr>
        <w:t>Collection of Blood:-Blood was collected the punctaring the heart. Heparin</w:t>
      </w:r>
    </w:p>
    <w:p w14:paraId="60F2C582" w14:textId="77777777" w:rsidR="00505F70" w:rsidRPr="003155FC" w:rsidRDefault="00505F70" w:rsidP="00505F70">
      <w:pPr>
        <w:ind w:firstLine="720"/>
        <w:jc w:val="both"/>
        <w:rPr>
          <w:rFonts w:asciiTheme="majorHAnsi" w:hAnsiTheme="majorHAnsi"/>
          <w:sz w:val="24"/>
          <w:szCs w:val="24"/>
        </w:rPr>
      </w:pPr>
    </w:p>
    <w:p w14:paraId="5C8FE4F1"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(2mg-ml) was used as an anticongelant.</w:t>
      </w:r>
    </w:p>
    <w:p w14:paraId="174ECDCA" w14:textId="77777777" w:rsidR="00505F70" w:rsidRPr="003155FC" w:rsidRDefault="00505F70" w:rsidP="00505F70">
      <w:pPr>
        <w:ind w:firstLine="720"/>
        <w:jc w:val="both"/>
        <w:rPr>
          <w:rFonts w:asciiTheme="majorHAnsi" w:hAnsiTheme="majorHAnsi"/>
          <w:sz w:val="24"/>
          <w:szCs w:val="24"/>
        </w:rPr>
      </w:pPr>
    </w:p>
    <w:p w14:paraId="453988DD" w14:textId="77777777" w:rsidR="00505F70" w:rsidRPr="00A2289B" w:rsidRDefault="00505F70" w:rsidP="00A2289B">
      <w:pPr>
        <w:pStyle w:val="ListParagraph"/>
        <w:numPr>
          <w:ilvl w:val="0"/>
          <w:numId w:val="4"/>
        </w:numPr>
        <w:jc w:val="both"/>
        <w:rPr>
          <w:rFonts w:asciiTheme="majorHAnsi" w:hAnsiTheme="majorHAnsi"/>
          <w:sz w:val="24"/>
          <w:szCs w:val="24"/>
        </w:rPr>
      </w:pPr>
      <w:r w:rsidRPr="00A2289B">
        <w:rPr>
          <w:rFonts w:asciiTheme="majorHAnsi" w:hAnsiTheme="majorHAnsi"/>
          <w:sz w:val="24"/>
          <w:szCs w:val="24"/>
        </w:rPr>
        <w:t>Collection of Organ:-The liver, Kidney, spleen, heart, ovaries and uterus from the</w:t>
      </w:r>
    </w:p>
    <w:p w14:paraId="4B444EE4" w14:textId="77777777" w:rsidR="00505F70" w:rsidRPr="003155FC" w:rsidRDefault="00505F70" w:rsidP="00505F70">
      <w:pPr>
        <w:ind w:firstLine="720"/>
        <w:jc w:val="both"/>
        <w:rPr>
          <w:rFonts w:asciiTheme="majorHAnsi" w:hAnsiTheme="majorHAnsi"/>
          <w:sz w:val="24"/>
          <w:szCs w:val="24"/>
        </w:rPr>
      </w:pPr>
    </w:p>
    <w:p w14:paraId="16935B0B"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control and experimental animals were quickly exeised. The organs were washed in ice-cold saline and blotted by whatman No.1 filter papers for drying and kept at-80°c unitill the preparation of permanent slides for the histopathological study.</w:t>
      </w:r>
    </w:p>
    <w:p w14:paraId="2E188326" w14:textId="77777777" w:rsidR="00505F70" w:rsidRPr="003155FC" w:rsidRDefault="00505F70" w:rsidP="00505F70">
      <w:pPr>
        <w:ind w:firstLine="720"/>
        <w:jc w:val="both"/>
        <w:rPr>
          <w:rFonts w:asciiTheme="majorHAnsi" w:hAnsiTheme="majorHAnsi"/>
          <w:sz w:val="24"/>
          <w:szCs w:val="24"/>
        </w:rPr>
      </w:pPr>
    </w:p>
    <w:p w14:paraId="7D6C0D96" w14:textId="77777777" w:rsidR="00505F70" w:rsidRPr="00A2289B" w:rsidRDefault="00505F70" w:rsidP="00A2289B">
      <w:pPr>
        <w:pStyle w:val="ListParagraph"/>
        <w:numPr>
          <w:ilvl w:val="0"/>
          <w:numId w:val="4"/>
        </w:numPr>
        <w:jc w:val="both"/>
        <w:rPr>
          <w:rFonts w:asciiTheme="majorHAnsi" w:hAnsiTheme="majorHAnsi"/>
          <w:sz w:val="24"/>
          <w:szCs w:val="24"/>
        </w:rPr>
      </w:pPr>
      <w:r w:rsidRPr="00A2289B">
        <w:rPr>
          <w:rFonts w:asciiTheme="majorHAnsi" w:hAnsiTheme="majorHAnsi"/>
          <w:sz w:val="24"/>
          <w:szCs w:val="24"/>
        </w:rPr>
        <w:t>Study of Haematological Parameters:</w:t>
      </w:r>
    </w:p>
    <w:p w14:paraId="355229F4" w14:textId="77777777" w:rsidR="00505F70" w:rsidRPr="003155FC" w:rsidRDefault="00505F70" w:rsidP="00505F70">
      <w:pPr>
        <w:ind w:firstLine="720"/>
        <w:jc w:val="both"/>
        <w:rPr>
          <w:rFonts w:asciiTheme="majorHAnsi" w:hAnsiTheme="majorHAnsi"/>
          <w:sz w:val="24"/>
          <w:szCs w:val="24"/>
        </w:rPr>
      </w:pPr>
    </w:p>
    <w:p w14:paraId="2C20563A" w14:textId="77777777" w:rsidR="00505F70" w:rsidRPr="00A2289B" w:rsidRDefault="00505F70" w:rsidP="00A2289B">
      <w:pPr>
        <w:pStyle w:val="ListParagraph"/>
        <w:numPr>
          <w:ilvl w:val="0"/>
          <w:numId w:val="7"/>
        </w:numPr>
        <w:jc w:val="both"/>
        <w:rPr>
          <w:rFonts w:asciiTheme="majorHAnsi" w:hAnsiTheme="majorHAnsi"/>
          <w:sz w:val="24"/>
          <w:szCs w:val="24"/>
        </w:rPr>
      </w:pPr>
      <w:r w:rsidRPr="00A2289B">
        <w:rPr>
          <w:rFonts w:asciiTheme="majorHAnsi" w:hAnsiTheme="majorHAnsi"/>
          <w:sz w:val="24"/>
          <w:szCs w:val="24"/>
        </w:rPr>
        <w:t>Determination of haemoglobin concentration by the conventional Shali's method (50):</w:t>
      </w:r>
    </w:p>
    <w:p w14:paraId="6F98A7B7" w14:textId="77777777" w:rsidR="00505F70" w:rsidRPr="003155FC" w:rsidRDefault="00505F70" w:rsidP="00505F70">
      <w:pPr>
        <w:ind w:firstLine="720"/>
        <w:jc w:val="both"/>
        <w:rPr>
          <w:rFonts w:asciiTheme="majorHAnsi" w:hAnsiTheme="majorHAnsi"/>
          <w:sz w:val="24"/>
          <w:szCs w:val="24"/>
        </w:rPr>
      </w:pPr>
    </w:p>
    <w:p w14:paraId="4E66FD9B"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Principle:-The heparinised fresh blood was mixed with N/10 HCI resulting in the conversion of Hb to acid haematin which was brown in colour. The solution was diluted till its colour matched with the standard brown coloured glass of the comparator box. The concentration of Hb was read directly. The concentration of haemoglobin was expressed by gm/dl (1).</w:t>
      </w:r>
    </w:p>
    <w:p w14:paraId="601C1353"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Required reagents:-</w:t>
      </w:r>
    </w:p>
    <w:p w14:paraId="301E4633" w14:textId="77777777" w:rsidR="00505F70" w:rsidRPr="003155FC" w:rsidRDefault="00505F70" w:rsidP="00505F70">
      <w:pPr>
        <w:ind w:firstLine="720"/>
        <w:jc w:val="both"/>
        <w:rPr>
          <w:rFonts w:asciiTheme="majorHAnsi" w:hAnsiTheme="majorHAnsi"/>
          <w:sz w:val="24"/>
          <w:szCs w:val="24"/>
        </w:rPr>
      </w:pPr>
    </w:p>
    <w:p w14:paraId="1477CD59"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(6) N/10 hydrochloric acid (HCI) (MERCK)</w:t>
      </w:r>
    </w:p>
    <w:p w14:paraId="530D995C" w14:textId="77777777" w:rsidR="00505F70" w:rsidRPr="003155FC" w:rsidRDefault="00505F70" w:rsidP="00505F70">
      <w:pPr>
        <w:ind w:firstLine="720"/>
        <w:jc w:val="both"/>
        <w:rPr>
          <w:rFonts w:asciiTheme="majorHAnsi" w:hAnsiTheme="majorHAnsi"/>
          <w:sz w:val="24"/>
          <w:szCs w:val="24"/>
        </w:rPr>
      </w:pPr>
    </w:p>
    <w:p w14:paraId="4BC149F2"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(ii) Heparin-blood anticoagulant.</w:t>
      </w:r>
    </w:p>
    <w:p w14:paraId="513E957D" w14:textId="77777777" w:rsidR="00505F70" w:rsidRPr="003155FC" w:rsidRDefault="00505F70" w:rsidP="00505F70">
      <w:pPr>
        <w:ind w:firstLine="720"/>
        <w:jc w:val="both"/>
        <w:rPr>
          <w:rFonts w:asciiTheme="majorHAnsi" w:hAnsiTheme="majorHAnsi"/>
          <w:sz w:val="24"/>
          <w:szCs w:val="24"/>
        </w:rPr>
      </w:pPr>
    </w:p>
    <w:p w14:paraId="68F9CEAC"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Procedure:-</w:t>
      </w:r>
    </w:p>
    <w:p w14:paraId="527A9CC3" w14:textId="77777777" w:rsidR="00505F70" w:rsidRPr="003155FC" w:rsidRDefault="00505F70" w:rsidP="00505F70">
      <w:pPr>
        <w:ind w:firstLine="720"/>
        <w:jc w:val="both"/>
        <w:rPr>
          <w:rFonts w:asciiTheme="majorHAnsi" w:hAnsiTheme="majorHAnsi"/>
          <w:sz w:val="24"/>
          <w:szCs w:val="24"/>
        </w:rPr>
      </w:pPr>
    </w:p>
    <w:p w14:paraId="44DCBD7B"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(1) N/10 HCL was token in the graduated glass tube of Shale's Hemoglobinometerup to the lowest mark.</w:t>
      </w:r>
    </w:p>
    <w:p w14:paraId="635DECF3" w14:textId="77777777" w:rsidR="00505F70" w:rsidRPr="003155FC" w:rsidRDefault="00505F70" w:rsidP="00505F70">
      <w:pPr>
        <w:ind w:firstLine="720"/>
        <w:jc w:val="both"/>
        <w:rPr>
          <w:rFonts w:asciiTheme="majorHAnsi" w:hAnsiTheme="majorHAnsi"/>
          <w:sz w:val="24"/>
          <w:szCs w:val="24"/>
        </w:rPr>
      </w:pPr>
    </w:p>
    <w:p w14:paraId="25581B3E"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(ii) Blood was drawn upto 20 cu mm mark in the Shale's pipette.</w:t>
      </w:r>
    </w:p>
    <w:p w14:paraId="4019E1C1" w14:textId="77777777" w:rsidR="00505F70" w:rsidRPr="003155FC" w:rsidRDefault="00505F70" w:rsidP="00505F70">
      <w:pPr>
        <w:ind w:firstLine="720"/>
        <w:jc w:val="both"/>
        <w:rPr>
          <w:rFonts w:asciiTheme="majorHAnsi" w:hAnsiTheme="majorHAnsi"/>
          <w:sz w:val="24"/>
          <w:szCs w:val="24"/>
        </w:rPr>
      </w:pPr>
    </w:p>
    <w:p w14:paraId="3BF686D9"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lastRenderedPageBreak/>
        <w:t>(iii) As a result blood was transferred to the acid haematin in the graduated glass tube of the Shale's hemoglobinometer.</w:t>
      </w:r>
    </w:p>
    <w:p w14:paraId="7BA01596" w14:textId="77777777" w:rsidR="00505F70" w:rsidRPr="003155FC" w:rsidRDefault="00505F70" w:rsidP="00505F70">
      <w:pPr>
        <w:ind w:firstLine="720"/>
        <w:jc w:val="both"/>
        <w:rPr>
          <w:rFonts w:asciiTheme="majorHAnsi" w:hAnsiTheme="majorHAnsi"/>
          <w:sz w:val="24"/>
          <w:szCs w:val="24"/>
        </w:rPr>
      </w:pPr>
    </w:p>
    <w:p w14:paraId="476904C4"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 xml:space="preserve">(iv) The Shale's pipette was rinsed well by drawing up the acid re-expressing it. </w:t>
      </w:r>
    </w:p>
    <w:p w14:paraId="22E8B4FD" w14:textId="77777777" w:rsidR="00505F70" w:rsidRPr="003155FC" w:rsidRDefault="00505F70" w:rsidP="00505F70">
      <w:pPr>
        <w:ind w:firstLine="720"/>
        <w:jc w:val="both"/>
        <w:rPr>
          <w:rFonts w:asciiTheme="majorHAnsi" w:hAnsiTheme="majorHAnsi"/>
          <w:sz w:val="24"/>
          <w:szCs w:val="24"/>
        </w:rPr>
      </w:pPr>
    </w:p>
    <w:p w14:paraId="547402F5"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The acid-blood mixture was allowed to stand for at least 10 minutes to allow brown colour to develop due to the formation of acid haematin. (v)</w:t>
      </w:r>
    </w:p>
    <w:p w14:paraId="01A261ED" w14:textId="77777777" w:rsidR="00505F70" w:rsidRPr="003155FC" w:rsidRDefault="00505F70" w:rsidP="00505F70">
      <w:pPr>
        <w:ind w:firstLine="720"/>
        <w:jc w:val="both"/>
        <w:rPr>
          <w:rFonts w:asciiTheme="majorHAnsi" w:hAnsiTheme="majorHAnsi"/>
          <w:sz w:val="24"/>
          <w:szCs w:val="24"/>
        </w:rPr>
      </w:pPr>
    </w:p>
    <w:p w14:paraId="4D936A4F"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(vi) Distilled water was added with the acid-blood mixture drop by drop and mixed well with the help of the glass rod of Shale's Hemoglobinometer.</w:t>
      </w:r>
    </w:p>
    <w:p w14:paraId="2B622ECB" w14:textId="77777777" w:rsidR="00505F70" w:rsidRPr="003155FC" w:rsidRDefault="00505F70" w:rsidP="00505F70">
      <w:pPr>
        <w:ind w:firstLine="720"/>
        <w:jc w:val="both"/>
        <w:rPr>
          <w:rFonts w:asciiTheme="majorHAnsi" w:hAnsiTheme="majorHAnsi"/>
          <w:sz w:val="24"/>
          <w:szCs w:val="24"/>
        </w:rPr>
      </w:pPr>
    </w:p>
    <w:p w14:paraId="70A9FBBB"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(vii) The colour of the solution was compared with the colour of the standard glass plates of the Shale's Hemoglobinometer.</w:t>
      </w:r>
    </w:p>
    <w:p w14:paraId="442B3AE8" w14:textId="77777777" w:rsidR="00505F70" w:rsidRPr="003155FC" w:rsidRDefault="00505F70" w:rsidP="00505F70">
      <w:pPr>
        <w:ind w:firstLine="720"/>
        <w:jc w:val="both"/>
        <w:rPr>
          <w:rFonts w:asciiTheme="majorHAnsi" w:hAnsiTheme="majorHAnsi"/>
          <w:sz w:val="24"/>
          <w:szCs w:val="24"/>
        </w:rPr>
      </w:pPr>
    </w:p>
    <w:p w14:paraId="497FA76E" w14:textId="77777777" w:rsidR="00505F70" w:rsidRPr="003155FC" w:rsidRDefault="00505F70" w:rsidP="00505F70">
      <w:pPr>
        <w:ind w:firstLine="720"/>
        <w:jc w:val="both"/>
        <w:rPr>
          <w:rFonts w:asciiTheme="majorHAnsi" w:hAnsiTheme="majorHAnsi"/>
          <w:sz w:val="24"/>
          <w:szCs w:val="24"/>
        </w:rPr>
      </w:pPr>
      <w:r w:rsidRPr="003155FC">
        <w:rPr>
          <w:rFonts w:asciiTheme="majorHAnsi" w:hAnsiTheme="majorHAnsi"/>
          <w:sz w:val="24"/>
          <w:szCs w:val="24"/>
        </w:rPr>
        <w:t>Reading of the result:-Reading of the result was taken when the colour of the solution in the graduated glass tube exactly matched with the colour of the standard glass plate of the Shale's Hemoglobinometer. The level of the fluid at it's lower meniscus was noted.</w:t>
      </w:r>
    </w:p>
    <w:p w14:paraId="4146F5F0" w14:textId="77777777" w:rsidR="00636693" w:rsidRPr="00A2289B" w:rsidRDefault="00636693" w:rsidP="00A2289B">
      <w:pPr>
        <w:pStyle w:val="ListParagraph"/>
        <w:numPr>
          <w:ilvl w:val="0"/>
          <w:numId w:val="6"/>
        </w:numPr>
        <w:jc w:val="both"/>
        <w:rPr>
          <w:rFonts w:asciiTheme="majorHAnsi" w:hAnsiTheme="majorHAnsi"/>
          <w:sz w:val="24"/>
          <w:szCs w:val="24"/>
        </w:rPr>
      </w:pPr>
      <w:r w:rsidRPr="00A2289B">
        <w:rPr>
          <w:rFonts w:asciiTheme="majorHAnsi" w:hAnsiTheme="majorHAnsi"/>
          <w:sz w:val="24"/>
          <w:szCs w:val="24"/>
        </w:rPr>
        <w:t>Determination of red blood cells (RBC) counts (50):</w:t>
      </w:r>
    </w:p>
    <w:p w14:paraId="5A55BCE5" w14:textId="77777777" w:rsidR="00636693" w:rsidRPr="003155FC" w:rsidRDefault="00636693" w:rsidP="00636693">
      <w:pPr>
        <w:ind w:firstLine="720"/>
        <w:jc w:val="both"/>
        <w:rPr>
          <w:rFonts w:asciiTheme="majorHAnsi" w:hAnsiTheme="majorHAnsi"/>
          <w:sz w:val="24"/>
          <w:szCs w:val="24"/>
        </w:rPr>
      </w:pPr>
    </w:p>
    <w:p w14:paraId="263C8CB0"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Principle:- The heparinised fresh blood was diluted (usually 200 times) with red blood cell (RBC) diluting fluid which did not remove the white blood cells but allowed the red cells to be counted under magnification in a known volume of fluid by using the Neuber's Counting Chamber under high powes (2). Finally, the number of cells in undiluted blood was calculated and reported as the number of red cells/µl of whole blood.</w:t>
      </w:r>
    </w:p>
    <w:p w14:paraId="7BEDFA33" w14:textId="77777777" w:rsidR="00636693" w:rsidRPr="003155FC" w:rsidRDefault="00636693" w:rsidP="00636693">
      <w:pPr>
        <w:ind w:firstLine="720"/>
        <w:jc w:val="both"/>
        <w:rPr>
          <w:rFonts w:asciiTheme="majorHAnsi" w:hAnsiTheme="majorHAnsi"/>
          <w:sz w:val="24"/>
          <w:szCs w:val="24"/>
        </w:rPr>
      </w:pPr>
    </w:p>
    <w:p w14:paraId="73A4748E"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Required reagents:-</w:t>
      </w:r>
    </w:p>
    <w:p w14:paraId="0718595C" w14:textId="77777777" w:rsidR="00636693" w:rsidRPr="003155FC" w:rsidRDefault="00636693" w:rsidP="00636693">
      <w:pPr>
        <w:ind w:firstLine="720"/>
        <w:jc w:val="both"/>
        <w:rPr>
          <w:rFonts w:asciiTheme="majorHAnsi" w:hAnsiTheme="majorHAnsi"/>
          <w:sz w:val="24"/>
          <w:szCs w:val="24"/>
        </w:rPr>
      </w:pPr>
    </w:p>
    <w:p w14:paraId="4C28D5F1"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Red blood cell (RBC) diluting fluid.</w:t>
      </w:r>
    </w:p>
    <w:p w14:paraId="55A46F3E" w14:textId="77777777" w:rsidR="00636693" w:rsidRPr="003155FC" w:rsidRDefault="00636693" w:rsidP="00636693">
      <w:pPr>
        <w:ind w:firstLine="720"/>
        <w:jc w:val="both"/>
        <w:rPr>
          <w:rFonts w:asciiTheme="majorHAnsi" w:hAnsiTheme="majorHAnsi"/>
          <w:sz w:val="24"/>
          <w:szCs w:val="24"/>
        </w:rPr>
      </w:pPr>
    </w:p>
    <w:p w14:paraId="204C7E8F"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Procedure:-</w:t>
      </w:r>
    </w:p>
    <w:p w14:paraId="319FF00B" w14:textId="77777777" w:rsidR="00636693" w:rsidRPr="003155FC" w:rsidRDefault="00636693" w:rsidP="00636693">
      <w:pPr>
        <w:ind w:firstLine="720"/>
        <w:jc w:val="both"/>
        <w:rPr>
          <w:rFonts w:asciiTheme="majorHAnsi" w:hAnsiTheme="majorHAnsi"/>
          <w:sz w:val="24"/>
          <w:szCs w:val="24"/>
        </w:rPr>
      </w:pPr>
    </w:p>
    <w:p w14:paraId="5FC8A365"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(i) Blood was drawn up to the mark 0.5 in the RBC pipette of Hemocytometer. The excess blood was wiped on the outside of the pipette by cotton.</w:t>
      </w:r>
    </w:p>
    <w:p w14:paraId="2F314BE2" w14:textId="77777777" w:rsidR="00636693" w:rsidRPr="003155FC" w:rsidRDefault="00636693" w:rsidP="00636693">
      <w:pPr>
        <w:ind w:firstLine="720"/>
        <w:jc w:val="both"/>
        <w:rPr>
          <w:rFonts w:asciiTheme="majorHAnsi" w:hAnsiTheme="majorHAnsi"/>
          <w:sz w:val="24"/>
          <w:szCs w:val="24"/>
        </w:rPr>
      </w:pPr>
    </w:p>
    <w:p w14:paraId="1138F00D"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(ii) The RBC diluting fluid was drawn up to 101 mark of the RBC pipette of the hemocytometer.</w:t>
      </w:r>
    </w:p>
    <w:p w14:paraId="505DD91F" w14:textId="77777777" w:rsidR="00636693" w:rsidRPr="003155FC" w:rsidRDefault="00636693" w:rsidP="00636693">
      <w:pPr>
        <w:ind w:firstLine="720"/>
        <w:jc w:val="both"/>
        <w:rPr>
          <w:rFonts w:asciiTheme="majorHAnsi" w:hAnsiTheme="majorHAnsi"/>
          <w:sz w:val="24"/>
          <w:szCs w:val="24"/>
        </w:rPr>
      </w:pPr>
    </w:p>
    <w:p w14:paraId="3B5F4F28"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(iii) Blood was mixed with the RBC diluting fluid by rotating pipette between the palms by placing it horizontally.</w:t>
      </w:r>
    </w:p>
    <w:p w14:paraId="526C83A7" w14:textId="77777777" w:rsidR="00636693" w:rsidRPr="003155FC" w:rsidRDefault="00636693" w:rsidP="00636693">
      <w:pPr>
        <w:ind w:firstLine="720"/>
        <w:jc w:val="both"/>
        <w:rPr>
          <w:rFonts w:asciiTheme="majorHAnsi" w:hAnsiTheme="majorHAnsi"/>
          <w:sz w:val="24"/>
          <w:szCs w:val="24"/>
        </w:rPr>
      </w:pPr>
    </w:p>
    <w:p w14:paraId="28037A82"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(iv) Few drops of blood and RBC diluting fluid mixture were discarded from the pipette. The pipette was holded slightly inclined and then charged the Counting Chember in one application of the pipette. (V) After settling the cells, the Counting Chamber placed on the wage of the comp miemseope and by using low power (10X oljective, and bscated the Central BIM comprising 25 medium squares</w:t>
      </w:r>
    </w:p>
    <w:p w14:paraId="287F82BA" w14:textId="77777777" w:rsidR="00636693" w:rsidRPr="003155FC" w:rsidRDefault="00636693" w:rsidP="00636693">
      <w:pPr>
        <w:ind w:firstLine="720"/>
        <w:jc w:val="both"/>
        <w:rPr>
          <w:rFonts w:asciiTheme="majorHAnsi" w:hAnsiTheme="majorHAnsi"/>
          <w:sz w:val="24"/>
          <w:szCs w:val="24"/>
        </w:rPr>
      </w:pPr>
    </w:p>
    <w:p w14:paraId="3EC6E792"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(1) The red blood cells (RBCS) in the four corner squares (medium sized spares sed in the central squares were counted,</w:t>
      </w:r>
    </w:p>
    <w:p w14:paraId="6FAEA93F" w14:textId="77777777" w:rsidR="00636693" w:rsidRPr="003155FC" w:rsidRDefault="00636693" w:rsidP="00636693">
      <w:pPr>
        <w:ind w:firstLine="720"/>
        <w:jc w:val="both"/>
        <w:rPr>
          <w:rFonts w:asciiTheme="majorHAnsi" w:hAnsiTheme="majorHAnsi"/>
          <w:sz w:val="24"/>
          <w:szCs w:val="24"/>
        </w:rPr>
      </w:pPr>
    </w:p>
    <w:p w14:paraId="1A9FD498"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(vii) While counting, only the cells contained within cach smaller spares (within the medium sized squares) were counted. The cells lying on or touching the lines of any tan adjacent sides, top and right or left and bottom were not counted</w:t>
      </w:r>
    </w:p>
    <w:p w14:paraId="00AB84B1" w14:textId="77777777" w:rsidR="00636693" w:rsidRPr="003155FC" w:rsidRDefault="00636693" w:rsidP="00636693">
      <w:pPr>
        <w:ind w:firstLine="720"/>
        <w:jc w:val="both"/>
        <w:rPr>
          <w:rFonts w:asciiTheme="majorHAnsi" w:hAnsiTheme="majorHAnsi"/>
          <w:sz w:val="24"/>
          <w:szCs w:val="24"/>
        </w:rPr>
      </w:pPr>
    </w:p>
    <w:p w14:paraId="4F0E39FD"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(WHO) In this way, the cells in all the 80 smaller squares contained within the 5 medium sized squares were counted.</w:t>
      </w:r>
    </w:p>
    <w:p w14:paraId="6FD387E2" w14:textId="77777777" w:rsidR="00636693" w:rsidRPr="003155FC" w:rsidRDefault="00636693" w:rsidP="00636693">
      <w:pPr>
        <w:ind w:firstLine="720"/>
        <w:jc w:val="both"/>
        <w:rPr>
          <w:rFonts w:asciiTheme="majorHAnsi" w:hAnsiTheme="majorHAnsi"/>
          <w:sz w:val="24"/>
          <w:szCs w:val="24"/>
        </w:rPr>
      </w:pPr>
    </w:p>
    <w:p w14:paraId="2110E0C4"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lastRenderedPageBreak/>
        <w:t>Calculation: The calculation of the erythrocyte count is achieved by following the formula below uxing these factors</w:t>
      </w:r>
    </w:p>
    <w:p w14:paraId="1F8B75D4" w14:textId="77777777" w:rsidR="00636693" w:rsidRPr="003155FC" w:rsidRDefault="00636693" w:rsidP="00636693">
      <w:pPr>
        <w:ind w:firstLine="720"/>
        <w:jc w:val="both"/>
        <w:rPr>
          <w:rFonts w:asciiTheme="majorHAnsi" w:hAnsiTheme="majorHAnsi"/>
          <w:sz w:val="24"/>
          <w:szCs w:val="24"/>
        </w:rPr>
      </w:pPr>
    </w:p>
    <w:p w14:paraId="44340973"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The number of erythrocytes counted in the small squares,</w:t>
      </w:r>
    </w:p>
    <w:p w14:paraId="1B5B6CE7" w14:textId="77777777" w:rsidR="00636693" w:rsidRPr="003155FC" w:rsidRDefault="00636693" w:rsidP="00636693">
      <w:pPr>
        <w:ind w:firstLine="720"/>
        <w:jc w:val="both"/>
        <w:rPr>
          <w:rFonts w:asciiTheme="majorHAnsi" w:hAnsiTheme="majorHAnsi"/>
          <w:sz w:val="24"/>
          <w:szCs w:val="24"/>
        </w:rPr>
      </w:pPr>
    </w:p>
    <w:p w14:paraId="1D6D9184"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The dilution of the cell solution,</w:t>
      </w:r>
    </w:p>
    <w:p w14:paraId="0F744641" w14:textId="77777777" w:rsidR="00636693" w:rsidRPr="003155FC" w:rsidRDefault="00636693" w:rsidP="00636693">
      <w:pPr>
        <w:ind w:firstLine="720"/>
        <w:jc w:val="both"/>
        <w:rPr>
          <w:rFonts w:asciiTheme="majorHAnsi" w:hAnsiTheme="majorHAnsi"/>
          <w:sz w:val="24"/>
          <w:szCs w:val="24"/>
        </w:rPr>
      </w:pPr>
    </w:p>
    <w:p w14:paraId="7AB7E228"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The number of counted small squares,</w:t>
      </w:r>
    </w:p>
    <w:p w14:paraId="7B6C21B9" w14:textId="77777777" w:rsidR="00636693" w:rsidRPr="003155FC" w:rsidRDefault="00636693" w:rsidP="00636693">
      <w:pPr>
        <w:ind w:firstLine="720"/>
        <w:jc w:val="both"/>
        <w:rPr>
          <w:rFonts w:asciiTheme="majorHAnsi" w:hAnsiTheme="majorHAnsi"/>
          <w:sz w:val="24"/>
          <w:szCs w:val="24"/>
        </w:rPr>
      </w:pPr>
    </w:p>
    <w:p w14:paraId="7E56A685"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The volume above one small square, and</w:t>
      </w:r>
    </w:p>
    <w:p w14:paraId="5D3F474F"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The conversion factor which is necessary in order to arrive at the volume of one liter. Since we are dealing with one µl, this is equal to 10% (1 pl-1 x 10 Lor1L-1 x 10 µl).</w:t>
      </w:r>
    </w:p>
    <w:p w14:paraId="5F9F7970"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Number of RBCs counted Dilution factor Depth factor</w:t>
      </w:r>
    </w:p>
    <w:p w14:paraId="0402B26E"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Number of ItBC//cu mm of whole blood-Aren counted</w:t>
      </w:r>
    </w:p>
    <w:p w14:paraId="7683D949"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Applying the formula for calculating number of RBC,</w:t>
      </w:r>
    </w:p>
    <w:p w14:paraId="3B33AF9E"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Dilution 1/200 Dilution factor 200</w:t>
      </w:r>
    </w:p>
    <w:p w14:paraId="48E52208" w14:textId="77777777" w:rsidR="00636693" w:rsidRPr="003155FC" w:rsidRDefault="00636693" w:rsidP="00636693">
      <w:pPr>
        <w:ind w:firstLine="720"/>
        <w:jc w:val="both"/>
        <w:rPr>
          <w:rFonts w:asciiTheme="majorHAnsi" w:hAnsiTheme="majorHAnsi"/>
          <w:sz w:val="24"/>
          <w:szCs w:val="24"/>
        </w:rPr>
      </w:pPr>
      <w:r w:rsidRPr="003155FC">
        <w:rPr>
          <w:rFonts w:asciiTheme="majorHAnsi" w:hAnsiTheme="majorHAnsi"/>
          <w:sz w:val="24"/>
          <w:szCs w:val="24"/>
        </w:rPr>
        <w:t>Area counted 80/400-1/5 sq mm</w:t>
      </w:r>
    </w:p>
    <w:p w14:paraId="19575A63"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Note:- Area of central large square 1 sq. min</w:t>
      </w:r>
    </w:p>
    <w:p w14:paraId="47333466"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Area of a medium sized square = 1/25 sq. mm</w:t>
      </w:r>
    </w:p>
    <w:p w14:paraId="126DFBE2"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Area of the 5 squares used in counting RBCs is 1/25 X 5-1/5 sq.mm</w:t>
      </w:r>
    </w:p>
    <w:p w14:paraId="2064C3E0"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Chamber depth = 1/10 mm/Depth factor = 10r .</w:t>
      </w:r>
    </w:p>
    <w:p w14:paraId="54BB39BF"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Cell counted = N</w:t>
      </w:r>
    </w:p>
    <w:p w14:paraId="2DA33844"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N Total RBC/cu mm of whole blood</w:t>
      </w:r>
    </w:p>
    <w:p w14:paraId="69B26769"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1/200 X 1/10 X 1/5</w:t>
      </w:r>
    </w:p>
    <w:p w14:paraId="7C3617C2"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 200 * 10 * 5N</w:t>
      </w:r>
    </w:p>
    <w:p w14:paraId="423A6DE7"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lastRenderedPageBreak/>
        <w:t>= 10000N</w:t>
      </w:r>
    </w:p>
    <w:p w14:paraId="56971D7E" w14:textId="77777777" w:rsidR="008568D0" w:rsidRPr="00A2289B" w:rsidRDefault="008568D0" w:rsidP="00A2289B">
      <w:pPr>
        <w:pStyle w:val="ListParagraph"/>
        <w:numPr>
          <w:ilvl w:val="0"/>
          <w:numId w:val="6"/>
        </w:numPr>
        <w:jc w:val="both"/>
        <w:rPr>
          <w:rFonts w:asciiTheme="majorHAnsi" w:hAnsiTheme="majorHAnsi"/>
          <w:sz w:val="24"/>
          <w:szCs w:val="24"/>
        </w:rPr>
      </w:pPr>
      <w:r w:rsidRPr="00A2289B">
        <w:rPr>
          <w:rFonts w:asciiTheme="majorHAnsi" w:hAnsiTheme="majorHAnsi"/>
          <w:sz w:val="24"/>
          <w:szCs w:val="24"/>
        </w:rPr>
        <w:t>Determination of white blood cells (WBC) count (50):</w:t>
      </w:r>
    </w:p>
    <w:p w14:paraId="7E535E29"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Principle:-The blood specimen is diluted in the WBC (white blood cell) diluting fluid in the ratio of 1:20 and the cells are counted using the Neuber,s Counting Chernber under the high power of the compound microscope (2). The count was multiplied by dilution factor and reported as number of cells per microlitter (µL) of whole blood.</w:t>
      </w:r>
    </w:p>
    <w:p w14:paraId="5F50409B"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Required reagents:-</w:t>
      </w:r>
    </w:p>
    <w:p w14:paraId="24CB61F0"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(i) White blood cell (WBC) diluting fluid.</w:t>
      </w:r>
    </w:p>
    <w:p w14:paraId="2978EFAF"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Procedure:-</w:t>
      </w:r>
    </w:p>
    <w:p w14:paraId="1F8FC898"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(i) Blood was drawn up to the mark 0.5 in the WBC pipette of Hemocytometer. The excess blood was wiped on the outside of the pipette by cotton.</w:t>
      </w:r>
    </w:p>
    <w:p w14:paraId="6A0F35A6"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(ii) The WBC diluting fluid was drawn up to the mark 11 of the WBC pipette of the hemocytometer.</w:t>
      </w:r>
    </w:p>
    <w:p w14:paraId="648A179D"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(ii) thred was mised well with the WBC Pipette between the palms by placing it horizontally.</w:t>
      </w:r>
    </w:p>
    <w:p w14:paraId="20B8DAF9"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(iv) Few drope of blood-WBC dilating fluid misture were discarded from the pipette.</w:t>
      </w:r>
    </w:p>
    <w:p w14:paraId="6EB53C60"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w:t>
      </w:r>
      <w:r w:rsidR="0003312F" w:rsidRPr="003155FC">
        <w:rPr>
          <w:rFonts w:asciiTheme="majorHAnsi" w:hAnsiTheme="majorHAnsi"/>
          <w:sz w:val="24"/>
          <w:szCs w:val="24"/>
        </w:rPr>
        <w:t>v</w:t>
      </w:r>
      <w:r w:rsidRPr="003155FC">
        <w:rPr>
          <w:rFonts w:asciiTheme="majorHAnsi" w:hAnsiTheme="majorHAnsi"/>
          <w:sz w:val="24"/>
          <w:szCs w:val="24"/>
        </w:rPr>
        <w:t>) The Neubauer Chamber was charged by the mixture of blood-WBC diluting fluid after five minutes and allowed the cells to settle for 2-3 minutes</w:t>
      </w:r>
    </w:p>
    <w:p w14:paraId="39DA1860" w14:textId="77777777" w:rsidR="008568D0" w:rsidRPr="003155FC" w:rsidRDefault="0003312F" w:rsidP="008568D0">
      <w:pPr>
        <w:ind w:firstLine="720"/>
        <w:jc w:val="both"/>
        <w:rPr>
          <w:rFonts w:asciiTheme="majorHAnsi" w:hAnsiTheme="majorHAnsi"/>
          <w:sz w:val="24"/>
          <w:szCs w:val="24"/>
        </w:rPr>
      </w:pPr>
      <w:r w:rsidRPr="003155FC">
        <w:rPr>
          <w:rFonts w:asciiTheme="majorHAnsi" w:hAnsiTheme="majorHAnsi"/>
          <w:sz w:val="24"/>
          <w:szCs w:val="24"/>
        </w:rPr>
        <w:t xml:space="preserve">vi) </w:t>
      </w:r>
      <w:r w:rsidR="008568D0" w:rsidRPr="003155FC">
        <w:rPr>
          <w:rFonts w:asciiTheme="majorHAnsi" w:hAnsiTheme="majorHAnsi"/>
          <w:sz w:val="24"/>
          <w:szCs w:val="24"/>
        </w:rPr>
        <w:t>The charged Neubauer Chamber was placed on the stage of the compound microscope under low power objective (10X).</w:t>
      </w:r>
    </w:p>
    <w:p w14:paraId="7EE5EB1F"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(vii) The white blood cells (WBCS) in the four corner squares (cach divided into 16 small squares) were counted.</w:t>
      </w:r>
    </w:p>
    <w:p w14:paraId="5579F2B4"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Number of WBCs counted</w:t>
      </w:r>
    </w:p>
    <w:p w14:paraId="4260D98D"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Calculation: Number of WBC/cu mm of whole blood Where, N</w:t>
      </w:r>
    </w:p>
    <w:p w14:paraId="1886E139"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Aren counted dilution depth</w:t>
      </w:r>
    </w:p>
    <w:p w14:paraId="097B09DF"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Number of WBCs counted = N.</w:t>
      </w:r>
    </w:p>
    <w:p w14:paraId="50367266"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Area counted 1 sq mm X 4-4 sq mm</w:t>
      </w:r>
    </w:p>
    <w:p w14:paraId="53CF8A58"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Where, I sq mm is the area of each large squares.</w:t>
      </w:r>
    </w:p>
    <w:p w14:paraId="5BFB4342"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lastRenderedPageBreak/>
        <w:t>Dilution 1/20, Dilution factor = 20</w:t>
      </w:r>
    </w:p>
    <w:p w14:paraId="51502D64"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Depth 1/10 mm, Depth factor= 10.</w:t>
      </w:r>
    </w:p>
    <w:p w14:paraId="0BEA3D2F"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WBC/eu mm of whole blood =</w:t>
      </w:r>
    </w:p>
    <w:p w14:paraId="3439DE1C"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4 X 1/10 X 1/20</w:t>
      </w:r>
    </w:p>
    <w:p w14:paraId="2B0AAE31" w14:textId="77777777" w:rsidR="008568D0" w:rsidRPr="003155FC" w:rsidRDefault="008568D0" w:rsidP="008568D0">
      <w:pPr>
        <w:ind w:firstLine="720"/>
        <w:jc w:val="both"/>
        <w:rPr>
          <w:rFonts w:asciiTheme="majorHAnsi" w:hAnsiTheme="majorHAnsi"/>
          <w:sz w:val="24"/>
          <w:szCs w:val="24"/>
        </w:rPr>
      </w:pPr>
      <w:r w:rsidRPr="003155FC">
        <w:rPr>
          <w:rFonts w:asciiTheme="majorHAnsi" w:hAnsiTheme="majorHAnsi"/>
          <w:sz w:val="24"/>
          <w:szCs w:val="24"/>
        </w:rPr>
        <w:t>= N X 50</w:t>
      </w:r>
    </w:p>
    <w:p w14:paraId="53C9555B" w14:textId="77777777" w:rsidR="0003312F" w:rsidRPr="00A2289B" w:rsidRDefault="0003312F" w:rsidP="00A2289B">
      <w:pPr>
        <w:pStyle w:val="ListParagraph"/>
        <w:numPr>
          <w:ilvl w:val="0"/>
          <w:numId w:val="6"/>
        </w:numPr>
        <w:jc w:val="both"/>
        <w:rPr>
          <w:rFonts w:asciiTheme="majorHAnsi" w:hAnsiTheme="majorHAnsi"/>
          <w:sz w:val="24"/>
          <w:szCs w:val="24"/>
        </w:rPr>
      </w:pPr>
      <w:r w:rsidRPr="00A2289B">
        <w:rPr>
          <w:rFonts w:asciiTheme="majorHAnsi" w:hAnsiTheme="majorHAnsi"/>
          <w:sz w:val="24"/>
          <w:szCs w:val="24"/>
        </w:rPr>
        <w:t>Determination of platelet count (50):</w:t>
      </w:r>
    </w:p>
    <w:p w14:paraId="6DDC6FCE" w14:textId="77777777" w:rsidR="0003312F" w:rsidRPr="003155FC" w:rsidRDefault="0003312F" w:rsidP="0003312F">
      <w:pPr>
        <w:ind w:firstLine="720"/>
        <w:jc w:val="both"/>
        <w:rPr>
          <w:rFonts w:asciiTheme="majorHAnsi" w:hAnsiTheme="majorHAnsi"/>
          <w:sz w:val="24"/>
          <w:szCs w:val="24"/>
        </w:rPr>
      </w:pPr>
    </w:p>
    <w:p w14:paraId="3CBA1351" w14:textId="77777777" w:rsidR="0003312F" w:rsidRPr="003155FC" w:rsidRDefault="0003312F" w:rsidP="0003312F">
      <w:pPr>
        <w:ind w:firstLine="720"/>
        <w:jc w:val="both"/>
        <w:rPr>
          <w:rFonts w:asciiTheme="majorHAnsi" w:hAnsiTheme="majorHAnsi"/>
          <w:sz w:val="24"/>
          <w:szCs w:val="24"/>
        </w:rPr>
      </w:pPr>
      <w:r w:rsidRPr="003155FC">
        <w:rPr>
          <w:rFonts w:asciiTheme="majorHAnsi" w:hAnsiTheme="majorHAnsi"/>
          <w:sz w:val="24"/>
          <w:szCs w:val="24"/>
        </w:rPr>
        <w:t>Principle:- Blood is diluted with the diluting fluid to give a dilution of 1:200 and the cells are counted in the Neubaur chamber.</w:t>
      </w:r>
    </w:p>
    <w:p w14:paraId="4983F067" w14:textId="77777777" w:rsidR="0003312F" w:rsidRPr="003155FC" w:rsidRDefault="0003312F" w:rsidP="0003312F">
      <w:pPr>
        <w:ind w:firstLine="720"/>
        <w:jc w:val="both"/>
        <w:rPr>
          <w:rFonts w:asciiTheme="majorHAnsi" w:hAnsiTheme="majorHAnsi"/>
          <w:sz w:val="24"/>
          <w:szCs w:val="24"/>
        </w:rPr>
      </w:pPr>
    </w:p>
    <w:p w14:paraId="65AA816C" w14:textId="77777777" w:rsidR="0003312F" w:rsidRPr="003155FC" w:rsidRDefault="0003312F" w:rsidP="0003312F">
      <w:pPr>
        <w:ind w:firstLine="720"/>
        <w:jc w:val="both"/>
        <w:rPr>
          <w:rFonts w:asciiTheme="majorHAnsi" w:hAnsiTheme="majorHAnsi"/>
          <w:sz w:val="24"/>
          <w:szCs w:val="24"/>
        </w:rPr>
      </w:pPr>
      <w:r w:rsidRPr="003155FC">
        <w:rPr>
          <w:rFonts w:asciiTheme="majorHAnsi" w:hAnsiTheme="majorHAnsi"/>
          <w:sz w:val="24"/>
          <w:szCs w:val="24"/>
        </w:rPr>
        <w:t>Required reagents:-</w:t>
      </w:r>
    </w:p>
    <w:p w14:paraId="5933FC8D" w14:textId="77777777" w:rsidR="0003312F" w:rsidRPr="003155FC" w:rsidRDefault="0003312F" w:rsidP="0003312F">
      <w:pPr>
        <w:ind w:firstLine="720"/>
        <w:jc w:val="both"/>
        <w:rPr>
          <w:rFonts w:asciiTheme="majorHAnsi" w:hAnsiTheme="majorHAnsi"/>
          <w:sz w:val="24"/>
          <w:szCs w:val="24"/>
        </w:rPr>
      </w:pPr>
    </w:p>
    <w:p w14:paraId="3A6C91C7" w14:textId="77777777" w:rsidR="0003312F" w:rsidRPr="003155FC" w:rsidRDefault="0003312F" w:rsidP="0003312F">
      <w:pPr>
        <w:ind w:firstLine="720"/>
        <w:jc w:val="both"/>
        <w:rPr>
          <w:rFonts w:asciiTheme="majorHAnsi" w:hAnsiTheme="majorHAnsi"/>
          <w:sz w:val="24"/>
          <w:szCs w:val="24"/>
        </w:rPr>
      </w:pPr>
      <w:r w:rsidRPr="003155FC">
        <w:rPr>
          <w:rFonts w:asciiTheme="majorHAnsi" w:hAnsiTheme="majorHAnsi"/>
          <w:sz w:val="24"/>
          <w:szCs w:val="24"/>
        </w:rPr>
        <w:t>(1) Heparin.</w:t>
      </w:r>
    </w:p>
    <w:p w14:paraId="72214FFD" w14:textId="77777777" w:rsidR="0003312F" w:rsidRPr="003155FC" w:rsidRDefault="0003312F" w:rsidP="0003312F">
      <w:pPr>
        <w:ind w:firstLine="720"/>
        <w:jc w:val="both"/>
        <w:rPr>
          <w:rFonts w:asciiTheme="majorHAnsi" w:hAnsiTheme="majorHAnsi"/>
          <w:sz w:val="24"/>
          <w:szCs w:val="24"/>
        </w:rPr>
      </w:pPr>
    </w:p>
    <w:p w14:paraId="03068ECE" w14:textId="77777777" w:rsidR="0003312F" w:rsidRPr="003155FC" w:rsidRDefault="0003312F" w:rsidP="0003312F">
      <w:pPr>
        <w:ind w:firstLine="720"/>
        <w:jc w:val="both"/>
        <w:rPr>
          <w:rFonts w:asciiTheme="majorHAnsi" w:hAnsiTheme="majorHAnsi"/>
          <w:sz w:val="24"/>
          <w:szCs w:val="24"/>
        </w:rPr>
      </w:pPr>
      <w:r w:rsidRPr="003155FC">
        <w:rPr>
          <w:rFonts w:asciiTheme="majorHAnsi" w:hAnsiTheme="majorHAnsi"/>
          <w:sz w:val="24"/>
          <w:szCs w:val="24"/>
        </w:rPr>
        <w:t>(ii) Platelet diluting fluid-formal citrate solution.</w:t>
      </w:r>
    </w:p>
    <w:p w14:paraId="2DA12BE9" w14:textId="77777777" w:rsidR="0003312F" w:rsidRPr="003155FC" w:rsidRDefault="0003312F" w:rsidP="0003312F">
      <w:pPr>
        <w:ind w:firstLine="720"/>
        <w:jc w:val="both"/>
        <w:rPr>
          <w:rFonts w:asciiTheme="majorHAnsi" w:hAnsiTheme="majorHAnsi"/>
          <w:sz w:val="24"/>
          <w:szCs w:val="24"/>
        </w:rPr>
      </w:pPr>
    </w:p>
    <w:p w14:paraId="1B1E5088" w14:textId="77777777" w:rsidR="0003312F" w:rsidRPr="003155FC" w:rsidRDefault="0003312F" w:rsidP="0003312F">
      <w:pPr>
        <w:ind w:firstLine="720"/>
        <w:jc w:val="both"/>
        <w:rPr>
          <w:rFonts w:asciiTheme="majorHAnsi" w:hAnsiTheme="majorHAnsi"/>
          <w:sz w:val="24"/>
          <w:szCs w:val="24"/>
        </w:rPr>
      </w:pPr>
      <w:r w:rsidRPr="003155FC">
        <w:rPr>
          <w:rFonts w:asciiTheme="majorHAnsi" w:hAnsiTheme="majorHAnsi"/>
          <w:sz w:val="24"/>
          <w:szCs w:val="24"/>
        </w:rPr>
        <w:t>Procedure:-</w:t>
      </w:r>
    </w:p>
    <w:p w14:paraId="75043570" w14:textId="77777777" w:rsidR="0003312F" w:rsidRPr="003155FC" w:rsidRDefault="0003312F" w:rsidP="0003312F">
      <w:pPr>
        <w:ind w:firstLine="720"/>
        <w:jc w:val="both"/>
        <w:rPr>
          <w:rFonts w:asciiTheme="majorHAnsi" w:hAnsiTheme="majorHAnsi"/>
          <w:sz w:val="24"/>
          <w:szCs w:val="24"/>
        </w:rPr>
      </w:pPr>
    </w:p>
    <w:p w14:paraId="3D830731" w14:textId="77777777" w:rsidR="0003312F" w:rsidRPr="003155FC" w:rsidRDefault="0003312F" w:rsidP="0003312F">
      <w:pPr>
        <w:ind w:firstLine="720"/>
        <w:jc w:val="both"/>
        <w:rPr>
          <w:rFonts w:asciiTheme="majorHAnsi" w:hAnsiTheme="majorHAnsi"/>
          <w:sz w:val="24"/>
          <w:szCs w:val="24"/>
        </w:rPr>
      </w:pPr>
      <w:r w:rsidRPr="003155FC">
        <w:rPr>
          <w:rFonts w:asciiTheme="majorHAnsi" w:hAnsiTheme="majorHAnsi"/>
          <w:sz w:val="24"/>
          <w:szCs w:val="24"/>
        </w:rPr>
        <w:t>1. Blood was drawn up to the mark 0.5 in the RBC pipette of Hemocytometer. The excess blood was wiped on the outside of the pipette by cotton.</w:t>
      </w:r>
    </w:p>
    <w:p w14:paraId="66B7C63B" w14:textId="77777777" w:rsidR="0003312F" w:rsidRPr="003155FC" w:rsidRDefault="0003312F" w:rsidP="0003312F">
      <w:pPr>
        <w:ind w:firstLine="720"/>
        <w:jc w:val="both"/>
        <w:rPr>
          <w:rFonts w:asciiTheme="majorHAnsi" w:hAnsiTheme="majorHAnsi"/>
          <w:sz w:val="24"/>
          <w:szCs w:val="24"/>
        </w:rPr>
      </w:pPr>
    </w:p>
    <w:p w14:paraId="333CA0B3" w14:textId="77777777" w:rsidR="0003312F" w:rsidRPr="003155FC" w:rsidRDefault="0003312F" w:rsidP="0003312F">
      <w:pPr>
        <w:ind w:firstLine="720"/>
        <w:jc w:val="both"/>
        <w:rPr>
          <w:rFonts w:asciiTheme="majorHAnsi" w:hAnsiTheme="majorHAnsi"/>
          <w:sz w:val="24"/>
          <w:szCs w:val="24"/>
        </w:rPr>
      </w:pPr>
      <w:r w:rsidRPr="003155FC">
        <w:rPr>
          <w:rFonts w:asciiTheme="majorHAnsi" w:hAnsiTheme="majorHAnsi"/>
          <w:sz w:val="24"/>
          <w:szCs w:val="24"/>
        </w:rPr>
        <w:t>2. The platelet diluting fluid was drawn up to the mark 101 (dilution being 1: 200) of the RBC pipette of the Hemocytometer.</w:t>
      </w:r>
    </w:p>
    <w:p w14:paraId="37EDAFA5" w14:textId="77777777" w:rsidR="0003312F" w:rsidRPr="003155FC" w:rsidRDefault="0003312F" w:rsidP="0003312F">
      <w:pPr>
        <w:ind w:firstLine="720"/>
        <w:jc w:val="both"/>
        <w:rPr>
          <w:rFonts w:asciiTheme="majorHAnsi" w:hAnsiTheme="majorHAnsi"/>
          <w:sz w:val="24"/>
          <w:szCs w:val="24"/>
        </w:rPr>
      </w:pPr>
    </w:p>
    <w:p w14:paraId="347824C2" w14:textId="77777777" w:rsidR="0003312F" w:rsidRPr="003155FC" w:rsidRDefault="0003312F" w:rsidP="0003312F">
      <w:pPr>
        <w:ind w:firstLine="720"/>
        <w:jc w:val="both"/>
        <w:rPr>
          <w:rFonts w:asciiTheme="majorHAnsi" w:hAnsiTheme="majorHAnsi"/>
          <w:sz w:val="24"/>
          <w:szCs w:val="24"/>
        </w:rPr>
      </w:pPr>
      <w:r w:rsidRPr="003155FC">
        <w:rPr>
          <w:rFonts w:asciiTheme="majorHAnsi" w:hAnsiTheme="majorHAnsi"/>
          <w:sz w:val="24"/>
          <w:szCs w:val="24"/>
        </w:rPr>
        <w:t>3. After five (5) minutes, the first few drops were discarded and charged the counting chamber.</w:t>
      </w:r>
    </w:p>
    <w:p w14:paraId="0026FBD3" w14:textId="77777777" w:rsidR="0003312F" w:rsidRPr="003155FC" w:rsidRDefault="0003312F" w:rsidP="0003312F">
      <w:pPr>
        <w:ind w:firstLine="720"/>
        <w:jc w:val="both"/>
        <w:rPr>
          <w:rFonts w:asciiTheme="majorHAnsi" w:hAnsiTheme="majorHAnsi"/>
          <w:sz w:val="24"/>
          <w:szCs w:val="24"/>
        </w:rPr>
      </w:pPr>
    </w:p>
    <w:p w14:paraId="72977CDB" w14:textId="77777777" w:rsidR="0003312F" w:rsidRPr="003155FC" w:rsidRDefault="0003312F" w:rsidP="0003312F">
      <w:pPr>
        <w:ind w:firstLine="720"/>
        <w:jc w:val="both"/>
        <w:rPr>
          <w:rFonts w:asciiTheme="majorHAnsi" w:hAnsiTheme="majorHAnsi"/>
          <w:sz w:val="24"/>
          <w:szCs w:val="24"/>
        </w:rPr>
      </w:pPr>
      <w:r w:rsidRPr="003155FC">
        <w:rPr>
          <w:rFonts w:asciiTheme="majorHAnsi" w:hAnsiTheme="majorHAnsi"/>
          <w:sz w:val="24"/>
          <w:szCs w:val="24"/>
        </w:rPr>
        <w:t>4. The charged chamber was left undisturbed for 10-15 minutes under a petridish with some moist filter (Blue Star) paper to inhibit evaporation or drying.</w:t>
      </w:r>
    </w:p>
    <w:p w14:paraId="389DC809" w14:textId="77777777" w:rsidR="0003312F" w:rsidRPr="003155FC" w:rsidRDefault="0003312F" w:rsidP="0003312F">
      <w:pPr>
        <w:ind w:firstLine="720"/>
        <w:jc w:val="both"/>
        <w:rPr>
          <w:rFonts w:asciiTheme="majorHAnsi" w:hAnsiTheme="majorHAnsi"/>
          <w:sz w:val="24"/>
          <w:szCs w:val="24"/>
        </w:rPr>
      </w:pPr>
    </w:p>
    <w:p w14:paraId="180FC755" w14:textId="77777777" w:rsidR="0003312F" w:rsidRPr="003155FC" w:rsidRDefault="0003312F" w:rsidP="0003312F">
      <w:pPr>
        <w:ind w:firstLine="720"/>
        <w:jc w:val="both"/>
        <w:rPr>
          <w:rFonts w:asciiTheme="majorHAnsi" w:hAnsiTheme="majorHAnsi"/>
          <w:sz w:val="24"/>
          <w:szCs w:val="24"/>
        </w:rPr>
      </w:pPr>
      <w:r w:rsidRPr="003155FC">
        <w:rPr>
          <w:rFonts w:asciiTheme="majorHAnsi" w:hAnsiTheme="majorHAnsi"/>
          <w:sz w:val="24"/>
          <w:szCs w:val="24"/>
        </w:rPr>
        <w:t>5. Using the high dry (40X) objective and 10X eyepiece with the condenser racked down, the platelets can be seen as highly retractile particles.</w:t>
      </w:r>
    </w:p>
    <w:p w14:paraId="305EB4FD" w14:textId="77777777" w:rsidR="0003312F" w:rsidRPr="003155FC" w:rsidRDefault="0003312F" w:rsidP="0003312F">
      <w:pPr>
        <w:ind w:firstLine="720"/>
        <w:jc w:val="both"/>
        <w:rPr>
          <w:rFonts w:asciiTheme="majorHAnsi" w:hAnsiTheme="majorHAnsi"/>
          <w:sz w:val="24"/>
          <w:szCs w:val="24"/>
        </w:rPr>
      </w:pPr>
    </w:p>
    <w:p w14:paraId="3C520EB9" w14:textId="77777777" w:rsidR="0003312F" w:rsidRPr="003155FC" w:rsidRDefault="0003312F" w:rsidP="0003312F">
      <w:pPr>
        <w:ind w:firstLine="720"/>
        <w:jc w:val="both"/>
        <w:rPr>
          <w:rFonts w:asciiTheme="majorHAnsi" w:hAnsiTheme="majorHAnsi"/>
          <w:sz w:val="24"/>
          <w:szCs w:val="24"/>
        </w:rPr>
      </w:pPr>
      <w:r w:rsidRPr="003155FC">
        <w:rPr>
          <w:rFonts w:asciiTheme="majorHAnsi" w:hAnsiTheme="majorHAnsi"/>
          <w:sz w:val="24"/>
          <w:szCs w:val="24"/>
        </w:rPr>
        <w:t>6. The platelets in the entire central square (which involves 25 medium size squares) with an area of 1 sq mm.</w:t>
      </w:r>
    </w:p>
    <w:p w14:paraId="330BAD9E"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Calculatina:-</w:t>
      </w:r>
    </w:p>
    <w:p w14:paraId="62105B24" w14:textId="77777777" w:rsidR="0015006C" w:rsidRPr="003155FC" w:rsidRDefault="0015006C" w:rsidP="0015006C">
      <w:pPr>
        <w:ind w:firstLine="720"/>
        <w:jc w:val="both"/>
        <w:rPr>
          <w:rFonts w:asciiTheme="majorHAnsi" w:hAnsiTheme="majorHAnsi"/>
          <w:sz w:val="24"/>
          <w:szCs w:val="24"/>
        </w:rPr>
      </w:pPr>
    </w:p>
    <w:p w14:paraId="28855EA1"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Number of platelets</w:t>
      </w:r>
    </w:p>
    <w:p w14:paraId="1F8C0535" w14:textId="77777777" w:rsidR="0015006C" w:rsidRPr="003155FC" w:rsidRDefault="0015006C" w:rsidP="0015006C">
      <w:pPr>
        <w:ind w:firstLine="720"/>
        <w:jc w:val="both"/>
        <w:rPr>
          <w:rFonts w:asciiTheme="majorHAnsi" w:hAnsiTheme="majorHAnsi"/>
          <w:sz w:val="24"/>
          <w:szCs w:val="24"/>
        </w:rPr>
      </w:pPr>
    </w:p>
    <w:p w14:paraId="59B07701"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Platelet count/cu num</w:t>
      </w:r>
    </w:p>
    <w:p w14:paraId="61D23668" w14:textId="77777777" w:rsidR="0015006C" w:rsidRPr="003155FC" w:rsidRDefault="0015006C" w:rsidP="0015006C">
      <w:pPr>
        <w:ind w:firstLine="720"/>
        <w:jc w:val="both"/>
        <w:rPr>
          <w:rFonts w:asciiTheme="majorHAnsi" w:hAnsiTheme="majorHAnsi"/>
          <w:sz w:val="24"/>
          <w:szCs w:val="24"/>
        </w:rPr>
      </w:pPr>
    </w:p>
    <w:p w14:paraId="587E13D7"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Area dilution depth</w:t>
      </w:r>
    </w:p>
    <w:p w14:paraId="77CBF3B2" w14:textId="77777777" w:rsidR="0015006C" w:rsidRPr="003155FC" w:rsidRDefault="0015006C" w:rsidP="0015006C">
      <w:pPr>
        <w:ind w:firstLine="720"/>
        <w:jc w:val="both"/>
        <w:rPr>
          <w:rFonts w:asciiTheme="majorHAnsi" w:hAnsiTheme="majorHAnsi"/>
          <w:sz w:val="24"/>
          <w:szCs w:val="24"/>
        </w:rPr>
      </w:pPr>
    </w:p>
    <w:p w14:paraId="6650F6A3"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Number of platelets counted- N.</w:t>
      </w:r>
    </w:p>
    <w:p w14:paraId="4B12B889" w14:textId="77777777" w:rsidR="0015006C" w:rsidRPr="003155FC" w:rsidRDefault="0015006C" w:rsidP="0015006C">
      <w:pPr>
        <w:ind w:firstLine="720"/>
        <w:jc w:val="both"/>
        <w:rPr>
          <w:rFonts w:asciiTheme="majorHAnsi" w:hAnsiTheme="majorHAnsi"/>
          <w:sz w:val="24"/>
          <w:szCs w:val="24"/>
        </w:rPr>
      </w:pPr>
    </w:p>
    <w:p w14:paraId="283E3A23"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(Counted in the central square)</w:t>
      </w:r>
    </w:p>
    <w:p w14:paraId="7649066F" w14:textId="77777777" w:rsidR="0015006C" w:rsidRPr="003155FC" w:rsidRDefault="0015006C" w:rsidP="0015006C">
      <w:pPr>
        <w:ind w:firstLine="720"/>
        <w:jc w:val="both"/>
        <w:rPr>
          <w:rFonts w:asciiTheme="majorHAnsi" w:hAnsiTheme="majorHAnsi"/>
          <w:sz w:val="24"/>
          <w:szCs w:val="24"/>
        </w:rPr>
      </w:pPr>
    </w:p>
    <w:p w14:paraId="6A88D997"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Area counted 1 sq num</w:t>
      </w:r>
    </w:p>
    <w:p w14:paraId="1F106D12" w14:textId="77777777" w:rsidR="0015006C" w:rsidRPr="003155FC" w:rsidRDefault="0015006C" w:rsidP="0015006C">
      <w:pPr>
        <w:ind w:firstLine="720"/>
        <w:jc w:val="both"/>
        <w:rPr>
          <w:rFonts w:asciiTheme="majorHAnsi" w:hAnsiTheme="majorHAnsi"/>
          <w:sz w:val="24"/>
          <w:szCs w:val="24"/>
        </w:rPr>
      </w:pPr>
    </w:p>
    <w:p w14:paraId="5434FEA4"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Dilution 1/200</w:t>
      </w:r>
    </w:p>
    <w:p w14:paraId="1019AEC6" w14:textId="77777777" w:rsidR="0015006C" w:rsidRPr="003155FC" w:rsidRDefault="0015006C" w:rsidP="0015006C">
      <w:pPr>
        <w:ind w:firstLine="720"/>
        <w:jc w:val="both"/>
        <w:rPr>
          <w:rFonts w:asciiTheme="majorHAnsi" w:hAnsiTheme="majorHAnsi"/>
          <w:sz w:val="24"/>
          <w:szCs w:val="24"/>
        </w:rPr>
      </w:pPr>
    </w:p>
    <w:p w14:paraId="4452A990"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Depth 1/10.</w:t>
      </w:r>
    </w:p>
    <w:p w14:paraId="323FC5AA" w14:textId="77777777" w:rsidR="0015006C" w:rsidRPr="003155FC" w:rsidRDefault="0015006C" w:rsidP="0015006C">
      <w:pPr>
        <w:ind w:firstLine="720"/>
        <w:jc w:val="both"/>
        <w:rPr>
          <w:rFonts w:asciiTheme="majorHAnsi" w:hAnsiTheme="majorHAnsi"/>
          <w:sz w:val="24"/>
          <w:szCs w:val="24"/>
        </w:rPr>
      </w:pPr>
    </w:p>
    <w:p w14:paraId="538EE81E"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Platelets/cu mm</w:t>
      </w:r>
    </w:p>
    <w:p w14:paraId="2C6BAD2D" w14:textId="77777777" w:rsidR="0015006C" w:rsidRPr="003155FC" w:rsidRDefault="0015006C" w:rsidP="0015006C">
      <w:pPr>
        <w:ind w:firstLine="720"/>
        <w:jc w:val="both"/>
        <w:rPr>
          <w:rFonts w:asciiTheme="majorHAnsi" w:hAnsiTheme="majorHAnsi"/>
          <w:sz w:val="24"/>
          <w:szCs w:val="24"/>
        </w:rPr>
      </w:pPr>
    </w:p>
    <w:p w14:paraId="39DF6EDD"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N</w:t>
      </w:r>
    </w:p>
    <w:p w14:paraId="4BACF41E" w14:textId="77777777" w:rsidR="0015006C" w:rsidRPr="003155FC" w:rsidRDefault="0015006C" w:rsidP="0015006C">
      <w:pPr>
        <w:ind w:firstLine="720"/>
        <w:jc w:val="both"/>
        <w:rPr>
          <w:rFonts w:asciiTheme="majorHAnsi" w:hAnsiTheme="majorHAnsi"/>
          <w:sz w:val="24"/>
          <w:szCs w:val="24"/>
        </w:rPr>
      </w:pPr>
    </w:p>
    <w:p w14:paraId="451E08F3"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1 X 1/200 X 1/10</w:t>
      </w:r>
    </w:p>
    <w:p w14:paraId="2C4A3B41" w14:textId="77777777" w:rsidR="0015006C" w:rsidRPr="003155FC" w:rsidRDefault="0015006C" w:rsidP="0015006C">
      <w:pPr>
        <w:ind w:firstLine="720"/>
        <w:jc w:val="both"/>
        <w:rPr>
          <w:rFonts w:asciiTheme="majorHAnsi" w:hAnsiTheme="majorHAnsi"/>
          <w:sz w:val="24"/>
          <w:szCs w:val="24"/>
        </w:rPr>
      </w:pPr>
    </w:p>
    <w:p w14:paraId="36CFF273"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-NX 2000</w:t>
      </w:r>
    </w:p>
    <w:p w14:paraId="6294E457" w14:textId="77777777" w:rsidR="0015006C" w:rsidRPr="003155FC" w:rsidRDefault="0015006C" w:rsidP="0015006C">
      <w:pPr>
        <w:ind w:firstLine="720"/>
        <w:jc w:val="both"/>
        <w:rPr>
          <w:rFonts w:asciiTheme="majorHAnsi" w:hAnsiTheme="majorHAnsi"/>
          <w:sz w:val="24"/>
          <w:szCs w:val="24"/>
        </w:rPr>
      </w:pPr>
    </w:p>
    <w:p w14:paraId="0508D126" w14:textId="77777777" w:rsidR="0015006C" w:rsidRPr="00A2289B" w:rsidRDefault="0015006C" w:rsidP="00A2289B">
      <w:pPr>
        <w:pStyle w:val="ListParagraph"/>
        <w:numPr>
          <w:ilvl w:val="0"/>
          <w:numId w:val="6"/>
        </w:numPr>
        <w:jc w:val="both"/>
        <w:rPr>
          <w:rFonts w:asciiTheme="majorHAnsi" w:hAnsiTheme="majorHAnsi"/>
          <w:sz w:val="24"/>
          <w:szCs w:val="24"/>
        </w:rPr>
      </w:pPr>
      <w:r w:rsidRPr="00A2289B">
        <w:rPr>
          <w:rFonts w:asciiTheme="majorHAnsi" w:hAnsiTheme="majorHAnsi"/>
          <w:sz w:val="24"/>
          <w:szCs w:val="24"/>
        </w:rPr>
        <w:t>Determination of clotting time by the method of Capillary tube (Wright's method) (50):-</w:t>
      </w:r>
    </w:p>
    <w:p w14:paraId="3E4C55BA" w14:textId="77777777" w:rsidR="0015006C" w:rsidRPr="003155FC" w:rsidRDefault="0015006C" w:rsidP="0015006C">
      <w:pPr>
        <w:ind w:firstLine="720"/>
        <w:jc w:val="both"/>
        <w:rPr>
          <w:rFonts w:asciiTheme="majorHAnsi" w:hAnsiTheme="majorHAnsi"/>
          <w:sz w:val="24"/>
          <w:szCs w:val="24"/>
        </w:rPr>
      </w:pPr>
      <w:r w:rsidRPr="003155FC">
        <w:rPr>
          <w:rFonts w:asciiTheme="majorHAnsi" w:hAnsiTheme="majorHAnsi"/>
          <w:sz w:val="24"/>
          <w:szCs w:val="24"/>
        </w:rPr>
        <w:t>Principle:-Clotting time is the interval between the moment of starting bleeding and the moment of the first appearance of fibrin thread. Normal value of the clotting time is 3 to 10 minutes. The clotting time depends on the availability of coagulation factors. In coagulation disorders like haemophilia, clotting time is prolonged. TheClotting time is also prolonged in conditions like vitamin K deficiency, liver diseases, disseminated intravascular coagulation, overdosage of anticoagulants etc.</w:t>
      </w:r>
    </w:p>
    <w:p w14:paraId="11819FE2"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Procedure:-</w:t>
      </w:r>
    </w:p>
    <w:p w14:paraId="34DF5660"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(1) The clotting time was determined by Capillary tube method (Wright's method) (3).</w:t>
      </w:r>
    </w:p>
    <w:p w14:paraId="77018055"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(H) Inil of animal was sterilized with methanol.</w:t>
      </w:r>
    </w:p>
    <w:p w14:paraId="0FA52675"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(iii) A sufficiently deep prick in the tail was created.</w:t>
      </w:r>
    </w:p>
    <w:p w14:paraId="4DC1076E"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(iv) The time was noted when bleeding started.</w:t>
      </w:r>
    </w:p>
    <w:p w14:paraId="0146F842"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w:t>
      </w:r>
      <w:r w:rsidRPr="003155FC">
        <w:rPr>
          <w:rFonts w:asciiTheme="majorHAnsi" w:hAnsiTheme="majorHAnsi" w:cs="Arial"/>
          <w:sz w:val="24"/>
          <w:szCs w:val="24"/>
        </w:rPr>
        <w:t>v</w:t>
      </w:r>
      <w:r w:rsidRPr="003155FC">
        <w:rPr>
          <w:rFonts w:asciiTheme="majorHAnsi" w:hAnsiTheme="majorHAnsi"/>
          <w:sz w:val="24"/>
          <w:szCs w:val="24"/>
        </w:rPr>
        <w:t>) The blood drop at the tail of the animal was drawn using one end of the capillary tube. The tube was easily filled by capillary action.</w:t>
      </w:r>
    </w:p>
    <w:p w14:paraId="1AAEA1AB"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(vi) After about two minutes started snapping off small lengths of the tube, at intervals of 15 seconds, cach time noting whether the fibrin thread was formed between the snapped ends.</w:t>
      </w:r>
    </w:p>
    <w:p w14:paraId="387CDE9C"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Recording of clotting time:-</w:t>
      </w:r>
    </w:p>
    <w:p w14:paraId="2974E293"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lastRenderedPageBreak/>
        <w:t>(i) Theelotting time was recorded when the fibrin thread was first seen.</w:t>
      </w:r>
    </w:p>
    <w:p w14:paraId="0424DFBF"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(ii) The clotting time was expressed in min.</w:t>
      </w:r>
    </w:p>
    <w:p w14:paraId="15A85AA9" w14:textId="77777777" w:rsidR="00E63E67" w:rsidRPr="00A2289B" w:rsidRDefault="00E63E67" w:rsidP="00A2289B">
      <w:pPr>
        <w:pStyle w:val="ListParagraph"/>
        <w:numPr>
          <w:ilvl w:val="0"/>
          <w:numId w:val="4"/>
        </w:numPr>
        <w:jc w:val="both"/>
        <w:rPr>
          <w:rFonts w:asciiTheme="majorHAnsi" w:hAnsiTheme="majorHAnsi"/>
          <w:sz w:val="24"/>
          <w:szCs w:val="24"/>
        </w:rPr>
      </w:pPr>
      <w:r w:rsidRPr="00A2289B">
        <w:rPr>
          <w:rFonts w:asciiTheme="majorHAnsi" w:hAnsiTheme="majorHAnsi"/>
          <w:sz w:val="24"/>
          <w:szCs w:val="24"/>
        </w:rPr>
        <w:t>Data Analysis:-Results are expressed as mean+ SEM. Following statistical methods were used to analyse different dataavilable under different treatment conditions:</w:t>
      </w:r>
    </w:p>
    <w:p w14:paraId="76AAC8AD" w14:textId="77777777" w:rsidR="00E63E67" w:rsidRPr="003155FC" w:rsidRDefault="00E63E67" w:rsidP="00E63E67">
      <w:pPr>
        <w:ind w:firstLine="720"/>
        <w:jc w:val="both"/>
        <w:rPr>
          <w:rFonts w:asciiTheme="majorHAnsi" w:hAnsiTheme="majorHAnsi"/>
          <w:sz w:val="24"/>
          <w:szCs w:val="24"/>
        </w:rPr>
      </w:pPr>
    </w:p>
    <w:p w14:paraId="10E19966"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ANOVA with post-hoc Tukey HSDtest calculator with scheffe.</w:t>
      </w:r>
    </w:p>
    <w:p w14:paraId="39C69DF8" w14:textId="77777777" w:rsidR="00427154" w:rsidRPr="003155FC" w:rsidRDefault="00427154" w:rsidP="00E63E67">
      <w:pPr>
        <w:ind w:firstLine="720"/>
        <w:jc w:val="both"/>
        <w:rPr>
          <w:rFonts w:asciiTheme="majorHAnsi" w:hAnsiTheme="majorHAnsi"/>
          <w:sz w:val="24"/>
          <w:szCs w:val="24"/>
        </w:rPr>
      </w:pPr>
    </w:p>
    <w:p w14:paraId="13A70A9D" w14:textId="77777777" w:rsidR="00427154" w:rsidRPr="003155FC" w:rsidRDefault="00427154" w:rsidP="00E63E67">
      <w:pPr>
        <w:ind w:firstLine="720"/>
        <w:jc w:val="both"/>
        <w:rPr>
          <w:rFonts w:asciiTheme="majorHAnsi" w:hAnsiTheme="majorHAnsi"/>
          <w:sz w:val="24"/>
          <w:szCs w:val="24"/>
        </w:rPr>
      </w:pPr>
    </w:p>
    <w:p w14:paraId="0A4EE282" w14:textId="77777777" w:rsidR="00427154" w:rsidRPr="003155FC" w:rsidRDefault="00427154" w:rsidP="00E63E67">
      <w:pPr>
        <w:ind w:firstLine="720"/>
        <w:jc w:val="both"/>
        <w:rPr>
          <w:rFonts w:asciiTheme="majorHAnsi" w:hAnsiTheme="majorHAnsi"/>
          <w:sz w:val="24"/>
          <w:szCs w:val="24"/>
        </w:rPr>
      </w:pPr>
    </w:p>
    <w:p w14:paraId="0F5454EB" w14:textId="77777777" w:rsidR="00E63E67" w:rsidRPr="003155FC" w:rsidRDefault="00537D01" w:rsidP="00427154">
      <w:pPr>
        <w:ind w:firstLine="720"/>
        <w:jc w:val="center"/>
        <w:rPr>
          <w:rFonts w:asciiTheme="majorHAnsi" w:hAnsiTheme="majorHAnsi"/>
          <w:b/>
          <w:sz w:val="24"/>
          <w:szCs w:val="24"/>
          <w:u w:val="single"/>
        </w:rPr>
      </w:pPr>
      <w:r>
        <w:rPr>
          <w:rFonts w:asciiTheme="majorHAnsi" w:hAnsiTheme="majorHAnsi"/>
          <w:b/>
          <w:sz w:val="24"/>
          <w:szCs w:val="24"/>
          <w:u w:val="single"/>
        </w:rPr>
        <w:t>RESULTS</w:t>
      </w:r>
    </w:p>
    <w:p w14:paraId="314A7DFC"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The mean body weight pain showed supplementation with garlic Allium significantly restored fp 0.01) the beely weight pain in group III animals compared to as Il animals. The weight gain of garlic (Allium sativum) supplemented pvp was similar to those of control rats (Table II)</w:t>
      </w:r>
    </w:p>
    <w:p w14:paraId="11CFF262"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The treatment resulted in significant increase in weight of kidney and livet with dessen in weight of ovary and uterus in treated female rats. Weight of other organs like heart and spleen did not very significantly. The weight of liver, kidney showed supplementation with garlic (allium sativum) significantly restored (p0.01) the weights of liver, kirinny hear spleen, ovary and uterus in group III compared to group II animals Table lily.</w:t>
      </w:r>
    </w:p>
    <w:p w14:paraId="7192582A"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There was a significant decrease/p-0.01) inhacmoglobinconcentration and total cont of crythrocytes and leucocytes. Platelet count also decreased with a significant incmed in clotting time in female rats treated with mixture of lead, cadmium, and arsenic (Table) The haemoglobin concentration, total count of erythrocytes, total count of leverzytes platelet count and clotting time showed supplementation with garlic fallium sativum, significantly restored (p&lt;0.01) these parameters in group III compared to group II animais.</w:t>
      </w:r>
    </w:p>
    <w:p w14:paraId="164D36CD"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Table II:Protective effect of garlic (Allium sativum) on mixture of metals (A, PA induced toxicity on body weight of the animals. (Number in parenthesis indicates no. of animal in each group).</w:t>
      </w:r>
    </w:p>
    <w:p w14:paraId="2B3C0D66"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Groups of animals (5)</w:t>
      </w:r>
    </w:p>
    <w:p w14:paraId="39DABB00"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Body weight of the animals (gra)</w:t>
      </w:r>
    </w:p>
    <w:p w14:paraId="1744CAA4"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lastRenderedPageBreak/>
        <w:t>Group-1</w:t>
      </w:r>
    </w:p>
    <w:p w14:paraId="451EAEAC"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Day</w:t>
      </w:r>
    </w:p>
    <w:p w14:paraId="451FE60F"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152.101.22</w:t>
      </w:r>
    </w:p>
    <w:p w14:paraId="73C9A4AA"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Group-11</w:t>
      </w:r>
    </w:p>
    <w:p w14:paraId="19BEF815"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153.15-2.02</w:t>
      </w:r>
    </w:p>
    <w:p w14:paraId="4E400DE0"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Group-III</w:t>
      </w:r>
    </w:p>
    <w:p w14:paraId="0A6138D3"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152.151.21</w:t>
      </w:r>
    </w:p>
    <w:p w14:paraId="4ECDA016"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7 Day</w:t>
      </w:r>
    </w:p>
    <w:p w14:paraId="418356FD"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154.11-1.23</w:t>
      </w:r>
    </w:p>
    <w:p w14:paraId="66AD106F"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154.76+2.08</w:t>
      </w:r>
    </w:p>
    <w:p w14:paraId="185C5B14" w14:textId="77777777" w:rsidR="00E63E67" w:rsidRPr="003155FC" w:rsidRDefault="00E63E67" w:rsidP="00E63E67">
      <w:pPr>
        <w:ind w:firstLine="720"/>
        <w:jc w:val="both"/>
        <w:rPr>
          <w:rFonts w:asciiTheme="majorHAnsi" w:hAnsiTheme="majorHAnsi"/>
          <w:sz w:val="24"/>
          <w:szCs w:val="24"/>
        </w:rPr>
      </w:pPr>
    </w:p>
    <w:p w14:paraId="2A1EBF32"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153.960.96</w:t>
      </w:r>
    </w:p>
    <w:p w14:paraId="7899AC17"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14 th Day</w:t>
      </w:r>
    </w:p>
    <w:p w14:paraId="3A6BE0C6"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159.52-110</w:t>
      </w:r>
    </w:p>
    <w:p w14:paraId="579ACD7E"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156.73158</w:t>
      </w:r>
    </w:p>
    <w:p w14:paraId="68CA3223"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157.551.56</w:t>
      </w:r>
    </w:p>
    <w:p w14:paraId="2FF260FA"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(Values are represented as mean: SE)</w:t>
      </w:r>
    </w:p>
    <w:p w14:paraId="007F1EC1"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p Group-l vs Group-II; q Group-l vs Ciroup-III; Group-II vs Group-III. pr.05</w:t>
      </w:r>
    </w:p>
    <w:p w14:paraId="27CB93FA" w14:textId="77777777" w:rsidR="00E63E67" w:rsidRPr="003155FC" w:rsidRDefault="00E63E67" w:rsidP="00E63E67">
      <w:pPr>
        <w:ind w:firstLine="720"/>
        <w:jc w:val="both"/>
        <w:rPr>
          <w:rFonts w:asciiTheme="majorHAnsi" w:hAnsiTheme="majorHAnsi"/>
          <w:sz w:val="24"/>
          <w:szCs w:val="24"/>
        </w:rPr>
      </w:pPr>
      <w:r w:rsidRPr="003155FC">
        <w:rPr>
          <w:rFonts w:asciiTheme="majorHAnsi" w:hAnsiTheme="majorHAnsi"/>
          <w:sz w:val="24"/>
          <w:szCs w:val="24"/>
        </w:rPr>
        <w:t>**P&lt;0.01*** P&lt;0.001; //- Non significant.</w:t>
      </w:r>
    </w:p>
    <w:p w14:paraId="47F8AAB3"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Table III:Protective effect of garlic (Allium sativum) on mixture of metals (Cil, P's As) induced toxicity weight of vital organs of the animals (Number in parenthesis indicates no of animal in each group).</w:t>
      </w:r>
    </w:p>
    <w:p w14:paraId="29B961F1" w14:textId="77777777" w:rsidR="00A308B6" w:rsidRPr="003155FC" w:rsidRDefault="00A308B6" w:rsidP="00A308B6">
      <w:pPr>
        <w:ind w:firstLine="720"/>
        <w:jc w:val="both"/>
        <w:rPr>
          <w:rFonts w:asciiTheme="majorHAnsi" w:hAnsiTheme="majorHAnsi"/>
          <w:sz w:val="24"/>
          <w:szCs w:val="24"/>
        </w:rPr>
      </w:pPr>
    </w:p>
    <w:p w14:paraId="47EF32AB"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Parameters</w:t>
      </w:r>
    </w:p>
    <w:p w14:paraId="3E7794FA"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Group-1 (5)</w:t>
      </w:r>
    </w:p>
    <w:p w14:paraId="0C9AFFE8"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lastRenderedPageBreak/>
        <w:t>Weight of liver (gm/100gm bw)</w:t>
      </w:r>
    </w:p>
    <w:p w14:paraId="31582CE4"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3.73 0.06</w:t>
      </w:r>
    </w:p>
    <w:p w14:paraId="1EBEF6DB"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Weight of (gm 100gm bw)</w:t>
      </w:r>
    </w:p>
    <w:p w14:paraId="1F10E2BD"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kidney 0.40-0.003</w:t>
      </w:r>
    </w:p>
    <w:p w14:paraId="65D72275"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Weight of (gm 100gm bw)</w:t>
      </w:r>
    </w:p>
    <w:p w14:paraId="0951CC62"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spleen</w:t>
      </w:r>
    </w:p>
    <w:p w14:paraId="221A71F8"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0.38±0.003</w:t>
      </w:r>
    </w:p>
    <w:p w14:paraId="6B92EA91"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Weight of heart (gm 100gm bw)</w:t>
      </w:r>
    </w:p>
    <w:p w14:paraId="7E3DB4B5"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0.52 plus/minus 0.07</w:t>
      </w:r>
    </w:p>
    <w:p w14:paraId="204A8382"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Weight of (gm/100gm bw)</w:t>
      </w:r>
    </w:p>
    <w:p w14:paraId="65A3E086"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ovary</w:t>
      </w:r>
    </w:p>
    <w:p w14:paraId="5AE96DC3" w14:textId="77777777" w:rsidR="00A308B6" w:rsidRPr="003155FC" w:rsidRDefault="00A308B6" w:rsidP="00A308B6">
      <w:pPr>
        <w:ind w:firstLine="720"/>
        <w:jc w:val="both"/>
        <w:rPr>
          <w:rFonts w:asciiTheme="majorHAnsi" w:hAnsiTheme="majorHAnsi"/>
          <w:sz w:val="24"/>
          <w:szCs w:val="24"/>
        </w:rPr>
      </w:pPr>
    </w:p>
    <w:p w14:paraId="4824C00F"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4.31±0.02</w:t>
      </w:r>
    </w:p>
    <w:p w14:paraId="44E8E0B5"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Weight of (gm 100gm bw)</w:t>
      </w:r>
    </w:p>
    <w:p w14:paraId="350150C1"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uterus</w:t>
      </w:r>
    </w:p>
    <w:p w14:paraId="0E83BD28"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0.4 plus/minus 0.003</w:t>
      </w:r>
    </w:p>
    <w:p w14:paraId="6EFC4E1E"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Group-11 (5)</w:t>
      </w:r>
    </w:p>
    <w:p w14:paraId="604DC3A4"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4.0010.003 p**</w:t>
      </w:r>
    </w:p>
    <w:p w14:paraId="22575641"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0.80:0.01 p**</w:t>
      </w:r>
    </w:p>
    <w:p w14:paraId="0B94AFC4"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0.464.0.01 p</w:t>
      </w:r>
    </w:p>
    <w:p w14:paraId="6227B5DD"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0 (r+0.003 p^ **</w:t>
      </w:r>
    </w:p>
    <w:p w14:paraId="2878B9F3"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2.68 plus/minus 0.003 p**</w:t>
      </w:r>
    </w:p>
    <w:p w14:paraId="3A8270E0"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0.32±0.01 p**</w:t>
      </w:r>
    </w:p>
    <w:p w14:paraId="393113CC"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Group-111 (5)</w:t>
      </w:r>
    </w:p>
    <w:p w14:paraId="2AD14B75"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4.54:0.01g***</w:t>
      </w:r>
    </w:p>
    <w:p w14:paraId="3A4892E2"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lastRenderedPageBreak/>
        <w:t>0.41 0.003qr**</w:t>
      </w:r>
    </w:p>
    <w:p w14:paraId="0D37B79B"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0.3510.02qrl</w:t>
      </w:r>
    </w:p>
    <w:p w14:paraId="2D8B5E12"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0.50-0.003qr</w:t>
      </w:r>
    </w:p>
    <w:p w14:paraId="56A4AB2F"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4.12 *0.014^ ** r^ **</w:t>
      </w:r>
    </w:p>
    <w:p w14:paraId="06481154"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0.38+0.003 qr**</w:t>
      </w:r>
    </w:p>
    <w:p w14:paraId="15CD8289"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(Values are represented as mean ± SE).</w:t>
      </w:r>
    </w:p>
    <w:p w14:paraId="08156C08"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p Group-l vs Group-II: q Group-1 vs Group-lll: r Group-11 vs Group-111: -p-0.05</w:t>
      </w:r>
    </w:p>
    <w:p w14:paraId="38DE3377" w14:textId="77777777" w:rsidR="00A308B6" w:rsidRPr="003155FC" w:rsidRDefault="00A308B6" w:rsidP="00A308B6">
      <w:pPr>
        <w:ind w:firstLine="720"/>
        <w:jc w:val="both"/>
        <w:rPr>
          <w:rFonts w:asciiTheme="majorHAnsi" w:hAnsiTheme="majorHAnsi"/>
          <w:sz w:val="24"/>
          <w:szCs w:val="24"/>
        </w:rPr>
      </w:pPr>
    </w:p>
    <w:p w14:paraId="3F693DCA" w14:textId="77777777" w:rsidR="00E63E67"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 P &lt; 0.01 *** P &lt; 0.001 : - Non significant.</w:t>
      </w:r>
    </w:p>
    <w:p w14:paraId="437434E4"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Table IV protective effect of garlic (Allium sativum) on mixture of metals (Cd, Pb&amp; As)-induced toxicity on the hematologicalparameters of the animals (Number in parenthesis indicates no. of animal in each group).</w:t>
      </w:r>
    </w:p>
    <w:p w14:paraId="5C1DE5BE" w14:textId="77777777" w:rsidR="00A308B6" w:rsidRPr="003155FC" w:rsidRDefault="00A308B6" w:rsidP="00A308B6">
      <w:pPr>
        <w:ind w:firstLine="720"/>
        <w:jc w:val="both"/>
        <w:rPr>
          <w:rFonts w:asciiTheme="majorHAnsi" w:hAnsiTheme="majorHAnsi"/>
          <w:sz w:val="24"/>
          <w:szCs w:val="24"/>
        </w:rPr>
      </w:pPr>
    </w:p>
    <w:p w14:paraId="02039ED7"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Parameters</w:t>
      </w:r>
    </w:p>
    <w:p w14:paraId="5FF15866"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(Group-1 (3)</w:t>
      </w:r>
    </w:p>
    <w:p w14:paraId="48D92709"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Group-11 (3)</w:t>
      </w:r>
    </w:p>
    <w:p w14:paraId="4DBB56EA"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Group-111 (3)</w:t>
      </w:r>
    </w:p>
    <w:p w14:paraId="27023643"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Hb% (gm / d * l)</w:t>
      </w:r>
    </w:p>
    <w:p w14:paraId="1AE8675B"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13.19 0.15</w:t>
      </w:r>
    </w:p>
    <w:p w14:paraId="60D1DEAE"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9.194 * 0.44 p^ **</w:t>
      </w:r>
    </w:p>
    <w:p w14:paraId="6E58A422"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11.55 plus/minus 0.32 q^ * r^ *</w:t>
      </w:r>
    </w:p>
    <w:p w14:paraId="599D8DE8"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RBC count ((10 ^ 6) / mu * l)</w:t>
      </w:r>
    </w:p>
    <w:p w14:paraId="0C59EA28"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6.9610.01</w:t>
      </w:r>
    </w:p>
    <w:p w14:paraId="7078B115"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4.55 +0.29 p^ **</w:t>
      </w:r>
    </w:p>
    <w:p w14:paraId="612E6771"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5.96 plus/minus 0.38 * qH r^ **</w:t>
      </w:r>
    </w:p>
    <w:p w14:paraId="4C433AC8"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lastRenderedPageBreak/>
        <w:t>WBC count ((10 ^ 3) / mu * l)</w:t>
      </w:r>
    </w:p>
    <w:p w14:paraId="4A32F79A"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6.6610.04</w:t>
      </w:r>
    </w:p>
    <w:p w14:paraId="2051ACD5"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5, 6 plus/minus 0.07 p^ **</w:t>
      </w:r>
    </w:p>
    <w:p w14:paraId="786031B4"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6.22 plus/minus 0.03 q^ * r^ **</w:t>
      </w:r>
    </w:p>
    <w:p w14:paraId="1D5FCDCA"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Platelet count (10 ^ 7) / mu * l )</w:t>
      </w:r>
    </w:p>
    <w:p w14:paraId="7F667A8C"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825 12.58</w:t>
      </w:r>
    </w:p>
    <w:p w14:paraId="19784798"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534.66 +15.49 p^ **</w:t>
      </w:r>
    </w:p>
    <w:p w14:paraId="365F59ED"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704 plus/minus 3.21 q^ ** r^ **</w:t>
      </w:r>
    </w:p>
    <w:p w14:paraId="0309AC6C"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Clotting time (min)</w:t>
      </w:r>
    </w:p>
    <w:p w14:paraId="25285E1D"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3.510.40</w:t>
      </w:r>
    </w:p>
    <w:p w14:paraId="18AF3ED4"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7.55 plus/minus 0.21 p^ **</w:t>
      </w:r>
    </w:p>
    <w:p w14:paraId="160A0FA7"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5.22 plus/minus 0.37 * qd /r^ *</w:t>
      </w:r>
    </w:p>
    <w:p w14:paraId="1B073BD5" w14:textId="77777777" w:rsidR="00A308B6" w:rsidRPr="003155FC" w:rsidRDefault="00A308B6" w:rsidP="00A308B6">
      <w:pPr>
        <w:ind w:firstLine="720"/>
        <w:jc w:val="both"/>
        <w:rPr>
          <w:rFonts w:asciiTheme="majorHAnsi" w:hAnsiTheme="majorHAnsi"/>
          <w:sz w:val="24"/>
          <w:szCs w:val="24"/>
        </w:rPr>
      </w:pPr>
    </w:p>
    <w:p w14:paraId="7F8F1CC3" w14:textId="77777777" w:rsidR="00A308B6" w:rsidRPr="003155FC" w:rsidRDefault="00A308B6" w:rsidP="00A308B6">
      <w:pPr>
        <w:ind w:firstLine="720"/>
        <w:jc w:val="both"/>
        <w:rPr>
          <w:rFonts w:asciiTheme="majorHAnsi" w:hAnsiTheme="majorHAnsi"/>
          <w:sz w:val="24"/>
          <w:szCs w:val="24"/>
        </w:rPr>
      </w:pPr>
      <w:r w:rsidRPr="003155FC">
        <w:rPr>
          <w:rFonts w:asciiTheme="majorHAnsi" w:hAnsiTheme="majorHAnsi"/>
          <w:sz w:val="24"/>
          <w:szCs w:val="24"/>
        </w:rPr>
        <w:t>p-Group-l vs Group-11; \mathfrak{q} = Group-l vs Group-III; r = Group-II vs Group-III; *- p &lt; 0.05 ** P &lt; 0.01 ** P &lt; 0.001 ; //- Non significant.</w:t>
      </w:r>
    </w:p>
    <w:p w14:paraId="304F627F" w14:textId="77777777" w:rsidR="0071399E" w:rsidRPr="003155FC" w:rsidRDefault="00537D01" w:rsidP="00D95C84">
      <w:pPr>
        <w:ind w:firstLine="720"/>
        <w:jc w:val="center"/>
        <w:rPr>
          <w:rFonts w:asciiTheme="majorHAnsi" w:hAnsiTheme="majorHAnsi"/>
          <w:b/>
          <w:sz w:val="24"/>
          <w:szCs w:val="24"/>
          <w:u w:val="single"/>
        </w:rPr>
      </w:pPr>
      <w:r>
        <w:rPr>
          <w:rFonts w:asciiTheme="majorHAnsi" w:hAnsiTheme="majorHAnsi"/>
          <w:b/>
          <w:sz w:val="24"/>
          <w:szCs w:val="24"/>
          <w:u w:val="single"/>
        </w:rPr>
        <w:t>DISCUSSION</w:t>
      </w:r>
    </w:p>
    <w:p w14:paraId="70826D23" w14:textId="77777777" w:rsidR="0071399E" w:rsidRPr="003155FC" w:rsidRDefault="0071399E" w:rsidP="0071399E">
      <w:pPr>
        <w:ind w:firstLine="720"/>
        <w:jc w:val="both"/>
        <w:rPr>
          <w:rFonts w:asciiTheme="majorHAnsi" w:hAnsiTheme="majorHAnsi"/>
          <w:sz w:val="24"/>
          <w:szCs w:val="24"/>
        </w:rPr>
      </w:pPr>
    </w:p>
    <w:p w14:paraId="56A1D119" w14:textId="77777777" w:rsidR="0071399E" w:rsidRPr="003155FC" w:rsidRDefault="0071399E" w:rsidP="0071399E">
      <w:pPr>
        <w:ind w:firstLine="720"/>
        <w:jc w:val="both"/>
        <w:rPr>
          <w:rFonts w:asciiTheme="majorHAnsi" w:hAnsiTheme="majorHAnsi"/>
          <w:sz w:val="24"/>
          <w:szCs w:val="24"/>
        </w:rPr>
      </w:pPr>
      <w:r w:rsidRPr="003155FC">
        <w:rPr>
          <w:rFonts w:asciiTheme="majorHAnsi" w:hAnsiTheme="majorHAnsi"/>
          <w:sz w:val="24"/>
          <w:szCs w:val="24"/>
        </w:rPr>
        <w:t>Our study revealed that acute exposure to mixture of heavy metal As, Cd and Ph resulted in general toxic affect in female albino rat, which was evident from decrease in percentage gain in body weight with decrease in food efficacy and water consumption in rats exposed to mixture of metals for fifteen (15) consecutive days. Decreased gain in body weight in animals treated with mixture of heavy metal (As, Cd, and Pb) relative to control animal indicated growth retarding effect of the metals while applied in mixture. Reduction in food and water intake might contribute to decrease in body weight in exposed animals (51). Previously studies on concurrent administration of Pb, Cd and As in male rats showed similar decrease in body weight gain and reduced food utilization( 52,53). Supplimentation with aquous extract of garlic (Allium sativum) resulted in prevention the decrease in percentage gain in body weight and increase in weight of liver. This protective effect of garlic over kidney weight could be attributed to its anti-inflammatory properties (54).</w:t>
      </w:r>
    </w:p>
    <w:p w14:paraId="18DF8FD0" w14:textId="77777777" w:rsidR="0071399E" w:rsidRPr="003155FC" w:rsidRDefault="0071399E" w:rsidP="0071399E">
      <w:pPr>
        <w:ind w:firstLine="720"/>
        <w:jc w:val="both"/>
        <w:rPr>
          <w:rFonts w:asciiTheme="majorHAnsi" w:hAnsiTheme="majorHAnsi"/>
          <w:sz w:val="24"/>
          <w:szCs w:val="24"/>
        </w:rPr>
      </w:pPr>
    </w:p>
    <w:p w14:paraId="539CEF56" w14:textId="77777777" w:rsidR="0071399E" w:rsidRPr="003155FC" w:rsidRDefault="0071399E" w:rsidP="0071399E">
      <w:pPr>
        <w:ind w:firstLine="720"/>
        <w:jc w:val="both"/>
        <w:rPr>
          <w:rFonts w:asciiTheme="majorHAnsi" w:hAnsiTheme="majorHAnsi"/>
          <w:sz w:val="24"/>
          <w:szCs w:val="24"/>
        </w:rPr>
      </w:pPr>
      <w:r w:rsidRPr="003155FC">
        <w:rPr>
          <w:rFonts w:asciiTheme="majorHAnsi" w:hAnsiTheme="majorHAnsi"/>
          <w:sz w:val="24"/>
          <w:szCs w:val="24"/>
        </w:rPr>
        <w:t>From our observation, it can be seen that treatment with mixture of Cd, Pb&amp;As induces anaemia type condition with decrease in RBC count and haemoglobin concentration in female rats after 15 consecutive days of treatment. This findings are in agreement with recent findings of Nicolinet.al., which shows that the main effect of Pb and Cd intoxication were decreased erythrocyte, haemoglobin and haematocrit (55). On the other hand arsenic is often taken up by RBCs and WBCs upon absorption, leading to haematological changes such as macrocytic anaemia, elevated eosinophil and basophilic stippling of RBCs (56). In our study, we also observed a decrease in platelet count with concomitant increase in bleeding time in treated animals. Similar observations in rats are reported by Tikareet. al. with exposure to heavy metals like Nickle II and Chromium VI (57).Simultanious treatment with garlic decreased the toxic effect of mixture of heavy metals, cadmium (Cd), lead (Pb) and arsenic (As) showing a protective role in anemia and leucopenia. This may be due to the stimulation of bone marrow activity. A significant increase in platelet count was observed in case of mixture of heavy metals, cadmium (Cd), lead (Pb), arsenic (As) and garlic treatment which may be due to dual properties of garlic i.e., antioxidant as well as pro-oxidant activities.</w:t>
      </w:r>
    </w:p>
    <w:p w14:paraId="469688BD" w14:textId="77777777" w:rsidR="0071399E" w:rsidRPr="003155FC" w:rsidRDefault="0071399E" w:rsidP="0071399E">
      <w:pPr>
        <w:ind w:firstLine="720"/>
        <w:jc w:val="both"/>
        <w:rPr>
          <w:rFonts w:asciiTheme="majorHAnsi" w:hAnsiTheme="majorHAnsi"/>
          <w:sz w:val="24"/>
          <w:szCs w:val="24"/>
        </w:rPr>
      </w:pPr>
    </w:p>
    <w:p w14:paraId="180893FA" w14:textId="77777777" w:rsidR="003D0DE1" w:rsidRPr="003155FC" w:rsidRDefault="0071399E" w:rsidP="003D0DE1">
      <w:pPr>
        <w:ind w:firstLine="720"/>
        <w:jc w:val="both"/>
        <w:rPr>
          <w:rFonts w:asciiTheme="majorHAnsi" w:hAnsiTheme="majorHAnsi"/>
          <w:sz w:val="24"/>
          <w:szCs w:val="24"/>
        </w:rPr>
      </w:pPr>
      <w:r w:rsidRPr="003155FC">
        <w:rPr>
          <w:rFonts w:asciiTheme="majorHAnsi" w:hAnsiTheme="majorHAnsi"/>
          <w:sz w:val="24"/>
          <w:szCs w:val="24"/>
        </w:rPr>
        <w:t>Garlic (Allium sativa) consists of many sulfur compounds containing SH and -S-S radical and various kinds of metals. Therefore the sulfur compounds in garlic may form chelate with</w:t>
      </w:r>
      <w:r w:rsidR="003D0DE1" w:rsidRPr="003155FC">
        <w:rPr>
          <w:rFonts w:asciiTheme="majorHAnsi" w:hAnsiTheme="majorHAnsi"/>
          <w:sz w:val="24"/>
          <w:szCs w:val="24"/>
        </w:rPr>
        <w:t>metals in the body and are expected to have protective effect against heavy metal poisoning (58). The garlic also contains selenium which antagonizes heavy metals poisoning including cadmium as previously recorded in the rat liver and kidney (59). The</w:t>
      </w:r>
    </w:p>
    <w:p w14:paraId="1C21A514" w14:textId="77777777" w:rsidR="003D0DE1" w:rsidRPr="003155FC" w:rsidRDefault="003D0DE1" w:rsidP="003D0DE1">
      <w:pPr>
        <w:ind w:firstLine="720"/>
        <w:jc w:val="both"/>
        <w:rPr>
          <w:rFonts w:asciiTheme="majorHAnsi" w:hAnsiTheme="majorHAnsi"/>
          <w:sz w:val="24"/>
          <w:szCs w:val="24"/>
        </w:rPr>
      </w:pPr>
    </w:p>
    <w:p w14:paraId="51C6C023" w14:textId="77777777" w:rsidR="003D0DE1" w:rsidRPr="003155FC" w:rsidRDefault="003D0DE1" w:rsidP="003D0DE1">
      <w:pPr>
        <w:ind w:firstLine="720"/>
        <w:jc w:val="both"/>
        <w:rPr>
          <w:rFonts w:asciiTheme="majorHAnsi" w:hAnsiTheme="majorHAnsi"/>
          <w:sz w:val="24"/>
          <w:szCs w:val="24"/>
        </w:rPr>
      </w:pPr>
      <w:r w:rsidRPr="003155FC">
        <w:rPr>
          <w:rFonts w:asciiTheme="majorHAnsi" w:hAnsiTheme="majorHAnsi"/>
          <w:sz w:val="24"/>
          <w:szCs w:val="24"/>
        </w:rPr>
        <w:t xml:space="preserve">aquas extract of garlic (Allium sativum) ameliorated the toxic effect in biochemical parameters and histopathological changes in liver of rats exposed to heavy metal (60,61). The pharmacological activity of garlic stems from its high organosulfur content (62). It is known that garlic has a preventive effect against immune disorders, intestinal irregularity, atherosclerosis, cancer, arthritis and respiratory infections, and that it also has hypolipidemic, hypoglycemic, antihypertensive and antithrombolytic effects (63,64). The most important factor that contributes to garlic's protective properties against disease is its anti-oxidant effect (68). Rietz et al. have demonstrated that feeding 2% of pulverized wild garlic for 8 weeks conferred a cardioprotective effect against ischemia and reperfusion (65) Malki et al. have reported that garlic triggered apoptosis in human breast cancer cells (66) Numagami et al. have demonstrated that S-allylcysteine, a compound of garlic, prevented lipid peroxidation and neuronal damage in rat brain ischemia (67) Pedraza-Chaverri et al, have reported that feeding 2% garlic reduced the generation of </w:t>
      </w:r>
      <w:r w:rsidRPr="003155FC">
        <w:rPr>
          <w:rFonts w:asciiTheme="majorHAnsi" w:hAnsiTheme="majorHAnsi"/>
          <w:sz w:val="24"/>
          <w:szCs w:val="24"/>
        </w:rPr>
        <w:lastRenderedPageBreak/>
        <w:t xml:space="preserve">renal H₂O₂(68). In addition, Banerjee et al. have demonstrated that garlic confers a protective effect to kidney and liver cells against oxidative damage by increasing the levels of endogenous antioxidant enzymes such as superoxide dismutase and catalase (69). </w:t>
      </w:r>
    </w:p>
    <w:p w14:paraId="50C5F0AE" w14:textId="77777777" w:rsidR="003D0DE1" w:rsidRPr="003155FC" w:rsidRDefault="00537D01" w:rsidP="00421FF5">
      <w:pPr>
        <w:ind w:firstLine="720"/>
        <w:jc w:val="center"/>
        <w:rPr>
          <w:rFonts w:asciiTheme="majorHAnsi" w:hAnsiTheme="majorHAnsi"/>
          <w:b/>
          <w:sz w:val="24"/>
          <w:szCs w:val="24"/>
          <w:u w:val="single"/>
        </w:rPr>
      </w:pPr>
      <w:r>
        <w:rPr>
          <w:rFonts w:asciiTheme="majorHAnsi" w:hAnsiTheme="majorHAnsi"/>
          <w:b/>
          <w:sz w:val="24"/>
          <w:szCs w:val="24"/>
          <w:u w:val="single"/>
        </w:rPr>
        <w:t>CONCLUSION</w:t>
      </w:r>
    </w:p>
    <w:p w14:paraId="54AF279D" w14:textId="77777777" w:rsidR="003D0DE1" w:rsidRPr="003155FC" w:rsidRDefault="003D0DE1" w:rsidP="003D0DE1">
      <w:pPr>
        <w:ind w:firstLine="720"/>
        <w:jc w:val="both"/>
        <w:rPr>
          <w:rFonts w:asciiTheme="majorHAnsi" w:hAnsiTheme="majorHAnsi"/>
          <w:sz w:val="24"/>
          <w:szCs w:val="24"/>
        </w:rPr>
      </w:pPr>
    </w:p>
    <w:p w14:paraId="5E8F9B28" w14:textId="77777777" w:rsidR="00A308B6" w:rsidRPr="003155FC" w:rsidRDefault="003D0DE1" w:rsidP="003D0DE1">
      <w:pPr>
        <w:ind w:firstLine="720"/>
        <w:jc w:val="both"/>
        <w:rPr>
          <w:rFonts w:asciiTheme="majorHAnsi" w:hAnsiTheme="majorHAnsi"/>
          <w:sz w:val="24"/>
          <w:szCs w:val="24"/>
        </w:rPr>
      </w:pPr>
      <w:r w:rsidRPr="003155FC">
        <w:rPr>
          <w:rFonts w:asciiTheme="majorHAnsi" w:hAnsiTheme="majorHAnsi"/>
          <w:sz w:val="24"/>
          <w:szCs w:val="24"/>
        </w:rPr>
        <w:t>In conclusion, it can be concluded from present findings that mixture of effect on tisehaematological parameters in female albino rats. Simultaneous treatment with aqucotes homogenate fresh garlic may partially protect against heavy metals cadmium (Cd), lead (Pb) and arsenic (As) induced toxicity.</w:t>
      </w:r>
    </w:p>
    <w:p w14:paraId="464047AA" w14:textId="77777777" w:rsidR="00A2289B" w:rsidRDefault="00A2289B" w:rsidP="00225458">
      <w:pPr>
        <w:ind w:firstLine="720"/>
        <w:jc w:val="center"/>
        <w:rPr>
          <w:rFonts w:asciiTheme="majorHAnsi" w:hAnsiTheme="majorHAnsi"/>
          <w:b/>
          <w:sz w:val="24"/>
          <w:szCs w:val="24"/>
          <w:u w:val="single"/>
        </w:rPr>
      </w:pPr>
    </w:p>
    <w:p w14:paraId="2B0A2172" w14:textId="77777777" w:rsidR="00A2289B" w:rsidRDefault="00A2289B" w:rsidP="00225458">
      <w:pPr>
        <w:ind w:firstLine="720"/>
        <w:jc w:val="center"/>
        <w:rPr>
          <w:rFonts w:asciiTheme="majorHAnsi" w:hAnsiTheme="majorHAnsi"/>
          <w:b/>
          <w:sz w:val="24"/>
          <w:szCs w:val="24"/>
          <w:u w:val="single"/>
        </w:rPr>
      </w:pPr>
    </w:p>
    <w:p w14:paraId="3EB1E057" w14:textId="77777777" w:rsidR="00A2289B" w:rsidRDefault="00A2289B" w:rsidP="00225458">
      <w:pPr>
        <w:ind w:firstLine="720"/>
        <w:jc w:val="center"/>
        <w:rPr>
          <w:rFonts w:asciiTheme="majorHAnsi" w:hAnsiTheme="majorHAnsi"/>
          <w:b/>
          <w:sz w:val="24"/>
          <w:szCs w:val="24"/>
          <w:u w:val="single"/>
        </w:rPr>
      </w:pPr>
    </w:p>
    <w:p w14:paraId="48F83FD9" w14:textId="77777777" w:rsidR="00A2289B" w:rsidRDefault="00A2289B" w:rsidP="00225458">
      <w:pPr>
        <w:ind w:firstLine="720"/>
        <w:jc w:val="center"/>
        <w:rPr>
          <w:rFonts w:asciiTheme="majorHAnsi" w:hAnsiTheme="majorHAnsi"/>
          <w:b/>
          <w:sz w:val="24"/>
          <w:szCs w:val="24"/>
          <w:u w:val="single"/>
        </w:rPr>
      </w:pPr>
    </w:p>
    <w:p w14:paraId="76B6444A" w14:textId="77777777" w:rsidR="00A2289B" w:rsidRDefault="00A2289B" w:rsidP="00225458">
      <w:pPr>
        <w:ind w:firstLine="720"/>
        <w:jc w:val="center"/>
        <w:rPr>
          <w:rFonts w:asciiTheme="majorHAnsi" w:hAnsiTheme="majorHAnsi"/>
          <w:b/>
          <w:sz w:val="24"/>
          <w:szCs w:val="24"/>
          <w:u w:val="single"/>
        </w:rPr>
      </w:pPr>
    </w:p>
    <w:p w14:paraId="4966D0A1" w14:textId="77777777" w:rsidR="00A2289B" w:rsidRDefault="00A2289B" w:rsidP="00225458">
      <w:pPr>
        <w:ind w:firstLine="720"/>
        <w:jc w:val="center"/>
        <w:rPr>
          <w:rFonts w:asciiTheme="majorHAnsi" w:hAnsiTheme="majorHAnsi"/>
          <w:b/>
          <w:sz w:val="24"/>
          <w:szCs w:val="24"/>
          <w:u w:val="single"/>
        </w:rPr>
      </w:pPr>
    </w:p>
    <w:p w14:paraId="085E932C" w14:textId="77777777" w:rsidR="00A2289B" w:rsidRDefault="00A2289B" w:rsidP="00225458">
      <w:pPr>
        <w:ind w:firstLine="720"/>
        <w:jc w:val="center"/>
        <w:rPr>
          <w:rFonts w:asciiTheme="majorHAnsi" w:hAnsiTheme="majorHAnsi"/>
          <w:b/>
          <w:sz w:val="24"/>
          <w:szCs w:val="24"/>
          <w:u w:val="single"/>
        </w:rPr>
      </w:pPr>
    </w:p>
    <w:p w14:paraId="2F40BAEE" w14:textId="77777777" w:rsidR="00A2289B" w:rsidRDefault="00A2289B" w:rsidP="00225458">
      <w:pPr>
        <w:ind w:firstLine="720"/>
        <w:jc w:val="center"/>
        <w:rPr>
          <w:rFonts w:asciiTheme="majorHAnsi" w:hAnsiTheme="majorHAnsi"/>
          <w:b/>
          <w:sz w:val="24"/>
          <w:szCs w:val="24"/>
          <w:u w:val="single"/>
        </w:rPr>
      </w:pPr>
    </w:p>
    <w:p w14:paraId="614FFBEC" w14:textId="77777777" w:rsidR="00A2289B" w:rsidRDefault="00A2289B" w:rsidP="00225458">
      <w:pPr>
        <w:ind w:firstLine="720"/>
        <w:jc w:val="center"/>
        <w:rPr>
          <w:rFonts w:asciiTheme="majorHAnsi" w:hAnsiTheme="majorHAnsi"/>
          <w:b/>
          <w:sz w:val="24"/>
          <w:szCs w:val="24"/>
          <w:u w:val="single"/>
        </w:rPr>
      </w:pPr>
    </w:p>
    <w:p w14:paraId="5480872B" w14:textId="77777777" w:rsidR="00A2289B" w:rsidRDefault="00A2289B" w:rsidP="00225458">
      <w:pPr>
        <w:ind w:firstLine="720"/>
        <w:jc w:val="center"/>
        <w:rPr>
          <w:rFonts w:asciiTheme="majorHAnsi" w:hAnsiTheme="majorHAnsi"/>
          <w:b/>
          <w:sz w:val="24"/>
          <w:szCs w:val="24"/>
          <w:u w:val="single"/>
        </w:rPr>
      </w:pPr>
    </w:p>
    <w:p w14:paraId="61CE4ED1" w14:textId="77777777" w:rsidR="00A2289B" w:rsidRDefault="00A2289B" w:rsidP="00225458">
      <w:pPr>
        <w:ind w:firstLine="720"/>
        <w:jc w:val="center"/>
        <w:rPr>
          <w:rFonts w:asciiTheme="majorHAnsi" w:hAnsiTheme="majorHAnsi"/>
          <w:b/>
          <w:sz w:val="24"/>
          <w:szCs w:val="24"/>
          <w:u w:val="single"/>
        </w:rPr>
      </w:pPr>
    </w:p>
    <w:p w14:paraId="42B28BBB" w14:textId="77777777" w:rsidR="00A2289B" w:rsidRDefault="00A2289B" w:rsidP="00225458">
      <w:pPr>
        <w:ind w:firstLine="720"/>
        <w:jc w:val="center"/>
        <w:rPr>
          <w:rFonts w:asciiTheme="majorHAnsi" w:hAnsiTheme="majorHAnsi"/>
          <w:b/>
          <w:sz w:val="24"/>
          <w:szCs w:val="24"/>
          <w:u w:val="single"/>
        </w:rPr>
      </w:pPr>
    </w:p>
    <w:p w14:paraId="56A75CAC" w14:textId="77777777" w:rsidR="00A2289B" w:rsidRDefault="00A2289B" w:rsidP="00225458">
      <w:pPr>
        <w:ind w:firstLine="720"/>
        <w:jc w:val="center"/>
        <w:rPr>
          <w:rFonts w:asciiTheme="majorHAnsi" w:hAnsiTheme="majorHAnsi"/>
          <w:b/>
          <w:sz w:val="24"/>
          <w:szCs w:val="24"/>
          <w:u w:val="single"/>
        </w:rPr>
      </w:pPr>
    </w:p>
    <w:p w14:paraId="6D9B2738" w14:textId="77777777" w:rsidR="00A2289B" w:rsidRDefault="00A2289B" w:rsidP="00225458">
      <w:pPr>
        <w:ind w:firstLine="720"/>
        <w:jc w:val="center"/>
        <w:rPr>
          <w:rFonts w:asciiTheme="majorHAnsi" w:hAnsiTheme="majorHAnsi"/>
          <w:b/>
          <w:sz w:val="24"/>
          <w:szCs w:val="24"/>
          <w:u w:val="single"/>
        </w:rPr>
      </w:pPr>
    </w:p>
    <w:p w14:paraId="743C8F65" w14:textId="77777777" w:rsidR="00A2289B" w:rsidRDefault="00A2289B" w:rsidP="00225458">
      <w:pPr>
        <w:ind w:firstLine="720"/>
        <w:jc w:val="center"/>
        <w:rPr>
          <w:rFonts w:asciiTheme="majorHAnsi" w:hAnsiTheme="majorHAnsi"/>
          <w:b/>
          <w:sz w:val="24"/>
          <w:szCs w:val="24"/>
          <w:u w:val="single"/>
        </w:rPr>
      </w:pPr>
    </w:p>
    <w:p w14:paraId="5255FFDD" w14:textId="77777777" w:rsidR="00A2289B" w:rsidRDefault="00A2289B" w:rsidP="00225458">
      <w:pPr>
        <w:ind w:firstLine="720"/>
        <w:jc w:val="center"/>
        <w:rPr>
          <w:rFonts w:asciiTheme="majorHAnsi" w:hAnsiTheme="majorHAnsi"/>
          <w:b/>
          <w:sz w:val="24"/>
          <w:szCs w:val="24"/>
          <w:u w:val="single"/>
        </w:rPr>
      </w:pPr>
    </w:p>
    <w:p w14:paraId="4845A9F6" w14:textId="77777777" w:rsidR="00A2289B" w:rsidRDefault="00A2289B" w:rsidP="00225458">
      <w:pPr>
        <w:ind w:firstLine="720"/>
        <w:jc w:val="center"/>
        <w:rPr>
          <w:rFonts w:asciiTheme="majorHAnsi" w:hAnsiTheme="majorHAnsi"/>
          <w:b/>
          <w:sz w:val="24"/>
          <w:szCs w:val="24"/>
          <w:u w:val="single"/>
        </w:rPr>
      </w:pPr>
    </w:p>
    <w:p w14:paraId="339612B1" w14:textId="77777777" w:rsidR="00A2289B" w:rsidRDefault="00A2289B" w:rsidP="00225458">
      <w:pPr>
        <w:ind w:firstLine="720"/>
        <w:jc w:val="center"/>
        <w:rPr>
          <w:rFonts w:asciiTheme="majorHAnsi" w:hAnsiTheme="majorHAnsi"/>
          <w:b/>
          <w:sz w:val="24"/>
          <w:szCs w:val="24"/>
          <w:u w:val="single"/>
        </w:rPr>
      </w:pPr>
    </w:p>
    <w:p w14:paraId="1F57DF5A" w14:textId="77777777" w:rsidR="00427154" w:rsidRPr="003155FC" w:rsidRDefault="00427154" w:rsidP="00225458">
      <w:pPr>
        <w:ind w:firstLine="720"/>
        <w:jc w:val="center"/>
        <w:rPr>
          <w:rFonts w:asciiTheme="majorHAnsi" w:hAnsiTheme="majorHAnsi"/>
          <w:b/>
          <w:sz w:val="24"/>
          <w:szCs w:val="24"/>
          <w:u w:val="single"/>
        </w:rPr>
      </w:pPr>
      <w:r w:rsidRPr="003155FC">
        <w:rPr>
          <w:rFonts w:asciiTheme="majorHAnsi" w:hAnsiTheme="majorHAnsi"/>
          <w:b/>
          <w:sz w:val="24"/>
          <w:szCs w:val="24"/>
          <w:u w:val="single"/>
        </w:rPr>
        <w:lastRenderedPageBreak/>
        <w:t>REFERENCES</w:t>
      </w:r>
    </w:p>
    <w:p w14:paraId="09204B60" w14:textId="77777777" w:rsidR="00427154" w:rsidRPr="003155FC" w:rsidRDefault="00427154" w:rsidP="00427154">
      <w:pPr>
        <w:ind w:firstLine="720"/>
        <w:jc w:val="both"/>
        <w:rPr>
          <w:rFonts w:asciiTheme="majorHAnsi" w:hAnsiTheme="majorHAnsi"/>
          <w:sz w:val="24"/>
          <w:szCs w:val="24"/>
        </w:rPr>
      </w:pPr>
    </w:p>
    <w:p w14:paraId="36F866E3" w14:textId="77777777" w:rsidR="00427154" w:rsidRPr="003155FC" w:rsidRDefault="00427154" w:rsidP="00427154">
      <w:pPr>
        <w:ind w:firstLine="720"/>
        <w:jc w:val="both"/>
        <w:rPr>
          <w:rFonts w:asciiTheme="majorHAnsi" w:hAnsiTheme="majorHAnsi"/>
          <w:sz w:val="24"/>
          <w:szCs w:val="24"/>
        </w:rPr>
      </w:pPr>
      <w:r w:rsidRPr="003155FC">
        <w:rPr>
          <w:rFonts w:asciiTheme="majorHAnsi" w:hAnsiTheme="majorHAnsi"/>
          <w:sz w:val="24"/>
          <w:szCs w:val="24"/>
        </w:rPr>
        <w:t>(1) Rajerwari TR and Sailaja &amp; Impact of Heavy Metals On EmironmentalPollutiont JCHPS 2014.3/175-181</w:t>
      </w:r>
    </w:p>
    <w:p w14:paraId="728FD11A" w14:textId="77777777" w:rsidR="00427154" w:rsidRPr="003155FC" w:rsidRDefault="00427154" w:rsidP="00427154">
      <w:pPr>
        <w:ind w:firstLine="720"/>
        <w:jc w:val="both"/>
        <w:rPr>
          <w:rFonts w:asciiTheme="majorHAnsi" w:hAnsiTheme="majorHAnsi"/>
          <w:sz w:val="24"/>
          <w:szCs w:val="24"/>
        </w:rPr>
      </w:pPr>
      <w:r w:rsidRPr="003155FC">
        <w:rPr>
          <w:rFonts w:asciiTheme="majorHAnsi" w:hAnsiTheme="majorHAnsi"/>
          <w:sz w:val="24"/>
          <w:szCs w:val="24"/>
        </w:rPr>
        <w:t>(2) Smith L. Gancarz D. Rofe A. Kempion IM. Weber J and Juhasz AL. Antagonistic effects of cadmium on lead accumulation in pregnant and nonpregnant mice 3 Hazard Mater 2012 100-200 453-6 Doi: 10.1016/j.jhazmat 2011.11.016.</w:t>
      </w:r>
    </w:p>
    <w:p w14:paraId="1255CCF5" w14:textId="77777777" w:rsidR="00427154" w:rsidRPr="003155FC" w:rsidRDefault="00427154" w:rsidP="00427154">
      <w:pPr>
        <w:ind w:firstLine="720"/>
        <w:jc w:val="both"/>
        <w:rPr>
          <w:rFonts w:asciiTheme="majorHAnsi" w:hAnsiTheme="majorHAnsi"/>
          <w:sz w:val="24"/>
          <w:szCs w:val="24"/>
        </w:rPr>
      </w:pPr>
      <w:r w:rsidRPr="003155FC">
        <w:rPr>
          <w:rFonts w:asciiTheme="majorHAnsi" w:hAnsiTheme="majorHAnsi"/>
          <w:sz w:val="24"/>
          <w:szCs w:val="24"/>
        </w:rPr>
        <w:t>(3) Kocharca, T and Tamirh B. Assessment of Dairy Feeds for Heavy Metals ASRJET Bemhofi RA Cadmium</w:t>
      </w:r>
    </w:p>
    <w:p w14:paraId="00A485E2" w14:textId="77777777" w:rsidR="00427154" w:rsidRPr="003155FC" w:rsidRDefault="00427154" w:rsidP="00427154">
      <w:pPr>
        <w:ind w:firstLine="720"/>
        <w:jc w:val="both"/>
        <w:rPr>
          <w:rFonts w:asciiTheme="majorHAnsi" w:hAnsiTheme="majorHAnsi"/>
          <w:sz w:val="24"/>
          <w:szCs w:val="24"/>
        </w:rPr>
      </w:pPr>
    </w:p>
    <w:p w14:paraId="42B0EF64" w14:textId="77777777" w:rsidR="00427154" w:rsidRPr="003155FC" w:rsidRDefault="00427154" w:rsidP="00427154">
      <w:pPr>
        <w:ind w:firstLine="720"/>
        <w:jc w:val="both"/>
        <w:rPr>
          <w:rFonts w:asciiTheme="majorHAnsi" w:hAnsiTheme="majorHAnsi"/>
          <w:sz w:val="24"/>
          <w:szCs w:val="24"/>
        </w:rPr>
      </w:pPr>
      <w:r w:rsidRPr="003155FC">
        <w:rPr>
          <w:rFonts w:asciiTheme="majorHAnsi" w:hAnsiTheme="majorHAnsi"/>
          <w:sz w:val="24"/>
          <w:szCs w:val="24"/>
        </w:rPr>
        <w:t>(4) Toxicity and Treatment. The Scientific World Journal. 2013:2013. Article ID 394652. 7 pages http:/dx.doi.org 10.1155/2013 3946 S. 2015: 11(1): 20-31.</w:t>
      </w:r>
    </w:p>
    <w:p w14:paraId="18DCA354" w14:textId="77777777" w:rsidR="00427154" w:rsidRPr="003155FC" w:rsidRDefault="00427154" w:rsidP="00427154">
      <w:pPr>
        <w:ind w:firstLine="720"/>
        <w:jc w:val="both"/>
        <w:rPr>
          <w:rFonts w:asciiTheme="majorHAnsi" w:hAnsiTheme="majorHAnsi"/>
          <w:sz w:val="24"/>
          <w:szCs w:val="24"/>
        </w:rPr>
      </w:pPr>
      <w:r w:rsidRPr="003155FC">
        <w:rPr>
          <w:rFonts w:asciiTheme="majorHAnsi" w:hAnsiTheme="majorHAnsi"/>
          <w:sz w:val="24"/>
          <w:szCs w:val="24"/>
        </w:rPr>
        <w:t>(5) Tiwari S and Tripathi IP. Lead Pollution -An Overview.Int Res J. EnvironmentSei 2012:1(5):84-86.</w:t>
      </w:r>
    </w:p>
    <w:p w14:paraId="63727DD8" w14:textId="77777777" w:rsidR="00427154" w:rsidRPr="003155FC" w:rsidRDefault="00427154" w:rsidP="00427154">
      <w:pPr>
        <w:ind w:firstLine="720"/>
        <w:jc w:val="both"/>
        <w:rPr>
          <w:rFonts w:asciiTheme="majorHAnsi" w:hAnsiTheme="majorHAnsi"/>
          <w:sz w:val="24"/>
          <w:szCs w:val="24"/>
        </w:rPr>
      </w:pPr>
      <w:r w:rsidRPr="003155FC">
        <w:rPr>
          <w:rFonts w:asciiTheme="majorHAnsi" w:hAnsiTheme="majorHAnsi"/>
          <w:sz w:val="24"/>
          <w:szCs w:val="24"/>
        </w:rPr>
        <w:t>(6) Liu CM. Ma JQ and Sun YZ. Puerarin protects rats kidney from lead-induced apoptosis by modulating the PI3K/AKI ENOS pathway. ToxicolApplPharmacol. 2012: 258: 330-42.Doi: 10.1016 J. taap 2011.11.015.</w:t>
      </w:r>
    </w:p>
    <w:p w14:paraId="3A52A761" w14:textId="77777777" w:rsidR="00427154" w:rsidRPr="003155FC" w:rsidRDefault="00427154" w:rsidP="00427154">
      <w:pPr>
        <w:ind w:firstLine="720"/>
        <w:jc w:val="both"/>
        <w:rPr>
          <w:rFonts w:asciiTheme="majorHAnsi" w:hAnsiTheme="majorHAnsi"/>
          <w:sz w:val="24"/>
          <w:szCs w:val="24"/>
        </w:rPr>
      </w:pPr>
      <w:r w:rsidRPr="003155FC">
        <w:rPr>
          <w:rFonts w:asciiTheme="majorHAnsi" w:hAnsiTheme="majorHAnsi"/>
          <w:sz w:val="24"/>
          <w:szCs w:val="24"/>
        </w:rPr>
        <w:t>(7) Chung JY. Yu SD and Hong YS.Environmental Source of Arsenic Exposure. J Prev Med Public Health 2014:47(5):253-257. doi: 10.3961/jpmph.14.036.</w:t>
      </w:r>
    </w:p>
    <w:p w14:paraId="0FEBFAE6" w14:textId="77777777" w:rsidR="00427154" w:rsidRPr="003155FC" w:rsidRDefault="00427154" w:rsidP="00427154">
      <w:pPr>
        <w:ind w:firstLine="720"/>
        <w:jc w:val="both"/>
        <w:rPr>
          <w:rFonts w:asciiTheme="majorHAnsi" w:hAnsiTheme="majorHAnsi"/>
          <w:sz w:val="24"/>
          <w:szCs w:val="24"/>
        </w:rPr>
      </w:pPr>
      <w:r w:rsidRPr="003155FC">
        <w:rPr>
          <w:rFonts w:asciiTheme="majorHAnsi" w:hAnsiTheme="majorHAnsi"/>
          <w:sz w:val="24"/>
          <w:szCs w:val="24"/>
        </w:rPr>
        <w:t>(8) Bhu-Jal News quarterly journal of central groundwater board Arsenic in groundwater in India. Ministry of water resources. Government of India 24. 2009.</w:t>
      </w:r>
    </w:p>
    <w:p w14:paraId="6B05080B" w14:textId="77777777" w:rsidR="00427154" w:rsidRPr="003155FC" w:rsidRDefault="00427154" w:rsidP="00427154">
      <w:pPr>
        <w:ind w:firstLine="720"/>
        <w:jc w:val="both"/>
        <w:rPr>
          <w:rFonts w:asciiTheme="majorHAnsi" w:hAnsiTheme="majorHAnsi"/>
          <w:sz w:val="24"/>
          <w:szCs w:val="24"/>
        </w:rPr>
      </w:pPr>
      <w:r w:rsidRPr="003155FC">
        <w:rPr>
          <w:rFonts w:asciiTheme="majorHAnsi" w:hAnsiTheme="majorHAnsi"/>
          <w:sz w:val="24"/>
          <w:szCs w:val="24"/>
        </w:rPr>
        <w:t>(9) WHO. Arsenic and Arsenic Compounds (Environmental Health Criteria 224), 2nd ed. Geneva. World Health Organization, International Programme on Chemical Safety. 2001.</w:t>
      </w:r>
    </w:p>
    <w:p w14:paraId="3B127A91" w14:textId="77777777" w:rsidR="00427154" w:rsidRPr="003155FC" w:rsidRDefault="00427154" w:rsidP="00427154">
      <w:pPr>
        <w:ind w:firstLine="720"/>
        <w:jc w:val="both"/>
        <w:rPr>
          <w:rFonts w:asciiTheme="majorHAnsi" w:hAnsiTheme="majorHAnsi"/>
          <w:sz w:val="24"/>
          <w:szCs w:val="24"/>
        </w:rPr>
      </w:pPr>
      <w:r w:rsidRPr="003155FC">
        <w:rPr>
          <w:rFonts w:asciiTheme="majorHAnsi" w:hAnsiTheme="majorHAnsi"/>
          <w:sz w:val="24"/>
          <w:szCs w:val="24"/>
        </w:rPr>
        <w:t>(10) Indian Council of Medical Research (L.C.M.R). Foetotoxic evaluations of environmental agents. New Delhi:National Pediculosis Association; 2006.</w:t>
      </w:r>
    </w:p>
    <w:p w14:paraId="4EF4EE28" w14:textId="77777777" w:rsidR="00427154" w:rsidRPr="003155FC" w:rsidRDefault="00427154" w:rsidP="00427154">
      <w:pPr>
        <w:ind w:firstLine="720"/>
        <w:jc w:val="both"/>
        <w:rPr>
          <w:rFonts w:asciiTheme="majorHAnsi" w:hAnsiTheme="majorHAnsi"/>
          <w:sz w:val="24"/>
          <w:szCs w:val="24"/>
        </w:rPr>
      </w:pPr>
      <w:r w:rsidRPr="003155FC">
        <w:rPr>
          <w:rFonts w:asciiTheme="majorHAnsi" w:hAnsiTheme="majorHAnsi"/>
          <w:sz w:val="24"/>
          <w:szCs w:val="24"/>
        </w:rPr>
        <w:t>(11) Khanna S and Khanna P. Assessment of Heavy Metal Contamination in Different Vegetables Grown in and Around Urban Areas. Research Journal of Environmental Toxicology, 2011;5(3): 162-179.</w:t>
      </w:r>
    </w:p>
    <w:p w14:paraId="25615A70" w14:textId="77777777" w:rsidR="00225458" w:rsidRPr="003155FC" w:rsidRDefault="00225458" w:rsidP="00225458">
      <w:pPr>
        <w:ind w:firstLine="720"/>
        <w:jc w:val="both"/>
        <w:rPr>
          <w:rFonts w:asciiTheme="majorHAnsi" w:hAnsiTheme="majorHAnsi"/>
          <w:sz w:val="24"/>
          <w:szCs w:val="24"/>
        </w:rPr>
      </w:pPr>
      <w:r w:rsidRPr="003155FC">
        <w:rPr>
          <w:rFonts w:asciiTheme="majorHAnsi" w:hAnsiTheme="majorHAnsi"/>
          <w:sz w:val="24"/>
          <w:szCs w:val="24"/>
        </w:rPr>
        <w:t>(12) Mudgal V. Madaan N. Mudgal A. Singh RB and Mishra S. Effect of toxic metals on human health. Open Nutraceutical J. 2010.3.94-99. Doi: 10.2174/187619401900</w:t>
      </w:r>
    </w:p>
    <w:sectPr w:rsidR="00225458" w:rsidRPr="003155FC" w:rsidSect="00F83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4D30"/>
      </v:shape>
    </w:pict>
  </w:numPicBullet>
  <w:abstractNum w:abstractNumId="0" w15:restartNumberingAfterBreak="0">
    <w:nsid w:val="0E410771"/>
    <w:multiLevelType w:val="hybridMultilevel"/>
    <w:tmpl w:val="66AA0BA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C9B0BAB"/>
    <w:multiLevelType w:val="hybridMultilevel"/>
    <w:tmpl w:val="8EDC2026"/>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A406B3"/>
    <w:multiLevelType w:val="hybridMultilevel"/>
    <w:tmpl w:val="600638A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3724BC"/>
    <w:multiLevelType w:val="hybridMultilevel"/>
    <w:tmpl w:val="F124790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E51BD6"/>
    <w:multiLevelType w:val="hybridMultilevel"/>
    <w:tmpl w:val="ED84A7E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1B4F6D"/>
    <w:multiLevelType w:val="hybridMultilevel"/>
    <w:tmpl w:val="0AD04D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38B1729"/>
    <w:multiLevelType w:val="hybridMultilevel"/>
    <w:tmpl w:val="6A04859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95517411">
    <w:abstractNumId w:val="0"/>
  </w:num>
  <w:num w:numId="2" w16cid:durableId="762649525">
    <w:abstractNumId w:val="3"/>
  </w:num>
  <w:num w:numId="3" w16cid:durableId="349571688">
    <w:abstractNumId w:val="5"/>
  </w:num>
  <w:num w:numId="4" w16cid:durableId="320430478">
    <w:abstractNumId w:val="4"/>
  </w:num>
  <w:num w:numId="5" w16cid:durableId="2121026846">
    <w:abstractNumId w:val="6"/>
  </w:num>
  <w:num w:numId="6" w16cid:durableId="82922091">
    <w:abstractNumId w:val="1"/>
  </w:num>
  <w:num w:numId="7" w16cid:durableId="76172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4A"/>
    <w:rsid w:val="0003312F"/>
    <w:rsid w:val="000F280B"/>
    <w:rsid w:val="0015006C"/>
    <w:rsid w:val="00225458"/>
    <w:rsid w:val="002E68D6"/>
    <w:rsid w:val="003155FC"/>
    <w:rsid w:val="003D0DE1"/>
    <w:rsid w:val="003F50A7"/>
    <w:rsid w:val="00421FF5"/>
    <w:rsid w:val="00423F96"/>
    <w:rsid w:val="00427154"/>
    <w:rsid w:val="00427BF7"/>
    <w:rsid w:val="00505F70"/>
    <w:rsid w:val="00537D01"/>
    <w:rsid w:val="00572C27"/>
    <w:rsid w:val="00636693"/>
    <w:rsid w:val="006F3CF5"/>
    <w:rsid w:val="0071399E"/>
    <w:rsid w:val="0078110E"/>
    <w:rsid w:val="008568D0"/>
    <w:rsid w:val="00877829"/>
    <w:rsid w:val="0091730D"/>
    <w:rsid w:val="00936E4A"/>
    <w:rsid w:val="009B3CCA"/>
    <w:rsid w:val="009C4613"/>
    <w:rsid w:val="00A2289B"/>
    <w:rsid w:val="00A308B6"/>
    <w:rsid w:val="00A903C2"/>
    <w:rsid w:val="00AB4839"/>
    <w:rsid w:val="00AE340F"/>
    <w:rsid w:val="00D95C84"/>
    <w:rsid w:val="00E63E67"/>
    <w:rsid w:val="00E70D6F"/>
    <w:rsid w:val="00E9311F"/>
    <w:rsid w:val="00E93367"/>
    <w:rsid w:val="00F35E86"/>
    <w:rsid w:val="00F502CA"/>
    <w:rsid w:val="00F839CB"/>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E15AE4"/>
  <w15:docId w15:val="{748FA59E-B938-5D44-86C3-38577F89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AKK</dc:creator>
  <cp:lastModifiedBy>Biswajit Barman</cp:lastModifiedBy>
  <cp:revision>2</cp:revision>
  <dcterms:created xsi:type="dcterms:W3CDTF">2026-04-13T15:31:00Z</dcterms:created>
  <dcterms:modified xsi:type="dcterms:W3CDTF">2026-04-13T15:31:00Z</dcterms:modified>
</cp:coreProperties>
</file>