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b w:val="1"/>
          <w:bCs w:val="1"/>
          <w:sz w:val="44"/>
          <w:szCs w:val="44"/>
        </w:rPr>
      </w:pPr>
      <w:bookmarkStart w:colFirst="0" w:colLast="0" w:name="_ret91fdtah7l" w:id="0"/>
      <w:bookmarkEnd w:id="0"/>
      <w:r w:rsidDel="00000000" w:rsidR="00000000" w:rsidRPr="00000000">
        <w:rPr>
          <w:rFonts w:ascii="Century Gothic" w:cs="Century Gothic" w:eastAsia="Century Gothic" w:hAnsi="Century Gothic"/>
          <w:b w:val="1"/>
          <w:bCs w:val="1"/>
          <w:sz w:val="44"/>
          <w:szCs w:val="44"/>
          <w:rtl w:val="0"/>
        </w:rPr>
        <w:t xml:space="preserve">THESIS PROPOSAL FORM</w:t>
      </w:r>
    </w:p>
    <w:p w:rsidR="00000000" w:rsidDel="00000000" w:rsidP="00000000" w:rsidRDefault="00000000" w:rsidRPr="00000000" w14:paraId="00000003">
      <w:pPr>
        <w:rPr>
          <w:rFonts w:ascii="Century Gothic" w:cs="Century Gothic" w:eastAsia="Century Gothic" w:hAnsi="Century Gothic"/>
        </w:rPr>
      </w:pPr>
      <w:r w:rsidDel="00000000" w:rsidR="00000000" w:rsidRPr="00000000">
        <w:rPr>
          <w:rtl w:val="0"/>
        </w:rPr>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7767"/>
        <w:tblGridChange w:id="0">
          <w:tblGrid>
            <w:gridCol w:w="2689"/>
            <w:gridCol w:w="7767"/>
          </w:tblGrid>
        </w:tblGridChange>
      </w:tblGrid>
      <w:tr>
        <w:trPr>
          <w:cantSplit w:val="0"/>
          <w:trHeight w:val="2732" w:hRule="atLeast"/>
          <w:tblHeader w:val="0"/>
        </w:trPr>
        <w:tc>
          <w:tcPr>
            <w:tcBorders>
              <w:bottom w:color="ffffff" w:space="0" w:sz="4" w:val="single"/>
            </w:tcBorders>
            <w:shd w:fill="000000" w:val="clear"/>
            <w:vAlign w:val="center"/>
          </w:tcPr>
          <w:p w:rsidR="00000000" w:rsidDel="00000000" w:rsidP="00000000" w:rsidRDefault="00000000" w:rsidRPr="00000000" w14:paraId="00000004">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Name of Student/s</w:t>
            </w:r>
          </w:p>
        </w:tc>
        <w:tc>
          <w:tcPr>
            <w:vAlign w:val="center"/>
          </w:tcPr>
          <w:p w:rsidR="00000000" w:rsidDel="00000000" w:rsidP="00000000" w:rsidRDefault="00000000" w:rsidRPr="00000000" w14:paraId="00000005">
            <w:pPr>
              <w:numPr>
                <w:ilvl w:val="0"/>
                <w:numId w:val="9"/>
              </w:numPr>
              <w:spacing w:line="276" w:lineRule="auto"/>
              <w:ind w:left="538"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Barrientos, Hazel Divine </w:t>
            </w:r>
          </w:p>
          <w:p w:rsidR="00000000" w:rsidDel="00000000" w:rsidP="00000000" w:rsidRDefault="00000000" w:rsidRPr="00000000" w14:paraId="00000006">
            <w:pPr>
              <w:numPr>
                <w:ilvl w:val="0"/>
                <w:numId w:val="9"/>
              </w:numPr>
              <w:spacing w:line="276" w:lineRule="auto"/>
              <w:ind w:left="538"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Bilo, Valerie B.</w:t>
            </w:r>
          </w:p>
          <w:p w:rsidR="00000000" w:rsidDel="00000000" w:rsidP="00000000" w:rsidRDefault="00000000" w:rsidRPr="00000000" w14:paraId="00000007">
            <w:pPr>
              <w:numPr>
                <w:ilvl w:val="0"/>
                <w:numId w:val="9"/>
              </w:numPr>
              <w:spacing w:line="276" w:lineRule="auto"/>
              <w:ind w:left="538"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Busa, Mark Carlo V.</w:t>
            </w:r>
          </w:p>
          <w:p w:rsidR="00000000" w:rsidDel="00000000" w:rsidP="00000000" w:rsidRDefault="00000000" w:rsidRPr="00000000" w14:paraId="00000008">
            <w:pPr>
              <w:numPr>
                <w:ilvl w:val="0"/>
                <w:numId w:val="9"/>
              </w:numPr>
              <w:spacing w:line="276" w:lineRule="auto"/>
              <w:ind w:left="538"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Equiron, Justin </w:t>
            </w:r>
            <w:r w:rsidDel="00000000" w:rsidR="00000000" w:rsidRPr="00000000">
              <w:rPr>
                <w:rFonts w:ascii="Century Gothic" w:cs="Century Gothic" w:eastAsia="Century Gothic" w:hAnsi="Century Gothic"/>
                <w:rtl w:val="0"/>
              </w:rPr>
              <w:t xml:space="preserve">Venedict</w:t>
            </w:r>
            <w:r w:rsidDel="00000000" w:rsidR="00000000" w:rsidRPr="00000000">
              <w:rPr>
                <w:rFonts w:ascii="Century Gothic" w:cs="Century Gothic" w:eastAsia="Century Gothic" w:hAnsi="Century Gothic"/>
                <w:rtl w:val="0"/>
              </w:rPr>
              <w:t xml:space="preserve"> D.</w:t>
            </w:r>
          </w:p>
          <w:p w:rsidR="00000000" w:rsidDel="00000000" w:rsidP="00000000" w:rsidRDefault="00000000" w:rsidRPr="00000000" w14:paraId="00000009">
            <w:pPr>
              <w:numPr>
                <w:ilvl w:val="0"/>
                <w:numId w:val="9"/>
              </w:numPr>
              <w:spacing w:line="276" w:lineRule="auto"/>
              <w:ind w:left="538"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Estiller, Andrea S.</w:t>
            </w:r>
          </w:p>
          <w:p w:rsidR="00000000" w:rsidDel="00000000" w:rsidP="00000000" w:rsidRDefault="00000000" w:rsidRPr="00000000" w14:paraId="0000000A">
            <w:pPr>
              <w:numPr>
                <w:ilvl w:val="0"/>
                <w:numId w:val="9"/>
              </w:numPr>
              <w:spacing w:line="276" w:lineRule="auto"/>
              <w:ind w:left="538"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Jalando-on, Arnold D.</w:t>
            </w:r>
          </w:p>
          <w:p w:rsidR="00000000" w:rsidDel="00000000" w:rsidP="00000000" w:rsidRDefault="00000000" w:rsidRPr="00000000" w14:paraId="0000000B">
            <w:pPr>
              <w:numPr>
                <w:ilvl w:val="0"/>
                <w:numId w:val="9"/>
              </w:numPr>
              <w:spacing w:line="276" w:lineRule="auto"/>
              <w:ind w:left="538"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Rebagoda, Rea D.</w:t>
            </w:r>
          </w:p>
          <w:p w:rsidR="00000000" w:rsidDel="00000000" w:rsidP="00000000" w:rsidRDefault="00000000" w:rsidRPr="00000000" w14:paraId="0000000C">
            <w:pPr>
              <w:numPr>
                <w:ilvl w:val="0"/>
                <w:numId w:val="9"/>
              </w:numPr>
              <w:spacing w:line="276" w:lineRule="auto"/>
              <w:ind w:left="538"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Ruiz, Aaron Genesis M. </w:t>
            </w:r>
            <w:r w:rsidDel="00000000" w:rsidR="00000000" w:rsidRPr="00000000">
              <w:rPr>
                <w:rtl w:val="0"/>
              </w:rPr>
            </w:r>
          </w:p>
        </w:tc>
      </w:tr>
      <w:tr>
        <w:trPr>
          <w:cantSplit w:val="0"/>
          <w:trHeight w:val="152" w:hRule="atLeast"/>
          <w:tblHeader w:val="0"/>
        </w:trPr>
        <w:tc>
          <w:tcPr>
            <w:tcBorders>
              <w:top w:color="ffffff" w:space="0" w:sz="4" w:val="single"/>
            </w:tcBorders>
            <w:shd w:fill="000000" w:val="clear"/>
            <w:vAlign w:val="center"/>
          </w:tcPr>
          <w:p w:rsidR="00000000" w:rsidDel="00000000" w:rsidP="00000000" w:rsidRDefault="00000000" w:rsidRPr="00000000" w14:paraId="0000000D">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Program</w:t>
            </w:r>
          </w:p>
        </w:tc>
        <w:tc>
          <w:tcP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hanging="5.9999999999999964"/>
              <w:jc w:val="left"/>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Bachelor of Science in Computer Science</w:t>
            </w:r>
          </w:p>
        </w:tc>
      </w:tr>
    </w:tbl>
    <w:p w:rsidR="00000000" w:rsidDel="00000000" w:rsidP="00000000" w:rsidRDefault="00000000" w:rsidRPr="00000000" w14:paraId="0000000F">
      <w:pPr>
        <w:spacing w:line="360" w:lineRule="auto"/>
        <w:ind w:left="0" w:right="452" w:firstLine="0"/>
        <w:rPr>
          <w:rFonts w:ascii="Century Gothic" w:cs="Century Gothic" w:eastAsia="Century Gothic" w:hAnsi="Century Gothic"/>
          <w:sz w:val="10"/>
          <w:szCs w:val="10"/>
        </w:rPr>
      </w:pPr>
      <w:r w:rsidDel="00000000" w:rsidR="00000000" w:rsidRPr="00000000">
        <w:rPr>
          <w:rtl w:val="0"/>
        </w:rPr>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5"/>
        <w:gridCol w:w="7781"/>
        <w:tblGridChange w:id="0">
          <w:tblGrid>
            <w:gridCol w:w="2675"/>
            <w:gridCol w:w="7781"/>
          </w:tblGrid>
        </w:tblGridChange>
      </w:tblGrid>
      <w:tr>
        <w:trPr>
          <w:cantSplit w:val="0"/>
          <w:tblHeader w:val="0"/>
        </w:trPr>
        <w:tc>
          <w:tcPr>
            <w:tcBorders>
              <w:bottom w:color="ffffff" w:space="0" w:sz="4" w:val="single"/>
            </w:tcBorders>
            <w:shd w:fill="000000" w:val="clear"/>
            <w:vAlign w:val="center"/>
          </w:tcPr>
          <w:p w:rsidR="00000000" w:rsidDel="00000000" w:rsidP="00000000" w:rsidRDefault="00000000" w:rsidRPr="00000000" w14:paraId="00000010">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Proposed Title</w:t>
            </w:r>
          </w:p>
        </w:tc>
        <w:tc>
          <w:tcPr/>
          <w:p w:rsidR="00000000" w:rsidDel="00000000" w:rsidP="00000000" w:rsidRDefault="00000000" w:rsidRPr="00000000" w14:paraId="00000011">
            <w:pPr>
              <w:spacing w:line="360"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E-CAMPUS MARKETPLACE APP: </w:t>
            </w:r>
          </w:p>
          <w:p w:rsidR="00000000" w:rsidDel="00000000" w:rsidP="00000000" w:rsidRDefault="00000000" w:rsidRPr="00000000" w14:paraId="00000012">
            <w:pPr>
              <w:spacing w:line="360"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 PEER-TO-PEER E-COMMERCE PLATFORM FOR ST. CLARE COLLEGE STUDENTS</w:t>
            </w:r>
          </w:p>
        </w:tc>
      </w:tr>
      <w:tr>
        <w:trPr>
          <w:cantSplit w:val="0"/>
          <w:tblHeader w:val="0"/>
        </w:trPr>
        <w:tc>
          <w:tcPr>
            <w:tcBorders>
              <w:top w:color="ffffff" w:space="0" w:sz="4" w:val="single"/>
              <w:bottom w:color="ffffff" w:space="0" w:sz="4" w:val="single"/>
            </w:tcBorders>
            <w:shd w:fill="000000" w:val="clear"/>
            <w:vAlign w:val="center"/>
          </w:tcPr>
          <w:p w:rsidR="00000000" w:rsidDel="00000000" w:rsidP="00000000" w:rsidRDefault="00000000" w:rsidRPr="00000000" w14:paraId="00000013">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Area of Investigation</w:t>
            </w:r>
          </w:p>
        </w:tc>
        <w:tc>
          <w:tcPr/>
          <w:p w:rsidR="00000000" w:rsidDel="00000000" w:rsidP="00000000" w:rsidRDefault="00000000" w:rsidRPr="00000000" w14:paraId="00000014">
            <w:pPr>
              <w:tabs>
                <w:tab w:val="left" w:leader="none" w:pos="888"/>
              </w:tabs>
              <w:spacing w:line="360" w:lineRule="auto"/>
              <w:ind w:left="0" w:right="452" w:firstLine="0"/>
              <w:jc w:val="both"/>
              <w:rPr>
                <w:rFonts w:ascii="Century Gothic" w:cs="Century Gothic" w:eastAsia="Century Gothic" w:hAnsi="Century Gothic"/>
                <w:color w:val="0f0f0f"/>
                <w:sz w:val="24"/>
                <w:szCs w:val="24"/>
              </w:rPr>
            </w:pPr>
            <w:r w:rsidDel="00000000" w:rsidR="00000000" w:rsidRPr="00000000">
              <w:rPr>
                <w:rtl w:val="0"/>
              </w:rPr>
            </w:r>
          </w:p>
          <w:p w:rsidR="00000000" w:rsidDel="00000000" w:rsidP="00000000" w:rsidRDefault="00000000" w:rsidRPr="00000000" w14:paraId="00000015">
            <w:pPr>
              <w:numPr>
                <w:ilvl w:val="0"/>
                <w:numId w:val="1"/>
              </w:numPr>
              <w:tabs>
                <w:tab w:val="left" w:leader="none" w:pos="888"/>
              </w:tabs>
              <w:spacing w:line="276" w:lineRule="auto"/>
              <w:ind w:left="566.9291338582675" w:right="452" w:hanging="360"/>
              <w:jc w:val="both"/>
              <w:rPr>
                <w:rFonts w:ascii="Century Gothic" w:cs="Century Gothic" w:eastAsia="Century Gothic" w:hAnsi="Century Gothic"/>
                <w:color w:val="0f0f0f"/>
              </w:rPr>
            </w:pPr>
            <w:r w:rsidDel="00000000" w:rsidR="00000000" w:rsidRPr="00000000">
              <w:rPr>
                <w:rFonts w:ascii="Century Gothic" w:cs="Century Gothic" w:eastAsia="Century Gothic" w:hAnsi="Century Gothic"/>
                <w:color w:val="0f0f0f"/>
                <w:rtl w:val="0"/>
              </w:rPr>
              <w:t xml:space="preserve">Mobile App Development</w:t>
            </w:r>
          </w:p>
          <w:p w:rsidR="00000000" w:rsidDel="00000000" w:rsidP="00000000" w:rsidRDefault="00000000" w:rsidRPr="00000000" w14:paraId="00000016">
            <w:pPr>
              <w:numPr>
                <w:ilvl w:val="0"/>
                <w:numId w:val="1"/>
              </w:numPr>
              <w:tabs>
                <w:tab w:val="left" w:leader="none" w:pos="888"/>
              </w:tabs>
              <w:spacing w:line="276" w:lineRule="auto"/>
              <w:ind w:left="566.9291338582675" w:right="452" w:hanging="360"/>
              <w:jc w:val="both"/>
              <w:rPr>
                <w:rFonts w:ascii="Century Gothic" w:cs="Century Gothic" w:eastAsia="Century Gothic" w:hAnsi="Century Gothic"/>
                <w:color w:val="0f0f0f"/>
              </w:rPr>
            </w:pPr>
            <w:r w:rsidDel="00000000" w:rsidR="00000000" w:rsidRPr="00000000">
              <w:rPr>
                <w:rFonts w:ascii="Century Gothic" w:cs="Century Gothic" w:eastAsia="Century Gothic" w:hAnsi="Century Gothic"/>
                <w:color w:val="0f0f0f"/>
                <w:rtl w:val="0"/>
              </w:rPr>
              <w:t xml:space="preserve">E-Commerce Systems</w:t>
            </w:r>
            <w:r w:rsidDel="00000000" w:rsidR="00000000" w:rsidRPr="00000000">
              <w:rPr>
                <w:rtl w:val="0"/>
              </w:rPr>
            </w:r>
          </w:p>
          <w:p w:rsidR="00000000" w:rsidDel="00000000" w:rsidP="00000000" w:rsidRDefault="00000000" w:rsidRPr="00000000" w14:paraId="00000017">
            <w:pPr>
              <w:tabs>
                <w:tab w:val="left" w:leader="none" w:pos="888"/>
              </w:tabs>
              <w:spacing w:line="276" w:lineRule="auto"/>
              <w:ind w:right="452" w:firstLine="720"/>
              <w:jc w:val="both"/>
              <w:rPr>
                <w:rFonts w:ascii="Century Gothic" w:cs="Century Gothic" w:eastAsia="Century Gothic" w:hAnsi="Century Gothic"/>
                <w:color w:val="0f0f0f"/>
              </w:rPr>
            </w:pPr>
            <w:r w:rsidDel="00000000" w:rsidR="00000000" w:rsidRPr="00000000">
              <w:rPr>
                <w:rtl w:val="0"/>
              </w:rPr>
            </w:r>
          </w:p>
          <w:p w:rsidR="00000000" w:rsidDel="00000000" w:rsidP="00000000" w:rsidRDefault="00000000" w:rsidRPr="00000000" w14:paraId="00000018">
            <w:pPr>
              <w:tabs>
                <w:tab w:val="left" w:leader="none" w:pos="888"/>
              </w:tabs>
              <w:spacing w:line="276" w:lineRule="auto"/>
              <w:ind w:right="452" w:firstLine="720"/>
              <w:jc w:val="both"/>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rtl w:val="0"/>
              </w:rPr>
              <w:t xml:space="preserve">The study focuses on </w:t>
            </w:r>
            <w:r w:rsidDel="00000000" w:rsidR="00000000" w:rsidRPr="00000000">
              <w:rPr>
                <w:rFonts w:ascii="Century Gothic" w:cs="Century Gothic" w:eastAsia="Century Gothic" w:hAnsi="Century Gothic"/>
                <w:b w:val="1"/>
                <w:bCs w:val="1"/>
                <w:color w:val="0f0f0f"/>
                <w:rtl w:val="0"/>
              </w:rPr>
              <w:t xml:space="preserve">Mobile Application Development </w:t>
            </w:r>
            <w:r w:rsidDel="00000000" w:rsidR="00000000" w:rsidRPr="00000000">
              <w:rPr>
                <w:rFonts w:ascii="Century Gothic" w:cs="Century Gothic" w:eastAsia="Century Gothic" w:hAnsi="Century Gothic"/>
                <w:color w:val="0f0f0f"/>
                <w:rtl w:val="0"/>
              </w:rPr>
              <w:t xml:space="preserve">and </w:t>
            </w:r>
            <w:r w:rsidDel="00000000" w:rsidR="00000000" w:rsidRPr="00000000">
              <w:rPr>
                <w:rFonts w:ascii="Century Gothic" w:cs="Century Gothic" w:eastAsia="Century Gothic" w:hAnsi="Century Gothic"/>
                <w:b w:val="1"/>
                <w:bCs w:val="1"/>
                <w:color w:val="0f0f0f"/>
                <w:rtl w:val="0"/>
              </w:rPr>
              <w:t xml:space="preserve">E-Commerce Systems</w:t>
            </w:r>
            <w:r w:rsidDel="00000000" w:rsidR="00000000" w:rsidRPr="00000000">
              <w:rPr>
                <w:rFonts w:ascii="Century Gothic" w:cs="Century Gothic" w:eastAsia="Century Gothic" w:hAnsi="Century Gothic"/>
                <w:color w:val="0f0f0f"/>
                <w:rtl w:val="0"/>
              </w:rPr>
              <w:t xml:space="preserve">, specifically designing a Peer-to-Peer (P2P) Marketplace tailored for an academic institution. It explores the integration of Digital Payment Gateways (such as GCash and Instapay) to facilitate cashless transactions and secure financial exchanges. Additionally, the topic covers Database Management Systems to handle official school inventory, user verification, and automated transaction recording for the school administration.</w:t>
              <w:br w:type="textWrapping"/>
            </w:r>
            <w:r w:rsidDel="00000000" w:rsidR="00000000" w:rsidRPr="00000000">
              <w:rPr>
                <w:rtl w:val="0"/>
              </w:rPr>
            </w:r>
          </w:p>
        </w:tc>
      </w:tr>
      <w:tr>
        <w:trPr>
          <w:cantSplit w:val="0"/>
          <w:tblHeader w:val="0"/>
        </w:trPr>
        <w:tc>
          <w:tcPr>
            <w:tcBorders>
              <w:top w:color="ffffff" w:space="0" w:sz="4" w:val="single"/>
              <w:bottom w:color="ffffff" w:space="0" w:sz="4" w:val="single"/>
            </w:tcBorders>
            <w:shd w:fill="000000" w:val="clear"/>
            <w:vAlign w:val="center"/>
          </w:tcPr>
          <w:p w:rsidR="00000000" w:rsidDel="00000000" w:rsidP="00000000" w:rsidRDefault="00000000" w:rsidRPr="00000000" w14:paraId="00000019">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Reasons for Choice of Project</w:t>
            </w:r>
          </w:p>
        </w:tc>
        <w:tc>
          <w:tcPr/>
          <w:p w:rsidR="00000000" w:rsidDel="00000000" w:rsidP="00000000" w:rsidRDefault="00000000" w:rsidRPr="00000000" w14:paraId="0000001A">
            <w:pPr>
              <w:numPr>
                <w:ilvl w:val="0"/>
                <w:numId w:val="3"/>
              </w:numPr>
              <w:spacing w:after="0" w:afterAutospacing="0" w:before="240" w:line="360" w:lineRule="auto"/>
              <w:ind w:right="204.92125984252084"/>
              <w:jc w:val="both"/>
              <w:rPr>
                <w:rFonts w:ascii="Century Gothic" w:cs="Century Gothic" w:eastAsia="Century Gothic" w:hAnsi="Century Gothic"/>
                <w:color w:val="0f0f0f"/>
                <w:u w:val="none"/>
              </w:rPr>
            </w:pPr>
            <w:r w:rsidDel="00000000" w:rsidR="00000000" w:rsidRPr="00000000">
              <w:rPr>
                <w:rFonts w:ascii="Century Gothic" w:cs="Century Gothic" w:eastAsia="Century Gothic" w:hAnsi="Century Gothic"/>
                <w:b w:val="1"/>
                <w:bCs w:val="1"/>
                <w:color w:val="0f0f0f"/>
                <w:rtl w:val="0"/>
              </w:rPr>
              <w:t xml:space="preserve">To reduce stress and save time:</w:t>
            </w:r>
            <w:r w:rsidDel="00000000" w:rsidR="00000000" w:rsidRPr="00000000">
              <w:rPr>
                <w:rFonts w:ascii="Century Gothic" w:cs="Century Gothic" w:eastAsia="Century Gothic" w:hAnsi="Century Gothic"/>
                <w:color w:val="0f0f0f"/>
                <w:rtl w:val="0"/>
              </w:rPr>
              <w:t xml:space="preserve"> The current manual way of buying items causes long queues and procrastination, so this project was chosen to make transactions faster.</w:t>
            </w:r>
          </w:p>
          <w:p w:rsidR="00000000" w:rsidDel="00000000" w:rsidP="00000000" w:rsidRDefault="00000000" w:rsidRPr="00000000" w14:paraId="0000001B">
            <w:pPr>
              <w:numPr>
                <w:ilvl w:val="0"/>
                <w:numId w:val="3"/>
              </w:numPr>
              <w:spacing w:after="0" w:afterAutospacing="0" w:before="0" w:beforeAutospacing="0" w:line="360" w:lineRule="auto"/>
              <w:ind w:right="204.92125984252084"/>
              <w:jc w:val="both"/>
              <w:rPr>
                <w:rFonts w:ascii="Century Gothic" w:cs="Century Gothic" w:eastAsia="Century Gothic" w:hAnsi="Century Gothic"/>
                <w:color w:val="0f0f0f"/>
                <w:u w:val="none"/>
              </w:rPr>
            </w:pPr>
            <w:r w:rsidDel="00000000" w:rsidR="00000000" w:rsidRPr="00000000">
              <w:rPr>
                <w:rFonts w:ascii="Century Gothic" w:cs="Century Gothic" w:eastAsia="Century Gothic" w:hAnsi="Century Gothic"/>
                <w:b w:val="1"/>
                <w:bCs w:val="1"/>
                <w:color w:val="0f0f0f"/>
                <w:rtl w:val="0"/>
              </w:rPr>
              <w:t xml:space="preserve">Buying outside is inconvenient:</w:t>
            </w:r>
            <w:r w:rsidDel="00000000" w:rsidR="00000000" w:rsidRPr="00000000">
              <w:rPr>
                <w:rFonts w:ascii="Century Gothic" w:cs="Century Gothic" w:eastAsia="Century Gothic" w:hAnsi="Century Gothic"/>
                <w:color w:val="0f0f0f"/>
                <w:rtl w:val="0"/>
              </w:rPr>
              <w:t xml:space="preserve"> When students buy items like ID laces outside of school, the quality might not match what the school requires .</w:t>
            </w:r>
          </w:p>
          <w:p w:rsidR="00000000" w:rsidDel="00000000" w:rsidP="00000000" w:rsidRDefault="00000000" w:rsidRPr="00000000" w14:paraId="0000001C">
            <w:pPr>
              <w:numPr>
                <w:ilvl w:val="0"/>
                <w:numId w:val="3"/>
              </w:numPr>
              <w:spacing w:after="240" w:before="0" w:beforeAutospacing="0" w:line="360" w:lineRule="auto"/>
              <w:ind w:right="204.92125984252084"/>
              <w:jc w:val="both"/>
              <w:rPr>
                <w:rFonts w:ascii="Century Gothic" w:cs="Century Gothic" w:eastAsia="Century Gothic" w:hAnsi="Century Gothic"/>
                <w:b w:val="1"/>
                <w:bCs w:val="1"/>
                <w:color w:val="0f0f0f"/>
              </w:rPr>
            </w:pPr>
            <w:r w:rsidDel="00000000" w:rsidR="00000000" w:rsidRPr="00000000">
              <w:rPr>
                <w:rFonts w:ascii="Century Gothic" w:cs="Century Gothic" w:eastAsia="Century Gothic" w:hAnsi="Century Gothic"/>
                <w:b w:val="1"/>
                <w:bCs w:val="1"/>
                <w:color w:val="0f0f0f"/>
                <w:rtl w:val="0"/>
              </w:rPr>
              <w:t xml:space="preserve">To fix organization problems: </w:t>
            </w:r>
            <w:r w:rsidDel="00000000" w:rsidR="00000000" w:rsidRPr="00000000">
              <w:rPr>
                <w:rFonts w:ascii="Century Gothic" w:cs="Century Gothic" w:eastAsia="Century Gothic" w:hAnsi="Century Gothic"/>
                <w:color w:val="0f0f0f"/>
                <w:rtl w:val="0"/>
              </w:rPr>
              <w:t xml:space="preserve">The lack of a system might make things unorganized. This project was chosen to help the school manage sales and inventory better .</w:t>
            </w:r>
          </w:p>
        </w:tc>
      </w:tr>
      <w:tr>
        <w:trPr>
          <w:cantSplit w:val="0"/>
          <w:trHeight w:val="4130.5078125" w:hRule="atLeast"/>
          <w:tblHeader w:val="0"/>
        </w:trPr>
        <w:tc>
          <w:tcPr>
            <w:tcBorders>
              <w:top w:color="ffffff" w:space="0" w:sz="4" w:val="single"/>
              <w:bottom w:color="ffffff" w:space="0" w:sz="4" w:val="single"/>
            </w:tcBorders>
            <w:shd w:fill="000000" w:val="clear"/>
            <w:vAlign w:val="center"/>
          </w:tcPr>
          <w:p w:rsidR="00000000" w:rsidDel="00000000" w:rsidP="00000000" w:rsidRDefault="00000000" w:rsidRPr="00000000" w14:paraId="0000001D">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Importance of the Study</w:t>
            </w:r>
          </w:p>
        </w:tc>
        <w:tc>
          <w:tcPr/>
          <w:p w:rsidR="00000000" w:rsidDel="00000000" w:rsidP="00000000" w:rsidRDefault="00000000" w:rsidRPr="00000000" w14:paraId="0000001E">
            <w:pPr>
              <w:numPr>
                <w:ilvl w:val="0"/>
                <w:numId w:val="10"/>
              </w:numPr>
              <w:spacing w:after="0" w:afterAutospacing="0" w:before="240" w:line="360" w:lineRule="auto"/>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bCs w:val="1"/>
                <w:rtl w:val="0"/>
              </w:rPr>
              <w:t xml:space="preserve">Helps Students:</w:t>
            </w:r>
            <w:r w:rsidDel="00000000" w:rsidR="00000000" w:rsidRPr="00000000">
              <w:rPr>
                <w:rFonts w:ascii="Century Gothic" w:cs="Century Gothic" w:eastAsia="Century Gothic" w:hAnsi="Century Gothic"/>
                <w:rtl w:val="0"/>
              </w:rPr>
              <w:t xml:space="preserve"> It makes buying school needs faster and safer . It also gives students a safe place to sell their own products to classmates so they can earn extra money .</w:t>
            </w:r>
          </w:p>
          <w:p w:rsidR="00000000" w:rsidDel="00000000" w:rsidP="00000000" w:rsidRDefault="00000000" w:rsidRPr="00000000" w14:paraId="0000001F">
            <w:pPr>
              <w:numPr>
                <w:ilvl w:val="0"/>
                <w:numId w:val="10"/>
              </w:numPr>
              <w:spacing w:after="0" w:afterAutospacing="0" w:before="0" w:beforeAutospacing="0" w:line="360" w:lineRule="auto"/>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bCs w:val="1"/>
                <w:rtl w:val="0"/>
              </w:rPr>
              <w:t xml:space="preserve">Helps the School Administration:</w:t>
            </w:r>
            <w:r w:rsidDel="00000000" w:rsidR="00000000" w:rsidRPr="00000000">
              <w:rPr>
                <w:rFonts w:ascii="Century Gothic" w:cs="Century Gothic" w:eastAsia="Century Gothic" w:hAnsi="Century Gothic"/>
                <w:rtl w:val="0"/>
              </w:rPr>
              <w:t xml:space="preserve"> It helps the staff organize sales efficiently instead of doing it manually .</w:t>
            </w:r>
          </w:p>
          <w:p w:rsidR="00000000" w:rsidDel="00000000" w:rsidP="00000000" w:rsidRDefault="00000000" w:rsidRPr="00000000" w14:paraId="00000020">
            <w:pPr>
              <w:numPr>
                <w:ilvl w:val="0"/>
                <w:numId w:val="10"/>
              </w:numPr>
              <w:spacing w:after="240" w:before="0" w:beforeAutospacing="0" w:line="360" w:lineRule="auto"/>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bCs w:val="1"/>
                <w:rtl w:val="0"/>
              </w:rPr>
              <w:t xml:space="preserve">Better Records:</w:t>
            </w:r>
            <w:r w:rsidDel="00000000" w:rsidR="00000000" w:rsidRPr="00000000">
              <w:rPr>
                <w:rFonts w:ascii="Century Gothic" w:cs="Century Gothic" w:eastAsia="Century Gothic" w:hAnsi="Century Gothic"/>
                <w:rtl w:val="0"/>
              </w:rPr>
              <w:t xml:space="preserve"> The app allows the school to easily track their inventory (stocks) and automatically keeps a record of all money earned .</w:t>
            </w:r>
            <w:r w:rsidDel="00000000" w:rsidR="00000000" w:rsidRPr="00000000">
              <w:rPr>
                <w:rtl w:val="0"/>
              </w:rPr>
            </w:r>
          </w:p>
        </w:tc>
      </w:tr>
      <w:tr>
        <w:trPr>
          <w:cantSplit w:val="0"/>
          <w:tblHeader w:val="0"/>
        </w:trPr>
        <w:tc>
          <w:tcPr>
            <w:tcBorders>
              <w:top w:color="ffffff" w:space="0" w:sz="4" w:val="single"/>
              <w:bottom w:color="ffffff" w:space="0" w:sz="4" w:val="single"/>
            </w:tcBorders>
            <w:shd w:fill="000000" w:val="clear"/>
            <w:vAlign w:val="center"/>
          </w:tcPr>
          <w:p w:rsidR="00000000" w:rsidDel="00000000" w:rsidP="00000000" w:rsidRDefault="00000000" w:rsidRPr="00000000" w14:paraId="00000021">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Target Users/Beneficiary</w:t>
            </w:r>
          </w:p>
        </w:tc>
        <w:tc>
          <w:tcPr/>
          <w:p w:rsidR="00000000" w:rsidDel="00000000" w:rsidP="00000000" w:rsidRDefault="00000000" w:rsidRPr="00000000" w14:paraId="00000022">
            <w:pPr>
              <w:spacing w:line="360" w:lineRule="auto"/>
              <w:ind w:right="452" w:firstLine="720"/>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23">
            <w:pPr>
              <w:numPr>
                <w:ilvl w:val="0"/>
                <w:numId w:val="8"/>
              </w:numPr>
              <w:spacing w:line="360" w:lineRule="auto"/>
              <w:ind w:right="452"/>
              <w:rPr>
                <w:rFonts w:ascii="Century Gothic" w:cs="Century Gothic" w:eastAsia="Century Gothic" w:hAnsi="Century Gothic"/>
                <w:b w:val="1"/>
                <w:bCs w:val="1"/>
                <w:u w:val="none"/>
              </w:rPr>
            </w:pPr>
            <w:r w:rsidDel="00000000" w:rsidR="00000000" w:rsidRPr="00000000">
              <w:rPr>
                <w:rFonts w:ascii="Century Gothic" w:cs="Century Gothic" w:eastAsia="Century Gothic" w:hAnsi="Century Gothic"/>
                <w:b w:val="1"/>
                <w:bCs w:val="1"/>
                <w:rtl w:val="0"/>
              </w:rPr>
              <w:t xml:space="preserve">Primary Users: St. Clare College Students</w:t>
            </w:r>
          </w:p>
          <w:p w:rsidR="00000000" w:rsidDel="00000000" w:rsidP="00000000" w:rsidRDefault="00000000" w:rsidRPr="00000000" w14:paraId="00000024">
            <w:pPr>
              <w:numPr>
                <w:ilvl w:val="0"/>
                <w:numId w:val="4"/>
              </w:numPr>
              <w:spacing w:line="360" w:lineRule="auto"/>
              <w:ind w:left="1440" w:right="452"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of the school .</w:t>
            </w:r>
          </w:p>
          <w:p w:rsidR="00000000" w:rsidDel="00000000" w:rsidP="00000000" w:rsidRDefault="00000000" w:rsidRPr="00000000" w14:paraId="00000025">
            <w:pPr>
              <w:numPr>
                <w:ilvl w:val="0"/>
                <w:numId w:val="4"/>
              </w:numPr>
              <w:spacing w:line="360" w:lineRule="auto"/>
              <w:ind w:left="1440" w:right="452"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can securely log in to browse the catalog, purchase official school needs, and list their own items for sale to other students .</w:t>
            </w:r>
          </w:p>
          <w:p w:rsidR="00000000" w:rsidDel="00000000" w:rsidP="00000000" w:rsidRDefault="00000000" w:rsidRPr="00000000" w14:paraId="00000026">
            <w:pPr>
              <w:spacing w:line="360" w:lineRule="auto"/>
              <w:ind w:left="0" w:right="452"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numPr>
                <w:ilvl w:val="0"/>
                <w:numId w:val="2"/>
              </w:numPr>
              <w:spacing w:after="0" w:afterAutospacing="0" w:line="360" w:lineRule="auto"/>
              <w:ind w:right="452"/>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Secondary Users: School Administration &amp; Staff</w:t>
            </w:r>
          </w:p>
          <w:p w:rsidR="00000000" w:rsidDel="00000000" w:rsidP="00000000" w:rsidRDefault="00000000" w:rsidRPr="00000000" w14:paraId="00000028">
            <w:pPr>
              <w:numPr>
                <w:ilvl w:val="0"/>
                <w:numId w:val="6"/>
              </w:numPr>
              <w:spacing w:after="0" w:afterAutospacing="0" w:before="0" w:beforeAutospacing="0" w:line="36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Official personnel and authorized staff of St. Clare College .</w:t>
            </w:r>
          </w:p>
          <w:p w:rsidR="00000000" w:rsidDel="00000000" w:rsidP="00000000" w:rsidRDefault="00000000" w:rsidRPr="00000000" w14:paraId="00000029">
            <w:pPr>
              <w:numPr>
                <w:ilvl w:val="0"/>
                <w:numId w:val="6"/>
              </w:numPr>
              <w:spacing w:after="0" w:afterAutospacing="0" w:before="0" w:beforeAutospacing="0" w:line="36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use the "Admin Module" to manage the system, update stock levels of school merchandise, and monitor transaction records .</w:t>
            </w:r>
          </w:p>
          <w:p w:rsidR="00000000" w:rsidDel="00000000" w:rsidP="00000000" w:rsidRDefault="00000000" w:rsidRPr="00000000" w14:paraId="0000002A">
            <w:pPr>
              <w:numPr>
                <w:ilvl w:val="0"/>
                <w:numId w:val="11"/>
              </w:numPr>
              <w:spacing w:line="360" w:lineRule="auto"/>
              <w:ind w:right="452"/>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Auxiliary Users: Teachers</w:t>
            </w:r>
          </w:p>
          <w:p w:rsidR="00000000" w:rsidDel="00000000" w:rsidP="00000000" w:rsidRDefault="00000000" w:rsidRPr="00000000" w14:paraId="0000002B">
            <w:pPr>
              <w:numPr>
                <w:ilvl w:val="0"/>
                <w:numId w:val="5"/>
              </w:numPr>
              <w:spacing w:line="360" w:lineRule="auto"/>
              <w:ind w:left="1440" w:right="452"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faculty members of the institution .</w:t>
            </w:r>
          </w:p>
          <w:p w:rsidR="00000000" w:rsidDel="00000000" w:rsidP="00000000" w:rsidRDefault="00000000" w:rsidRPr="00000000" w14:paraId="0000002C">
            <w:pPr>
              <w:numPr>
                <w:ilvl w:val="0"/>
                <w:numId w:val="5"/>
              </w:numPr>
              <w:spacing w:line="360" w:lineRule="auto"/>
              <w:ind w:left="1440" w:right="452"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They are authorized users who can access the platform to participate in buying or selling within the school community .</w:t>
            </w:r>
            <w:r w:rsidDel="00000000" w:rsidR="00000000" w:rsidRPr="00000000">
              <w:rPr>
                <w:rtl w:val="0"/>
              </w:rPr>
            </w:r>
          </w:p>
        </w:tc>
      </w:tr>
      <w:tr>
        <w:trPr>
          <w:cantSplit w:val="0"/>
          <w:tblHeader w:val="0"/>
        </w:trPr>
        <w:tc>
          <w:tcPr>
            <w:tcBorders>
              <w:top w:color="ffffff" w:space="0" w:sz="4" w:val="single"/>
            </w:tcBorders>
            <w:shd w:fill="000000" w:val="clear"/>
            <w:vAlign w:val="center"/>
          </w:tcPr>
          <w:p w:rsidR="00000000" w:rsidDel="00000000" w:rsidP="00000000" w:rsidRDefault="00000000" w:rsidRPr="00000000" w14:paraId="0000002D">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Similarity with any Previous Study/Project</w:t>
            </w:r>
          </w:p>
        </w:tc>
        <w:tc>
          <w:tcPr/>
          <w:p w:rsidR="00000000" w:rsidDel="00000000" w:rsidP="00000000" w:rsidRDefault="00000000" w:rsidRPr="00000000" w14:paraId="0000002E">
            <w:pPr>
              <w:numPr>
                <w:ilvl w:val="0"/>
                <w:numId w:val="7"/>
              </w:numPr>
              <w:spacing w:line="360" w:lineRule="auto"/>
              <w:ind w:right="45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 Stop Shop: Saint Clare Online Shop</w:t>
            </w:r>
          </w:p>
          <w:p w:rsidR="00000000" w:rsidDel="00000000" w:rsidP="00000000" w:rsidRDefault="00000000" w:rsidRPr="00000000" w14:paraId="0000002F">
            <w:pPr>
              <w:numPr>
                <w:ilvl w:val="0"/>
                <w:numId w:val="7"/>
              </w:numPr>
              <w:spacing w:line="360" w:lineRule="auto"/>
              <w:ind w:right="45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College Marketplace: Providing a Secure Digital Marketplace for College Students to Participate in E-Commerce Activity; Designing a Privacy-Aware, Secure Peer-to-Peer E-commerce Platform for College Student</w:t>
            </w:r>
          </w:p>
          <w:p w:rsidR="00000000" w:rsidDel="00000000" w:rsidP="00000000" w:rsidRDefault="00000000" w:rsidRPr="00000000" w14:paraId="00000030">
            <w:pPr>
              <w:numPr>
                <w:ilvl w:val="0"/>
                <w:numId w:val="7"/>
              </w:numPr>
              <w:pBdr>
                <w:top w:color="auto" w:space="0" w:sz="0" w:val="none"/>
                <w:bottom w:color="auto" w:space="0" w:sz="0" w:val="none"/>
                <w:right w:color="auto" w:space="0" w:sz="0" w:val="none"/>
                <w:between w:color="auto" w:space="0" w:sz="0" w:val="none"/>
              </w:pBdr>
              <w:spacing w:line="360" w:lineRule="auto"/>
              <w:ind w:right="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Online Marketplace for University Community.  </w:t>
            </w:r>
            <w:r w:rsidDel="00000000" w:rsidR="00000000" w:rsidRPr="00000000">
              <w:rPr>
                <w:rtl w:val="0"/>
              </w:rPr>
            </w:r>
          </w:p>
        </w:tc>
      </w:tr>
    </w:tbl>
    <w:p w:rsidR="00000000" w:rsidDel="00000000" w:rsidP="00000000" w:rsidRDefault="00000000" w:rsidRPr="00000000" w14:paraId="00000031">
      <w:pPr>
        <w:spacing w:line="360" w:lineRule="auto"/>
        <w:ind w:left="0" w:right="452" w:firstLine="0"/>
        <w:rPr>
          <w:rFonts w:ascii="Century Gothic" w:cs="Century Gothic" w:eastAsia="Century Gothic" w:hAnsi="Century Gothic"/>
          <w:sz w:val="8"/>
          <w:szCs w:val="8"/>
        </w:rPr>
      </w:pPr>
      <w:r w:rsidDel="00000000" w:rsidR="00000000" w:rsidRPr="00000000">
        <w:rPr>
          <w:rtl w:val="0"/>
        </w:rPr>
      </w:r>
    </w:p>
    <w:tbl>
      <w:tblPr>
        <w:tblStyle w:val="Table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4536"/>
        <w:gridCol w:w="2664"/>
        <w:tblGridChange w:id="0">
          <w:tblGrid>
            <w:gridCol w:w="3256"/>
            <w:gridCol w:w="4536"/>
            <w:gridCol w:w="2664"/>
          </w:tblGrid>
        </w:tblGridChange>
      </w:tblGrid>
      <w:tr>
        <w:trPr>
          <w:cantSplit w:val="0"/>
          <w:trHeight w:val="369" w:hRule="atLeast"/>
          <w:tblHeader w:val="0"/>
        </w:trPr>
        <w:tc>
          <w:tcPr>
            <w:tcBorders>
              <w:right w:color="ffffff" w:space="0" w:sz="4" w:val="single"/>
            </w:tcBorders>
            <w:shd w:fill="000000" w:val="clea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entury Gothic" w:cs="Century Gothic" w:eastAsia="Century Gothic" w:hAnsi="Century Gothic"/>
                <w:b w:val="1"/>
                <w:bCs w:val="1"/>
                <w:i w:val="0"/>
                <w:iCs w:val="0"/>
                <w:smallCaps w:val="0"/>
                <w:strike w:val="0"/>
                <w:color w:val="ffffff"/>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ffffff"/>
                <w:sz w:val="24"/>
                <w:szCs w:val="24"/>
                <w:u w:val="none"/>
                <w:shd w:fill="auto" w:val="clear"/>
                <w:vertAlign w:val="baseline"/>
                <w:rtl w:val="0"/>
              </w:rPr>
              <w:t xml:space="preserve">Recommending Approval</w:t>
            </w:r>
          </w:p>
        </w:tc>
        <w:tc>
          <w:tcPr>
            <w:tcBorders>
              <w:left w:color="ffffff" w:space="0" w:sz="4" w:val="single"/>
              <w:right w:color="ffffff" w:space="0" w:sz="4" w:val="single"/>
            </w:tcBorders>
            <w:shd w:fill="000000" w:val="clea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i w:val="0"/>
                <w:iCs w:val="0"/>
                <w:smallCaps w:val="0"/>
                <w:strike w:val="0"/>
                <w:color w:val="ffffff"/>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ffffff"/>
                <w:sz w:val="24"/>
                <w:szCs w:val="24"/>
                <w:u w:val="none"/>
                <w:shd w:fill="auto" w:val="clear"/>
                <w:vertAlign w:val="baseline"/>
                <w:rtl w:val="0"/>
              </w:rPr>
              <w:t xml:space="preserve">Name &amp; Signature</w:t>
            </w:r>
          </w:p>
        </w:tc>
        <w:tc>
          <w:tcPr>
            <w:tcBorders>
              <w:left w:color="ffffff" w:space="0" w:sz="4" w:val="single"/>
              <w:right w:color="ffffff" w:space="0" w:sz="4" w:val="single"/>
            </w:tcBorders>
            <w:shd w:fill="000000" w:val="clear"/>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i w:val="0"/>
                <w:iCs w:val="0"/>
                <w:smallCaps w:val="0"/>
                <w:strike w:val="0"/>
                <w:color w:val="ffffff"/>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ffffff"/>
                <w:sz w:val="24"/>
                <w:szCs w:val="24"/>
                <w:u w:val="none"/>
                <w:shd w:fill="auto" w:val="clear"/>
                <w:vertAlign w:val="baseline"/>
                <w:rtl w:val="0"/>
              </w:rPr>
              <w:t xml:space="preserve">Approved by</w:t>
            </w:r>
          </w:p>
        </w:tc>
      </w:tr>
      <w:tr>
        <w:trPr>
          <w:cantSplit w:val="0"/>
          <w:trHeight w:val="350" w:hRule="atLeast"/>
          <w:tblHeader w:val="0"/>
        </w:trPr>
        <w:tc>
          <w:tcPr>
            <w:vAlign w:val="center"/>
          </w:tcPr>
          <w:p w:rsidR="00000000" w:rsidDel="00000000" w:rsidP="00000000" w:rsidRDefault="00000000" w:rsidRPr="00000000" w14:paraId="00000035">
            <w:pPr>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Thesis Adviser</w:t>
            </w:r>
          </w:p>
        </w:tc>
        <w:tc>
          <w:tcPr>
            <w:vAlign w:val="center"/>
          </w:tcPr>
          <w:p w:rsidR="00000000" w:rsidDel="00000000" w:rsidP="00000000" w:rsidRDefault="00000000" w:rsidRPr="00000000" w14:paraId="00000036">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JeanethJoy D. Naturales, DIT, MIT</w:t>
            </w:r>
          </w:p>
        </w:tc>
        <w:tc>
          <w:tcPr>
            <w:vMerge w:val="restart"/>
          </w:tcPr>
          <w:p w:rsidR="00000000" w:rsidDel="00000000" w:rsidP="00000000" w:rsidRDefault="00000000" w:rsidRPr="00000000" w14:paraId="00000037">
            <w:pPr>
              <w:spacing w:line="360" w:lineRule="auto"/>
              <w:ind w:left="0" w:right="452" w:firstLine="0"/>
              <w:rPr>
                <w:rFonts w:ascii="Century Gothic" w:cs="Century Gothic" w:eastAsia="Century Gothic" w:hAnsi="Century Gothic"/>
                <w:sz w:val="24"/>
                <w:szCs w:val="24"/>
              </w:rPr>
            </w:pPr>
            <w:r w:rsidDel="00000000" w:rsidR="00000000" w:rsidRPr="00000000">
              <w:rPr>
                <w:rtl w:val="0"/>
              </w:rPr>
            </w:r>
          </w:p>
        </w:tc>
      </w:tr>
      <w:tr>
        <w:trPr>
          <w:cantSplit w:val="0"/>
          <w:trHeight w:val="465" w:hRule="atLeast"/>
          <w:tblHeader w:val="0"/>
        </w:trPr>
        <w:tc>
          <w:tcPr>
            <w:vAlign w:val="center"/>
          </w:tcPr>
          <w:p w:rsidR="00000000" w:rsidDel="00000000" w:rsidP="00000000" w:rsidRDefault="00000000" w:rsidRPr="00000000" w14:paraId="00000038">
            <w:pPr>
              <w:tabs>
                <w:tab w:val="left" w:leader="none" w:pos="2188"/>
              </w:tabs>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Technical Adviser</w:t>
            </w:r>
          </w:p>
        </w:tc>
        <w:tc>
          <w:tcPr>
            <w:vAlign w:val="center"/>
          </w:tcPr>
          <w:p w:rsidR="00000000" w:rsidDel="00000000" w:rsidP="00000000" w:rsidRDefault="00000000" w:rsidRPr="00000000" w14:paraId="00000039">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JeanethJoy D. Naturales, DIT, MIT</w:t>
            </w:r>
          </w:p>
        </w:tc>
        <w:tc>
          <w:tcPr>
            <w:vMerge w:val="continue"/>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bCs w:val="1"/>
                <w:sz w:val="24"/>
                <w:szCs w:val="24"/>
              </w:rPr>
            </w:pPr>
            <w:r w:rsidDel="00000000" w:rsidR="00000000" w:rsidRPr="00000000">
              <w:rPr>
                <w:rtl w:val="0"/>
              </w:rPr>
            </w:r>
          </w:p>
        </w:tc>
      </w:tr>
      <w:tr>
        <w:trPr>
          <w:cantSplit w:val="0"/>
          <w:trHeight w:val="465" w:hRule="atLeast"/>
          <w:tblHeader w:val="0"/>
        </w:trPr>
        <w:tc>
          <w:tcPr>
            <w:vAlign w:val="center"/>
          </w:tcPr>
          <w:p w:rsidR="00000000" w:rsidDel="00000000" w:rsidP="00000000" w:rsidRDefault="00000000" w:rsidRPr="00000000" w14:paraId="0000003B">
            <w:pPr>
              <w:tabs>
                <w:tab w:val="left" w:leader="none" w:pos="2188"/>
              </w:tabs>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Research Coordinator</w:t>
            </w:r>
          </w:p>
        </w:tc>
        <w:tc>
          <w:tcPr>
            <w:vAlign w:val="center"/>
          </w:tcPr>
          <w:p w:rsidR="00000000" w:rsidDel="00000000" w:rsidP="00000000" w:rsidRDefault="00000000" w:rsidRPr="00000000" w14:paraId="0000003C">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Reymart C. Ortega</w:t>
            </w:r>
          </w:p>
        </w:tc>
        <w:tc>
          <w:tcPr>
            <w:vMerge w:val="continue"/>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bCs w:val="1"/>
                <w:sz w:val="24"/>
                <w:szCs w:val="24"/>
              </w:rPr>
            </w:pPr>
            <w:r w:rsidDel="00000000" w:rsidR="00000000" w:rsidRPr="00000000">
              <w:rPr>
                <w:rtl w:val="0"/>
              </w:rPr>
            </w:r>
          </w:p>
        </w:tc>
      </w:tr>
    </w:tbl>
    <w:p w:rsidR="00000000" w:rsidDel="00000000" w:rsidP="00000000" w:rsidRDefault="00000000" w:rsidRPr="00000000" w14:paraId="0000003E">
      <w:pPr>
        <w:pBdr>
          <w:bottom w:color="ffffff" w:space="1" w:sz="4" w:val="single"/>
        </w:pBdr>
        <w:spacing w:line="360" w:lineRule="auto"/>
        <w:ind w:left="0" w:right="452" w:firstLine="0"/>
        <w:rPr>
          <w:rFonts w:ascii="Century Gothic" w:cs="Century Gothic" w:eastAsia="Century Gothic" w:hAnsi="Century Gothic"/>
          <w:sz w:val="24"/>
          <w:szCs w:val="24"/>
        </w:rPr>
      </w:pPr>
      <w:r w:rsidDel="00000000" w:rsidR="00000000" w:rsidRPr="00000000">
        <w:rPr>
          <w:rtl w:val="0"/>
        </w:rPr>
      </w:r>
    </w:p>
    <w:sectPr>
      <w:headerReference r:id="rId6" w:type="default"/>
      <w:footerReference r:id="rId7" w:type="default"/>
      <w:pgSz w:h="16838" w:w="11906" w:orient="portrait"/>
      <w:pgMar w:bottom="720" w:top="720" w:left="720" w:right="720" w:header="680" w:footer="10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0800"/>
      </w:tabs>
      <w:spacing w:after="0" w:before="0" w:line="240" w:lineRule="auto"/>
      <w:ind w:left="284" w:right="0" w:firstLine="0"/>
      <w:jc w:val="left"/>
      <w:rPr>
        <w:rFonts w:ascii="Century Gothic" w:cs="Century Gothic" w:eastAsia="Century Gothic" w:hAnsi="Century Gothic"/>
        <w:b w:val="0"/>
        <w:bCs w:val="0"/>
        <w:i w:val="0"/>
        <w:iCs w:val="0"/>
        <w:smallCaps w:val="0"/>
        <w:strike w:val="0"/>
        <w:color w:val="000000"/>
        <w:sz w:val="14"/>
        <w:szCs w:val="1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14"/>
        <w:szCs w:val="14"/>
        <w:u w:val="none"/>
        <w:shd w:fill="auto" w:val="clear"/>
        <w:vertAlign w:val="baseline"/>
        <w:rtl w:val="0"/>
      </w:rPr>
      <w:t xml:space="preserve">This is a quality document. Revision of this document should undergo the standard procedure.  The original copy of this document is filed at the office of the Academic Affairs Department (AAD).  The user should secure the latest revision of this document from the AAD office.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125730</wp:posOffset>
          </wp:positionH>
          <wp:positionV relativeFrom="paragraph">
            <wp:posOffset>227965</wp:posOffset>
          </wp:positionV>
          <wp:extent cx="3658870" cy="893445"/>
          <wp:effectExtent b="0" l="0" r="0" t="0"/>
          <wp:wrapNone/>
          <wp:docPr id="8" name="image1.jpg"/>
          <a:graphic>
            <a:graphicData uri="http://schemas.openxmlformats.org/drawingml/2006/picture">
              <pic:pic>
                <pic:nvPicPr>
                  <pic:cNvPr id="0" name="image1.jpg"/>
                  <pic:cNvPicPr preferRelativeResize="0"/>
                </pic:nvPicPr>
                <pic:blipFill>
                  <a:blip r:embed="rId1"/>
                  <a:srcRect b="12189" l="0" r="0" t="15499"/>
                  <a:stretch>
                    <a:fillRect/>
                  </a:stretch>
                </pic:blipFill>
                <pic:spPr>
                  <a:xfrm>
                    <a:off x="0" y="0"/>
                    <a:ext cx="3658870" cy="893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6005830</wp:posOffset>
          </wp:positionH>
          <wp:positionV relativeFrom="paragraph">
            <wp:posOffset>215900</wp:posOffset>
          </wp:positionV>
          <wp:extent cx="909320" cy="909320"/>
          <wp:effectExtent b="0" l="0" r="0" t="0"/>
          <wp:wrapNone/>
          <wp:docPr id="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909320" cy="90932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3729038</wp:posOffset>
              </wp:positionH>
              <wp:positionV relativeFrom="paragraph">
                <wp:posOffset>228283</wp:posOffset>
              </wp:positionV>
              <wp:extent cx="2418715" cy="1414145"/>
              <wp:effectExtent b="0" l="0" r="0" t="0"/>
              <wp:wrapNone/>
              <wp:docPr id="3" name=""/>
              <a:graphic>
                <a:graphicData uri="http://schemas.microsoft.com/office/word/2010/wordprocessingShape">
                  <wps:wsp>
                    <wps:cNvSpPr/>
                    <wps:cNvPr id="4" name="Shape 4"/>
                    <wps:spPr>
                      <a:xfrm>
                        <a:off x="4141405" y="3077690"/>
                        <a:ext cx="2409190" cy="1404620"/>
                      </a:xfrm>
                      <a:prstGeom prst="rect">
                        <a:avLst/>
                      </a:prstGeom>
                      <a:noFill/>
                      <a:ln>
                        <a:noFill/>
                      </a:ln>
                    </wps:spPr>
                    <wps:txbx>
                      <w:txbxContent>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THE SCHOOL OF LIFE SKILLS</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St. Clare College</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Zabarte Rd., Camarin Caloocan City</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Philippines 1400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(02) 82324483 | stclarecollege.edu@gmail.com</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stclarecollege.com | stclareonline.com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3729038</wp:posOffset>
              </wp:positionH>
              <wp:positionV relativeFrom="paragraph">
                <wp:posOffset>228283</wp:posOffset>
              </wp:positionV>
              <wp:extent cx="2418715" cy="1414145"/>
              <wp:effectExtent b="0" l="0" r="0" t="0"/>
              <wp:wrapNone/>
              <wp:docPr id="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2418715"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-430529</wp:posOffset>
              </wp:positionH>
              <wp:positionV relativeFrom="paragraph">
                <wp:posOffset>83820</wp:posOffset>
              </wp:positionV>
              <wp:extent cx="7777480" cy="57150"/>
              <wp:effectExtent b="0" l="0" r="0" t="0"/>
              <wp:wrapNone/>
              <wp:docPr id="4" name=""/>
              <a:graphic>
                <a:graphicData uri="http://schemas.microsoft.com/office/word/2010/wordprocessingShape">
                  <wps:wsp>
                    <wps:cNvCnPr/>
                    <wps:spPr>
                      <a:xfrm>
                        <a:off x="1457260" y="3780000"/>
                        <a:ext cx="7777480" cy="0"/>
                      </a:xfrm>
                      <a:prstGeom prst="straightConnector1">
                        <a:avLst/>
                      </a:prstGeom>
                      <a:noFill/>
                      <a:ln cap="flat" cmpd="thinThick" w="57150">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-430529</wp:posOffset>
              </wp:positionH>
              <wp:positionV relativeFrom="paragraph">
                <wp:posOffset>83820</wp:posOffset>
              </wp:positionV>
              <wp:extent cx="7777480" cy="57150"/>
              <wp:effectExtent b="0" l="0" r="0" t="0"/>
              <wp:wrapNone/>
              <wp:docPr id="4"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7777480" cy="57150"/>
                      </a:xfrm>
                      <a:prstGeom prst="rect"/>
                      <a:ln/>
                    </pic:spPr>
                  </pic:pic>
                </a:graphicData>
              </a:graphic>
            </wp:anchor>
          </w:drawing>
        </mc:Fallback>
      </mc:AlternateConten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center"/>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-969962</wp:posOffset>
              </wp:positionH>
              <wp:positionV relativeFrom="paragraph">
                <wp:posOffset>-478893</wp:posOffset>
              </wp:positionV>
              <wp:extent cx="8323792" cy="1526598"/>
              <wp:effectExtent b="0" l="0" r="0" t="0"/>
              <wp:wrapNone/>
              <wp:docPr id="1" name=""/>
              <a:graphic>
                <a:graphicData uri="http://schemas.microsoft.com/office/word/2010/wordprocessingShape">
                  <wps:wsp>
                    <wps:cNvSpPr/>
                    <wps:cNvPr id="2" name="Shape 2"/>
                    <wps:spPr>
                      <a:xfrm>
                        <a:off x="1188867" y="3021464"/>
                        <a:ext cx="8314267" cy="1517073"/>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-969962</wp:posOffset>
              </wp:positionH>
              <wp:positionV relativeFrom="paragraph">
                <wp:posOffset>-478893</wp:posOffset>
              </wp:positionV>
              <wp:extent cx="8323792" cy="1526598"/>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323792" cy="152659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256963</wp:posOffset>
          </wp:positionH>
          <wp:positionV relativeFrom="paragraph">
            <wp:posOffset>-168909</wp:posOffset>
          </wp:positionV>
          <wp:extent cx="967740" cy="967740"/>
          <wp:effectExtent b="0" l="0" r="0" t="0"/>
          <wp:wrapNone/>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67740" cy="96774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1225445</wp:posOffset>
              </wp:positionH>
              <wp:positionV relativeFrom="paragraph">
                <wp:posOffset>-157161</wp:posOffset>
              </wp:positionV>
              <wp:extent cx="5264361" cy="903605"/>
              <wp:effectExtent b="0" l="0" r="0" t="0"/>
              <wp:wrapNone/>
              <wp:docPr id="5" name=""/>
              <a:graphic>
                <a:graphicData uri="http://schemas.microsoft.com/office/word/2010/wordprocessingShape">
                  <wps:wsp>
                    <wps:cNvSpPr/>
                    <wps:cNvPr id="6" name="Shape 6"/>
                    <wps:spPr>
                      <a:xfrm>
                        <a:off x="2718582" y="3332960"/>
                        <a:ext cx="5254836" cy="8940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100"/>
                              <w:vertAlign w:val="baseline"/>
                            </w:rPr>
                            <w:t xml:space="preserve">St. Clare College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1225445</wp:posOffset>
              </wp:positionH>
              <wp:positionV relativeFrom="paragraph">
                <wp:posOffset>-157161</wp:posOffset>
              </wp:positionV>
              <wp:extent cx="5264361" cy="903605"/>
              <wp:effectExtent b="0" l="0" r="0" t="0"/>
              <wp:wrapNone/>
              <wp:docPr id="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264361" cy="903605"/>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-1180464</wp:posOffset>
              </wp:positionH>
              <wp:positionV relativeFrom="paragraph">
                <wp:posOffset>487795</wp:posOffset>
              </wp:positionV>
              <wp:extent cx="8176334" cy="12700"/>
              <wp:effectExtent b="0" l="0" r="0" t="0"/>
              <wp:wrapNone/>
              <wp:docPr id="2" name=""/>
              <a:graphic>
                <a:graphicData uri="http://schemas.microsoft.com/office/word/2010/wordprocessingShape">
                  <wps:wsp>
                    <wps:cNvCnPr/>
                    <wps:spPr>
                      <a:xfrm>
                        <a:off x="1257833" y="3780000"/>
                        <a:ext cx="8176334" cy="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-1180464</wp:posOffset>
              </wp:positionH>
              <wp:positionV relativeFrom="paragraph">
                <wp:posOffset>487795</wp:posOffset>
              </wp:positionV>
              <wp:extent cx="8176334" cy="12700"/>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8176334" cy="12700"/>
                      </a:xfrm>
                      <a:prstGeom prst="rect"/>
                      <a:ln/>
                    </pic:spPr>
                  </pic:pic>
                </a:graphicData>
              </a:graphic>
            </wp:anchor>
          </w:drawing>
        </mc:Fallback>
      </mc:AlternateConten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66.9291338582675" w:hanging="359.99999999999994"/>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538" w:hanging="360"/>
      </w:pPr>
      <w:rPr/>
    </w:lvl>
    <w:lvl w:ilvl="1">
      <w:start w:val="1"/>
      <w:numFmt w:val="lowerLetter"/>
      <w:lvlText w:val="%2."/>
      <w:lvlJc w:val="left"/>
      <w:pPr>
        <w:ind w:left="1258" w:hanging="360"/>
      </w:pPr>
      <w:rPr/>
    </w:lvl>
    <w:lvl w:ilvl="2">
      <w:start w:val="1"/>
      <w:numFmt w:val="lowerRoman"/>
      <w:lvlText w:val="%3."/>
      <w:lvlJc w:val="right"/>
      <w:pPr>
        <w:ind w:left="1978" w:hanging="180"/>
      </w:pPr>
      <w:rPr/>
    </w:lvl>
    <w:lvl w:ilvl="3">
      <w:start w:val="1"/>
      <w:numFmt w:val="decimal"/>
      <w:lvlText w:val="%4."/>
      <w:lvlJc w:val="left"/>
      <w:pPr>
        <w:ind w:left="2698" w:hanging="360"/>
      </w:pPr>
      <w:rPr/>
    </w:lvl>
    <w:lvl w:ilvl="4">
      <w:start w:val="1"/>
      <w:numFmt w:val="lowerLetter"/>
      <w:lvlText w:val="%5."/>
      <w:lvlJc w:val="left"/>
      <w:pPr>
        <w:ind w:left="3418" w:hanging="360"/>
      </w:pPr>
      <w:rPr/>
    </w:lvl>
    <w:lvl w:ilvl="5">
      <w:start w:val="1"/>
      <w:numFmt w:val="lowerRoman"/>
      <w:lvlText w:val="%6."/>
      <w:lvlJc w:val="right"/>
      <w:pPr>
        <w:ind w:left="4138" w:hanging="180"/>
      </w:pPr>
      <w:rPr/>
    </w:lvl>
    <w:lvl w:ilvl="6">
      <w:start w:val="1"/>
      <w:numFmt w:val="decimal"/>
      <w:lvlText w:val="%7."/>
      <w:lvlJc w:val="left"/>
      <w:pPr>
        <w:ind w:left="4858" w:hanging="360"/>
      </w:pPr>
      <w:rPr/>
    </w:lvl>
    <w:lvl w:ilvl="7">
      <w:start w:val="1"/>
      <w:numFmt w:val="lowerLetter"/>
      <w:lvlText w:val="%8."/>
      <w:lvlJc w:val="left"/>
      <w:pPr>
        <w:ind w:left="5578" w:hanging="360"/>
      </w:pPr>
      <w:rPr/>
    </w:lvl>
    <w:lvl w:ilvl="8">
      <w:start w:val="1"/>
      <w:numFmt w:val="lowerRoman"/>
      <w:lvlText w:val="%9."/>
      <w:lvlJc w:val="right"/>
      <w:pPr>
        <w:ind w:left="6298"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ind w:left="720" w:hanging="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ind w:left="0" w:firstLine="0"/>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e12a457e5aa68745178978d0ae22a7d2e2e435c99a815f04b939cf0cde30ec53</vt:lpwstr>
  </property>
</Properties>
</file>