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15C" w:rsidRDefault="003E4F1E">
      <w:pPr>
        <w:spacing w:after="0" w:line="240" w:lineRule="auto"/>
        <w:jc w:val="both"/>
        <w:rPr>
          <w:rFonts w:ascii="Times New Roman" w:hAnsi="Times New Roman"/>
          <w:b/>
          <w:sz w:val="24"/>
          <w:szCs w:val="24"/>
        </w:rPr>
      </w:pPr>
      <w:r>
        <w:rPr>
          <w:rFonts w:ascii="Times New Roman" w:hAnsi="Times New Roman"/>
          <w:b/>
          <w:sz w:val="24"/>
          <w:szCs w:val="24"/>
        </w:rPr>
        <w:t xml:space="preserve">Artificial Intelligence tools as Complementary Instructional Strategy in Enhancing Educational Assessment Knowledge of Students in Federal College of Education, </w:t>
      </w:r>
      <w:proofErr w:type="spellStart"/>
      <w:r>
        <w:rPr>
          <w:rFonts w:ascii="Times New Roman" w:hAnsi="Times New Roman"/>
          <w:b/>
          <w:sz w:val="24"/>
          <w:szCs w:val="24"/>
        </w:rPr>
        <w:t>Pankshin</w:t>
      </w:r>
      <w:proofErr w:type="spellEnd"/>
      <w:r>
        <w:rPr>
          <w:rFonts w:ascii="Times New Roman" w:hAnsi="Times New Roman"/>
          <w:b/>
          <w:sz w:val="24"/>
          <w:szCs w:val="24"/>
        </w:rPr>
        <w:t xml:space="preserve">  </w:t>
      </w:r>
    </w:p>
    <w:p w:rsidR="0093415C" w:rsidRDefault="003E4F1E">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
      </w:r>
    </w:p>
    <w:p w:rsidR="0093415C" w:rsidRDefault="003E4F1E">
      <w:pPr>
        <w:pStyle w:val="NoSpacing"/>
        <w:jc w:val="center"/>
        <w:rPr>
          <w:rFonts w:ascii="Times New Roman" w:hAnsi="Times New Roman" w:cs="Times New Roman"/>
          <w:b/>
          <w:bCs/>
          <w:sz w:val="24"/>
          <w:szCs w:val="24"/>
          <w:vertAlign w:val="superscript"/>
        </w:rPr>
      </w:pPr>
      <w:r>
        <w:rPr>
          <w:rFonts w:ascii="Times New Roman" w:hAnsi="Times New Roman" w:cs="Times New Roman"/>
          <w:b/>
          <w:bCs/>
          <w:sz w:val="24"/>
          <w:szCs w:val="24"/>
        </w:rPr>
        <w:t/>
      </w:r>
      <w:r>
        <w:rPr>
          <w:rFonts w:ascii="Times New Roman" w:hAnsi="Times New Roman" w:cs="Times New Roman"/>
          <w:b/>
          <w:bCs/>
          <w:sz w:val="24"/>
          <w:szCs w:val="24"/>
          <w:vertAlign w:val="superscript"/>
        </w:rPr>
        <w:t xml:space="preserve"/>
      </w:r>
      <w:r>
        <w:rPr>
          <w:rFonts w:ascii="Times New Roman" w:hAnsi="Times New Roman" w:cs="Times New Roman"/>
          <w:b/>
          <w:bCs/>
          <w:sz w:val="24"/>
          <w:szCs w:val="24"/>
        </w:rPr>
        <w:t/>
      </w:r>
      <w:r>
        <w:rPr>
          <w:rFonts w:ascii="Times New Roman" w:hAnsi="Times New Roman" w:cs="Times New Roman"/>
          <w:b/>
          <w:bCs/>
          <w:sz w:val="24"/>
          <w:szCs w:val="24"/>
          <w:vertAlign w:val="superscript"/>
        </w:rPr>
        <w:t/>
      </w:r>
      <w:r>
        <w:rPr>
          <w:rFonts w:ascii="Times New Roman" w:hAnsi="Times New Roman" w:cs="Times New Roman"/>
          <w:b/>
          <w:bCs/>
          <w:sz w:val="24"/>
          <w:szCs w:val="24"/>
        </w:rPr>
        <w:t xml:space="preserve"/>
      </w:r>
      <w:r>
        <w:rPr>
          <w:rFonts w:ascii="Times New Roman" w:hAnsi="Times New Roman"/>
          <w:b/>
          <w:bCs/>
          <w:sz w:val="24"/>
          <w:szCs w:val="24"/>
        </w:rPr>
        <w:t xml:space="preserve"/>
      </w:r>
      <w:proofErr w:type="spellStart"/>
      <w:r>
        <w:rPr>
          <w:rFonts w:ascii="Times New Roman" w:hAnsi="Times New Roman"/>
          <w:b/>
          <w:bCs/>
          <w:sz w:val="24"/>
          <w:szCs w:val="24"/>
        </w:rPr>
        <w:t/>
      </w:r>
      <w:proofErr w:type="spellEnd"/>
      <w:r>
        <w:rPr>
          <w:rFonts w:ascii="Times New Roman" w:hAnsi="Times New Roman"/>
          <w:b/>
          <w:bCs/>
          <w:sz w:val="24"/>
          <w:szCs w:val="24"/>
        </w:rPr>
        <w:t xml:space="preserve"/>
      </w:r>
      <w:r>
        <w:rPr>
          <w:rFonts w:ascii="Times New Roman" w:hAnsi="Times New Roman"/>
          <w:b/>
          <w:bCs/>
          <w:sz w:val="24"/>
          <w:szCs w:val="24"/>
          <w:vertAlign w:val="superscript"/>
        </w:rPr>
        <w:t/>
      </w:r>
      <w:r>
        <w:rPr>
          <w:rFonts w:ascii="Times New Roman" w:hAnsi="Times New Roman"/>
          <w:b/>
          <w:bCs/>
          <w:sz w:val="24"/>
          <w:szCs w:val="24"/>
        </w:rPr>
        <w:t xml:space="preserve"/>
      </w:r>
      <w:r>
        <w:rPr>
          <w:rFonts w:ascii="Times New Roman" w:hAnsi="Times New Roman" w:cs="Times New Roman"/>
          <w:b/>
          <w:bCs/>
          <w:sz w:val="24"/>
          <w:szCs w:val="24"/>
        </w:rPr>
        <w:t xml:space="preserve"/>
      </w:r>
      <w:proofErr w:type="spellStart"/>
      <w:r>
        <w:rPr>
          <w:rFonts w:ascii="Times New Roman" w:hAnsi="Times New Roman" w:cs="Times New Roman"/>
          <w:b/>
          <w:bCs/>
          <w:sz w:val="24"/>
          <w:szCs w:val="24"/>
        </w:rPr>
        <w:t/>
      </w:r>
      <w:proofErr w:type="spellEnd"/>
      <w:r>
        <w:rPr>
          <w:rFonts w:ascii="Times New Roman" w:hAnsi="Times New Roman" w:cs="Times New Roman"/>
          <w:b/>
          <w:bCs/>
          <w:sz w:val="24"/>
          <w:szCs w:val="24"/>
        </w:rPr>
        <w:t xml:space="preserve"/>
      </w:r>
      <w:r>
        <w:rPr>
          <w:rFonts w:ascii="Times New Roman" w:hAnsi="Times New Roman" w:cs="Times New Roman"/>
          <w:b/>
          <w:bCs/>
          <w:sz w:val="24"/>
          <w:szCs w:val="24"/>
          <w:vertAlign w:val="superscript"/>
        </w:rPr>
        <w:t/>
      </w:r>
    </w:p>
    <w:p w:rsidR="0093415C" w:rsidRDefault="003E4F1E">
      <w:pPr>
        <w:pStyle w:val="NoSpacing"/>
        <w:jc w:val="center"/>
        <w:rPr>
          <w:rFonts w:ascii="Times New Roman" w:hAnsi="Times New Roman"/>
          <w:b/>
          <w:bCs/>
          <w:sz w:val="24"/>
          <w:szCs w:val="24"/>
        </w:rPr>
      </w:pPr>
      <w:hyperlink r:id="rId8" w:history="1">
        <w:r>
          <w:rPr>
            <w:rStyle w:val="Hyperlink"/>
            <w:rFonts w:ascii="Times New Roman" w:eastAsia="Times New Roman" w:hAnsi="Times New Roman" w:cs="Times New Roman"/>
            <w:bCs/>
            <w:sz w:val="24"/>
            <w:szCs w:val="24"/>
          </w:rPr>
          <w:t/>
        </w:r>
      </w:hyperlink>
      <w:r>
        <w:rPr>
          <w:rFonts w:ascii="Times New Roman" w:eastAsia="Times New Roman" w:hAnsi="Times New Roman" w:cs="Times New Roman"/>
          <w:bCs/>
          <w:sz w:val="24"/>
          <w:szCs w:val="24"/>
        </w:rPr>
        <w:t xml:space="preserve"/>
      </w:r>
      <w:hyperlink r:id="rId9" w:history="1">
        <w:r>
          <w:rPr>
            <w:rStyle w:val="Hyperlink"/>
            <w:rFonts w:ascii="Times New Roman" w:eastAsia="Times New Roman" w:hAnsi="Times New Roman"/>
            <w:sz w:val="24"/>
            <w:szCs w:val="24"/>
          </w:rPr>
          <w:t/>
        </w:r>
      </w:hyperlink>
      <w:r>
        <w:rPr>
          <w:rFonts w:ascii="Times New Roman" w:eastAsia="Times New Roman" w:hAnsi="Times New Roman"/>
          <w:sz w:val="24"/>
          <w:szCs w:val="24"/>
        </w:rPr>
        <w:t xml:space="preserve"/>
      </w:r>
      <w:hyperlink r:id="rId10" w:history="1">
        <w:r>
          <w:rPr>
            <w:rStyle w:val="Hyperlink"/>
            <w:rFonts w:ascii="Times New Roman" w:eastAsia="Times New Roman" w:hAnsi="Times New Roman" w:cs="Times New Roman"/>
            <w:color w:val="auto"/>
            <w:sz w:val="24"/>
            <w:szCs w:val="24"/>
            <w:u w:val="none"/>
          </w:rPr>
          <w:t/>
        </w:r>
      </w:hyperlink>
      <w:r>
        <w:rPr>
          <w:rStyle w:val="Hyperlink"/>
          <w:rFonts w:ascii="Times New Roman" w:eastAsia="Times New Roman" w:hAnsi="Times New Roman" w:cs="Times New Roman"/>
          <w:color w:val="auto"/>
          <w:sz w:val="24"/>
          <w:szCs w:val="24"/>
          <w:u w:val="none"/>
        </w:rPr>
        <w:t xml:space="preserve"/>
      </w:r>
    </w:p>
    <w:p w:rsidR="0093415C" w:rsidRDefault="003E4F1E">
      <w:pPr>
        <w:pStyle w:val="NoSpacing"/>
        <w:jc w:val="center"/>
        <w:rPr>
          <w:rFonts w:ascii="Times New Roman" w:hAnsi="Times New Roman"/>
          <w:b/>
          <w:bCs/>
          <w:sz w:val="24"/>
          <w:szCs w:val="24"/>
        </w:rPr>
      </w:pPr>
      <w:r>
        <w:rPr>
          <w:rFonts w:ascii="Times New Roman" w:eastAsia="Times New Roman" w:hAnsi="Times New Roman" w:cs="Times New Roman"/>
          <w:bCs/>
          <w:sz w:val="24"/>
          <w:szCs w:val="24"/>
        </w:rPr>
        <w:t/>
      </w:r>
      <w:r>
        <w:rPr>
          <w:rFonts w:ascii="Times New Roman" w:eastAsia="Times New Roman" w:hAnsi="Times New Roman" w:cs="Times New Roman"/>
          <w:b/>
          <w:bCs/>
          <w:sz w:val="24"/>
          <w:szCs w:val="24"/>
        </w:rPr>
        <w:t xml:space="preserve"/>
      </w:r>
      <w:r>
        <w:rPr>
          <w:rFonts w:ascii="Times New Roman" w:eastAsia="Times New Roman" w:hAnsi="Times New Roman" w:cs="Times New Roman"/>
          <w:bCs/>
          <w:sz w:val="24"/>
          <w:szCs w:val="24"/>
        </w:rPr>
        <w:t/>
      </w:r>
      <w:r>
        <w:rPr>
          <w:rFonts w:ascii="Times New Roman" w:eastAsia="Times New Roman" w:hAnsi="Times New Roman" w:cs="Times New Roman"/>
          <w:bCs/>
          <w:sz w:val="24"/>
          <w:szCs w:val="24"/>
        </w:rPr>
        <w:t/>
      </w:r>
      <w:r>
        <w:rPr>
          <w:rFonts w:ascii="Times New Roman" w:eastAsia="Times New Roman" w:hAnsi="Times New Roman" w:cs="Times New Roman"/>
          <w:bCs/>
          <w:sz w:val="24"/>
          <w:szCs w:val="24"/>
        </w:rPr>
        <w:t xml:space="preserve"/>
      </w:r>
      <w:r>
        <w:rPr>
          <w:rFonts w:ascii="Times New Roman" w:eastAsia="Times New Roman" w:hAnsi="Times New Roman" w:cs="Times New Roman"/>
          <w:bCs/>
          <w:sz w:val="24"/>
          <w:szCs w:val="24"/>
          <w:vertAlign w:val="superscript"/>
        </w:rPr>
        <w:t/>
      </w:r>
      <w:r>
        <w:rPr>
          <w:rFonts w:ascii="Times New Roman" w:eastAsia="Times New Roman" w:hAnsi="Times New Roman" w:cs="Times New Roman"/>
          <w:bCs/>
          <w:sz w:val="24"/>
          <w:szCs w:val="24"/>
        </w:rPr>
        <w:t/>
      </w:r>
      <w:r>
        <w:rPr>
          <w:rFonts w:ascii="Times New Roman" w:eastAsia="Times New Roman" w:hAnsi="Times New Roman" w:cs="Times New Roman"/>
          <w:bCs/>
          <w:sz w:val="24"/>
          <w:szCs w:val="24"/>
          <w:vertAlign w:val="superscript"/>
        </w:rPr>
        <w:t/>
      </w:r>
      <w:r>
        <w:rPr>
          <w:rFonts w:ascii="Times New Roman" w:eastAsia="Times New Roman" w:hAnsi="Times New Roman" w:cs="Times New Roman"/>
          <w:bCs/>
          <w:sz w:val="24"/>
          <w:szCs w:val="24"/>
        </w:rPr>
        <w:t xml:space="preserve"/>
      </w:r>
      <w:proofErr w:type="spellStart"/>
      <w:r>
        <w:rPr>
          <w:rFonts w:ascii="Times New Roman" w:eastAsia="Times New Roman" w:hAnsi="Times New Roman" w:cs="Times New Roman"/>
          <w:bCs/>
          <w:sz w:val="24"/>
          <w:szCs w:val="24"/>
        </w:rPr>
        <w:t/>
      </w:r>
      <w:proofErr w:type="spellEnd"/>
      <w:r>
        <w:rPr>
          <w:rFonts w:ascii="Times New Roman" w:eastAsia="Times New Roman" w:hAnsi="Times New Roman" w:cs="Times New Roman"/>
          <w:bCs/>
          <w:sz w:val="24"/>
          <w:szCs w:val="24"/>
        </w:rPr>
        <w:t/>
      </w:r>
    </w:p>
    <w:p w:rsidR="0093415C" w:rsidRDefault="003E4F1E">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Abstract</w:t>
      </w:r>
    </w:p>
    <w:p w:rsidR="0093415C" w:rsidRDefault="003E4F1E">
      <w:pPr>
        <w:pStyle w:val="NoSpacing"/>
        <w:jc w:val="both"/>
        <w:rPr>
          <w:rFonts w:ascii="Times New Roman" w:hAnsi="Times New Roman" w:cs="Times New Roman"/>
          <w:sz w:val="24"/>
          <w:szCs w:val="24"/>
        </w:rPr>
      </w:pPr>
      <w:r>
        <w:rPr>
          <w:rFonts w:ascii="Times New Roman" w:hAnsi="Times New Roman" w:cs="Times New Roman"/>
          <w:sz w:val="24"/>
          <w:szCs w:val="24"/>
        </w:rPr>
        <w:t>The study examined the effectiveness of artificial intelligence as a complementary instructional strategy in enhancing Educational Assessment</w:t>
      </w:r>
      <w:r>
        <w:rPr>
          <w:rFonts w:ascii="Times New Roman" w:hAnsi="Times New Roman" w:cs="Times New Roman"/>
          <w:sz w:val="24"/>
          <w:szCs w:val="24"/>
        </w:rPr>
        <w:t xml:space="preserve"> knowledge of students in Federal College of Education, </w:t>
      </w:r>
      <w:proofErr w:type="spellStart"/>
      <w:r>
        <w:rPr>
          <w:rFonts w:ascii="Times New Roman" w:hAnsi="Times New Roman" w:cs="Times New Roman"/>
          <w:sz w:val="24"/>
          <w:szCs w:val="24"/>
        </w:rPr>
        <w:t>Pankshin</w:t>
      </w:r>
      <w:proofErr w:type="spellEnd"/>
      <w:r>
        <w:rPr>
          <w:rFonts w:ascii="Times New Roman" w:hAnsi="Times New Roman" w:cs="Times New Roman"/>
          <w:sz w:val="24"/>
          <w:szCs w:val="24"/>
        </w:rPr>
        <w:t>. The AI tool was used to complement other classroom based instructional to facilitate teaching and learning of Educational Assessment course contents. Four research questions and two hypothes</w:t>
      </w:r>
      <w:r>
        <w:rPr>
          <w:rFonts w:ascii="Times New Roman" w:hAnsi="Times New Roman" w:cs="Times New Roman"/>
          <w:sz w:val="24"/>
          <w:szCs w:val="24"/>
        </w:rPr>
        <w:t>es serve</w:t>
      </w:r>
      <w:r>
        <w:rPr>
          <w:rFonts w:ascii="Times New Roman" w:hAnsi="Times New Roman" w:cs="Times New Roman"/>
          <w:sz w:val="24"/>
          <w:szCs w:val="24"/>
        </w:rPr>
        <w:t>d</w:t>
      </w:r>
      <w:r>
        <w:rPr>
          <w:rFonts w:ascii="Times New Roman" w:hAnsi="Times New Roman" w:cs="Times New Roman"/>
          <w:sz w:val="24"/>
          <w:szCs w:val="24"/>
        </w:rPr>
        <w:t xml:space="preserve"> as a guide in the study. Quasi-experimental design was employed and the use of qualitative and quantitative approaches to examined students’ knowledge and understanding of educational assessment practices. The population comprised 1,500 NCE II students in</w:t>
      </w:r>
      <w:r>
        <w:rPr>
          <w:rFonts w:ascii="Times New Roman" w:hAnsi="Times New Roman" w:cs="Times New Roman"/>
          <w:sz w:val="24"/>
          <w:szCs w:val="24"/>
        </w:rPr>
        <w:t xml:space="preserve"> 2024/2025 academic session while the samples size consist</w:t>
      </w:r>
      <w:r>
        <w:rPr>
          <w:rFonts w:ascii="Times New Roman" w:hAnsi="Times New Roman" w:cs="Times New Roman"/>
          <w:sz w:val="24"/>
          <w:szCs w:val="24"/>
        </w:rPr>
        <w:t>ed</w:t>
      </w:r>
      <w:r>
        <w:rPr>
          <w:rFonts w:ascii="Times New Roman" w:hAnsi="Times New Roman" w:cs="Times New Roman"/>
          <w:sz w:val="24"/>
          <w:szCs w:val="24"/>
        </w:rPr>
        <w:t xml:space="preserve"> 1</w:t>
      </w:r>
      <w:r>
        <w:rPr>
          <w:rFonts w:ascii="Times New Roman" w:hAnsi="Times New Roman" w:cs="Times New Roman"/>
          <w:sz w:val="24"/>
          <w:szCs w:val="24"/>
        </w:rPr>
        <w:t>0</w:t>
      </w:r>
      <w:r w:rsidR="00D174BF">
        <w:rPr>
          <w:rFonts w:ascii="Times New Roman" w:hAnsi="Times New Roman" w:cs="Times New Roman"/>
          <w:sz w:val="24"/>
          <w:szCs w:val="24"/>
        </w:rPr>
        <w:t xml:space="preserve">4 </w:t>
      </w:r>
      <w:r>
        <w:rPr>
          <w:rFonts w:ascii="Times New Roman" w:hAnsi="Times New Roman" w:cs="Times New Roman"/>
          <w:sz w:val="24"/>
          <w:szCs w:val="24"/>
        </w:rPr>
        <w:t>students selected using stratified random sampling technique. The instruments for data collection were questionnaire title “Students Utilization of Artificial Intelligence</w:t>
      </w:r>
      <w:r>
        <w:rPr>
          <w:rFonts w:ascii="Times New Roman" w:hAnsi="Times New Roman" w:cs="Times New Roman"/>
          <w:sz w:val="24"/>
          <w:szCs w:val="24"/>
        </w:rPr>
        <w:t xml:space="preserve"> in Learning” (SUAIL) and Educational Assessment Knowledge Test (EAKT). The SUAIL and EAKT were subjected to validity using face validity while split-half and Cronbach alpha method were used to compute reliability coefficient. The data were analyzed using </w:t>
      </w:r>
      <w:r>
        <w:rPr>
          <w:rFonts w:ascii="Times New Roman" w:hAnsi="Times New Roman" w:cs="Times New Roman"/>
          <w:sz w:val="24"/>
          <w:szCs w:val="24"/>
        </w:rPr>
        <w:t>coding of qualitative to obtain frequencies of the students’ response. Also, mean and standard deviation provide answers to some research questions while ANCOVA was used to test the hypotheses formulated. The study established among other that AI tools imp</w:t>
      </w:r>
      <w:r>
        <w:rPr>
          <w:rFonts w:ascii="Times New Roman" w:hAnsi="Times New Roman" w:cs="Times New Roman"/>
          <w:sz w:val="24"/>
          <w:szCs w:val="24"/>
        </w:rPr>
        <w:t xml:space="preserve">roved students’ knowledge in educational assessment without gender bias. The study therefore, recommended that in addition to the existing strategy, educational assessment teachers should incorporate AI tools to complement their teaching strategies in the </w:t>
      </w:r>
      <w:r>
        <w:rPr>
          <w:rFonts w:ascii="Times New Roman" w:hAnsi="Times New Roman" w:cs="Times New Roman"/>
          <w:sz w:val="24"/>
          <w:szCs w:val="24"/>
        </w:rPr>
        <w:t xml:space="preserve">classroom.  </w:t>
      </w:r>
    </w:p>
    <w:p w:rsidR="0093415C" w:rsidRDefault="003E4F1E">
      <w:pPr>
        <w:pStyle w:val="NoSpacing"/>
        <w:rPr>
          <w:rFonts w:ascii="Times New Roman" w:hAnsi="Times New Roman" w:cs="Times New Roman"/>
          <w:b/>
          <w:sz w:val="24"/>
          <w:szCs w:val="24"/>
          <w:lang w:val="en-GB"/>
        </w:rPr>
      </w:pPr>
      <w:r>
        <w:rPr>
          <w:rFonts w:ascii="Times New Roman" w:hAnsi="Times New Roman" w:cs="Times New Roman"/>
          <w:b/>
          <w:sz w:val="24"/>
          <w:szCs w:val="24"/>
          <w:lang w:val="en-GB"/>
        </w:rPr>
        <w:t xml:space="preserve">Keywords: </w:t>
      </w:r>
      <w:r>
        <w:rPr>
          <w:rFonts w:ascii="Times New Roman" w:hAnsi="Times New Roman" w:cs="Times New Roman"/>
          <w:b/>
          <w:bCs/>
          <w:sz w:val="24"/>
          <w:szCs w:val="24"/>
        </w:rPr>
        <w:t>Artificial Intelligence, Instructional Strategy,</w:t>
      </w:r>
      <w:r>
        <w:rPr>
          <w:rFonts w:ascii="Times New Roman" w:hAnsi="Times New Roman" w:cs="Times New Roman"/>
          <w:b/>
          <w:sz w:val="24"/>
          <w:szCs w:val="24"/>
        </w:rPr>
        <w:t xml:space="preserve"> </w:t>
      </w:r>
      <w:r>
        <w:rPr>
          <w:rFonts w:ascii="Times New Roman" w:hAnsi="Times New Roman" w:cs="Times New Roman"/>
          <w:b/>
          <w:bCs/>
          <w:sz w:val="24"/>
          <w:szCs w:val="24"/>
        </w:rPr>
        <w:t>Educational Assessment and Teacher Education</w:t>
      </w:r>
    </w:p>
    <w:p w:rsidR="0093415C" w:rsidRDefault="0093415C">
      <w:pPr>
        <w:pStyle w:val="NoSpacing"/>
      </w:pPr>
    </w:p>
    <w:p w:rsidR="0093415C" w:rsidRDefault="003E4F1E">
      <w:pPr>
        <w:spacing w:after="240" w:line="360" w:lineRule="auto"/>
        <w:jc w:val="both"/>
        <w:rPr>
          <w:rFonts w:ascii="Times New Roman" w:hAnsi="Times New Roman"/>
          <w:b/>
          <w:bCs/>
          <w:sz w:val="24"/>
          <w:szCs w:val="24"/>
        </w:rPr>
      </w:pPr>
      <w:r>
        <w:rPr>
          <w:rFonts w:ascii="Times New Roman" w:hAnsi="Times New Roman"/>
          <w:b/>
          <w:bCs/>
          <w:sz w:val="24"/>
          <w:szCs w:val="24"/>
        </w:rPr>
        <w:t>Introduction</w:t>
      </w:r>
    </w:p>
    <w:p w:rsidR="0093415C" w:rsidRDefault="003E4F1E">
      <w:pPr>
        <w:spacing w:after="240" w:line="360" w:lineRule="auto"/>
        <w:ind w:firstLine="720"/>
        <w:jc w:val="both"/>
        <w:rPr>
          <w:rFonts w:ascii="Times New Roman" w:hAnsi="Times New Roman"/>
          <w:sz w:val="24"/>
          <w:szCs w:val="24"/>
        </w:rPr>
      </w:pPr>
      <w:r>
        <w:rPr>
          <w:rFonts w:ascii="Times New Roman" w:hAnsi="Times New Roman"/>
          <w:sz w:val="24"/>
          <w:szCs w:val="24"/>
        </w:rPr>
        <w:t>The emergent of artificial intelligence (AI) tool is speedily steering a transformative era in educational system. Artificial</w:t>
      </w:r>
      <w:r>
        <w:rPr>
          <w:rFonts w:ascii="Times New Roman" w:hAnsi="Times New Roman"/>
          <w:sz w:val="24"/>
          <w:szCs w:val="24"/>
        </w:rPr>
        <w:t xml:space="preserve"> intelligence can be seen as process of making machine to do what normally require human intelligent. In other word it is a machine assistant helping to provide solution or assist in understanding of concepts. In teaching and learning, AI tool is offering </w:t>
      </w:r>
      <w:r>
        <w:rPr>
          <w:rFonts w:ascii="Times New Roman" w:hAnsi="Times New Roman"/>
          <w:sz w:val="24"/>
          <w:szCs w:val="24"/>
        </w:rPr>
        <w:t xml:space="preserve">unprecedented opportunities to enhance teaching and learning processes across all levels of education. The tools have the capability to foster learning experiences and improve students' understanding of concepts taught in schools, as well as whatever they </w:t>
      </w:r>
      <w:r>
        <w:rPr>
          <w:rFonts w:ascii="Times New Roman" w:hAnsi="Times New Roman"/>
          <w:sz w:val="24"/>
          <w:szCs w:val="24"/>
        </w:rPr>
        <w:t xml:space="preserve">wish to learn independently. Integrating AI tools make educating process more efficient and enjoyable, because the platform helps to enhance learning experiences personally and collectively. </w:t>
      </w:r>
    </w:p>
    <w:p w:rsidR="0093415C" w:rsidRDefault="003E4F1E">
      <w:pPr>
        <w:spacing w:after="240" w:line="360" w:lineRule="auto"/>
        <w:ind w:firstLine="720"/>
        <w:jc w:val="both"/>
        <w:rPr>
          <w:rFonts w:ascii="Times New Roman" w:hAnsi="Times New Roman"/>
          <w:sz w:val="24"/>
          <w:szCs w:val="24"/>
        </w:rPr>
      </w:pPr>
      <w:r>
        <w:rPr>
          <w:rFonts w:ascii="Times New Roman" w:hAnsi="Times New Roman"/>
          <w:sz w:val="24"/>
          <w:szCs w:val="24"/>
        </w:rPr>
        <w:t>AI tool is potentially revolutionizing teaching and learning, pa</w:t>
      </w:r>
      <w:r>
        <w:rPr>
          <w:rFonts w:ascii="Times New Roman" w:hAnsi="Times New Roman"/>
          <w:sz w:val="24"/>
          <w:szCs w:val="24"/>
        </w:rPr>
        <w:t xml:space="preserve">rticularly for teacher education students, making education process more efficient and inclusive. The tool adapts to the unique needs of each learner, ensuring that students receive educational support and resources required to thrive in </w:t>
      </w:r>
      <w:r>
        <w:rPr>
          <w:rFonts w:ascii="Times New Roman" w:hAnsi="Times New Roman"/>
          <w:sz w:val="24"/>
          <w:szCs w:val="24"/>
        </w:rPr>
        <w:lastRenderedPageBreak/>
        <w:t>their academics (H</w:t>
      </w:r>
      <w:r>
        <w:rPr>
          <w:rFonts w:ascii="Times New Roman" w:hAnsi="Times New Roman"/>
          <w:sz w:val="24"/>
          <w:szCs w:val="24"/>
        </w:rPr>
        <w:t>olmes et al., 2021). It offers new ways to learn concepts and idea with high preference support for all kind of learners, it also help to assess students’ progress, provide real-time feedback, and identify areas where students may need additional support (</w:t>
      </w:r>
      <w:proofErr w:type="spellStart"/>
      <w:r>
        <w:rPr>
          <w:rFonts w:ascii="Times New Roman" w:hAnsi="Times New Roman"/>
          <w:sz w:val="24"/>
          <w:szCs w:val="24"/>
        </w:rPr>
        <w:t>Luckin</w:t>
      </w:r>
      <w:proofErr w:type="spellEnd"/>
      <w:r>
        <w:rPr>
          <w:rFonts w:ascii="Times New Roman" w:hAnsi="Times New Roman"/>
          <w:sz w:val="24"/>
          <w:szCs w:val="24"/>
        </w:rPr>
        <w:t xml:space="preserve"> et al., 2016). The integration of AI as part of learning strategy in teacher education will go beyond the usual traditional instructional process but, offering innovative approaches to build skills, promoting deep learning and encourages strong unde</w:t>
      </w:r>
      <w:r>
        <w:rPr>
          <w:rFonts w:ascii="Times New Roman" w:hAnsi="Times New Roman"/>
          <w:sz w:val="24"/>
          <w:szCs w:val="24"/>
        </w:rPr>
        <w:t xml:space="preserve">rstanding of learning contents. It will also help to bridge the gap between theoretical knowledge and practical application that will enhance overall learning experience of teacher education students. </w:t>
      </w:r>
    </w:p>
    <w:p w:rsidR="0093415C" w:rsidRDefault="003E4F1E">
      <w:pPr>
        <w:spacing w:after="240" w:line="360" w:lineRule="auto"/>
        <w:ind w:firstLine="720"/>
        <w:jc w:val="both"/>
        <w:rPr>
          <w:rFonts w:ascii="Times New Roman" w:hAnsi="Times New Roman"/>
          <w:sz w:val="24"/>
          <w:szCs w:val="24"/>
        </w:rPr>
      </w:pPr>
      <w:r>
        <w:rPr>
          <w:rFonts w:ascii="Times New Roman" w:hAnsi="Times New Roman"/>
          <w:sz w:val="24"/>
          <w:szCs w:val="24"/>
        </w:rPr>
        <w:t>Teacher education is the process of training people to</w:t>
      </w:r>
      <w:r>
        <w:rPr>
          <w:rFonts w:ascii="Times New Roman" w:hAnsi="Times New Roman"/>
          <w:sz w:val="24"/>
          <w:szCs w:val="24"/>
        </w:rPr>
        <w:t xml:space="preserve"> become effective and develop a skillful and competent in teaching profession for future need (Lal &amp; Jamal, 2021). The system policies were designed to train individual interested to become teachers to develop skills and principle of teaching. The system i</w:t>
      </w:r>
      <w:r>
        <w:rPr>
          <w:rFonts w:ascii="Times New Roman" w:hAnsi="Times New Roman"/>
          <w:sz w:val="24"/>
          <w:szCs w:val="24"/>
        </w:rPr>
        <w:t>s designed to provide trainee teachers content-mastery, pedagogical skills and teaching practice which encompasses the entire teaching profession. However, t</w:t>
      </w:r>
      <w:r>
        <w:rPr>
          <w:rFonts w:ascii="Times New Roman" w:hAnsi="Times New Roman" w:cs="Times New Roman"/>
          <w:sz w:val="24"/>
          <w:szCs w:val="24"/>
        </w:rPr>
        <w:t>here are concerns regarding some aspect of pedagogical practices of teachers due to insufficient kn</w:t>
      </w:r>
      <w:r>
        <w:rPr>
          <w:rFonts w:ascii="Times New Roman" w:hAnsi="Times New Roman" w:cs="Times New Roman"/>
          <w:sz w:val="24"/>
          <w:szCs w:val="24"/>
        </w:rPr>
        <w:t>owledge. Some of the areas are educational assessment and evaluation practices. Educational assessment is a process of evaluating to indicates extent at which a set of educational objectives are attained both to the teachers and learners in a school system</w:t>
      </w:r>
      <w:r>
        <w:rPr>
          <w:rFonts w:ascii="Times New Roman" w:hAnsi="Times New Roman" w:cs="Times New Roman"/>
          <w:sz w:val="24"/>
          <w:szCs w:val="24"/>
        </w:rPr>
        <w:t xml:space="preserve">. It involves assessing students learning, skills with definite outcomes through tools such as test, projects, observations available within the key framework of formative, summative and authentic assessment process. </w:t>
      </w:r>
      <w:r>
        <w:rPr>
          <w:rFonts w:ascii="Times New Roman" w:hAnsi="Times New Roman"/>
          <w:sz w:val="24"/>
          <w:szCs w:val="24"/>
        </w:rPr>
        <w:t xml:space="preserve">Given this critical role of assessment </w:t>
      </w:r>
      <w:r>
        <w:rPr>
          <w:rFonts w:ascii="Times New Roman" w:hAnsi="Times New Roman"/>
          <w:sz w:val="24"/>
          <w:szCs w:val="24"/>
        </w:rPr>
        <w:t xml:space="preserve">in education, it is essential for teacher education students to not only understand but also apply principles effectively. </w:t>
      </w:r>
    </w:p>
    <w:p w:rsidR="0093415C" w:rsidRDefault="003E4F1E">
      <w:pPr>
        <w:spacing w:after="240" w:line="360" w:lineRule="auto"/>
        <w:ind w:firstLine="720"/>
        <w:jc w:val="both"/>
        <w:rPr>
          <w:rFonts w:ascii="Times New Roman" w:hAnsi="Times New Roman"/>
          <w:color w:val="FF0000"/>
          <w:sz w:val="24"/>
          <w:szCs w:val="24"/>
        </w:rPr>
      </w:pPr>
      <w:r>
        <w:rPr>
          <w:rFonts w:ascii="Times New Roman" w:hAnsi="Times New Roman" w:cs="Times New Roman"/>
          <w:sz w:val="24"/>
          <w:szCs w:val="24"/>
        </w:rPr>
        <w:t>A good assessment practices place teachers and learners at high advantage in teaching-learning processes.</w:t>
      </w:r>
      <w:r>
        <w:rPr>
          <w:rFonts w:ascii="Times New Roman" w:hAnsi="Times New Roman"/>
          <w:sz w:val="24"/>
          <w:szCs w:val="24"/>
        </w:rPr>
        <w:t xml:space="preserve"> Therefore, complementing A</w:t>
      </w:r>
      <w:r>
        <w:rPr>
          <w:rFonts w:ascii="Times New Roman" w:hAnsi="Times New Roman"/>
          <w:sz w:val="24"/>
          <w:szCs w:val="24"/>
        </w:rPr>
        <w:t>I with other instructional strategies can significantly enhance teacher education students to grab the course contents and improve their ability to implement good assessment strategies in a real-life classroom setting. AI tools have shown to enhance academ</w:t>
      </w:r>
      <w:r>
        <w:rPr>
          <w:rFonts w:ascii="Times New Roman" w:hAnsi="Times New Roman"/>
          <w:sz w:val="24"/>
          <w:szCs w:val="24"/>
        </w:rPr>
        <w:t xml:space="preserve">ic performance and comprehension in various educational contexts (Holmes et al., 2021; </w:t>
      </w:r>
      <w:proofErr w:type="spellStart"/>
      <w:r>
        <w:rPr>
          <w:rFonts w:ascii="Times New Roman" w:hAnsi="Times New Roman"/>
          <w:sz w:val="24"/>
          <w:szCs w:val="24"/>
        </w:rPr>
        <w:t>Luckin</w:t>
      </w:r>
      <w:proofErr w:type="spellEnd"/>
      <w:r>
        <w:rPr>
          <w:rFonts w:ascii="Times New Roman" w:hAnsi="Times New Roman"/>
          <w:sz w:val="24"/>
          <w:szCs w:val="24"/>
        </w:rPr>
        <w:t xml:space="preserve"> et al., 2016). The tools adapt to individual student needs, making learning more interactive and targeted, particularly valuable for complex courses like Educatio</w:t>
      </w:r>
      <w:r>
        <w:rPr>
          <w:rFonts w:ascii="Times New Roman" w:hAnsi="Times New Roman"/>
          <w:sz w:val="24"/>
          <w:szCs w:val="24"/>
        </w:rPr>
        <w:t>nal Assessment (</w:t>
      </w:r>
      <w:proofErr w:type="spellStart"/>
      <w:r>
        <w:rPr>
          <w:rFonts w:ascii="Times New Roman" w:hAnsi="Times New Roman"/>
          <w:sz w:val="24"/>
          <w:szCs w:val="24"/>
        </w:rPr>
        <w:t>Zawacki</w:t>
      </w:r>
      <w:proofErr w:type="spellEnd"/>
      <w:r>
        <w:rPr>
          <w:rFonts w:ascii="Times New Roman" w:hAnsi="Times New Roman"/>
          <w:sz w:val="24"/>
          <w:szCs w:val="24"/>
        </w:rPr>
        <w:t>-Richter et al., 2019). Hence, artificial intelligence as complementary instructional strategies will foster deeper engagement and understanding of the course contents in focus.</w:t>
      </w:r>
    </w:p>
    <w:p w:rsidR="0093415C" w:rsidRDefault="003E4F1E">
      <w:pPr>
        <w:spacing w:after="240" w:line="360" w:lineRule="auto"/>
        <w:ind w:firstLine="720"/>
        <w:jc w:val="both"/>
        <w:rPr>
          <w:rFonts w:ascii="Times New Roman" w:hAnsi="Times New Roman"/>
          <w:sz w:val="24"/>
          <w:szCs w:val="24"/>
        </w:rPr>
      </w:pPr>
      <w:r>
        <w:rPr>
          <w:rFonts w:ascii="Times New Roman" w:hAnsi="Times New Roman"/>
          <w:sz w:val="24"/>
          <w:szCs w:val="24"/>
        </w:rPr>
        <w:t>This study explored potentiality of artificial intellig</w:t>
      </w:r>
      <w:r>
        <w:rPr>
          <w:rFonts w:ascii="Times New Roman" w:hAnsi="Times New Roman"/>
          <w:sz w:val="24"/>
          <w:szCs w:val="24"/>
        </w:rPr>
        <w:t xml:space="preserve">ence to complement other instructional strategies during teaching-learning process of educational assessment course among teacher </w:t>
      </w:r>
      <w:r>
        <w:rPr>
          <w:rFonts w:ascii="Times New Roman" w:hAnsi="Times New Roman"/>
          <w:sz w:val="24"/>
          <w:szCs w:val="24"/>
        </w:rPr>
        <w:lastRenderedPageBreak/>
        <w:t xml:space="preserve">education students in Federal College of Education, </w:t>
      </w:r>
      <w:proofErr w:type="spellStart"/>
      <w:r>
        <w:rPr>
          <w:rFonts w:ascii="Times New Roman" w:hAnsi="Times New Roman"/>
          <w:sz w:val="24"/>
          <w:szCs w:val="24"/>
        </w:rPr>
        <w:t>Pankshin</w:t>
      </w:r>
      <w:proofErr w:type="spellEnd"/>
      <w:r>
        <w:rPr>
          <w:rFonts w:ascii="Times New Roman" w:hAnsi="Times New Roman"/>
          <w:sz w:val="24"/>
          <w:szCs w:val="24"/>
        </w:rPr>
        <w:t>, Plateau State, Nigeria. The teacher education students are being</w:t>
      </w:r>
      <w:r>
        <w:rPr>
          <w:rFonts w:ascii="Times New Roman" w:hAnsi="Times New Roman"/>
          <w:sz w:val="24"/>
          <w:szCs w:val="24"/>
        </w:rPr>
        <w:t xml:space="preserve"> trained as prospective teacher on the tenet of teaching profession with responsibility of good assessment practices. The utilization of AI to complement instructional tools was to enhance their knowledge in educational assessment principles and broadening</w:t>
      </w:r>
      <w:r>
        <w:rPr>
          <w:rFonts w:ascii="Times New Roman" w:hAnsi="Times New Roman"/>
          <w:sz w:val="24"/>
          <w:szCs w:val="24"/>
        </w:rPr>
        <w:t xml:space="preserve"> their understanding of the course contents as specified in NCE Minimum Standard. This strategy will help to develop a stronger foundation in knowledge and practice of educational assessment, since a good knowledge of assessment process enhances educationa</w:t>
      </w:r>
      <w:r>
        <w:rPr>
          <w:rFonts w:ascii="Times New Roman" w:hAnsi="Times New Roman"/>
          <w:sz w:val="24"/>
          <w:szCs w:val="24"/>
        </w:rPr>
        <w:t>l quality. Thus, this</w:t>
      </w:r>
      <w:r>
        <w:rPr>
          <w:rFonts w:ascii="Times New Roman" w:hAnsi="Times New Roman" w:cs="Times New Roman"/>
          <w:sz w:val="24"/>
          <w:szCs w:val="24"/>
        </w:rPr>
        <w:t xml:space="preserve"> study utilized Artificial Intelligence tools available to complement existing instructional strategies in the teaching and learning of Educational Assessment course contents </w:t>
      </w:r>
      <w:r>
        <w:rPr>
          <w:rFonts w:ascii="Times New Roman" w:hAnsi="Times New Roman"/>
          <w:sz w:val="24"/>
          <w:szCs w:val="24"/>
        </w:rPr>
        <w:t>within the context of Nigeria Certificate in Education (NCE)</w:t>
      </w:r>
      <w:r>
        <w:rPr>
          <w:rFonts w:ascii="Times New Roman" w:hAnsi="Times New Roman"/>
          <w:sz w:val="24"/>
          <w:szCs w:val="24"/>
        </w:rPr>
        <w:t xml:space="preserve"> students</w:t>
      </w:r>
      <w:r>
        <w:rPr>
          <w:rFonts w:ascii="Times New Roman" w:hAnsi="Times New Roman" w:cs="Times New Roman"/>
          <w:sz w:val="24"/>
          <w:szCs w:val="24"/>
        </w:rPr>
        <w:t xml:space="preserve"> at Federal College of Education, </w:t>
      </w:r>
      <w:proofErr w:type="spellStart"/>
      <w:r>
        <w:rPr>
          <w:rFonts w:ascii="Times New Roman" w:hAnsi="Times New Roman" w:cs="Times New Roman"/>
          <w:sz w:val="24"/>
          <w:szCs w:val="24"/>
        </w:rPr>
        <w:t>Pankshin</w:t>
      </w:r>
      <w:proofErr w:type="spellEnd"/>
      <w:r>
        <w:rPr>
          <w:rFonts w:ascii="Times New Roman" w:hAnsi="Times New Roman" w:cs="Times New Roman"/>
          <w:sz w:val="24"/>
          <w:szCs w:val="24"/>
        </w:rPr>
        <w:t xml:space="preserve">. </w:t>
      </w:r>
    </w:p>
    <w:p w:rsidR="0093415C" w:rsidRDefault="003E4F1E">
      <w:pPr>
        <w:spacing w:line="360" w:lineRule="auto"/>
        <w:ind w:right="1202"/>
        <w:jc w:val="both"/>
        <w:rPr>
          <w:rFonts w:ascii="Times New Roman" w:hAnsi="Times New Roman" w:cs="Times New Roman"/>
          <w:sz w:val="24"/>
          <w:szCs w:val="24"/>
          <w:lang w:val="en-GB"/>
        </w:rPr>
      </w:pPr>
      <w:r>
        <w:rPr>
          <w:rFonts w:ascii="Times New Roman" w:hAnsi="Times New Roman" w:cs="Times New Roman"/>
          <w:b/>
          <w:sz w:val="24"/>
          <w:szCs w:val="24"/>
          <w:lang w:val="en-GB"/>
        </w:rPr>
        <w:t>Problem Statement</w:t>
      </w:r>
    </w:p>
    <w:p w:rsidR="0093415C" w:rsidRDefault="003E4F1E">
      <w:pPr>
        <w:spacing w:after="240" w:line="360" w:lineRule="auto"/>
        <w:ind w:firstLine="720"/>
        <w:jc w:val="both"/>
        <w:rPr>
          <w:rFonts w:ascii="Times New Roman" w:hAnsi="Times New Roman"/>
          <w:sz w:val="24"/>
          <w:szCs w:val="24"/>
        </w:rPr>
      </w:pPr>
      <w:r>
        <w:rPr>
          <w:rFonts w:ascii="Times New Roman" w:hAnsi="Times New Roman"/>
          <w:sz w:val="24"/>
          <w:szCs w:val="24"/>
        </w:rPr>
        <w:t>Educational assessment is a crucial training required for teacher education students, purposely for effective measuring and evaluating learner’s knowledge and understanding. However, many teacher education students are always struggling to grasp the princi</w:t>
      </w:r>
      <w:r>
        <w:rPr>
          <w:rFonts w:ascii="Times New Roman" w:hAnsi="Times New Roman"/>
          <w:sz w:val="24"/>
          <w:szCs w:val="24"/>
        </w:rPr>
        <w:t>ples associated with assessment as part of classroom practices of a teacher. These called for specific approach to complements the existing instructional strategy to improve student knowledge and eventually their outcomes in the course. Lal and Jamal (2021</w:t>
      </w:r>
      <w:r>
        <w:rPr>
          <w:rFonts w:ascii="Times New Roman" w:hAnsi="Times New Roman"/>
          <w:sz w:val="24"/>
          <w:szCs w:val="24"/>
        </w:rPr>
        <w:t>) stated that teacher education programs need innovative approaches to address the gaps in student learning. Hence, AI as complementary instructional tool seems to present a promising solution to these knowledge gaps by offering deeper understanding and ta</w:t>
      </w:r>
      <w:r>
        <w:rPr>
          <w:rFonts w:ascii="Times New Roman" w:hAnsi="Times New Roman"/>
          <w:sz w:val="24"/>
          <w:szCs w:val="24"/>
        </w:rPr>
        <w:t>ilored interventions that can help students develop a more profound learning of the course concepts. Given these challenges teacher education students face in mastering educational assessment concepts, there is a need to enhance their learning capability t</w:t>
      </w:r>
      <w:r>
        <w:rPr>
          <w:rFonts w:ascii="Times New Roman" w:hAnsi="Times New Roman"/>
          <w:sz w:val="24"/>
          <w:szCs w:val="24"/>
        </w:rPr>
        <w:t xml:space="preserve">hrough a complementary strategy. Hence, this study explored how AI can complement to improve students’ knowledge and performance in educational assessment course in teacher education </w:t>
      </w:r>
      <w:proofErr w:type="spellStart"/>
      <w:r>
        <w:rPr>
          <w:rFonts w:ascii="Times New Roman" w:hAnsi="Times New Roman"/>
          <w:sz w:val="24"/>
          <w:szCs w:val="24"/>
        </w:rPr>
        <w:t>programme</w:t>
      </w:r>
      <w:proofErr w:type="spellEnd"/>
      <w:r>
        <w:rPr>
          <w:rFonts w:ascii="Times New Roman" w:hAnsi="Times New Roman"/>
          <w:sz w:val="24"/>
          <w:szCs w:val="24"/>
        </w:rPr>
        <w:t xml:space="preserve">. </w:t>
      </w:r>
    </w:p>
    <w:p w:rsidR="0093415C" w:rsidRDefault="003E4F1E">
      <w:pPr>
        <w:spacing w:line="360" w:lineRule="auto"/>
        <w:ind w:right="1202"/>
        <w:jc w:val="both"/>
        <w:rPr>
          <w:rFonts w:ascii="Times New Roman" w:hAnsi="Times New Roman" w:cs="Times New Roman"/>
          <w:sz w:val="24"/>
          <w:szCs w:val="24"/>
        </w:rPr>
      </w:pPr>
      <w:r>
        <w:rPr>
          <w:rFonts w:ascii="Times New Roman" w:hAnsi="Times New Roman" w:cs="Times New Roman"/>
          <w:b/>
          <w:sz w:val="24"/>
          <w:szCs w:val="24"/>
        </w:rPr>
        <w:t>Research Questions</w:t>
      </w:r>
    </w:p>
    <w:p w:rsidR="0093415C" w:rsidRDefault="003E4F1E">
      <w:pPr>
        <w:spacing w:line="360" w:lineRule="auto"/>
        <w:ind w:right="1202"/>
        <w:jc w:val="both"/>
        <w:rPr>
          <w:rFonts w:ascii="Times New Roman" w:hAnsi="Times New Roman" w:cs="Times New Roman"/>
          <w:sz w:val="24"/>
          <w:szCs w:val="24"/>
        </w:rPr>
      </w:pPr>
      <w:r>
        <w:rPr>
          <w:rFonts w:ascii="Times New Roman" w:hAnsi="Times New Roman" w:cs="Times New Roman"/>
          <w:sz w:val="24"/>
          <w:szCs w:val="24"/>
        </w:rPr>
        <w:t xml:space="preserve">The following research questions serve as </w:t>
      </w:r>
      <w:r>
        <w:rPr>
          <w:rFonts w:ascii="Times New Roman" w:hAnsi="Times New Roman" w:cs="Times New Roman"/>
          <w:sz w:val="24"/>
          <w:szCs w:val="24"/>
        </w:rPr>
        <w:t xml:space="preserve">a guide </w:t>
      </w:r>
    </w:p>
    <w:p w:rsidR="0093415C" w:rsidRDefault="003E4F1E">
      <w:pPr>
        <w:pStyle w:val="ListParagraph"/>
        <w:numPr>
          <w:ilvl w:val="1"/>
          <w:numId w:val="1"/>
        </w:numPr>
        <w:spacing w:after="0" w:line="360" w:lineRule="auto"/>
        <w:jc w:val="both"/>
        <w:rPr>
          <w:rFonts w:ascii="Times New Roman" w:hAnsi="Times New Roman"/>
          <w:sz w:val="24"/>
          <w:szCs w:val="24"/>
        </w:rPr>
      </w:pPr>
      <w:r>
        <w:rPr>
          <w:rFonts w:ascii="Times New Roman" w:hAnsi="Times New Roman"/>
          <w:sz w:val="24"/>
          <w:szCs w:val="24"/>
        </w:rPr>
        <w:t>To what extent do teacher education students are familiar with the utilization of artificial intelligence tools in learning processes?</w:t>
      </w:r>
    </w:p>
    <w:p w:rsidR="0093415C" w:rsidRDefault="003E4F1E">
      <w:pPr>
        <w:pStyle w:val="ListParagraph"/>
        <w:numPr>
          <w:ilvl w:val="1"/>
          <w:numId w:val="1"/>
        </w:numPr>
        <w:spacing w:after="0" w:line="360" w:lineRule="auto"/>
        <w:jc w:val="both"/>
        <w:rPr>
          <w:rFonts w:ascii="Times New Roman" w:hAnsi="Times New Roman"/>
          <w:sz w:val="24"/>
          <w:szCs w:val="24"/>
        </w:rPr>
      </w:pPr>
      <w:r>
        <w:rPr>
          <w:rFonts w:ascii="Times New Roman" w:hAnsi="Times New Roman"/>
          <w:sz w:val="24"/>
          <w:szCs w:val="24"/>
        </w:rPr>
        <w:t xml:space="preserve">What is the mean difference in the performance of teacher education students who utilizes Artificial </w:t>
      </w:r>
      <w:r>
        <w:rPr>
          <w:rFonts w:ascii="Times New Roman" w:hAnsi="Times New Roman"/>
          <w:sz w:val="24"/>
          <w:szCs w:val="24"/>
        </w:rPr>
        <w:t>Intelligence as a complementary instructional strategy in teaching and learning of Educational Assessment practices?</w:t>
      </w:r>
    </w:p>
    <w:p w:rsidR="0093415C" w:rsidRPr="00D174BF" w:rsidRDefault="003E4F1E">
      <w:pPr>
        <w:pStyle w:val="ListParagraph"/>
        <w:numPr>
          <w:ilvl w:val="1"/>
          <w:numId w:val="1"/>
        </w:numPr>
        <w:spacing w:after="0" w:line="360" w:lineRule="auto"/>
        <w:jc w:val="both"/>
        <w:rPr>
          <w:rFonts w:ascii="Times New Roman" w:hAnsi="Times New Roman"/>
          <w:sz w:val="24"/>
          <w:szCs w:val="24"/>
        </w:rPr>
      </w:pPr>
      <w:r w:rsidRPr="00D174BF">
        <w:rPr>
          <w:rFonts w:ascii="Times New Roman" w:hAnsi="Times New Roman"/>
          <w:sz w:val="24"/>
          <w:szCs w:val="24"/>
        </w:rPr>
        <w:lastRenderedPageBreak/>
        <w:t>To what extent d</w:t>
      </w:r>
      <w:r w:rsidRPr="00D174BF">
        <w:rPr>
          <w:rFonts w:ascii="Times New Roman" w:hAnsi="Times New Roman"/>
          <w:sz w:val="24"/>
          <w:szCs w:val="24"/>
        </w:rPr>
        <w:t xml:space="preserve">oes the effectiveness of Artificial Intelligence as </w:t>
      </w:r>
      <w:r w:rsidRPr="00D174BF">
        <w:rPr>
          <w:rFonts w:ascii="Times New Roman" w:hAnsi="Times New Roman"/>
          <w:sz w:val="24"/>
          <w:szCs w:val="24"/>
        </w:rPr>
        <w:t xml:space="preserve">a </w:t>
      </w:r>
      <w:r w:rsidRPr="00D174BF">
        <w:rPr>
          <w:rFonts w:ascii="Times New Roman" w:hAnsi="Times New Roman"/>
          <w:sz w:val="24"/>
          <w:szCs w:val="24"/>
        </w:rPr>
        <w:t>complementary instructional strateg</w:t>
      </w:r>
      <w:r w:rsidRPr="00D174BF">
        <w:rPr>
          <w:rFonts w:ascii="Times New Roman" w:hAnsi="Times New Roman"/>
          <w:sz w:val="24"/>
          <w:szCs w:val="24"/>
        </w:rPr>
        <w:t>y</w:t>
      </w:r>
      <w:r w:rsidRPr="00D174BF">
        <w:rPr>
          <w:rFonts w:ascii="Times New Roman" w:hAnsi="Times New Roman"/>
          <w:sz w:val="24"/>
          <w:szCs w:val="24"/>
        </w:rPr>
        <w:t xml:space="preserve"> </w:t>
      </w:r>
      <w:r w:rsidRPr="00D174BF">
        <w:rPr>
          <w:rFonts w:ascii="Times New Roman" w:hAnsi="Times New Roman"/>
          <w:sz w:val="24"/>
          <w:szCs w:val="24"/>
        </w:rPr>
        <w:t>for</w:t>
      </w:r>
      <w:r w:rsidRPr="00D174BF">
        <w:rPr>
          <w:rFonts w:ascii="Times New Roman" w:hAnsi="Times New Roman"/>
          <w:sz w:val="24"/>
          <w:szCs w:val="24"/>
        </w:rPr>
        <w:t xml:space="preserve"> teaching of Educational Asse</w:t>
      </w:r>
      <w:r w:rsidRPr="00D174BF">
        <w:rPr>
          <w:rFonts w:ascii="Times New Roman" w:hAnsi="Times New Roman"/>
          <w:sz w:val="24"/>
          <w:szCs w:val="24"/>
        </w:rPr>
        <w:t>ssment knowledge differ based on gender of teacher education students?</w:t>
      </w:r>
    </w:p>
    <w:p w:rsidR="0093415C" w:rsidRDefault="003E4F1E">
      <w:pPr>
        <w:pStyle w:val="ListParagraph"/>
        <w:numPr>
          <w:ilvl w:val="1"/>
          <w:numId w:val="1"/>
        </w:numPr>
        <w:spacing w:after="0" w:line="360" w:lineRule="auto"/>
        <w:jc w:val="both"/>
        <w:rPr>
          <w:rFonts w:ascii="Times New Roman" w:hAnsi="Times New Roman"/>
          <w:sz w:val="24"/>
          <w:szCs w:val="24"/>
        </w:rPr>
      </w:pPr>
      <w:r>
        <w:rPr>
          <w:rFonts w:ascii="Times New Roman" w:hAnsi="Times New Roman"/>
          <w:sz w:val="24"/>
          <w:szCs w:val="24"/>
        </w:rPr>
        <w:t>How effective is the use of Artificial Intelligence as complementary instructional strategies in teaching and learning processes of Educational Assessment based on students’ perception?</w:t>
      </w:r>
    </w:p>
    <w:p w:rsidR="0093415C" w:rsidRDefault="003E4F1E">
      <w:pPr>
        <w:spacing w:line="360" w:lineRule="auto"/>
        <w:ind w:left="-90" w:right="1202"/>
        <w:jc w:val="both"/>
        <w:rPr>
          <w:rFonts w:ascii="Times New Roman" w:hAnsi="Times New Roman" w:cs="Times New Roman"/>
          <w:sz w:val="24"/>
          <w:szCs w:val="24"/>
        </w:rPr>
      </w:pPr>
      <w:r>
        <w:rPr>
          <w:rFonts w:ascii="Times New Roman" w:hAnsi="Times New Roman" w:cs="Times New Roman"/>
          <w:b/>
          <w:sz w:val="24"/>
          <w:szCs w:val="24"/>
        </w:rPr>
        <w:t>Research Hypotheses</w:t>
      </w:r>
    </w:p>
    <w:p w:rsidR="0093415C" w:rsidRDefault="003E4F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no significant difference between the knowledge gained by teacher education students that utilizes artificial intelligence in Educational Assessment and the control group.</w:t>
      </w:r>
    </w:p>
    <w:p w:rsidR="0093415C" w:rsidRDefault="003E4F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no significant difference in the knowledge ga</w:t>
      </w:r>
      <w:r>
        <w:rPr>
          <w:rFonts w:ascii="Times New Roman" w:hAnsi="Times New Roman" w:cs="Times New Roman"/>
          <w:sz w:val="24"/>
          <w:szCs w:val="24"/>
        </w:rPr>
        <w:t>ined by the students who utilizes Artificial Intelligence as a complementary instructional strategy in Educational Assessment knowledge based on gender.</w:t>
      </w:r>
    </w:p>
    <w:p w:rsidR="0093415C" w:rsidRDefault="003E4F1E">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Literature Review </w:t>
      </w:r>
    </w:p>
    <w:p w:rsidR="0093415C" w:rsidRDefault="003E4F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Traditional teaching approaches such as lecture-based method has often fall short in</w:t>
      </w:r>
      <w:r>
        <w:rPr>
          <w:rFonts w:ascii="Times New Roman" w:hAnsi="Times New Roman" w:cs="Times New Roman"/>
          <w:sz w:val="24"/>
          <w:szCs w:val="24"/>
        </w:rPr>
        <w:t xml:space="preserve"> meeting the diverse learning needs of students, particularly teacher education students because the students need to acquire practical skills to assess and support learners effectively. The integration of artificial intelligence (AI) in education is resha</w:t>
      </w:r>
      <w:r>
        <w:rPr>
          <w:rFonts w:ascii="Times New Roman" w:hAnsi="Times New Roman" w:cs="Times New Roman"/>
          <w:sz w:val="24"/>
          <w:szCs w:val="24"/>
        </w:rPr>
        <w:t>ping instructional practices, especially in complex and skill-intensive areas like Educational Assessment. AI has the potential to transform these learning experiences by providing deep knowledge, personalize instruction, offering of real-time feedback and</w:t>
      </w:r>
      <w:r>
        <w:rPr>
          <w:rFonts w:ascii="Times New Roman" w:hAnsi="Times New Roman" w:cs="Times New Roman"/>
          <w:sz w:val="24"/>
          <w:szCs w:val="24"/>
        </w:rPr>
        <w:t xml:space="preserve"> enhancing learning engagement. Holmes et al. (2021), highlighted the potential of AI tools to create adaptive learning environments that cater for individual student needs, thus fostering a deeper understanding of complex subjects such as educational asse</w:t>
      </w:r>
      <w:r>
        <w:rPr>
          <w:rFonts w:ascii="Times New Roman" w:hAnsi="Times New Roman" w:cs="Times New Roman"/>
          <w:sz w:val="24"/>
          <w:szCs w:val="24"/>
        </w:rPr>
        <w:t>ssment.</w:t>
      </w:r>
    </w:p>
    <w:p w:rsidR="0093415C" w:rsidRDefault="003E4F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proficiency in Educational Assessment is critical because effective assessment practices are essential in measuring students' progress, supporting their development.  Therefore, the practices must be well inculcated </w:t>
      </w:r>
      <w:r>
        <w:rPr>
          <w:rFonts w:ascii="Times New Roman" w:hAnsi="Times New Roman" w:cs="Times New Roman"/>
          <w:sz w:val="24"/>
          <w:szCs w:val="24"/>
        </w:rPr>
        <w:t>during teacher training processes. According to Lal and Jamal (2021), traditional instructional methods often do not adequately prepare students to apply theoretical assessment principles in practical scenarios, leading to gaps in their understanding and a</w:t>
      </w:r>
      <w:r>
        <w:rPr>
          <w:rFonts w:ascii="Times New Roman" w:hAnsi="Times New Roman" w:cs="Times New Roman"/>
          <w:sz w:val="24"/>
          <w:szCs w:val="24"/>
        </w:rPr>
        <w:t>pplication of essential skills. AI as an instructional tool, like intelligent tutoring systems and adaptive platforms, address these challenges by offering targeted support and guiding students in mastering complex skills. AI tools bridge the gap between t</w:t>
      </w:r>
      <w:r>
        <w:rPr>
          <w:rFonts w:ascii="Times New Roman" w:hAnsi="Times New Roman" w:cs="Times New Roman"/>
          <w:sz w:val="24"/>
          <w:szCs w:val="24"/>
        </w:rPr>
        <w:t>heory and practice, preparing future educators for real classroom challenges (</w:t>
      </w:r>
      <w:proofErr w:type="spellStart"/>
      <w:r>
        <w:rPr>
          <w:rFonts w:ascii="Times New Roman" w:hAnsi="Times New Roman" w:cs="Times New Roman"/>
          <w:sz w:val="24"/>
          <w:szCs w:val="24"/>
        </w:rPr>
        <w:t>Chassignol</w:t>
      </w:r>
      <w:proofErr w:type="spellEnd"/>
      <w:r>
        <w:rPr>
          <w:rFonts w:ascii="Times New Roman" w:hAnsi="Times New Roman" w:cs="Times New Roman"/>
          <w:sz w:val="24"/>
          <w:szCs w:val="24"/>
        </w:rPr>
        <w:t xml:space="preserve"> et al., 2018).</w:t>
      </w:r>
    </w:p>
    <w:p w:rsidR="0093415C" w:rsidRDefault="003E4F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Integrating AI into education, especially the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poses certain challenges due to limited technological infrastructure, insuffi</w:t>
      </w:r>
      <w:r>
        <w:rPr>
          <w:rFonts w:ascii="Times New Roman" w:hAnsi="Times New Roman" w:cs="Times New Roman"/>
          <w:sz w:val="24"/>
          <w:szCs w:val="24"/>
        </w:rPr>
        <w:t>cient training, concerns around data privacy hinder the effective usage of AI in educational institutions particularly, in countries like Nigeria. Teacher education students may also face difficulties due to varying levels of digital literacy, which can im</w:t>
      </w:r>
      <w:r>
        <w:rPr>
          <w:rFonts w:ascii="Times New Roman" w:hAnsi="Times New Roman" w:cs="Times New Roman"/>
          <w:sz w:val="24"/>
          <w:szCs w:val="24"/>
        </w:rPr>
        <w:t xml:space="preserve">pact their effectiveness of AI-based tools. Despite these challenges, studies consistently show that AI-driven learning interventions can enhance students' understanding, performance, and engagement with course material, making it a valuable complementary </w:t>
      </w:r>
      <w:r>
        <w:rPr>
          <w:rFonts w:ascii="Times New Roman" w:hAnsi="Times New Roman" w:cs="Times New Roman"/>
          <w:sz w:val="24"/>
          <w:szCs w:val="24"/>
        </w:rPr>
        <w:t>strategy for NCE programs focused on Educational Assessment (</w:t>
      </w:r>
      <w:proofErr w:type="spellStart"/>
      <w:r>
        <w:rPr>
          <w:rFonts w:ascii="Times New Roman" w:hAnsi="Times New Roman" w:cs="Times New Roman"/>
          <w:sz w:val="24"/>
          <w:szCs w:val="24"/>
        </w:rPr>
        <w:t>Luckin</w:t>
      </w:r>
      <w:proofErr w:type="spellEnd"/>
      <w:r>
        <w:rPr>
          <w:rFonts w:ascii="Times New Roman" w:hAnsi="Times New Roman" w:cs="Times New Roman"/>
          <w:sz w:val="24"/>
          <w:szCs w:val="24"/>
        </w:rPr>
        <w:t xml:space="preserve"> et al., 2016).</w:t>
      </w:r>
    </w:p>
    <w:p w:rsidR="0093415C" w:rsidRDefault="003E4F1E">
      <w:pPr>
        <w:spacing w:line="36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Theoretical Framework:</w:t>
      </w:r>
      <w:r>
        <w:rPr>
          <w:rFonts w:ascii="Times New Roman" w:hAnsi="Times New Roman" w:cs="Times New Roman"/>
          <w:sz w:val="24"/>
          <w:szCs w:val="24"/>
          <w:lang w:val="en-GB"/>
        </w:rPr>
        <w:t xml:space="preserve"> </w:t>
      </w:r>
    </w:p>
    <w:p w:rsidR="0093415C" w:rsidRDefault="003E4F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hinged on Constructivist Learning Theory, which posits that learners construct knowledge actively through experiences and interactions,</w:t>
      </w:r>
      <w:r>
        <w:rPr>
          <w:rFonts w:ascii="Times New Roman" w:hAnsi="Times New Roman" w:cs="Times New Roman"/>
          <w:sz w:val="24"/>
          <w:szCs w:val="24"/>
        </w:rPr>
        <w:t xml:space="preserve"> rather than passively absorbing information. According to Vygotsky (1978), knowledge is built as learners engage with their environment, interpret information, and connect new ideas with prior knowledge. In the context of AI-powered instructional strategi</w:t>
      </w:r>
      <w:r>
        <w:rPr>
          <w:rFonts w:ascii="Times New Roman" w:hAnsi="Times New Roman" w:cs="Times New Roman"/>
          <w:sz w:val="24"/>
          <w:szCs w:val="24"/>
        </w:rPr>
        <w:t>es, constructivism supports the idea that learning is most effective when it is personalized, interactive, and tailored to individual needs. This theoretical framework emphasizes the role of AI as a complementary instructional tool that fosters active, mea</w:t>
      </w:r>
      <w:r>
        <w:rPr>
          <w:rFonts w:ascii="Times New Roman" w:hAnsi="Times New Roman" w:cs="Times New Roman"/>
          <w:sz w:val="24"/>
          <w:szCs w:val="24"/>
        </w:rPr>
        <w:t>ningful learning in Educational Assessment. By offering tailored support and enabling self-paced learning, AI enhances teacher education students' ability to construct their understanding of complex concepts, bridging the gap between theory and practice. A</w:t>
      </w:r>
      <w:r>
        <w:rPr>
          <w:rFonts w:ascii="Times New Roman" w:hAnsi="Times New Roman" w:cs="Times New Roman"/>
          <w:sz w:val="24"/>
          <w:szCs w:val="24"/>
        </w:rPr>
        <w:t>I tools, through adaptive learning and real-time feedback, align with constructivist principles by providing teacher education students with hands-on, engaging experiences that deepen their understanding of Educational Assessment.</w:t>
      </w:r>
    </w:p>
    <w:p w:rsidR="0093415C" w:rsidRDefault="003E4F1E">
      <w:pPr>
        <w:spacing w:line="360" w:lineRule="auto"/>
        <w:ind w:right="1202"/>
        <w:jc w:val="both"/>
        <w:rPr>
          <w:rFonts w:ascii="Times New Roman" w:hAnsi="Times New Roman" w:cs="Times New Roman"/>
          <w:b/>
          <w:sz w:val="24"/>
          <w:szCs w:val="24"/>
          <w:lang w:val="en-GB"/>
        </w:rPr>
      </w:pPr>
      <w:r>
        <w:rPr>
          <w:rFonts w:ascii="Times New Roman" w:hAnsi="Times New Roman" w:cs="Times New Roman"/>
          <w:b/>
          <w:sz w:val="24"/>
          <w:szCs w:val="24"/>
          <w:lang w:val="en-GB"/>
        </w:rPr>
        <w:t>Research Methodology</w:t>
      </w:r>
    </w:p>
    <w:p w:rsidR="0093415C" w:rsidRDefault="003E4F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study employed quasi experimental design with pre-test posttest control design and mixed-method approach that combined qualitative and quantitative data for more insight in study. The design was appropriate to determine the effectiveness of AI as complemen</w:t>
      </w:r>
      <w:r>
        <w:rPr>
          <w:rFonts w:ascii="Times New Roman" w:hAnsi="Times New Roman" w:cs="Times New Roman"/>
          <w:sz w:val="24"/>
          <w:szCs w:val="24"/>
        </w:rPr>
        <w:t xml:space="preserve">tary instructional strategy to examine students’ knowledge on assessment practice skills among teacher education students. The population comprised 1,500 NCE II students who are currently offering the course in FCE </w:t>
      </w:r>
      <w:proofErr w:type="spellStart"/>
      <w:r>
        <w:rPr>
          <w:rFonts w:ascii="Times New Roman" w:hAnsi="Times New Roman" w:cs="Times New Roman"/>
          <w:sz w:val="24"/>
          <w:szCs w:val="24"/>
        </w:rPr>
        <w:t>Pankshin</w:t>
      </w:r>
      <w:proofErr w:type="spellEnd"/>
      <w:r>
        <w:rPr>
          <w:rFonts w:ascii="Times New Roman" w:hAnsi="Times New Roman" w:cs="Times New Roman"/>
          <w:sz w:val="24"/>
          <w:szCs w:val="24"/>
        </w:rPr>
        <w:t>. The samples size consist</w:t>
      </w:r>
      <w:r>
        <w:rPr>
          <w:rFonts w:ascii="Times New Roman" w:hAnsi="Times New Roman" w:cs="Times New Roman"/>
          <w:sz w:val="24"/>
          <w:szCs w:val="24"/>
        </w:rPr>
        <w:t>ed</w:t>
      </w:r>
      <w:r>
        <w:rPr>
          <w:rFonts w:ascii="Times New Roman" w:hAnsi="Times New Roman" w:cs="Times New Roman"/>
          <w:sz w:val="24"/>
          <w:szCs w:val="24"/>
        </w:rPr>
        <w:t xml:space="preserve"> 104</w:t>
      </w:r>
      <w:r w:rsidR="00D174BF">
        <w:rPr>
          <w:rFonts w:ascii="Times New Roman" w:hAnsi="Times New Roman" w:cs="Times New Roman"/>
          <w:sz w:val="24"/>
          <w:szCs w:val="24"/>
        </w:rPr>
        <w:t xml:space="preserve"> </w:t>
      </w:r>
      <w:r>
        <w:rPr>
          <w:rFonts w:ascii="Times New Roman" w:hAnsi="Times New Roman" w:cs="Times New Roman"/>
          <w:sz w:val="24"/>
          <w:szCs w:val="24"/>
        </w:rPr>
        <w:t>NCE II students selected using purposive and stratified random sampling techniques. The sample students were further divided into experimental and control groups based on their departments.</w:t>
      </w:r>
      <w:r>
        <w:rPr>
          <w:rFonts w:ascii="Times New Roman" w:hAnsi="Times New Roman" w:cs="Times New Roman"/>
          <w:color w:val="FF0000"/>
          <w:sz w:val="24"/>
          <w:szCs w:val="24"/>
        </w:rPr>
        <w:t xml:space="preserve"> </w:t>
      </w:r>
      <w:r>
        <w:rPr>
          <w:rFonts w:ascii="Times New Roman" w:hAnsi="Times New Roman" w:cs="Times New Roman"/>
          <w:sz w:val="24"/>
          <w:szCs w:val="24"/>
        </w:rPr>
        <w:t>The instruments for data collection were question</w:t>
      </w:r>
      <w:r>
        <w:rPr>
          <w:rFonts w:ascii="Times New Roman" w:hAnsi="Times New Roman" w:cs="Times New Roman"/>
          <w:sz w:val="24"/>
          <w:szCs w:val="24"/>
        </w:rPr>
        <w:t xml:space="preserve">naire title “Students Utilization of Artificial Intelligence in Learning” (SUAIL) and </w:t>
      </w:r>
      <w:r>
        <w:rPr>
          <w:rFonts w:ascii="Times New Roman" w:hAnsi="Times New Roman" w:cs="Times New Roman"/>
          <w:sz w:val="24"/>
          <w:szCs w:val="24"/>
        </w:rPr>
        <w:lastRenderedPageBreak/>
        <w:t>Educational Assessment Knowledge Test (EAKT). The instruments were self-constructed by the researchers and subjected to validity and reliability test using face and conte</w:t>
      </w:r>
      <w:r>
        <w:rPr>
          <w:rFonts w:ascii="Times New Roman" w:hAnsi="Times New Roman" w:cs="Times New Roman"/>
          <w:sz w:val="24"/>
          <w:szCs w:val="24"/>
        </w:rPr>
        <w:t xml:space="preserve">nt validity, and split-half and Cronbach alpha reliability methods. The data collected were statistically </w:t>
      </w:r>
      <w:proofErr w:type="spellStart"/>
      <w:r>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coding and categorization for the qualitative data while mean, standard deviation and ANCOVA</w:t>
      </w:r>
      <w:r>
        <w:rPr>
          <w:rFonts w:ascii="Times New Roman" w:hAnsi="Times New Roman" w:cs="Times New Roman"/>
          <w:color w:val="FF0000"/>
          <w:sz w:val="24"/>
          <w:szCs w:val="24"/>
        </w:rPr>
        <w:t xml:space="preserve"> </w:t>
      </w:r>
      <w:r>
        <w:rPr>
          <w:rFonts w:ascii="Times New Roman" w:hAnsi="Times New Roman" w:cs="Times New Roman"/>
          <w:sz w:val="24"/>
          <w:szCs w:val="24"/>
        </w:rPr>
        <w:t>were used to analyzed the quantitative dat</w:t>
      </w:r>
      <w:r>
        <w:rPr>
          <w:rFonts w:ascii="Times New Roman" w:hAnsi="Times New Roman" w:cs="Times New Roman"/>
          <w:sz w:val="24"/>
          <w:szCs w:val="24"/>
        </w:rPr>
        <w:t>a.</w:t>
      </w:r>
    </w:p>
    <w:p w:rsidR="0093415C" w:rsidRDefault="003E4F1E">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Results</w:t>
      </w:r>
    </w:p>
    <w:p w:rsidR="0093415C" w:rsidRDefault="003E4F1E">
      <w:pPr>
        <w:spacing w:after="0" w:line="360" w:lineRule="auto"/>
        <w:jc w:val="both"/>
        <w:rPr>
          <w:rFonts w:ascii="Times New Roman" w:hAnsi="Times New Roman"/>
          <w:sz w:val="24"/>
          <w:szCs w:val="24"/>
        </w:rPr>
      </w:pPr>
      <w:r>
        <w:rPr>
          <w:rFonts w:ascii="Times New Roman" w:hAnsi="Times New Roman"/>
          <w:b/>
          <w:sz w:val="24"/>
          <w:szCs w:val="24"/>
        </w:rPr>
        <w:t>Research question 1:</w:t>
      </w:r>
      <w:r>
        <w:rPr>
          <w:rFonts w:ascii="Times New Roman" w:hAnsi="Times New Roman"/>
          <w:sz w:val="24"/>
          <w:szCs w:val="24"/>
        </w:rPr>
        <w:t xml:space="preserve"> To what extent do teacher education students are familiar with utilization of artificial intelligence tools in learning of educational assessment course contents?</w:t>
      </w:r>
    </w:p>
    <w:p w:rsidR="0093415C" w:rsidRDefault="003E4F1E">
      <w:pPr>
        <w:pStyle w:val="NoSpacing"/>
        <w:jc w:val="both"/>
        <w:rPr>
          <w:rFonts w:ascii="Times New Roman" w:hAnsi="Times New Roman" w:cs="Times New Roman"/>
          <w:b/>
        </w:rPr>
      </w:pPr>
      <w:r>
        <w:rPr>
          <w:rFonts w:ascii="Times New Roman" w:hAnsi="Times New Roman" w:cs="Times New Roman"/>
          <w:b/>
        </w:rPr>
        <w:t>Table</w:t>
      </w:r>
      <w:r>
        <w:rPr>
          <w:rFonts w:ascii="Times New Roman" w:hAnsi="Times New Roman" w:cs="Times New Roman"/>
          <w:b/>
        </w:rPr>
        <w:t>1</w:t>
      </w:r>
      <w:r>
        <w:rPr>
          <w:rFonts w:ascii="Times New Roman" w:hAnsi="Times New Roman" w:cs="Times New Roman"/>
          <w:b/>
        </w:rPr>
        <w:t>: Students’ Response on familiar with utilization of ar</w:t>
      </w:r>
      <w:r>
        <w:rPr>
          <w:rFonts w:ascii="Times New Roman" w:hAnsi="Times New Roman" w:cs="Times New Roman"/>
          <w:b/>
        </w:rPr>
        <w:t>tificial intelligence tools in learning</w:t>
      </w:r>
    </w:p>
    <w:tbl>
      <w:tblPr>
        <w:tblStyle w:val="ListTable6Colorful1"/>
        <w:tblW w:w="9402" w:type="dxa"/>
        <w:tblLook w:val="04A0" w:firstRow="1" w:lastRow="0" w:firstColumn="1" w:lastColumn="0" w:noHBand="0" w:noVBand="1"/>
      </w:tblPr>
      <w:tblGrid>
        <w:gridCol w:w="493"/>
        <w:gridCol w:w="4149"/>
        <w:gridCol w:w="594"/>
        <w:gridCol w:w="592"/>
        <w:gridCol w:w="591"/>
        <w:gridCol w:w="591"/>
        <w:gridCol w:w="591"/>
        <w:gridCol w:w="754"/>
        <w:gridCol w:w="1047"/>
      </w:tblGrid>
      <w:tr w:rsidR="0093415C" w:rsidTr="0093415C">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 w:type="dxa"/>
          </w:tcPr>
          <w:p w:rsidR="0093415C" w:rsidRDefault="003E4F1E">
            <w:pPr>
              <w:pStyle w:val="NoSpacing"/>
              <w:rPr>
                <w:rFonts w:ascii="Times New Roman" w:hAnsi="Times New Roman" w:cs="Times New Roman"/>
                <w:bCs w:val="0"/>
              </w:rPr>
            </w:pPr>
            <w:r>
              <w:rPr>
                <w:rFonts w:ascii="Times New Roman" w:hAnsi="Times New Roman" w:cs="Times New Roman"/>
                <w:b w:val="0"/>
              </w:rPr>
              <w:t>s/n</w:t>
            </w:r>
          </w:p>
        </w:tc>
        <w:tc>
          <w:tcPr>
            <w:tcW w:w="4157"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 w:val="0"/>
              </w:rPr>
              <w:t xml:space="preserve">Item statement </w:t>
            </w:r>
          </w:p>
        </w:tc>
        <w:tc>
          <w:tcPr>
            <w:tcW w:w="595"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 w:val="0"/>
              </w:rPr>
              <w:t>1</w:t>
            </w:r>
          </w:p>
        </w:tc>
        <w:tc>
          <w:tcPr>
            <w:tcW w:w="593"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 w:val="0"/>
              </w:rPr>
              <w:t>2</w:t>
            </w:r>
          </w:p>
        </w:tc>
        <w:tc>
          <w:tcPr>
            <w:tcW w:w="592"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 w:val="0"/>
              </w:rPr>
              <w:t>3</w:t>
            </w:r>
          </w:p>
        </w:tc>
        <w:tc>
          <w:tcPr>
            <w:tcW w:w="592"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 w:val="0"/>
              </w:rPr>
              <w:t>4</w:t>
            </w:r>
          </w:p>
        </w:tc>
        <w:tc>
          <w:tcPr>
            <w:tcW w:w="592"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 w:val="0"/>
              </w:rPr>
              <w:t>5</w:t>
            </w:r>
          </w:p>
        </w:tc>
        <w:tc>
          <w:tcPr>
            <w:tcW w:w="754"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 w:val="0"/>
              </w:rPr>
              <w:t xml:space="preserve">Mean </w:t>
            </w:r>
          </w:p>
        </w:tc>
        <w:tc>
          <w:tcPr>
            <w:tcW w:w="1035"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 w:val="0"/>
              </w:rPr>
              <w:t xml:space="preserve">Decision  </w:t>
            </w:r>
          </w:p>
        </w:tc>
      </w:tr>
      <w:tr w:rsidR="0093415C" w:rsidTr="0093415C">
        <w:trPr>
          <w:trHeight w:val="242"/>
        </w:trPr>
        <w:tc>
          <w:tcPr>
            <w:cnfStyle w:val="001000000000" w:firstRow="0" w:lastRow="0" w:firstColumn="1" w:lastColumn="0" w:oddVBand="0" w:evenVBand="0" w:oddHBand="0" w:evenHBand="0" w:firstRowFirstColumn="0" w:firstRowLastColumn="0" w:lastRowFirstColumn="0" w:lastRowLastColumn="0"/>
            <w:tcW w:w="492" w:type="dxa"/>
          </w:tcPr>
          <w:p w:rsidR="0093415C" w:rsidRDefault="003E4F1E">
            <w:pPr>
              <w:pStyle w:val="NoSpacing"/>
              <w:rPr>
                <w:rFonts w:ascii="Times New Roman" w:hAnsi="Times New Roman" w:cs="Times New Roman"/>
                <w:b w:val="0"/>
                <w:bCs w:val="0"/>
              </w:rPr>
            </w:pPr>
            <w:r>
              <w:rPr>
                <w:rFonts w:ascii="Times New Roman" w:hAnsi="Times New Roman" w:cs="Times New Roman"/>
              </w:rPr>
              <w:t>1</w:t>
            </w:r>
          </w:p>
        </w:tc>
        <w:tc>
          <w:tcPr>
            <w:tcW w:w="415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what extent do you make use of artificial intelligence tools during learning processes</w:t>
            </w:r>
          </w:p>
        </w:tc>
        <w:tc>
          <w:tcPr>
            <w:tcW w:w="595"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c>
          <w:tcPr>
            <w:tcW w:w="593"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w:t>
            </w:r>
          </w:p>
        </w:tc>
        <w:tc>
          <w:tcPr>
            <w:tcW w:w="59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tc>
        <w:tc>
          <w:tcPr>
            <w:tcW w:w="59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59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w:t>
            </w:r>
          </w:p>
        </w:tc>
        <w:tc>
          <w:tcPr>
            <w:tcW w:w="754"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2.68</w:t>
            </w:r>
          </w:p>
        </w:tc>
        <w:tc>
          <w:tcPr>
            <w:tcW w:w="1035"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Accepted </w:t>
            </w:r>
          </w:p>
        </w:tc>
      </w:tr>
      <w:tr w:rsidR="0093415C" w:rsidTr="0093415C">
        <w:trPr>
          <w:trHeight w:val="255"/>
        </w:trPr>
        <w:tc>
          <w:tcPr>
            <w:cnfStyle w:val="001000000000" w:firstRow="0" w:lastRow="0" w:firstColumn="1" w:lastColumn="0" w:oddVBand="0" w:evenVBand="0" w:oddHBand="0" w:evenHBand="0" w:firstRowFirstColumn="0" w:firstRowLastColumn="0" w:lastRowFirstColumn="0" w:lastRowLastColumn="0"/>
            <w:tcW w:w="492" w:type="dxa"/>
          </w:tcPr>
          <w:p w:rsidR="0093415C" w:rsidRDefault="003E4F1E">
            <w:pPr>
              <w:pStyle w:val="NoSpacing"/>
              <w:rPr>
                <w:rFonts w:ascii="Times New Roman" w:hAnsi="Times New Roman" w:cs="Times New Roman"/>
                <w:b w:val="0"/>
                <w:bCs w:val="0"/>
              </w:rPr>
            </w:pPr>
            <w:r>
              <w:rPr>
                <w:rFonts w:ascii="Times New Roman" w:hAnsi="Times New Roman" w:cs="Times New Roman"/>
              </w:rPr>
              <w:t>2</w:t>
            </w:r>
          </w:p>
        </w:tc>
        <w:tc>
          <w:tcPr>
            <w:tcW w:w="415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Artificial intelligence utilization enhances </w:t>
            </w:r>
            <w:r>
              <w:rPr>
                <w:rFonts w:ascii="Times New Roman" w:hAnsi="Times New Roman" w:cs="Times New Roman"/>
              </w:rPr>
              <w:t>your understanding concepts effectively.</w:t>
            </w:r>
          </w:p>
        </w:tc>
        <w:tc>
          <w:tcPr>
            <w:tcW w:w="595"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w:t>
            </w:r>
          </w:p>
        </w:tc>
        <w:tc>
          <w:tcPr>
            <w:tcW w:w="593"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59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w:t>
            </w:r>
          </w:p>
        </w:tc>
        <w:tc>
          <w:tcPr>
            <w:tcW w:w="59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59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w:t>
            </w:r>
          </w:p>
        </w:tc>
        <w:tc>
          <w:tcPr>
            <w:tcW w:w="754"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3.00</w:t>
            </w:r>
          </w:p>
        </w:tc>
        <w:tc>
          <w:tcPr>
            <w:tcW w:w="1035"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Accepted</w:t>
            </w:r>
          </w:p>
        </w:tc>
      </w:tr>
      <w:tr w:rsidR="0093415C" w:rsidTr="0093415C">
        <w:trPr>
          <w:trHeight w:val="242"/>
        </w:trPr>
        <w:tc>
          <w:tcPr>
            <w:cnfStyle w:val="001000000000" w:firstRow="0" w:lastRow="0" w:firstColumn="1" w:lastColumn="0" w:oddVBand="0" w:evenVBand="0" w:oddHBand="0" w:evenHBand="0" w:firstRowFirstColumn="0" w:firstRowLastColumn="0" w:lastRowFirstColumn="0" w:lastRowLastColumn="0"/>
            <w:tcW w:w="492" w:type="dxa"/>
          </w:tcPr>
          <w:p w:rsidR="0093415C" w:rsidRDefault="003E4F1E">
            <w:pPr>
              <w:pStyle w:val="NoSpacing"/>
              <w:rPr>
                <w:rFonts w:ascii="Times New Roman" w:hAnsi="Times New Roman" w:cs="Times New Roman"/>
                <w:b w:val="0"/>
                <w:bCs w:val="0"/>
              </w:rPr>
            </w:pPr>
            <w:r>
              <w:rPr>
                <w:rFonts w:ascii="Times New Roman" w:hAnsi="Times New Roman" w:cs="Times New Roman"/>
              </w:rPr>
              <w:t>3</w:t>
            </w:r>
          </w:p>
        </w:tc>
        <w:tc>
          <w:tcPr>
            <w:tcW w:w="415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Artificial intelligence tools usage supports your learning experiences</w:t>
            </w:r>
          </w:p>
        </w:tc>
        <w:tc>
          <w:tcPr>
            <w:tcW w:w="595"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w:t>
            </w:r>
          </w:p>
        </w:tc>
        <w:tc>
          <w:tcPr>
            <w:tcW w:w="593"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p>
        </w:tc>
        <w:tc>
          <w:tcPr>
            <w:tcW w:w="59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tc>
        <w:tc>
          <w:tcPr>
            <w:tcW w:w="59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c>
          <w:tcPr>
            <w:tcW w:w="59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c>
          <w:tcPr>
            <w:tcW w:w="754"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3.50</w:t>
            </w:r>
          </w:p>
        </w:tc>
        <w:tc>
          <w:tcPr>
            <w:tcW w:w="1035"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Accepted</w:t>
            </w:r>
          </w:p>
        </w:tc>
      </w:tr>
      <w:tr w:rsidR="0093415C" w:rsidTr="0093415C">
        <w:trPr>
          <w:trHeight w:val="255"/>
        </w:trPr>
        <w:tc>
          <w:tcPr>
            <w:cnfStyle w:val="001000000000" w:firstRow="0" w:lastRow="0" w:firstColumn="1" w:lastColumn="0" w:oddVBand="0" w:evenVBand="0" w:oddHBand="0" w:evenHBand="0" w:firstRowFirstColumn="0" w:firstRowLastColumn="0" w:lastRowFirstColumn="0" w:lastRowLastColumn="0"/>
            <w:tcW w:w="492" w:type="dxa"/>
          </w:tcPr>
          <w:p w:rsidR="0093415C" w:rsidRDefault="003E4F1E">
            <w:pPr>
              <w:pStyle w:val="NoSpacing"/>
              <w:rPr>
                <w:rFonts w:ascii="Times New Roman" w:hAnsi="Times New Roman" w:cs="Times New Roman"/>
                <w:b w:val="0"/>
                <w:bCs w:val="0"/>
              </w:rPr>
            </w:pPr>
            <w:r>
              <w:rPr>
                <w:rFonts w:ascii="Times New Roman" w:hAnsi="Times New Roman" w:cs="Times New Roman"/>
              </w:rPr>
              <w:t>4</w:t>
            </w:r>
          </w:p>
        </w:tc>
        <w:tc>
          <w:tcPr>
            <w:tcW w:w="415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You often prefer AI tools in guiding your learning processes effectively</w:t>
            </w:r>
          </w:p>
        </w:tc>
        <w:tc>
          <w:tcPr>
            <w:tcW w:w="595"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593"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w:t>
            </w:r>
          </w:p>
        </w:tc>
        <w:tc>
          <w:tcPr>
            <w:tcW w:w="59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tc>
        <w:tc>
          <w:tcPr>
            <w:tcW w:w="59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59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c>
          <w:tcPr>
            <w:tcW w:w="754"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2.93</w:t>
            </w:r>
          </w:p>
        </w:tc>
        <w:tc>
          <w:tcPr>
            <w:tcW w:w="1035"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Accepted</w:t>
            </w:r>
          </w:p>
        </w:tc>
      </w:tr>
      <w:tr w:rsidR="0093415C" w:rsidTr="0093415C">
        <w:trPr>
          <w:trHeight w:val="242"/>
        </w:trPr>
        <w:tc>
          <w:tcPr>
            <w:cnfStyle w:val="001000000000" w:firstRow="0" w:lastRow="0" w:firstColumn="1" w:lastColumn="0" w:oddVBand="0" w:evenVBand="0" w:oddHBand="0" w:evenHBand="0" w:firstRowFirstColumn="0" w:firstRowLastColumn="0" w:lastRowFirstColumn="0" w:lastRowLastColumn="0"/>
            <w:tcW w:w="492" w:type="dxa"/>
          </w:tcPr>
          <w:p w:rsidR="0093415C" w:rsidRDefault="003E4F1E">
            <w:pPr>
              <w:pStyle w:val="NoSpacing"/>
              <w:rPr>
                <w:rFonts w:ascii="Times New Roman" w:hAnsi="Times New Roman" w:cs="Times New Roman"/>
                <w:b w:val="0"/>
                <w:bCs w:val="0"/>
              </w:rPr>
            </w:pPr>
            <w:r>
              <w:rPr>
                <w:rFonts w:ascii="Times New Roman" w:hAnsi="Times New Roman" w:cs="Times New Roman"/>
              </w:rPr>
              <w:t>5</w:t>
            </w:r>
          </w:p>
        </w:tc>
        <w:tc>
          <w:tcPr>
            <w:tcW w:w="415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You often consult AI tools whenever there are any difficult concepts in your courses.</w:t>
            </w:r>
          </w:p>
        </w:tc>
        <w:tc>
          <w:tcPr>
            <w:tcW w:w="595"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c>
          <w:tcPr>
            <w:tcW w:w="593"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12</w:t>
            </w:r>
          </w:p>
        </w:tc>
        <w:tc>
          <w:tcPr>
            <w:tcW w:w="59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c>
          <w:tcPr>
            <w:tcW w:w="59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w:t>
            </w:r>
          </w:p>
        </w:tc>
        <w:tc>
          <w:tcPr>
            <w:tcW w:w="59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p>
        </w:tc>
        <w:tc>
          <w:tcPr>
            <w:tcW w:w="754"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2.97</w:t>
            </w:r>
          </w:p>
        </w:tc>
        <w:tc>
          <w:tcPr>
            <w:tcW w:w="1035"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Accepted</w:t>
            </w:r>
          </w:p>
        </w:tc>
      </w:tr>
      <w:tr w:rsidR="0093415C" w:rsidTr="0093415C">
        <w:trPr>
          <w:trHeight w:val="255"/>
        </w:trPr>
        <w:tc>
          <w:tcPr>
            <w:cnfStyle w:val="001000000000" w:firstRow="0" w:lastRow="0" w:firstColumn="1" w:lastColumn="0" w:oddVBand="0" w:evenVBand="0" w:oddHBand="0" w:evenHBand="0" w:firstRowFirstColumn="0" w:firstRowLastColumn="0" w:lastRowFirstColumn="0" w:lastRowLastColumn="0"/>
            <w:tcW w:w="492" w:type="dxa"/>
          </w:tcPr>
          <w:p w:rsidR="0093415C" w:rsidRDefault="0093415C">
            <w:pPr>
              <w:pStyle w:val="NoSpacing"/>
              <w:rPr>
                <w:rFonts w:ascii="Times New Roman" w:hAnsi="Times New Roman" w:cs="Times New Roman"/>
                <w:b w:val="0"/>
                <w:bCs w:val="0"/>
              </w:rPr>
            </w:pPr>
          </w:p>
        </w:tc>
        <w:tc>
          <w:tcPr>
            <w:tcW w:w="415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Overall mean</w:t>
            </w:r>
          </w:p>
        </w:tc>
        <w:tc>
          <w:tcPr>
            <w:tcW w:w="595"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593"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592"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592"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592"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754"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3.02</w:t>
            </w:r>
          </w:p>
        </w:tc>
        <w:tc>
          <w:tcPr>
            <w:tcW w:w="1035"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rsidR="0093415C" w:rsidRDefault="003E4F1E">
      <w:pPr>
        <w:spacing w:after="0" w:line="360" w:lineRule="auto"/>
        <w:jc w:val="both"/>
        <w:rPr>
          <w:rFonts w:ascii="Times New Roman" w:hAnsi="Times New Roman"/>
          <w:sz w:val="24"/>
          <w:szCs w:val="24"/>
        </w:rPr>
      </w:pPr>
      <w:r>
        <w:rPr>
          <w:rFonts w:ascii="Times New Roman" w:hAnsi="Times New Roman"/>
          <w:sz w:val="24"/>
          <w:szCs w:val="24"/>
        </w:rPr>
        <w:t>The table</w:t>
      </w:r>
      <w:r>
        <w:rPr>
          <w:rFonts w:ascii="Times New Roman" w:hAnsi="Times New Roman"/>
          <w:sz w:val="24"/>
          <w:szCs w:val="24"/>
        </w:rPr>
        <w:t>1 above</w:t>
      </w:r>
      <w:r>
        <w:rPr>
          <w:rFonts w:ascii="Times New Roman" w:hAnsi="Times New Roman"/>
          <w:sz w:val="24"/>
          <w:szCs w:val="24"/>
        </w:rPr>
        <w:t xml:space="preserve"> presents mean response of how teacher education students are familiar with utilization of artificial intelligence tools in learning of educational assessment course in the study. Five items were presented to the respondents in the study all the items were</w:t>
      </w:r>
      <w:r>
        <w:rPr>
          <w:rFonts w:ascii="Times New Roman" w:hAnsi="Times New Roman"/>
          <w:sz w:val="24"/>
          <w:szCs w:val="24"/>
        </w:rPr>
        <w:t xml:space="preserve"> accepted with overall mean response of 3.02 indicating a high extent at which teacher education students are familiar with the utilization of artificial intelligence tools in learning of educational assessment course. The result revealed that teacher educ</w:t>
      </w:r>
      <w:r>
        <w:rPr>
          <w:rFonts w:ascii="Times New Roman" w:hAnsi="Times New Roman"/>
          <w:sz w:val="24"/>
          <w:szCs w:val="24"/>
        </w:rPr>
        <w:t xml:space="preserve">ation students utilizes artificial intelligence tools to an extent but not optimally.   </w:t>
      </w:r>
    </w:p>
    <w:p w:rsidR="0093415C" w:rsidRDefault="003E4F1E">
      <w:pPr>
        <w:spacing w:after="0" w:line="360" w:lineRule="auto"/>
        <w:jc w:val="both"/>
        <w:rPr>
          <w:rFonts w:ascii="Times New Roman" w:hAnsi="Times New Roman"/>
          <w:b/>
          <w:sz w:val="24"/>
          <w:szCs w:val="24"/>
        </w:rPr>
      </w:pPr>
      <w:r>
        <w:rPr>
          <w:rFonts w:ascii="Times New Roman" w:hAnsi="Times New Roman"/>
          <w:b/>
          <w:sz w:val="24"/>
          <w:szCs w:val="24"/>
        </w:rPr>
        <w:t>Research question 2:</w:t>
      </w:r>
      <w:r>
        <w:rPr>
          <w:rFonts w:ascii="Times New Roman" w:hAnsi="Times New Roman"/>
          <w:sz w:val="24"/>
          <w:szCs w:val="24"/>
        </w:rPr>
        <w:t xml:space="preserve"> What are the mean achievement scores of students exposed to artificial intelligence as complementary instructional strategies and those who are not in Educational Assessment course contents?</w:t>
      </w:r>
      <w:r>
        <w:rPr>
          <w:rFonts w:ascii="Times New Roman" w:hAnsi="Times New Roman"/>
          <w:b/>
          <w:sz w:val="24"/>
          <w:szCs w:val="24"/>
        </w:rPr>
        <w:t xml:space="preserve"> </w:t>
      </w:r>
    </w:p>
    <w:p w:rsidR="0093415C" w:rsidRDefault="003E4F1E">
      <w:pPr>
        <w:autoSpaceDE w:val="0"/>
        <w:autoSpaceDN w:val="0"/>
        <w:adjustRightInd w:val="0"/>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Table</w:t>
      </w:r>
      <w:r>
        <w:rPr>
          <w:rFonts w:ascii="Times New Roman" w:hAnsi="Times New Roman" w:cs="Times New Roman"/>
          <w:b/>
          <w:sz w:val="24"/>
          <w:szCs w:val="24"/>
        </w:rPr>
        <w:t>2</w:t>
      </w:r>
      <w:r>
        <w:rPr>
          <w:rFonts w:ascii="Times New Roman" w:hAnsi="Times New Roman" w:cs="Times New Roman"/>
          <w:b/>
          <w:sz w:val="24"/>
          <w:szCs w:val="24"/>
          <w:lang w:val="en-GB"/>
        </w:rPr>
        <w:t>: Mean Achievement Scores of Students in Educational Asse</w:t>
      </w:r>
      <w:r>
        <w:rPr>
          <w:rFonts w:ascii="Times New Roman" w:hAnsi="Times New Roman" w:cs="Times New Roman"/>
          <w:b/>
          <w:sz w:val="24"/>
          <w:szCs w:val="24"/>
          <w:lang w:val="en-GB"/>
        </w:rPr>
        <w:t>ssment</w:t>
      </w:r>
    </w:p>
    <w:tbl>
      <w:tblPr>
        <w:tblStyle w:val="ListTable6Colorful1"/>
        <w:tblW w:w="7898" w:type="dxa"/>
        <w:tblLayout w:type="fixed"/>
        <w:tblLook w:val="04A0" w:firstRow="1" w:lastRow="0" w:firstColumn="1" w:lastColumn="0" w:noHBand="0" w:noVBand="1"/>
      </w:tblPr>
      <w:tblGrid>
        <w:gridCol w:w="1831"/>
        <w:gridCol w:w="1867"/>
        <w:gridCol w:w="655"/>
        <w:gridCol w:w="900"/>
        <w:gridCol w:w="1400"/>
        <w:gridCol w:w="1245"/>
      </w:tblGrid>
      <w:tr w:rsidR="0093415C" w:rsidTr="0093415C">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1831" w:type="dxa"/>
          </w:tcPr>
          <w:p w:rsidR="0093415C" w:rsidRDefault="0093415C">
            <w:pPr>
              <w:pStyle w:val="NoSpacing"/>
              <w:rPr>
                <w:rFonts w:ascii="Times New Roman" w:hAnsi="Times New Roman" w:cs="Times New Roman"/>
                <w:b w:val="0"/>
                <w:bCs w:val="0"/>
                <w:color w:val="auto"/>
                <w:lang w:val="zh-CN"/>
              </w:rPr>
            </w:pPr>
          </w:p>
        </w:tc>
        <w:tc>
          <w:tcPr>
            <w:tcW w:w="1867"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zh-CN"/>
              </w:rPr>
            </w:pPr>
            <w:r>
              <w:rPr>
                <w:rFonts w:ascii="Times New Roman" w:hAnsi="Times New Roman" w:cs="Times New Roman"/>
                <w:color w:val="auto"/>
                <w:lang w:val="zh-CN"/>
              </w:rPr>
              <w:t>GROUP</w:t>
            </w:r>
          </w:p>
        </w:tc>
        <w:tc>
          <w:tcPr>
            <w:tcW w:w="655"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zh-CN"/>
              </w:rPr>
            </w:pPr>
            <w:r>
              <w:rPr>
                <w:rFonts w:ascii="Times New Roman" w:hAnsi="Times New Roman" w:cs="Times New Roman"/>
                <w:color w:val="auto"/>
                <w:lang w:val="zh-CN"/>
              </w:rPr>
              <w:t>N</w:t>
            </w:r>
          </w:p>
        </w:tc>
        <w:tc>
          <w:tcPr>
            <w:tcW w:w="900"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zh-CN"/>
              </w:rPr>
            </w:pPr>
            <w:r>
              <w:rPr>
                <w:rFonts w:ascii="Times New Roman" w:hAnsi="Times New Roman" w:cs="Times New Roman"/>
                <w:color w:val="auto"/>
                <w:lang w:val="zh-CN"/>
              </w:rPr>
              <w:t>Mean</w:t>
            </w:r>
          </w:p>
        </w:tc>
        <w:tc>
          <w:tcPr>
            <w:tcW w:w="1400"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n-GB"/>
              </w:rPr>
            </w:pPr>
            <w:r>
              <w:rPr>
                <w:rFonts w:ascii="Times New Roman" w:hAnsi="Times New Roman" w:cs="Times New Roman"/>
                <w:color w:val="auto"/>
                <w:lang w:val="zh-CN"/>
              </w:rPr>
              <w:t>Std. Dev</w:t>
            </w:r>
            <w:r>
              <w:rPr>
                <w:rFonts w:ascii="Times New Roman" w:hAnsi="Times New Roman" w:cs="Times New Roman"/>
                <w:color w:val="auto"/>
                <w:lang w:val="en-GB"/>
              </w:rPr>
              <w:t>.</w:t>
            </w:r>
          </w:p>
        </w:tc>
        <w:tc>
          <w:tcPr>
            <w:tcW w:w="1245"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n-GB"/>
              </w:rPr>
            </w:pPr>
            <w:r>
              <w:rPr>
                <w:rFonts w:ascii="Times New Roman" w:hAnsi="Times New Roman" w:cs="Times New Roman"/>
                <w:color w:val="auto"/>
                <w:lang w:val="zh-CN"/>
              </w:rPr>
              <w:t>Mean</w:t>
            </w:r>
            <w:r>
              <w:rPr>
                <w:rFonts w:ascii="Times New Roman" w:hAnsi="Times New Roman" w:cs="Times New Roman"/>
                <w:color w:val="auto"/>
                <w:lang w:val="en-GB"/>
              </w:rPr>
              <w:t xml:space="preserve"> Diff</w:t>
            </w:r>
          </w:p>
        </w:tc>
      </w:tr>
      <w:tr w:rsidR="0093415C" w:rsidTr="0093415C">
        <w:trPr>
          <w:trHeight w:val="206"/>
        </w:trPr>
        <w:tc>
          <w:tcPr>
            <w:cnfStyle w:val="001000000000" w:firstRow="0" w:lastRow="0" w:firstColumn="1" w:lastColumn="0" w:oddVBand="0" w:evenVBand="0" w:oddHBand="0" w:evenHBand="0" w:firstRowFirstColumn="0" w:firstRowLastColumn="0" w:lastRowFirstColumn="0" w:lastRowLastColumn="0"/>
            <w:tcW w:w="1831" w:type="dxa"/>
            <w:vMerge w:val="restart"/>
          </w:tcPr>
          <w:p w:rsidR="0093415C" w:rsidRDefault="003E4F1E">
            <w:pPr>
              <w:pStyle w:val="NoSpacing"/>
              <w:rPr>
                <w:rFonts w:ascii="Times New Roman" w:hAnsi="Times New Roman" w:cs="Times New Roman"/>
                <w:color w:val="auto"/>
                <w:lang w:val="zh-CN"/>
              </w:rPr>
            </w:pPr>
            <w:r>
              <w:rPr>
                <w:rFonts w:ascii="Times New Roman" w:hAnsi="Times New Roman" w:cs="Times New Roman"/>
                <w:color w:val="auto"/>
                <w:lang w:val="zh-CN"/>
              </w:rPr>
              <w:t>Pre-Test</w:t>
            </w:r>
          </w:p>
        </w:tc>
        <w:tc>
          <w:tcPr>
            <w:tcW w:w="186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GB"/>
              </w:rPr>
            </w:pPr>
            <w:r>
              <w:rPr>
                <w:rFonts w:ascii="Times New Roman" w:hAnsi="Times New Roman" w:cs="Times New Roman"/>
                <w:color w:val="auto"/>
                <w:lang w:val="en-GB"/>
              </w:rPr>
              <w:t xml:space="preserve">Control </w:t>
            </w:r>
          </w:p>
        </w:tc>
        <w:tc>
          <w:tcPr>
            <w:tcW w:w="655"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56</w:t>
            </w:r>
          </w:p>
        </w:tc>
        <w:tc>
          <w:tcPr>
            <w:tcW w:w="900"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19.13</w:t>
            </w:r>
          </w:p>
        </w:tc>
        <w:tc>
          <w:tcPr>
            <w:tcW w:w="1400"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5.708</w:t>
            </w:r>
          </w:p>
        </w:tc>
        <w:tc>
          <w:tcPr>
            <w:tcW w:w="1245"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p>
        </w:tc>
      </w:tr>
      <w:tr w:rsidR="0093415C" w:rsidTr="0093415C">
        <w:trPr>
          <w:trHeight w:val="175"/>
        </w:trPr>
        <w:tc>
          <w:tcPr>
            <w:cnfStyle w:val="001000000000" w:firstRow="0" w:lastRow="0" w:firstColumn="1" w:lastColumn="0" w:oddVBand="0" w:evenVBand="0" w:oddHBand="0" w:evenHBand="0" w:firstRowFirstColumn="0" w:firstRowLastColumn="0" w:lastRowFirstColumn="0" w:lastRowLastColumn="0"/>
            <w:tcW w:w="1831" w:type="dxa"/>
            <w:vMerge/>
          </w:tcPr>
          <w:p w:rsidR="0093415C" w:rsidRDefault="0093415C">
            <w:pPr>
              <w:pStyle w:val="NoSpacing"/>
              <w:rPr>
                <w:rFonts w:ascii="Times New Roman" w:hAnsi="Times New Roman" w:cs="Times New Roman"/>
                <w:color w:val="auto"/>
                <w:lang w:val="zh-CN"/>
              </w:rPr>
            </w:pPr>
          </w:p>
        </w:tc>
        <w:tc>
          <w:tcPr>
            <w:tcW w:w="186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GB"/>
              </w:rPr>
            </w:pPr>
            <w:r>
              <w:rPr>
                <w:rFonts w:ascii="Times New Roman" w:hAnsi="Times New Roman" w:cs="Times New Roman"/>
                <w:color w:val="auto"/>
                <w:lang w:val="en-GB"/>
              </w:rPr>
              <w:t xml:space="preserve">Experimental </w:t>
            </w:r>
          </w:p>
        </w:tc>
        <w:tc>
          <w:tcPr>
            <w:tcW w:w="655"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48</w:t>
            </w:r>
          </w:p>
        </w:tc>
        <w:tc>
          <w:tcPr>
            <w:tcW w:w="900"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19.46</w:t>
            </w:r>
          </w:p>
        </w:tc>
        <w:tc>
          <w:tcPr>
            <w:tcW w:w="1400"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7.548</w:t>
            </w:r>
          </w:p>
        </w:tc>
        <w:tc>
          <w:tcPr>
            <w:tcW w:w="1245"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p>
        </w:tc>
      </w:tr>
      <w:tr w:rsidR="0093415C" w:rsidTr="0093415C">
        <w:trPr>
          <w:trHeight w:val="206"/>
        </w:trPr>
        <w:tc>
          <w:tcPr>
            <w:cnfStyle w:val="001000000000" w:firstRow="0" w:lastRow="0" w:firstColumn="1" w:lastColumn="0" w:oddVBand="0" w:evenVBand="0" w:oddHBand="0" w:evenHBand="0" w:firstRowFirstColumn="0" w:firstRowLastColumn="0" w:lastRowFirstColumn="0" w:lastRowLastColumn="0"/>
            <w:tcW w:w="1831" w:type="dxa"/>
            <w:vMerge w:val="restart"/>
          </w:tcPr>
          <w:p w:rsidR="0093415C" w:rsidRDefault="003E4F1E">
            <w:pPr>
              <w:pStyle w:val="NoSpacing"/>
              <w:rPr>
                <w:rFonts w:ascii="Times New Roman" w:hAnsi="Times New Roman" w:cs="Times New Roman"/>
                <w:color w:val="auto"/>
                <w:lang w:val="zh-CN"/>
              </w:rPr>
            </w:pPr>
            <w:r>
              <w:rPr>
                <w:rFonts w:ascii="Times New Roman" w:hAnsi="Times New Roman" w:cs="Times New Roman"/>
                <w:color w:val="auto"/>
                <w:lang w:val="zh-CN"/>
              </w:rPr>
              <w:t>Post-Test</w:t>
            </w:r>
          </w:p>
        </w:tc>
        <w:tc>
          <w:tcPr>
            <w:tcW w:w="186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GB"/>
              </w:rPr>
            </w:pPr>
            <w:r>
              <w:rPr>
                <w:rFonts w:ascii="Times New Roman" w:hAnsi="Times New Roman" w:cs="Times New Roman"/>
                <w:color w:val="auto"/>
                <w:lang w:val="en-GB"/>
              </w:rPr>
              <w:t xml:space="preserve">Control </w:t>
            </w:r>
          </w:p>
        </w:tc>
        <w:tc>
          <w:tcPr>
            <w:tcW w:w="655"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56</w:t>
            </w:r>
          </w:p>
        </w:tc>
        <w:tc>
          <w:tcPr>
            <w:tcW w:w="900"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en-GB"/>
              </w:rPr>
              <w:t>22</w:t>
            </w:r>
            <w:r>
              <w:rPr>
                <w:rFonts w:ascii="Times New Roman" w:hAnsi="Times New Roman" w:cs="Times New Roman"/>
                <w:color w:val="auto"/>
                <w:lang w:val="zh-CN"/>
              </w:rPr>
              <w:t>.32</w:t>
            </w:r>
          </w:p>
        </w:tc>
        <w:tc>
          <w:tcPr>
            <w:tcW w:w="1400"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6.402</w:t>
            </w:r>
          </w:p>
        </w:tc>
        <w:tc>
          <w:tcPr>
            <w:tcW w:w="1245"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p>
        </w:tc>
      </w:tr>
      <w:tr w:rsidR="0093415C" w:rsidTr="0093415C">
        <w:trPr>
          <w:trHeight w:val="242"/>
        </w:trPr>
        <w:tc>
          <w:tcPr>
            <w:cnfStyle w:val="001000000000" w:firstRow="0" w:lastRow="0" w:firstColumn="1" w:lastColumn="0" w:oddVBand="0" w:evenVBand="0" w:oddHBand="0" w:evenHBand="0" w:firstRowFirstColumn="0" w:firstRowLastColumn="0" w:lastRowFirstColumn="0" w:lastRowLastColumn="0"/>
            <w:tcW w:w="1831" w:type="dxa"/>
            <w:vMerge/>
          </w:tcPr>
          <w:p w:rsidR="0093415C" w:rsidRDefault="0093415C">
            <w:pPr>
              <w:pStyle w:val="NoSpacing"/>
              <w:rPr>
                <w:rFonts w:ascii="Times New Roman" w:hAnsi="Times New Roman" w:cs="Times New Roman"/>
                <w:color w:val="auto"/>
                <w:lang w:val="zh-CN"/>
              </w:rPr>
            </w:pPr>
          </w:p>
        </w:tc>
        <w:tc>
          <w:tcPr>
            <w:tcW w:w="186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GB"/>
              </w:rPr>
            </w:pPr>
            <w:r>
              <w:rPr>
                <w:rFonts w:ascii="Times New Roman" w:hAnsi="Times New Roman" w:cs="Times New Roman"/>
                <w:color w:val="auto"/>
                <w:lang w:val="en-GB"/>
              </w:rPr>
              <w:t xml:space="preserve">Experimental </w:t>
            </w:r>
          </w:p>
        </w:tc>
        <w:tc>
          <w:tcPr>
            <w:tcW w:w="655"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48</w:t>
            </w:r>
          </w:p>
        </w:tc>
        <w:tc>
          <w:tcPr>
            <w:tcW w:w="900"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28.06</w:t>
            </w:r>
          </w:p>
        </w:tc>
        <w:tc>
          <w:tcPr>
            <w:tcW w:w="1400"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5.952</w:t>
            </w:r>
          </w:p>
        </w:tc>
        <w:tc>
          <w:tcPr>
            <w:tcW w:w="1245"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p>
        </w:tc>
      </w:tr>
    </w:tbl>
    <w:p w:rsidR="0093415C" w:rsidRDefault="003E4F1E">
      <w:pPr>
        <w:autoSpaceDE w:val="0"/>
        <w:autoSpaceDN w:val="0"/>
        <w:adjustRightInd w:val="0"/>
        <w:spacing w:after="0" w:line="400" w:lineRule="atLeast"/>
        <w:jc w:val="both"/>
        <w:rPr>
          <w:rFonts w:ascii="Times New Roman" w:hAnsi="Times New Roman"/>
          <w:b/>
          <w:sz w:val="24"/>
          <w:szCs w:val="24"/>
        </w:rPr>
      </w:pPr>
      <w:r>
        <w:rPr>
          <w:rFonts w:ascii="Times New Roman" w:hAnsi="Times New Roman" w:cs="Times New Roman"/>
          <w:sz w:val="24"/>
          <w:szCs w:val="24"/>
          <w:lang w:val="en-GB"/>
        </w:rPr>
        <w:lastRenderedPageBreak/>
        <w:t>The table</w:t>
      </w:r>
      <w:r>
        <w:rPr>
          <w:rFonts w:ascii="Times New Roman" w:hAnsi="Times New Roman" w:cs="Times New Roman"/>
          <w:sz w:val="24"/>
          <w:szCs w:val="24"/>
        </w:rPr>
        <w:t>2 above</w:t>
      </w:r>
      <w:r>
        <w:rPr>
          <w:rFonts w:ascii="Times New Roman" w:hAnsi="Times New Roman" w:cs="Times New Roman"/>
          <w:sz w:val="24"/>
          <w:szCs w:val="24"/>
          <w:lang w:val="en-GB"/>
        </w:rPr>
        <w:t xml:space="preserve"> present mean achievement scores and standard deviation of </w:t>
      </w:r>
      <w:r>
        <w:rPr>
          <w:rFonts w:ascii="Times New Roman" w:hAnsi="Times New Roman"/>
          <w:sz w:val="24"/>
          <w:szCs w:val="24"/>
        </w:rPr>
        <w:t xml:space="preserve">students exposed to artificial intelligence as complementary instructional strategies and those who are not in educational assessment course contents. The results revealed </w:t>
      </w:r>
    </w:p>
    <w:p w:rsidR="00D174BF" w:rsidRPr="00D174BF" w:rsidRDefault="003E4F1E" w:rsidP="00D174BF">
      <w:pPr>
        <w:tabs>
          <w:tab w:val="left" w:pos="720"/>
          <w:tab w:val="left" w:pos="900"/>
        </w:tabs>
        <w:spacing w:after="0" w:line="360" w:lineRule="auto"/>
        <w:jc w:val="both"/>
        <w:rPr>
          <w:rFonts w:ascii="Times New Roman" w:hAnsi="Times New Roman"/>
          <w:sz w:val="24"/>
          <w:szCs w:val="24"/>
        </w:rPr>
      </w:pPr>
      <w:r w:rsidRPr="00D174BF">
        <w:rPr>
          <w:rFonts w:ascii="Times New Roman" w:hAnsi="Times New Roman"/>
          <w:b/>
          <w:sz w:val="24"/>
          <w:szCs w:val="24"/>
        </w:rPr>
        <w:t>Research question 3:</w:t>
      </w:r>
      <w:r w:rsidRPr="00D174BF">
        <w:rPr>
          <w:rFonts w:ascii="Times New Roman" w:hAnsi="Times New Roman"/>
          <w:sz w:val="24"/>
          <w:szCs w:val="24"/>
        </w:rPr>
        <w:t xml:space="preserve"> </w:t>
      </w:r>
      <w:r w:rsidR="00D174BF" w:rsidRPr="00D174BF">
        <w:rPr>
          <w:rFonts w:ascii="Times New Roman" w:hAnsi="Times New Roman"/>
          <w:sz w:val="24"/>
          <w:szCs w:val="24"/>
        </w:rPr>
        <w:t>To what extent does the effectiveness of Artificial Intelligence as a complementary instructional strategy for teaching of Educational Assessment knowledge differ based on gender of teacher education students?</w:t>
      </w:r>
    </w:p>
    <w:p w:rsidR="0093415C" w:rsidRDefault="003E4F1E">
      <w:pPr>
        <w:autoSpaceDE w:val="0"/>
        <w:autoSpaceDN w:val="0"/>
        <w:adjustRightInd w:val="0"/>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Table</w:t>
      </w:r>
      <w:r>
        <w:rPr>
          <w:rFonts w:ascii="Times New Roman" w:hAnsi="Times New Roman" w:cs="Times New Roman"/>
          <w:b/>
          <w:sz w:val="24"/>
          <w:szCs w:val="24"/>
        </w:rPr>
        <w:t>3</w:t>
      </w:r>
      <w:r>
        <w:rPr>
          <w:rFonts w:ascii="Times New Roman" w:hAnsi="Times New Roman" w:cs="Times New Roman"/>
          <w:b/>
          <w:sz w:val="24"/>
          <w:szCs w:val="24"/>
          <w:lang w:val="en-GB"/>
        </w:rPr>
        <w:t>: Mean Scores of Male and Female Students’ in Educational Assess</w:t>
      </w:r>
      <w:r>
        <w:rPr>
          <w:rFonts w:ascii="Times New Roman" w:hAnsi="Times New Roman" w:cs="Times New Roman"/>
          <w:b/>
          <w:sz w:val="24"/>
          <w:szCs w:val="24"/>
          <w:lang w:val="en-GB"/>
        </w:rPr>
        <w:t xml:space="preserve">ment </w:t>
      </w:r>
    </w:p>
    <w:tbl>
      <w:tblPr>
        <w:tblStyle w:val="ListTable6Colorful1"/>
        <w:tblW w:w="8665" w:type="dxa"/>
        <w:tblLayout w:type="fixed"/>
        <w:tblLook w:val="04A0" w:firstRow="1" w:lastRow="0" w:firstColumn="1" w:lastColumn="0" w:noHBand="0" w:noVBand="1"/>
      </w:tblPr>
      <w:tblGrid>
        <w:gridCol w:w="1534"/>
        <w:gridCol w:w="1281"/>
        <w:gridCol w:w="1210"/>
        <w:gridCol w:w="1210"/>
        <w:gridCol w:w="1697"/>
        <w:gridCol w:w="1733"/>
      </w:tblGrid>
      <w:tr w:rsidR="0093415C" w:rsidTr="0093415C">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534" w:type="dxa"/>
          </w:tcPr>
          <w:p w:rsidR="0093415C" w:rsidRDefault="0093415C">
            <w:pPr>
              <w:pStyle w:val="NoSpacing"/>
              <w:rPr>
                <w:rFonts w:ascii="Times New Roman" w:hAnsi="Times New Roman" w:cs="Times New Roman"/>
                <w:b w:val="0"/>
                <w:bCs w:val="0"/>
                <w:color w:val="auto"/>
                <w:lang w:val="zh-CN"/>
              </w:rPr>
            </w:pPr>
          </w:p>
        </w:tc>
        <w:tc>
          <w:tcPr>
            <w:tcW w:w="1281"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zh-CN"/>
              </w:rPr>
            </w:pPr>
            <w:r>
              <w:rPr>
                <w:rFonts w:ascii="Times New Roman" w:hAnsi="Times New Roman" w:cs="Times New Roman"/>
                <w:color w:val="auto"/>
                <w:lang w:val="zh-CN"/>
              </w:rPr>
              <w:t>Gender</w:t>
            </w:r>
          </w:p>
        </w:tc>
        <w:tc>
          <w:tcPr>
            <w:tcW w:w="1210"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zh-CN"/>
              </w:rPr>
            </w:pPr>
            <w:r>
              <w:rPr>
                <w:rFonts w:ascii="Times New Roman" w:hAnsi="Times New Roman" w:cs="Times New Roman"/>
                <w:color w:val="auto"/>
                <w:lang w:val="zh-CN"/>
              </w:rPr>
              <w:t>N</w:t>
            </w:r>
          </w:p>
        </w:tc>
        <w:tc>
          <w:tcPr>
            <w:tcW w:w="1210"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zh-CN"/>
              </w:rPr>
            </w:pPr>
            <w:r>
              <w:rPr>
                <w:rFonts w:ascii="Times New Roman" w:hAnsi="Times New Roman" w:cs="Times New Roman"/>
                <w:color w:val="auto"/>
                <w:lang w:val="zh-CN"/>
              </w:rPr>
              <w:t>Mean</w:t>
            </w:r>
          </w:p>
        </w:tc>
        <w:tc>
          <w:tcPr>
            <w:tcW w:w="1697"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zh-CN"/>
              </w:rPr>
            </w:pPr>
            <w:r>
              <w:rPr>
                <w:rFonts w:ascii="Times New Roman" w:hAnsi="Times New Roman" w:cs="Times New Roman"/>
                <w:color w:val="auto"/>
                <w:lang w:val="zh-CN"/>
              </w:rPr>
              <w:t>Std. Deviation</w:t>
            </w:r>
          </w:p>
        </w:tc>
        <w:tc>
          <w:tcPr>
            <w:tcW w:w="1733"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lang w:val="en-GB"/>
              </w:rPr>
            </w:pPr>
            <w:r>
              <w:rPr>
                <w:rFonts w:ascii="Times New Roman" w:hAnsi="Times New Roman" w:cs="Times New Roman"/>
                <w:color w:val="auto"/>
                <w:lang w:val="zh-CN"/>
              </w:rPr>
              <w:t>Mean</w:t>
            </w:r>
            <w:r>
              <w:rPr>
                <w:rFonts w:ascii="Times New Roman" w:hAnsi="Times New Roman" w:cs="Times New Roman"/>
                <w:color w:val="auto"/>
                <w:lang w:val="en-GB"/>
              </w:rPr>
              <w:t xml:space="preserve"> Diff</w:t>
            </w:r>
          </w:p>
        </w:tc>
      </w:tr>
      <w:tr w:rsidR="0093415C" w:rsidTr="0093415C">
        <w:trPr>
          <w:trHeight w:val="166"/>
        </w:trPr>
        <w:tc>
          <w:tcPr>
            <w:cnfStyle w:val="001000000000" w:firstRow="0" w:lastRow="0" w:firstColumn="1" w:lastColumn="0" w:oddVBand="0" w:evenVBand="0" w:oddHBand="0" w:evenHBand="0" w:firstRowFirstColumn="0" w:firstRowLastColumn="0" w:lastRowFirstColumn="0" w:lastRowLastColumn="0"/>
            <w:tcW w:w="1534" w:type="dxa"/>
            <w:vMerge w:val="restart"/>
          </w:tcPr>
          <w:p w:rsidR="0093415C" w:rsidRDefault="003E4F1E">
            <w:pPr>
              <w:pStyle w:val="NoSpacing"/>
              <w:rPr>
                <w:rFonts w:ascii="Times New Roman" w:hAnsi="Times New Roman" w:cs="Times New Roman"/>
                <w:color w:val="auto"/>
                <w:lang w:val="zh-CN"/>
              </w:rPr>
            </w:pPr>
            <w:r>
              <w:rPr>
                <w:rFonts w:ascii="Times New Roman" w:hAnsi="Times New Roman" w:cs="Times New Roman"/>
                <w:color w:val="auto"/>
                <w:lang w:val="zh-CN"/>
              </w:rPr>
              <w:t>Pre-Test</w:t>
            </w:r>
          </w:p>
        </w:tc>
        <w:tc>
          <w:tcPr>
            <w:tcW w:w="128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Male</w:t>
            </w:r>
          </w:p>
        </w:tc>
        <w:tc>
          <w:tcPr>
            <w:tcW w:w="1210"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en-GB"/>
              </w:rPr>
              <w:t>2</w:t>
            </w:r>
            <w:r>
              <w:rPr>
                <w:rFonts w:ascii="Times New Roman" w:hAnsi="Times New Roman" w:cs="Times New Roman"/>
                <w:color w:val="auto"/>
                <w:lang w:val="zh-CN"/>
              </w:rPr>
              <w:t>1</w:t>
            </w:r>
          </w:p>
        </w:tc>
        <w:tc>
          <w:tcPr>
            <w:tcW w:w="1210"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20.78</w:t>
            </w:r>
          </w:p>
        </w:tc>
        <w:tc>
          <w:tcPr>
            <w:tcW w:w="16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6.766</w:t>
            </w:r>
          </w:p>
        </w:tc>
        <w:tc>
          <w:tcPr>
            <w:tcW w:w="1733"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GB"/>
              </w:rPr>
            </w:pPr>
            <w:r>
              <w:rPr>
                <w:rFonts w:ascii="Times New Roman" w:hAnsi="Times New Roman" w:cs="Times New Roman"/>
                <w:b/>
                <w:color w:val="auto"/>
                <w:lang w:val="en-GB"/>
              </w:rPr>
              <w:t>2.48</w:t>
            </w:r>
          </w:p>
        </w:tc>
      </w:tr>
      <w:tr w:rsidR="0093415C" w:rsidTr="0093415C">
        <w:trPr>
          <w:trHeight w:val="332"/>
        </w:trPr>
        <w:tc>
          <w:tcPr>
            <w:cnfStyle w:val="001000000000" w:firstRow="0" w:lastRow="0" w:firstColumn="1" w:lastColumn="0" w:oddVBand="0" w:evenVBand="0" w:oddHBand="0" w:evenHBand="0" w:firstRowFirstColumn="0" w:firstRowLastColumn="0" w:lastRowFirstColumn="0" w:lastRowLastColumn="0"/>
            <w:tcW w:w="1534" w:type="dxa"/>
            <w:vMerge/>
          </w:tcPr>
          <w:p w:rsidR="0093415C" w:rsidRDefault="0093415C">
            <w:pPr>
              <w:pStyle w:val="NoSpacing"/>
              <w:rPr>
                <w:rFonts w:ascii="Times New Roman" w:hAnsi="Times New Roman" w:cs="Times New Roman"/>
                <w:color w:val="auto"/>
                <w:lang w:val="zh-CN"/>
              </w:rPr>
            </w:pPr>
          </w:p>
        </w:tc>
        <w:tc>
          <w:tcPr>
            <w:tcW w:w="128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Female</w:t>
            </w:r>
          </w:p>
        </w:tc>
        <w:tc>
          <w:tcPr>
            <w:tcW w:w="1210"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en-GB"/>
              </w:rPr>
              <w:t>27</w:t>
            </w:r>
          </w:p>
        </w:tc>
        <w:tc>
          <w:tcPr>
            <w:tcW w:w="1210"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18.30</w:t>
            </w:r>
          </w:p>
        </w:tc>
        <w:tc>
          <w:tcPr>
            <w:tcW w:w="16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6.336</w:t>
            </w:r>
          </w:p>
        </w:tc>
        <w:tc>
          <w:tcPr>
            <w:tcW w:w="1733"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zh-CN"/>
              </w:rPr>
            </w:pPr>
          </w:p>
        </w:tc>
      </w:tr>
      <w:tr w:rsidR="0093415C" w:rsidTr="0093415C">
        <w:trPr>
          <w:trHeight w:val="166"/>
        </w:trPr>
        <w:tc>
          <w:tcPr>
            <w:cnfStyle w:val="001000000000" w:firstRow="0" w:lastRow="0" w:firstColumn="1" w:lastColumn="0" w:oddVBand="0" w:evenVBand="0" w:oddHBand="0" w:evenHBand="0" w:firstRowFirstColumn="0" w:firstRowLastColumn="0" w:lastRowFirstColumn="0" w:lastRowLastColumn="0"/>
            <w:tcW w:w="1534" w:type="dxa"/>
            <w:vMerge w:val="restart"/>
          </w:tcPr>
          <w:p w:rsidR="0093415C" w:rsidRDefault="003E4F1E">
            <w:pPr>
              <w:pStyle w:val="NoSpacing"/>
              <w:rPr>
                <w:rFonts w:ascii="Times New Roman" w:hAnsi="Times New Roman" w:cs="Times New Roman"/>
                <w:color w:val="auto"/>
                <w:lang w:val="zh-CN"/>
              </w:rPr>
            </w:pPr>
            <w:r>
              <w:rPr>
                <w:rFonts w:ascii="Times New Roman" w:hAnsi="Times New Roman" w:cs="Times New Roman"/>
                <w:color w:val="auto"/>
                <w:lang w:val="zh-CN"/>
              </w:rPr>
              <w:t>Post-Test</w:t>
            </w:r>
          </w:p>
        </w:tc>
        <w:tc>
          <w:tcPr>
            <w:tcW w:w="128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Male</w:t>
            </w:r>
          </w:p>
        </w:tc>
        <w:tc>
          <w:tcPr>
            <w:tcW w:w="1210"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en-GB"/>
              </w:rPr>
              <w:t>2</w:t>
            </w:r>
            <w:r>
              <w:rPr>
                <w:rFonts w:ascii="Times New Roman" w:hAnsi="Times New Roman" w:cs="Times New Roman"/>
                <w:color w:val="auto"/>
                <w:lang w:val="zh-CN"/>
              </w:rPr>
              <w:t>1</w:t>
            </w:r>
          </w:p>
        </w:tc>
        <w:tc>
          <w:tcPr>
            <w:tcW w:w="1210"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27.90</w:t>
            </w:r>
          </w:p>
        </w:tc>
        <w:tc>
          <w:tcPr>
            <w:tcW w:w="16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5.305</w:t>
            </w:r>
          </w:p>
        </w:tc>
        <w:tc>
          <w:tcPr>
            <w:tcW w:w="1733"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lang w:val="en-GB"/>
              </w:rPr>
            </w:pPr>
            <w:r>
              <w:rPr>
                <w:rFonts w:ascii="Times New Roman" w:hAnsi="Times New Roman" w:cs="Times New Roman"/>
                <w:b/>
                <w:color w:val="auto"/>
                <w:lang w:val="en-GB"/>
              </w:rPr>
              <w:t>0.39</w:t>
            </w:r>
          </w:p>
        </w:tc>
      </w:tr>
      <w:tr w:rsidR="0093415C" w:rsidTr="0093415C">
        <w:trPr>
          <w:trHeight w:val="332"/>
        </w:trPr>
        <w:tc>
          <w:tcPr>
            <w:cnfStyle w:val="001000000000" w:firstRow="0" w:lastRow="0" w:firstColumn="1" w:lastColumn="0" w:oddVBand="0" w:evenVBand="0" w:oddHBand="0" w:evenHBand="0" w:firstRowFirstColumn="0" w:firstRowLastColumn="0" w:lastRowFirstColumn="0" w:lastRowLastColumn="0"/>
            <w:tcW w:w="1534" w:type="dxa"/>
            <w:vMerge/>
          </w:tcPr>
          <w:p w:rsidR="0093415C" w:rsidRDefault="0093415C">
            <w:pPr>
              <w:pStyle w:val="NoSpacing"/>
              <w:rPr>
                <w:rFonts w:ascii="Times New Roman" w:hAnsi="Times New Roman" w:cs="Times New Roman"/>
                <w:color w:val="auto"/>
                <w:lang w:val="zh-CN"/>
              </w:rPr>
            </w:pPr>
          </w:p>
        </w:tc>
        <w:tc>
          <w:tcPr>
            <w:tcW w:w="128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Female</w:t>
            </w:r>
          </w:p>
        </w:tc>
        <w:tc>
          <w:tcPr>
            <w:tcW w:w="1210"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en-GB"/>
              </w:rPr>
            </w:pPr>
            <w:r>
              <w:rPr>
                <w:rFonts w:ascii="Times New Roman" w:hAnsi="Times New Roman" w:cs="Times New Roman"/>
                <w:color w:val="auto"/>
                <w:lang w:val="en-GB"/>
              </w:rPr>
              <w:t>27</w:t>
            </w:r>
          </w:p>
        </w:tc>
        <w:tc>
          <w:tcPr>
            <w:tcW w:w="1210"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27.51</w:t>
            </w:r>
          </w:p>
        </w:tc>
        <w:tc>
          <w:tcPr>
            <w:tcW w:w="16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r>
              <w:rPr>
                <w:rFonts w:ascii="Times New Roman" w:hAnsi="Times New Roman" w:cs="Times New Roman"/>
                <w:color w:val="auto"/>
                <w:lang w:val="zh-CN"/>
              </w:rPr>
              <w:t>6.725</w:t>
            </w:r>
          </w:p>
        </w:tc>
        <w:tc>
          <w:tcPr>
            <w:tcW w:w="1733"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lang w:val="zh-CN"/>
              </w:rPr>
            </w:pPr>
          </w:p>
        </w:tc>
      </w:tr>
    </w:tbl>
    <w:p w:rsidR="0093415C" w:rsidRDefault="003E4F1E">
      <w:pPr>
        <w:autoSpaceDE w:val="0"/>
        <w:autoSpaceDN w:val="0"/>
        <w:adjustRightInd w:val="0"/>
        <w:spacing w:after="0" w:line="400" w:lineRule="atLeast"/>
        <w:jc w:val="both"/>
        <w:rPr>
          <w:rFonts w:ascii="Times New Roman" w:hAnsi="Times New Roman"/>
          <w:sz w:val="24"/>
          <w:szCs w:val="24"/>
        </w:rPr>
      </w:pPr>
      <w:r>
        <w:rPr>
          <w:rFonts w:ascii="Times New Roman" w:hAnsi="Times New Roman" w:cs="Times New Roman"/>
          <w:sz w:val="24"/>
          <w:szCs w:val="24"/>
          <w:lang w:val="en-GB"/>
        </w:rPr>
        <w:t>The table</w:t>
      </w:r>
      <w:r w:rsidR="00D174BF">
        <w:rPr>
          <w:rFonts w:ascii="Times New Roman" w:hAnsi="Times New Roman" w:cs="Times New Roman"/>
          <w:sz w:val="24"/>
          <w:szCs w:val="24"/>
          <w:lang w:val="en-GB"/>
        </w:rPr>
        <w:t xml:space="preserve"> </w:t>
      </w:r>
      <w:r>
        <w:rPr>
          <w:rFonts w:ascii="Times New Roman" w:hAnsi="Times New Roman" w:cs="Times New Roman"/>
          <w:sz w:val="24"/>
          <w:szCs w:val="24"/>
        </w:rPr>
        <w:t>3 above</w:t>
      </w:r>
      <w:r>
        <w:rPr>
          <w:rFonts w:ascii="Times New Roman" w:hAnsi="Times New Roman" w:cs="Times New Roman"/>
          <w:sz w:val="24"/>
          <w:szCs w:val="24"/>
          <w:lang w:val="en-GB"/>
        </w:rPr>
        <w:t xml:space="preserve"> presents the mean achievement scores and standard deviation between male and female students </w:t>
      </w:r>
      <w:r>
        <w:rPr>
          <w:rFonts w:ascii="Times New Roman" w:hAnsi="Times New Roman"/>
          <w:sz w:val="24"/>
          <w:szCs w:val="24"/>
        </w:rPr>
        <w:t>exposed to Artificial Intelligence as complementary instructional strategies in educational assessment course contents. The pre-test mean scores were 20.78 and 18</w:t>
      </w:r>
      <w:r>
        <w:rPr>
          <w:rFonts w:ascii="Times New Roman" w:hAnsi="Times New Roman"/>
          <w:sz w:val="24"/>
          <w:szCs w:val="24"/>
        </w:rPr>
        <w:t>.30 for male and female students respectively while their post-test mean achievement scores were 27.90 and 27.51 for male and female student respectively. The result indicates that both male and female student relatively close when exposed to educational a</w:t>
      </w:r>
      <w:r>
        <w:rPr>
          <w:rFonts w:ascii="Times New Roman" w:hAnsi="Times New Roman"/>
          <w:sz w:val="24"/>
          <w:szCs w:val="24"/>
        </w:rPr>
        <w:t>ssessment course using artificial intelligence as complementary instructional strategy.</w:t>
      </w:r>
    </w:p>
    <w:p w:rsidR="0093415C" w:rsidRDefault="003E4F1E">
      <w:pPr>
        <w:autoSpaceDE w:val="0"/>
        <w:autoSpaceDN w:val="0"/>
        <w:adjustRightInd w:val="0"/>
        <w:spacing w:after="0" w:line="400" w:lineRule="atLeast"/>
        <w:jc w:val="both"/>
        <w:rPr>
          <w:rFonts w:ascii="Times New Roman" w:hAnsi="Times New Roman"/>
          <w:sz w:val="24"/>
          <w:szCs w:val="24"/>
        </w:rPr>
      </w:pPr>
      <w:r>
        <w:rPr>
          <w:rFonts w:ascii="Times New Roman" w:hAnsi="Times New Roman"/>
          <w:b/>
          <w:sz w:val="24"/>
          <w:szCs w:val="24"/>
        </w:rPr>
        <w:t>Research question 4:</w:t>
      </w:r>
      <w:r>
        <w:rPr>
          <w:rFonts w:ascii="Times New Roman" w:hAnsi="Times New Roman"/>
          <w:sz w:val="24"/>
          <w:szCs w:val="24"/>
        </w:rPr>
        <w:t xml:space="preserve"> What is the students’ perception on the effectiveness of Artificial Intelligence tools as complementary instructional strategies in teaching and le</w:t>
      </w:r>
      <w:r>
        <w:rPr>
          <w:rFonts w:ascii="Times New Roman" w:hAnsi="Times New Roman"/>
          <w:sz w:val="24"/>
          <w:szCs w:val="24"/>
        </w:rPr>
        <w:t>arning of Educational Assessment?</w:t>
      </w:r>
    </w:p>
    <w:p w:rsidR="0093415C" w:rsidRDefault="0093415C">
      <w:pPr>
        <w:pStyle w:val="NoSpacing"/>
      </w:pPr>
    </w:p>
    <w:p w:rsidR="0093415C" w:rsidRDefault="003E4F1E">
      <w:pPr>
        <w:spacing w:line="240" w:lineRule="auto"/>
        <w:ind w:right="1202"/>
        <w:jc w:val="both"/>
        <w:rPr>
          <w:rFonts w:ascii="Times New Roman" w:hAnsi="Times New Roman" w:cs="Times New Roman"/>
          <w:b/>
          <w:sz w:val="24"/>
          <w:szCs w:val="24"/>
        </w:rPr>
      </w:pPr>
      <w:r>
        <w:rPr>
          <w:rFonts w:ascii="Times New Roman" w:hAnsi="Times New Roman"/>
          <w:b/>
          <w:sz w:val="24"/>
          <w:szCs w:val="24"/>
        </w:rPr>
        <w:t>Table4:</w:t>
      </w:r>
      <w:r w:rsidR="00D174BF">
        <w:rPr>
          <w:rFonts w:ascii="Times New Roman" w:hAnsi="Times New Roman"/>
          <w:b/>
          <w:sz w:val="24"/>
          <w:szCs w:val="24"/>
        </w:rPr>
        <w:t xml:space="preserve"> </w:t>
      </w:r>
      <w:r>
        <w:rPr>
          <w:rFonts w:ascii="Times New Roman" w:hAnsi="Times New Roman"/>
          <w:b/>
          <w:sz w:val="24"/>
          <w:szCs w:val="24"/>
        </w:rPr>
        <w:t>Qualitative Analysis on Effectiveness of Artificial Intelligence as complementary instructional strategies</w:t>
      </w:r>
    </w:p>
    <w:tbl>
      <w:tblPr>
        <w:tblStyle w:val="ListTable6Colorful1"/>
        <w:tblW w:w="0" w:type="auto"/>
        <w:tblBorders>
          <w:top w:val="none" w:sz="0" w:space="0" w:color="auto"/>
          <w:bottom w:val="none" w:sz="0" w:space="0" w:color="auto"/>
        </w:tblBorders>
        <w:tblLook w:val="04A0" w:firstRow="1" w:lastRow="0" w:firstColumn="1" w:lastColumn="0" w:noHBand="0" w:noVBand="1"/>
      </w:tblPr>
      <w:tblGrid>
        <w:gridCol w:w="490"/>
        <w:gridCol w:w="5997"/>
        <w:gridCol w:w="1219"/>
        <w:gridCol w:w="851"/>
      </w:tblGrid>
      <w:tr w:rsidR="0093415C" w:rsidTr="009341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 w:type="dxa"/>
            <w:tcBorders>
              <w:bottom w:val="nil"/>
            </w:tcBorders>
          </w:tcPr>
          <w:p w:rsidR="0093415C" w:rsidRDefault="0093415C">
            <w:pPr>
              <w:pStyle w:val="NoSpacing"/>
              <w:rPr>
                <w:rFonts w:ascii="Times New Roman" w:hAnsi="Times New Roman" w:cs="Times New Roman"/>
                <w:b w:val="0"/>
                <w:bCs w:val="0"/>
              </w:rPr>
            </w:pPr>
          </w:p>
        </w:tc>
        <w:tc>
          <w:tcPr>
            <w:tcW w:w="5997" w:type="dxa"/>
            <w:tcBorders>
              <w:bottom w:val="nil"/>
            </w:tcBorders>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 w:val="0"/>
              </w:rPr>
              <w:t>Items statement</w:t>
            </w:r>
          </w:p>
        </w:tc>
        <w:tc>
          <w:tcPr>
            <w:tcW w:w="1219" w:type="dxa"/>
            <w:tcBorders>
              <w:bottom w:val="nil"/>
            </w:tcBorders>
          </w:tcPr>
          <w:p w:rsidR="0093415C" w:rsidRDefault="0093415C">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
        </w:tc>
        <w:tc>
          <w:tcPr>
            <w:tcW w:w="851" w:type="dxa"/>
            <w:tcBorders>
              <w:bottom w:val="nil"/>
            </w:tcBorders>
          </w:tcPr>
          <w:p w:rsidR="0093415C" w:rsidRDefault="0093415C">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3E4F1E">
            <w:pPr>
              <w:pStyle w:val="NoSpacing"/>
              <w:rPr>
                <w:rFonts w:ascii="Times New Roman" w:hAnsi="Times New Roman" w:cs="Times New Roman"/>
                <w:b w:val="0"/>
                <w:bCs w:val="0"/>
              </w:rPr>
            </w:pPr>
            <w:r>
              <w:rPr>
                <w:rFonts w:ascii="Times New Roman" w:hAnsi="Times New Roman" w:cs="Times New Roman"/>
              </w:rPr>
              <w:t>1</w:t>
            </w: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 xml:space="preserve">How impactful is AI tools on your learning experiences in educational assessment concepts </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 xml:space="preserve">Frequency </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Very impactful </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35</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58.3</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Moderately impactful</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33.3</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 impactful</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8.3</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3E4F1E">
            <w:pPr>
              <w:pStyle w:val="NoSpacing"/>
              <w:rPr>
                <w:rFonts w:ascii="Times New Roman" w:hAnsi="Times New Roman" w:cs="Times New Roman"/>
                <w:b w:val="0"/>
                <w:bCs w:val="0"/>
              </w:rPr>
            </w:pPr>
            <w:r>
              <w:rPr>
                <w:rFonts w:ascii="Times New Roman" w:hAnsi="Times New Roman" w:cs="Times New Roman"/>
              </w:rPr>
              <w:t>2</w:t>
            </w: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 xml:space="preserve">AI Platforms improve your knowledge in application of educational </w:t>
            </w:r>
            <w:r>
              <w:rPr>
                <w:rFonts w:ascii="Times New Roman" w:hAnsi="Times New Roman" w:cs="Times New Roman"/>
                <w:b/>
              </w:rPr>
              <w:t>assessment techniques practically</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 xml:space="preserve">Frequency </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It improves my practical knowledge</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24</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40.0</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helps in practical application in assessment  </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36</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60.0</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3E4F1E">
            <w:pPr>
              <w:pStyle w:val="NoSpacing"/>
              <w:rPr>
                <w:rFonts w:ascii="Times New Roman" w:hAnsi="Times New Roman" w:cs="Times New Roman"/>
                <w:b w:val="0"/>
                <w:bCs w:val="0"/>
              </w:rPr>
            </w:pPr>
            <w:r>
              <w:rPr>
                <w:rFonts w:ascii="Times New Roman" w:hAnsi="Times New Roman" w:cs="Times New Roman"/>
              </w:rPr>
              <w:t>3</w:t>
            </w: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AI tools influenced your approach in designing educational assessment/interpretation of results</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rPr>
              <w:t xml:space="preserve">Frequency </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rPr>
              <w:t>%</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It influences my approach very well</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71.7</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Sometimes assist in designing good assessment items</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28.3</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3E4F1E">
            <w:pPr>
              <w:pStyle w:val="NoSpacing"/>
              <w:rPr>
                <w:rFonts w:ascii="Times New Roman" w:hAnsi="Times New Roman" w:cs="Times New Roman"/>
                <w:b w:val="0"/>
                <w:bCs w:val="0"/>
              </w:rPr>
            </w:pPr>
            <w:r>
              <w:rPr>
                <w:rFonts w:ascii="Times New Roman" w:hAnsi="Times New Roman" w:cs="Times New Roman"/>
              </w:rPr>
              <w:t>4</w:t>
            </w: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Has AI platforms enhanced or hindered your engagement with your course contents</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rPr>
              <w:t xml:space="preserve">Frequency </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rPr>
              <w:t>%</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enhanced my engagement in the </w:t>
            </w:r>
            <w:r>
              <w:rPr>
                <w:rFonts w:ascii="Times New Roman" w:hAnsi="Times New Roman" w:cs="Times New Roman"/>
              </w:rPr>
              <w:t>course</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36.7</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It makes more engaged in learning process</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38</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63.3</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3E4F1E">
            <w:pPr>
              <w:pStyle w:val="NoSpacing"/>
              <w:rPr>
                <w:rFonts w:ascii="Times New Roman" w:hAnsi="Times New Roman" w:cs="Times New Roman"/>
                <w:b w:val="0"/>
                <w:bCs w:val="0"/>
              </w:rPr>
            </w:pPr>
            <w:r>
              <w:rPr>
                <w:rFonts w:ascii="Times New Roman" w:hAnsi="Times New Roman" w:cs="Times New Roman"/>
              </w:rPr>
              <w:t>5</w:t>
            </w: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 xml:space="preserve">How effective do you see AI tools as learning platforms in all </w:t>
            </w:r>
            <w:r>
              <w:rPr>
                <w:rFonts w:ascii="Times New Roman" w:hAnsi="Times New Roman" w:cs="Times New Roman"/>
                <w:b/>
              </w:rPr>
              <w:lastRenderedPageBreak/>
              <w:t xml:space="preserve">your courses </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rPr>
              <w:lastRenderedPageBreak/>
              <w:t xml:space="preserve">Frequency </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rPr>
              <w:t>%</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Highly effective to use for learning </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66.7</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Moderately effective to use for learning </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25.0</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Sometime it aids distraction in the classroom</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8.3</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3E4F1E">
            <w:pPr>
              <w:pStyle w:val="NoSpacing"/>
              <w:rPr>
                <w:rFonts w:ascii="Times New Roman" w:hAnsi="Times New Roman" w:cs="Times New Roman"/>
                <w:b w:val="0"/>
                <w:bCs w:val="0"/>
              </w:rPr>
            </w:pPr>
            <w:r>
              <w:rPr>
                <w:rFonts w:ascii="Times New Roman" w:hAnsi="Times New Roman" w:cs="Times New Roman"/>
              </w:rPr>
              <w:t>6</w:t>
            </w: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How often do you make use of AI tools to clarify difficult concepts when reading your book or in the classroom</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rPr>
              <w:t xml:space="preserve">Frequency </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rPr>
              <w:t>%</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 use it very often in my study</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26.7</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Sometimes I use it for </w:t>
            </w:r>
            <w:r>
              <w:rPr>
                <w:rFonts w:ascii="Times New Roman" w:hAnsi="Times New Roman" w:cs="Times New Roman"/>
              </w:rPr>
              <w:t>understanding of concepts</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24</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40.0</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 hardly use it sometime not facilities for me </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33.3</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3E4F1E">
            <w:pPr>
              <w:pStyle w:val="NoSpacing"/>
              <w:rPr>
                <w:rFonts w:ascii="Times New Roman" w:hAnsi="Times New Roman" w:cs="Times New Roman"/>
                <w:b w:val="0"/>
                <w:bCs w:val="0"/>
              </w:rPr>
            </w:pPr>
            <w:r>
              <w:rPr>
                <w:rFonts w:ascii="Times New Roman" w:hAnsi="Times New Roman" w:cs="Times New Roman"/>
              </w:rPr>
              <w:t>7</w:t>
            </w: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 xml:space="preserve">What challenges do you face when using AI-driven learning platforms </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rPr>
              <w:t xml:space="preserve">Frequency </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rPr>
              <w:t>%</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Lack of facilities for it is usage</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19</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31.7</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Poor power supply for my gadgets</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25</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41.7</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Inadequate resources to effectively interact with it</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26.7</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3E4F1E">
            <w:pPr>
              <w:pStyle w:val="NoSpacing"/>
              <w:rPr>
                <w:rFonts w:ascii="Times New Roman" w:hAnsi="Times New Roman" w:cs="Times New Roman"/>
                <w:b w:val="0"/>
                <w:bCs w:val="0"/>
              </w:rPr>
            </w:pPr>
            <w:r>
              <w:rPr>
                <w:rFonts w:ascii="Times New Roman" w:hAnsi="Times New Roman" w:cs="Times New Roman"/>
              </w:rPr>
              <w:t>8</w:t>
            </w: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How can AI be used to enhance future delivery of educational assessment course content.</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rPr>
              <w:t xml:space="preserve">Frequency </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rPr>
              <w:t>%</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Provision of adequate facilities its usage</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31</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51.7</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Proper training on AI </w:t>
            </w:r>
            <w:r>
              <w:rPr>
                <w:rFonts w:ascii="Times New Roman" w:hAnsi="Times New Roman" w:cs="Times New Roman"/>
              </w:rPr>
              <w:t>learning approaches</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21</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35.0</w:t>
            </w:r>
          </w:p>
        </w:tc>
      </w:tr>
      <w:tr w:rsidR="0093415C" w:rsidTr="0093415C">
        <w:tc>
          <w:tcPr>
            <w:cnfStyle w:val="001000000000" w:firstRow="0" w:lastRow="0" w:firstColumn="1" w:lastColumn="0" w:oddVBand="0" w:evenVBand="0" w:oddHBand="0" w:evenHBand="0" w:firstRowFirstColumn="0" w:firstRowLastColumn="0" w:lastRowFirstColumn="0" w:lastRowLastColumn="0"/>
            <w:tcW w:w="490" w:type="dxa"/>
          </w:tcPr>
          <w:p w:rsidR="0093415C" w:rsidRDefault="0093415C">
            <w:pPr>
              <w:pStyle w:val="NoSpacing"/>
              <w:rPr>
                <w:rFonts w:ascii="Times New Roman" w:hAnsi="Times New Roman" w:cs="Times New Roman"/>
                <w:b w:val="0"/>
                <w:bCs w:val="0"/>
              </w:rPr>
            </w:pPr>
          </w:p>
        </w:tc>
        <w:tc>
          <w:tcPr>
            <w:tcW w:w="599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 awareness on future development of AI</w:t>
            </w:r>
          </w:p>
        </w:tc>
        <w:tc>
          <w:tcPr>
            <w:tcW w:w="1219"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w:t>
            </w:r>
          </w:p>
        </w:tc>
        <w:tc>
          <w:tcPr>
            <w:tcW w:w="851"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13.3</w:t>
            </w:r>
          </w:p>
        </w:tc>
      </w:tr>
    </w:tbl>
    <w:p w:rsidR="0093415C" w:rsidRDefault="0093415C">
      <w:pPr>
        <w:pStyle w:val="NoSpacing"/>
      </w:pPr>
    </w:p>
    <w:p w:rsidR="0093415C" w:rsidRDefault="003E4F1E">
      <w:pPr>
        <w:spacing w:line="360" w:lineRule="auto"/>
        <w:ind w:left="-90" w:right="1202"/>
        <w:jc w:val="both"/>
        <w:rPr>
          <w:rFonts w:ascii="Times New Roman" w:hAnsi="Times New Roman" w:cs="Times New Roman"/>
          <w:sz w:val="24"/>
          <w:szCs w:val="24"/>
        </w:rPr>
      </w:pPr>
      <w:r>
        <w:rPr>
          <w:rFonts w:ascii="Times New Roman" w:hAnsi="Times New Roman" w:cs="Times New Roman"/>
          <w:b/>
          <w:sz w:val="24"/>
          <w:szCs w:val="24"/>
        </w:rPr>
        <w:t>Testing of Hypotheses</w:t>
      </w:r>
    </w:p>
    <w:p w:rsidR="0093415C" w:rsidRDefault="003E4F1E">
      <w:pPr>
        <w:spacing w:line="360" w:lineRule="auto"/>
        <w:jc w:val="both"/>
        <w:rPr>
          <w:rFonts w:ascii="Times New Roman" w:hAnsi="Times New Roman" w:cs="Times New Roman"/>
          <w:sz w:val="24"/>
          <w:szCs w:val="24"/>
        </w:rPr>
      </w:pPr>
      <w:r>
        <w:rPr>
          <w:rFonts w:ascii="Times New Roman" w:hAnsi="Times New Roman" w:cs="Times New Roman"/>
          <w:b/>
          <w:sz w:val="24"/>
          <w:szCs w:val="24"/>
        </w:rPr>
        <w:t>Hypothesis 1:</w:t>
      </w:r>
      <w:r>
        <w:rPr>
          <w:rFonts w:ascii="Times New Roman" w:hAnsi="Times New Roman" w:cs="Times New Roman"/>
          <w:sz w:val="24"/>
          <w:szCs w:val="24"/>
        </w:rPr>
        <w:t xml:space="preserve"> There is no significant difference in the mean achievement scores of students exposed to artificial intelligence as complementary instructional strategies and those who are not in Educational Assessment course contents.</w:t>
      </w:r>
    </w:p>
    <w:p w:rsidR="0093415C" w:rsidRDefault="003E4F1E">
      <w:pPr>
        <w:autoSpaceDE w:val="0"/>
        <w:autoSpaceDN w:val="0"/>
        <w:adjustRightInd w:val="0"/>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Table</w:t>
      </w:r>
      <w:r>
        <w:rPr>
          <w:rFonts w:ascii="Times New Roman" w:hAnsi="Times New Roman" w:cs="Times New Roman"/>
          <w:b/>
          <w:sz w:val="24"/>
          <w:szCs w:val="24"/>
        </w:rPr>
        <w:t>5</w:t>
      </w:r>
      <w:r>
        <w:rPr>
          <w:rFonts w:ascii="Times New Roman" w:hAnsi="Times New Roman" w:cs="Times New Roman"/>
          <w:b/>
          <w:sz w:val="24"/>
          <w:szCs w:val="24"/>
          <w:lang w:val="en-GB"/>
        </w:rPr>
        <w:t>: ANCOVA Test Result on Signi</w:t>
      </w:r>
      <w:r>
        <w:rPr>
          <w:rFonts w:ascii="Times New Roman" w:hAnsi="Times New Roman" w:cs="Times New Roman"/>
          <w:b/>
          <w:sz w:val="24"/>
          <w:szCs w:val="24"/>
          <w:lang w:val="en-GB"/>
        </w:rPr>
        <w:t xml:space="preserve">ficant Difference between Pre-test and Post-test Achievement  </w:t>
      </w:r>
    </w:p>
    <w:tbl>
      <w:tblPr>
        <w:tblStyle w:val="ListTable6Colorful1"/>
        <w:tblW w:w="9559" w:type="dxa"/>
        <w:tblLayout w:type="fixed"/>
        <w:tblLook w:val="04A0" w:firstRow="1" w:lastRow="0" w:firstColumn="1" w:lastColumn="0" w:noHBand="0" w:noVBand="1"/>
      </w:tblPr>
      <w:tblGrid>
        <w:gridCol w:w="2092"/>
        <w:gridCol w:w="1842"/>
        <w:gridCol w:w="1286"/>
        <w:gridCol w:w="1767"/>
        <w:gridCol w:w="1286"/>
        <w:gridCol w:w="1286"/>
      </w:tblGrid>
      <w:tr w:rsidR="0093415C" w:rsidTr="0093415C">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092" w:type="dxa"/>
          </w:tcPr>
          <w:p w:rsidR="0093415C" w:rsidRDefault="003E4F1E">
            <w:pPr>
              <w:pStyle w:val="NoSpacing"/>
              <w:rPr>
                <w:rFonts w:ascii="Times New Roman" w:hAnsi="Times New Roman" w:cs="Times New Roman"/>
                <w:b w:val="0"/>
                <w:bCs w:val="0"/>
                <w:lang w:val="zh-CN"/>
              </w:rPr>
            </w:pPr>
            <w:r>
              <w:rPr>
                <w:rFonts w:ascii="Times New Roman" w:hAnsi="Times New Roman" w:cs="Times New Roman"/>
                <w:lang w:val="zh-CN"/>
              </w:rPr>
              <w:t>Source</w:t>
            </w:r>
          </w:p>
        </w:tc>
        <w:tc>
          <w:tcPr>
            <w:tcW w:w="1842"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zh-CN"/>
              </w:rPr>
            </w:pPr>
            <w:r>
              <w:rPr>
                <w:rFonts w:ascii="Times New Roman" w:hAnsi="Times New Roman" w:cs="Times New Roman"/>
                <w:lang w:val="zh-CN"/>
              </w:rPr>
              <w:t>Type III Sum of Squares</w:t>
            </w:r>
          </w:p>
        </w:tc>
        <w:tc>
          <w:tcPr>
            <w:tcW w:w="1286"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zh-CN"/>
              </w:rPr>
            </w:pPr>
            <w:r>
              <w:rPr>
                <w:rFonts w:ascii="Times New Roman" w:hAnsi="Times New Roman" w:cs="Times New Roman"/>
                <w:lang w:val="zh-CN"/>
              </w:rPr>
              <w:t>Df</w:t>
            </w:r>
          </w:p>
        </w:tc>
        <w:tc>
          <w:tcPr>
            <w:tcW w:w="1767"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zh-CN"/>
              </w:rPr>
            </w:pPr>
            <w:r>
              <w:rPr>
                <w:rFonts w:ascii="Times New Roman" w:hAnsi="Times New Roman" w:cs="Times New Roman"/>
                <w:lang w:val="zh-CN"/>
              </w:rPr>
              <w:t>Mean Square</w:t>
            </w:r>
          </w:p>
        </w:tc>
        <w:tc>
          <w:tcPr>
            <w:tcW w:w="1286"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zh-CN"/>
              </w:rPr>
            </w:pPr>
            <w:r>
              <w:rPr>
                <w:rFonts w:ascii="Times New Roman" w:hAnsi="Times New Roman" w:cs="Times New Roman"/>
                <w:lang w:val="zh-CN"/>
              </w:rPr>
              <w:t>F</w:t>
            </w:r>
          </w:p>
        </w:tc>
        <w:tc>
          <w:tcPr>
            <w:tcW w:w="1286"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zh-CN"/>
              </w:rPr>
            </w:pPr>
            <w:r>
              <w:rPr>
                <w:rFonts w:ascii="Times New Roman" w:hAnsi="Times New Roman" w:cs="Times New Roman"/>
                <w:lang w:val="zh-CN"/>
              </w:rPr>
              <w:t>Sig.</w:t>
            </w:r>
          </w:p>
        </w:tc>
      </w:tr>
      <w:tr w:rsidR="0093415C" w:rsidTr="0093415C">
        <w:trPr>
          <w:trHeight w:val="298"/>
        </w:trPr>
        <w:tc>
          <w:tcPr>
            <w:cnfStyle w:val="001000000000" w:firstRow="0" w:lastRow="0" w:firstColumn="1" w:lastColumn="0" w:oddVBand="0" w:evenVBand="0" w:oddHBand="0" w:evenHBand="0" w:firstRowFirstColumn="0" w:firstRowLastColumn="0" w:lastRowFirstColumn="0" w:lastRowLastColumn="0"/>
            <w:tcW w:w="2092" w:type="dxa"/>
          </w:tcPr>
          <w:p w:rsidR="0093415C" w:rsidRDefault="003E4F1E">
            <w:pPr>
              <w:pStyle w:val="NoSpacing"/>
              <w:rPr>
                <w:rFonts w:ascii="Times New Roman" w:hAnsi="Times New Roman" w:cs="Times New Roman"/>
                <w:lang w:val="zh-CN"/>
              </w:rPr>
            </w:pPr>
            <w:r>
              <w:rPr>
                <w:rFonts w:ascii="Times New Roman" w:hAnsi="Times New Roman" w:cs="Times New Roman"/>
                <w:lang w:val="zh-CN"/>
              </w:rPr>
              <w:t>Corrected Model</w:t>
            </w:r>
          </w:p>
        </w:tc>
        <w:tc>
          <w:tcPr>
            <w:tcW w:w="184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142.858</w:t>
            </w:r>
            <w:r>
              <w:rPr>
                <w:rFonts w:ascii="Times New Roman" w:hAnsi="Times New Roman" w:cs="Times New Roman"/>
                <w:color w:val="010205"/>
                <w:vertAlign w:val="superscript"/>
                <w:lang w:val="zh-CN"/>
              </w:rPr>
              <w:t>a</w:t>
            </w:r>
          </w:p>
        </w:tc>
        <w:tc>
          <w:tcPr>
            <w:tcW w:w="1286"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2</w:t>
            </w:r>
          </w:p>
        </w:tc>
        <w:tc>
          <w:tcPr>
            <w:tcW w:w="176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71.429</w:t>
            </w:r>
          </w:p>
        </w:tc>
        <w:tc>
          <w:tcPr>
            <w:tcW w:w="1286"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1.903</w:t>
            </w:r>
          </w:p>
        </w:tc>
        <w:tc>
          <w:tcPr>
            <w:tcW w:w="1286"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.154</w:t>
            </w:r>
          </w:p>
        </w:tc>
      </w:tr>
      <w:tr w:rsidR="0093415C" w:rsidTr="0093415C">
        <w:trPr>
          <w:trHeight w:val="298"/>
        </w:trPr>
        <w:tc>
          <w:tcPr>
            <w:cnfStyle w:val="001000000000" w:firstRow="0" w:lastRow="0" w:firstColumn="1" w:lastColumn="0" w:oddVBand="0" w:evenVBand="0" w:oddHBand="0" w:evenHBand="0" w:firstRowFirstColumn="0" w:firstRowLastColumn="0" w:lastRowFirstColumn="0" w:lastRowLastColumn="0"/>
            <w:tcW w:w="2092" w:type="dxa"/>
          </w:tcPr>
          <w:p w:rsidR="0093415C" w:rsidRDefault="003E4F1E">
            <w:pPr>
              <w:pStyle w:val="NoSpacing"/>
              <w:rPr>
                <w:rFonts w:ascii="Times New Roman" w:hAnsi="Times New Roman" w:cs="Times New Roman"/>
                <w:lang w:val="zh-CN"/>
              </w:rPr>
            </w:pPr>
            <w:r>
              <w:rPr>
                <w:rFonts w:ascii="Times New Roman" w:hAnsi="Times New Roman" w:cs="Times New Roman"/>
                <w:lang w:val="zh-CN"/>
              </w:rPr>
              <w:t>Intercept</w:t>
            </w:r>
          </w:p>
        </w:tc>
        <w:tc>
          <w:tcPr>
            <w:tcW w:w="184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3195.109</w:t>
            </w:r>
          </w:p>
        </w:tc>
        <w:tc>
          <w:tcPr>
            <w:tcW w:w="1286"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w:t>
            </w:r>
          </w:p>
        </w:tc>
        <w:tc>
          <w:tcPr>
            <w:tcW w:w="176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3195.109</w:t>
            </w:r>
          </w:p>
        </w:tc>
        <w:tc>
          <w:tcPr>
            <w:tcW w:w="1286"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85.139</w:t>
            </w:r>
          </w:p>
        </w:tc>
        <w:tc>
          <w:tcPr>
            <w:tcW w:w="1286"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.000</w:t>
            </w:r>
          </w:p>
        </w:tc>
      </w:tr>
      <w:tr w:rsidR="0093415C" w:rsidTr="0093415C">
        <w:trPr>
          <w:trHeight w:val="298"/>
        </w:trPr>
        <w:tc>
          <w:tcPr>
            <w:cnfStyle w:val="001000000000" w:firstRow="0" w:lastRow="0" w:firstColumn="1" w:lastColumn="0" w:oddVBand="0" w:evenVBand="0" w:oddHBand="0" w:evenHBand="0" w:firstRowFirstColumn="0" w:firstRowLastColumn="0" w:lastRowFirstColumn="0" w:lastRowLastColumn="0"/>
            <w:tcW w:w="2092" w:type="dxa"/>
          </w:tcPr>
          <w:p w:rsidR="0093415C" w:rsidRDefault="003E4F1E">
            <w:pPr>
              <w:pStyle w:val="NoSpacing"/>
              <w:rPr>
                <w:rFonts w:ascii="Times New Roman" w:hAnsi="Times New Roman" w:cs="Times New Roman"/>
                <w:lang w:val="zh-CN"/>
              </w:rPr>
            </w:pPr>
            <w:r>
              <w:rPr>
                <w:rFonts w:ascii="Times New Roman" w:hAnsi="Times New Roman" w:cs="Times New Roman"/>
                <w:lang w:val="zh-CN"/>
              </w:rPr>
              <w:t>PRETEST</w:t>
            </w:r>
          </w:p>
        </w:tc>
        <w:tc>
          <w:tcPr>
            <w:tcW w:w="184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128.664</w:t>
            </w:r>
          </w:p>
        </w:tc>
        <w:tc>
          <w:tcPr>
            <w:tcW w:w="1286"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w:t>
            </w:r>
          </w:p>
        </w:tc>
        <w:tc>
          <w:tcPr>
            <w:tcW w:w="176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128.664</w:t>
            </w:r>
          </w:p>
        </w:tc>
        <w:tc>
          <w:tcPr>
            <w:tcW w:w="1286"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3.428</w:t>
            </w:r>
          </w:p>
        </w:tc>
        <w:tc>
          <w:tcPr>
            <w:tcW w:w="1286"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.067</w:t>
            </w:r>
          </w:p>
        </w:tc>
      </w:tr>
      <w:tr w:rsidR="0093415C" w:rsidTr="0093415C">
        <w:trPr>
          <w:trHeight w:val="298"/>
        </w:trPr>
        <w:tc>
          <w:tcPr>
            <w:cnfStyle w:val="001000000000" w:firstRow="0" w:lastRow="0" w:firstColumn="1" w:lastColumn="0" w:oddVBand="0" w:evenVBand="0" w:oddHBand="0" w:evenHBand="0" w:firstRowFirstColumn="0" w:firstRowLastColumn="0" w:lastRowFirstColumn="0" w:lastRowLastColumn="0"/>
            <w:tcW w:w="2092" w:type="dxa"/>
          </w:tcPr>
          <w:p w:rsidR="0093415C" w:rsidRDefault="003E4F1E">
            <w:pPr>
              <w:pStyle w:val="NoSpacing"/>
              <w:rPr>
                <w:rFonts w:ascii="Times New Roman" w:hAnsi="Times New Roman" w:cs="Times New Roman"/>
                <w:lang w:val="zh-CN"/>
              </w:rPr>
            </w:pPr>
            <w:r>
              <w:rPr>
                <w:rFonts w:ascii="Times New Roman" w:hAnsi="Times New Roman" w:cs="Times New Roman"/>
                <w:lang w:val="zh-CN"/>
              </w:rPr>
              <w:t>GROUP</w:t>
            </w:r>
          </w:p>
        </w:tc>
        <w:tc>
          <w:tcPr>
            <w:tcW w:w="184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12.103</w:t>
            </w:r>
          </w:p>
        </w:tc>
        <w:tc>
          <w:tcPr>
            <w:tcW w:w="1286"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w:t>
            </w:r>
          </w:p>
        </w:tc>
        <w:tc>
          <w:tcPr>
            <w:tcW w:w="176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12.103</w:t>
            </w:r>
          </w:p>
        </w:tc>
        <w:tc>
          <w:tcPr>
            <w:tcW w:w="1286"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.322</w:t>
            </w:r>
          </w:p>
        </w:tc>
        <w:tc>
          <w:tcPr>
            <w:tcW w:w="1286"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.571</w:t>
            </w:r>
          </w:p>
        </w:tc>
      </w:tr>
      <w:tr w:rsidR="0093415C" w:rsidTr="0093415C">
        <w:trPr>
          <w:trHeight w:val="298"/>
        </w:trPr>
        <w:tc>
          <w:tcPr>
            <w:cnfStyle w:val="001000000000" w:firstRow="0" w:lastRow="0" w:firstColumn="1" w:lastColumn="0" w:oddVBand="0" w:evenVBand="0" w:oddHBand="0" w:evenHBand="0" w:firstRowFirstColumn="0" w:firstRowLastColumn="0" w:lastRowFirstColumn="0" w:lastRowLastColumn="0"/>
            <w:tcW w:w="2092" w:type="dxa"/>
          </w:tcPr>
          <w:p w:rsidR="0093415C" w:rsidRDefault="003E4F1E">
            <w:pPr>
              <w:pStyle w:val="NoSpacing"/>
              <w:rPr>
                <w:rFonts w:ascii="Times New Roman" w:hAnsi="Times New Roman" w:cs="Times New Roman"/>
                <w:lang w:val="zh-CN"/>
              </w:rPr>
            </w:pPr>
            <w:r>
              <w:rPr>
                <w:rFonts w:ascii="Times New Roman" w:hAnsi="Times New Roman" w:cs="Times New Roman"/>
                <w:lang w:val="zh-CN"/>
              </w:rPr>
              <w:t>Error</w:t>
            </w:r>
          </w:p>
        </w:tc>
        <w:tc>
          <w:tcPr>
            <w:tcW w:w="184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3790.363</w:t>
            </w:r>
          </w:p>
        </w:tc>
        <w:tc>
          <w:tcPr>
            <w:tcW w:w="1286"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101</w:t>
            </w:r>
          </w:p>
        </w:tc>
        <w:tc>
          <w:tcPr>
            <w:tcW w:w="176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37.528</w:t>
            </w:r>
          </w:p>
        </w:tc>
        <w:tc>
          <w:tcPr>
            <w:tcW w:w="1286"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zh-CN"/>
              </w:rPr>
            </w:pPr>
          </w:p>
        </w:tc>
        <w:tc>
          <w:tcPr>
            <w:tcW w:w="1286"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zh-CN"/>
              </w:rPr>
            </w:pPr>
          </w:p>
        </w:tc>
      </w:tr>
      <w:tr w:rsidR="0093415C" w:rsidTr="0093415C">
        <w:trPr>
          <w:trHeight w:val="298"/>
        </w:trPr>
        <w:tc>
          <w:tcPr>
            <w:cnfStyle w:val="001000000000" w:firstRow="0" w:lastRow="0" w:firstColumn="1" w:lastColumn="0" w:oddVBand="0" w:evenVBand="0" w:oddHBand="0" w:evenHBand="0" w:firstRowFirstColumn="0" w:firstRowLastColumn="0" w:lastRowFirstColumn="0" w:lastRowLastColumn="0"/>
            <w:tcW w:w="2092" w:type="dxa"/>
          </w:tcPr>
          <w:p w:rsidR="0093415C" w:rsidRDefault="003E4F1E">
            <w:pPr>
              <w:pStyle w:val="NoSpacing"/>
              <w:rPr>
                <w:rFonts w:ascii="Times New Roman" w:hAnsi="Times New Roman" w:cs="Times New Roman"/>
                <w:lang w:val="zh-CN"/>
              </w:rPr>
            </w:pPr>
            <w:r>
              <w:rPr>
                <w:rFonts w:ascii="Times New Roman" w:hAnsi="Times New Roman" w:cs="Times New Roman"/>
                <w:lang w:val="zh-CN"/>
              </w:rPr>
              <w:t>Total</w:t>
            </w:r>
          </w:p>
        </w:tc>
        <w:tc>
          <w:tcPr>
            <w:tcW w:w="184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83521.000</w:t>
            </w:r>
          </w:p>
        </w:tc>
        <w:tc>
          <w:tcPr>
            <w:tcW w:w="1286"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104</w:t>
            </w:r>
          </w:p>
        </w:tc>
        <w:tc>
          <w:tcPr>
            <w:tcW w:w="1767"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zh-CN"/>
              </w:rPr>
            </w:pPr>
          </w:p>
        </w:tc>
        <w:tc>
          <w:tcPr>
            <w:tcW w:w="1286"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zh-CN"/>
              </w:rPr>
            </w:pPr>
          </w:p>
        </w:tc>
        <w:tc>
          <w:tcPr>
            <w:tcW w:w="1286"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zh-CN"/>
              </w:rPr>
            </w:pPr>
          </w:p>
        </w:tc>
      </w:tr>
      <w:tr w:rsidR="0093415C" w:rsidTr="0093415C">
        <w:trPr>
          <w:trHeight w:val="298"/>
        </w:trPr>
        <w:tc>
          <w:tcPr>
            <w:cnfStyle w:val="001000000000" w:firstRow="0" w:lastRow="0" w:firstColumn="1" w:lastColumn="0" w:oddVBand="0" w:evenVBand="0" w:oddHBand="0" w:evenHBand="0" w:firstRowFirstColumn="0" w:firstRowLastColumn="0" w:lastRowFirstColumn="0" w:lastRowLastColumn="0"/>
            <w:tcW w:w="2092" w:type="dxa"/>
          </w:tcPr>
          <w:p w:rsidR="0093415C" w:rsidRDefault="003E4F1E">
            <w:pPr>
              <w:pStyle w:val="NoSpacing"/>
              <w:rPr>
                <w:rFonts w:ascii="Times New Roman" w:hAnsi="Times New Roman" w:cs="Times New Roman"/>
                <w:lang w:val="zh-CN"/>
              </w:rPr>
            </w:pPr>
            <w:r>
              <w:rPr>
                <w:rFonts w:ascii="Times New Roman" w:hAnsi="Times New Roman" w:cs="Times New Roman"/>
                <w:lang w:val="zh-CN"/>
              </w:rPr>
              <w:t>Corrected Total</w:t>
            </w:r>
          </w:p>
        </w:tc>
        <w:tc>
          <w:tcPr>
            <w:tcW w:w="184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3933.221</w:t>
            </w:r>
          </w:p>
        </w:tc>
        <w:tc>
          <w:tcPr>
            <w:tcW w:w="1286"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103</w:t>
            </w:r>
          </w:p>
        </w:tc>
        <w:tc>
          <w:tcPr>
            <w:tcW w:w="1767"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zh-CN"/>
              </w:rPr>
            </w:pPr>
          </w:p>
        </w:tc>
        <w:tc>
          <w:tcPr>
            <w:tcW w:w="1286"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zh-CN"/>
              </w:rPr>
            </w:pPr>
          </w:p>
        </w:tc>
        <w:tc>
          <w:tcPr>
            <w:tcW w:w="1286"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zh-CN"/>
              </w:rPr>
            </w:pPr>
          </w:p>
        </w:tc>
      </w:tr>
    </w:tbl>
    <w:p w:rsidR="0093415C" w:rsidRDefault="003E4F1E">
      <w:pPr>
        <w:spacing w:after="0" w:line="360" w:lineRule="auto"/>
        <w:jc w:val="both"/>
        <w:rPr>
          <w:rFonts w:ascii="Times New Roman" w:hAnsi="Times New Roman"/>
          <w:b/>
          <w:sz w:val="24"/>
          <w:szCs w:val="24"/>
        </w:rPr>
      </w:pPr>
      <w:r>
        <w:rPr>
          <w:rFonts w:ascii="Times New Roman" w:hAnsi="Times New Roman"/>
          <w:sz w:val="24"/>
          <w:szCs w:val="24"/>
        </w:rPr>
        <w:t>The table</w:t>
      </w:r>
      <w:r>
        <w:rPr>
          <w:rFonts w:ascii="Times New Roman" w:hAnsi="Times New Roman"/>
          <w:sz w:val="24"/>
          <w:szCs w:val="24"/>
        </w:rPr>
        <w:t>5 above</w:t>
      </w:r>
      <w:r>
        <w:rPr>
          <w:rFonts w:ascii="Times New Roman" w:hAnsi="Times New Roman"/>
          <w:sz w:val="24"/>
          <w:szCs w:val="24"/>
        </w:rPr>
        <w:t xml:space="preserve"> presents significant difference between pre-test and post-test achievement of </w:t>
      </w:r>
      <w:r>
        <w:rPr>
          <w:rFonts w:ascii="Times New Roman" w:hAnsi="Times New Roman" w:cs="Times New Roman"/>
          <w:sz w:val="24"/>
          <w:szCs w:val="24"/>
        </w:rPr>
        <w:t>students exposed to artificial intelligence as complementary instructional strategies and those who are not in Educational Assessment course contents. The hypothesis was accepted since the p-value of 0.571 was greater than 0.05 significance level. Therefor</w:t>
      </w:r>
      <w:r>
        <w:rPr>
          <w:rFonts w:ascii="Times New Roman" w:hAnsi="Times New Roman" w:cs="Times New Roman"/>
          <w:sz w:val="24"/>
          <w:szCs w:val="24"/>
        </w:rPr>
        <w:t xml:space="preserve">e, it was concluded that there is no significant effect of the methods on students’ achievement in educational assessment course. However, the student revealed that a significant difference exists between the pre-test and post-test mean achievement scores </w:t>
      </w:r>
      <w:r>
        <w:rPr>
          <w:rFonts w:ascii="Times New Roman" w:hAnsi="Times New Roman" w:cs="Times New Roman"/>
          <w:sz w:val="24"/>
          <w:szCs w:val="24"/>
        </w:rPr>
        <w:t xml:space="preserve">in educational assessment course when students were taught with artificial intelligence as complementary instructional strategy in the study.  </w:t>
      </w:r>
    </w:p>
    <w:p w:rsidR="0093415C" w:rsidRDefault="003E4F1E">
      <w:pPr>
        <w:spacing w:line="360" w:lineRule="auto"/>
        <w:jc w:val="both"/>
        <w:rPr>
          <w:rFonts w:ascii="Times New Roman" w:hAnsi="Times New Roman"/>
          <w:sz w:val="24"/>
          <w:szCs w:val="24"/>
        </w:rPr>
      </w:pPr>
      <w:r>
        <w:rPr>
          <w:rFonts w:ascii="Times New Roman" w:hAnsi="Times New Roman" w:cs="Times New Roman"/>
          <w:b/>
          <w:sz w:val="24"/>
          <w:szCs w:val="24"/>
        </w:rPr>
        <w:lastRenderedPageBreak/>
        <w:t xml:space="preserve">Hypothesis 2: </w:t>
      </w:r>
      <w:r>
        <w:rPr>
          <w:rFonts w:ascii="Times New Roman" w:hAnsi="Times New Roman" w:cs="Times New Roman"/>
          <w:sz w:val="24"/>
          <w:szCs w:val="24"/>
        </w:rPr>
        <w:t>T</w:t>
      </w:r>
      <w:r>
        <w:rPr>
          <w:rFonts w:ascii="Times New Roman" w:hAnsi="Times New Roman"/>
          <w:sz w:val="24"/>
          <w:szCs w:val="24"/>
        </w:rPr>
        <w:t>here no significant difference in the mean achievement scores of male and female students exposed</w:t>
      </w:r>
      <w:r>
        <w:rPr>
          <w:rFonts w:ascii="Times New Roman" w:hAnsi="Times New Roman"/>
          <w:sz w:val="24"/>
          <w:szCs w:val="24"/>
        </w:rPr>
        <w:t xml:space="preserve"> to Artificial Intelligence as complementary instructional strategies in Educational Assessment course contents.</w:t>
      </w:r>
    </w:p>
    <w:p w:rsidR="0093415C" w:rsidRDefault="003E4F1E">
      <w:pPr>
        <w:autoSpaceDE w:val="0"/>
        <w:autoSpaceDN w:val="0"/>
        <w:adjustRightInd w:val="0"/>
        <w:spacing w:after="0"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Table</w:t>
      </w:r>
      <w:r>
        <w:rPr>
          <w:rFonts w:ascii="Times New Roman" w:hAnsi="Times New Roman" w:cs="Times New Roman"/>
          <w:b/>
          <w:sz w:val="24"/>
          <w:szCs w:val="24"/>
        </w:rPr>
        <w:t>6</w:t>
      </w:r>
      <w:r>
        <w:rPr>
          <w:rFonts w:ascii="Times New Roman" w:hAnsi="Times New Roman" w:cs="Times New Roman"/>
          <w:b/>
          <w:sz w:val="24"/>
          <w:szCs w:val="24"/>
          <w:lang w:val="en-GB"/>
        </w:rPr>
        <w:t xml:space="preserve">: ANCOVA Test Result on Significant Difference Between Male and Female Students  </w:t>
      </w:r>
    </w:p>
    <w:tbl>
      <w:tblPr>
        <w:tblStyle w:val="ListTable6Colorful1"/>
        <w:tblW w:w="9455" w:type="dxa"/>
        <w:tblLayout w:type="fixed"/>
        <w:tblLook w:val="04A0" w:firstRow="1" w:lastRow="0" w:firstColumn="1" w:lastColumn="0" w:noHBand="0" w:noVBand="1"/>
      </w:tblPr>
      <w:tblGrid>
        <w:gridCol w:w="2069"/>
        <w:gridCol w:w="1822"/>
        <w:gridCol w:w="1272"/>
        <w:gridCol w:w="1747"/>
        <w:gridCol w:w="1272"/>
        <w:gridCol w:w="1273"/>
      </w:tblGrid>
      <w:tr w:rsidR="0093415C" w:rsidTr="0093415C">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069" w:type="dxa"/>
          </w:tcPr>
          <w:p w:rsidR="0093415C" w:rsidRDefault="003E4F1E">
            <w:pPr>
              <w:pStyle w:val="NoSpacing"/>
              <w:rPr>
                <w:rFonts w:ascii="Times New Roman" w:hAnsi="Times New Roman" w:cs="Times New Roman"/>
                <w:b w:val="0"/>
                <w:bCs w:val="0"/>
                <w:lang w:val="zh-CN"/>
              </w:rPr>
            </w:pPr>
            <w:r>
              <w:rPr>
                <w:rFonts w:ascii="Times New Roman" w:hAnsi="Times New Roman" w:cs="Times New Roman"/>
                <w:lang w:val="zh-CN"/>
              </w:rPr>
              <w:t>Source</w:t>
            </w:r>
          </w:p>
        </w:tc>
        <w:tc>
          <w:tcPr>
            <w:tcW w:w="1822"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zh-CN"/>
              </w:rPr>
            </w:pPr>
            <w:r>
              <w:rPr>
                <w:rFonts w:ascii="Times New Roman" w:hAnsi="Times New Roman" w:cs="Times New Roman"/>
                <w:lang w:val="zh-CN"/>
              </w:rPr>
              <w:t>Type III Sum of Squares</w:t>
            </w:r>
          </w:p>
        </w:tc>
        <w:tc>
          <w:tcPr>
            <w:tcW w:w="1272"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zh-CN"/>
              </w:rPr>
            </w:pPr>
            <w:r>
              <w:rPr>
                <w:rFonts w:ascii="Times New Roman" w:hAnsi="Times New Roman" w:cs="Times New Roman"/>
                <w:lang w:val="zh-CN"/>
              </w:rPr>
              <w:t>Df</w:t>
            </w:r>
          </w:p>
        </w:tc>
        <w:tc>
          <w:tcPr>
            <w:tcW w:w="1747"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zh-CN"/>
              </w:rPr>
            </w:pPr>
            <w:r>
              <w:rPr>
                <w:rFonts w:ascii="Times New Roman" w:hAnsi="Times New Roman" w:cs="Times New Roman"/>
                <w:lang w:val="zh-CN"/>
              </w:rPr>
              <w:t>Mean Square</w:t>
            </w:r>
          </w:p>
        </w:tc>
        <w:tc>
          <w:tcPr>
            <w:tcW w:w="1272"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zh-CN"/>
              </w:rPr>
            </w:pPr>
            <w:r>
              <w:rPr>
                <w:rFonts w:ascii="Times New Roman" w:hAnsi="Times New Roman" w:cs="Times New Roman"/>
                <w:lang w:val="zh-CN"/>
              </w:rPr>
              <w:t>F</w:t>
            </w:r>
          </w:p>
        </w:tc>
        <w:tc>
          <w:tcPr>
            <w:tcW w:w="1273" w:type="dxa"/>
          </w:tcPr>
          <w:p w:rsidR="0093415C" w:rsidRDefault="003E4F1E">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zh-CN"/>
              </w:rPr>
            </w:pPr>
            <w:r>
              <w:rPr>
                <w:rFonts w:ascii="Times New Roman" w:hAnsi="Times New Roman" w:cs="Times New Roman"/>
                <w:lang w:val="zh-CN"/>
              </w:rPr>
              <w:t>Sig.</w:t>
            </w:r>
          </w:p>
        </w:tc>
      </w:tr>
      <w:tr w:rsidR="0093415C" w:rsidTr="0093415C">
        <w:trPr>
          <w:trHeight w:val="301"/>
        </w:trPr>
        <w:tc>
          <w:tcPr>
            <w:cnfStyle w:val="001000000000" w:firstRow="0" w:lastRow="0" w:firstColumn="1" w:lastColumn="0" w:oddVBand="0" w:evenVBand="0" w:oddHBand="0" w:evenHBand="0" w:firstRowFirstColumn="0" w:firstRowLastColumn="0" w:lastRowFirstColumn="0" w:lastRowLastColumn="0"/>
            <w:tcW w:w="2069" w:type="dxa"/>
          </w:tcPr>
          <w:p w:rsidR="0093415C" w:rsidRDefault="003E4F1E">
            <w:pPr>
              <w:pStyle w:val="NoSpacing"/>
              <w:rPr>
                <w:rFonts w:ascii="Times New Roman" w:hAnsi="Times New Roman" w:cs="Times New Roman"/>
                <w:lang w:val="zh-CN"/>
              </w:rPr>
            </w:pPr>
            <w:r>
              <w:rPr>
                <w:rFonts w:ascii="Times New Roman" w:hAnsi="Times New Roman" w:cs="Times New Roman"/>
                <w:lang w:val="zh-CN"/>
              </w:rPr>
              <w:t>Corrected Model</w:t>
            </w:r>
          </w:p>
        </w:tc>
        <w:tc>
          <w:tcPr>
            <w:tcW w:w="182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130.777</w:t>
            </w:r>
            <w:r>
              <w:rPr>
                <w:rFonts w:ascii="Times New Roman" w:hAnsi="Times New Roman" w:cs="Times New Roman"/>
                <w:color w:val="010205"/>
                <w:vertAlign w:val="superscript"/>
                <w:lang w:val="zh-CN"/>
              </w:rPr>
              <w:t>a</w:t>
            </w:r>
          </w:p>
        </w:tc>
        <w:tc>
          <w:tcPr>
            <w:tcW w:w="127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2</w:t>
            </w:r>
          </w:p>
        </w:tc>
        <w:tc>
          <w:tcPr>
            <w:tcW w:w="174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65.389</w:t>
            </w:r>
          </w:p>
        </w:tc>
        <w:tc>
          <w:tcPr>
            <w:tcW w:w="127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1.737</w:t>
            </w:r>
          </w:p>
        </w:tc>
        <w:tc>
          <w:tcPr>
            <w:tcW w:w="1273"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.181</w:t>
            </w:r>
          </w:p>
        </w:tc>
      </w:tr>
      <w:tr w:rsidR="0093415C" w:rsidTr="0093415C">
        <w:trPr>
          <w:trHeight w:val="301"/>
        </w:trPr>
        <w:tc>
          <w:tcPr>
            <w:cnfStyle w:val="001000000000" w:firstRow="0" w:lastRow="0" w:firstColumn="1" w:lastColumn="0" w:oddVBand="0" w:evenVBand="0" w:oddHBand="0" w:evenHBand="0" w:firstRowFirstColumn="0" w:firstRowLastColumn="0" w:lastRowFirstColumn="0" w:lastRowLastColumn="0"/>
            <w:tcW w:w="2069" w:type="dxa"/>
          </w:tcPr>
          <w:p w:rsidR="0093415C" w:rsidRDefault="003E4F1E">
            <w:pPr>
              <w:pStyle w:val="NoSpacing"/>
              <w:rPr>
                <w:rFonts w:ascii="Times New Roman" w:hAnsi="Times New Roman" w:cs="Times New Roman"/>
                <w:lang w:val="zh-CN"/>
              </w:rPr>
            </w:pPr>
            <w:r>
              <w:rPr>
                <w:rFonts w:ascii="Times New Roman" w:hAnsi="Times New Roman" w:cs="Times New Roman"/>
                <w:lang w:val="zh-CN"/>
              </w:rPr>
              <w:t>Intercept</w:t>
            </w:r>
          </w:p>
        </w:tc>
        <w:tc>
          <w:tcPr>
            <w:tcW w:w="182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2476.347</w:t>
            </w:r>
          </w:p>
        </w:tc>
        <w:tc>
          <w:tcPr>
            <w:tcW w:w="127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w:t>
            </w:r>
          </w:p>
        </w:tc>
        <w:tc>
          <w:tcPr>
            <w:tcW w:w="174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2476.347</w:t>
            </w:r>
          </w:p>
        </w:tc>
        <w:tc>
          <w:tcPr>
            <w:tcW w:w="127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65.776</w:t>
            </w:r>
          </w:p>
        </w:tc>
        <w:tc>
          <w:tcPr>
            <w:tcW w:w="1273"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.000</w:t>
            </w:r>
          </w:p>
        </w:tc>
      </w:tr>
      <w:tr w:rsidR="0093415C" w:rsidTr="0093415C">
        <w:trPr>
          <w:trHeight w:val="301"/>
        </w:trPr>
        <w:tc>
          <w:tcPr>
            <w:cnfStyle w:val="001000000000" w:firstRow="0" w:lastRow="0" w:firstColumn="1" w:lastColumn="0" w:oddVBand="0" w:evenVBand="0" w:oddHBand="0" w:evenHBand="0" w:firstRowFirstColumn="0" w:firstRowLastColumn="0" w:lastRowFirstColumn="0" w:lastRowLastColumn="0"/>
            <w:tcW w:w="2069" w:type="dxa"/>
          </w:tcPr>
          <w:p w:rsidR="0093415C" w:rsidRDefault="003E4F1E">
            <w:pPr>
              <w:pStyle w:val="NoSpacing"/>
              <w:rPr>
                <w:rFonts w:ascii="Times New Roman" w:hAnsi="Times New Roman" w:cs="Times New Roman"/>
                <w:lang w:val="zh-CN"/>
              </w:rPr>
            </w:pPr>
            <w:r>
              <w:rPr>
                <w:rFonts w:ascii="Times New Roman" w:hAnsi="Times New Roman" w:cs="Times New Roman"/>
                <w:lang w:val="zh-CN"/>
              </w:rPr>
              <w:t>GENDER</w:t>
            </w:r>
          </w:p>
        </w:tc>
        <w:tc>
          <w:tcPr>
            <w:tcW w:w="182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.022</w:t>
            </w:r>
          </w:p>
        </w:tc>
        <w:tc>
          <w:tcPr>
            <w:tcW w:w="127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w:t>
            </w:r>
          </w:p>
        </w:tc>
        <w:tc>
          <w:tcPr>
            <w:tcW w:w="174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.022</w:t>
            </w:r>
          </w:p>
        </w:tc>
        <w:tc>
          <w:tcPr>
            <w:tcW w:w="127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.001</w:t>
            </w:r>
          </w:p>
        </w:tc>
        <w:tc>
          <w:tcPr>
            <w:tcW w:w="1273"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.981</w:t>
            </w:r>
          </w:p>
        </w:tc>
      </w:tr>
      <w:tr w:rsidR="0093415C" w:rsidTr="0093415C">
        <w:trPr>
          <w:trHeight w:val="301"/>
        </w:trPr>
        <w:tc>
          <w:tcPr>
            <w:cnfStyle w:val="001000000000" w:firstRow="0" w:lastRow="0" w:firstColumn="1" w:lastColumn="0" w:oddVBand="0" w:evenVBand="0" w:oddHBand="0" w:evenHBand="0" w:firstRowFirstColumn="0" w:firstRowLastColumn="0" w:lastRowFirstColumn="0" w:lastRowLastColumn="0"/>
            <w:tcW w:w="2069" w:type="dxa"/>
          </w:tcPr>
          <w:p w:rsidR="0093415C" w:rsidRDefault="003E4F1E">
            <w:pPr>
              <w:pStyle w:val="NoSpacing"/>
              <w:rPr>
                <w:rFonts w:ascii="Times New Roman" w:hAnsi="Times New Roman" w:cs="Times New Roman"/>
                <w:lang w:val="zh-CN"/>
              </w:rPr>
            </w:pPr>
            <w:r>
              <w:rPr>
                <w:rFonts w:ascii="Times New Roman" w:hAnsi="Times New Roman" w:cs="Times New Roman"/>
                <w:lang w:val="zh-CN"/>
              </w:rPr>
              <w:t>PRETEST</w:t>
            </w:r>
          </w:p>
        </w:tc>
        <w:tc>
          <w:tcPr>
            <w:tcW w:w="182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126.912</w:t>
            </w:r>
          </w:p>
        </w:tc>
        <w:tc>
          <w:tcPr>
            <w:tcW w:w="127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w:t>
            </w:r>
          </w:p>
        </w:tc>
        <w:tc>
          <w:tcPr>
            <w:tcW w:w="174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126.912</w:t>
            </w:r>
          </w:p>
        </w:tc>
        <w:tc>
          <w:tcPr>
            <w:tcW w:w="127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3.371</w:t>
            </w:r>
          </w:p>
        </w:tc>
        <w:tc>
          <w:tcPr>
            <w:tcW w:w="1273"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.069</w:t>
            </w:r>
          </w:p>
        </w:tc>
      </w:tr>
      <w:tr w:rsidR="0093415C" w:rsidTr="0093415C">
        <w:trPr>
          <w:trHeight w:val="301"/>
        </w:trPr>
        <w:tc>
          <w:tcPr>
            <w:cnfStyle w:val="001000000000" w:firstRow="0" w:lastRow="0" w:firstColumn="1" w:lastColumn="0" w:oddVBand="0" w:evenVBand="0" w:oddHBand="0" w:evenHBand="0" w:firstRowFirstColumn="0" w:firstRowLastColumn="0" w:lastRowFirstColumn="0" w:lastRowLastColumn="0"/>
            <w:tcW w:w="2069" w:type="dxa"/>
          </w:tcPr>
          <w:p w:rsidR="0093415C" w:rsidRDefault="003E4F1E">
            <w:pPr>
              <w:pStyle w:val="NoSpacing"/>
              <w:rPr>
                <w:rFonts w:ascii="Times New Roman" w:hAnsi="Times New Roman" w:cs="Times New Roman"/>
                <w:lang w:val="zh-CN"/>
              </w:rPr>
            </w:pPr>
            <w:r>
              <w:rPr>
                <w:rFonts w:ascii="Times New Roman" w:hAnsi="Times New Roman" w:cs="Times New Roman"/>
                <w:lang w:val="zh-CN"/>
              </w:rPr>
              <w:t>Error</w:t>
            </w:r>
          </w:p>
        </w:tc>
        <w:tc>
          <w:tcPr>
            <w:tcW w:w="182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3802.444</w:t>
            </w:r>
          </w:p>
        </w:tc>
        <w:tc>
          <w:tcPr>
            <w:tcW w:w="127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101</w:t>
            </w:r>
          </w:p>
        </w:tc>
        <w:tc>
          <w:tcPr>
            <w:tcW w:w="1747"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37.648</w:t>
            </w:r>
          </w:p>
        </w:tc>
        <w:tc>
          <w:tcPr>
            <w:tcW w:w="1272"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zh-CN"/>
              </w:rPr>
            </w:pPr>
          </w:p>
        </w:tc>
        <w:tc>
          <w:tcPr>
            <w:tcW w:w="1273"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zh-CN"/>
              </w:rPr>
            </w:pPr>
          </w:p>
        </w:tc>
      </w:tr>
      <w:tr w:rsidR="0093415C" w:rsidTr="0093415C">
        <w:trPr>
          <w:trHeight w:val="301"/>
        </w:trPr>
        <w:tc>
          <w:tcPr>
            <w:cnfStyle w:val="001000000000" w:firstRow="0" w:lastRow="0" w:firstColumn="1" w:lastColumn="0" w:oddVBand="0" w:evenVBand="0" w:oddHBand="0" w:evenHBand="0" w:firstRowFirstColumn="0" w:firstRowLastColumn="0" w:lastRowFirstColumn="0" w:lastRowLastColumn="0"/>
            <w:tcW w:w="2069" w:type="dxa"/>
          </w:tcPr>
          <w:p w:rsidR="0093415C" w:rsidRDefault="003E4F1E">
            <w:pPr>
              <w:pStyle w:val="NoSpacing"/>
              <w:rPr>
                <w:rFonts w:ascii="Times New Roman" w:hAnsi="Times New Roman" w:cs="Times New Roman"/>
                <w:lang w:val="zh-CN"/>
              </w:rPr>
            </w:pPr>
            <w:r>
              <w:rPr>
                <w:rFonts w:ascii="Times New Roman" w:hAnsi="Times New Roman" w:cs="Times New Roman"/>
                <w:lang w:val="zh-CN"/>
              </w:rPr>
              <w:t>Total</w:t>
            </w:r>
          </w:p>
        </w:tc>
        <w:tc>
          <w:tcPr>
            <w:tcW w:w="182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83521.000</w:t>
            </w:r>
          </w:p>
        </w:tc>
        <w:tc>
          <w:tcPr>
            <w:tcW w:w="127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104</w:t>
            </w:r>
          </w:p>
        </w:tc>
        <w:tc>
          <w:tcPr>
            <w:tcW w:w="1747"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zh-CN"/>
              </w:rPr>
            </w:pPr>
          </w:p>
        </w:tc>
        <w:tc>
          <w:tcPr>
            <w:tcW w:w="1272"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zh-CN"/>
              </w:rPr>
            </w:pPr>
          </w:p>
        </w:tc>
        <w:tc>
          <w:tcPr>
            <w:tcW w:w="1273"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zh-CN"/>
              </w:rPr>
            </w:pPr>
          </w:p>
        </w:tc>
      </w:tr>
      <w:tr w:rsidR="0093415C" w:rsidTr="0093415C">
        <w:trPr>
          <w:trHeight w:val="301"/>
        </w:trPr>
        <w:tc>
          <w:tcPr>
            <w:cnfStyle w:val="001000000000" w:firstRow="0" w:lastRow="0" w:firstColumn="1" w:lastColumn="0" w:oddVBand="0" w:evenVBand="0" w:oddHBand="0" w:evenHBand="0" w:firstRowFirstColumn="0" w:firstRowLastColumn="0" w:lastRowFirstColumn="0" w:lastRowLastColumn="0"/>
            <w:tcW w:w="2069" w:type="dxa"/>
          </w:tcPr>
          <w:p w:rsidR="0093415C" w:rsidRDefault="003E4F1E">
            <w:pPr>
              <w:pStyle w:val="NoSpacing"/>
              <w:rPr>
                <w:rFonts w:ascii="Times New Roman" w:hAnsi="Times New Roman" w:cs="Times New Roman"/>
                <w:lang w:val="zh-CN"/>
              </w:rPr>
            </w:pPr>
            <w:r>
              <w:rPr>
                <w:rFonts w:ascii="Times New Roman" w:hAnsi="Times New Roman" w:cs="Times New Roman"/>
                <w:lang w:val="zh-CN"/>
              </w:rPr>
              <w:t>Corrected Total</w:t>
            </w:r>
          </w:p>
        </w:tc>
        <w:tc>
          <w:tcPr>
            <w:tcW w:w="182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3933.221</w:t>
            </w:r>
          </w:p>
        </w:tc>
        <w:tc>
          <w:tcPr>
            <w:tcW w:w="1272" w:type="dxa"/>
          </w:tcPr>
          <w:p w:rsidR="0093415C" w:rsidRDefault="003E4F1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lang w:val="zh-CN"/>
              </w:rPr>
            </w:pPr>
            <w:r>
              <w:rPr>
                <w:rFonts w:ascii="Times New Roman" w:hAnsi="Times New Roman" w:cs="Times New Roman"/>
                <w:color w:val="010205"/>
                <w:lang w:val="zh-CN"/>
              </w:rPr>
              <w:t>103</w:t>
            </w:r>
          </w:p>
        </w:tc>
        <w:tc>
          <w:tcPr>
            <w:tcW w:w="1747"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zh-CN"/>
              </w:rPr>
            </w:pPr>
          </w:p>
        </w:tc>
        <w:tc>
          <w:tcPr>
            <w:tcW w:w="1272"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zh-CN"/>
              </w:rPr>
            </w:pPr>
          </w:p>
        </w:tc>
        <w:tc>
          <w:tcPr>
            <w:tcW w:w="1273" w:type="dxa"/>
          </w:tcPr>
          <w:p w:rsidR="0093415C" w:rsidRDefault="0093415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zh-CN"/>
              </w:rPr>
            </w:pPr>
          </w:p>
        </w:tc>
      </w:tr>
    </w:tbl>
    <w:p w:rsidR="0093415C" w:rsidRDefault="003E4F1E">
      <w:pPr>
        <w:spacing w:line="360" w:lineRule="auto"/>
        <w:jc w:val="both"/>
        <w:rPr>
          <w:rFonts w:ascii="Times New Roman" w:hAnsi="Times New Roman"/>
          <w:sz w:val="24"/>
          <w:szCs w:val="24"/>
        </w:rPr>
      </w:pPr>
      <w:r>
        <w:rPr>
          <w:rFonts w:ascii="Times New Roman" w:hAnsi="Times New Roman" w:cs="Times New Roman"/>
          <w:sz w:val="24"/>
          <w:szCs w:val="24"/>
        </w:rPr>
        <w:t>The table</w:t>
      </w:r>
      <w:r>
        <w:rPr>
          <w:rFonts w:ascii="Times New Roman" w:hAnsi="Times New Roman" w:cs="Times New Roman"/>
          <w:sz w:val="24"/>
          <w:szCs w:val="24"/>
        </w:rPr>
        <w:t xml:space="preserve">6 </w:t>
      </w:r>
      <w:r>
        <w:rPr>
          <w:rFonts w:ascii="Times New Roman" w:hAnsi="Times New Roman" w:cs="Times New Roman"/>
          <w:sz w:val="24"/>
          <w:szCs w:val="24"/>
        </w:rPr>
        <w:t>above</w:t>
      </w:r>
      <w:r>
        <w:rPr>
          <w:rFonts w:ascii="Times New Roman" w:hAnsi="Times New Roman" w:cs="Times New Roman"/>
          <w:sz w:val="24"/>
          <w:szCs w:val="24"/>
        </w:rPr>
        <w:t xml:space="preserve"> presents significant difference results between male and female students’ achievement </w:t>
      </w:r>
      <w:r>
        <w:rPr>
          <w:rFonts w:ascii="Times New Roman" w:hAnsi="Times New Roman"/>
          <w:sz w:val="24"/>
          <w:szCs w:val="24"/>
        </w:rPr>
        <w:t>exposed to Artificial Intelligence as complementary instructional strategies in Educational Assessment course contents. The hypothesis was accepted since the p-valu</w:t>
      </w:r>
      <w:r>
        <w:rPr>
          <w:rFonts w:ascii="Times New Roman" w:hAnsi="Times New Roman"/>
          <w:sz w:val="24"/>
          <w:szCs w:val="24"/>
        </w:rPr>
        <w:t>e of 0.981 was greater than 0.05 significance level in the study. Therefore, there is no significant difference between male and female students’ achievement when exposed to artificial intelligence as complementary instruction strategy in educational asses</w:t>
      </w:r>
      <w:r>
        <w:rPr>
          <w:rFonts w:ascii="Times New Roman" w:hAnsi="Times New Roman"/>
          <w:sz w:val="24"/>
          <w:szCs w:val="24"/>
        </w:rPr>
        <w:t>sment course. This implies that both male and female achieved relatively close when taught educational assessment with artificial intelligence as complementary instructional strategy.</w:t>
      </w:r>
    </w:p>
    <w:p w:rsidR="0093415C" w:rsidRDefault="003E4F1E">
      <w:pPr>
        <w:spacing w:line="360" w:lineRule="auto"/>
        <w:jc w:val="both"/>
        <w:rPr>
          <w:rFonts w:ascii="Times New Roman" w:hAnsi="Times New Roman"/>
          <w:b/>
          <w:sz w:val="24"/>
          <w:szCs w:val="24"/>
        </w:rPr>
      </w:pPr>
      <w:r>
        <w:rPr>
          <w:rFonts w:ascii="Times New Roman" w:hAnsi="Times New Roman"/>
          <w:b/>
          <w:sz w:val="24"/>
          <w:szCs w:val="24"/>
        </w:rPr>
        <w:t>Discussion of findings</w:t>
      </w:r>
    </w:p>
    <w:p w:rsidR="0093415C" w:rsidRDefault="003E4F1E">
      <w:pPr>
        <w:spacing w:line="360" w:lineRule="auto"/>
        <w:ind w:firstLine="720"/>
        <w:jc w:val="both"/>
        <w:rPr>
          <w:rFonts w:ascii="Times New Roman" w:hAnsi="Times New Roman" w:cs="Times New Roman"/>
          <w:sz w:val="24"/>
          <w:szCs w:val="24"/>
        </w:rPr>
      </w:pPr>
      <w:r>
        <w:rPr>
          <w:rFonts w:ascii="Times New Roman" w:hAnsi="Times New Roman"/>
          <w:sz w:val="24"/>
          <w:szCs w:val="24"/>
        </w:rPr>
        <w:t>The study presents artificial intelligence as complementary instructional strategies in teaching-learning of educational assessment course. Firstly, the study revealed that artificial intelligence tools are used by teacher education students above moderate</w:t>
      </w:r>
      <w:r>
        <w:rPr>
          <w:rFonts w:ascii="Times New Roman" w:hAnsi="Times New Roman"/>
          <w:sz w:val="24"/>
          <w:szCs w:val="24"/>
        </w:rPr>
        <w:t xml:space="preserve"> extent in learning. This further indicated that teacher education students are familiar/utilizing artificial intelligence tools in learning process. Secondly, the utilization of artificial intelligence to complement instructional process in educational as</w:t>
      </w:r>
      <w:r>
        <w:rPr>
          <w:rFonts w:ascii="Times New Roman" w:hAnsi="Times New Roman"/>
          <w:sz w:val="24"/>
          <w:szCs w:val="24"/>
        </w:rPr>
        <w:t xml:space="preserve">sessment course was found to be effective in the study as its improved teacher education students knowledge based on their achievement in the course. The findings agreed with </w:t>
      </w:r>
      <w:proofErr w:type="spellStart"/>
      <w:r>
        <w:rPr>
          <w:rFonts w:ascii="Times New Roman" w:hAnsi="Times New Roman" w:cs="Times New Roman"/>
          <w:sz w:val="24"/>
          <w:szCs w:val="24"/>
        </w:rPr>
        <w:t>Chassignol</w:t>
      </w:r>
      <w:proofErr w:type="spellEnd"/>
      <w:r>
        <w:rPr>
          <w:rFonts w:ascii="Times New Roman" w:hAnsi="Times New Roman" w:cs="Times New Roman"/>
          <w:sz w:val="24"/>
          <w:szCs w:val="24"/>
        </w:rPr>
        <w:t xml:space="preserve"> et al (2018)</w:t>
      </w:r>
      <w:r>
        <w:rPr>
          <w:rFonts w:ascii="Times New Roman" w:hAnsi="Times New Roman"/>
          <w:sz w:val="24"/>
          <w:szCs w:val="24"/>
        </w:rPr>
        <w:t xml:space="preserve"> which reported that </w:t>
      </w:r>
      <w:r>
        <w:rPr>
          <w:rFonts w:ascii="Times New Roman" w:hAnsi="Times New Roman" w:cs="Times New Roman"/>
          <w:sz w:val="24"/>
          <w:szCs w:val="24"/>
        </w:rPr>
        <w:t>AI tools bridge the gap between theor</w:t>
      </w:r>
      <w:r>
        <w:rPr>
          <w:rFonts w:ascii="Times New Roman" w:hAnsi="Times New Roman" w:cs="Times New Roman"/>
          <w:sz w:val="24"/>
          <w:szCs w:val="24"/>
        </w:rPr>
        <w:t xml:space="preserve">y and practice and preparing future educators for real classroom challenges. This also agreed with Holmes et al. (2021) and </w:t>
      </w:r>
      <w:r>
        <w:rPr>
          <w:rFonts w:ascii="Times New Roman" w:hAnsi="Times New Roman"/>
          <w:sz w:val="24"/>
          <w:szCs w:val="24"/>
        </w:rPr>
        <w:t>(</w:t>
      </w:r>
      <w:proofErr w:type="spellStart"/>
      <w:r>
        <w:rPr>
          <w:rFonts w:ascii="Times New Roman" w:hAnsi="Times New Roman"/>
          <w:sz w:val="24"/>
          <w:szCs w:val="24"/>
        </w:rPr>
        <w:t>Zawacki</w:t>
      </w:r>
      <w:proofErr w:type="spellEnd"/>
      <w:r>
        <w:rPr>
          <w:rFonts w:ascii="Times New Roman" w:hAnsi="Times New Roman"/>
          <w:sz w:val="24"/>
          <w:szCs w:val="24"/>
        </w:rPr>
        <w:t>-Richter et al., 2019)</w:t>
      </w:r>
      <w:r>
        <w:rPr>
          <w:rFonts w:ascii="Times New Roman" w:hAnsi="Times New Roman" w:cs="Times New Roman"/>
          <w:sz w:val="24"/>
          <w:szCs w:val="24"/>
        </w:rPr>
        <w:t xml:space="preserve"> who highlighted that AI tools to create adaptive learning environments and cater for individual stude</w:t>
      </w:r>
      <w:r>
        <w:rPr>
          <w:rFonts w:ascii="Times New Roman" w:hAnsi="Times New Roman" w:cs="Times New Roman"/>
          <w:sz w:val="24"/>
          <w:szCs w:val="24"/>
        </w:rPr>
        <w:t xml:space="preserve">nt needs to fostering deeper understanding of complex subjects. </w:t>
      </w:r>
    </w:p>
    <w:p w:rsidR="0093415C" w:rsidRDefault="003E4F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hypotheses tested established no significantly effects of the method on students’ achievement in educational assessment course but there exists a significant difference between pre-test a</w:t>
      </w:r>
      <w:r>
        <w:rPr>
          <w:rFonts w:ascii="Times New Roman" w:hAnsi="Times New Roman" w:cs="Times New Roman"/>
          <w:sz w:val="24"/>
          <w:szCs w:val="24"/>
        </w:rPr>
        <w:t>nd post-test mean achievement scores of teacher education students in the study. This supports improvement in knowledge of students in educational ass</w:t>
      </w:r>
      <w:r>
        <w:rPr>
          <w:rFonts w:ascii="Times New Roman" w:hAnsi="Times New Roman" w:cs="Times New Roman"/>
          <w:color w:val="000000" w:themeColor="text1"/>
          <w:sz w:val="24"/>
          <w:szCs w:val="24"/>
        </w:rPr>
        <w:t>essment course when artificial intelligence complements other instructional strategies. The finding agreed</w:t>
      </w:r>
      <w:r>
        <w:rPr>
          <w:rFonts w:ascii="Times New Roman" w:hAnsi="Times New Roman" w:cs="Times New Roman"/>
          <w:color w:val="000000" w:themeColor="text1"/>
          <w:sz w:val="24"/>
          <w:szCs w:val="24"/>
        </w:rPr>
        <w:t xml:space="preserve"> with </w:t>
      </w:r>
      <w:proofErr w:type="spellStart"/>
      <w:r>
        <w:rPr>
          <w:rFonts w:ascii="Times New Roman" w:hAnsi="Times New Roman" w:cs="Times New Roman"/>
          <w:color w:val="000000" w:themeColor="text1"/>
          <w:sz w:val="24"/>
          <w:szCs w:val="24"/>
        </w:rPr>
        <w:t>Luckin</w:t>
      </w:r>
      <w:proofErr w:type="spellEnd"/>
      <w:r>
        <w:rPr>
          <w:rFonts w:ascii="Times New Roman" w:hAnsi="Times New Roman" w:cs="Times New Roman"/>
          <w:color w:val="000000" w:themeColor="text1"/>
          <w:sz w:val="24"/>
          <w:szCs w:val="24"/>
        </w:rPr>
        <w:t xml:space="preserve"> et al., (2016) who reported that AI-driven learning interventions enhances students' understanding, performance, and engagement with course material, making it a valuable complementary strategy for teacher education programs and educational as</w:t>
      </w:r>
      <w:r>
        <w:rPr>
          <w:rFonts w:ascii="Times New Roman" w:hAnsi="Times New Roman" w:cs="Times New Roman"/>
          <w:color w:val="000000" w:themeColor="text1"/>
          <w:sz w:val="24"/>
          <w:szCs w:val="24"/>
        </w:rPr>
        <w:t xml:space="preserve">sessment course contents. </w:t>
      </w:r>
      <w:r>
        <w:rPr>
          <w:rFonts w:ascii="Times New Roman" w:hAnsi="Times New Roman" w:cs="Times New Roman"/>
          <w:sz w:val="24"/>
          <w:szCs w:val="24"/>
        </w:rPr>
        <w:t xml:space="preserve">The study also found that no significant difference exists between male and female students in the study. </w:t>
      </w:r>
      <w:r>
        <w:rPr>
          <w:rFonts w:ascii="Times New Roman" w:hAnsi="Times New Roman"/>
          <w:sz w:val="24"/>
          <w:szCs w:val="24"/>
        </w:rPr>
        <w:t>Furthermore, qualitative analysis established that utilization of AI tools in teaching-learning process is impactful, improv</w:t>
      </w:r>
      <w:r>
        <w:rPr>
          <w:rFonts w:ascii="Times New Roman" w:hAnsi="Times New Roman"/>
          <w:sz w:val="24"/>
          <w:szCs w:val="24"/>
        </w:rPr>
        <w:t xml:space="preserve">e students’ knowledge, enhanced engagement and understanding of course content effectively. Teacher education utilizes AI tools to understand difficult concepts of the course for clarity and proper learning of the concepts.  </w:t>
      </w:r>
    </w:p>
    <w:p w:rsidR="0093415C" w:rsidRDefault="003E4F1E">
      <w:pPr>
        <w:spacing w:line="360" w:lineRule="auto"/>
        <w:jc w:val="both"/>
        <w:rPr>
          <w:rFonts w:ascii="Times New Roman" w:hAnsi="Times New Roman"/>
          <w:b/>
          <w:sz w:val="24"/>
          <w:szCs w:val="24"/>
        </w:rPr>
      </w:pPr>
      <w:r>
        <w:rPr>
          <w:rFonts w:ascii="Times New Roman" w:hAnsi="Times New Roman"/>
          <w:b/>
          <w:sz w:val="24"/>
          <w:szCs w:val="24"/>
        </w:rPr>
        <w:t xml:space="preserve">Conclusion </w:t>
      </w:r>
    </w:p>
    <w:p w:rsidR="0093415C" w:rsidRDefault="003E4F1E">
      <w:pPr>
        <w:spacing w:line="360" w:lineRule="auto"/>
        <w:jc w:val="both"/>
        <w:rPr>
          <w:rFonts w:ascii="Times New Roman" w:hAnsi="Times New Roman"/>
          <w:sz w:val="24"/>
          <w:szCs w:val="24"/>
        </w:rPr>
      </w:pPr>
      <w:r>
        <w:rPr>
          <w:rFonts w:ascii="Times New Roman" w:hAnsi="Times New Roman"/>
          <w:sz w:val="24"/>
          <w:szCs w:val="24"/>
        </w:rPr>
        <w:t>In conclusion, art</w:t>
      </w:r>
      <w:r>
        <w:rPr>
          <w:rFonts w:ascii="Times New Roman" w:hAnsi="Times New Roman"/>
          <w:sz w:val="24"/>
          <w:szCs w:val="24"/>
        </w:rPr>
        <w:t>ificial intelligence as complementary instructional strategy improved student knowledge and understanding of educational assessment course in the study. Teacher education students are familiar with and utilized artificial intelligence in their study as the</w:t>
      </w:r>
      <w:r>
        <w:rPr>
          <w:rFonts w:ascii="Times New Roman" w:hAnsi="Times New Roman"/>
          <w:sz w:val="24"/>
          <w:szCs w:val="24"/>
        </w:rPr>
        <w:t xml:space="preserve"> tools was found to be impactful, and very effective to enhance teaching and learning of difficult concepts as demonstrated in educational assessment course contents in the study.  </w:t>
      </w:r>
    </w:p>
    <w:p w:rsidR="0093415C" w:rsidRDefault="003E4F1E">
      <w:pPr>
        <w:spacing w:line="360" w:lineRule="auto"/>
        <w:jc w:val="both"/>
        <w:rPr>
          <w:rFonts w:ascii="Times New Roman" w:hAnsi="Times New Roman"/>
          <w:b/>
          <w:sz w:val="24"/>
          <w:szCs w:val="24"/>
        </w:rPr>
      </w:pPr>
      <w:r>
        <w:rPr>
          <w:rFonts w:ascii="Times New Roman" w:hAnsi="Times New Roman"/>
          <w:b/>
          <w:sz w:val="24"/>
          <w:szCs w:val="24"/>
        </w:rPr>
        <w:t xml:space="preserve">Recommendations </w:t>
      </w:r>
    </w:p>
    <w:p w:rsidR="0093415C" w:rsidRDefault="003E4F1E" w:rsidP="00D174BF">
      <w:pPr>
        <w:pStyle w:val="ListParagraph"/>
        <w:numPr>
          <w:ilvl w:val="2"/>
          <w:numId w:val="3"/>
        </w:numPr>
        <w:spacing w:line="360" w:lineRule="auto"/>
        <w:ind w:left="851" w:hanging="425"/>
        <w:jc w:val="both"/>
        <w:rPr>
          <w:rFonts w:ascii="Times New Roman" w:hAnsi="Times New Roman"/>
          <w:b/>
          <w:sz w:val="24"/>
          <w:szCs w:val="24"/>
        </w:rPr>
      </w:pPr>
      <w:r>
        <w:rPr>
          <w:rFonts w:ascii="Times New Roman" w:hAnsi="Times New Roman"/>
          <w:color w:val="000000" w:themeColor="text1"/>
          <w:sz w:val="24"/>
          <w:szCs w:val="24"/>
        </w:rPr>
        <w:t>Educational assessment teachers in addition to existing s</w:t>
      </w:r>
      <w:r>
        <w:rPr>
          <w:rFonts w:ascii="Times New Roman" w:hAnsi="Times New Roman"/>
          <w:color w:val="000000" w:themeColor="text1"/>
          <w:sz w:val="24"/>
          <w:szCs w:val="24"/>
        </w:rPr>
        <w:t>trategy should integrate AI tools to complement their teaching strategies to improve teacher education students understanding of concepts in order to improve their knowledge.</w:t>
      </w:r>
    </w:p>
    <w:p w:rsidR="0093415C" w:rsidRPr="00D174BF" w:rsidRDefault="003E4F1E" w:rsidP="00D174BF">
      <w:pPr>
        <w:pStyle w:val="ListParagraph"/>
        <w:numPr>
          <w:ilvl w:val="2"/>
          <w:numId w:val="3"/>
        </w:numPr>
        <w:spacing w:line="360" w:lineRule="auto"/>
        <w:ind w:left="851" w:hanging="425"/>
        <w:jc w:val="both"/>
        <w:rPr>
          <w:rFonts w:ascii="Times New Roman" w:hAnsi="Times New Roman"/>
          <w:sz w:val="24"/>
          <w:szCs w:val="24"/>
        </w:rPr>
      </w:pPr>
      <w:r w:rsidRPr="00D174BF">
        <w:rPr>
          <w:rFonts w:ascii="Times New Roman" w:hAnsi="Times New Roman"/>
          <w:sz w:val="24"/>
          <w:szCs w:val="24"/>
        </w:rPr>
        <w:t xml:space="preserve">Teacher education students should be </w:t>
      </w:r>
      <w:r w:rsidR="00D174BF">
        <w:rPr>
          <w:rFonts w:ascii="Times New Roman" w:hAnsi="Times New Roman"/>
          <w:sz w:val="24"/>
          <w:szCs w:val="24"/>
        </w:rPr>
        <w:t xml:space="preserve">very </w:t>
      </w:r>
      <w:r w:rsidRPr="00D174BF">
        <w:rPr>
          <w:rFonts w:ascii="Times New Roman" w:hAnsi="Times New Roman"/>
          <w:sz w:val="24"/>
          <w:szCs w:val="24"/>
        </w:rPr>
        <w:t>familiar with and utilize AI tools to improv</w:t>
      </w:r>
      <w:r w:rsidRPr="00D174BF">
        <w:rPr>
          <w:rFonts w:ascii="Times New Roman" w:hAnsi="Times New Roman"/>
          <w:sz w:val="24"/>
          <w:szCs w:val="24"/>
        </w:rPr>
        <w:t>e their efficiency in educational assessment practice</w:t>
      </w:r>
      <w:r w:rsidR="00D174BF">
        <w:rPr>
          <w:rFonts w:ascii="Times New Roman" w:hAnsi="Times New Roman"/>
          <w:sz w:val="24"/>
          <w:szCs w:val="24"/>
        </w:rPr>
        <w:t>.</w:t>
      </w:r>
    </w:p>
    <w:p w:rsidR="0093415C" w:rsidRDefault="003E4F1E" w:rsidP="00D174BF">
      <w:pPr>
        <w:pStyle w:val="ListParagraph"/>
        <w:numPr>
          <w:ilvl w:val="2"/>
          <w:numId w:val="3"/>
        </w:numPr>
        <w:spacing w:line="360" w:lineRule="auto"/>
        <w:ind w:left="851" w:hanging="425"/>
        <w:jc w:val="both"/>
        <w:rPr>
          <w:rFonts w:ascii="Times New Roman" w:hAnsi="Times New Roman"/>
          <w:sz w:val="24"/>
          <w:szCs w:val="24"/>
        </w:rPr>
      </w:pPr>
      <w:r>
        <w:rPr>
          <w:rFonts w:ascii="Times New Roman" w:hAnsi="Times New Roman"/>
          <w:sz w:val="24"/>
          <w:szCs w:val="24"/>
        </w:rPr>
        <w:t xml:space="preserve">Training should be organized for teacher education students on the use of artificial intelligence in teaching-learning process by the school authority. </w:t>
      </w:r>
    </w:p>
    <w:p w:rsidR="00D174BF" w:rsidRDefault="00D174BF">
      <w:pPr>
        <w:spacing w:line="360" w:lineRule="auto"/>
        <w:jc w:val="both"/>
        <w:rPr>
          <w:rFonts w:ascii="Times New Roman" w:hAnsi="Times New Roman"/>
          <w:color w:val="000000" w:themeColor="text1"/>
          <w:sz w:val="24"/>
          <w:szCs w:val="24"/>
        </w:rPr>
      </w:pPr>
    </w:p>
    <w:p w:rsidR="00D174BF" w:rsidRDefault="00D174BF">
      <w:pPr>
        <w:spacing w:line="360" w:lineRule="auto"/>
        <w:jc w:val="both"/>
        <w:rPr>
          <w:rFonts w:ascii="Times New Roman" w:hAnsi="Times New Roman"/>
          <w:color w:val="000000" w:themeColor="text1"/>
          <w:sz w:val="24"/>
          <w:szCs w:val="24"/>
        </w:rPr>
      </w:pPr>
    </w:p>
    <w:p w:rsidR="00D174BF" w:rsidRDefault="00D174BF">
      <w:pPr>
        <w:spacing w:line="360" w:lineRule="auto"/>
        <w:jc w:val="both"/>
        <w:rPr>
          <w:rFonts w:ascii="Times New Roman" w:hAnsi="Times New Roman"/>
          <w:color w:val="000000" w:themeColor="text1"/>
          <w:sz w:val="24"/>
          <w:szCs w:val="24"/>
        </w:rPr>
      </w:pPr>
    </w:p>
    <w:p w:rsidR="0093415C" w:rsidRDefault="003E4F1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r>
        <w:rPr>
          <w:rFonts w:ascii="Times New Roman" w:hAnsi="Times New Roman" w:cs="Times New Roman"/>
          <w:sz w:val="24"/>
          <w:szCs w:val="24"/>
        </w:rPr>
        <w:t>.</w:t>
      </w:r>
    </w:p>
    <w:p w:rsidR="0093415C" w:rsidRDefault="003E4F1E">
      <w:pPr>
        <w:spacing w:line="240" w:lineRule="auto"/>
        <w:ind w:left="720" w:right="1202" w:hanging="720"/>
        <w:jc w:val="both"/>
        <w:rPr>
          <w:rFonts w:ascii="Times New Roman" w:hAnsi="Times New Roman" w:cs="Times New Roman"/>
          <w:sz w:val="24"/>
          <w:szCs w:val="24"/>
        </w:rPr>
      </w:pPr>
      <w:proofErr w:type="spellStart"/>
      <w:r>
        <w:rPr>
          <w:rFonts w:ascii="Times New Roman" w:hAnsi="Times New Roman" w:cs="Times New Roman"/>
          <w:sz w:val="24"/>
          <w:szCs w:val="24"/>
        </w:rPr>
        <w:t>Chassignol</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Khoroshavin</w:t>
      </w:r>
      <w:proofErr w:type="spellEnd"/>
      <w:r>
        <w:rPr>
          <w:rFonts w:ascii="Times New Roman" w:hAnsi="Times New Roman" w:cs="Times New Roman"/>
          <w:sz w:val="24"/>
          <w:szCs w:val="24"/>
        </w:rPr>
        <w:t>,</w:t>
      </w:r>
      <w:r>
        <w:rPr>
          <w:rFonts w:ascii="Times New Roman" w:hAnsi="Times New Roman" w:cs="Times New Roman"/>
          <w:sz w:val="24"/>
          <w:szCs w:val="24"/>
        </w:rPr>
        <w:t xml:space="preserve"> A., </w:t>
      </w:r>
      <w:proofErr w:type="spellStart"/>
      <w:r>
        <w:rPr>
          <w:rFonts w:ascii="Times New Roman" w:hAnsi="Times New Roman" w:cs="Times New Roman"/>
          <w:sz w:val="24"/>
          <w:szCs w:val="24"/>
        </w:rPr>
        <w:t>Klimova</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Bilyatdinova</w:t>
      </w:r>
      <w:proofErr w:type="spellEnd"/>
      <w:r>
        <w:rPr>
          <w:rFonts w:ascii="Times New Roman" w:hAnsi="Times New Roman" w:cs="Times New Roman"/>
          <w:sz w:val="24"/>
          <w:szCs w:val="24"/>
        </w:rPr>
        <w:t>, A. (2018). Artificial intelligence trends in education: A narrative overview. Procedia Computer Science, 136, 16-24. https://doi.org/10.1016/j.procs.2018.08.233</w:t>
      </w:r>
    </w:p>
    <w:p w:rsidR="0093415C" w:rsidRDefault="003E4F1E">
      <w:pPr>
        <w:spacing w:line="240" w:lineRule="auto"/>
        <w:ind w:left="720" w:right="1202" w:hanging="720"/>
        <w:jc w:val="both"/>
        <w:rPr>
          <w:rFonts w:ascii="Times New Roman" w:hAnsi="Times New Roman" w:cs="Times New Roman"/>
          <w:sz w:val="24"/>
          <w:szCs w:val="24"/>
        </w:rPr>
      </w:pPr>
      <w:r>
        <w:rPr>
          <w:rFonts w:ascii="Times New Roman" w:hAnsi="Times New Roman" w:cs="Times New Roman"/>
          <w:sz w:val="24"/>
          <w:szCs w:val="24"/>
        </w:rPr>
        <w:t>Federal Republic of Nigeria. (2013). National policy on educa</w:t>
      </w:r>
      <w:r>
        <w:rPr>
          <w:rFonts w:ascii="Times New Roman" w:hAnsi="Times New Roman" w:cs="Times New Roman"/>
          <w:sz w:val="24"/>
          <w:szCs w:val="24"/>
        </w:rPr>
        <w:t>tion (6th ed.). NERDC Press.</w:t>
      </w:r>
    </w:p>
    <w:p w:rsidR="0093415C" w:rsidRDefault="003E4F1E">
      <w:pPr>
        <w:spacing w:line="240" w:lineRule="auto"/>
        <w:ind w:left="720" w:right="1202" w:hanging="720"/>
        <w:jc w:val="both"/>
        <w:rPr>
          <w:rFonts w:ascii="Times New Roman" w:hAnsi="Times New Roman" w:cs="Times New Roman"/>
          <w:sz w:val="24"/>
          <w:szCs w:val="24"/>
        </w:rPr>
      </w:pPr>
      <w:r>
        <w:rPr>
          <w:rFonts w:ascii="Times New Roman" w:hAnsi="Times New Roman" w:cs="Times New Roman"/>
          <w:sz w:val="24"/>
          <w:szCs w:val="24"/>
        </w:rPr>
        <w:t>Holmes, W., Bialik, M., &amp; Fadel, C. (2021). Artificial intelligence in education: Promises and implications for teaching and learning. Center for Curriculum Redesign.</w:t>
      </w:r>
    </w:p>
    <w:p w:rsidR="0093415C" w:rsidRDefault="003E4F1E">
      <w:pPr>
        <w:spacing w:line="240" w:lineRule="auto"/>
        <w:ind w:left="720" w:right="1202" w:hanging="720"/>
        <w:jc w:val="both"/>
        <w:rPr>
          <w:rFonts w:ascii="Times New Roman" w:hAnsi="Times New Roman" w:cs="Times New Roman"/>
          <w:sz w:val="24"/>
          <w:szCs w:val="24"/>
        </w:rPr>
      </w:pPr>
      <w:r>
        <w:rPr>
          <w:rFonts w:ascii="Times New Roman" w:hAnsi="Times New Roman" w:cs="Times New Roman"/>
          <w:sz w:val="24"/>
          <w:szCs w:val="24"/>
        </w:rPr>
        <w:t xml:space="preserve">Lal, M., &amp; Jamal, S. (2021). Re-imagining teacher education </w:t>
      </w:r>
      <w:r>
        <w:rPr>
          <w:rFonts w:ascii="Times New Roman" w:hAnsi="Times New Roman" w:cs="Times New Roman"/>
          <w:sz w:val="24"/>
          <w:szCs w:val="24"/>
        </w:rPr>
        <w:t>with artificial intelligence: A study on innovative approaches. Journal of Contemporary Teacher Education, 2(1), 44-57.</w:t>
      </w:r>
    </w:p>
    <w:p w:rsidR="0093415C" w:rsidRDefault="003E4F1E">
      <w:pPr>
        <w:spacing w:line="240" w:lineRule="auto"/>
        <w:ind w:left="720" w:right="1202" w:hanging="720"/>
        <w:jc w:val="both"/>
        <w:rPr>
          <w:rFonts w:ascii="Times New Roman" w:hAnsi="Times New Roman" w:cs="Times New Roman"/>
          <w:sz w:val="24"/>
          <w:szCs w:val="24"/>
        </w:rPr>
      </w:pPr>
      <w:proofErr w:type="spellStart"/>
      <w:r>
        <w:rPr>
          <w:rFonts w:ascii="Times New Roman" w:hAnsi="Times New Roman" w:cs="Times New Roman"/>
          <w:sz w:val="24"/>
          <w:szCs w:val="24"/>
        </w:rPr>
        <w:t>Luckin</w:t>
      </w:r>
      <w:proofErr w:type="spellEnd"/>
      <w:r>
        <w:rPr>
          <w:rFonts w:ascii="Times New Roman" w:hAnsi="Times New Roman" w:cs="Times New Roman"/>
          <w:sz w:val="24"/>
          <w:szCs w:val="24"/>
        </w:rPr>
        <w:t xml:space="preserve">, R., Holmes, W., Griffiths, M., &amp; Forcier, L. B. (2016). Intelligence unleashed: An argument for AI in education. Pearson </w:t>
      </w:r>
      <w:r>
        <w:rPr>
          <w:rFonts w:ascii="Times New Roman" w:hAnsi="Times New Roman" w:cs="Times New Roman"/>
          <w:sz w:val="24"/>
          <w:szCs w:val="24"/>
        </w:rPr>
        <w:t>Education.</w:t>
      </w:r>
    </w:p>
    <w:p w:rsidR="0093415C" w:rsidRDefault="003E4F1E">
      <w:pPr>
        <w:spacing w:line="240" w:lineRule="auto"/>
        <w:ind w:left="720" w:right="1202" w:hanging="720"/>
        <w:jc w:val="both"/>
        <w:rPr>
          <w:rFonts w:ascii="Times New Roman" w:hAnsi="Times New Roman" w:cs="Times New Roman"/>
          <w:sz w:val="24"/>
          <w:szCs w:val="24"/>
        </w:rPr>
      </w:pPr>
      <w:r>
        <w:rPr>
          <w:rFonts w:ascii="Times New Roman" w:hAnsi="Times New Roman" w:cs="Times New Roman"/>
          <w:sz w:val="24"/>
          <w:szCs w:val="24"/>
        </w:rPr>
        <w:t>Vygotsky, L. S. (1978). Mind in society: The development of higher psychological processes. Harvard University Press.</w:t>
      </w:r>
    </w:p>
    <w:p w:rsidR="0093415C" w:rsidRDefault="003E4F1E">
      <w:pPr>
        <w:spacing w:line="240" w:lineRule="auto"/>
        <w:ind w:left="720" w:right="1202" w:hanging="720"/>
        <w:jc w:val="both"/>
        <w:rPr>
          <w:rFonts w:ascii="Times New Roman" w:hAnsi="Times New Roman" w:cs="Times New Roman"/>
          <w:sz w:val="24"/>
          <w:szCs w:val="24"/>
        </w:rPr>
      </w:pPr>
      <w:r>
        <w:rPr>
          <w:rFonts w:ascii="Times New Roman" w:hAnsi="Times New Roman" w:cs="Times New Roman"/>
          <w:sz w:val="24"/>
          <w:szCs w:val="24"/>
        </w:rPr>
        <w:t>Wikipedia. (2017). Achievement test. In Wikipedia Online Dictionary. https://en.wikipedia.org</w:t>
      </w:r>
    </w:p>
    <w:p w:rsidR="0093415C" w:rsidRDefault="003E4F1E">
      <w:pPr>
        <w:spacing w:line="240" w:lineRule="auto"/>
        <w:ind w:left="720" w:right="1202" w:hanging="720"/>
        <w:jc w:val="both"/>
        <w:rPr>
          <w:rFonts w:ascii="Times New Roman" w:hAnsi="Times New Roman" w:cs="Times New Roman"/>
          <w:sz w:val="24"/>
          <w:szCs w:val="24"/>
        </w:rPr>
      </w:pPr>
      <w:proofErr w:type="spellStart"/>
      <w:r>
        <w:rPr>
          <w:rFonts w:ascii="Times New Roman" w:hAnsi="Times New Roman" w:cs="Times New Roman"/>
          <w:sz w:val="24"/>
          <w:szCs w:val="24"/>
        </w:rPr>
        <w:t>Zawacki</w:t>
      </w:r>
      <w:proofErr w:type="spellEnd"/>
      <w:r>
        <w:rPr>
          <w:rFonts w:ascii="Times New Roman" w:hAnsi="Times New Roman" w:cs="Times New Roman"/>
          <w:sz w:val="24"/>
          <w:szCs w:val="24"/>
        </w:rPr>
        <w:t>-Richter, O., Marín, V. I.</w:t>
      </w:r>
      <w:r>
        <w:rPr>
          <w:rFonts w:ascii="Times New Roman" w:hAnsi="Times New Roman" w:cs="Times New Roman"/>
          <w:sz w:val="24"/>
          <w:szCs w:val="24"/>
        </w:rPr>
        <w:t xml:space="preserve">, Bond, M., &amp; Gouverneur, F. (2019). Systematic review of research on artificial intelligence applications in higher education: Where are the educators? International Journal of Educational Technology in Higher Education, 16(1), 39. </w:t>
      </w:r>
      <w:hyperlink r:id="rId11" w:history="1">
        <w:r>
          <w:rPr>
            <w:rStyle w:val="Hyperlink"/>
            <w:rFonts w:ascii="Times New Roman" w:hAnsi="Times New Roman" w:cs="Times New Roman"/>
            <w:sz w:val="24"/>
            <w:szCs w:val="24"/>
          </w:rPr>
          <w:t>https://doi.org/10.1186/s41239-019-0171-0</w:t>
        </w:r>
      </w:hyperlink>
      <w:bookmarkStart w:id="0" w:name="_GoBack"/>
      <w:bookmarkEnd w:id="0"/>
    </w:p>
    <w:sectPr w:rsidR="0093415C">
      <w:headerReference w:type="default" r:id="rId12"/>
      <w:pgSz w:w="12240" w:h="15840"/>
      <w:pgMar w:top="72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F1E" w:rsidRDefault="003E4F1E">
      <w:pPr>
        <w:spacing w:line="240" w:lineRule="auto"/>
      </w:pPr>
      <w:r>
        <w:separator/>
      </w:r>
    </w:p>
  </w:endnote>
  <w:endnote w:type="continuationSeparator" w:id="0">
    <w:p w:rsidR="003E4F1E" w:rsidRDefault="003E4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F1E" w:rsidRDefault="003E4F1E">
      <w:pPr>
        <w:spacing w:after="0"/>
      </w:pPr>
      <w:r>
        <w:separator/>
      </w:r>
    </w:p>
  </w:footnote>
  <w:footnote w:type="continuationSeparator" w:id="0">
    <w:p w:rsidR="003E4F1E" w:rsidRDefault="003E4F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9675479"/>
      <w:docPartObj>
        <w:docPartGallery w:val="AutoText"/>
      </w:docPartObj>
    </w:sdtPr>
    <w:sdtEndPr/>
    <w:sdtContent>
      <w:p w:rsidR="0093415C" w:rsidRDefault="003E4F1E">
        <w:pPr>
          <w:pStyle w:val="Header"/>
          <w:jc w:val="center"/>
        </w:pPr>
        <w:r>
          <w:fldChar w:fldCharType="begin"/>
        </w:r>
        <w:r>
          <w:instrText xml:space="preserve"> PAGE   \* MERGEFORMAT </w:instrText>
        </w:r>
        <w:r>
          <w:fldChar w:fldCharType="separate"/>
        </w:r>
        <w:r>
          <w:t>12</w:t>
        </w:r>
        <w:r>
          <w:fldChar w:fldCharType="end"/>
        </w:r>
      </w:p>
    </w:sdtContent>
  </w:sdt>
  <w:p w:rsidR="0093415C" w:rsidRDefault="00934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77787"/>
    <w:multiLevelType w:val="multilevel"/>
    <w:tmpl w:val="08777787"/>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66DFE"/>
    <w:multiLevelType w:val="multilevel"/>
    <w:tmpl w:val="0FBC602D"/>
    <w:lvl w:ilvl="0">
      <w:start w:val="1"/>
      <w:numFmt w:val="decimal"/>
      <w:lvlText w:val="%1."/>
      <w:lvlJc w:val="left"/>
      <w:pPr>
        <w:tabs>
          <w:tab w:val="left" w:pos="720"/>
        </w:tabs>
        <w:ind w:left="720" w:hanging="360"/>
      </w:pPr>
    </w:lvl>
    <w:lvl w:ilvl="1">
      <w:start w:val="1"/>
      <w:numFmt w:val="decimal"/>
      <w:lvlText w:val="%2."/>
      <w:lvlJc w:val="left"/>
      <w:pPr>
        <w:tabs>
          <w:tab w:val="left" w:pos="900"/>
        </w:tabs>
        <w:ind w:left="900" w:hanging="360"/>
      </w:pPr>
      <w:rPr>
        <w:color w:val="auto"/>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FBC602D"/>
    <w:multiLevelType w:val="multilevel"/>
    <w:tmpl w:val="0FBC602D"/>
    <w:lvl w:ilvl="0">
      <w:start w:val="1"/>
      <w:numFmt w:val="decimal"/>
      <w:lvlText w:val="%1."/>
      <w:lvlJc w:val="left"/>
      <w:pPr>
        <w:tabs>
          <w:tab w:val="left" w:pos="720"/>
        </w:tabs>
        <w:ind w:left="720" w:hanging="360"/>
      </w:pPr>
    </w:lvl>
    <w:lvl w:ilvl="1">
      <w:start w:val="1"/>
      <w:numFmt w:val="decimal"/>
      <w:lvlText w:val="%2."/>
      <w:lvlJc w:val="left"/>
      <w:pPr>
        <w:tabs>
          <w:tab w:val="left" w:pos="900"/>
        </w:tabs>
        <w:ind w:left="900" w:hanging="360"/>
      </w:pPr>
      <w:rPr>
        <w:color w:val="auto"/>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191"/>
    <w:rsid w:val="000014B4"/>
    <w:rsid w:val="000037D6"/>
    <w:rsid w:val="00006613"/>
    <w:rsid w:val="00007334"/>
    <w:rsid w:val="0002708B"/>
    <w:rsid w:val="0003133F"/>
    <w:rsid w:val="0004285F"/>
    <w:rsid w:val="00051387"/>
    <w:rsid w:val="00052547"/>
    <w:rsid w:val="000539DB"/>
    <w:rsid w:val="000546D6"/>
    <w:rsid w:val="00056505"/>
    <w:rsid w:val="0006552B"/>
    <w:rsid w:val="000734A1"/>
    <w:rsid w:val="00076024"/>
    <w:rsid w:val="00084445"/>
    <w:rsid w:val="00087074"/>
    <w:rsid w:val="00091665"/>
    <w:rsid w:val="000978D0"/>
    <w:rsid w:val="000A4EF3"/>
    <w:rsid w:val="000B4BEF"/>
    <w:rsid w:val="000B7C53"/>
    <w:rsid w:val="000F1524"/>
    <w:rsid w:val="00101AA9"/>
    <w:rsid w:val="00104656"/>
    <w:rsid w:val="00104856"/>
    <w:rsid w:val="001229AF"/>
    <w:rsid w:val="00122B4F"/>
    <w:rsid w:val="00123039"/>
    <w:rsid w:val="00130567"/>
    <w:rsid w:val="0013194F"/>
    <w:rsid w:val="00137EEA"/>
    <w:rsid w:val="001411E3"/>
    <w:rsid w:val="00142E3C"/>
    <w:rsid w:val="00143F94"/>
    <w:rsid w:val="0014475B"/>
    <w:rsid w:val="00144A29"/>
    <w:rsid w:val="0016251A"/>
    <w:rsid w:val="00171095"/>
    <w:rsid w:val="001751C7"/>
    <w:rsid w:val="00176181"/>
    <w:rsid w:val="00177D06"/>
    <w:rsid w:val="0018369A"/>
    <w:rsid w:val="00184D64"/>
    <w:rsid w:val="00190172"/>
    <w:rsid w:val="001908DA"/>
    <w:rsid w:val="0019095A"/>
    <w:rsid w:val="0019102F"/>
    <w:rsid w:val="001A1D5E"/>
    <w:rsid w:val="001B054C"/>
    <w:rsid w:val="001B4F84"/>
    <w:rsid w:val="001B659B"/>
    <w:rsid w:val="001B7866"/>
    <w:rsid w:val="001C2B3A"/>
    <w:rsid w:val="001C3F9F"/>
    <w:rsid w:val="001C5FBD"/>
    <w:rsid w:val="001C6D7F"/>
    <w:rsid w:val="001C763E"/>
    <w:rsid w:val="001D7F01"/>
    <w:rsid w:val="001E47C5"/>
    <w:rsid w:val="001F4819"/>
    <w:rsid w:val="001F4C06"/>
    <w:rsid w:val="001F7E5E"/>
    <w:rsid w:val="002039E8"/>
    <w:rsid w:val="00223283"/>
    <w:rsid w:val="00223793"/>
    <w:rsid w:val="00224D19"/>
    <w:rsid w:val="00224F3C"/>
    <w:rsid w:val="00230AC7"/>
    <w:rsid w:val="002379F1"/>
    <w:rsid w:val="002472F9"/>
    <w:rsid w:val="00260BCA"/>
    <w:rsid w:val="00263AD9"/>
    <w:rsid w:val="00271818"/>
    <w:rsid w:val="002737B6"/>
    <w:rsid w:val="00277176"/>
    <w:rsid w:val="002B4F55"/>
    <w:rsid w:val="002B6D1E"/>
    <w:rsid w:val="002C189D"/>
    <w:rsid w:val="002C2745"/>
    <w:rsid w:val="002D05C8"/>
    <w:rsid w:val="002E6EF6"/>
    <w:rsid w:val="002E7846"/>
    <w:rsid w:val="0030206B"/>
    <w:rsid w:val="003146F4"/>
    <w:rsid w:val="00316738"/>
    <w:rsid w:val="0031745E"/>
    <w:rsid w:val="003207C9"/>
    <w:rsid w:val="00320EB3"/>
    <w:rsid w:val="00334382"/>
    <w:rsid w:val="00337D8C"/>
    <w:rsid w:val="003421D3"/>
    <w:rsid w:val="0034259C"/>
    <w:rsid w:val="003449C2"/>
    <w:rsid w:val="00350810"/>
    <w:rsid w:val="0035116B"/>
    <w:rsid w:val="00351AFD"/>
    <w:rsid w:val="003522B2"/>
    <w:rsid w:val="003535AB"/>
    <w:rsid w:val="0035498D"/>
    <w:rsid w:val="00360042"/>
    <w:rsid w:val="003619AC"/>
    <w:rsid w:val="00370F18"/>
    <w:rsid w:val="00375EBB"/>
    <w:rsid w:val="00376A73"/>
    <w:rsid w:val="00383DCF"/>
    <w:rsid w:val="00385809"/>
    <w:rsid w:val="00387065"/>
    <w:rsid w:val="003877A7"/>
    <w:rsid w:val="003919C5"/>
    <w:rsid w:val="00391B25"/>
    <w:rsid w:val="00391D5D"/>
    <w:rsid w:val="003A0CE0"/>
    <w:rsid w:val="003A5360"/>
    <w:rsid w:val="003A7A6A"/>
    <w:rsid w:val="003B0454"/>
    <w:rsid w:val="003B21DC"/>
    <w:rsid w:val="003B76C8"/>
    <w:rsid w:val="003D05A1"/>
    <w:rsid w:val="003D0987"/>
    <w:rsid w:val="003D2AD9"/>
    <w:rsid w:val="003E1B16"/>
    <w:rsid w:val="003E2553"/>
    <w:rsid w:val="003E4F1E"/>
    <w:rsid w:val="003F35F4"/>
    <w:rsid w:val="0040009B"/>
    <w:rsid w:val="004013E6"/>
    <w:rsid w:val="00401FD4"/>
    <w:rsid w:val="00403E72"/>
    <w:rsid w:val="00404B15"/>
    <w:rsid w:val="004063DA"/>
    <w:rsid w:val="00407256"/>
    <w:rsid w:val="004102F1"/>
    <w:rsid w:val="00415532"/>
    <w:rsid w:val="004246E6"/>
    <w:rsid w:val="00434CE3"/>
    <w:rsid w:val="00435EF6"/>
    <w:rsid w:val="00441A9A"/>
    <w:rsid w:val="00446F08"/>
    <w:rsid w:val="00451A06"/>
    <w:rsid w:val="00451DEE"/>
    <w:rsid w:val="00454C3F"/>
    <w:rsid w:val="00457DE5"/>
    <w:rsid w:val="00467210"/>
    <w:rsid w:val="00473C6D"/>
    <w:rsid w:val="0049094B"/>
    <w:rsid w:val="00490AE1"/>
    <w:rsid w:val="00490BFF"/>
    <w:rsid w:val="00491952"/>
    <w:rsid w:val="00491F04"/>
    <w:rsid w:val="00494E64"/>
    <w:rsid w:val="00497943"/>
    <w:rsid w:val="004A6D50"/>
    <w:rsid w:val="004C4307"/>
    <w:rsid w:val="004C54D4"/>
    <w:rsid w:val="004C63D0"/>
    <w:rsid w:val="004D1ADE"/>
    <w:rsid w:val="004E34DA"/>
    <w:rsid w:val="004E3D8F"/>
    <w:rsid w:val="004E4E77"/>
    <w:rsid w:val="004E5764"/>
    <w:rsid w:val="004F020F"/>
    <w:rsid w:val="004F3889"/>
    <w:rsid w:val="004F4725"/>
    <w:rsid w:val="004F48F7"/>
    <w:rsid w:val="004F4DB1"/>
    <w:rsid w:val="004F51C0"/>
    <w:rsid w:val="00504B70"/>
    <w:rsid w:val="00505515"/>
    <w:rsid w:val="00506D02"/>
    <w:rsid w:val="005223D3"/>
    <w:rsid w:val="00530BB7"/>
    <w:rsid w:val="0053171F"/>
    <w:rsid w:val="00534BD8"/>
    <w:rsid w:val="00535C9A"/>
    <w:rsid w:val="00540C25"/>
    <w:rsid w:val="005426DA"/>
    <w:rsid w:val="00542900"/>
    <w:rsid w:val="00543191"/>
    <w:rsid w:val="005612E8"/>
    <w:rsid w:val="00562CC7"/>
    <w:rsid w:val="00565534"/>
    <w:rsid w:val="0057183D"/>
    <w:rsid w:val="00571C85"/>
    <w:rsid w:val="00575A59"/>
    <w:rsid w:val="00577722"/>
    <w:rsid w:val="00580A75"/>
    <w:rsid w:val="00584B35"/>
    <w:rsid w:val="00592731"/>
    <w:rsid w:val="00592C56"/>
    <w:rsid w:val="00595767"/>
    <w:rsid w:val="005960A8"/>
    <w:rsid w:val="005A0876"/>
    <w:rsid w:val="005B1350"/>
    <w:rsid w:val="005B22CE"/>
    <w:rsid w:val="005B4870"/>
    <w:rsid w:val="005C1385"/>
    <w:rsid w:val="005C2101"/>
    <w:rsid w:val="005C4DA8"/>
    <w:rsid w:val="005C56A7"/>
    <w:rsid w:val="005D64E1"/>
    <w:rsid w:val="005E2F89"/>
    <w:rsid w:val="005E4C54"/>
    <w:rsid w:val="005F46DB"/>
    <w:rsid w:val="006001FC"/>
    <w:rsid w:val="00602208"/>
    <w:rsid w:val="00611ED5"/>
    <w:rsid w:val="00614261"/>
    <w:rsid w:val="00614311"/>
    <w:rsid w:val="00624C5B"/>
    <w:rsid w:val="0062552D"/>
    <w:rsid w:val="00626234"/>
    <w:rsid w:val="00631F29"/>
    <w:rsid w:val="00634360"/>
    <w:rsid w:val="00640683"/>
    <w:rsid w:val="00665876"/>
    <w:rsid w:val="00682252"/>
    <w:rsid w:val="006828C1"/>
    <w:rsid w:val="0069040D"/>
    <w:rsid w:val="006908A5"/>
    <w:rsid w:val="00694CBB"/>
    <w:rsid w:val="00696126"/>
    <w:rsid w:val="00696BE2"/>
    <w:rsid w:val="006A1CA6"/>
    <w:rsid w:val="006B051B"/>
    <w:rsid w:val="006B5902"/>
    <w:rsid w:val="006B65D2"/>
    <w:rsid w:val="006C1533"/>
    <w:rsid w:val="006C36A7"/>
    <w:rsid w:val="006C5A0B"/>
    <w:rsid w:val="006C5B03"/>
    <w:rsid w:val="006D1796"/>
    <w:rsid w:val="006D3212"/>
    <w:rsid w:val="006D3314"/>
    <w:rsid w:val="006D3C21"/>
    <w:rsid w:val="0070478C"/>
    <w:rsid w:val="00704960"/>
    <w:rsid w:val="0070627B"/>
    <w:rsid w:val="00707CF0"/>
    <w:rsid w:val="00714099"/>
    <w:rsid w:val="007152AA"/>
    <w:rsid w:val="00716340"/>
    <w:rsid w:val="00716CF5"/>
    <w:rsid w:val="00716EBE"/>
    <w:rsid w:val="007213FE"/>
    <w:rsid w:val="007241FA"/>
    <w:rsid w:val="0072443A"/>
    <w:rsid w:val="00725344"/>
    <w:rsid w:val="0072553F"/>
    <w:rsid w:val="00725FA9"/>
    <w:rsid w:val="00741EEB"/>
    <w:rsid w:val="0074348B"/>
    <w:rsid w:val="00745BE2"/>
    <w:rsid w:val="00760253"/>
    <w:rsid w:val="00766970"/>
    <w:rsid w:val="00787A43"/>
    <w:rsid w:val="007B2C21"/>
    <w:rsid w:val="007B44CF"/>
    <w:rsid w:val="007C0A6E"/>
    <w:rsid w:val="007D04DC"/>
    <w:rsid w:val="007D3BEE"/>
    <w:rsid w:val="007D49AF"/>
    <w:rsid w:val="007D6A57"/>
    <w:rsid w:val="007D707E"/>
    <w:rsid w:val="007E59CF"/>
    <w:rsid w:val="007F0259"/>
    <w:rsid w:val="00800F85"/>
    <w:rsid w:val="00822809"/>
    <w:rsid w:val="00833C72"/>
    <w:rsid w:val="00850F99"/>
    <w:rsid w:val="008538BF"/>
    <w:rsid w:val="008558AC"/>
    <w:rsid w:val="00855D3A"/>
    <w:rsid w:val="00856283"/>
    <w:rsid w:val="00860DCF"/>
    <w:rsid w:val="00863C65"/>
    <w:rsid w:val="008727EE"/>
    <w:rsid w:val="00875F71"/>
    <w:rsid w:val="00881D7A"/>
    <w:rsid w:val="0088698E"/>
    <w:rsid w:val="00886DB2"/>
    <w:rsid w:val="008913FC"/>
    <w:rsid w:val="00894179"/>
    <w:rsid w:val="008974BB"/>
    <w:rsid w:val="008A5BE0"/>
    <w:rsid w:val="008A6622"/>
    <w:rsid w:val="008A6B79"/>
    <w:rsid w:val="008B06AC"/>
    <w:rsid w:val="008B2E1D"/>
    <w:rsid w:val="008B329B"/>
    <w:rsid w:val="008D08B8"/>
    <w:rsid w:val="008D55AB"/>
    <w:rsid w:val="008E31BC"/>
    <w:rsid w:val="008F05FC"/>
    <w:rsid w:val="008F2AE6"/>
    <w:rsid w:val="008F6312"/>
    <w:rsid w:val="009010FC"/>
    <w:rsid w:val="0091166E"/>
    <w:rsid w:val="009303F0"/>
    <w:rsid w:val="00931E38"/>
    <w:rsid w:val="0093415C"/>
    <w:rsid w:val="0094562D"/>
    <w:rsid w:val="00950A18"/>
    <w:rsid w:val="00956D89"/>
    <w:rsid w:val="00967A7B"/>
    <w:rsid w:val="0097109A"/>
    <w:rsid w:val="00976050"/>
    <w:rsid w:val="00981874"/>
    <w:rsid w:val="009833CF"/>
    <w:rsid w:val="009850D6"/>
    <w:rsid w:val="00985F19"/>
    <w:rsid w:val="0098627C"/>
    <w:rsid w:val="009867D5"/>
    <w:rsid w:val="00990F25"/>
    <w:rsid w:val="009A1121"/>
    <w:rsid w:val="009A750E"/>
    <w:rsid w:val="009C0D62"/>
    <w:rsid w:val="009D006B"/>
    <w:rsid w:val="009D6931"/>
    <w:rsid w:val="009F4EE4"/>
    <w:rsid w:val="009F4FA0"/>
    <w:rsid w:val="009F632F"/>
    <w:rsid w:val="00A03E2D"/>
    <w:rsid w:val="00A10D0E"/>
    <w:rsid w:val="00A1499F"/>
    <w:rsid w:val="00A26C27"/>
    <w:rsid w:val="00A3426B"/>
    <w:rsid w:val="00A35496"/>
    <w:rsid w:val="00A358EC"/>
    <w:rsid w:val="00A36FAC"/>
    <w:rsid w:val="00A41D5D"/>
    <w:rsid w:val="00A4488B"/>
    <w:rsid w:val="00A45775"/>
    <w:rsid w:val="00A46E70"/>
    <w:rsid w:val="00A5347A"/>
    <w:rsid w:val="00A575C5"/>
    <w:rsid w:val="00A67155"/>
    <w:rsid w:val="00A72A79"/>
    <w:rsid w:val="00A77F1A"/>
    <w:rsid w:val="00A84A76"/>
    <w:rsid w:val="00A92B03"/>
    <w:rsid w:val="00A93B11"/>
    <w:rsid w:val="00AA14D5"/>
    <w:rsid w:val="00AA56D3"/>
    <w:rsid w:val="00AA798D"/>
    <w:rsid w:val="00AB40F7"/>
    <w:rsid w:val="00AC1256"/>
    <w:rsid w:val="00AC69FE"/>
    <w:rsid w:val="00AD16DB"/>
    <w:rsid w:val="00AD223E"/>
    <w:rsid w:val="00AF655C"/>
    <w:rsid w:val="00B00E16"/>
    <w:rsid w:val="00B02212"/>
    <w:rsid w:val="00B03B14"/>
    <w:rsid w:val="00B055A5"/>
    <w:rsid w:val="00B13D39"/>
    <w:rsid w:val="00B200CA"/>
    <w:rsid w:val="00B201E7"/>
    <w:rsid w:val="00B22B81"/>
    <w:rsid w:val="00B27C8B"/>
    <w:rsid w:val="00B31A2A"/>
    <w:rsid w:val="00B43FAF"/>
    <w:rsid w:val="00B53C98"/>
    <w:rsid w:val="00B54191"/>
    <w:rsid w:val="00B63B2F"/>
    <w:rsid w:val="00B63DBE"/>
    <w:rsid w:val="00B6590A"/>
    <w:rsid w:val="00B67FE5"/>
    <w:rsid w:val="00B726CB"/>
    <w:rsid w:val="00B763BE"/>
    <w:rsid w:val="00B7642C"/>
    <w:rsid w:val="00B81B1B"/>
    <w:rsid w:val="00B86CEC"/>
    <w:rsid w:val="00B94135"/>
    <w:rsid w:val="00BA38BD"/>
    <w:rsid w:val="00BA5ADD"/>
    <w:rsid w:val="00BA63DA"/>
    <w:rsid w:val="00BB1D15"/>
    <w:rsid w:val="00BB56D3"/>
    <w:rsid w:val="00BB6F5B"/>
    <w:rsid w:val="00BC3877"/>
    <w:rsid w:val="00BC39DF"/>
    <w:rsid w:val="00BC516B"/>
    <w:rsid w:val="00BC6223"/>
    <w:rsid w:val="00BD1672"/>
    <w:rsid w:val="00BD778A"/>
    <w:rsid w:val="00BE0643"/>
    <w:rsid w:val="00BE0A7A"/>
    <w:rsid w:val="00BE4640"/>
    <w:rsid w:val="00BF583A"/>
    <w:rsid w:val="00C12EF8"/>
    <w:rsid w:val="00C14A3D"/>
    <w:rsid w:val="00C170F6"/>
    <w:rsid w:val="00C2032B"/>
    <w:rsid w:val="00C20C1B"/>
    <w:rsid w:val="00C31BE9"/>
    <w:rsid w:val="00C4097D"/>
    <w:rsid w:val="00C60AF4"/>
    <w:rsid w:val="00C60D6B"/>
    <w:rsid w:val="00C61536"/>
    <w:rsid w:val="00C64402"/>
    <w:rsid w:val="00C709E4"/>
    <w:rsid w:val="00C72D0A"/>
    <w:rsid w:val="00C74553"/>
    <w:rsid w:val="00C839F8"/>
    <w:rsid w:val="00C91443"/>
    <w:rsid w:val="00C92C1E"/>
    <w:rsid w:val="00C95875"/>
    <w:rsid w:val="00CA6493"/>
    <w:rsid w:val="00CD2E08"/>
    <w:rsid w:val="00CD4A16"/>
    <w:rsid w:val="00CE6166"/>
    <w:rsid w:val="00D02DD7"/>
    <w:rsid w:val="00D04C7C"/>
    <w:rsid w:val="00D06B0A"/>
    <w:rsid w:val="00D07AB8"/>
    <w:rsid w:val="00D100D7"/>
    <w:rsid w:val="00D12F2D"/>
    <w:rsid w:val="00D174BF"/>
    <w:rsid w:val="00D22ED4"/>
    <w:rsid w:val="00D31CAF"/>
    <w:rsid w:val="00D40830"/>
    <w:rsid w:val="00D41537"/>
    <w:rsid w:val="00D5256E"/>
    <w:rsid w:val="00D5455C"/>
    <w:rsid w:val="00D54783"/>
    <w:rsid w:val="00D673CE"/>
    <w:rsid w:val="00D67E59"/>
    <w:rsid w:val="00D72A77"/>
    <w:rsid w:val="00D73AF3"/>
    <w:rsid w:val="00D9185E"/>
    <w:rsid w:val="00D91D0C"/>
    <w:rsid w:val="00D92C19"/>
    <w:rsid w:val="00DA5931"/>
    <w:rsid w:val="00DB3CBE"/>
    <w:rsid w:val="00DB5FA3"/>
    <w:rsid w:val="00DC0004"/>
    <w:rsid w:val="00DC34E9"/>
    <w:rsid w:val="00DC5869"/>
    <w:rsid w:val="00DE37EB"/>
    <w:rsid w:val="00DE407F"/>
    <w:rsid w:val="00DE676B"/>
    <w:rsid w:val="00DE688F"/>
    <w:rsid w:val="00E003A9"/>
    <w:rsid w:val="00E00D2F"/>
    <w:rsid w:val="00E01657"/>
    <w:rsid w:val="00E03297"/>
    <w:rsid w:val="00E050AF"/>
    <w:rsid w:val="00E07C8D"/>
    <w:rsid w:val="00E1064C"/>
    <w:rsid w:val="00E107B7"/>
    <w:rsid w:val="00E139AD"/>
    <w:rsid w:val="00E1500C"/>
    <w:rsid w:val="00E2698B"/>
    <w:rsid w:val="00E27AC8"/>
    <w:rsid w:val="00E37CB9"/>
    <w:rsid w:val="00E418BB"/>
    <w:rsid w:val="00E43B07"/>
    <w:rsid w:val="00E4415A"/>
    <w:rsid w:val="00E46836"/>
    <w:rsid w:val="00E47713"/>
    <w:rsid w:val="00E63E3A"/>
    <w:rsid w:val="00E738EA"/>
    <w:rsid w:val="00E762EC"/>
    <w:rsid w:val="00E76823"/>
    <w:rsid w:val="00E909A2"/>
    <w:rsid w:val="00E97328"/>
    <w:rsid w:val="00EA7875"/>
    <w:rsid w:val="00EB2BA0"/>
    <w:rsid w:val="00EB2D7C"/>
    <w:rsid w:val="00EC17EF"/>
    <w:rsid w:val="00EC3103"/>
    <w:rsid w:val="00EC3C2A"/>
    <w:rsid w:val="00ED4EAE"/>
    <w:rsid w:val="00EE06D3"/>
    <w:rsid w:val="00EE0F0C"/>
    <w:rsid w:val="00EF05C0"/>
    <w:rsid w:val="00EF6BC6"/>
    <w:rsid w:val="00EF70FE"/>
    <w:rsid w:val="00F02227"/>
    <w:rsid w:val="00F02FB1"/>
    <w:rsid w:val="00F04204"/>
    <w:rsid w:val="00F174CD"/>
    <w:rsid w:val="00F22473"/>
    <w:rsid w:val="00F25DAF"/>
    <w:rsid w:val="00F55BB4"/>
    <w:rsid w:val="00F60707"/>
    <w:rsid w:val="00F62924"/>
    <w:rsid w:val="00F67608"/>
    <w:rsid w:val="00F70332"/>
    <w:rsid w:val="00F765BC"/>
    <w:rsid w:val="00F76638"/>
    <w:rsid w:val="00F77D24"/>
    <w:rsid w:val="00F82D7E"/>
    <w:rsid w:val="00F83351"/>
    <w:rsid w:val="00F85188"/>
    <w:rsid w:val="00F95A9C"/>
    <w:rsid w:val="00F968C1"/>
    <w:rsid w:val="00F978C1"/>
    <w:rsid w:val="00FA1670"/>
    <w:rsid w:val="00FA3E1E"/>
    <w:rsid w:val="00FB4757"/>
    <w:rsid w:val="00FC2286"/>
    <w:rsid w:val="00FC3347"/>
    <w:rsid w:val="00FC488E"/>
    <w:rsid w:val="00FC63A0"/>
    <w:rsid w:val="00FD30BC"/>
    <w:rsid w:val="00FD64DF"/>
    <w:rsid w:val="00FE1365"/>
    <w:rsid w:val="00FE20F3"/>
    <w:rsid w:val="00FE2131"/>
    <w:rsid w:val="00FF126D"/>
    <w:rsid w:val="049D6BEF"/>
    <w:rsid w:val="0C6678F6"/>
    <w:rsid w:val="21E53A45"/>
    <w:rsid w:val="2F2C0E88"/>
    <w:rsid w:val="3F886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C0C"/>
  <w15:docId w15:val="{CF9E56A3-A7CA-4313-9084-F8187572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NG" w:eastAsia="en-NG"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kern w:val="0"/>
    </w:rPr>
  </w:style>
  <w:style w:type="paragraph" w:styleId="NoSpacing">
    <w:name w:val="No Spacing"/>
    <w:uiPriority w:val="1"/>
    <w:qFormat/>
    <w:rPr>
      <w:sz w:val="22"/>
      <w:szCs w:val="22"/>
      <w:lang w:val="en-US" w:eastAsia="en-US"/>
      <w14:ligatures w14:val="standardContextual"/>
    </w:rPr>
  </w:style>
  <w:style w:type="character" w:customStyle="1" w:styleId="CommentTextChar">
    <w:name w:val="Comment Text Char"/>
    <w:basedOn w:val="DefaultParagraphFont"/>
    <w:link w:val="CommentText"/>
    <w:uiPriority w:val="99"/>
    <w:semiHidden/>
    <w:qFormat/>
    <w:rPr>
      <w:kern w:val="0"/>
      <w:sz w:val="20"/>
      <w:szCs w:val="20"/>
    </w:rPr>
  </w:style>
  <w:style w:type="character" w:customStyle="1" w:styleId="CommentSubjectChar">
    <w:name w:val="Comment Subject Char"/>
    <w:basedOn w:val="CommentTextChar"/>
    <w:link w:val="CommentSubject"/>
    <w:uiPriority w:val="99"/>
    <w:semiHidden/>
    <w:qFormat/>
    <w:rPr>
      <w:b/>
      <w:bCs/>
      <w:kern w:val="0"/>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ListTable6Colorful1">
    <w:name w:val="List Table 6 Colorful1"/>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falade.olakunle@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41239-019-0171-0" TargetMode="External"/><Relationship Id="rId5" Type="http://schemas.openxmlformats.org/officeDocument/2006/relationships/webSettings" Target="webSettings.xml"/><Relationship Id="rId10" Type="http://schemas.openxmlformats.org/officeDocument/2006/relationships/hyperlink" Target="mailto:kayode.ajere@gmail.com" TargetMode="External"/><Relationship Id="rId4" Type="http://schemas.openxmlformats.org/officeDocument/2006/relationships/settings" Target="settings.xml"/><Relationship Id="rId9" Type="http://schemas.openxmlformats.org/officeDocument/2006/relationships/hyperlink" Target="mailto:dalongobadiah@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B92D5-F5F5-4B06-9373-4620FF191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5714</TotalTime>
  <Pages>11</Pages>
  <Words>4152</Words>
  <Characters>23668</Characters>
  <Application>Microsoft Office Word</Application>
  <DocSecurity>0</DocSecurity>
  <Lines>197</Lines>
  <Paragraphs>55</Paragraphs>
  <ScaleCrop>false</ScaleCrop>
  <Company/>
  <LinksUpToDate>false</LinksUpToDate>
  <CharactersWithSpaces>27765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Kayode Oyeniyi Ajere</dc:creator>
  <cp:lastModifiedBy>Hp</cp:lastModifiedBy>
  <cp:revision>330</cp:revision>
  <dcterms:created xsi:type="dcterms:W3CDTF">2024-10-16T12:46:00Z</dcterms:created>
  <dcterms:modified xsi:type="dcterms:W3CDTF">2026-06-16T08:54:00Z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eyJoZGlkIjoiYTg2YWRmZGU0MDUxMGY0NWQyMTNhNjJiOTc3NzFiMjIifQ==</vt:lpwstr>
  </property>
  <property fmtid="{D5CDD505-2E9C-101B-9397-08002B2CF9AE}" pid="3" name="KSOProductBuildVer">
    <vt:lpwstr>1033-12.1.0.26880</vt:lpwstr>
  </property>
  <property fmtid="{D5CDD505-2E9C-101B-9397-08002B2CF9AE}" pid="4" name="ICV">
    <vt:lpwstr>2BFD6B73C5134436AB7094D9DB601968_13</vt:lpwstr>
  </property>
</Properties>
</file>