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EFB" w:rsidRPr="00E64EFB" w:rsidRDefault="00E64EFB" w:rsidP="00E64EFB">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E64EFB">
        <w:rPr>
          <w:rFonts w:ascii="Times New Roman" w:eastAsia="Times New Roman" w:hAnsi="Times New Roman" w:cs="Times New Roman"/>
          <w:b/>
          <w:bCs/>
          <w:sz w:val="24"/>
          <w:szCs w:val="24"/>
          <w:lang w:eastAsia="en-IN"/>
        </w:rPr>
        <w:t xml:space="preserve">Community-Based Palliative Care in </w:t>
      </w:r>
      <w:proofErr w:type="spellStart"/>
      <w:r w:rsidRPr="00E64EFB">
        <w:rPr>
          <w:rFonts w:ascii="Times New Roman" w:eastAsia="Times New Roman" w:hAnsi="Times New Roman" w:cs="Times New Roman"/>
          <w:b/>
          <w:bCs/>
          <w:sz w:val="24"/>
          <w:szCs w:val="24"/>
          <w:lang w:eastAsia="en-IN"/>
        </w:rPr>
        <w:t>Malappuram</w:t>
      </w:r>
      <w:proofErr w:type="spellEnd"/>
      <w:r w:rsidRPr="00E64EFB">
        <w:rPr>
          <w:rFonts w:ascii="Times New Roman" w:eastAsia="Times New Roman" w:hAnsi="Times New Roman" w:cs="Times New Roman"/>
          <w:b/>
          <w:bCs/>
          <w:sz w:val="24"/>
          <w:szCs w:val="24"/>
          <w:lang w:eastAsia="en-IN"/>
        </w:rPr>
        <w:t>, Kerala: A Case Study of Selected Units with Reference to Care, Support, and Service Delivery</w:t>
      </w:r>
    </w:p>
    <w:p w:rsidR="00B47163" w:rsidRPr="002F6DAA" w:rsidRDefault="00B47163">
      <w:pPr>
        <w:rPr>
          <w:rStyle w:val="Strong"/>
          <w:rFonts w:ascii="Times New Roman" w:eastAsia="Times New Roman" w:hAnsi="Times New Roman" w:cs="Times New Roman"/>
          <w:sz w:val="24"/>
          <w:szCs w:val="24"/>
          <w:lang w:eastAsia="en-IN"/>
        </w:rPr>
      </w:pPr>
    </w:p>
    <w:p w:rsidR="0069327C" w:rsidRPr="002F6DAA" w:rsidRDefault="00C1546F">
      <w:pPr>
        <w:rPr>
          <w:rFonts w:ascii="Times New Roman" w:hAnsi="Times New Roman" w:cs="Times New Roman"/>
          <w:b/>
          <w:sz w:val="24"/>
          <w:szCs w:val="24"/>
        </w:rPr>
      </w:pPr>
      <w:r w:rsidRPr="002F6DAA">
        <w:rPr>
          <w:rFonts w:ascii="Times New Roman" w:hAnsi="Times New Roman" w:cs="Times New Roman"/>
          <w:b/>
          <w:sz w:val="24"/>
          <w:szCs w:val="24"/>
        </w:rPr>
        <w:t>Abstract</w:t>
      </w:r>
    </w:p>
    <w:p w:rsidR="001C7A5D" w:rsidRPr="001C7A5D" w:rsidRDefault="001C7A5D" w:rsidP="001C7A5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1C7A5D">
        <w:rPr>
          <w:rFonts w:ascii="Times New Roman" w:eastAsia="Times New Roman" w:hAnsi="Times New Roman" w:cs="Times New Roman"/>
          <w:sz w:val="24"/>
          <w:szCs w:val="24"/>
          <w:lang w:eastAsia="en-IN"/>
        </w:rPr>
        <w:t xml:space="preserve">This study examines community-based palliative care in </w:t>
      </w:r>
      <w:proofErr w:type="spellStart"/>
      <w:r w:rsidRPr="001C7A5D">
        <w:rPr>
          <w:rFonts w:ascii="Times New Roman" w:eastAsia="Times New Roman" w:hAnsi="Times New Roman" w:cs="Times New Roman"/>
          <w:sz w:val="24"/>
          <w:szCs w:val="24"/>
          <w:lang w:eastAsia="en-IN"/>
        </w:rPr>
        <w:t>Malappuram</w:t>
      </w:r>
      <w:proofErr w:type="spellEnd"/>
      <w:r w:rsidRPr="001C7A5D">
        <w:rPr>
          <w:rFonts w:ascii="Times New Roman" w:eastAsia="Times New Roman" w:hAnsi="Times New Roman" w:cs="Times New Roman"/>
          <w:sz w:val="24"/>
          <w:szCs w:val="24"/>
          <w:lang w:eastAsia="en-IN"/>
        </w:rPr>
        <w:t>, Kerala, through a case study of selected units, with reference to care, support, and service delivery. Adopting a mixed-methods approach, the research analyses the operational efficiency of these units and explores support systems that enhance patients’ quality of life. The findings indicate that the effectiveness of the selected units is sustained through strong community participation, involving families, volunteers, and local organizations. Care practices extend beyond medical treatment to include emotional and social support, reflecting a holistic patient-</w:t>
      </w:r>
      <w:proofErr w:type="spellStart"/>
      <w:r w:rsidRPr="001C7A5D">
        <w:rPr>
          <w:rFonts w:ascii="Times New Roman" w:eastAsia="Times New Roman" w:hAnsi="Times New Roman" w:cs="Times New Roman"/>
          <w:sz w:val="24"/>
          <w:szCs w:val="24"/>
          <w:lang w:eastAsia="en-IN"/>
        </w:rPr>
        <w:t>centered</w:t>
      </w:r>
      <w:proofErr w:type="spellEnd"/>
      <w:r w:rsidRPr="001C7A5D">
        <w:rPr>
          <w:rFonts w:ascii="Times New Roman" w:eastAsia="Times New Roman" w:hAnsi="Times New Roman" w:cs="Times New Roman"/>
          <w:sz w:val="24"/>
          <w:szCs w:val="24"/>
          <w:lang w:eastAsia="en-IN"/>
        </w:rPr>
        <w:t xml:space="preserve"> approach. Despite limited governmental funding, the model demonstrates sustainability through cost-effective strategies and active community involvement. The study further highlights the capacity of these units to deliver inclusive and accessible services tailored to the needs of patients and caregivers. It concludes that community-based palliative care units in </w:t>
      </w:r>
      <w:proofErr w:type="spellStart"/>
      <w:r w:rsidRPr="001C7A5D">
        <w:rPr>
          <w:rFonts w:ascii="Times New Roman" w:eastAsia="Times New Roman" w:hAnsi="Times New Roman" w:cs="Times New Roman"/>
          <w:sz w:val="24"/>
          <w:szCs w:val="24"/>
          <w:lang w:eastAsia="en-IN"/>
        </w:rPr>
        <w:t>Malappuram</w:t>
      </w:r>
      <w:proofErr w:type="spellEnd"/>
      <w:r w:rsidRPr="001C7A5D">
        <w:rPr>
          <w:rFonts w:ascii="Times New Roman" w:eastAsia="Times New Roman" w:hAnsi="Times New Roman" w:cs="Times New Roman"/>
          <w:sz w:val="24"/>
          <w:szCs w:val="24"/>
          <w:lang w:eastAsia="en-IN"/>
        </w:rPr>
        <w:t xml:space="preserve"> offer a viable model, emphasizing the critical role of community engagement in strengthening care, support systems, and service delivery.</w:t>
      </w:r>
    </w:p>
    <w:p w:rsidR="00D71FF6" w:rsidRDefault="0069327C" w:rsidP="00D71FF6">
      <w:r w:rsidRPr="002F6DAA">
        <w:rPr>
          <w:rFonts w:ascii="Times New Roman" w:hAnsi="Times New Roman" w:cs="Times New Roman"/>
          <w:sz w:val="24"/>
          <w:szCs w:val="24"/>
        </w:rPr>
        <w:t xml:space="preserve">Keywords: </w:t>
      </w:r>
      <w:r w:rsidR="00D71FF6">
        <w:t>Community-based palliative care, Service delivery, Support systems</w:t>
      </w:r>
      <w:r w:rsidR="006F71AF">
        <w:t>, Community</w:t>
      </w:r>
      <w:r w:rsidR="00D71FF6">
        <w:t xml:space="preserve"> participation, </w:t>
      </w:r>
      <w:proofErr w:type="spellStart"/>
      <w:r w:rsidR="00D71FF6">
        <w:t>Malappuram</w:t>
      </w:r>
      <w:proofErr w:type="spellEnd"/>
    </w:p>
    <w:p w:rsidR="00D71FF6" w:rsidRDefault="00D71FF6" w:rsidP="00D71FF6"/>
    <w:p w:rsidR="00C1546F" w:rsidRPr="002F6DAA" w:rsidRDefault="00C1546F" w:rsidP="00D71FF6">
      <w:pPr>
        <w:rPr>
          <w:rFonts w:ascii="Times New Roman" w:hAnsi="Times New Roman" w:cs="Times New Roman"/>
          <w:b/>
          <w:bCs/>
          <w:sz w:val="24"/>
          <w:szCs w:val="24"/>
        </w:rPr>
      </w:pPr>
      <w:r w:rsidRPr="002F6DAA">
        <w:rPr>
          <w:rFonts w:ascii="Times New Roman" w:hAnsi="Times New Roman" w:cs="Times New Roman"/>
          <w:b/>
          <w:sz w:val="24"/>
          <w:szCs w:val="24"/>
        </w:rPr>
        <w:t>Introduction</w:t>
      </w:r>
    </w:p>
    <w:p w:rsidR="001945E3" w:rsidRPr="002F6DAA" w:rsidRDefault="009B3C42" w:rsidP="001945E3">
      <w:pPr>
        <w:spacing w:after="0" w:line="360" w:lineRule="auto"/>
        <w:ind w:firstLine="720"/>
        <w:jc w:val="both"/>
        <w:rPr>
          <w:rFonts w:ascii="Times New Roman" w:hAnsi="Times New Roman" w:cs="Times New Roman"/>
          <w:sz w:val="24"/>
          <w:szCs w:val="24"/>
        </w:rPr>
      </w:pPr>
      <w:r w:rsidRPr="002F6DAA">
        <w:rPr>
          <w:rFonts w:ascii="Times New Roman" w:hAnsi="Times New Roman" w:cs="Times New Roman"/>
          <w:color w:val="1B1B1B"/>
          <w:sz w:val="24"/>
          <w:szCs w:val="24"/>
          <w:shd w:val="clear" w:color="auto" w:fill="FFFFFF"/>
        </w:rPr>
        <w:t>Palliative care plays a crucial role in improving the quality of life of patients suffering from life-limiting illnesses, chronic conditions, and terminal diseases (</w:t>
      </w:r>
      <w:proofErr w:type="spellStart"/>
      <w:r w:rsidRPr="002F6DAA">
        <w:rPr>
          <w:rFonts w:ascii="Times New Roman" w:hAnsi="Times New Roman" w:cs="Times New Roman"/>
          <w:color w:val="1B1B1B"/>
          <w:sz w:val="24"/>
          <w:szCs w:val="24"/>
          <w:shd w:val="clear" w:color="auto" w:fill="FFFFFF"/>
        </w:rPr>
        <w:t>Azeez</w:t>
      </w:r>
      <w:proofErr w:type="spellEnd"/>
      <w:r w:rsidRPr="002F6DAA">
        <w:rPr>
          <w:rFonts w:ascii="Times New Roman" w:hAnsi="Times New Roman" w:cs="Times New Roman"/>
          <w:color w:val="1B1B1B"/>
          <w:sz w:val="24"/>
          <w:szCs w:val="24"/>
          <w:shd w:val="clear" w:color="auto" w:fill="FFFFFF"/>
        </w:rPr>
        <w:t xml:space="preserve"> &amp; </w:t>
      </w:r>
      <w:proofErr w:type="spellStart"/>
      <w:r w:rsidRPr="002F6DAA">
        <w:rPr>
          <w:rFonts w:ascii="Times New Roman" w:hAnsi="Times New Roman" w:cs="Times New Roman"/>
          <w:color w:val="1B1B1B"/>
          <w:sz w:val="24"/>
          <w:szCs w:val="24"/>
          <w:shd w:val="clear" w:color="auto" w:fill="FFFFFF"/>
        </w:rPr>
        <w:t>Anbuselvi</w:t>
      </w:r>
      <w:proofErr w:type="spellEnd"/>
      <w:r w:rsidRPr="002F6DAA">
        <w:rPr>
          <w:rFonts w:ascii="Times New Roman" w:hAnsi="Times New Roman" w:cs="Times New Roman"/>
          <w:color w:val="1B1B1B"/>
          <w:sz w:val="24"/>
          <w:szCs w:val="24"/>
          <w:shd w:val="clear" w:color="auto" w:fill="FFFFFF"/>
        </w:rPr>
        <w:t>, 2021). In this context, it represents a significant shift in healthcare practice, moving away from a predominantly disease-focused approach toward a more holistic an</w:t>
      </w:r>
      <w:r w:rsidR="00513776" w:rsidRPr="002F6DAA">
        <w:rPr>
          <w:rFonts w:ascii="Times New Roman" w:hAnsi="Times New Roman" w:cs="Times New Roman"/>
          <w:color w:val="1B1B1B"/>
          <w:sz w:val="24"/>
          <w:szCs w:val="24"/>
          <w:shd w:val="clear" w:color="auto" w:fill="FFFFFF"/>
        </w:rPr>
        <w:t>d patient-</w:t>
      </w:r>
      <w:proofErr w:type="spellStart"/>
      <w:r w:rsidR="00513776" w:rsidRPr="002F6DAA">
        <w:rPr>
          <w:rFonts w:ascii="Times New Roman" w:hAnsi="Times New Roman" w:cs="Times New Roman"/>
          <w:color w:val="1B1B1B"/>
          <w:sz w:val="24"/>
          <w:szCs w:val="24"/>
          <w:shd w:val="clear" w:color="auto" w:fill="FFFFFF"/>
        </w:rPr>
        <w:t>centered</w:t>
      </w:r>
      <w:proofErr w:type="spellEnd"/>
      <w:r w:rsidR="00513776" w:rsidRPr="002F6DAA">
        <w:rPr>
          <w:rFonts w:ascii="Times New Roman" w:hAnsi="Times New Roman" w:cs="Times New Roman"/>
          <w:color w:val="1B1B1B"/>
          <w:sz w:val="24"/>
          <w:szCs w:val="24"/>
          <w:shd w:val="clear" w:color="auto" w:fill="FFFFFF"/>
        </w:rPr>
        <w:t xml:space="preserve"> model (</w:t>
      </w:r>
      <w:proofErr w:type="spellStart"/>
      <w:r w:rsidR="00513776" w:rsidRPr="002F6DAA">
        <w:rPr>
          <w:rFonts w:ascii="Times New Roman" w:hAnsi="Times New Roman" w:cs="Times New Roman"/>
          <w:sz w:val="24"/>
          <w:szCs w:val="24"/>
        </w:rPr>
        <w:t>Kilbertus</w:t>
      </w:r>
      <w:proofErr w:type="spellEnd"/>
      <w:r w:rsidR="00513776" w:rsidRPr="002F6DAA">
        <w:rPr>
          <w:rFonts w:ascii="Times New Roman" w:hAnsi="Times New Roman" w:cs="Times New Roman"/>
          <w:sz w:val="24"/>
          <w:szCs w:val="24"/>
        </w:rPr>
        <w:t xml:space="preserve"> et.al</w:t>
      </w:r>
      <w:r w:rsidRPr="002F6DAA">
        <w:rPr>
          <w:rFonts w:ascii="Times New Roman" w:hAnsi="Times New Roman" w:cs="Times New Roman"/>
          <w:color w:val="1B1B1B"/>
          <w:sz w:val="24"/>
          <w:szCs w:val="24"/>
          <w:shd w:val="clear" w:color="auto" w:fill="FFFFFF"/>
        </w:rPr>
        <w:t xml:space="preserve"> 2022). This shift is further reflected in its core objective of improving the quality of life of patients and their families who are facing the challenges associated with life-threatening illness (WHO, 2012). By prioritizing care over cure, palliative care extends beyond clinical treatment to address the physical, emotional, and social dimensions of well-being, thereby placing the individual and their lived experience at the centre of healthcare delivery.</w:t>
      </w:r>
    </w:p>
    <w:p w:rsidR="001945E3" w:rsidRDefault="001945E3" w:rsidP="001945E3">
      <w:pPr>
        <w:spacing w:after="0" w:line="360" w:lineRule="auto"/>
        <w:ind w:firstLine="720"/>
        <w:jc w:val="both"/>
        <w:rPr>
          <w:rFonts w:ascii="Times New Roman" w:hAnsi="Times New Roman" w:cs="Times New Roman"/>
          <w:sz w:val="24"/>
          <w:szCs w:val="24"/>
        </w:rPr>
      </w:pPr>
      <w:r w:rsidRPr="002F6DAA">
        <w:rPr>
          <w:rFonts w:ascii="Times New Roman" w:hAnsi="Times New Roman" w:cs="Times New Roman"/>
          <w:sz w:val="24"/>
          <w:szCs w:val="24"/>
        </w:rPr>
        <w:lastRenderedPageBreak/>
        <w:t>Within this framework, community-based palliative care has emerged as an important model that situates care within the everyday environments of patients. The concept of “community” here encompasses the various settings in which individuals live, work, and interact, including both s</w:t>
      </w:r>
      <w:r w:rsidR="00531E4D" w:rsidRPr="002F6DAA">
        <w:rPr>
          <w:rFonts w:ascii="Times New Roman" w:hAnsi="Times New Roman" w:cs="Times New Roman"/>
          <w:sz w:val="24"/>
          <w:szCs w:val="24"/>
        </w:rPr>
        <w:t>table and transitional spaces (Kamal et al., 2013)</w:t>
      </w:r>
      <w:r w:rsidRPr="002F6DAA">
        <w:rPr>
          <w:rFonts w:ascii="Times New Roman" w:hAnsi="Times New Roman" w:cs="Times New Roman"/>
          <w:sz w:val="24"/>
          <w:szCs w:val="24"/>
        </w:rPr>
        <w:t>. By embedding care within these social contexts, community-based models strengthen support systems, improve accessibility, and enable continuity of care. Such programs have also been found to enhance patient outcomes and caregiver experiences in a cost-effective manner, making them both socially and practically significant.</w:t>
      </w:r>
    </w:p>
    <w:p w:rsidR="00BB3B18" w:rsidRPr="00BB3B18" w:rsidRDefault="00BB3B18" w:rsidP="001945E3">
      <w:pPr>
        <w:spacing w:after="0" w:line="360" w:lineRule="auto"/>
        <w:ind w:firstLine="720"/>
        <w:jc w:val="both"/>
        <w:rPr>
          <w:rFonts w:ascii="Times New Roman" w:hAnsi="Times New Roman" w:cs="Times New Roman"/>
          <w:sz w:val="24"/>
          <w:szCs w:val="24"/>
        </w:rPr>
      </w:pPr>
      <w:r w:rsidRPr="00BB3B18">
        <w:rPr>
          <w:rFonts w:ascii="Times New Roman" w:hAnsi="Times New Roman" w:cs="Times New Roman"/>
          <w:sz w:val="24"/>
          <w:szCs w:val="24"/>
        </w:rPr>
        <w:t>Existing studies on community-based palliative care highlight the interdependent roles of doctors, nurses, and volunteers in ensuring comprehensive care delivery. These actors collaboratively engage in patient care, mentorship, training, and advocacy, with volunteers often functioning as crucial intermediaries between families and the care system</w:t>
      </w:r>
      <w:r w:rsidR="00347E52">
        <w:rPr>
          <w:rFonts w:ascii="Times New Roman" w:hAnsi="Times New Roman" w:cs="Times New Roman"/>
          <w:sz w:val="24"/>
          <w:szCs w:val="24"/>
        </w:rPr>
        <w:t xml:space="preserve"> </w:t>
      </w:r>
      <w:r w:rsidR="00347E52" w:rsidRPr="00BB3B18">
        <w:rPr>
          <w:rFonts w:ascii="Times New Roman" w:hAnsi="Times New Roman" w:cs="Times New Roman"/>
          <w:sz w:val="24"/>
          <w:szCs w:val="24"/>
        </w:rPr>
        <w:t>(Philip et al., 2019)</w:t>
      </w:r>
      <w:r w:rsidRPr="00BB3B18">
        <w:rPr>
          <w:rFonts w:ascii="Times New Roman" w:hAnsi="Times New Roman" w:cs="Times New Roman"/>
          <w:sz w:val="24"/>
          <w:szCs w:val="24"/>
        </w:rPr>
        <w:t>. Caregiving within such settings is predominantly undertaken by women, who frequently experience significant physical strain, psychological stress, and social constraints. However, structured support mechanisms within palliative care programmes, including training and guidance, have been found to ease caregiving responsibilities and enhance their effectiveness. Patients with long-term illnesses also report improved independence and self-reliance as a result of sustained engagement with these services. Furthermore, the active involvement of the local community—through financial contributions and practical assistance—plays a vital role in sustaining these programmes, reinforcing the collective and participatory nature of community-based palliative care (Philip et al., 2019).</w:t>
      </w:r>
    </w:p>
    <w:p w:rsidR="001945E3" w:rsidRPr="002F6DAA" w:rsidRDefault="009B3C42" w:rsidP="001945E3">
      <w:pPr>
        <w:spacing w:after="0" w:line="360" w:lineRule="auto"/>
        <w:ind w:firstLine="720"/>
        <w:jc w:val="both"/>
        <w:rPr>
          <w:rFonts w:ascii="Times New Roman" w:hAnsi="Times New Roman" w:cs="Times New Roman"/>
          <w:sz w:val="24"/>
          <w:szCs w:val="24"/>
        </w:rPr>
      </w:pPr>
      <w:proofErr w:type="spellStart"/>
      <w:r w:rsidRPr="002F6DAA">
        <w:rPr>
          <w:rFonts w:ascii="Times New Roman" w:hAnsi="Times New Roman" w:cs="Times New Roman"/>
          <w:sz w:val="24"/>
          <w:szCs w:val="24"/>
        </w:rPr>
        <w:t>Kellehear</w:t>
      </w:r>
      <w:proofErr w:type="spellEnd"/>
      <w:r w:rsidRPr="002F6DAA">
        <w:rPr>
          <w:rFonts w:ascii="Times New Roman" w:hAnsi="Times New Roman" w:cs="Times New Roman"/>
          <w:sz w:val="24"/>
          <w:szCs w:val="24"/>
        </w:rPr>
        <w:t xml:space="preserve"> (2005) marks a significant shift in the understanding of end-of-life care by moving beyond the limitations of conventional medical interventions. While the emergence of hospice and palliative care introduced a more holistic approach focused on improving the quality of life for patients and their families, </w:t>
      </w:r>
      <w:proofErr w:type="spellStart"/>
      <w:r w:rsidRPr="002F6DAA">
        <w:rPr>
          <w:rFonts w:ascii="Times New Roman" w:hAnsi="Times New Roman" w:cs="Times New Roman"/>
          <w:sz w:val="24"/>
          <w:szCs w:val="24"/>
        </w:rPr>
        <w:t>Kellehear</w:t>
      </w:r>
      <w:proofErr w:type="spellEnd"/>
      <w:r w:rsidRPr="002F6DAA">
        <w:rPr>
          <w:rFonts w:ascii="Times New Roman" w:hAnsi="Times New Roman" w:cs="Times New Roman"/>
          <w:sz w:val="24"/>
          <w:szCs w:val="24"/>
        </w:rPr>
        <w:t xml:space="preserve"> extends this perspective further by proposing a public health model of end-of-life care. This approach emphasizes the role of communities in supporting individuals facing death, loss, and bereavement. By advocating for “compassionate communities,” the work highlights the importance of collective responsibility and social engagement in care practices, thereby reframing end-of-life care as not solely a medical concern but a broader societal obligation.</w:t>
      </w:r>
    </w:p>
    <w:p w:rsidR="001945E3" w:rsidRPr="002F6DAA" w:rsidRDefault="001945E3" w:rsidP="001945E3">
      <w:pPr>
        <w:spacing w:after="0" w:line="360" w:lineRule="auto"/>
        <w:ind w:firstLine="720"/>
        <w:jc w:val="both"/>
        <w:rPr>
          <w:rFonts w:ascii="Times New Roman" w:hAnsi="Times New Roman" w:cs="Times New Roman"/>
          <w:sz w:val="24"/>
          <w:szCs w:val="24"/>
        </w:rPr>
      </w:pPr>
      <w:r w:rsidRPr="002F6DAA">
        <w:rPr>
          <w:rFonts w:ascii="Times New Roman" w:hAnsi="Times New Roman" w:cs="Times New Roman"/>
          <w:sz w:val="24"/>
          <w:szCs w:val="24"/>
        </w:rPr>
        <w:t>Kerala’s experience with community-based palliative care is widely recognized as a sustainable and effective model (</w:t>
      </w:r>
      <w:proofErr w:type="spellStart"/>
      <w:r w:rsidRPr="002F6DAA">
        <w:rPr>
          <w:rFonts w:ascii="Times New Roman" w:hAnsi="Times New Roman" w:cs="Times New Roman"/>
          <w:sz w:val="24"/>
          <w:szCs w:val="24"/>
        </w:rPr>
        <w:t>Azeez</w:t>
      </w:r>
      <w:proofErr w:type="spellEnd"/>
      <w:r w:rsidRPr="002F6DAA">
        <w:rPr>
          <w:rFonts w:ascii="Times New Roman" w:hAnsi="Times New Roman" w:cs="Times New Roman"/>
          <w:sz w:val="24"/>
          <w:szCs w:val="24"/>
        </w:rPr>
        <w:t xml:space="preserve"> &amp; </w:t>
      </w:r>
      <w:proofErr w:type="spellStart"/>
      <w:r w:rsidRPr="002F6DAA">
        <w:rPr>
          <w:rFonts w:ascii="Times New Roman" w:hAnsi="Times New Roman" w:cs="Times New Roman"/>
          <w:sz w:val="24"/>
          <w:szCs w:val="24"/>
        </w:rPr>
        <w:t>Anbuselvi</w:t>
      </w:r>
      <w:proofErr w:type="spellEnd"/>
      <w:r w:rsidRPr="002F6DAA">
        <w:rPr>
          <w:rFonts w:ascii="Times New Roman" w:hAnsi="Times New Roman" w:cs="Times New Roman"/>
          <w:sz w:val="24"/>
          <w:szCs w:val="24"/>
        </w:rPr>
        <w:t xml:space="preserve">, 2021). The model reflects a broader commitment to collective care, where the well-being of vulnerable individuals becomes a shared social responsibility. This orientation is further reinforced through state initiatives </w:t>
      </w:r>
      <w:r w:rsidRPr="002F6DAA">
        <w:rPr>
          <w:rFonts w:ascii="Times New Roman" w:hAnsi="Times New Roman" w:cs="Times New Roman"/>
          <w:sz w:val="24"/>
          <w:szCs w:val="24"/>
        </w:rPr>
        <w:lastRenderedPageBreak/>
        <w:t>such as the “</w:t>
      </w:r>
      <w:proofErr w:type="spellStart"/>
      <w:r w:rsidRPr="002F6DAA">
        <w:rPr>
          <w:rFonts w:ascii="Times New Roman" w:hAnsi="Times New Roman" w:cs="Times New Roman"/>
          <w:sz w:val="24"/>
          <w:szCs w:val="24"/>
        </w:rPr>
        <w:t>Pariraksha</w:t>
      </w:r>
      <w:proofErr w:type="spellEnd"/>
      <w:r w:rsidRPr="002F6DAA">
        <w:rPr>
          <w:rFonts w:ascii="Times New Roman" w:hAnsi="Times New Roman" w:cs="Times New Roman"/>
          <w:sz w:val="24"/>
          <w:szCs w:val="24"/>
        </w:rPr>
        <w:t>” scheme, which demonstrate how community-led efforts can shape and influence public policy. As a result, palliative care in Kerala has evolved through a dynamic interaction between grassroots participation and institutional support.</w:t>
      </w:r>
    </w:p>
    <w:p w:rsidR="001945E3" w:rsidRPr="002F6DAA" w:rsidRDefault="001945E3" w:rsidP="001945E3">
      <w:pPr>
        <w:spacing w:after="0" w:line="360" w:lineRule="auto"/>
        <w:ind w:firstLine="720"/>
        <w:jc w:val="both"/>
        <w:rPr>
          <w:rFonts w:ascii="Times New Roman" w:hAnsi="Times New Roman" w:cs="Times New Roman"/>
          <w:sz w:val="24"/>
          <w:szCs w:val="24"/>
        </w:rPr>
      </w:pPr>
      <w:r w:rsidRPr="002F6DAA">
        <w:rPr>
          <w:rFonts w:ascii="Times New Roman" w:hAnsi="Times New Roman" w:cs="Times New Roman"/>
          <w:sz w:val="24"/>
          <w:szCs w:val="24"/>
        </w:rPr>
        <w:t>A key milestone in this development was the introduction of Kerala’s palliative care policy—the first of its kind in Asia—which formalized government involvement and strengthened community-managed initiatives. This policy has played a crucial role in expanding access to care and integrating palliative services into the broader health system. Despite these advances, there remains limited engagement with how such models contribute to wider development concerns, including their relevance to the Sustainable Development Goals (</w:t>
      </w:r>
      <w:proofErr w:type="spellStart"/>
      <w:r w:rsidRPr="002F6DAA">
        <w:rPr>
          <w:rFonts w:ascii="Times New Roman" w:hAnsi="Times New Roman" w:cs="Times New Roman"/>
          <w:sz w:val="24"/>
          <w:szCs w:val="24"/>
        </w:rPr>
        <w:t>Gowri</w:t>
      </w:r>
      <w:proofErr w:type="spellEnd"/>
      <w:r w:rsidRPr="002F6DAA">
        <w:rPr>
          <w:rFonts w:ascii="Times New Roman" w:hAnsi="Times New Roman" w:cs="Times New Roman"/>
          <w:sz w:val="24"/>
          <w:szCs w:val="24"/>
        </w:rPr>
        <w:t xml:space="preserve"> &amp; Abdul </w:t>
      </w:r>
      <w:proofErr w:type="spellStart"/>
      <w:r w:rsidRPr="002F6DAA">
        <w:rPr>
          <w:rFonts w:ascii="Times New Roman" w:hAnsi="Times New Roman" w:cs="Times New Roman"/>
          <w:sz w:val="24"/>
          <w:szCs w:val="24"/>
        </w:rPr>
        <w:t>Azeez</w:t>
      </w:r>
      <w:proofErr w:type="spellEnd"/>
      <w:r w:rsidRPr="002F6DAA">
        <w:rPr>
          <w:rFonts w:ascii="Times New Roman" w:hAnsi="Times New Roman" w:cs="Times New Roman"/>
          <w:sz w:val="24"/>
          <w:szCs w:val="24"/>
        </w:rPr>
        <w:t>, 2025).</w:t>
      </w:r>
    </w:p>
    <w:p w:rsidR="001945E3" w:rsidRPr="002F6DAA" w:rsidRDefault="001945E3" w:rsidP="001945E3">
      <w:pPr>
        <w:spacing w:after="0" w:line="360" w:lineRule="auto"/>
        <w:ind w:firstLine="720"/>
        <w:jc w:val="both"/>
        <w:rPr>
          <w:rFonts w:ascii="Times New Roman" w:hAnsi="Times New Roman" w:cs="Times New Roman"/>
          <w:sz w:val="24"/>
          <w:szCs w:val="24"/>
        </w:rPr>
      </w:pPr>
      <w:r w:rsidRPr="002F6DAA">
        <w:rPr>
          <w:rFonts w:ascii="Times New Roman" w:hAnsi="Times New Roman" w:cs="Times New Roman"/>
          <w:sz w:val="24"/>
          <w:szCs w:val="24"/>
        </w:rPr>
        <w:t>The effectiveness of Kerala’s model is closely tied to the active involvement of community-based organizations, including religious and voluntary groups, which contribute through volunteer mobilization and resource generation. This collaboration between civil society and the State has enabled the delivery of care that is not only accessible but also responsive to the needs of patients and their families. It highlights how networks of care and support can be built and sustained within communities, particularly in contexts where institutional resources alone may be insufficient.</w:t>
      </w:r>
    </w:p>
    <w:p w:rsidR="00FD5E36" w:rsidRPr="002F6DAA" w:rsidRDefault="001945E3" w:rsidP="001945E3">
      <w:pPr>
        <w:spacing w:after="0" w:line="360" w:lineRule="auto"/>
        <w:ind w:firstLine="720"/>
        <w:jc w:val="both"/>
        <w:rPr>
          <w:rFonts w:ascii="Times New Roman" w:hAnsi="Times New Roman" w:cs="Times New Roman"/>
          <w:sz w:val="24"/>
          <w:szCs w:val="24"/>
        </w:rPr>
      </w:pPr>
      <w:r w:rsidRPr="002F6DAA">
        <w:rPr>
          <w:rFonts w:ascii="Times New Roman" w:hAnsi="Times New Roman" w:cs="Times New Roman"/>
          <w:sz w:val="24"/>
          <w:szCs w:val="24"/>
        </w:rPr>
        <w:t xml:space="preserve">Against this backdrop, the present study focuses on </w:t>
      </w:r>
      <w:proofErr w:type="spellStart"/>
      <w:r w:rsidRPr="002F6DAA">
        <w:rPr>
          <w:rFonts w:ascii="Times New Roman" w:hAnsi="Times New Roman" w:cs="Times New Roman"/>
          <w:sz w:val="24"/>
          <w:szCs w:val="24"/>
        </w:rPr>
        <w:t>Malappuram</w:t>
      </w:r>
      <w:proofErr w:type="spellEnd"/>
      <w:r w:rsidRPr="002F6DAA">
        <w:rPr>
          <w:rFonts w:ascii="Times New Roman" w:hAnsi="Times New Roman" w:cs="Times New Roman"/>
          <w:sz w:val="24"/>
          <w:szCs w:val="24"/>
        </w:rPr>
        <w:t xml:space="preserve"> district to examine how community-based palliative care is organized and delivered at the local level. Using a mixed-m</w:t>
      </w:r>
      <w:r w:rsidR="00B47163" w:rsidRPr="002F6DAA">
        <w:rPr>
          <w:rFonts w:ascii="Times New Roman" w:hAnsi="Times New Roman" w:cs="Times New Roman"/>
          <w:sz w:val="24"/>
          <w:szCs w:val="24"/>
        </w:rPr>
        <w:t>ethod approach, the study analys</w:t>
      </w:r>
      <w:r w:rsidRPr="002F6DAA">
        <w:rPr>
          <w:rFonts w:ascii="Times New Roman" w:hAnsi="Times New Roman" w:cs="Times New Roman"/>
          <w:sz w:val="24"/>
          <w:szCs w:val="24"/>
        </w:rPr>
        <w:t>es the operational efficiency and service delivery mechanisms of selected palliative care clinics, while also exploring the nature of care and support systems sustained within the community. By doing so, it seeks to provide a detailed understanding of how community-based palliative care functions in practice and how it addresses the needs of patients and caregivers in a specific regional context.</w:t>
      </w:r>
    </w:p>
    <w:p w:rsidR="00B47163" w:rsidRPr="002F6DAA" w:rsidRDefault="00B47163" w:rsidP="001945E3">
      <w:pPr>
        <w:spacing w:after="0" w:line="360" w:lineRule="auto"/>
        <w:ind w:firstLine="720"/>
        <w:jc w:val="both"/>
        <w:rPr>
          <w:rFonts w:ascii="Times New Roman" w:hAnsi="Times New Roman" w:cs="Times New Roman"/>
          <w:sz w:val="24"/>
          <w:szCs w:val="24"/>
        </w:rPr>
      </w:pPr>
    </w:p>
    <w:p w:rsidR="00FD4843" w:rsidRPr="002F6DAA" w:rsidRDefault="00FD4843" w:rsidP="00FD4843">
      <w:pPr>
        <w:spacing w:after="0" w:line="360" w:lineRule="auto"/>
        <w:jc w:val="both"/>
        <w:rPr>
          <w:rFonts w:ascii="Times New Roman" w:hAnsi="Times New Roman" w:cs="Times New Roman"/>
          <w:b/>
          <w:sz w:val="24"/>
          <w:szCs w:val="24"/>
        </w:rPr>
      </w:pPr>
      <w:r w:rsidRPr="002F6DAA">
        <w:rPr>
          <w:rFonts w:ascii="Times New Roman" w:hAnsi="Times New Roman" w:cs="Times New Roman"/>
          <w:b/>
          <w:sz w:val="24"/>
          <w:szCs w:val="24"/>
        </w:rPr>
        <w:t>Materials and Methods</w:t>
      </w:r>
    </w:p>
    <w:p w:rsidR="00520046" w:rsidRPr="00520046" w:rsidRDefault="00520046" w:rsidP="00520046">
      <w:pPr>
        <w:spacing w:before="100" w:beforeAutospacing="1" w:after="100" w:afterAutospacing="1" w:line="360" w:lineRule="auto"/>
        <w:jc w:val="both"/>
        <w:outlineLvl w:val="3"/>
        <w:rPr>
          <w:rFonts w:ascii="Times New Roman" w:eastAsia="Times New Roman" w:hAnsi="Times New Roman" w:cs="Times New Roman"/>
          <w:b/>
          <w:bCs/>
          <w:sz w:val="24"/>
          <w:szCs w:val="24"/>
          <w:lang w:eastAsia="en-IN"/>
        </w:rPr>
      </w:pPr>
      <w:r w:rsidRPr="00520046">
        <w:rPr>
          <w:rFonts w:ascii="Times New Roman" w:eastAsia="Times New Roman" w:hAnsi="Times New Roman" w:cs="Times New Roman"/>
          <w:b/>
          <w:bCs/>
          <w:sz w:val="24"/>
          <w:szCs w:val="24"/>
          <w:lang w:eastAsia="en-IN"/>
        </w:rPr>
        <w:t>Research Design</w:t>
      </w:r>
    </w:p>
    <w:p w:rsidR="00520046" w:rsidRPr="00520046" w:rsidRDefault="00520046" w:rsidP="0052004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20046">
        <w:rPr>
          <w:rFonts w:ascii="Times New Roman" w:eastAsia="Times New Roman" w:hAnsi="Times New Roman" w:cs="Times New Roman"/>
          <w:sz w:val="24"/>
          <w:szCs w:val="24"/>
          <w:lang w:eastAsia="en-IN"/>
        </w:rPr>
        <w:t xml:space="preserve">This study adopts a </w:t>
      </w:r>
      <w:r w:rsidRPr="00520046">
        <w:rPr>
          <w:rFonts w:ascii="Times New Roman" w:eastAsia="Times New Roman" w:hAnsi="Times New Roman" w:cs="Times New Roman"/>
          <w:bCs/>
          <w:sz w:val="24"/>
          <w:szCs w:val="24"/>
          <w:lang w:eastAsia="en-IN"/>
        </w:rPr>
        <w:t>case study research design</w:t>
      </w:r>
      <w:r w:rsidRPr="00520046">
        <w:rPr>
          <w:rFonts w:ascii="Times New Roman" w:eastAsia="Times New Roman" w:hAnsi="Times New Roman" w:cs="Times New Roman"/>
          <w:sz w:val="24"/>
          <w:szCs w:val="24"/>
          <w:lang w:eastAsia="en-IN"/>
        </w:rPr>
        <w:t xml:space="preserve"> within a </w:t>
      </w:r>
      <w:r w:rsidRPr="00520046">
        <w:rPr>
          <w:rFonts w:ascii="Times New Roman" w:eastAsia="Times New Roman" w:hAnsi="Times New Roman" w:cs="Times New Roman"/>
          <w:bCs/>
          <w:sz w:val="24"/>
          <w:szCs w:val="24"/>
          <w:lang w:eastAsia="en-IN"/>
        </w:rPr>
        <w:t>mixed-methods framework</w:t>
      </w:r>
      <w:r w:rsidRPr="00520046">
        <w:rPr>
          <w:rFonts w:ascii="Times New Roman" w:eastAsia="Times New Roman" w:hAnsi="Times New Roman" w:cs="Times New Roman"/>
          <w:sz w:val="24"/>
          <w:szCs w:val="24"/>
          <w:lang w:eastAsia="en-IN"/>
        </w:rPr>
        <w:t xml:space="preserve"> to examine the functioning of community-based palliative care. The design enables an in-depth understanding of care, support, and service delivery by integrating both qualitative and quantitative insights.</w:t>
      </w:r>
    </w:p>
    <w:p w:rsidR="00520046" w:rsidRPr="00520046" w:rsidRDefault="00520046" w:rsidP="00520046">
      <w:pPr>
        <w:spacing w:before="100" w:beforeAutospacing="1" w:after="100" w:afterAutospacing="1" w:line="360" w:lineRule="auto"/>
        <w:jc w:val="both"/>
        <w:outlineLvl w:val="3"/>
        <w:rPr>
          <w:rFonts w:ascii="Times New Roman" w:eastAsia="Times New Roman" w:hAnsi="Times New Roman" w:cs="Times New Roman"/>
          <w:b/>
          <w:bCs/>
          <w:sz w:val="24"/>
          <w:szCs w:val="24"/>
          <w:lang w:eastAsia="en-IN"/>
        </w:rPr>
      </w:pPr>
      <w:r w:rsidRPr="00520046">
        <w:rPr>
          <w:rFonts w:ascii="Times New Roman" w:eastAsia="Times New Roman" w:hAnsi="Times New Roman" w:cs="Times New Roman"/>
          <w:b/>
          <w:bCs/>
          <w:sz w:val="24"/>
          <w:szCs w:val="24"/>
          <w:lang w:eastAsia="en-IN"/>
        </w:rPr>
        <w:t>Study Area and Selection of Units</w:t>
      </w:r>
    </w:p>
    <w:p w:rsidR="00520046" w:rsidRPr="00520046" w:rsidRDefault="00520046" w:rsidP="0052004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20046">
        <w:rPr>
          <w:rFonts w:ascii="Times New Roman" w:eastAsia="Times New Roman" w:hAnsi="Times New Roman" w:cs="Times New Roman"/>
          <w:sz w:val="24"/>
          <w:szCs w:val="24"/>
          <w:lang w:eastAsia="en-IN"/>
        </w:rPr>
        <w:lastRenderedPageBreak/>
        <w:t xml:space="preserve">The study was conducted in </w:t>
      </w:r>
      <w:proofErr w:type="spellStart"/>
      <w:r w:rsidRPr="00520046">
        <w:rPr>
          <w:rFonts w:ascii="Times New Roman" w:eastAsia="Times New Roman" w:hAnsi="Times New Roman" w:cs="Times New Roman"/>
          <w:sz w:val="24"/>
          <w:szCs w:val="24"/>
          <w:lang w:eastAsia="en-IN"/>
        </w:rPr>
        <w:t>Malappuram</w:t>
      </w:r>
      <w:proofErr w:type="spellEnd"/>
      <w:r w:rsidRPr="00520046">
        <w:rPr>
          <w:rFonts w:ascii="Times New Roman" w:eastAsia="Times New Roman" w:hAnsi="Times New Roman" w:cs="Times New Roman"/>
          <w:sz w:val="24"/>
          <w:szCs w:val="24"/>
          <w:lang w:eastAsia="en-IN"/>
        </w:rPr>
        <w:t xml:space="preserve"> district of Kerala, focusing on four selected community-based palliative care units located in </w:t>
      </w:r>
      <w:proofErr w:type="spellStart"/>
      <w:r w:rsidRPr="00520046">
        <w:rPr>
          <w:rFonts w:ascii="Times New Roman" w:eastAsia="Times New Roman" w:hAnsi="Times New Roman" w:cs="Times New Roman"/>
          <w:sz w:val="24"/>
          <w:szCs w:val="24"/>
          <w:lang w:eastAsia="en-IN"/>
        </w:rPr>
        <w:t>Trikkalangode</w:t>
      </w:r>
      <w:proofErr w:type="spellEnd"/>
      <w:r w:rsidRPr="00520046">
        <w:rPr>
          <w:rFonts w:ascii="Times New Roman" w:eastAsia="Times New Roman" w:hAnsi="Times New Roman" w:cs="Times New Roman"/>
          <w:sz w:val="24"/>
          <w:szCs w:val="24"/>
          <w:lang w:eastAsia="en-IN"/>
        </w:rPr>
        <w:t xml:space="preserve"> </w:t>
      </w:r>
      <w:proofErr w:type="spellStart"/>
      <w:r w:rsidRPr="00520046">
        <w:rPr>
          <w:rFonts w:ascii="Times New Roman" w:eastAsia="Times New Roman" w:hAnsi="Times New Roman" w:cs="Times New Roman"/>
          <w:sz w:val="24"/>
          <w:szCs w:val="24"/>
          <w:lang w:eastAsia="en-IN"/>
        </w:rPr>
        <w:t>Panchayath</w:t>
      </w:r>
      <w:proofErr w:type="spellEnd"/>
      <w:r w:rsidRPr="00520046">
        <w:rPr>
          <w:rFonts w:ascii="Times New Roman" w:eastAsia="Times New Roman" w:hAnsi="Times New Roman" w:cs="Times New Roman"/>
          <w:sz w:val="24"/>
          <w:szCs w:val="24"/>
          <w:lang w:eastAsia="en-IN"/>
        </w:rPr>
        <w:t xml:space="preserve">: </w:t>
      </w:r>
      <w:proofErr w:type="spellStart"/>
      <w:r w:rsidRPr="00520046">
        <w:rPr>
          <w:rFonts w:ascii="Times New Roman" w:eastAsia="Times New Roman" w:hAnsi="Times New Roman" w:cs="Times New Roman"/>
          <w:sz w:val="24"/>
          <w:szCs w:val="24"/>
          <w:lang w:eastAsia="en-IN"/>
        </w:rPr>
        <w:t>Elankur</w:t>
      </w:r>
      <w:proofErr w:type="spellEnd"/>
      <w:r w:rsidRPr="00520046">
        <w:rPr>
          <w:rFonts w:ascii="Times New Roman" w:eastAsia="Times New Roman" w:hAnsi="Times New Roman" w:cs="Times New Roman"/>
          <w:sz w:val="24"/>
          <w:szCs w:val="24"/>
          <w:lang w:eastAsia="en-IN"/>
        </w:rPr>
        <w:t xml:space="preserve"> Palliative Care Clinic, </w:t>
      </w:r>
      <w:proofErr w:type="spellStart"/>
      <w:r w:rsidRPr="00520046">
        <w:rPr>
          <w:rFonts w:ascii="Times New Roman" w:eastAsia="Times New Roman" w:hAnsi="Times New Roman" w:cs="Times New Roman"/>
          <w:sz w:val="24"/>
          <w:szCs w:val="24"/>
          <w:lang w:eastAsia="en-IN"/>
        </w:rPr>
        <w:t>Shappinkunnu</w:t>
      </w:r>
      <w:proofErr w:type="spellEnd"/>
      <w:r w:rsidRPr="00520046">
        <w:rPr>
          <w:rFonts w:ascii="Times New Roman" w:eastAsia="Times New Roman" w:hAnsi="Times New Roman" w:cs="Times New Roman"/>
          <w:sz w:val="24"/>
          <w:szCs w:val="24"/>
          <w:lang w:eastAsia="en-IN"/>
        </w:rPr>
        <w:t xml:space="preserve"> Palliative Clinic, </w:t>
      </w:r>
      <w:proofErr w:type="spellStart"/>
      <w:r w:rsidRPr="00520046">
        <w:rPr>
          <w:rFonts w:ascii="Times New Roman" w:eastAsia="Times New Roman" w:hAnsi="Times New Roman" w:cs="Times New Roman"/>
          <w:sz w:val="24"/>
          <w:szCs w:val="24"/>
          <w:lang w:eastAsia="en-IN"/>
        </w:rPr>
        <w:t>Amayoor</w:t>
      </w:r>
      <w:proofErr w:type="spellEnd"/>
      <w:r w:rsidRPr="00520046">
        <w:rPr>
          <w:rFonts w:ascii="Times New Roman" w:eastAsia="Times New Roman" w:hAnsi="Times New Roman" w:cs="Times New Roman"/>
          <w:sz w:val="24"/>
          <w:szCs w:val="24"/>
          <w:lang w:eastAsia="en-IN"/>
        </w:rPr>
        <w:t xml:space="preserve"> Palliative Clinic, and </w:t>
      </w:r>
      <w:proofErr w:type="spellStart"/>
      <w:r w:rsidRPr="00520046">
        <w:rPr>
          <w:rFonts w:ascii="Times New Roman" w:eastAsia="Times New Roman" w:hAnsi="Times New Roman" w:cs="Times New Roman"/>
          <w:sz w:val="24"/>
          <w:szCs w:val="24"/>
          <w:lang w:eastAsia="en-IN"/>
        </w:rPr>
        <w:t>Thrikkalangode</w:t>
      </w:r>
      <w:proofErr w:type="spellEnd"/>
      <w:r w:rsidRPr="00520046">
        <w:rPr>
          <w:rFonts w:ascii="Times New Roman" w:eastAsia="Times New Roman" w:hAnsi="Times New Roman" w:cs="Times New Roman"/>
          <w:sz w:val="24"/>
          <w:szCs w:val="24"/>
          <w:lang w:eastAsia="en-IN"/>
        </w:rPr>
        <w:t xml:space="preserve"> Palliative Care Clinic. These units were purposively selected to capture variations in service delivery and organizational practices within community-led palliative care.</w:t>
      </w:r>
    </w:p>
    <w:p w:rsidR="00520046" w:rsidRPr="00520046" w:rsidRDefault="00520046" w:rsidP="00520046">
      <w:pPr>
        <w:spacing w:before="100" w:beforeAutospacing="1" w:after="100" w:afterAutospacing="1" w:line="360" w:lineRule="auto"/>
        <w:jc w:val="both"/>
        <w:outlineLvl w:val="3"/>
        <w:rPr>
          <w:rFonts w:ascii="Times New Roman" w:eastAsia="Times New Roman" w:hAnsi="Times New Roman" w:cs="Times New Roman"/>
          <w:b/>
          <w:bCs/>
          <w:sz w:val="24"/>
          <w:szCs w:val="24"/>
          <w:lang w:eastAsia="en-IN"/>
        </w:rPr>
      </w:pPr>
      <w:r w:rsidRPr="00520046">
        <w:rPr>
          <w:rFonts w:ascii="Times New Roman" w:eastAsia="Times New Roman" w:hAnsi="Times New Roman" w:cs="Times New Roman"/>
          <w:b/>
          <w:bCs/>
          <w:sz w:val="24"/>
          <w:szCs w:val="24"/>
          <w:lang w:eastAsia="en-IN"/>
        </w:rPr>
        <w:t>Sampling and Inclusion Criteria</w:t>
      </w:r>
    </w:p>
    <w:p w:rsidR="00520046" w:rsidRPr="00520046" w:rsidRDefault="00520046" w:rsidP="0052004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20046">
        <w:rPr>
          <w:rFonts w:ascii="Times New Roman" w:eastAsia="Times New Roman" w:hAnsi="Times New Roman" w:cs="Times New Roman"/>
          <w:sz w:val="24"/>
          <w:szCs w:val="24"/>
          <w:lang w:eastAsia="en-IN"/>
        </w:rPr>
        <w:t>A purposive sampling technique was employed for the selection of palliative care units and respondents. The inclusion criteria required that selected units must have been operating continuously for a minimum of three years to ensure organizational stability and service continuity. The study primarily focused on non-governmental and community-led palliative care units. Clinics with varying service orientations were included to understand diverse models of care delivery.</w:t>
      </w:r>
    </w:p>
    <w:p w:rsidR="00520046" w:rsidRPr="00520046" w:rsidRDefault="00520046" w:rsidP="00520046">
      <w:pPr>
        <w:spacing w:before="100" w:beforeAutospacing="1" w:after="100" w:afterAutospacing="1" w:line="360" w:lineRule="auto"/>
        <w:jc w:val="both"/>
        <w:outlineLvl w:val="3"/>
        <w:rPr>
          <w:rFonts w:ascii="Times New Roman" w:eastAsia="Times New Roman" w:hAnsi="Times New Roman" w:cs="Times New Roman"/>
          <w:b/>
          <w:bCs/>
          <w:sz w:val="24"/>
          <w:szCs w:val="24"/>
          <w:lang w:eastAsia="en-IN"/>
        </w:rPr>
      </w:pPr>
      <w:r w:rsidRPr="00520046">
        <w:rPr>
          <w:rFonts w:ascii="Times New Roman" w:eastAsia="Times New Roman" w:hAnsi="Times New Roman" w:cs="Times New Roman"/>
          <w:b/>
          <w:bCs/>
          <w:sz w:val="24"/>
          <w:szCs w:val="24"/>
          <w:lang w:eastAsia="en-IN"/>
        </w:rPr>
        <w:t>Data Collection Methods</w:t>
      </w:r>
    </w:p>
    <w:p w:rsidR="00520046" w:rsidRPr="00520046" w:rsidRDefault="00520046" w:rsidP="0052004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20046">
        <w:rPr>
          <w:rFonts w:ascii="Times New Roman" w:eastAsia="Times New Roman" w:hAnsi="Times New Roman" w:cs="Times New Roman"/>
          <w:sz w:val="24"/>
          <w:szCs w:val="24"/>
          <w:lang w:eastAsia="en-IN"/>
        </w:rPr>
        <w:t xml:space="preserve">The study is based on field-level investigation involving both primary and secondary data. Primary data were collected through </w:t>
      </w:r>
      <w:r w:rsidRPr="00520046">
        <w:rPr>
          <w:rFonts w:ascii="Times New Roman" w:eastAsia="Times New Roman" w:hAnsi="Times New Roman" w:cs="Times New Roman"/>
          <w:bCs/>
          <w:sz w:val="24"/>
          <w:szCs w:val="24"/>
          <w:lang w:eastAsia="en-IN"/>
        </w:rPr>
        <w:t>in-depth interviews</w:t>
      </w:r>
      <w:r w:rsidRPr="00520046">
        <w:rPr>
          <w:rFonts w:ascii="Times New Roman" w:eastAsia="Times New Roman" w:hAnsi="Times New Roman" w:cs="Times New Roman"/>
          <w:sz w:val="24"/>
          <w:szCs w:val="24"/>
          <w:lang w:eastAsia="en-IN"/>
        </w:rPr>
        <w:t xml:space="preserve"> with key stakeholders, including administrators, physicians, nurses, coordinators, and healthcare volunteers involved in the management and functioning of the units. In addition, </w:t>
      </w:r>
      <w:r w:rsidRPr="00520046">
        <w:rPr>
          <w:rFonts w:ascii="Times New Roman" w:eastAsia="Times New Roman" w:hAnsi="Times New Roman" w:cs="Times New Roman"/>
          <w:bCs/>
          <w:sz w:val="24"/>
          <w:szCs w:val="24"/>
          <w:lang w:eastAsia="en-IN"/>
        </w:rPr>
        <w:t>interviews with patients and family members</w:t>
      </w:r>
      <w:r w:rsidRPr="00520046">
        <w:rPr>
          <w:rFonts w:ascii="Times New Roman" w:eastAsia="Times New Roman" w:hAnsi="Times New Roman" w:cs="Times New Roman"/>
          <w:sz w:val="24"/>
          <w:szCs w:val="24"/>
          <w:lang w:eastAsia="en-IN"/>
        </w:rPr>
        <w:t xml:space="preserve"> were conducted to understand their experiences and perceptions of care and support systems.</w:t>
      </w:r>
    </w:p>
    <w:p w:rsidR="00520046" w:rsidRPr="00520046" w:rsidRDefault="00520046" w:rsidP="0052004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20046">
        <w:rPr>
          <w:rFonts w:ascii="Times New Roman" w:eastAsia="Times New Roman" w:hAnsi="Times New Roman" w:cs="Times New Roman"/>
          <w:sz w:val="24"/>
          <w:szCs w:val="24"/>
          <w:lang w:eastAsia="en-IN"/>
        </w:rPr>
        <w:t xml:space="preserve">Secondary data were gathered from </w:t>
      </w:r>
      <w:r w:rsidRPr="00520046">
        <w:rPr>
          <w:rFonts w:ascii="Times New Roman" w:eastAsia="Times New Roman" w:hAnsi="Times New Roman" w:cs="Times New Roman"/>
          <w:bCs/>
          <w:sz w:val="24"/>
          <w:szCs w:val="24"/>
          <w:lang w:eastAsia="en-IN"/>
        </w:rPr>
        <w:t>institutional records, reports, and documents</w:t>
      </w:r>
      <w:r w:rsidRPr="00520046">
        <w:rPr>
          <w:rFonts w:ascii="Times New Roman" w:eastAsia="Times New Roman" w:hAnsi="Times New Roman" w:cs="Times New Roman"/>
          <w:sz w:val="24"/>
          <w:szCs w:val="24"/>
          <w:lang w:eastAsia="en-IN"/>
        </w:rPr>
        <w:t xml:space="preserve"> available at the selected palliative care units, which supported the analysis of operational efficiency and service delivery patterns.</w:t>
      </w:r>
    </w:p>
    <w:p w:rsidR="00520046" w:rsidRPr="00520046" w:rsidRDefault="00520046" w:rsidP="00520046">
      <w:pPr>
        <w:spacing w:before="100" w:beforeAutospacing="1" w:after="100" w:afterAutospacing="1" w:line="360" w:lineRule="auto"/>
        <w:jc w:val="both"/>
        <w:outlineLvl w:val="3"/>
        <w:rPr>
          <w:rFonts w:ascii="Times New Roman" w:eastAsia="Times New Roman" w:hAnsi="Times New Roman" w:cs="Times New Roman"/>
          <w:b/>
          <w:bCs/>
          <w:sz w:val="24"/>
          <w:szCs w:val="24"/>
          <w:lang w:eastAsia="en-IN"/>
        </w:rPr>
      </w:pPr>
      <w:r w:rsidRPr="00520046">
        <w:rPr>
          <w:rFonts w:ascii="Times New Roman" w:eastAsia="Times New Roman" w:hAnsi="Times New Roman" w:cs="Times New Roman"/>
          <w:b/>
          <w:bCs/>
          <w:sz w:val="24"/>
          <w:szCs w:val="24"/>
          <w:lang w:eastAsia="en-IN"/>
        </w:rPr>
        <w:t>Tools and Techniques</w:t>
      </w:r>
    </w:p>
    <w:p w:rsidR="00520046" w:rsidRPr="00520046" w:rsidRDefault="00520046" w:rsidP="0052004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20046">
        <w:rPr>
          <w:rFonts w:ascii="Times New Roman" w:eastAsia="Times New Roman" w:hAnsi="Times New Roman" w:cs="Times New Roman"/>
          <w:sz w:val="24"/>
          <w:szCs w:val="24"/>
          <w:lang w:eastAsia="en-IN"/>
        </w:rPr>
        <w:t xml:space="preserve">The primary tool for data collection was a </w:t>
      </w:r>
      <w:r w:rsidRPr="00520046">
        <w:rPr>
          <w:rFonts w:ascii="Times New Roman" w:eastAsia="Times New Roman" w:hAnsi="Times New Roman" w:cs="Times New Roman"/>
          <w:bCs/>
          <w:sz w:val="24"/>
          <w:szCs w:val="24"/>
          <w:lang w:eastAsia="en-IN"/>
        </w:rPr>
        <w:t>semi-structured interview schedule</w:t>
      </w:r>
      <w:r w:rsidRPr="00520046">
        <w:rPr>
          <w:rFonts w:ascii="Times New Roman" w:eastAsia="Times New Roman" w:hAnsi="Times New Roman" w:cs="Times New Roman"/>
          <w:sz w:val="24"/>
          <w:szCs w:val="24"/>
          <w:lang w:eastAsia="en-IN"/>
        </w:rPr>
        <w:t>, designed to capture both factual information and subjective experiences. Observational insights from field visits also supplemented the data, enabling a contextual understanding of care practices and interactions within the units.</w:t>
      </w:r>
    </w:p>
    <w:p w:rsidR="00520046" w:rsidRPr="00520046" w:rsidRDefault="00520046" w:rsidP="00520046">
      <w:pPr>
        <w:spacing w:before="100" w:beforeAutospacing="1" w:after="100" w:afterAutospacing="1" w:line="360" w:lineRule="auto"/>
        <w:jc w:val="both"/>
        <w:outlineLvl w:val="3"/>
        <w:rPr>
          <w:rFonts w:ascii="Times New Roman" w:eastAsia="Times New Roman" w:hAnsi="Times New Roman" w:cs="Times New Roman"/>
          <w:b/>
          <w:bCs/>
          <w:sz w:val="24"/>
          <w:szCs w:val="24"/>
          <w:lang w:eastAsia="en-IN"/>
        </w:rPr>
      </w:pPr>
      <w:r w:rsidRPr="00520046">
        <w:rPr>
          <w:rFonts w:ascii="Times New Roman" w:eastAsia="Times New Roman" w:hAnsi="Times New Roman" w:cs="Times New Roman"/>
          <w:b/>
          <w:bCs/>
          <w:sz w:val="24"/>
          <w:szCs w:val="24"/>
          <w:lang w:eastAsia="en-IN"/>
        </w:rPr>
        <w:lastRenderedPageBreak/>
        <w:t>Method of Analysis</w:t>
      </w:r>
    </w:p>
    <w:p w:rsidR="00520046" w:rsidRPr="00520046" w:rsidRDefault="00520046" w:rsidP="0052004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20046">
        <w:rPr>
          <w:rFonts w:ascii="Times New Roman" w:eastAsia="Times New Roman" w:hAnsi="Times New Roman" w:cs="Times New Roman"/>
          <w:sz w:val="24"/>
          <w:szCs w:val="24"/>
          <w:lang w:eastAsia="en-IN"/>
        </w:rPr>
        <w:t xml:space="preserve">The study employed both </w:t>
      </w:r>
      <w:r w:rsidRPr="00520046">
        <w:rPr>
          <w:rFonts w:ascii="Times New Roman" w:eastAsia="Times New Roman" w:hAnsi="Times New Roman" w:cs="Times New Roman"/>
          <w:bCs/>
          <w:sz w:val="24"/>
          <w:szCs w:val="24"/>
          <w:lang w:eastAsia="en-IN"/>
        </w:rPr>
        <w:t>qualitative and quantitative methods of analysis</w:t>
      </w:r>
      <w:r w:rsidRPr="00520046">
        <w:rPr>
          <w:rFonts w:ascii="Times New Roman" w:eastAsia="Times New Roman" w:hAnsi="Times New Roman" w:cs="Times New Roman"/>
          <w:sz w:val="24"/>
          <w:szCs w:val="24"/>
          <w:lang w:eastAsia="en-IN"/>
        </w:rPr>
        <w:t>. Qualitative data were analysed thematically to identify patterns related to care, support systems, and service delivery. Quantitative information derived from records and responses was used to support and validate qualitative findings.</w:t>
      </w:r>
    </w:p>
    <w:p w:rsidR="002F6DAA" w:rsidRPr="002F6DAA" w:rsidRDefault="002F6DAA" w:rsidP="005B1BDA">
      <w:pPr>
        <w:spacing w:after="0" w:line="360" w:lineRule="auto"/>
        <w:jc w:val="both"/>
        <w:rPr>
          <w:rFonts w:ascii="Times New Roman" w:hAnsi="Times New Roman" w:cs="Times New Roman"/>
          <w:b/>
          <w:sz w:val="24"/>
          <w:szCs w:val="24"/>
        </w:rPr>
      </w:pPr>
    </w:p>
    <w:p w:rsidR="005B1BDA" w:rsidRPr="002F6DAA" w:rsidRDefault="005B1BDA" w:rsidP="006F71AF">
      <w:pPr>
        <w:spacing w:after="0" w:line="360" w:lineRule="auto"/>
        <w:jc w:val="both"/>
        <w:rPr>
          <w:rFonts w:ascii="Times New Roman" w:hAnsi="Times New Roman" w:cs="Times New Roman"/>
          <w:b/>
          <w:sz w:val="24"/>
          <w:szCs w:val="24"/>
        </w:rPr>
      </w:pPr>
      <w:r w:rsidRPr="002F6DAA">
        <w:rPr>
          <w:rFonts w:ascii="Times New Roman" w:hAnsi="Times New Roman" w:cs="Times New Roman"/>
          <w:b/>
          <w:sz w:val="24"/>
          <w:szCs w:val="24"/>
        </w:rPr>
        <w:t>Theory</w:t>
      </w:r>
    </w:p>
    <w:p w:rsidR="00531E4D" w:rsidRPr="00531E4D" w:rsidRDefault="00531E4D" w:rsidP="00026212">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531E4D">
        <w:rPr>
          <w:rFonts w:ascii="Times New Roman" w:eastAsia="Times New Roman" w:hAnsi="Times New Roman" w:cs="Times New Roman"/>
          <w:sz w:val="24"/>
          <w:szCs w:val="24"/>
          <w:lang w:eastAsia="en-IN"/>
        </w:rPr>
        <w:t xml:space="preserve">The concept of social capital, as developed by </w:t>
      </w:r>
      <w:r w:rsidRPr="002F6DAA">
        <w:rPr>
          <w:rFonts w:ascii="Times New Roman" w:eastAsia="Times New Roman" w:hAnsi="Times New Roman" w:cs="Times New Roman"/>
          <w:sz w:val="24"/>
          <w:szCs w:val="24"/>
          <w:lang w:eastAsia="en-IN"/>
        </w:rPr>
        <w:t>Pierre Bourdieu</w:t>
      </w:r>
      <w:r w:rsidRPr="00531E4D">
        <w:rPr>
          <w:rFonts w:ascii="Times New Roman" w:eastAsia="Times New Roman" w:hAnsi="Times New Roman" w:cs="Times New Roman"/>
          <w:sz w:val="24"/>
          <w:szCs w:val="24"/>
          <w:lang w:eastAsia="en-IN"/>
        </w:rPr>
        <w:t xml:space="preserve"> (1986), provides a useful lens for understanding the functioning of community-based palliative care. Bourdieu defines social capital as the aggregate of actual and potential resources embedded within networks of relationships, which can be mobilized to achieve collective or individual benefits. In the context of community-based palliative care in </w:t>
      </w:r>
      <w:proofErr w:type="spellStart"/>
      <w:r w:rsidRPr="00531E4D">
        <w:rPr>
          <w:rFonts w:ascii="Times New Roman" w:eastAsia="Times New Roman" w:hAnsi="Times New Roman" w:cs="Times New Roman"/>
          <w:sz w:val="24"/>
          <w:szCs w:val="24"/>
          <w:lang w:eastAsia="en-IN"/>
        </w:rPr>
        <w:t>Malappuram</w:t>
      </w:r>
      <w:proofErr w:type="spellEnd"/>
      <w:r w:rsidRPr="00531E4D">
        <w:rPr>
          <w:rFonts w:ascii="Times New Roman" w:eastAsia="Times New Roman" w:hAnsi="Times New Roman" w:cs="Times New Roman"/>
          <w:sz w:val="24"/>
          <w:szCs w:val="24"/>
          <w:lang w:eastAsia="en-IN"/>
        </w:rPr>
        <w:t>, this perspective helps to explain how care, support, and service delivery are sustained through dense social networks involving volunteers, community-based organizations, and local institutions. These networks facilitate not only the provision of material resources, such as financial assistance and medical support, but also intangible forms of care, including emotional support, trust, and a sense of belonging. The active participation of community members reflects the conversion of social relationships into functional support systems, thereby enhancing the accessibility and effectiveness of palliative care services. Furthermore, such collective engagement resonates with broader public health approaches that emphasize the role of communities in end-of-life care (</w:t>
      </w:r>
      <w:proofErr w:type="spellStart"/>
      <w:r w:rsidRPr="00531E4D">
        <w:rPr>
          <w:rFonts w:ascii="Times New Roman" w:eastAsia="Times New Roman" w:hAnsi="Times New Roman" w:cs="Times New Roman"/>
          <w:sz w:val="24"/>
          <w:szCs w:val="24"/>
          <w:lang w:eastAsia="en-IN"/>
        </w:rPr>
        <w:t>Kellehear</w:t>
      </w:r>
      <w:proofErr w:type="spellEnd"/>
      <w:r w:rsidRPr="00531E4D">
        <w:rPr>
          <w:rFonts w:ascii="Times New Roman" w:eastAsia="Times New Roman" w:hAnsi="Times New Roman" w:cs="Times New Roman"/>
          <w:sz w:val="24"/>
          <w:szCs w:val="24"/>
          <w:lang w:eastAsia="en-IN"/>
        </w:rPr>
        <w:t>, 2005), while empirical evidence from Kerala demonstrates how community mobilization significantly contributes to the success and sustainability of palliative care initiatives (Kumar, 2007). Thus, social capital operates as a crucial underlying mechanism through which community-based palliative care is organized and delivered, highlighting the importance of social networks, reciprocity, and shared responsibility in addressing the complex needs of patients and their families.</w:t>
      </w:r>
    </w:p>
    <w:p w:rsidR="00C1546F" w:rsidRPr="002F6DAA" w:rsidRDefault="00FD4843" w:rsidP="006F71AF">
      <w:pPr>
        <w:spacing w:after="0" w:line="360" w:lineRule="auto"/>
        <w:jc w:val="both"/>
        <w:rPr>
          <w:rFonts w:ascii="Times New Roman" w:hAnsi="Times New Roman" w:cs="Times New Roman"/>
          <w:b/>
          <w:sz w:val="24"/>
          <w:szCs w:val="24"/>
        </w:rPr>
      </w:pPr>
      <w:r w:rsidRPr="002F6DAA">
        <w:rPr>
          <w:rFonts w:ascii="Times New Roman" w:hAnsi="Times New Roman" w:cs="Times New Roman"/>
          <w:b/>
          <w:sz w:val="24"/>
          <w:szCs w:val="24"/>
        </w:rPr>
        <w:t>Results</w:t>
      </w:r>
    </w:p>
    <w:p w:rsidR="00C1546F" w:rsidRPr="002F6DAA" w:rsidRDefault="00C1546F" w:rsidP="002F6DAA">
      <w:pPr>
        <w:spacing w:after="0" w:line="360" w:lineRule="auto"/>
        <w:jc w:val="both"/>
        <w:rPr>
          <w:rFonts w:ascii="Times New Roman" w:hAnsi="Times New Roman" w:cs="Times New Roman"/>
          <w:sz w:val="24"/>
          <w:szCs w:val="24"/>
        </w:rPr>
      </w:pPr>
    </w:p>
    <w:p w:rsidR="00C1546F" w:rsidRPr="002F6DAA" w:rsidRDefault="00C1546F" w:rsidP="00C1546F">
      <w:pPr>
        <w:spacing w:after="0" w:line="360" w:lineRule="auto"/>
        <w:jc w:val="both"/>
        <w:rPr>
          <w:rFonts w:ascii="Times New Roman" w:eastAsia="Times New Roman" w:hAnsi="Times New Roman" w:cs="Times New Roman"/>
          <w:b/>
          <w:sz w:val="24"/>
          <w:szCs w:val="24"/>
        </w:rPr>
      </w:pPr>
      <w:r w:rsidRPr="002F6DAA">
        <w:rPr>
          <w:rFonts w:ascii="Times New Roman" w:eastAsia="Times New Roman" w:hAnsi="Times New Roman" w:cs="Times New Roman"/>
          <w:b/>
          <w:sz w:val="24"/>
          <w:szCs w:val="24"/>
        </w:rPr>
        <w:t xml:space="preserve">Patient Distribution across Palliative Care Clinics </w:t>
      </w:r>
    </w:p>
    <w:p w:rsidR="00C1546F" w:rsidRPr="002F6DAA" w:rsidRDefault="00C1546F" w:rsidP="00C1546F">
      <w:pPr>
        <w:spacing w:after="0" w:line="360" w:lineRule="auto"/>
        <w:ind w:firstLine="720"/>
        <w:jc w:val="both"/>
        <w:rPr>
          <w:rFonts w:ascii="Times New Roman" w:eastAsia="Times New Roman" w:hAnsi="Times New Roman" w:cs="Times New Roman"/>
          <w:sz w:val="24"/>
          <w:szCs w:val="24"/>
        </w:rPr>
      </w:pPr>
      <w:r w:rsidRPr="002F6DAA">
        <w:rPr>
          <w:rFonts w:ascii="Times New Roman" w:eastAsia="Times New Roman" w:hAnsi="Times New Roman" w:cs="Times New Roman"/>
          <w:sz w:val="24"/>
          <w:szCs w:val="24"/>
        </w:rPr>
        <w:t xml:space="preserve">The study examines the number of patients registered at four different palliative care clinics. It provides a comparative overview of patient load at each clinic, highlighting </w:t>
      </w:r>
      <w:proofErr w:type="spellStart"/>
      <w:r w:rsidRPr="002F6DAA">
        <w:rPr>
          <w:rFonts w:ascii="Times New Roman" w:eastAsia="Times New Roman" w:hAnsi="Times New Roman" w:cs="Times New Roman"/>
          <w:sz w:val="24"/>
          <w:szCs w:val="24"/>
        </w:rPr>
        <w:lastRenderedPageBreak/>
        <w:t>Elankur</w:t>
      </w:r>
      <w:proofErr w:type="spellEnd"/>
      <w:r w:rsidRPr="002F6DAA">
        <w:rPr>
          <w:rFonts w:ascii="Times New Roman" w:eastAsia="Times New Roman" w:hAnsi="Times New Roman" w:cs="Times New Roman"/>
          <w:sz w:val="24"/>
          <w:szCs w:val="24"/>
        </w:rPr>
        <w:t xml:space="preserve"> Palliative Care Clinic as the facility with the highest number of patients. The total patient count across all clinics is also summarized to give a comprehensive view of the overall service demand.</w:t>
      </w:r>
    </w:p>
    <w:p w:rsidR="00C1546F" w:rsidRPr="002F6DAA" w:rsidRDefault="002F6DAA" w:rsidP="00C1546F">
      <w:pPr>
        <w:spacing w:after="0" w:line="36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Table No.1 Number of patients</w:t>
      </w:r>
      <w:r w:rsidR="00C1546F" w:rsidRPr="002F6DAA">
        <w:rPr>
          <w:rFonts w:ascii="Times New Roman" w:eastAsia="Times New Roman" w:hAnsi="Times New Roman" w:cs="Times New Roman"/>
          <w:b/>
          <w:bCs/>
          <w:sz w:val="24"/>
          <w:szCs w:val="24"/>
          <w:lang w:val="en-US"/>
        </w:rPr>
        <w:t xml:space="preserve"> at different Clinics</w:t>
      </w:r>
    </w:p>
    <w:tbl>
      <w:tblPr>
        <w:tblStyle w:val="TableGrid"/>
        <w:tblW w:w="0" w:type="auto"/>
        <w:tblInd w:w="250" w:type="dxa"/>
        <w:tblLook w:val="04A0" w:firstRow="1" w:lastRow="0" w:firstColumn="1" w:lastColumn="0" w:noHBand="0" w:noVBand="1"/>
      </w:tblPr>
      <w:tblGrid>
        <w:gridCol w:w="4253"/>
        <w:gridCol w:w="3543"/>
      </w:tblGrid>
      <w:tr w:rsidR="00C1546F" w:rsidRPr="002F6DAA" w:rsidTr="00EB3804">
        <w:tc>
          <w:tcPr>
            <w:tcW w:w="4253" w:type="dxa"/>
          </w:tcPr>
          <w:p w:rsidR="00C1546F" w:rsidRPr="002F6DAA" w:rsidRDefault="00C1546F" w:rsidP="00EB3804">
            <w:pPr>
              <w:spacing w:line="360" w:lineRule="auto"/>
              <w:jc w:val="both"/>
              <w:rPr>
                <w:rFonts w:ascii="Times New Roman" w:eastAsia="Times New Roman" w:hAnsi="Times New Roman" w:cs="Times New Roman"/>
                <w:b/>
                <w:bCs/>
                <w:sz w:val="24"/>
                <w:szCs w:val="24"/>
                <w:lang w:val="en-US"/>
              </w:rPr>
            </w:pPr>
            <w:r w:rsidRPr="002F6DAA">
              <w:rPr>
                <w:rFonts w:ascii="Times New Roman" w:eastAsia="Times New Roman" w:hAnsi="Times New Roman" w:cs="Times New Roman"/>
                <w:b/>
                <w:bCs/>
                <w:sz w:val="24"/>
                <w:szCs w:val="24"/>
                <w:lang w:val="en-US"/>
              </w:rPr>
              <w:t>Name of Clinics</w:t>
            </w:r>
          </w:p>
        </w:tc>
        <w:tc>
          <w:tcPr>
            <w:tcW w:w="3543" w:type="dxa"/>
          </w:tcPr>
          <w:p w:rsidR="00C1546F" w:rsidRPr="002F6DAA" w:rsidRDefault="00C1546F" w:rsidP="00EB3804">
            <w:pPr>
              <w:spacing w:line="360" w:lineRule="auto"/>
              <w:jc w:val="both"/>
              <w:rPr>
                <w:rFonts w:ascii="Times New Roman" w:eastAsia="Times New Roman" w:hAnsi="Times New Roman" w:cs="Times New Roman"/>
                <w:b/>
                <w:bCs/>
                <w:sz w:val="24"/>
                <w:szCs w:val="24"/>
                <w:lang w:val="en-US"/>
              </w:rPr>
            </w:pPr>
            <w:r w:rsidRPr="002F6DAA">
              <w:rPr>
                <w:rFonts w:ascii="Times New Roman" w:eastAsia="Times New Roman" w:hAnsi="Times New Roman" w:cs="Times New Roman"/>
                <w:b/>
                <w:bCs/>
                <w:sz w:val="24"/>
                <w:szCs w:val="24"/>
                <w:lang w:val="en-US"/>
              </w:rPr>
              <w:t>Number of Patients</w:t>
            </w:r>
          </w:p>
        </w:tc>
      </w:tr>
      <w:tr w:rsidR="00C1546F" w:rsidRPr="002F6DAA" w:rsidTr="00EB3804">
        <w:tc>
          <w:tcPr>
            <w:tcW w:w="4253" w:type="dxa"/>
          </w:tcPr>
          <w:p w:rsidR="00C1546F" w:rsidRPr="002F6DAA" w:rsidRDefault="00C1546F" w:rsidP="00EB3804">
            <w:pPr>
              <w:spacing w:line="360" w:lineRule="auto"/>
              <w:jc w:val="both"/>
              <w:rPr>
                <w:rFonts w:ascii="Times New Roman" w:eastAsia="Times New Roman" w:hAnsi="Times New Roman" w:cs="Times New Roman"/>
                <w:bCs/>
                <w:sz w:val="24"/>
                <w:szCs w:val="24"/>
                <w:lang w:val="en-US"/>
              </w:rPr>
            </w:pPr>
            <w:proofErr w:type="spellStart"/>
            <w:r w:rsidRPr="002F6DAA">
              <w:rPr>
                <w:rFonts w:ascii="Times New Roman" w:eastAsia="Times New Roman" w:hAnsi="Times New Roman" w:cs="Times New Roman"/>
                <w:bCs/>
                <w:sz w:val="24"/>
                <w:szCs w:val="24"/>
                <w:lang w:val="en-US"/>
              </w:rPr>
              <w:t>Elankur</w:t>
            </w:r>
            <w:proofErr w:type="spellEnd"/>
            <w:r w:rsidRPr="002F6DAA">
              <w:rPr>
                <w:rFonts w:ascii="Times New Roman" w:eastAsia="Times New Roman" w:hAnsi="Times New Roman" w:cs="Times New Roman"/>
                <w:bCs/>
                <w:sz w:val="24"/>
                <w:szCs w:val="24"/>
                <w:lang w:val="en-US"/>
              </w:rPr>
              <w:t xml:space="preserve"> Palliative  Care Clinic</w:t>
            </w:r>
          </w:p>
        </w:tc>
        <w:tc>
          <w:tcPr>
            <w:tcW w:w="3543" w:type="dxa"/>
          </w:tcPr>
          <w:p w:rsidR="00C1546F" w:rsidRPr="002F6DAA" w:rsidRDefault="00C1546F" w:rsidP="00EB3804">
            <w:pPr>
              <w:spacing w:line="360" w:lineRule="auto"/>
              <w:jc w:val="both"/>
              <w:rPr>
                <w:rFonts w:ascii="Times New Roman" w:eastAsia="Times New Roman" w:hAnsi="Times New Roman" w:cs="Times New Roman"/>
                <w:b/>
                <w:bCs/>
                <w:sz w:val="24"/>
                <w:szCs w:val="24"/>
                <w:lang w:val="en-US"/>
              </w:rPr>
            </w:pPr>
            <w:r w:rsidRPr="002F6DAA">
              <w:rPr>
                <w:rFonts w:ascii="Times New Roman" w:eastAsia="Times New Roman" w:hAnsi="Times New Roman" w:cs="Times New Roman"/>
                <w:b/>
                <w:bCs/>
                <w:sz w:val="24"/>
                <w:szCs w:val="24"/>
                <w:lang w:val="en-US"/>
              </w:rPr>
              <w:t>300</w:t>
            </w:r>
          </w:p>
        </w:tc>
      </w:tr>
      <w:tr w:rsidR="00C1546F" w:rsidRPr="002F6DAA" w:rsidTr="00EB3804">
        <w:tc>
          <w:tcPr>
            <w:tcW w:w="4253" w:type="dxa"/>
          </w:tcPr>
          <w:p w:rsidR="00C1546F" w:rsidRPr="002F6DAA" w:rsidRDefault="00C1546F" w:rsidP="00EB3804">
            <w:pPr>
              <w:spacing w:line="360" w:lineRule="auto"/>
              <w:jc w:val="both"/>
              <w:rPr>
                <w:rFonts w:ascii="Times New Roman" w:eastAsia="Times New Roman" w:hAnsi="Times New Roman" w:cs="Times New Roman"/>
                <w:bCs/>
                <w:sz w:val="24"/>
                <w:szCs w:val="24"/>
                <w:lang w:val="en-US"/>
              </w:rPr>
            </w:pPr>
            <w:proofErr w:type="spellStart"/>
            <w:r w:rsidRPr="002F6DAA">
              <w:rPr>
                <w:rFonts w:ascii="Times New Roman" w:eastAsia="Times New Roman" w:hAnsi="Times New Roman" w:cs="Times New Roman"/>
                <w:bCs/>
                <w:sz w:val="24"/>
                <w:szCs w:val="24"/>
                <w:lang w:val="en-US"/>
              </w:rPr>
              <w:t>Shappinkunnu</w:t>
            </w:r>
            <w:proofErr w:type="spellEnd"/>
            <w:r w:rsidRPr="002F6DAA">
              <w:rPr>
                <w:rFonts w:ascii="Times New Roman" w:eastAsia="Times New Roman" w:hAnsi="Times New Roman" w:cs="Times New Roman"/>
                <w:bCs/>
                <w:sz w:val="24"/>
                <w:szCs w:val="24"/>
                <w:lang w:val="en-US"/>
              </w:rPr>
              <w:t xml:space="preserve"> Palliative Clinic</w:t>
            </w:r>
          </w:p>
        </w:tc>
        <w:tc>
          <w:tcPr>
            <w:tcW w:w="3543" w:type="dxa"/>
          </w:tcPr>
          <w:p w:rsidR="00C1546F" w:rsidRPr="002F6DAA" w:rsidRDefault="00C1546F" w:rsidP="00EB3804">
            <w:pPr>
              <w:spacing w:line="360" w:lineRule="auto"/>
              <w:jc w:val="both"/>
              <w:rPr>
                <w:rFonts w:ascii="Times New Roman" w:eastAsia="Times New Roman" w:hAnsi="Times New Roman" w:cs="Times New Roman"/>
                <w:b/>
                <w:bCs/>
                <w:sz w:val="24"/>
                <w:szCs w:val="24"/>
                <w:lang w:val="en-US"/>
              </w:rPr>
            </w:pPr>
            <w:r w:rsidRPr="002F6DAA">
              <w:rPr>
                <w:rFonts w:ascii="Times New Roman" w:eastAsia="Times New Roman" w:hAnsi="Times New Roman" w:cs="Times New Roman"/>
                <w:b/>
                <w:bCs/>
                <w:sz w:val="24"/>
                <w:szCs w:val="24"/>
                <w:lang w:val="en-US"/>
              </w:rPr>
              <w:t>260</w:t>
            </w:r>
          </w:p>
        </w:tc>
      </w:tr>
      <w:tr w:rsidR="00C1546F" w:rsidRPr="002F6DAA" w:rsidTr="00EB3804">
        <w:tc>
          <w:tcPr>
            <w:tcW w:w="4253" w:type="dxa"/>
          </w:tcPr>
          <w:p w:rsidR="00C1546F" w:rsidRPr="002F6DAA" w:rsidRDefault="00C1546F" w:rsidP="00EB3804">
            <w:pPr>
              <w:spacing w:line="360" w:lineRule="auto"/>
              <w:jc w:val="both"/>
              <w:rPr>
                <w:rFonts w:ascii="Times New Roman" w:eastAsia="Times New Roman" w:hAnsi="Times New Roman" w:cs="Times New Roman"/>
                <w:bCs/>
                <w:sz w:val="24"/>
                <w:szCs w:val="24"/>
                <w:lang w:val="en-US"/>
              </w:rPr>
            </w:pPr>
            <w:proofErr w:type="spellStart"/>
            <w:r w:rsidRPr="002F6DAA">
              <w:rPr>
                <w:rFonts w:ascii="Times New Roman" w:eastAsia="Times New Roman" w:hAnsi="Times New Roman" w:cs="Times New Roman"/>
                <w:bCs/>
                <w:sz w:val="24"/>
                <w:szCs w:val="24"/>
                <w:lang w:val="en-US"/>
              </w:rPr>
              <w:t>Amayoor</w:t>
            </w:r>
            <w:proofErr w:type="spellEnd"/>
            <w:r w:rsidRPr="002F6DAA">
              <w:rPr>
                <w:rFonts w:ascii="Times New Roman" w:eastAsia="Times New Roman" w:hAnsi="Times New Roman" w:cs="Times New Roman"/>
                <w:bCs/>
                <w:sz w:val="24"/>
                <w:szCs w:val="24"/>
                <w:lang w:val="en-US"/>
              </w:rPr>
              <w:t xml:space="preserve"> Palliative Clinic</w:t>
            </w:r>
          </w:p>
        </w:tc>
        <w:tc>
          <w:tcPr>
            <w:tcW w:w="3543" w:type="dxa"/>
          </w:tcPr>
          <w:p w:rsidR="00C1546F" w:rsidRPr="002F6DAA" w:rsidRDefault="00C1546F" w:rsidP="00EB3804">
            <w:pPr>
              <w:spacing w:line="360" w:lineRule="auto"/>
              <w:jc w:val="both"/>
              <w:rPr>
                <w:rFonts w:ascii="Times New Roman" w:eastAsia="Times New Roman" w:hAnsi="Times New Roman" w:cs="Times New Roman"/>
                <w:b/>
                <w:bCs/>
                <w:sz w:val="24"/>
                <w:szCs w:val="24"/>
                <w:lang w:val="en-US"/>
              </w:rPr>
            </w:pPr>
            <w:r w:rsidRPr="002F6DAA">
              <w:rPr>
                <w:rFonts w:ascii="Times New Roman" w:eastAsia="Times New Roman" w:hAnsi="Times New Roman" w:cs="Times New Roman"/>
                <w:b/>
                <w:bCs/>
                <w:sz w:val="24"/>
                <w:szCs w:val="24"/>
                <w:lang w:val="en-US"/>
              </w:rPr>
              <w:t>254</w:t>
            </w:r>
          </w:p>
        </w:tc>
      </w:tr>
      <w:tr w:rsidR="00C1546F" w:rsidRPr="002F6DAA" w:rsidTr="00EB3804">
        <w:tc>
          <w:tcPr>
            <w:tcW w:w="4253" w:type="dxa"/>
          </w:tcPr>
          <w:p w:rsidR="00C1546F" w:rsidRPr="002F6DAA" w:rsidRDefault="00C1546F" w:rsidP="00EB3804">
            <w:pPr>
              <w:spacing w:line="360" w:lineRule="auto"/>
              <w:jc w:val="both"/>
              <w:rPr>
                <w:rFonts w:ascii="Times New Roman" w:eastAsia="Times New Roman" w:hAnsi="Times New Roman" w:cs="Times New Roman"/>
                <w:bCs/>
                <w:sz w:val="24"/>
                <w:szCs w:val="24"/>
                <w:lang w:val="en-US"/>
              </w:rPr>
            </w:pPr>
            <w:proofErr w:type="spellStart"/>
            <w:r w:rsidRPr="002F6DAA">
              <w:rPr>
                <w:rFonts w:ascii="Times New Roman" w:eastAsia="Times New Roman" w:hAnsi="Times New Roman" w:cs="Times New Roman"/>
                <w:bCs/>
                <w:sz w:val="24"/>
                <w:szCs w:val="24"/>
                <w:lang w:val="en-US"/>
              </w:rPr>
              <w:t>Thrikkalangode</w:t>
            </w:r>
            <w:proofErr w:type="spellEnd"/>
            <w:r w:rsidRPr="002F6DAA">
              <w:rPr>
                <w:rFonts w:ascii="Times New Roman" w:eastAsia="Times New Roman" w:hAnsi="Times New Roman" w:cs="Times New Roman"/>
                <w:bCs/>
                <w:sz w:val="24"/>
                <w:szCs w:val="24"/>
                <w:lang w:val="en-US"/>
              </w:rPr>
              <w:t xml:space="preserve"> Palliative Care clinic</w:t>
            </w:r>
          </w:p>
        </w:tc>
        <w:tc>
          <w:tcPr>
            <w:tcW w:w="3543" w:type="dxa"/>
          </w:tcPr>
          <w:p w:rsidR="00C1546F" w:rsidRPr="002F6DAA" w:rsidRDefault="00C1546F" w:rsidP="00EB3804">
            <w:pPr>
              <w:spacing w:line="360" w:lineRule="auto"/>
              <w:jc w:val="both"/>
              <w:rPr>
                <w:rFonts w:ascii="Times New Roman" w:eastAsia="Times New Roman" w:hAnsi="Times New Roman" w:cs="Times New Roman"/>
                <w:b/>
                <w:bCs/>
                <w:sz w:val="24"/>
                <w:szCs w:val="24"/>
                <w:lang w:val="en-US"/>
              </w:rPr>
            </w:pPr>
            <w:r w:rsidRPr="002F6DAA">
              <w:rPr>
                <w:rFonts w:ascii="Times New Roman" w:eastAsia="Times New Roman" w:hAnsi="Times New Roman" w:cs="Times New Roman"/>
                <w:b/>
                <w:bCs/>
                <w:sz w:val="24"/>
                <w:szCs w:val="24"/>
                <w:lang w:val="en-US"/>
              </w:rPr>
              <w:t>250</w:t>
            </w:r>
          </w:p>
        </w:tc>
      </w:tr>
      <w:tr w:rsidR="00C1546F" w:rsidRPr="002F6DAA" w:rsidTr="00EB3804">
        <w:tc>
          <w:tcPr>
            <w:tcW w:w="4253" w:type="dxa"/>
          </w:tcPr>
          <w:p w:rsidR="00C1546F" w:rsidRPr="002F6DAA" w:rsidRDefault="00C1546F" w:rsidP="00EB3804">
            <w:pPr>
              <w:spacing w:line="360" w:lineRule="auto"/>
              <w:jc w:val="both"/>
              <w:rPr>
                <w:rFonts w:ascii="Times New Roman" w:eastAsia="Times New Roman" w:hAnsi="Times New Roman" w:cs="Times New Roman"/>
                <w:bCs/>
                <w:sz w:val="24"/>
                <w:szCs w:val="24"/>
                <w:lang w:val="en-US"/>
              </w:rPr>
            </w:pPr>
            <w:r w:rsidRPr="002F6DAA">
              <w:rPr>
                <w:rFonts w:ascii="Times New Roman" w:eastAsia="Times New Roman" w:hAnsi="Times New Roman" w:cs="Times New Roman"/>
                <w:bCs/>
                <w:sz w:val="24"/>
                <w:szCs w:val="24"/>
                <w:lang w:val="en-US"/>
              </w:rPr>
              <w:t>Total</w:t>
            </w:r>
          </w:p>
        </w:tc>
        <w:tc>
          <w:tcPr>
            <w:tcW w:w="3543" w:type="dxa"/>
          </w:tcPr>
          <w:p w:rsidR="00C1546F" w:rsidRPr="002F6DAA" w:rsidRDefault="00C1546F" w:rsidP="00EB3804">
            <w:pPr>
              <w:spacing w:line="360" w:lineRule="auto"/>
              <w:jc w:val="both"/>
              <w:rPr>
                <w:rFonts w:ascii="Times New Roman" w:eastAsia="Times New Roman" w:hAnsi="Times New Roman" w:cs="Times New Roman"/>
                <w:b/>
                <w:bCs/>
                <w:sz w:val="24"/>
                <w:szCs w:val="24"/>
                <w:lang w:val="en-US"/>
              </w:rPr>
            </w:pPr>
            <w:r w:rsidRPr="002F6DAA">
              <w:rPr>
                <w:rFonts w:ascii="Times New Roman" w:eastAsia="Times New Roman" w:hAnsi="Times New Roman" w:cs="Times New Roman"/>
                <w:b/>
                <w:bCs/>
                <w:sz w:val="24"/>
                <w:szCs w:val="24"/>
                <w:lang w:val="en-US"/>
              </w:rPr>
              <w:t>1064</w:t>
            </w:r>
          </w:p>
        </w:tc>
      </w:tr>
    </w:tbl>
    <w:p w:rsidR="00C1546F" w:rsidRPr="002F6DAA" w:rsidRDefault="00C1546F" w:rsidP="00C1546F">
      <w:pPr>
        <w:spacing w:after="0" w:line="360" w:lineRule="auto"/>
        <w:ind w:firstLine="720"/>
        <w:rPr>
          <w:rFonts w:ascii="Times New Roman" w:eastAsia="Times New Roman" w:hAnsi="Times New Roman" w:cs="Times New Roman"/>
          <w:sz w:val="24"/>
          <w:szCs w:val="24"/>
          <w:lang w:val="en-US"/>
        </w:rPr>
      </w:pPr>
      <w:r w:rsidRPr="002F6DAA">
        <w:rPr>
          <w:rFonts w:ascii="Times New Roman" w:eastAsia="Times New Roman" w:hAnsi="Times New Roman" w:cs="Times New Roman"/>
          <w:sz w:val="24"/>
          <w:szCs w:val="24"/>
          <w:lang w:val="en-US"/>
        </w:rPr>
        <w:t>Source: Primary Data</w:t>
      </w:r>
    </w:p>
    <w:p w:rsidR="00C1546F" w:rsidRPr="002F6DAA" w:rsidRDefault="00C1546F" w:rsidP="00C1546F">
      <w:pPr>
        <w:spacing w:after="0" w:line="360" w:lineRule="auto"/>
        <w:ind w:firstLine="720"/>
        <w:jc w:val="both"/>
        <w:rPr>
          <w:rFonts w:ascii="Times New Roman" w:eastAsia="Times New Roman" w:hAnsi="Times New Roman" w:cs="Times New Roman"/>
          <w:b/>
          <w:bCs/>
          <w:sz w:val="24"/>
          <w:szCs w:val="24"/>
          <w:lang w:val="en-US"/>
        </w:rPr>
      </w:pPr>
      <w:r w:rsidRPr="002F6DAA">
        <w:rPr>
          <w:rFonts w:ascii="Times New Roman" w:eastAsia="Times New Roman" w:hAnsi="Times New Roman" w:cs="Times New Roman"/>
          <w:sz w:val="24"/>
          <w:szCs w:val="24"/>
        </w:rPr>
        <w:t xml:space="preserve">According to the data collected from all the clinics, the total number of patients across the clinics is </w:t>
      </w:r>
      <w:proofErr w:type="gramStart"/>
      <w:r w:rsidRPr="002F6DAA">
        <w:rPr>
          <w:rFonts w:ascii="Times New Roman" w:eastAsia="Times New Roman" w:hAnsi="Times New Roman" w:cs="Times New Roman"/>
          <w:sz w:val="24"/>
          <w:szCs w:val="24"/>
        </w:rPr>
        <w:t>1,064 ,</w:t>
      </w:r>
      <w:proofErr w:type="gramEnd"/>
      <w:r w:rsidRPr="002F6DAA">
        <w:rPr>
          <w:rFonts w:ascii="Times New Roman" w:eastAsia="Times New Roman" w:hAnsi="Times New Roman" w:cs="Times New Roman"/>
          <w:sz w:val="24"/>
          <w:szCs w:val="24"/>
        </w:rPr>
        <w:t xml:space="preserve"> an average  266 patients for every clinic. The highest number of patients was recorded from </w:t>
      </w:r>
      <w:proofErr w:type="spellStart"/>
      <w:r w:rsidRPr="002F6DAA">
        <w:rPr>
          <w:rFonts w:ascii="Times New Roman" w:eastAsia="Times New Roman" w:hAnsi="Times New Roman" w:cs="Times New Roman"/>
          <w:sz w:val="24"/>
          <w:szCs w:val="24"/>
        </w:rPr>
        <w:t>Elankur</w:t>
      </w:r>
      <w:proofErr w:type="spellEnd"/>
      <w:r w:rsidRPr="002F6DAA">
        <w:rPr>
          <w:rFonts w:ascii="Times New Roman" w:eastAsia="Times New Roman" w:hAnsi="Times New Roman" w:cs="Times New Roman"/>
          <w:sz w:val="24"/>
          <w:szCs w:val="24"/>
        </w:rPr>
        <w:t xml:space="preserve"> Palliative Care Clinic with 300 patients followed by </w:t>
      </w:r>
      <w:proofErr w:type="spellStart"/>
      <w:r w:rsidRPr="002F6DAA">
        <w:rPr>
          <w:rFonts w:ascii="Times New Roman" w:eastAsia="Times New Roman" w:hAnsi="Times New Roman" w:cs="Times New Roman"/>
          <w:sz w:val="24"/>
          <w:szCs w:val="24"/>
        </w:rPr>
        <w:t>Shappinkunnu</w:t>
      </w:r>
      <w:proofErr w:type="spellEnd"/>
      <w:r w:rsidRPr="002F6DAA">
        <w:rPr>
          <w:rFonts w:ascii="Times New Roman" w:eastAsia="Times New Roman" w:hAnsi="Times New Roman" w:cs="Times New Roman"/>
          <w:sz w:val="24"/>
          <w:szCs w:val="24"/>
        </w:rPr>
        <w:t xml:space="preserve"> Palliative Clinic with 260 patients. </w:t>
      </w:r>
      <w:proofErr w:type="spellStart"/>
      <w:r w:rsidRPr="002F6DAA">
        <w:rPr>
          <w:rFonts w:ascii="Times New Roman" w:eastAsia="Times New Roman" w:hAnsi="Times New Roman" w:cs="Times New Roman"/>
          <w:sz w:val="24"/>
          <w:szCs w:val="24"/>
        </w:rPr>
        <w:t>Amayoor</w:t>
      </w:r>
      <w:proofErr w:type="spellEnd"/>
      <w:r w:rsidRPr="002F6DAA">
        <w:rPr>
          <w:rFonts w:ascii="Times New Roman" w:eastAsia="Times New Roman" w:hAnsi="Times New Roman" w:cs="Times New Roman"/>
          <w:sz w:val="24"/>
          <w:szCs w:val="24"/>
        </w:rPr>
        <w:t xml:space="preserve"> Palliative Clinic has 254 patients and </w:t>
      </w:r>
      <w:proofErr w:type="spellStart"/>
      <w:r w:rsidRPr="002F6DAA">
        <w:rPr>
          <w:rFonts w:ascii="Times New Roman" w:eastAsia="Times New Roman" w:hAnsi="Times New Roman" w:cs="Times New Roman"/>
          <w:sz w:val="24"/>
          <w:szCs w:val="24"/>
        </w:rPr>
        <w:t>Thrikkalangode</w:t>
      </w:r>
      <w:proofErr w:type="spellEnd"/>
      <w:r w:rsidRPr="002F6DAA">
        <w:rPr>
          <w:rFonts w:ascii="Times New Roman" w:eastAsia="Times New Roman" w:hAnsi="Times New Roman" w:cs="Times New Roman"/>
          <w:sz w:val="24"/>
          <w:szCs w:val="24"/>
        </w:rPr>
        <w:t xml:space="preserve"> Palliative Care clinic has 250 patients</w:t>
      </w:r>
    </w:p>
    <w:p w:rsidR="00C1546F" w:rsidRPr="002F6DAA" w:rsidRDefault="00C1546F" w:rsidP="00C1546F">
      <w:pPr>
        <w:spacing w:after="0" w:line="360" w:lineRule="auto"/>
        <w:ind w:firstLine="720"/>
        <w:jc w:val="both"/>
        <w:rPr>
          <w:rFonts w:ascii="Times New Roman" w:hAnsi="Times New Roman" w:cs="Times New Roman"/>
          <w:sz w:val="24"/>
          <w:szCs w:val="24"/>
        </w:rPr>
      </w:pPr>
    </w:p>
    <w:p w:rsidR="00C1546F" w:rsidRPr="002F6DAA" w:rsidRDefault="00C1546F" w:rsidP="00C1546F">
      <w:pPr>
        <w:spacing w:after="0" w:line="360" w:lineRule="auto"/>
        <w:jc w:val="both"/>
        <w:rPr>
          <w:rFonts w:ascii="Times New Roman" w:hAnsi="Times New Roman" w:cs="Times New Roman"/>
          <w:b/>
          <w:sz w:val="24"/>
          <w:szCs w:val="24"/>
        </w:rPr>
      </w:pPr>
      <w:r w:rsidRPr="002F6DAA">
        <w:rPr>
          <w:rFonts w:ascii="Times New Roman" w:hAnsi="Times New Roman" w:cs="Times New Roman"/>
          <w:b/>
          <w:sz w:val="24"/>
          <w:szCs w:val="24"/>
        </w:rPr>
        <w:t>Healthcare Services and Support provided by the Clinics</w:t>
      </w:r>
    </w:p>
    <w:p w:rsidR="00C1546F" w:rsidRDefault="00C1546F" w:rsidP="00C1546F">
      <w:pPr>
        <w:spacing w:after="0" w:line="360" w:lineRule="auto"/>
        <w:ind w:firstLine="720"/>
        <w:jc w:val="both"/>
        <w:rPr>
          <w:rFonts w:ascii="Times New Roman" w:hAnsi="Times New Roman" w:cs="Times New Roman"/>
          <w:sz w:val="24"/>
          <w:szCs w:val="24"/>
        </w:rPr>
      </w:pPr>
      <w:r w:rsidRPr="002F6DAA">
        <w:rPr>
          <w:rFonts w:ascii="Times New Roman" w:hAnsi="Times New Roman" w:cs="Times New Roman"/>
          <w:sz w:val="24"/>
          <w:szCs w:val="24"/>
        </w:rPr>
        <w:t>This study analysed the healthcare services and support systems delivered by community-based palliative care clinics. The services are categorized into four main areas: Home Care Services, Mental Health Support, Volunteer Programmes, and Administrative Meetings. Each category includes specific interventions aimed at addressing the comprehensive needs of patients and ensuring effective clinic operations. The table reflects the clinics’ holistic and integrated approach to care, emphasizing both medical and psychosocial dimensions. The comprehensive healthcare services and support provided by the clinics are given below in the table No.2</w:t>
      </w:r>
    </w:p>
    <w:p w:rsidR="00026212" w:rsidRDefault="00026212" w:rsidP="00C1546F">
      <w:pPr>
        <w:spacing w:after="0" w:line="360" w:lineRule="auto"/>
        <w:ind w:firstLine="720"/>
        <w:jc w:val="both"/>
        <w:rPr>
          <w:rFonts w:ascii="Times New Roman" w:hAnsi="Times New Roman" w:cs="Times New Roman"/>
          <w:sz w:val="24"/>
          <w:szCs w:val="24"/>
        </w:rPr>
      </w:pPr>
    </w:p>
    <w:p w:rsidR="00026212" w:rsidRDefault="00026212" w:rsidP="00C1546F">
      <w:pPr>
        <w:spacing w:after="0" w:line="360" w:lineRule="auto"/>
        <w:ind w:firstLine="720"/>
        <w:jc w:val="both"/>
        <w:rPr>
          <w:rFonts w:ascii="Times New Roman" w:hAnsi="Times New Roman" w:cs="Times New Roman"/>
          <w:sz w:val="24"/>
          <w:szCs w:val="24"/>
        </w:rPr>
      </w:pPr>
    </w:p>
    <w:p w:rsidR="00026212" w:rsidRDefault="00026212" w:rsidP="00C1546F">
      <w:pPr>
        <w:spacing w:after="0" w:line="360" w:lineRule="auto"/>
        <w:ind w:firstLine="720"/>
        <w:jc w:val="both"/>
        <w:rPr>
          <w:rFonts w:ascii="Times New Roman" w:hAnsi="Times New Roman" w:cs="Times New Roman"/>
          <w:sz w:val="24"/>
          <w:szCs w:val="24"/>
        </w:rPr>
      </w:pPr>
    </w:p>
    <w:p w:rsidR="00026212" w:rsidRDefault="00026212" w:rsidP="00C1546F">
      <w:pPr>
        <w:spacing w:after="0" w:line="360" w:lineRule="auto"/>
        <w:ind w:firstLine="720"/>
        <w:jc w:val="both"/>
        <w:rPr>
          <w:rFonts w:ascii="Times New Roman" w:hAnsi="Times New Roman" w:cs="Times New Roman"/>
          <w:sz w:val="24"/>
          <w:szCs w:val="24"/>
        </w:rPr>
      </w:pPr>
    </w:p>
    <w:p w:rsidR="00026212" w:rsidRDefault="00026212" w:rsidP="00C1546F">
      <w:pPr>
        <w:spacing w:after="0" w:line="360" w:lineRule="auto"/>
        <w:ind w:firstLine="720"/>
        <w:jc w:val="both"/>
        <w:rPr>
          <w:rFonts w:ascii="Times New Roman" w:hAnsi="Times New Roman" w:cs="Times New Roman"/>
          <w:sz w:val="24"/>
          <w:szCs w:val="24"/>
        </w:rPr>
      </w:pPr>
    </w:p>
    <w:p w:rsidR="00026212" w:rsidRDefault="00026212" w:rsidP="00C1546F">
      <w:pPr>
        <w:spacing w:after="0" w:line="360" w:lineRule="auto"/>
        <w:ind w:firstLine="720"/>
        <w:jc w:val="both"/>
        <w:rPr>
          <w:rFonts w:ascii="Times New Roman" w:hAnsi="Times New Roman" w:cs="Times New Roman"/>
          <w:sz w:val="24"/>
          <w:szCs w:val="24"/>
        </w:rPr>
      </w:pPr>
    </w:p>
    <w:p w:rsidR="00026212" w:rsidRDefault="00026212" w:rsidP="00C1546F">
      <w:pPr>
        <w:spacing w:after="0" w:line="360" w:lineRule="auto"/>
        <w:ind w:firstLine="720"/>
        <w:jc w:val="both"/>
        <w:rPr>
          <w:rFonts w:ascii="Times New Roman" w:hAnsi="Times New Roman" w:cs="Times New Roman"/>
          <w:sz w:val="24"/>
          <w:szCs w:val="24"/>
        </w:rPr>
      </w:pPr>
    </w:p>
    <w:p w:rsidR="00026212" w:rsidRDefault="00026212" w:rsidP="00C1546F">
      <w:pPr>
        <w:spacing w:after="0" w:line="360" w:lineRule="auto"/>
        <w:ind w:firstLine="720"/>
        <w:jc w:val="both"/>
        <w:rPr>
          <w:rFonts w:ascii="Times New Roman" w:hAnsi="Times New Roman" w:cs="Times New Roman"/>
          <w:sz w:val="24"/>
          <w:szCs w:val="24"/>
        </w:rPr>
      </w:pPr>
    </w:p>
    <w:p w:rsidR="00C1546F" w:rsidRPr="002F6DAA" w:rsidRDefault="00C1546F" w:rsidP="00C1546F">
      <w:pPr>
        <w:spacing w:after="0" w:line="360" w:lineRule="auto"/>
        <w:jc w:val="both"/>
        <w:rPr>
          <w:rFonts w:ascii="Times New Roman" w:hAnsi="Times New Roman" w:cs="Times New Roman"/>
          <w:b/>
          <w:sz w:val="24"/>
          <w:szCs w:val="24"/>
        </w:rPr>
      </w:pPr>
      <w:r w:rsidRPr="002F6DAA">
        <w:rPr>
          <w:rFonts w:ascii="Times New Roman" w:hAnsi="Times New Roman" w:cs="Times New Roman"/>
          <w:b/>
          <w:sz w:val="24"/>
          <w:szCs w:val="24"/>
        </w:rPr>
        <w:t>Table No.2 Healthcare Services and Support provided by the Clinics</w:t>
      </w:r>
    </w:p>
    <w:tbl>
      <w:tblPr>
        <w:tblStyle w:val="TableGrid"/>
        <w:tblW w:w="0" w:type="auto"/>
        <w:tblInd w:w="392" w:type="dxa"/>
        <w:tblLook w:val="04A0" w:firstRow="1" w:lastRow="0" w:firstColumn="1" w:lastColumn="0" w:noHBand="0" w:noVBand="1"/>
      </w:tblPr>
      <w:tblGrid>
        <w:gridCol w:w="2835"/>
        <w:gridCol w:w="4678"/>
      </w:tblGrid>
      <w:tr w:rsidR="00C1546F" w:rsidRPr="002F6DAA" w:rsidTr="00EB3804">
        <w:tc>
          <w:tcPr>
            <w:tcW w:w="2835" w:type="dxa"/>
          </w:tcPr>
          <w:p w:rsidR="00C1546F" w:rsidRPr="002F6DAA" w:rsidRDefault="00C1546F" w:rsidP="00EB3804">
            <w:pPr>
              <w:spacing w:line="360" w:lineRule="auto"/>
              <w:jc w:val="both"/>
              <w:rPr>
                <w:rFonts w:ascii="Times New Roman" w:hAnsi="Times New Roman" w:cs="Times New Roman"/>
                <w:sz w:val="24"/>
                <w:szCs w:val="24"/>
              </w:rPr>
            </w:pPr>
            <w:r w:rsidRPr="002F6DAA">
              <w:rPr>
                <w:rFonts w:ascii="Times New Roman" w:hAnsi="Times New Roman" w:cs="Times New Roman"/>
                <w:sz w:val="24"/>
                <w:szCs w:val="24"/>
              </w:rPr>
              <w:t>Areas of Services/Support</w:t>
            </w:r>
          </w:p>
        </w:tc>
        <w:tc>
          <w:tcPr>
            <w:tcW w:w="4678" w:type="dxa"/>
          </w:tcPr>
          <w:p w:rsidR="00C1546F" w:rsidRPr="002F6DAA" w:rsidRDefault="00C1546F" w:rsidP="00EB3804">
            <w:pPr>
              <w:spacing w:line="360" w:lineRule="auto"/>
              <w:jc w:val="both"/>
              <w:rPr>
                <w:rFonts w:ascii="Times New Roman" w:hAnsi="Times New Roman" w:cs="Times New Roman"/>
                <w:sz w:val="24"/>
                <w:szCs w:val="24"/>
              </w:rPr>
            </w:pPr>
            <w:r w:rsidRPr="002F6DAA">
              <w:rPr>
                <w:rFonts w:ascii="Times New Roman" w:hAnsi="Times New Roman" w:cs="Times New Roman"/>
                <w:sz w:val="24"/>
                <w:szCs w:val="24"/>
              </w:rPr>
              <w:t>Nature of Services</w:t>
            </w:r>
          </w:p>
        </w:tc>
      </w:tr>
      <w:tr w:rsidR="00C1546F" w:rsidRPr="002F6DAA" w:rsidTr="00EB3804">
        <w:tc>
          <w:tcPr>
            <w:tcW w:w="2835" w:type="dxa"/>
            <w:vMerge w:val="restart"/>
          </w:tcPr>
          <w:p w:rsidR="00C1546F" w:rsidRPr="002F6DAA" w:rsidRDefault="00C1546F" w:rsidP="00EB3804">
            <w:pPr>
              <w:spacing w:line="360" w:lineRule="auto"/>
              <w:jc w:val="both"/>
              <w:rPr>
                <w:rFonts w:ascii="Times New Roman" w:hAnsi="Times New Roman" w:cs="Times New Roman"/>
                <w:sz w:val="24"/>
                <w:szCs w:val="24"/>
              </w:rPr>
            </w:pPr>
          </w:p>
          <w:p w:rsidR="00C1546F" w:rsidRPr="002F6DAA" w:rsidRDefault="00C1546F" w:rsidP="00EB3804">
            <w:pPr>
              <w:spacing w:line="360" w:lineRule="auto"/>
              <w:jc w:val="both"/>
              <w:rPr>
                <w:rFonts w:ascii="Times New Roman" w:hAnsi="Times New Roman" w:cs="Times New Roman"/>
                <w:sz w:val="24"/>
                <w:szCs w:val="24"/>
              </w:rPr>
            </w:pPr>
            <w:r w:rsidRPr="002F6DAA">
              <w:rPr>
                <w:rFonts w:ascii="Times New Roman" w:hAnsi="Times New Roman" w:cs="Times New Roman"/>
                <w:sz w:val="24"/>
                <w:szCs w:val="24"/>
              </w:rPr>
              <w:t>Home care Services</w:t>
            </w:r>
          </w:p>
        </w:tc>
        <w:tc>
          <w:tcPr>
            <w:tcW w:w="4678" w:type="dxa"/>
          </w:tcPr>
          <w:p w:rsidR="00C1546F" w:rsidRPr="002F6DAA" w:rsidRDefault="00C1546F" w:rsidP="00EB3804">
            <w:pPr>
              <w:spacing w:line="360" w:lineRule="auto"/>
              <w:jc w:val="both"/>
              <w:rPr>
                <w:rFonts w:ascii="Times New Roman" w:hAnsi="Times New Roman" w:cs="Times New Roman"/>
                <w:sz w:val="24"/>
                <w:szCs w:val="24"/>
              </w:rPr>
            </w:pPr>
            <w:r w:rsidRPr="002F6DAA">
              <w:rPr>
                <w:rFonts w:ascii="Times New Roman" w:hAnsi="Times New Roman" w:cs="Times New Roman"/>
                <w:sz w:val="24"/>
                <w:szCs w:val="24"/>
              </w:rPr>
              <w:t>Daily Home Care</w:t>
            </w:r>
          </w:p>
        </w:tc>
      </w:tr>
      <w:tr w:rsidR="00C1546F" w:rsidRPr="002F6DAA" w:rsidTr="00EB3804">
        <w:tc>
          <w:tcPr>
            <w:tcW w:w="2835" w:type="dxa"/>
            <w:vMerge/>
          </w:tcPr>
          <w:p w:rsidR="00C1546F" w:rsidRPr="002F6DAA" w:rsidRDefault="00C1546F" w:rsidP="00EB3804">
            <w:pPr>
              <w:spacing w:line="360" w:lineRule="auto"/>
              <w:jc w:val="both"/>
              <w:rPr>
                <w:rFonts w:ascii="Times New Roman" w:hAnsi="Times New Roman" w:cs="Times New Roman"/>
                <w:sz w:val="24"/>
                <w:szCs w:val="24"/>
              </w:rPr>
            </w:pPr>
          </w:p>
        </w:tc>
        <w:tc>
          <w:tcPr>
            <w:tcW w:w="4678" w:type="dxa"/>
          </w:tcPr>
          <w:p w:rsidR="00C1546F" w:rsidRPr="002F6DAA" w:rsidRDefault="00C1546F" w:rsidP="00EB3804">
            <w:pPr>
              <w:spacing w:line="360" w:lineRule="auto"/>
              <w:jc w:val="both"/>
              <w:rPr>
                <w:rFonts w:ascii="Times New Roman" w:hAnsi="Times New Roman" w:cs="Times New Roman"/>
                <w:sz w:val="24"/>
                <w:szCs w:val="24"/>
              </w:rPr>
            </w:pPr>
            <w:r w:rsidRPr="002F6DAA">
              <w:rPr>
                <w:rFonts w:ascii="Times New Roman" w:hAnsi="Times New Roman" w:cs="Times New Roman"/>
                <w:sz w:val="24"/>
                <w:szCs w:val="24"/>
              </w:rPr>
              <w:t>Doctor’s Home Care</w:t>
            </w:r>
          </w:p>
        </w:tc>
      </w:tr>
      <w:tr w:rsidR="00C1546F" w:rsidRPr="002F6DAA" w:rsidTr="00EB3804">
        <w:tc>
          <w:tcPr>
            <w:tcW w:w="2835" w:type="dxa"/>
            <w:vMerge/>
          </w:tcPr>
          <w:p w:rsidR="00C1546F" w:rsidRPr="002F6DAA" w:rsidRDefault="00C1546F" w:rsidP="00EB3804">
            <w:pPr>
              <w:spacing w:line="360" w:lineRule="auto"/>
              <w:jc w:val="both"/>
              <w:rPr>
                <w:rFonts w:ascii="Times New Roman" w:hAnsi="Times New Roman" w:cs="Times New Roman"/>
                <w:sz w:val="24"/>
                <w:szCs w:val="24"/>
              </w:rPr>
            </w:pPr>
          </w:p>
        </w:tc>
        <w:tc>
          <w:tcPr>
            <w:tcW w:w="4678" w:type="dxa"/>
          </w:tcPr>
          <w:p w:rsidR="00C1546F" w:rsidRPr="002F6DAA" w:rsidRDefault="00C1546F" w:rsidP="00EB3804">
            <w:pPr>
              <w:spacing w:line="360" w:lineRule="auto"/>
              <w:jc w:val="both"/>
              <w:rPr>
                <w:rFonts w:ascii="Times New Roman" w:hAnsi="Times New Roman" w:cs="Times New Roman"/>
                <w:sz w:val="24"/>
                <w:szCs w:val="24"/>
              </w:rPr>
            </w:pPr>
            <w:r w:rsidRPr="002F6DAA">
              <w:rPr>
                <w:rFonts w:ascii="Times New Roman" w:hAnsi="Times New Roman" w:cs="Times New Roman"/>
                <w:sz w:val="24"/>
                <w:szCs w:val="24"/>
              </w:rPr>
              <w:t>Night Home Care</w:t>
            </w:r>
          </w:p>
        </w:tc>
      </w:tr>
      <w:tr w:rsidR="00C1546F" w:rsidRPr="002F6DAA" w:rsidTr="00EB3804">
        <w:tc>
          <w:tcPr>
            <w:tcW w:w="2835" w:type="dxa"/>
            <w:vMerge/>
          </w:tcPr>
          <w:p w:rsidR="00C1546F" w:rsidRPr="002F6DAA" w:rsidRDefault="00C1546F" w:rsidP="00EB3804">
            <w:pPr>
              <w:spacing w:line="360" w:lineRule="auto"/>
              <w:jc w:val="both"/>
              <w:rPr>
                <w:rFonts w:ascii="Times New Roman" w:hAnsi="Times New Roman" w:cs="Times New Roman"/>
                <w:sz w:val="24"/>
                <w:szCs w:val="24"/>
              </w:rPr>
            </w:pPr>
          </w:p>
        </w:tc>
        <w:tc>
          <w:tcPr>
            <w:tcW w:w="4678" w:type="dxa"/>
          </w:tcPr>
          <w:p w:rsidR="00C1546F" w:rsidRPr="002F6DAA" w:rsidRDefault="00C1546F" w:rsidP="00EB3804">
            <w:pPr>
              <w:spacing w:line="360" w:lineRule="auto"/>
              <w:jc w:val="both"/>
              <w:rPr>
                <w:rFonts w:ascii="Times New Roman" w:hAnsi="Times New Roman" w:cs="Times New Roman"/>
                <w:sz w:val="24"/>
                <w:szCs w:val="24"/>
              </w:rPr>
            </w:pPr>
            <w:r w:rsidRPr="002F6DAA">
              <w:rPr>
                <w:rFonts w:ascii="Times New Roman" w:hAnsi="Times New Roman" w:cs="Times New Roman"/>
                <w:sz w:val="24"/>
                <w:szCs w:val="24"/>
              </w:rPr>
              <w:t>Physiotherapy</w:t>
            </w:r>
          </w:p>
        </w:tc>
      </w:tr>
      <w:tr w:rsidR="00C1546F" w:rsidRPr="002F6DAA" w:rsidTr="00EB3804">
        <w:tc>
          <w:tcPr>
            <w:tcW w:w="2835" w:type="dxa"/>
            <w:vMerge w:val="restart"/>
          </w:tcPr>
          <w:p w:rsidR="00C1546F" w:rsidRPr="002F6DAA" w:rsidRDefault="00C1546F" w:rsidP="00EB3804">
            <w:pPr>
              <w:spacing w:line="360" w:lineRule="auto"/>
              <w:jc w:val="both"/>
              <w:rPr>
                <w:rFonts w:ascii="Times New Roman" w:hAnsi="Times New Roman" w:cs="Times New Roman"/>
                <w:sz w:val="24"/>
                <w:szCs w:val="24"/>
              </w:rPr>
            </w:pPr>
          </w:p>
          <w:p w:rsidR="00C1546F" w:rsidRPr="002F6DAA" w:rsidRDefault="00C1546F" w:rsidP="00EB3804">
            <w:pPr>
              <w:spacing w:line="360" w:lineRule="auto"/>
              <w:jc w:val="both"/>
              <w:rPr>
                <w:rFonts w:ascii="Times New Roman" w:hAnsi="Times New Roman" w:cs="Times New Roman"/>
                <w:sz w:val="24"/>
                <w:szCs w:val="24"/>
              </w:rPr>
            </w:pPr>
            <w:r w:rsidRPr="002F6DAA">
              <w:rPr>
                <w:rFonts w:ascii="Times New Roman" w:hAnsi="Times New Roman" w:cs="Times New Roman"/>
                <w:sz w:val="24"/>
                <w:szCs w:val="24"/>
              </w:rPr>
              <w:t>Mental Health Support</w:t>
            </w:r>
          </w:p>
        </w:tc>
        <w:tc>
          <w:tcPr>
            <w:tcW w:w="4678" w:type="dxa"/>
          </w:tcPr>
          <w:p w:rsidR="00C1546F" w:rsidRPr="002F6DAA" w:rsidRDefault="00C1546F" w:rsidP="00EB3804">
            <w:pPr>
              <w:spacing w:line="360" w:lineRule="auto"/>
              <w:jc w:val="both"/>
              <w:rPr>
                <w:rFonts w:ascii="Times New Roman" w:hAnsi="Times New Roman" w:cs="Times New Roman"/>
                <w:sz w:val="24"/>
                <w:szCs w:val="24"/>
              </w:rPr>
            </w:pPr>
            <w:r w:rsidRPr="002F6DAA">
              <w:rPr>
                <w:rFonts w:ascii="Times New Roman" w:hAnsi="Times New Roman" w:cs="Times New Roman"/>
                <w:sz w:val="24"/>
                <w:szCs w:val="24"/>
              </w:rPr>
              <w:t>Psychiatric OP</w:t>
            </w:r>
          </w:p>
        </w:tc>
      </w:tr>
      <w:tr w:rsidR="00C1546F" w:rsidRPr="002F6DAA" w:rsidTr="00EB3804">
        <w:tc>
          <w:tcPr>
            <w:tcW w:w="2835" w:type="dxa"/>
            <w:vMerge/>
          </w:tcPr>
          <w:p w:rsidR="00C1546F" w:rsidRPr="002F6DAA" w:rsidRDefault="00C1546F" w:rsidP="00EB3804">
            <w:pPr>
              <w:spacing w:line="360" w:lineRule="auto"/>
              <w:jc w:val="both"/>
              <w:rPr>
                <w:rFonts w:ascii="Times New Roman" w:hAnsi="Times New Roman" w:cs="Times New Roman"/>
                <w:sz w:val="24"/>
                <w:szCs w:val="24"/>
              </w:rPr>
            </w:pPr>
          </w:p>
        </w:tc>
        <w:tc>
          <w:tcPr>
            <w:tcW w:w="4678" w:type="dxa"/>
          </w:tcPr>
          <w:p w:rsidR="00C1546F" w:rsidRPr="002F6DAA" w:rsidRDefault="00C1546F" w:rsidP="00EB3804">
            <w:pPr>
              <w:spacing w:line="360" w:lineRule="auto"/>
              <w:jc w:val="both"/>
              <w:rPr>
                <w:rFonts w:ascii="Times New Roman" w:hAnsi="Times New Roman" w:cs="Times New Roman"/>
                <w:sz w:val="24"/>
                <w:szCs w:val="24"/>
              </w:rPr>
            </w:pPr>
            <w:r w:rsidRPr="002F6DAA">
              <w:rPr>
                <w:rFonts w:ascii="Times New Roman" w:hAnsi="Times New Roman" w:cs="Times New Roman"/>
                <w:sz w:val="24"/>
                <w:szCs w:val="24"/>
              </w:rPr>
              <w:t>Counselling</w:t>
            </w:r>
          </w:p>
        </w:tc>
      </w:tr>
      <w:tr w:rsidR="00C1546F" w:rsidRPr="002F6DAA" w:rsidTr="00EB3804">
        <w:tc>
          <w:tcPr>
            <w:tcW w:w="2835" w:type="dxa"/>
            <w:vMerge/>
          </w:tcPr>
          <w:p w:rsidR="00C1546F" w:rsidRPr="002F6DAA" w:rsidRDefault="00C1546F" w:rsidP="00EB3804">
            <w:pPr>
              <w:spacing w:line="360" w:lineRule="auto"/>
              <w:jc w:val="both"/>
              <w:rPr>
                <w:rFonts w:ascii="Times New Roman" w:hAnsi="Times New Roman" w:cs="Times New Roman"/>
                <w:sz w:val="24"/>
                <w:szCs w:val="24"/>
              </w:rPr>
            </w:pPr>
          </w:p>
        </w:tc>
        <w:tc>
          <w:tcPr>
            <w:tcW w:w="4678" w:type="dxa"/>
          </w:tcPr>
          <w:p w:rsidR="00C1546F" w:rsidRPr="002F6DAA" w:rsidRDefault="00C1546F" w:rsidP="00EB3804">
            <w:pPr>
              <w:spacing w:line="360" w:lineRule="auto"/>
              <w:jc w:val="both"/>
              <w:rPr>
                <w:rFonts w:ascii="Times New Roman" w:hAnsi="Times New Roman" w:cs="Times New Roman"/>
                <w:sz w:val="24"/>
                <w:szCs w:val="24"/>
              </w:rPr>
            </w:pPr>
            <w:r w:rsidRPr="002F6DAA">
              <w:rPr>
                <w:rFonts w:ascii="Times New Roman" w:hAnsi="Times New Roman" w:cs="Times New Roman"/>
                <w:sz w:val="24"/>
                <w:szCs w:val="24"/>
              </w:rPr>
              <w:t>Day-care Service</w:t>
            </w:r>
          </w:p>
        </w:tc>
      </w:tr>
      <w:tr w:rsidR="00C1546F" w:rsidRPr="002F6DAA" w:rsidTr="00EB3804">
        <w:tc>
          <w:tcPr>
            <w:tcW w:w="2835" w:type="dxa"/>
            <w:vMerge/>
          </w:tcPr>
          <w:p w:rsidR="00C1546F" w:rsidRPr="002F6DAA" w:rsidRDefault="00C1546F" w:rsidP="00EB3804">
            <w:pPr>
              <w:spacing w:line="360" w:lineRule="auto"/>
              <w:jc w:val="both"/>
              <w:rPr>
                <w:rFonts w:ascii="Times New Roman" w:hAnsi="Times New Roman" w:cs="Times New Roman"/>
                <w:sz w:val="24"/>
                <w:szCs w:val="24"/>
              </w:rPr>
            </w:pPr>
          </w:p>
        </w:tc>
        <w:tc>
          <w:tcPr>
            <w:tcW w:w="4678" w:type="dxa"/>
          </w:tcPr>
          <w:p w:rsidR="00C1546F" w:rsidRPr="002F6DAA" w:rsidRDefault="00C1546F" w:rsidP="00EB3804">
            <w:pPr>
              <w:spacing w:line="360" w:lineRule="auto"/>
              <w:jc w:val="both"/>
              <w:rPr>
                <w:rFonts w:ascii="Times New Roman" w:hAnsi="Times New Roman" w:cs="Times New Roman"/>
                <w:sz w:val="24"/>
                <w:szCs w:val="24"/>
              </w:rPr>
            </w:pPr>
            <w:r w:rsidRPr="002F6DAA">
              <w:rPr>
                <w:rFonts w:ascii="Times New Roman" w:hAnsi="Times New Roman" w:cs="Times New Roman"/>
                <w:sz w:val="24"/>
                <w:szCs w:val="24"/>
              </w:rPr>
              <w:t>Peer group Meeting</w:t>
            </w:r>
          </w:p>
        </w:tc>
      </w:tr>
      <w:tr w:rsidR="00C1546F" w:rsidRPr="002F6DAA" w:rsidTr="00EB3804">
        <w:tc>
          <w:tcPr>
            <w:tcW w:w="2835" w:type="dxa"/>
            <w:vMerge w:val="restart"/>
          </w:tcPr>
          <w:p w:rsidR="00C1546F" w:rsidRPr="002F6DAA" w:rsidRDefault="00C1546F" w:rsidP="00EB3804">
            <w:pPr>
              <w:spacing w:line="360" w:lineRule="auto"/>
              <w:jc w:val="both"/>
              <w:rPr>
                <w:rFonts w:ascii="Times New Roman" w:hAnsi="Times New Roman" w:cs="Times New Roman"/>
                <w:sz w:val="24"/>
                <w:szCs w:val="24"/>
              </w:rPr>
            </w:pPr>
          </w:p>
          <w:p w:rsidR="00C1546F" w:rsidRPr="002F6DAA" w:rsidRDefault="00C1546F" w:rsidP="00EB3804">
            <w:pPr>
              <w:spacing w:line="360" w:lineRule="auto"/>
              <w:jc w:val="both"/>
              <w:rPr>
                <w:rFonts w:ascii="Times New Roman" w:hAnsi="Times New Roman" w:cs="Times New Roman"/>
                <w:sz w:val="24"/>
                <w:szCs w:val="24"/>
              </w:rPr>
            </w:pPr>
            <w:r w:rsidRPr="002F6DAA">
              <w:rPr>
                <w:rFonts w:ascii="Times New Roman" w:hAnsi="Times New Roman" w:cs="Times New Roman"/>
                <w:sz w:val="24"/>
                <w:szCs w:val="24"/>
              </w:rPr>
              <w:t>Volunteer Programmes</w:t>
            </w:r>
          </w:p>
        </w:tc>
        <w:tc>
          <w:tcPr>
            <w:tcW w:w="4678" w:type="dxa"/>
          </w:tcPr>
          <w:p w:rsidR="00C1546F" w:rsidRPr="002F6DAA" w:rsidRDefault="00C1546F" w:rsidP="00EB3804">
            <w:pPr>
              <w:spacing w:line="360" w:lineRule="auto"/>
              <w:jc w:val="both"/>
              <w:rPr>
                <w:rFonts w:ascii="Times New Roman" w:hAnsi="Times New Roman" w:cs="Times New Roman"/>
                <w:sz w:val="24"/>
                <w:szCs w:val="24"/>
              </w:rPr>
            </w:pPr>
            <w:r w:rsidRPr="002F6DAA">
              <w:rPr>
                <w:rFonts w:ascii="Times New Roman" w:hAnsi="Times New Roman" w:cs="Times New Roman"/>
                <w:sz w:val="24"/>
                <w:szCs w:val="24"/>
              </w:rPr>
              <w:t>Home Visits</w:t>
            </w:r>
          </w:p>
        </w:tc>
      </w:tr>
      <w:tr w:rsidR="00C1546F" w:rsidRPr="002F6DAA" w:rsidTr="00EB3804">
        <w:tc>
          <w:tcPr>
            <w:tcW w:w="2835" w:type="dxa"/>
            <w:vMerge/>
          </w:tcPr>
          <w:p w:rsidR="00C1546F" w:rsidRPr="002F6DAA" w:rsidRDefault="00C1546F" w:rsidP="00EB3804">
            <w:pPr>
              <w:spacing w:line="360" w:lineRule="auto"/>
              <w:jc w:val="both"/>
              <w:rPr>
                <w:rFonts w:ascii="Times New Roman" w:hAnsi="Times New Roman" w:cs="Times New Roman"/>
                <w:sz w:val="24"/>
                <w:szCs w:val="24"/>
              </w:rPr>
            </w:pPr>
          </w:p>
        </w:tc>
        <w:tc>
          <w:tcPr>
            <w:tcW w:w="4678" w:type="dxa"/>
          </w:tcPr>
          <w:p w:rsidR="00C1546F" w:rsidRPr="002F6DAA" w:rsidRDefault="00C1546F" w:rsidP="00EB3804">
            <w:pPr>
              <w:spacing w:line="360" w:lineRule="auto"/>
              <w:jc w:val="both"/>
              <w:rPr>
                <w:rFonts w:ascii="Times New Roman" w:hAnsi="Times New Roman" w:cs="Times New Roman"/>
                <w:sz w:val="24"/>
                <w:szCs w:val="24"/>
              </w:rPr>
            </w:pPr>
            <w:r w:rsidRPr="002F6DAA">
              <w:rPr>
                <w:rFonts w:ascii="Times New Roman" w:hAnsi="Times New Roman" w:cs="Times New Roman"/>
                <w:sz w:val="24"/>
                <w:szCs w:val="24"/>
              </w:rPr>
              <w:t>Volunteer Training</w:t>
            </w:r>
          </w:p>
        </w:tc>
      </w:tr>
      <w:tr w:rsidR="00C1546F" w:rsidRPr="002F6DAA" w:rsidTr="00EB3804">
        <w:tc>
          <w:tcPr>
            <w:tcW w:w="2835" w:type="dxa"/>
            <w:vMerge/>
          </w:tcPr>
          <w:p w:rsidR="00C1546F" w:rsidRPr="002F6DAA" w:rsidRDefault="00C1546F" w:rsidP="00EB3804">
            <w:pPr>
              <w:spacing w:line="360" w:lineRule="auto"/>
              <w:jc w:val="both"/>
              <w:rPr>
                <w:rFonts w:ascii="Times New Roman" w:hAnsi="Times New Roman" w:cs="Times New Roman"/>
                <w:sz w:val="24"/>
                <w:szCs w:val="24"/>
              </w:rPr>
            </w:pPr>
          </w:p>
        </w:tc>
        <w:tc>
          <w:tcPr>
            <w:tcW w:w="4678" w:type="dxa"/>
          </w:tcPr>
          <w:p w:rsidR="00C1546F" w:rsidRPr="002F6DAA" w:rsidRDefault="00C1546F" w:rsidP="00EB3804">
            <w:pPr>
              <w:spacing w:line="360" w:lineRule="auto"/>
              <w:jc w:val="both"/>
              <w:rPr>
                <w:rFonts w:ascii="Times New Roman" w:hAnsi="Times New Roman" w:cs="Times New Roman"/>
                <w:sz w:val="24"/>
                <w:szCs w:val="24"/>
              </w:rPr>
            </w:pPr>
            <w:r w:rsidRPr="002F6DAA">
              <w:rPr>
                <w:rFonts w:ascii="Times New Roman" w:hAnsi="Times New Roman" w:cs="Times New Roman"/>
                <w:sz w:val="24"/>
                <w:szCs w:val="24"/>
              </w:rPr>
              <w:t>Family Training</w:t>
            </w:r>
          </w:p>
        </w:tc>
      </w:tr>
      <w:tr w:rsidR="00C1546F" w:rsidRPr="002F6DAA" w:rsidTr="00EB3804">
        <w:tc>
          <w:tcPr>
            <w:tcW w:w="2835" w:type="dxa"/>
            <w:vMerge w:val="restart"/>
          </w:tcPr>
          <w:p w:rsidR="00C1546F" w:rsidRPr="002F6DAA" w:rsidRDefault="00C1546F" w:rsidP="00EB3804">
            <w:pPr>
              <w:spacing w:line="360" w:lineRule="auto"/>
              <w:jc w:val="both"/>
              <w:rPr>
                <w:rFonts w:ascii="Times New Roman" w:hAnsi="Times New Roman" w:cs="Times New Roman"/>
                <w:sz w:val="24"/>
                <w:szCs w:val="24"/>
              </w:rPr>
            </w:pPr>
          </w:p>
          <w:p w:rsidR="00C1546F" w:rsidRPr="002F6DAA" w:rsidRDefault="00C1546F" w:rsidP="00EB3804">
            <w:pPr>
              <w:spacing w:line="360" w:lineRule="auto"/>
              <w:jc w:val="both"/>
              <w:rPr>
                <w:rFonts w:ascii="Times New Roman" w:hAnsi="Times New Roman" w:cs="Times New Roman"/>
                <w:sz w:val="24"/>
                <w:szCs w:val="24"/>
              </w:rPr>
            </w:pPr>
            <w:r w:rsidRPr="002F6DAA">
              <w:rPr>
                <w:rFonts w:ascii="Times New Roman" w:hAnsi="Times New Roman" w:cs="Times New Roman"/>
                <w:sz w:val="24"/>
                <w:szCs w:val="24"/>
              </w:rPr>
              <w:t>Administrative Meeting</w:t>
            </w:r>
          </w:p>
        </w:tc>
        <w:tc>
          <w:tcPr>
            <w:tcW w:w="4678" w:type="dxa"/>
          </w:tcPr>
          <w:p w:rsidR="00C1546F" w:rsidRPr="002F6DAA" w:rsidRDefault="00C1546F" w:rsidP="00EB3804">
            <w:pPr>
              <w:spacing w:line="360" w:lineRule="auto"/>
              <w:jc w:val="both"/>
              <w:rPr>
                <w:rFonts w:ascii="Times New Roman" w:hAnsi="Times New Roman" w:cs="Times New Roman"/>
                <w:sz w:val="24"/>
                <w:szCs w:val="24"/>
              </w:rPr>
            </w:pPr>
            <w:r w:rsidRPr="002F6DAA">
              <w:rPr>
                <w:rFonts w:ascii="Times New Roman" w:hAnsi="Times New Roman" w:cs="Times New Roman"/>
                <w:sz w:val="24"/>
                <w:szCs w:val="24"/>
              </w:rPr>
              <w:t>Team Meeting</w:t>
            </w:r>
          </w:p>
        </w:tc>
      </w:tr>
      <w:tr w:rsidR="00C1546F" w:rsidRPr="002F6DAA" w:rsidTr="00EB3804">
        <w:tc>
          <w:tcPr>
            <w:tcW w:w="2835" w:type="dxa"/>
            <w:vMerge/>
          </w:tcPr>
          <w:p w:rsidR="00C1546F" w:rsidRPr="002F6DAA" w:rsidRDefault="00C1546F" w:rsidP="00EB3804">
            <w:pPr>
              <w:spacing w:line="360" w:lineRule="auto"/>
              <w:jc w:val="both"/>
              <w:rPr>
                <w:rFonts w:ascii="Times New Roman" w:hAnsi="Times New Roman" w:cs="Times New Roman"/>
                <w:sz w:val="24"/>
                <w:szCs w:val="24"/>
              </w:rPr>
            </w:pPr>
          </w:p>
        </w:tc>
        <w:tc>
          <w:tcPr>
            <w:tcW w:w="4678" w:type="dxa"/>
          </w:tcPr>
          <w:p w:rsidR="00C1546F" w:rsidRPr="002F6DAA" w:rsidRDefault="00C1546F" w:rsidP="00EB3804">
            <w:pPr>
              <w:spacing w:line="360" w:lineRule="auto"/>
              <w:jc w:val="both"/>
              <w:rPr>
                <w:rFonts w:ascii="Times New Roman" w:hAnsi="Times New Roman" w:cs="Times New Roman"/>
                <w:sz w:val="24"/>
                <w:szCs w:val="24"/>
              </w:rPr>
            </w:pPr>
            <w:r w:rsidRPr="002F6DAA">
              <w:rPr>
                <w:rFonts w:ascii="Times New Roman" w:hAnsi="Times New Roman" w:cs="Times New Roman"/>
                <w:sz w:val="24"/>
                <w:szCs w:val="24"/>
              </w:rPr>
              <w:t>Activity Review</w:t>
            </w:r>
          </w:p>
        </w:tc>
      </w:tr>
      <w:tr w:rsidR="00C1546F" w:rsidRPr="002F6DAA" w:rsidTr="00EB3804">
        <w:tc>
          <w:tcPr>
            <w:tcW w:w="2835" w:type="dxa"/>
            <w:vMerge/>
          </w:tcPr>
          <w:p w:rsidR="00C1546F" w:rsidRPr="002F6DAA" w:rsidRDefault="00C1546F" w:rsidP="00EB3804">
            <w:pPr>
              <w:spacing w:line="360" w:lineRule="auto"/>
              <w:jc w:val="both"/>
              <w:rPr>
                <w:rFonts w:ascii="Times New Roman" w:hAnsi="Times New Roman" w:cs="Times New Roman"/>
                <w:sz w:val="24"/>
                <w:szCs w:val="24"/>
              </w:rPr>
            </w:pPr>
          </w:p>
        </w:tc>
        <w:tc>
          <w:tcPr>
            <w:tcW w:w="4678" w:type="dxa"/>
          </w:tcPr>
          <w:p w:rsidR="00C1546F" w:rsidRPr="002F6DAA" w:rsidRDefault="00C1546F" w:rsidP="00EB3804">
            <w:pPr>
              <w:spacing w:line="360" w:lineRule="auto"/>
              <w:jc w:val="both"/>
              <w:rPr>
                <w:rFonts w:ascii="Times New Roman" w:hAnsi="Times New Roman" w:cs="Times New Roman"/>
                <w:sz w:val="24"/>
                <w:szCs w:val="24"/>
              </w:rPr>
            </w:pPr>
            <w:r w:rsidRPr="002F6DAA">
              <w:rPr>
                <w:rFonts w:ascii="Times New Roman" w:hAnsi="Times New Roman" w:cs="Times New Roman"/>
                <w:sz w:val="24"/>
                <w:szCs w:val="24"/>
              </w:rPr>
              <w:t>Administrative Committee Meeting</w:t>
            </w:r>
          </w:p>
        </w:tc>
      </w:tr>
    </w:tbl>
    <w:p w:rsidR="00566A47" w:rsidRPr="002F6DAA" w:rsidRDefault="00566A47" w:rsidP="00566A47">
      <w:pPr>
        <w:spacing w:after="0" w:line="360" w:lineRule="auto"/>
        <w:ind w:firstLine="720"/>
        <w:rPr>
          <w:rFonts w:ascii="Times New Roman" w:eastAsia="Times New Roman" w:hAnsi="Times New Roman" w:cs="Times New Roman"/>
          <w:sz w:val="24"/>
          <w:szCs w:val="24"/>
          <w:lang w:val="en-US"/>
        </w:rPr>
      </w:pPr>
      <w:r w:rsidRPr="002F6DAA">
        <w:rPr>
          <w:rFonts w:ascii="Times New Roman" w:eastAsia="Times New Roman" w:hAnsi="Times New Roman" w:cs="Times New Roman"/>
          <w:sz w:val="24"/>
          <w:szCs w:val="24"/>
          <w:lang w:val="en-US"/>
        </w:rPr>
        <w:t>Source: Primary Data</w:t>
      </w:r>
    </w:p>
    <w:p w:rsidR="00C1546F" w:rsidRPr="002F6DAA" w:rsidRDefault="00C1546F" w:rsidP="00C1546F">
      <w:pPr>
        <w:spacing w:after="0" w:line="360" w:lineRule="auto"/>
        <w:ind w:firstLine="720"/>
        <w:jc w:val="both"/>
        <w:rPr>
          <w:rFonts w:ascii="Times New Roman" w:hAnsi="Times New Roman" w:cs="Times New Roman"/>
          <w:sz w:val="24"/>
          <w:szCs w:val="24"/>
        </w:rPr>
      </w:pPr>
    </w:p>
    <w:p w:rsidR="00C1546F" w:rsidRPr="002F6DAA" w:rsidRDefault="00C1546F" w:rsidP="00C1546F">
      <w:pPr>
        <w:spacing w:after="0" w:line="360" w:lineRule="auto"/>
        <w:ind w:firstLine="720"/>
        <w:jc w:val="both"/>
        <w:rPr>
          <w:rFonts w:ascii="Times New Roman" w:eastAsia="Times New Roman" w:hAnsi="Times New Roman" w:cs="Times New Roman"/>
          <w:b/>
          <w:bCs/>
          <w:sz w:val="24"/>
          <w:szCs w:val="24"/>
          <w:lang w:val="en-US"/>
        </w:rPr>
      </w:pPr>
      <w:r w:rsidRPr="002F6DAA">
        <w:rPr>
          <w:rFonts w:ascii="Times New Roman" w:eastAsia="Times New Roman" w:hAnsi="Times New Roman" w:cs="Times New Roman"/>
          <w:bCs/>
          <w:sz w:val="24"/>
          <w:szCs w:val="24"/>
          <w:lang w:val="en-US"/>
        </w:rPr>
        <w:t xml:space="preserve">The table highlights the multi-dimensional care model adopted by the palliative care clinics, which extends far beyond basic medical treatment. Under Home Care Services, the inclusion of daily visits, doctor’s home care, night care, and physiotherapy illustrates a strong focus on continuity of care and patient comfort within their own homes—central to the philosophy of palliative care. This also reduces the need for hospitalization and improves quality of life. The Mental Health Support section is particularly notable, as it demonstrates recognition of the psychological burden faced by patients and their families. Services such as psychiatric outpatient care, counseling, and peer group meetings indicate that emotional and social well-being are treated as integral components of </w:t>
      </w:r>
      <w:proofErr w:type="spellStart"/>
      <w:r w:rsidRPr="002F6DAA">
        <w:rPr>
          <w:rFonts w:ascii="Times New Roman" w:eastAsia="Times New Roman" w:hAnsi="Times New Roman" w:cs="Times New Roman"/>
          <w:bCs/>
          <w:sz w:val="24"/>
          <w:szCs w:val="24"/>
          <w:lang w:val="en-US"/>
        </w:rPr>
        <w:t>health.The</w:t>
      </w:r>
      <w:proofErr w:type="spellEnd"/>
      <w:r w:rsidRPr="002F6DAA">
        <w:rPr>
          <w:rFonts w:ascii="Times New Roman" w:eastAsia="Times New Roman" w:hAnsi="Times New Roman" w:cs="Times New Roman"/>
          <w:bCs/>
          <w:sz w:val="24"/>
          <w:szCs w:val="24"/>
          <w:lang w:val="en-US"/>
        </w:rPr>
        <w:t xml:space="preserve"> Volunteer </w:t>
      </w:r>
      <w:proofErr w:type="spellStart"/>
      <w:r w:rsidRPr="002F6DAA">
        <w:rPr>
          <w:rFonts w:ascii="Times New Roman" w:eastAsia="Times New Roman" w:hAnsi="Times New Roman" w:cs="Times New Roman"/>
          <w:bCs/>
          <w:sz w:val="24"/>
          <w:szCs w:val="24"/>
          <w:lang w:val="en-US"/>
        </w:rPr>
        <w:t>Programmes</w:t>
      </w:r>
      <w:proofErr w:type="spellEnd"/>
      <w:r w:rsidRPr="002F6DAA">
        <w:rPr>
          <w:rFonts w:ascii="Times New Roman" w:eastAsia="Times New Roman" w:hAnsi="Times New Roman" w:cs="Times New Roman"/>
          <w:bCs/>
          <w:sz w:val="24"/>
          <w:szCs w:val="24"/>
          <w:lang w:val="en-US"/>
        </w:rPr>
        <w:t xml:space="preserve"> show the clinics' deep engagement with the community, training and mobilizing volunteers and families to become active participants in care. This not only addresses staffing challenges but also builds social capital and sustainability by making care a shared community responsibility. The inclusion of Administrative Meetings—such as team discussions and activity reviews—signals a commitment to coordination, accountability, and continuous </w:t>
      </w:r>
      <w:r w:rsidRPr="002F6DAA">
        <w:rPr>
          <w:rFonts w:ascii="Times New Roman" w:eastAsia="Times New Roman" w:hAnsi="Times New Roman" w:cs="Times New Roman"/>
          <w:bCs/>
          <w:sz w:val="24"/>
          <w:szCs w:val="24"/>
          <w:lang w:val="en-US"/>
        </w:rPr>
        <w:lastRenderedPageBreak/>
        <w:t xml:space="preserve">improvement. These meetings are essential for maintaining quality, evaluating outcomes, and planning effectively. Through these core services, community-based palliative clinics in the </w:t>
      </w:r>
      <w:proofErr w:type="spellStart"/>
      <w:r w:rsidRPr="002F6DAA">
        <w:rPr>
          <w:rFonts w:ascii="Times New Roman" w:eastAsia="Times New Roman" w:hAnsi="Times New Roman" w:cs="Times New Roman"/>
          <w:bCs/>
          <w:sz w:val="24"/>
          <w:szCs w:val="24"/>
          <w:lang w:val="en-US"/>
        </w:rPr>
        <w:t>Trikkalnagode</w:t>
      </w:r>
      <w:proofErr w:type="spellEnd"/>
      <w:r w:rsidRPr="002F6DAA">
        <w:rPr>
          <w:rFonts w:ascii="Times New Roman" w:eastAsia="Times New Roman" w:hAnsi="Times New Roman" w:cs="Times New Roman"/>
          <w:bCs/>
          <w:sz w:val="24"/>
          <w:szCs w:val="24"/>
          <w:lang w:val="en-US"/>
        </w:rPr>
        <w:t xml:space="preserve"> </w:t>
      </w:r>
      <w:proofErr w:type="spellStart"/>
      <w:r w:rsidRPr="002F6DAA">
        <w:rPr>
          <w:rFonts w:ascii="Times New Roman" w:eastAsia="Times New Roman" w:hAnsi="Times New Roman" w:cs="Times New Roman"/>
          <w:bCs/>
          <w:sz w:val="24"/>
          <w:szCs w:val="24"/>
          <w:lang w:val="en-US"/>
        </w:rPr>
        <w:t>Panchayath</w:t>
      </w:r>
      <w:proofErr w:type="spellEnd"/>
      <w:r w:rsidRPr="002F6DAA">
        <w:rPr>
          <w:rFonts w:ascii="Times New Roman" w:eastAsia="Times New Roman" w:hAnsi="Times New Roman" w:cs="Times New Roman"/>
          <w:bCs/>
          <w:sz w:val="24"/>
          <w:szCs w:val="24"/>
          <w:lang w:val="en-US"/>
        </w:rPr>
        <w:t xml:space="preserve"> of </w:t>
      </w:r>
      <w:proofErr w:type="spellStart"/>
      <w:r w:rsidRPr="002F6DAA">
        <w:rPr>
          <w:rFonts w:ascii="Times New Roman" w:eastAsia="Times New Roman" w:hAnsi="Times New Roman" w:cs="Times New Roman"/>
          <w:bCs/>
          <w:sz w:val="24"/>
          <w:szCs w:val="24"/>
          <w:lang w:val="en-US"/>
        </w:rPr>
        <w:t>Malappuram</w:t>
      </w:r>
      <w:proofErr w:type="spellEnd"/>
      <w:r w:rsidRPr="002F6DAA">
        <w:rPr>
          <w:rFonts w:ascii="Times New Roman" w:eastAsia="Times New Roman" w:hAnsi="Times New Roman" w:cs="Times New Roman"/>
          <w:bCs/>
          <w:sz w:val="24"/>
          <w:szCs w:val="24"/>
          <w:lang w:val="en-US"/>
        </w:rPr>
        <w:t xml:space="preserve"> aim to provide holistic support to our patients and their families, ensuring that they receive the best possible care and resources</w:t>
      </w:r>
      <w:r w:rsidRPr="002F6DAA">
        <w:rPr>
          <w:rFonts w:ascii="Times New Roman" w:eastAsia="Times New Roman" w:hAnsi="Times New Roman" w:cs="Times New Roman"/>
          <w:b/>
          <w:bCs/>
          <w:sz w:val="24"/>
          <w:szCs w:val="24"/>
          <w:lang w:val="en-US"/>
        </w:rPr>
        <w:t>.</w:t>
      </w:r>
    </w:p>
    <w:p w:rsidR="00C1546F" w:rsidRPr="002F6DAA" w:rsidRDefault="00C1546F" w:rsidP="00C1546F">
      <w:pPr>
        <w:spacing w:after="0" w:line="360" w:lineRule="auto"/>
        <w:jc w:val="both"/>
        <w:rPr>
          <w:rFonts w:ascii="Times New Roman" w:eastAsia="Times New Roman" w:hAnsi="Times New Roman" w:cs="Times New Roman"/>
          <w:b/>
          <w:sz w:val="24"/>
          <w:szCs w:val="24"/>
        </w:rPr>
      </w:pPr>
      <w:r w:rsidRPr="002F6DAA">
        <w:rPr>
          <w:rFonts w:ascii="Times New Roman" w:eastAsia="Times New Roman" w:hAnsi="Times New Roman" w:cs="Times New Roman"/>
          <w:b/>
          <w:sz w:val="24"/>
          <w:szCs w:val="24"/>
        </w:rPr>
        <w:t>Distribution of Major Illness in Palliative Clinics</w:t>
      </w:r>
    </w:p>
    <w:p w:rsidR="00C1546F" w:rsidRPr="002F6DAA" w:rsidRDefault="00C1546F" w:rsidP="00C1546F">
      <w:pPr>
        <w:spacing w:after="0" w:line="360" w:lineRule="auto"/>
        <w:ind w:firstLine="720"/>
        <w:jc w:val="both"/>
        <w:rPr>
          <w:rFonts w:ascii="Times New Roman" w:eastAsia="Times New Roman" w:hAnsi="Times New Roman" w:cs="Times New Roman"/>
          <w:bCs/>
          <w:sz w:val="24"/>
          <w:szCs w:val="24"/>
          <w:lang w:val="en-US"/>
        </w:rPr>
      </w:pPr>
      <w:r w:rsidRPr="002F6DAA">
        <w:rPr>
          <w:rFonts w:ascii="Times New Roman" w:eastAsia="Times New Roman" w:hAnsi="Times New Roman" w:cs="Times New Roman"/>
          <w:bCs/>
          <w:sz w:val="24"/>
          <w:szCs w:val="24"/>
          <w:lang w:val="en-US"/>
        </w:rPr>
        <w:t>The most prevalent diseases identified in patients who visit palliative care clinics are broken down categorically in this table. A clear distribution of diseases is provided by listing the conditions in decreasing order of prevalence. It facilitates the analysis of patient care requirements and resource planning in palliative care settings.</w:t>
      </w:r>
    </w:p>
    <w:p w:rsidR="00C1546F" w:rsidRPr="002F6DAA" w:rsidRDefault="00C1546F" w:rsidP="00C1546F">
      <w:pPr>
        <w:spacing w:after="0" w:line="360" w:lineRule="auto"/>
        <w:jc w:val="both"/>
        <w:rPr>
          <w:rFonts w:ascii="Times New Roman" w:eastAsia="Times New Roman" w:hAnsi="Times New Roman" w:cs="Times New Roman"/>
          <w:b/>
          <w:sz w:val="24"/>
          <w:szCs w:val="24"/>
        </w:rPr>
      </w:pPr>
      <w:r w:rsidRPr="002F6DAA">
        <w:rPr>
          <w:rFonts w:ascii="Times New Roman" w:eastAsia="Times New Roman" w:hAnsi="Times New Roman" w:cs="Times New Roman"/>
          <w:b/>
          <w:sz w:val="24"/>
          <w:szCs w:val="24"/>
        </w:rPr>
        <w:t>Table No.3 Distribution of Major Illness in Palliative Clinics</w:t>
      </w:r>
    </w:p>
    <w:tbl>
      <w:tblPr>
        <w:tblStyle w:val="TableGrid"/>
        <w:tblW w:w="0" w:type="auto"/>
        <w:tblInd w:w="250" w:type="dxa"/>
        <w:tblLook w:val="04A0" w:firstRow="1" w:lastRow="0" w:firstColumn="1" w:lastColumn="0" w:noHBand="0" w:noVBand="1"/>
      </w:tblPr>
      <w:tblGrid>
        <w:gridCol w:w="3119"/>
        <w:gridCol w:w="4536"/>
      </w:tblGrid>
      <w:tr w:rsidR="00C1546F" w:rsidRPr="002F6DAA" w:rsidTr="00EB3804">
        <w:tc>
          <w:tcPr>
            <w:tcW w:w="3119" w:type="dxa"/>
          </w:tcPr>
          <w:p w:rsidR="00C1546F" w:rsidRPr="002F6DAA" w:rsidRDefault="00C1546F" w:rsidP="00EB3804">
            <w:pPr>
              <w:spacing w:line="360" w:lineRule="auto"/>
              <w:rPr>
                <w:rFonts w:ascii="Times New Roman" w:eastAsia="Times New Roman" w:hAnsi="Times New Roman" w:cs="Times New Roman"/>
                <w:b/>
                <w:bCs/>
                <w:sz w:val="24"/>
                <w:szCs w:val="24"/>
                <w:lang w:val="en-US"/>
              </w:rPr>
            </w:pPr>
            <w:r w:rsidRPr="002F6DAA">
              <w:rPr>
                <w:rFonts w:ascii="Times New Roman" w:eastAsia="Times New Roman" w:hAnsi="Times New Roman" w:cs="Times New Roman"/>
                <w:b/>
                <w:bCs/>
                <w:sz w:val="24"/>
                <w:szCs w:val="24"/>
                <w:lang w:val="en-US"/>
              </w:rPr>
              <w:t>Order of Prevalence</w:t>
            </w:r>
          </w:p>
        </w:tc>
        <w:tc>
          <w:tcPr>
            <w:tcW w:w="4536" w:type="dxa"/>
          </w:tcPr>
          <w:p w:rsidR="00C1546F" w:rsidRPr="002F6DAA" w:rsidRDefault="00C1546F" w:rsidP="00EB3804">
            <w:pPr>
              <w:spacing w:line="360" w:lineRule="auto"/>
              <w:jc w:val="both"/>
              <w:rPr>
                <w:rFonts w:ascii="Times New Roman" w:eastAsia="Times New Roman" w:hAnsi="Times New Roman" w:cs="Times New Roman"/>
                <w:b/>
                <w:bCs/>
                <w:sz w:val="24"/>
                <w:szCs w:val="24"/>
                <w:lang w:val="en-US"/>
              </w:rPr>
            </w:pPr>
            <w:r w:rsidRPr="002F6DAA">
              <w:rPr>
                <w:rFonts w:ascii="Times New Roman" w:eastAsia="Times New Roman" w:hAnsi="Times New Roman" w:cs="Times New Roman"/>
                <w:b/>
                <w:bCs/>
                <w:sz w:val="24"/>
                <w:szCs w:val="24"/>
                <w:lang w:val="en-US"/>
              </w:rPr>
              <w:t>Nature of Illness</w:t>
            </w:r>
          </w:p>
        </w:tc>
      </w:tr>
      <w:tr w:rsidR="00C1546F" w:rsidRPr="002F6DAA" w:rsidTr="00EB3804">
        <w:tc>
          <w:tcPr>
            <w:tcW w:w="3119" w:type="dxa"/>
          </w:tcPr>
          <w:p w:rsidR="00C1546F" w:rsidRPr="002F6DAA" w:rsidRDefault="00C1546F" w:rsidP="00EB3804">
            <w:pPr>
              <w:spacing w:line="360" w:lineRule="auto"/>
              <w:jc w:val="both"/>
              <w:rPr>
                <w:rFonts w:ascii="Times New Roman" w:eastAsia="Times New Roman" w:hAnsi="Times New Roman" w:cs="Times New Roman"/>
                <w:bCs/>
                <w:sz w:val="24"/>
                <w:szCs w:val="24"/>
                <w:lang w:val="en-US"/>
              </w:rPr>
            </w:pPr>
            <w:r w:rsidRPr="002F6DAA">
              <w:rPr>
                <w:rFonts w:ascii="Times New Roman" w:eastAsia="Times New Roman" w:hAnsi="Times New Roman" w:cs="Times New Roman"/>
                <w:bCs/>
                <w:sz w:val="24"/>
                <w:szCs w:val="24"/>
                <w:lang w:val="en-US"/>
              </w:rPr>
              <w:t>1</w:t>
            </w:r>
          </w:p>
        </w:tc>
        <w:tc>
          <w:tcPr>
            <w:tcW w:w="4536" w:type="dxa"/>
          </w:tcPr>
          <w:p w:rsidR="00C1546F" w:rsidRPr="002F6DAA" w:rsidRDefault="00C1546F" w:rsidP="00EB3804">
            <w:pPr>
              <w:spacing w:line="360" w:lineRule="auto"/>
              <w:jc w:val="both"/>
              <w:rPr>
                <w:rFonts w:ascii="Times New Roman" w:eastAsia="Times New Roman" w:hAnsi="Times New Roman" w:cs="Times New Roman"/>
                <w:b/>
                <w:bCs/>
                <w:sz w:val="24"/>
                <w:szCs w:val="24"/>
                <w:u w:val="single"/>
                <w:lang w:val="en-US"/>
              </w:rPr>
            </w:pPr>
            <w:r w:rsidRPr="002F6DAA">
              <w:rPr>
                <w:rFonts w:ascii="Times New Roman" w:eastAsia="Times New Roman" w:hAnsi="Times New Roman" w:cs="Times New Roman"/>
                <w:sz w:val="24"/>
                <w:szCs w:val="24"/>
              </w:rPr>
              <w:t>Cerebrovascular Accidents</w:t>
            </w:r>
          </w:p>
        </w:tc>
      </w:tr>
      <w:tr w:rsidR="00C1546F" w:rsidRPr="002F6DAA" w:rsidTr="00EB3804">
        <w:tc>
          <w:tcPr>
            <w:tcW w:w="3119" w:type="dxa"/>
          </w:tcPr>
          <w:p w:rsidR="00C1546F" w:rsidRPr="002F6DAA" w:rsidRDefault="00C1546F" w:rsidP="00EB3804">
            <w:pPr>
              <w:spacing w:line="360" w:lineRule="auto"/>
              <w:jc w:val="both"/>
              <w:rPr>
                <w:rFonts w:ascii="Times New Roman" w:eastAsia="Times New Roman" w:hAnsi="Times New Roman" w:cs="Times New Roman"/>
                <w:bCs/>
                <w:sz w:val="24"/>
                <w:szCs w:val="24"/>
                <w:lang w:val="en-US"/>
              </w:rPr>
            </w:pPr>
            <w:r w:rsidRPr="002F6DAA">
              <w:rPr>
                <w:rFonts w:ascii="Times New Roman" w:eastAsia="Times New Roman" w:hAnsi="Times New Roman" w:cs="Times New Roman"/>
                <w:bCs/>
                <w:sz w:val="24"/>
                <w:szCs w:val="24"/>
                <w:lang w:val="en-US"/>
              </w:rPr>
              <w:t>2</w:t>
            </w:r>
          </w:p>
        </w:tc>
        <w:tc>
          <w:tcPr>
            <w:tcW w:w="4536" w:type="dxa"/>
          </w:tcPr>
          <w:p w:rsidR="00C1546F" w:rsidRPr="002F6DAA" w:rsidRDefault="00C1546F" w:rsidP="00EB3804">
            <w:pPr>
              <w:spacing w:line="360" w:lineRule="auto"/>
              <w:jc w:val="both"/>
              <w:rPr>
                <w:rFonts w:ascii="Times New Roman" w:eastAsia="Times New Roman" w:hAnsi="Times New Roman" w:cs="Times New Roman"/>
                <w:b/>
                <w:bCs/>
                <w:sz w:val="24"/>
                <w:szCs w:val="24"/>
                <w:u w:val="single"/>
                <w:lang w:val="en-US"/>
              </w:rPr>
            </w:pPr>
            <w:r w:rsidRPr="002F6DAA">
              <w:rPr>
                <w:rFonts w:ascii="Times New Roman" w:eastAsia="Times New Roman" w:hAnsi="Times New Roman" w:cs="Times New Roman"/>
                <w:sz w:val="24"/>
                <w:szCs w:val="24"/>
              </w:rPr>
              <w:t>Cancer</w:t>
            </w:r>
          </w:p>
        </w:tc>
      </w:tr>
      <w:tr w:rsidR="00C1546F" w:rsidRPr="002F6DAA" w:rsidTr="00EB3804">
        <w:tc>
          <w:tcPr>
            <w:tcW w:w="3119" w:type="dxa"/>
          </w:tcPr>
          <w:p w:rsidR="00C1546F" w:rsidRPr="002F6DAA" w:rsidRDefault="00C1546F" w:rsidP="00EB3804">
            <w:pPr>
              <w:spacing w:line="360" w:lineRule="auto"/>
              <w:jc w:val="both"/>
              <w:rPr>
                <w:rFonts w:ascii="Times New Roman" w:eastAsia="Times New Roman" w:hAnsi="Times New Roman" w:cs="Times New Roman"/>
                <w:bCs/>
                <w:sz w:val="24"/>
                <w:szCs w:val="24"/>
                <w:lang w:val="en-US"/>
              </w:rPr>
            </w:pPr>
            <w:r w:rsidRPr="002F6DAA">
              <w:rPr>
                <w:rFonts w:ascii="Times New Roman" w:eastAsia="Times New Roman" w:hAnsi="Times New Roman" w:cs="Times New Roman"/>
                <w:bCs/>
                <w:sz w:val="24"/>
                <w:szCs w:val="24"/>
                <w:lang w:val="en-US"/>
              </w:rPr>
              <w:t>3</w:t>
            </w:r>
          </w:p>
        </w:tc>
        <w:tc>
          <w:tcPr>
            <w:tcW w:w="4536" w:type="dxa"/>
          </w:tcPr>
          <w:p w:rsidR="00C1546F" w:rsidRPr="002F6DAA" w:rsidRDefault="00C1546F" w:rsidP="00EB3804">
            <w:pPr>
              <w:spacing w:line="360" w:lineRule="auto"/>
              <w:jc w:val="both"/>
              <w:rPr>
                <w:rFonts w:ascii="Times New Roman" w:eastAsia="Times New Roman" w:hAnsi="Times New Roman" w:cs="Times New Roman"/>
                <w:b/>
                <w:bCs/>
                <w:sz w:val="24"/>
                <w:szCs w:val="24"/>
                <w:u w:val="single"/>
                <w:lang w:val="en-US"/>
              </w:rPr>
            </w:pPr>
            <w:r w:rsidRPr="002F6DAA">
              <w:rPr>
                <w:rFonts w:ascii="Times New Roman" w:eastAsia="Times New Roman" w:hAnsi="Times New Roman" w:cs="Times New Roman"/>
                <w:sz w:val="24"/>
                <w:szCs w:val="24"/>
              </w:rPr>
              <w:t>Chronic Kidney Disease</w:t>
            </w:r>
          </w:p>
        </w:tc>
      </w:tr>
      <w:tr w:rsidR="00C1546F" w:rsidRPr="002F6DAA" w:rsidTr="00EB3804">
        <w:tc>
          <w:tcPr>
            <w:tcW w:w="3119" w:type="dxa"/>
          </w:tcPr>
          <w:p w:rsidR="00C1546F" w:rsidRPr="002F6DAA" w:rsidRDefault="00C1546F" w:rsidP="00EB3804">
            <w:pPr>
              <w:spacing w:line="360" w:lineRule="auto"/>
              <w:jc w:val="both"/>
              <w:rPr>
                <w:rFonts w:ascii="Times New Roman" w:eastAsia="Times New Roman" w:hAnsi="Times New Roman" w:cs="Times New Roman"/>
                <w:bCs/>
                <w:sz w:val="24"/>
                <w:szCs w:val="24"/>
                <w:lang w:val="en-US"/>
              </w:rPr>
            </w:pPr>
            <w:r w:rsidRPr="002F6DAA">
              <w:rPr>
                <w:rFonts w:ascii="Times New Roman" w:eastAsia="Times New Roman" w:hAnsi="Times New Roman" w:cs="Times New Roman"/>
                <w:bCs/>
                <w:sz w:val="24"/>
                <w:szCs w:val="24"/>
                <w:lang w:val="en-US"/>
              </w:rPr>
              <w:t>4</w:t>
            </w:r>
          </w:p>
        </w:tc>
        <w:tc>
          <w:tcPr>
            <w:tcW w:w="4536" w:type="dxa"/>
          </w:tcPr>
          <w:p w:rsidR="00C1546F" w:rsidRPr="002F6DAA" w:rsidRDefault="00C1546F" w:rsidP="00EB3804">
            <w:pPr>
              <w:spacing w:line="360" w:lineRule="auto"/>
              <w:jc w:val="both"/>
              <w:rPr>
                <w:rFonts w:ascii="Times New Roman" w:eastAsia="Times New Roman" w:hAnsi="Times New Roman" w:cs="Times New Roman"/>
                <w:b/>
                <w:bCs/>
                <w:sz w:val="24"/>
                <w:szCs w:val="24"/>
                <w:u w:val="single"/>
                <w:lang w:val="en-US"/>
              </w:rPr>
            </w:pPr>
            <w:r w:rsidRPr="002F6DAA">
              <w:rPr>
                <w:rFonts w:ascii="Times New Roman" w:eastAsia="Times New Roman" w:hAnsi="Times New Roman" w:cs="Times New Roman"/>
                <w:sz w:val="24"/>
                <w:szCs w:val="24"/>
              </w:rPr>
              <w:t>Coronary Artery Disease</w:t>
            </w:r>
          </w:p>
        </w:tc>
      </w:tr>
      <w:tr w:rsidR="00C1546F" w:rsidRPr="002F6DAA" w:rsidTr="00EB3804">
        <w:tc>
          <w:tcPr>
            <w:tcW w:w="3119" w:type="dxa"/>
          </w:tcPr>
          <w:p w:rsidR="00C1546F" w:rsidRPr="002F6DAA" w:rsidRDefault="00C1546F" w:rsidP="00EB3804">
            <w:pPr>
              <w:spacing w:line="360" w:lineRule="auto"/>
              <w:jc w:val="both"/>
              <w:rPr>
                <w:rFonts w:ascii="Times New Roman" w:eastAsia="Times New Roman" w:hAnsi="Times New Roman" w:cs="Times New Roman"/>
                <w:bCs/>
                <w:sz w:val="24"/>
                <w:szCs w:val="24"/>
                <w:lang w:val="en-US"/>
              </w:rPr>
            </w:pPr>
            <w:r w:rsidRPr="002F6DAA">
              <w:rPr>
                <w:rFonts w:ascii="Times New Roman" w:eastAsia="Times New Roman" w:hAnsi="Times New Roman" w:cs="Times New Roman"/>
                <w:bCs/>
                <w:sz w:val="24"/>
                <w:szCs w:val="24"/>
                <w:lang w:val="en-US"/>
              </w:rPr>
              <w:t>5</w:t>
            </w:r>
          </w:p>
        </w:tc>
        <w:tc>
          <w:tcPr>
            <w:tcW w:w="4536" w:type="dxa"/>
          </w:tcPr>
          <w:p w:rsidR="00C1546F" w:rsidRPr="002F6DAA" w:rsidRDefault="00C1546F" w:rsidP="00EB3804">
            <w:pPr>
              <w:spacing w:line="360" w:lineRule="auto"/>
              <w:jc w:val="both"/>
              <w:rPr>
                <w:rFonts w:ascii="Times New Roman" w:eastAsia="Times New Roman" w:hAnsi="Times New Roman" w:cs="Times New Roman"/>
                <w:b/>
                <w:bCs/>
                <w:sz w:val="24"/>
                <w:szCs w:val="24"/>
                <w:u w:val="single"/>
                <w:lang w:val="en-US"/>
              </w:rPr>
            </w:pPr>
            <w:r w:rsidRPr="002F6DAA">
              <w:rPr>
                <w:rFonts w:ascii="Times New Roman" w:eastAsia="Times New Roman" w:hAnsi="Times New Roman" w:cs="Times New Roman"/>
                <w:sz w:val="24"/>
                <w:szCs w:val="24"/>
                <w:lang w:val="en-US"/>
              </w:rPr>
              <w:t>Dementia/</w:t>
            </w:r>
            <w:r w:rsidRPr="002F6DAA">
              <w:rPr>
                <w:rFonts w:ascii="Times New Roman" w:eastAsia="Times New Roman" w:hAnsi="Times New Roman" w:cs="Times New Roman"/>
                <w:sz w:val="24"/>
                <w:szCs w:val="24"/>
              </w:rPr>
              <w:t>Alzheimer’s</w:t>
            </w:r>
          </w:p>
        </w:tc>
      </w:tr>
      <w:tr w:rsidR="00C1546F" w:rsidRPr="002F6DAA" w:rsidTr="00EB3804">
        <w:tc>
          <w:tcPr>
            <w:tcW w:w="3119" w:type="dxa"/>
          </w:tcPr>
          <w:p w:rsidR="00C1546F" w:rsidRPr="002F6DAA" w:rsidRDefault="00C1546F" w:rsidP="00EB3804">
            <w:pPr>
              <w:spacing w:line="360" w:lineRule="auto"/>
              <w:jc w:val="both"/>
              <w:rPr>
                <w:rFonts w:ascii="Times New Roman" w:eastAsia="Times New Roman" w:hAnsi="Times New Roman" w:cs="Times New Roman"/>
                <w:bCs/>
                <w:sz w:val="24"/>
                <w:szCs w:val="24"/>
                <w:lang w:val="en-US"/>
              </w:rPr>
            </w:pPr>
            <w:r w:rsidRPr="002F6DAA">
              <w:rPr>
                <w:rFonts w:ascii="Times New Roman" w:eastAsia="Times New Roman" w:hAnsi="Times New Roman" w:cs="Times New Roman"/>
                <w:bCs/>
                <w:sz w:val="24"/>
                <w:szCs w:val="24"/>
                <w:lang w:val="en-US"/>
              </w:rPr>
              <w:t>6</w:t>
            </w:r>
          </w:p>
        </w:tc>
        <w:tc>
          <w:tcPr>
            <w:tcW w:w="4536" w:type="dxa"/>
          </w:tcPr>
          <w:p w:rsidR="00C1546F" w:rsidRPr="002F6DAA" w:rsidRDefault="00C1546F" w:rsidP="00EB3804">
            <w:pPr>
              <w:spacing w:line="360" w:lineRule="auto"/>
              <w:jc w:val="both"/>
              <w:rPr>
                <w:rFonts w:ascii="Times New Roman" w:eastAsia="Times New Roman" w:hAnsi="Times New Roman" w:cs="Times New Roman"/>
                <w:b/>
                <w:bCs/>
                <w:sz w:val="24"/>
                <w:szCs w:val="24"/>
                <w:u w:val="single"/>
                <w:lang w:val="en-US"/>
              </w:rPr>
            </w:pPr>
            <w:r w:rsidRPr="002F6DAA">
              <w:rPr>
                <w:rFonts w:ascii="Times New Roman" w:eastAsia="Times New Roman" w:hAnsi="Times New Roman" w:cs="Times New Roman"/>
                <w:sz w:val="24"/>
                <w:szCs w:val="24"/>
              </w:rPr>
              <w:t>Chronic Obstructive Pulmonary Disease</w:t>
            </w:r>
          </w:p>
        </w:tc>
      </w:tr>
      <w:tr w:rsidR="00C1546F" w:rsidRPr="002F6DAA" w:rsidTr="00EB3804">
        <w:tc>
          <w:tcPr>
            <w:tcW w:w="3119" w:type="dxa"/>
          </w:tcPr>
          <w:p w:rsidR="00C1546F" w:rsidRPr="002F6DAA" w:rsidRDefault="00C1546F" w:rsidP="00EB3804">
            <w:pPr>
              <w:spacing w:line="360" w:lineRule="auto"/>
              <w:jc w:val="both"/>
              <w:rPr>
                <w:rFonts w:ascii="Times New Roman" w:eastAsia="Times New Roman" w:hAnsi="Times New Roman" w:cs="Times New Roman"/>
                <w:bCs/>
                <w:sz w:val="24"/>
                <w:szCs w:val="24"/>
                <w:lang w:val="en-US"/>
              </w:rPr>
            </w:pPr>
            <w:r w:rsidRPr="002F6DAA">
              <w:rPr>
                <w:rFonts w:ascii="Times New Roman" w:eastAsia="Times New Roman" w:hAnsi="Times New Roman" w:cs="Times New Roman"/>
                <w:bCs/>
                <w:sz w:val="24"/>
                <w:szCs w:val="24"/>
                <w:lang w:val="en-US"/>
              </w:rPr>
              <w:t>7</w:t>
            </w:r>
          </w:p>
        </w:tc>
        <w:tc>
          <w:tcPr>
            <w:tcW w:w="4536" w:type="dxa"/>
          </w:tcPr>
          <w:p w:rsidR="00C1546F" w:rsidRPr="002F6DAA" w:rsidRDefault="00C1546F" w:rsidP="00EB3804">
            <w:pPr>
              <w:spacing w:line="360" w:lineRule="auto"/>
              <w:jc w:val="both"/>
              <w:rPr>
                <w:rFonts w:ascii="Times New Roman" w:eastAsia="Times New Roman" w:hAnsi="Times New Roman" w:cs="Times New Roman"/>
                <w:b/>
                <w:bCs/>
                <w:sz w:val="24"/>
                <w:szCs w:val="24"/>
                <w:u w:val="single"/>
                <w:lang w:val="en-US"/>
              </w:rPr>
            </w:pPr>
            <w:r w:rsidRPr="002F6DAA">
              <w:rPr>
                <w:rFonts w:ascii="Times New Roman" w:eastAsia="Times New Roman" w:hAnsi="Times New Roman" w:cs="Times New Roman"/>
                <w:sz w:val="24"/>
                <w:szCs w:val="24"/>
                <w:lang w:val="en-US"/>
              </w:rPr>
              <w:t>Others</w:t>
            </w:r>
          </w:p>
        </w:tc>
      </w:tr>
    </w:tbl>
    <w:p w:rsidR="00C1546F" w:rsidRPr="002F6DAA" w:rsidRDefault="00C1546F" w:rsidP="00C1546F">
      <w:pPr>
        <w:spacing w:after="0" w:line="360" w:lineRule="auto"/>
        <w:ind w:firstLine="720"/>
        <w:rPr>
          <w:rFonts w:ascii="Times New Roman" w:eastAsia="Times New Roman" w:hAnsi="Times New Roman" w:cs="Times New Roman"/>
          <w:sz w:val="24"/>
          <w:szCs w:val="24"/>
          <w:lang w:val="en-US"/>
        </w:rPr>
      </w:pPr>
      <w:r w:rsidRPr="002F6DAA">
        <w:rPr>
          <w:rFonts w:ascii="Times New Roman" w:eastAsia="Times New Roman" w:hAnsi="Times New Roman" w:cs="Times New Roman"/>
          <w:sz w:val="24"/>
          <w:szCs w:val="24"/>
          <w:lang w:val="en-US"/>
        </w:rPr>
        <w:t>Source: Patient records</w:t>
      </w:r>
    </w:p>
    <w:p w:rsidR="00C1546F" w:rsidRDefault="00C1546F" w:rsidP="00C1546F">
      <w:pPr>
        <w:spacing w:after="0" w:line="360" w:lineRule="auto"/>
        <w:ind w:firstLine="720"/>
        <w:jc w:val="both"/>
        <w:rPr>
          <w:rFonts w:ascii="Times New Roman" w:hAnsi="Times New Roman" w:cs="Times New Roman"/>
          <w:sz w:val="24"/>
          <w:szCs w:val="24"/>
        </w:rPr>
      </w:pPr>
      <w:r w:rsidRPr="002F6DAA">
        <w:rPr>
          <w:rFonts w:ascii="Times New Roman" w:eastAsia="Times New Roman" w:hAnsi="Times New Roman" w:cs="Times New Roman"/>
          <w:sz w:val="24"/>
          <w:szCs w:val="24"/>
        </w:rPr>
        <w:t xml:space="preserve">According to the data regarding illness distribution in the palliative care clinics, Cerebrovascular Accidents (CVAs) are the most common condition, followed by Cancer (CA), Chronic Kidney Disease (CKD), and the fourth most common illnesses among patients in the palliative care clinics are cardiovascular conditions such as Coronary Artery Disease (CAD). Following these illnesses are neurodegenerative diseases (such as Dementia) and respiratory diseases (such as Chronic Obstructive Pulmonary Disease or COPD). The relatively high prevalence of CVAs and CAs indicates a large burden of non-communicable disease (NCD) among the patients seen in these clinics. CKD and CAD are examples of some of the challenges that accompany lifestyle disease, and their increasing prevalence </w:t>
      </w:r>
      <w:r w:rsidRPr="00D71363">
        <w:rPr>
          <w:rFonts w:ascii="Times New Roman" w:eastAsia="Times New Roman" w:hAnsi="Times New Roman" w:cs="Times New Roman"/>
          <w:sz w:val="24"/>
          <w:szCs w:val="24"/>
        </w:rPr>
        <w:t>demonstrates the necessity of considering integrated approaches to healthcare while working in a palliative care setting.</w:t>
      </w:r>
      <w:r w:rsidR="002F6DAA" w:rsidRPr="00D71363">
        <w:rPr>
          <w:rFonts w:ascii="Times New Roman" w:hAnsi="Times New Roman" w:cs="Times New Roman"/>
          <w:sz w:val="24"/>
          <w:szCs w:val="24"/>
        </w:rPr>
        <w:t xml:space="preserve"> </w:t>
      </w:r>
      <w:r w:rsidR="002F6DAA" w:rsidRPr="00D71363">
        <w:rPr>
          <w:rStyle w:val="Strong"/>
          <w:rFonts w:ascii="Times New Roman" w:hAnsi="Times New Roman" w:cs="Times New Roman"/>
          <w:b w:val="0"/>
          <w:sz w:val="24"/>
          <w:szCs w:val="24"/>
        </w:rPr>
        <w:t>Others</w:t>
      </w:r>
      <w:r w:rsidR="00520046">
        <w:rPr>
          <w:rFonts w:ascii="Times New Roman" w:hAnsi="Times New Roman" w:cs="Times New Roman"/>
          <w:sz w:val="24"/>
          <w:szCs w:val="24"/>
        </w:rPr>
        <w:t xml:space="preserve"> category i</w:t>
      </w:r>
      <w:r w:rsidR="00520046" w:rsidRPr="00D71363">
        <w:rPr>
          <w:rFonts w:ascii="Times New Roman" w:hAnsi="Times New Roman" w:cs="Times New Roman"/>
          <w:sz w:val="24"/>
          <w:szCs w:val="24"/>
        </w:rPr>
        <w:t>ncludes</w:t>
      </w:r>
      <w:r w:rsidR="002F6DAA" w:rsidRPr="00D71363">
        <w:rPr>
          <w:rFonts w:ascii="Times New Roman" w:hAnsi="Times New Roman" w:cs="Times New Roman"/>
          <w:sz w:val="24"/>
          <w:szCs w:val="24"/>
        </w:rPr>
        <w:t xml:space="preserve"> less frequently reported but still significant life-limiting or chronic conditions that require palliative care. These are typically conditions that do not appear among the top major categories but still contribute to the overall caseload.</w:t>
      </w:r>
    </w:p>
    <w:p w:rsidR="00026212" w:rsidRPr="002F6DAA" w:rsidRDefault="00026212" w:rsidP="00C1546F">
      <w:pPr>
        <w:spacing w:after="0" w:line="360" w:lineRule="auto"/>
        <w:ind w:firstLine="720"/>
        <w:jc w:val="both"/>
        <w:rPr>
          <w:rFonts w:ascii="Times New Roman" w:eastAsia="Times New Roman" w:hAnsi="Times New Roman" w:cs="Times New Roman"/>
          <w:sz w:val="24"/>
          <w:szCs w:val="24"/>
        </w:rPr>
      </w:pPr>
    </w:p>
    <w:p w:rsidR="00C1546F" w:rsidRPr="002F6DAA" w:rsidRDefault="00C1546F" w:rsidP="00C1546F">
      <w:pPr>
        <w:spacing w:after="0" w:line="360" w:lineRule="auto"/>
        <w:jc w:val="both"/>
        <w:rPr>
          <w:rFonts w:ascii="Times New Roman" w:eastAsia="Times New Roman" w:hAnsi="Times New Roman" w:cs="Times New Roman"/>
          <w:b/>
          <w:sz w:val="24"/>
          <w:szCs w:val="24"/>
          <w:lang w:val="en-US"/>
        </w:rPr>
      </w:pPr>
      <w:r w:rsidRPr="002F6DAA">
        <w:rPr>
          <w:rFonts w:ascii="Times New Roman" w:eastAsia="Times New Roman" w:hAnsi="Times New Roman" w:cs="Times New Roman"/>
          <w:b/>
          <w:sz w:val="24"/>
          <w:szCs w:val="24"/>
          <w:lang w:val="en-US"/>
        </w:rPr>
        <w:t>Patient Classification and Care in the Clinics</w:t>
      </w:r>
    </w:p>
    <w:p w:rsidR="00C1546F" w:rsidRPr="005B7DE6" w:rsidRDefault="005B7DE6" w:rsidP="00C1546F">
      <w:pPr>
        <w:spacing w:after="0" w:line="360" w:lineRule="auto"/>
        <w:ind w:firstLine="720"/>
        <w:jc w:val="both"/>
        <w:rPr>
          <w:rFonts w:ascii="Times New Roman" w:eastAsia="Times New Roman" w:hAnsi="Times New Roman" w:cs="Times New Roman"/>
          <w:sz w:val="24"/>
          <w:szCs w:val="24"/>
          <w:lang w:val="en-US"/>
        </w:rPr>
      </w:pPr>
      <w:r>
        <w:rPr>
          <w:rFonts w:ascii="Times New Roman" w:hAnsi="Times New Roman" w:cs="Times New Roman"/>
          <w:sz w:val="24"/>
          <w:szCs w:val="24"/>
        </w:rPr>
        <w:t>T</w:t>
      </w:r>
      <w:r w:rsidRPr="005B7DE6">
        <w:rPr>
          <w:rFonts w:ascii="Times New Roman" w:hAnsi="Times New Roman" w:cs="Times New Roman"/>
          <w:sz w:val="24"/>
          <w:szCs w:val="24"/>
        </w:rPr>
        <w:t>he classification framework adopted by the selected palliative care units to organize patients based on their level of need and corresponding care requirements</w:t>
      </w:r>
      <w:r>
        <w:rPr>
          <w:rFonts w:ascii="Times New Roman" w:hAnsi="Times New Roman" w:cs="Times New Roman"/>
          <w:sz w:val="24"/>
          <w:szCs w:val="24"/>
        </w:rPr>
        <w:t xml:space="preserve"> are given in the table</w:t>
      </w:r>
      <w:r w:rsidRPr="005B7DE6">
        <w:rPr>
          <w:rFonts w:ascii="Times New Roman" w:hAnsi="Times New Roman" w:cs="Times New Roman"/>
          <w:sz w:val="24"/>
          <w:szCs w:val="24"/>
        </w:rPr>
        <w:t>. It reflects the structured approach followed by the clinics in delivering differentiated and need-based services within a community-based care model.</w:t>
      </w:r>
    </w:p>
    <w:p w:rsidR="00C1546F" w:rsidRPr="002F6DAA" w:rsidRDefault="00C1546F" w:rsidP="00C1546F">
      <w:pPr>
        <w:spacing w:after="0" w:line="360" w:lineRule="auto"/>
        <w:ind w:firstLine="720"/>
        <w:jc w:val="both"/>
        <w:rPr>
          <w:rFonts w:ascii="Times New Roman" w:eastAsia="Times New Roman" w:hAnsi="Times New Roman" w:cs="Times New Roman"/>
          <w:b/>
          <w:sz w:val="24"/>
          <w:szCs w:val="24"/>
          <w:lang w:val="en-US"/>
        </w:rPr>
      </w:pPr>
      <w:r w:rsidRPr="002F6DAA">
        <w:rPr>
          <w:rFonts w:ascii="Times New Roman" w:eastAsia="Times New Roman" w:hAnsi="Times New Roman" w:cs="Times New Roman"/>
          <w:b/>
          <w:sz w:val="24"/>
          <w:szCs w:val="24"/>
          <w:lang w:val="en-US"/>
        </w:rPr>
        <w:t>Table no.4 Patient Classification and Care in the Clinics</w:t>
      </w:r>
    </w:p>
    <w:tbl>
      <w:tblPr>
        <w:tblStyle w:val="TableGrid"/>
        <w:tblW w:w="0" w:type="auto"/>
        <w:tblLook w:val="04A0" w:firstRow="1" w:lastRow="0" w:firstColumn="1" w:lastColumn="0" w:noHBand="0" w:noVBand="1"/>
      </w:tblPr>
      <w:tblGrid>
        <w:gridCol w:w="2943"/>
        <w:gridCol w:w="6299"/>
      </w:tblGrid>
      <w:tr w:rsidR="00C1546F" w:rsidRPr="002F6DAA" w:rsidTr="00EB3804">
        <w:tc>
          <w:tcPr>
            <w:tcW w:w="2943" w:type="dxa"/>
          </w:tcPr>
          <w:p w:rsidR="00C1546F" w:rsidRPr="002F6DAA" w:rsidRDefault="00C1546F" w:rsidP="00EB3804">
            <w:pPr>
              <w:spacing w:line="360" w:lineRule="auto"/>
              <w:jc w:val="both"/>
              <w:rPr>
                <w:rFonts w:ascii="Times New Roman" w:eastAsia="Times New Roman" w:hAnsi="Times New Roman" w:cs="Times New Roman"/>
                <w:b/>
                <w:sz w:val="24"/>
                <w:szCs w:val="24"/>
                <w:lang w:val="en-US"/>
              </w:rPr>
            </w:pPr>
            <w:r w:rsidRPr="002F6DAA">
              <w:rPr>
                <w:rFonts w:ascii="Times New Roman" w:eastAsia="Times New Roman" w:hAnsi="Times New Roman" w:cs="Times New Roman"/>
                <w:b/>
                <w:sz w:val="24"/>
                <w:szCs w:val="24"/>
                <w:lang w:val="en-US"/>
              </w:rPr>
              <w:t>Categories</w:t>
            </w:r>
          </w:p>
        </w:tc>
        <w:tc>
          <w:tcPr>
            <w:tcW w:w="6299" w:type="dxa"/>
          </w:tcPr>
          <w:p w:rsidR="00C1546F" w:rsidRPr="002F6DAA" w:rsidRDefault="00C1546F" w:rsidP="00EB3804">
            <w:pPr>
              <w:spacing w:line="360" w:lineRule="auto"/>
              <w:jc w:val="both"/>
              <w:rPr>
                <w:rFonts w:ascii="Times New Roman" w:eastAsia="Times New Roman" w:hAnsi="Times New Roman" w:cs="Times New Roman"/>
                <w:b/>
                <w:sz w:val="24"/>
                <w:szCs w:val="24"/>
                <w:lang w:val="en-US"/>
              </w:rPr>
            </w:pPr>
            <w:r w:rsidRPr="002F6DAA">
              <w:rPr>
                <w:rFonts w:ascii="Times New Roman" w:eastAsia="Times New Roman" w:hAnsi="Times New Roman" w:cs="Times New Roman"/>
                <w:b/>
                <w:sz w:val="24"/>
                <w:szCs w:val="24"/>
                <w:lang w:val="en-US"/>
              </w:rPr>
              <w:t>Nature of care Provided</w:t>
            </w:r>
          </w:p>
        </w:tc>
      </w:tr>
      <w:tr w:rsidR="00C1546F" w:rsidRPr="002F6DAA" w:rsidTr="00EB3804">
        <w:tc>
          <w:tcPr>
            <w:tcW w:w="2943" w:type="dxa"/>
          </w:tcPr>
          <w:p w:rsidR="00C1546F" w:rsidRPr="002F6DAA" w:rsidRDefault="00C1546F" w:rsidP="00EB3804">
            <w:pPr>
              <w:spacing w:line="360" w:lineRule="auto"/>
              <w:jc w:val="both"/>
              <w:rPr>
                <w:rFonts w:ascii="Times New Roman" w:eastAsia="Times New Roman" w:hAnsi="Times New Roman" w:cs="Times New Roman"/>
                <w:sz w:val="24"/>
                <w:szCs w:val="24"/>
                <w:lang w:val="en-US"/>
              </w:rPr>
            </w:pPr>
            <w:r w:rsidRPr="002F6DAA">
              <w:rPr>
                <w:rFonts w:ascii="Times New Roman" w:eastAsia="Times New Roman" w:hAnsi="Times New Roman" w:cs="Times New Roman"/>
                <w:sz w:val="24"/>
                <w:szCs w:val="24"/>
                <w:lang w:val="en-US"/>
              </w:rPr>
              <w:t>Category A</w:t>
            </w:r>
          </w:p>
        </w:tc>
        <w:tc>
          <w:tcPr>
            <w:tcW w:w="6299" w:type="dxa"/>
          </w:tcPr>
          <w:p w:rsidR="00C1546F" w:rsidRPr="002F6DAA" w:rsidRDefault="00C1546F" w:rsidP="00EB3804">
            <w:pPr>
              <w:spacing w:line="360" w:lineRule="auto"/>
              <w:jc w:val="both"/>
              <w:rPr>
                <w:rFonts w:ascii="Times New Roman" w:eastAsia="Times New Roman" w:hAnsi="Times New Roman" w:cs="Times New Roman"/>
                <w:sz w:val="24"/>
                <w:szCs w:val="24"/>
                <w:lang w:val="en-US"/>
              </w:rPr>
            </w:pPr>
            <w:r w:rsidRPr="002F6DAA">
              <w:rPr>
                <w:rFonts w:ascii="Times New Roman" w:eastAsia="Times New Roman" w:hAnsi="Times New Roman" w:cs="Times New Roman"/>
                <w:sz w:val="24"/>
                <w:szCs w:val="24"/>
                <w:lang w:val="en-US"/>
              </w:rPr>
              <w:t>Doctor Consultation,  Nursing Home Care (NHC), Volunteer home care (VHC), Psychosocial Support</w:t>
            </w:r>
          </w:p>
        </w:tc>
      </w:tr>
      <w:tr w:rsidR="00C1546F" w:rsidRPr="002F6DAA" w:rsidTr="00EB3804">
        <w:tc>
          <w:tcPr>
            <w:tcW w:w="2943" w:type="dxa"/>
          </w:tcPr>
          <w:p w:rsidR="00C1546F" w:rsidRPr="002F6DAA" w:rsidRDefault="00C1546F" w:rsidP="00EB3804">
            <w:pPr>
              <w:spacing w:line="360" w:lineRule="auto"/>
              <w:jc w:val="both"/>
              <w:rPr>
                <w:rFonts w:ascii="Times New Roman" w:eastAsia="Times New Roman" w:hAnsi="Times New Roman" w:cs="Times New Roman"/>
                <w:sz w:val="24"/>
                <w:szCs w:val="24"/>
                <w:lang w:val="en-US"/>
              </w:rPr>
            </w:pPr>
            <w:r w:rsidRPr="002F6DAA">
              <w:rPr>
                <w:rFonts w:ascii="Times New Roman" w:eastAsia="Times New Roman" w:hAnsi="Times New Roman" w:cs="Times New Roman"/>
                <w:sz w:val="24"/>
                <w:szCs w:val="24"/>
                <w:lang w:val="en-US"/>
              </w:rPr>
              <w:t>Category B</w:t>
            </w:r>
          </w:p>
        </w:tc>
        <w:tc>
          <w:tcPr>
            <w:tcW w:w="6299" w:type="dxa"/>
          </w:tcPr>
          <w:p w:rsidR="00C1546F" w:rsidRPr="002F6DAA" w:rsidRDefault="00C1546F" w:rsidP="00EB3804">
            <w:pPr>
              <w:spacing w:line="360" w:lineRule="auto"/>
              <w:jc w:val="both"/>
              <w:rPr>
                <w:rFonts w:ascii="Times New Roman" w:eastAsia="Times New Roman" w:hAnsi="Times New Roman" w:cs="Times New Roman"/>
                <w:sz w:val="24"/>
                <w:szCs w:val="24"/>
                <w:lang w:val="en-US"/>
              </w:rPr>
            </w:pPr>
            <w:r w:rsidRPr="002F6DAA">
              <w:rPr>
                <w:rFonts w:ascii="Times New Roman" w:eastAsia="Times New Roman" w:hAnsi="Times New Roman" w:cs="Times New Roman"/>
                <w:sz w:val="24"/>
                <w:szCs w:val="24"/>
                <w:lang w:val="en-US"/>
              </w:rPr>
              <w:t>Guidance from Clinic Doctors, Nursing Home Care (NHC), Volunteer home care (VHC), Psychosocial Support</w:t>
            </w:r>
          </w:p>
        </w:tc>
      </w:tr>
      <w:tr w:rsidR="00C1546F" w:rsidRPr="002F6DAA" w:rsidTr="00EB3804">
        <w:tc>
          <w:tcPr>
            <w:tcW w:w="2943" w:type="dxa"/>
          </w:tcPr>
          <w:p w:rsidR="00C1546F" w:rsidRPr="002F6DAA" w:rsidRDefault="00C1546F" w:rsidP="00EB3804">
            <w:pPr>
              <w:spacing w:line="360" w:lineRule="auto"/>
              <w:jc w:val="both"/>
              <w:rPr>
                <w:rFonts w:ascii="Times New Roman" w:eastAsia="Times New Roman" w:hAnsi="Times New Roman" w:cs="Times New Roman"/>
                <w:sz w:val="24"/>
                <w:szCs w:val="24"/>
                <w:lang w:val="en-US"/>
              </w:rPr>
            </w:pPr>
            <w:r w:rsidRPr="002F6DAA">
              <w:rPr>
                <w:rFonts w:ascii="Times New Roman" w:eastAsia="Times New Roman" w:hAnsi="Times New Roman" w:cs="Times New Roman"/>
                <w:sz w:val="24"/>
                <w:szCs w:val="24"/>
                <w:lang w:val="en-US"/>
              </w:rPr>
              <w:t>Category C</w:t>
            </w:r>
          </w:p>
          <w:p w:rsidR="00C1546F" w:rsidRPr="002F6DAA" w:rsidRDefault="00C1546F" w:rsidP="00EB3804">
            <w:pPr>
              <w:spacing w:line="360" w:lineRule="auto"/>
              <w:jc w:val="both"/>
              <w:rPr>
                <w:rFonts w:ascii="Times New Roman" w:eastAsia="Times New Roman" w:hAnsi="Times New Roman" w:cs="Times New Roman"/>
                <w:sz w:val="24"/>
                <w:szCs w:val="24"/>
                <w:lang w:val="en-US"/>
              </w:rPr>
            </w:pPr>
          </w:p>
        </w:tc>
        <w:tc>
          <w:tcPr>
            <w:tcW w:w="6299" w:type="dxa"/>
          </w:tcPr>
          <w:p w:rsidR="00C1546F" w:rsidRPr="002F6DAA" w:rsidRDefault="00C1546F" w:rsidP="00EB3804">
            <w:pPr>
              <w:spacing w:line="360" w:lineRule="auto"/>
              <w:jc w:val="both"/>
              <w:rPr>
                <w:rFonts w:ascii="Times New Roman" w:eastAsia="Times New Roman" w:hAnsi="Times New Roman" w:cs="Times New Roman"/>
                <w:sz w:val="24"/>
                <w:szCs w:val="24"/>
                <w:lang w:val="en-US"/>
              </w:rPr>
            </w:pPr>
            <w:r w:rsidRPr="002F6DAA">
              <w:rPr>
                <w:rFonts w:ascii="Times New Roman" w:eastAsia="Times New Roman" w:hAnsi="Times New Roman" w:cs="Times New Roman"/>
                <w:sz w:val="24"/>
                <w:szCs w:val="24"/>
                <w:lang w:val="en-US"/>
              </w:rPr>
              <w:t>Distribution of Medical kits, Example: Dialysis kits</w:t>
            </w:r>
          </w:p>
        </w:tc>
      </w:tr>
    </w:tbl>
    <w:p w:rsidR="00566A47" w:rsidRPr="002F6DAA" w:rsidRDefault="00566A47" w:rsidP="00566A47">
      <w:pPr>
        <w:spacing w:after="0" w:line="360" w:lineRule="auto"/>
        <w:rPr>
          <w:rFonts w:ascii="Times New Roman" w:eastAsia="Times New Roman" w:hAnsi="Times New Roman" w:cs="Times New Roman"/>
          <w:sz w:val="24"/>
          <w:szCs w:val="24"/>
          <w:lang w:val="en-US"/>
        </w:rPr>
      </w:pPr>
      <w:r w:rsidRPr="002F6DAA">
        <w:rPr>
          <w:rFonts w:ascii="Times New Roman" w:eastAsia="Times New Roman" w:hAnsi="Times New Roman" w:cs="Times New Roman"/>
          <w:sz w:val="24"/>
          <w:szCs w:val="24"/>
          <w:lang w:val="en-US"/>
        </w:rPr>
        <w:t>Source: Primary Data</w:t>
      </w:r>
    </w:p>
    <w:p w:rsidR="00C1546F" w:rsidRPr="002F6DAA" w:rsidRDefault="00C1546F" w:rsidP="00C1546F">
      <w:pPr>
        <w:spacing w:after="0" w:line="360" w:lineRule="auto"/>
        <w:jc w:val="both"/>
        <w:rPr>
          <w:rFonts w:ascii="Times New Roman" w:eastAsia="Times New Roman" w:hAnsi="Times New Roman" w:cs="Times New Roman"/>
          <w:sz w:val="24"/>
          <w:szCs w:val="24"/>
          <w:lang w:val="en-US"/>
        </w:rPr>
      </w:pPr>
    </w:p>
    <w:p w:rsidR="005B7DE6" w:rsidRPr="005B7DE6" w:rsidRDefault="005B7DE6" w:rsidP="005B7DE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B7DE6">
        <w:rPr>
          <w:rFonts w:ascii="Times New Roman" w:eastAsia="Times New Roman" w:hAnsi="Times New Roman" w:cs="Times New Roman"/>
          <w:sz w:val="24"/>
          <w:szCs w:val="24"/>
          <w:lang w:eastAsia="en-IN"/>
        </w:rPr>
        <w:t xml:space="preserve">Table 4 presents the classification of patients in the selected palliative care units and the corresponding nature of care provided under each category. The categorization reflects a </w:t>
      </w:r>
      <w:r w:rsidRPr="005B7DE6">
        <w:rPr>
          <w:rFonts w:ascii="Times New Roman" w:eastAsia="Times New Roman" w:hAnsi="Times New Roman" w:cs="Times New Roman"/>
          <w:bCs/>
          <w:sz w:val="24"/>
          <w:szCs w:val="24"/>
          <w:lang w:eastAsia="en-IN"/>
        </w:rPr>
        <w:t>graded and need-based approach</w:t>
      </w:r>
      <w:r w:rsidRPr="005B7DE6">
        <w:rPr>
          <w:rFonts w:ascii="Times New Roman" w:eastAsia="Times New Roman" w:hAnsi="Times New Roman" w:cs="Times New Roman"/>
          <w:sz w:val="24"/>
          <w:szCs w:val="24"/>
          <w:lang w:eastAsia="en-IN"/>
        </w:rPr>
        <w:t xml:space="preserve"> to service delivery, ensuring that patients receive care according to the severity of their condition and level of dependency.</w:t>
      </w:r>
    </w:p>
    <w:p w:rsidR="005B7DE6" w:rsidRPr="005B7DE6" w:rsidRDefault="005B7DE6" w:rsidP="005B7DE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B7DE6">
        <w:rPr>
          <w:rFonts w:ascii="Times New Roman" w:eastAsia="Times New Roman" w:hAnsi="Times New Roman" w:cs="Times New Roman"/>
          <w:bCs/>
          <w:sz w:val="24"/>
          <w:szCs w:val="24"/>
          <w:lang w:eastAsia="en-IN"/>
        </w:rPr>
        <w:t>Category A</w:t>
      </w:r>
      <w:r w:rsidRPr="005B7DE6">
        <w:rPr>
          <w:rFonts w:ascii="Times New Roman" w:eastAsia="Times New Roman" w:hAnsi="Times New Roman" w:cs="Times New Roman"/>
          <w:sz w:val="24"/>
          <w:szCs w:val="24"/>
          <w:lang w:eastAsia="en-IN"/>
        </w:rPr>
        <w:t xml:space="preserve"> represents patients with the highest level of need, requiring comprehensive and continuous care. These patients receive regular doctor consultations, along with Nursing Home Care (NHC) and Volunteer Home Care (VHC), indicating a coordinated model involving both professional and community-based support. The inclusion of psychosocial support highlights the emphasis on addressing emotional and mental health concerns alongside physical illness, reflecting a holistic approach to care.</w:t>
      </w:r>
    </w:p>
    <w:p w:rsidR="005B7DE6" w:rsidRPr="005B7DE6" w:rsidRDefault="005B7DE6" w:rsidP="005B7DE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B7DE6">
        <w:rPr>
          <w:rFonts w:ascii="Times New Roman" w:eastAsia="Times New Roman" w:hAnsi="Times New Roman" w:cs="Times New Roman"/>
          <w:bCs/>
          <w:sz w:val="24"/>
          <w:szCs w:val="24"/>
          <w:lang w:eastAsia="en-IN"/>
        </w:rPr>
        <w:t>Category B</w:t>
      </w:r>
      <w:r w:rsidRPr="005B7DE6">
        <w:rPr>
          <w:rFonts w:ascii="Times New Roman" w:eastAsia="Times New Roman" w:hAnsi="Times New Roman" w:cs="Times New Roman"/>
          <w:sz w:val="24"/>
          <w:szCs w:val="24"/>
          <w:lang w:eastAsia="en-IN"/>
        </w:rPr>
        <w:t xml:space="preserve"> includes patients who require moderate levels of care and supervision. While they may not need frequent direct medical intervention, they continue to receive guidance from clinic doctors, along with nursing and volunteer-based home care services. The continued provision of psychosocial support suggests that emotional well-being remains a key concern </w:t>
      </w:r>
      <w:r w:rsidRPr="005B7DE6">
        <w:rPr>
          <w:rFonts w:ascii="Times New Roman" w:eastAsia="Times New Roman" w:hAnsi="Times New Roman" w:cs="Times New Roman"/>
          <w:sz w:val="24"/>
          <w:szCs w:val="24"/>
          <w:lang w:eastAsia="en-IN"/>
        </w:rPr>
        <w:lastRenderedPageBreak/>
        <w:t>even at this intermediate level of care. This category demonstrates the system’s ability to maintain continuity of care while optimizing resource allocation.</w:t>
      </w:r>
    </w:p>
    <w:p w:rsidR="005B7DE6" w:rsidRPr="005B7DE6" w:rsidRDefault="005B7DE6" w:rsidP="005B7DE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B7DE6">
        <w:rPr>
          <w:rFonts w:ascii="Times New Roman" w:eastAsia="Times New Roman" w:hAnsi="Times New Roman" w:cs="Times New Roman"/>
          <w:bCs/>
          <w:sz w:val="24"/>
          <w:szCs w:val="24"/>
          <w:lang w:eastAsia="en-IN"/>
        </w:rPr>
        <w:t>Category C</w:t>
      </w:r>
      <w:r w:rsidRPr="005B7DE6">
        <w:rPr>
          <w:rFonts w:ascii="Times New Roman" w:eastAsia="Times New Roman" w:hAnsi="Times New Roman" w:cs="Times New Roman"/>
          <w:sz w:val="24"/>
          <w:szCs w:val="24"/>
          <w:lang w:eastAsia="en-IN"/>
        </w:rPr>
        <w:t xml:space="preserve"> comprises patients with relatively lower levels of dependency, where care is primarily focused on the provision of medical supplies, such as dialysis kits and other essential materials. This indicates a more targeted and need-specific intervention, where direct caregiving may be minimal but support is still extended to ensure treatment continuity and basic health maintenance.</w:t>
      </w:r>
    </w:p>
    <w:p w:rsidR="005B7DE6" w:rsidRPr="005B7DE6" w:rsidRDefault="005B7DE6" w:rsidP="005B7DE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B7DE6">
        <w:rPr>
          <w:rFonts w:ascii="Times New Roman" w:eastAsia="Times New Roman" w:hAnsi="Times New Roman" w:cs="Times New Roman"/>
          <w:sz w:val="24"/>
          <w:szCs w:val="24"/>
          <w:lang w:eastAsia="en-IN"/>
        </w:rPr>
        <w:t xml:space="preserve">The classification system reflects an </w:t>
      </w:r>
      <w:r w:rsidRPr="005B7DE6">
        <w:rPr>
          <w:rFonts w:ascii="Times New Roman" w:eastAsia="Times New Roman" w:hAnsi="Times New Roman" w:cs="Times New Roman"/>
          <w:bCs/>
          <w:sz w:val="24"/>
          <w:szCs w:val="24"/>
          <w:lang w:eastAsia="en-IN"/>
        </w:rPr>
        <w:t>efficient and stratified care model</w:t>
      </w:r>
      <w:r w:rsidRPr="005B7DE6">
        <w:rPr>
          <w:rFonts w:ascii="Times New Roman" w:eastAsia="Times New Roman" w:hAnsi="Times New Roman" w:cs="Times New Roman"/>
          <w:sz w:val="24"/>
          <w:szCs w:val="24"/>
          <w:lang w:eastAsia="en-IN"/>
        </w:rPr>
        <w:t>, enabling the palliative care units to allocate resources effectively while ensuring that patients across different levels of need receive appropriate medical, psychosocial, and material support. It also highlights the integration of professional healthcare services with community participation, which is central to the sustainability and effectiveness of community-based palliative care.</w:t>
      </w:r>
    </w:p>
    <w:p w:rsidR="00D71363" w:rsidRDefault="00D71363" w:rsidP="00C1546F">
      <w:pPr>
        <w:spacing w:after="0" w:line="360" w:lineRule="auto"/>
        <w:jc w:val="both"/>
        <w:rPr>
          <w:rFonts w:ascii="Times New Roman" w:eastAsia="Times New Roman" w:hAnsi="Times New Roman" w:cs="Times New Roman"/>
          <w:b/>
          <w:bCs/>
          <w:sz w:val="24"/>
          <w:szCs w:val="24"/>
          <w:lang w:val="en-US"/>
        </w:rPr>
      </w:pPr>
    </w:p>
    <w:p w:rsidR="00C1546F" w:rsidRPr="002F6DAA" w:rsidRDefault="00C1546F" w:rsidP="00C1546F">
      <w:pPr>
        <w:spacing w:after="0" w:line="360" w:lineRule="auto"/>
        <w:jc w:val="both"/>
        <w:rPr>
          <w:rFonts w:ascii="Times New Roman" w:eastAsia="Times New Roman" w:hAnsi="Times New Roman" w:cs="Times New Roman"/>
          <w:b/>
          <w:bCs/>
          <w:sz w:val="24"/>
          <w:szCs w:val="24"/>
          <w:lang w:val="en-US"/>
        </w:rPr>
      </w:pPr>
      <w:r w:rsidRPr="002F6DAA">
        <w:rPr>
          <w:rFonts w:ascii="Times New Roman" w:eastAsia="Times New Roman" w:hAnsi="Times New Roman" w:cs="Times New Roman"/>
          <w:b/>
          <w:bCs/>
          <w:sz w:val="24"/>
          <w:szCs w:val="24"/>
          <w:lang w:val="en-US"/>
        </w:rPr>
        <w:t>Economic Sufficiency of the Clinics</w:t>
      </w:r>
    </w:p>
    <w:p w:rsidR="00C1546F" w:rsidRDefault="00C1546F" w:rsidP="00C1546F">
      <w:pPr>
        <w:spacing w:after="0" w:line="360" w:lineRule="auto"/>
        <w:ind w:firstLine="720"/>
        <w:jc w:val="both"/>
        <w:rPr>
          <w:rFonts w:ascii="Times New Roman" w:eastAsia="Times New Roman" w:hAnsi="Times New Roman" w:cs="Times New Roman"/>
          <w:sz w:val="24"/>
          <w:szCs w:val="24"/>
          <w:lang w:val="en-US"/>
        </w:rPr>
      </w:pPr>
      <w:r w:rsidRPr="002F6DAA">
        <w:rPr>
          <w:rFonts w:ascii="Times New Roman" w:eastAsia="Times New Roman" w:hAnsi="Times New Roman" w:cs="Times New Roman"/>
          <w:sz w:val="24"/>
          <w:szCs w:val="24"/>
          <w:lang w:val="en-US"/>
        </w:rPr>
        <w:t>The palliative care units studied were involved in providing a wide variety of services for a large number of patients. These service deliveries incur potential costs to palliative care units. Most palliative care in the region, except for the government-run, is a function of community-owned projects. Although there are no fixed sources of funding for these organizations, they reach a large number of patients every year with comprehensive care. The expenses include fuel for vehicles, salaries for employees, costs for medicines, and expenses for medical equipment. All the studied palliative care programs were reported to be financially sustainable in a way that they could meet all the expenses of the palliative care operations from the funds they received from different sources. Currently, these four community-based clinics do not receive any government support. They primarily rely on micro funding as their main source of income. This includes small contributions collected from donation boxes placed in houses and shops, special occasion donations, annual one-day collections, and Ramadan collections. All expenses for the month could be met by these means. The annual expenditure of the clinic is given in the table no 5</w:t>
      </w:r>
    </w:p>
    <w:p w:rsidR="00026212" w:rsidRDefault="00026212" w:rsidP="00C1546F">
      <w:pPr>
        <w:spacing w:after="0" w:line="360" w:lineRule="auto"/>
        <w:ind w:firstLine="720"/>
        <w:jc w:val="both"/>
        <w:rPr>
          <w:rFonts w:ascii="Times New Roman" w:eastAsia="Times New Roman" w:hAnsi="Times New Roman" w:cs="Times New Roman"/>
          <w:sz w:val="24"/>
          <w:szCs w:val="24"/>
          <w:lang w:val="en-US"/>
        </w:rPr>
      </w:pPr>
    </w:p>
    <w:p w:rsidR="00026212" w:rsidRDefault="00026212" w:rsidP="00C1546F">
      <w:pPr>
        <w:spacing w:after="0" w:line="360" w:lineRule="auto"/>
        <w:ind w:firstLine="720"/>
        <w:jc w:val="both"/>
        <w:rPr>
          <w:rFonts w:ascii="Times New Roman" w:eastAsia="Times New Roman" w:hAnsi="Times New Roman" w:cs="Times New Roman"/>
          <w:sz w:val="24"/>
          <w:szCs w:val="24"/>
          <w:lang w:val="en-US"/>
        </w:rPr>
      </w:pPr>
    </w:p>
    <w:p w:rsidR="00026212" w:rsidRDefault="00026212" w:rsidP="00C1546F">
      <w:pPr>
        <w:spacing w:after="0" w:line="360" w:lineRule="auto"/>
        <w:ind w:firstLine="720"/>
        <w:jc w:val="both"/>
        <w:rPr>
          <w:rFonts w:ascii="Times New Roman" w:eastAsia="Times New Roman" w:hAnsi="Times New Roman" w:cs="Times New Roman"/>
          <w:sz w:val="24"/>
          <w:szCs w:val="24"/>
          <w:lang w:val="en-US"/>
        </w:rPr>
      </w:pPr>
    </w:p>
    <w:p w:rsidR="00026212" w:rsidRDefault="00026212" w:rsidP="00C1546F">
      <w:pPr>
        <w:spacing w:after="0" w:line="360" w:lineRule="auto"/>
        <w:ind w:firstLine="720"/>
        <w:jc w:val="both"/>
        <w:rPr>
          <w:rFonts w:ascii="Times New Roman" w:eastAsia="Times New Roman" w:hAnsi="Times New Roman" w:cs="Times New Roman"/>
          <w:sz w:val="24"/>
          <w:szCs w:val="24"/>
          <w:lang w:val="en-US"/>
        </w:rPr>
      </w:pPr>
    </w:p>
    <w:p w:rsidR="00026212" w:rsidRPr="002F6DAA" w:rsidRDefault="00026212" w:rsidP="00C1546F">
      <w:pPr>
        <w:spacing w:after="0" w:line="360" w:lineRule="auto"/>
        <w:ind w:firstLine="720"/>
        <w:jc w:val="both"/>
        <w:rPr>
          <w:rFonts w:ascii="Times New Roman" w:eastAsia="Times New Roman" w:hAnsi="Times New Roman" w:cs="Times New Roman"/>
          <w:sz w:val="24"/>
          <w:szCs w:val="24"/>
          <w:lang w:val="en-US"/>
        </w:rPr>
      </w:pPr>
    </w:p>
    <w:p w:rsidR="00C1546F" w:rsidRPr="002F6DAA" w:rsidRDefault="00C1546F" w:rsidP="00C1546F">
      <w:pPr>
        <w:spacing w:after="0" w:line="360" w:lineRule="auto"/>
        <w:jc w:val="both"/>
        <w:rPr>
          <w:rFonts w:ascii="Times New Roman" w:eastAsia="Times New Roman" w:hAnsi="Times New Roman" w:cs="Times New Roman"/>
          <w:b/>
          <w:sz w:val="24"/>
          <w:szCs w:val="24"/>
          <w:lang w:val="en-US"/>
        </w:rPr>
      </w:pPr>
      <w:r w:rsidRPr="002F6DAA">
        <w:rPr>
          <w:rFonts w:ascii="Times New Roman" w:eastAsia="Times New Roman" w:hAnsi="Times New Roman" w:cs="Times New Roman"/>
          <w:b/>
          <w:sz w:val="24"/>
          <w:szCs w:val="24"/>
          <w:lang w:val="en-US"/>
        </w:rPr>
        <w:t>Table no 5. The Annual Expenditure of the Clinic</w:t>
      </w:r>
    </w:p>
    <w:tbl>
      <w:tblPr>
        <w:tblStyle w:val="TableGrid"/>
        <w:tblW w:w="0" w:type="auto"/>
        <w:tblLook w:val="04A0" w:firstRow="1" w:lastRow="0" w:firstColumn="1" w:lastColumn="0" w:noHBand="0" w:noVBand="1"/>
      </w:tblPr>
      <w:tblGrid>
        <w:gridCol w:w="4621"/>
        <w:gridCol w:w="4621"/>
      </w:tblGrid>
      <w:tr w:rsidR="00C1546F" w:rsidRPr="002F6DAA" w:rsidTr="00EB3804">
        <w:tc>
          <w:tcPr>
            <w:tcW w:w="4621" w:type="dxa"/>
          </w:tcPr>
          <w:p w:rsidR="00C1546F" w:rsidRPr="002F6DAA" w:rsidRDefault="00C1546F" w:rsidP="00EB3804">
            <w:pPr>
              <w:spacing w:line="360" w:lineRule="auto"/>
              <w:jc w:val="both"/>
              <w:rPr>
                <w:rFonts w:ascii="Times New Roman" w:eastAsia="Times New Roman" w:hAnsi="Times New Roman" w:cs="Times New Roman"/>
                <w:sz w:val="24"/>
                <w:szCs w:val="24"/>
                <w:lang w:val="en-US"/>
              </w:rPr>
            </w:pPr>
            <w:r w:rsidRPr="002F6DAA">
              <w:rPr>
                <w:rFonts w:ascii="Times New Roman" w:eastAsia="Times New Roman" w:hAnsi="Times New Roman" w:cs="Times New Roman"/>
                <w:sz w:val="24"/>
                <w:szCs w:val="24"/>
                <w:lang w:val="en-US"/>
              </w:rPr>
              <w:t>Name of the Clinics</w:t>
            </w:r>
          </w:p>
        </w:tc>
        <w:tc>
          <w:tcPr>
            <w:tcW w:w="4621" w:type="dxa"/>
          </w:tcPr>
          <w:p w:rsidR="00C1546F" w:rsidRPr="002F6DAA" w:rsidRDefault="00C1546F" w:rsidP="00EB3804">
            <w:pPr>
              <w:spacing w:line="360" w:lineRule="auto"/>
              <w:jc w:val="both"/>
              <w:rPr>
                <w:rFonts w:ascii="Times New Roman" w:eastAsia="Times New Roman" w:hAnsi="Times New Roman" w:cs="Times New Roman"/>
                <w:sz w:val="24"/>
                <w:szCs w:val="24"/>
                <w:lang w:val="en-US"/>
              </w:rPr>
            </w:pPr>
            <w:r w:rsidRPr="002F6DAA">
              <w:rPr>
                <w:rFonts w:ascii="Times New Roman" w:eastAsia="Times New Roman" w:hAnsi="Times New Roman" w:cs="Times New Roman"/>
                <w:sz w:val="24"/>
                <w:szCs w:val="24"/>
                <w:lang w:val="en-US"/>
              </w:rPr>
              <w:t xml:space="preserve">Expenditure </w:t>
            </w:r>
          </w:p>
        </w:tc>
      </w:tr>
      <w:tr w:rsidR="00C1546F" w:rsidRPr="002F6DAA" w:rsidTr="00EB3804">
        <w:tc>
          <w:tcPr>
            <w:tcW w:w="4621" w:type="dxa"/>
          </w:tcPr>
          <w:p w:rsidR="00C1546F" w:rsidRPr="002F6DAA" w:rsidRDefault="00C1546F" w:rsidP="00EB3804">
            <w:pPr>
              <w:spacing w:line="360" w:lineRule="auto"/>
              <w:jc w:val="both"/>
              <w:rPr>
                <w:rFonts w:ascii="Times New Roman" w:eastAsia="Times New Roman" w:hAnsi="Times New Roman" w:cs="Times New Roman"/>
                <w:sz w:val="24"/>
                <w:szCs w:val="24"/>
                <w:lang w:val="en-US"/>
              </w:rPr>
            </w:pPr>
            <w:proofErr w:type="spellStart"/>
            <w:r w:rsidRPr="002F6DAA">
              <w:rPr>
                <w:rFonts w:ascii="Times New Roman" w:eastAsia="Times New Roman" w:hAnsi="Times New Roman" w:cs="Times New Roman"/>
                <w:sz w:val="24"/>
                <w:szCs w:val="24"/>
                <w:lang w:val="en-US"/>
              </w:rPr>
              <w:t>Elankur</w:t>
            </w:r>
            <w:proofErr w:type="spellEnd"/>
            <w:r w:rsidRPr="002F6DAA">
              <w:rPr>
                <w:rFonts w:ascii="Times New Roman" w:eastAsia="Times New Roman" w:hAnsi="Times New Roman" w:cs="Times New Roman"/>
                <w:sz w:val="24"/>
                <w:szCs w:val="24"/>
                <w:lang w:val="en-US"/>
              </w:rPr>
              <w:t xml:space="preserve"> Palliative Care Clinic</w:t>
            </w:r>
          </w:p>
        </w:tc>
        <w:tc>
          <w:tcPr>
            <w:tcW w:w="4621" w:type="dxa"/>
          </w:tcPr>
          <w:p w:rsidR="00C1546F" w:rsidRPr="002F6DAA" w:rsidRDefault="00C1546F" w:rsidP="00EB3804">
            <w:pPr>
              <w:spacing w:line="360" w:lineRule="auto"/>
              <w:jc w:val="both"/>
              <w:rPr>
                <w:rFonts w:ascii="Times New Roman" w:eastAsia="Times New Roman" w:hAnsi="Times New Roman" w:cs="Times New Roman"/>
                <w:sz w:val="24"/>
                <w:szCs w:val="24"/>
                <w:lang w:val="en-US"/>
              </w:rPr>
            </w:pPr>
            <w:r w:rsidRPr="002F6DAA">
              <w:rPr>
                <w:rFonts w:ascii="Times New Roman" w:eastAsia="Times New Roman" w:hAnsi="Times New Roman" w:cs="Times New Roman"/>
                <w:sz w:val="24"/>
                <w:szCs w:val="24"/>
                <w:lang w:val="en-US"/>
              </w:rPr>
              <w:t>30 lakhs</w:t>
            </w:r>
          </w:p>
        </w:tc>
      </w:tr>
      <w:tr w:rsidR="00C1546F" w:rsidRPr="002F6DAA" w:rsidTr="00EB3804">
        <w:tc>
          <w:tcPr>
            <w:tcW w:w="4621" w:type="dxa"/>
          </w:tcPr>
          <w:p w:rsidR="00C1546F" w:rsidRPr="002F6DAA" w:rsidRDefault="00C1546F" w:rsidP="00EB3804">
            <w:pPr>
              <w:spacing w:line="360" w:lineRule="auto"/>
              <w:jc w:val="both"/>
              <w:rPr>
                <w:rFonts w:ascii="Times New Roman" w:eastAsia="Times New Roman" w:hAnsi="Times New Roman" w:cs="Times New Roman"/>
                <w:sz w:val="24"/>
                <w:szCs w:val="24"/>
                <w:lang w:val="en-US"/>
              </w:rPr>
            </w:pPr>
            <w:proofErr w:type="spellStart"/>
            <w:r w:rsidRPr="002F6DAA">
              <w:rPr>
                <w:rFonts w:ascii="Times New Roman" w:eastAsia="Times New Roman" w:hAnsi="Times New Roman" w:cs="Times New Roman"/>
                <w:sz w:val="24"/>
                <w:szCs w:val="24"/>
                <w:lang w:val="en-US"/>
              </w:rPr>
              <w:t>Shappinkunnu</w:t>
            </w:r>
            <w:proofErr w:type="spellEnd"/>
            <w:r w:rsidRPr="002F6DAA">
              <w:rPr>
                <w:rFonts w:ascii="Times New Roman" w:eastAsia="Times New Roman" w:hAnsi="Times New Roman" w:cs="Times New Roman"/>
                <w:sz w:val="24"/>
                <w:szCs w:val="24"/>
                <w:lang w:val="en-US"/>
              </w:rPr>
              <w:t xml:space="preserve"> Palliative Clinic</w:t>
            </w:r>
          </w:p>
        </w:tc>
        <w:tc>
          <w:tcPr>
            <w:tcW w:w="4621" w:type="dxa"/>
          </w:tcPr>
          <w:p w:rsidR="00C1546F" w:rsidRPr="002F6DAA" w:rsidRDefault="00C1546F" w:rsidP="00EB3804">
            <w:pPr>
              <w:spacing w:line="360" w:lineRule="auto"/>
              <w:jc w:val="both"/>
              <w:rPr>
                <w:rFonts w:ascii="Times New Roman" w:eastAsia="Times New Roman" w:hAnsi="Times New Roman" w:cs="Times New Roman"/>
                <w:sz w:val="24"/>
                <w:szCs w:val="24"/>
                <w:lang w:val="en-US"/>
              </w:rPr>
            </w:pPr>
            <w:r w:rsidRPr="002F6DAA">
              <w:rPr>
                <w:rFonts w:ascii="Times New Roman" w:eastAsia="Times New Roman" w:hAnsi="Times New Roman" w:cs="Times New Roman"/>
                <w:sz w:val="24"/>
                <w:szCs w:val="24"/>
                <w:lang w:val="en-US"/>
              </w:rPr>
              <w:t>30 lakhs</w:t>
            </w:r>
          </w:p>
        </w:tc>
      </w:tr>
      <w:tr w:rsidR="00C1546F" w:rsidRPr="002F6DAA" w:rsidTr="00EB3804">
        <w:tc>
          <w:tcPr>
            <w:tcW w:w="4621" w:type="dxa"/>
          </w:tcPr>
          <w:p w:rsidR="00C1546F" w:rsidRPr="002F6DAA" w:rsidRDefault="00C1546F" w:rsidP="00EB3804">
            <w:pPr>
              <w:spacing w:line="360" w:lineRule="auto"/>
              <w:jc w:val="both"/>
              <w:rPr>
                <w:rFonts w:ascii="Times New Roman" w:eastAsia="Times New Roman" w:hAnsi="Times New Roman" w:cs="Times New Roman"/>
                <w:sz w:val="24"/>
                <w:szCs w:val="24"/>
                <w:lang w:val="en-US"/>
              </w:rPr>
            </w:pPr>
            <w:proofErr w:type="spellStart"/>
            <w:r w:rsidRPr="002F6DAA">
              <w:rPr>
                <w:rFonts w:ascii="Times New Roman" w:eastAsia="Times New Roman" w:hAnsi="Times New Roman" w:cs="Times New Roman"/>
                <w:sz w:val="24"/>
                <w:szCs w:val="24"/>
                <w:lang w:val="en-US"/>
              </w:rPr>
              <w:t>Amayoor</w:t>
            </w:r>
            <w:proofErr w:type="spellEnd"/>
            <w:r w:rsidRPr="002F6DAA">
              <w:rPr>
                <w:rFonts w:ascii="Times New Roman" w:eastAsia="Times New Roman" w:hAnsi="Times New Roman" w:cs="Times New Roman"/>
                <w:sz w:val="24"/>
                <w:szCs w:val="24"/>
                <w:lang w:val="en-US"/>
              </w:rPr>
              <w:t xml:space="preserve"> Palliative Care Clinic</w:t>
            </w:r>
          </w:p>
        </w:tc>
        <w:tc>
          <w:tcPr>
            <w:tcW w:w="4621" w:type="dxa"/>
          </w:tcPr>
          <w:p w:rsidR="00C1546F" w:rsidRPr="002F6DAA" w:rsidRDefault="00C1546F" w:rsidP="00EB3804">
            <w:pPr>
              <w:spacing w:line="360" w:lineRule="auto"/>
              <w:jc w:val="both"/>
              <w:rPr>
                <w:rFonts w:ascii="Times New Roman" w:eastAsia="Times New Roman" w:hAnsi="Times New Roman" w:cs="Times New Roman"/>
                <w:sz w:val="24"/>
                <w:szCs w:val="24"/>
                <w:lang w:val="en-US"/>
              </w:rPr>
            </w:pPr>
            <w:r w:rsidRPr="002F6DAA">
              <w:rPr>
                <w:rFonts w:ascii="Times New Roman" w:eastAsia="Times New Roman" w:hAnsi="Times New Roman" w:cs="Times New Roman"/>
                <w:sz w:val="24"/>
                <w:szCs w:val="24"/>
                <w:lang w:val="en-US"/>
              </w:rPr>
              <w:t>25 lakhs</w:t>
            </w:r>
          </w:p>
        </w:tc>
      </w:tr>
      <w:tr w:rsidR="00C1546F" w:rsidRPr="002F6DAA" w:rsidTr="00EB3804">
        <w:tc>
          <w:tcPr>
            <w:tcW w:w="4621" w:type="dxa"/>
          </w:tcPr>
          <w:p w:rsidR="00C1546F" w:rsidRPr="002F6DAA" w:rsidRDefault="00C1546F" w:rsidP="00EB3804">
            <w:pPr>
              <w:spacing w:line="360" w:lineRule="auto"/>
              <w:jc w:val="both"/>
              <w:rPr>
                <w:rFonts w:ascii="Times New Roman" w:eastAsia="Times New Roman" w:hAnsi="Times New Roman" w:cs="Times New Roman"/>
                <w:sz w:val="24"/>
                <w:szCs w:val="24"/>
                <w:lang w:val="en-US"/>
              </w:rPr>
            </w:pPr>
            <w:proofErr w:type="spellStart"/>
            <w:r w:rsidRPr="002F6DAA">
              <w:rPr>
                <w:rFonts w:ascii="Times New Roman" w:eastAsia="Times New Roman" w:hAnsi="Times New Roman" w:cs="Times New Roman"/>
                <w:sz w:val="24"/>
                <w:szCs w:val="24"/>
                <w:lang w:val="en-US"/>
              </w:rPr>
              <w:t>Thrikkalangode</w:t>
            </w:r>
            <w:proofErr w:type="spellEnd"/>
            <w:r w:rsidRPr="002F6DAA">
              <w:rPr>
                <w:rFonts w:ascii="Times New Roman" w:eastAsia="Times New Roman" w:hAnsi="Times New Roman" w:cs="Times New Roman"/>
                <w:sz w:val="24"/>
                <w:szCs w:val="24"/>
                <w:lang w:val="en-US"/>
              </w:rPr>
              <w:t xml:space="preserve"> Palliative are Clinic</w:t>
            </w:r>
          </w:p>
        </w:tc>
        <w:tc>
          <w:tcPr>
            <w:tcW w:w="4621" w:type="dxa"/>
          </w:tcPr>
          <w:p w:rsidR="00C1546F" w:rsidRPr="002F6DAA" w:rsidRDefault="00C1546F" w:rsidP="00EB3804">
            <w:pPr>
              <w:spacing w:line="360" w:lineRule="auto"/>
              <w:jc w:val="both"/>
              <w:rPr>
                <w:rFonts w:ascii="Times New Roman" w:eastAsia="Times New Roman" w:hAnsi="Times New Roman" w:cs="Times New Roman"/>
                <w:sz w:val="24"/>
                <w:szCs w:val="24"/>
                <w:lang w:val="en-US"/>
              </w:rPr>
            </w:pPr>
            <w:r w:rsidRPr="002F6DAA">
              <w:rPr>
                <w:rFonts w:ascii="Times New Roman" w:eastAsia="Times New Roman" w:hAnsi="Times New Roman" w:cs="Times New Roman"/>
                <w:sz w:val="24"/>
                <w:szCs w:val="24"/>
                <w:lang w:val="en-US"/>
              </w:rPr>
              <w:t>22 lakhs</w:t>
            </w:r>
          </w:p>
        </w:tc>
      </w:tr>
      <w:tr w:rsidR="00C1546F" w:rsidRPr="002F6DAA" w:rsidTr="00EB3804">
        <w:tc>
          <w:tcPr>
            <w:tcW w:w="4621" w:type="dxa"/>
          </w:tcPr>
          <w:p w:rsidR="00C1546F" w:rsidRPr="002F6DAA" w:rsidRDefault="00C1546F" w:rsidP="00EB3804">
            <w:pPr>
              <w:spacing w:line="360" w:lineRule="auto"/>
              <w:jc w:val="both"/>
              <w:rPr>
                <w:rFonts w:ascii="Times New Roman" w:eastAsia="Times New Roman" w:hAnsi="Times New Roman" w:cs="Times New Roman"/>
                <w:sz w:val="24"/>
                <w:szCs w:val="24"/>
                <w:lang w:val="en-US"/>
              </w:rPr>
            </w:pPr>
            <w:r w:rsidRPr="002F6DAA">
              <w:rPr>
                <w:rFonts w:ascii="Times New Roman" w:eastAsia="Times New Roman" w:hAnsi="Times New Roman" w:cs="Times New Roman"/>
                <w:sz w:val="24"/>
                <w:szCs w:val="24"/>
                <w:lang w:val="en-US"/>
              </w:rPr>
              <w:t xml:space="preserve">Total </w:t>
            </w:r>
          </w:p>
        </w:tc>
        <w:tc>
          <w:tcPr>
            <w:tcW w:w="4621" w:type="dxa"/>
          </w:tcPr>
          <w:p w:rsidR="00C1546F" w:rsidRPr="002F6DAA" w:rsidRDefault="00C1546F" w:rsidP="00EB3804">
            <w:pPr>
              <w:spacing w:line="360" w:lineRule="auto"/>
              <w:jc w:val="both"/>
              <w:rPr>
                <w:rFonts w:ascii="Times New Roman" w:eastAsia="Times New Roman" w:hAnsi="Times New Roman" w:cs="Times New Roman"/>
                <w:sz w:val="24"/>
                <w:szCs w:val="24"/>
                <w:lang w:val="en-US"/>
              </w:rPr>
            </w:pPr>
            <w:r w:rsidRPr="002F6DAA">
              <w:rPr>
                <w:rFonts w:ascii="Times New Roman" w:eastAsia="Times New Roman" w:hAnsi="Times New Roman" w:cs="Times New Roman"/>
                <w:sz w:val="24"/>
                <w:szCs w:val="24"/>
                <w:lang w:val="en-US"/>
              </w:rPr>
              <w:t>107 Lakhs</w:t>
            </w:r>
          </w:p>
        </w:tc>
      </w:tr>
    </w:tbl>
    <w:p w:rsidR="00C1546F" w:rsidRPr="002F6DAA" w:rsidRDefault="00C1546F" w:rsidP="00C1546F">
      <w:pPr>
        <w:spacing w:after="0" w:line="360" w:lineRule="auto"/>
        <w:rPr>
          <w:rFonts w:ascii="Times New Roman" w:eastAsia="Times New Roman" w:hAnsi="Times New Roman" w:cs="Times New Roman"/>
          <w:sz w:val="24"/>
          <w:szCs w:val="24"/>
          <w:lang w:val="en-US"/>
        </w:rPr>
      </w:pPr>
      <w:r w:rsidRPr="002F6DAA">
        <w:rPr>
          <w:rFonts w:ascii="Times New Roman" w:eastAsia="Times New Roman" w:hAnsi="Times New Roman" w:cs="Times New Roman"/>
          <w:sz w:val="24"/>
          <w:szCs w:val="24"/>
          <w:lang w:val="en-US"/>
        </w:rPr>
        <w:t>Source: Financial records kept at Clinic</w:t>
      </w:r>
    </w:p>
    <w:p w:rsidR="00C1546F" w:rsidRPr="002F6DAA" w:rsidRDefault="00C1546F" w:rsidP="00C1546F">
      <w:pPr>
        <w:spacing w:after="0" w:line="360" w:lineRule="auto"/>
        <w:ind w:firstLine="720"/>
        <w:jc w:val="both"/>
        <w:rPr>
          <w:rFonts w:ascii="Times New Roman" w:eastAsia="Times New Roman" w:hAnsi="Times New Roman" w:cs="Times New Roman"/>
          <w:sz w:val="24"/>
          <w:szCs w:val="24"/>
          <w:lang w:val="en-US"/>
        </w:rPr>
      </w:pPr>
      <w:r w:rsidRPr="002F6DAA">
        <w:rPr>
          <w:rFonts w:ascii="Times New Roman" w:eastAsia="Times New Roman" w:hAnsi="Times New Roman" w:cs="Times New Roman"/>
          <w:sz w:val="24"/>
          <w:szCs w:val="24"/>
          <w:lang w:val="en-US"/>
        </w:rPr>
        <w:t xml:space="preserve">The table provides a detailed breakdown of the clinic’s annual expenditure. It includes various cost components associated with the delivery of palliative care services, such as medical supplies, staff salaries, operational costs, and patient support services. The overall total expenditure for all four clinics is 107 lakhs, with an average expenditure of 26.75 lakhs per clinic. The expenditures for </w:t>
      </w:r>
      <w:proofErr w:type="spellStart"/>
      <w:r w:rsidRPr="002F6DAA">
        <w:rPr>
          <w:rFonts w:ascii="Times New Roman" w:eastAsia="Times New Roman" w:hAnsi="Times New Roman" w:cs="Times New Roman"/>
          <w:sz w:val="24"/>
          <w:szCs w:val="24"/>
          <w:lang w:val="en-US"/>
        </w:rPr>
        <w:t>Shappinkunnu</w:t>
      </w:r>
      <w:proofErr w:type="spellEnd"/>
      <w:r w:rsidRPr="002F6DAA">
        <w:rPr>
          <w:rFonts w:ascii="Times New Roman" w:eastAsia="Times New Roman" w:hAnsi="Times New Roman" w:cs="Times New Roman"/>
          <w:sz w:val="24"/>
          <w:szCs w:val="24"/>
          <w:lang w:val="en-US"/>
        </w:rPr>
        <w:t xml:space="preserve"> Palliative Clinic and </w:t>
      </w:r>
      <w:proofErr w:type="spellStart"/>
      <w:r w:rsidRPr="002F6DAA">
        <w:rPr>
          <w:rFonts w:ascii="Times New Roman" w:eastAsia="Times New Roman" w:hAnsi="Times New Roman" w:cs="Times New Roman"/>
          <w:sz w:val="24"/>
          <w:szCs w:val="24"/>
          <w:lang w:val="en-US"/>
        </w:rPr>
        <w:t>Elankur</w:t>
      </w:r>
      <w:proofErr w:type="spellEnd"/>
      <w:r w:rsidRPr="002F6DAA">
        <w:rPr>
          <w:rFonts w:ascii="Times New Roman" w:eastAsia="Times New Roman" w:hAnsi="Times New Roman" w:cs="Times New Roman"/>
          <w:sz w:val="24"/>
          <w:szCs w:val="24"/>
          <w:lang w:val="en-US"/>
        </w:rPr>
        <w:t xml:space="preserve"> Palliative Care Clinic are the highest, at 30 lakhs each, and </w:t>
      </w:r>
      <w:proofErr w:type="spellStart"/>
      <w:r w:rsidRPr="002F6DAA">
        <w:rPr>
          <w:rFonts w:ascii="Times New Roman" w:eastAsia="Times New Roman" w:hAnsi="Times New Roman" w:cs="Times New Roman"/>
          <w:sz w:val="24"/>
          <w:szCs w:val="24"/>
          <w:lang w:val="en-US"/>
        </w:rPr>
        <w:t>Thrikkalangode</w:t>
      </w:r>
      <w:proofErr w:type="spellEnd"/>
      <w:r w:rsidRPr="002F6DAA">
        <w:rPr>
          <w:rFonts w:ascii="Times New Roman" w:eastAsia="Times New Roman" w:hAnsi="Times New Roman" w:cs="Times New Roman"/>
          <w:sz w:val="24"/>
          <w:szCs w:val="24"/>
          <w:lang w:val="en-US"/>
        </w:rPr>
        <w:t xml:space="preserve"> </w:t>
      </w:r>
      <w:proofErr w:type="gramStart"/>
      <w:r w:rsidRPr="002F6DAA">
        <w:rPr>
          <w:rFonts w:ascii="Times New Roman" w:eastAsia="Times New Roman" w:hAnsi="Times New Roman" w:cs="Times New Roman"/>
          <w:sz w:val="24"/>
          <w:szCs w:val="24"/>
          <w:lang w:val="en-US"/>
        </w:rPr>
        <w:t>Palliative  Clinic</w:t>
      </w:r>
      <w:proofErr w:type="gramEnd"/>
      <w:r w:rsidRPr="002F6DAA">
        <w:rPr>
          <w:rFonts w:ascii="Times New Roman" w:eastAsia="Times New Roman" w:hAnsi="Times New Roman" w:cs="Times New Roman"/>
          <w:sz w:val="24"/>
          <w:szCs w:val="24"/>
          <w:lang w:val="en-US"/>
        </w:rPr>
        <w:t xml:space="preserve"> is comparatively the lowest at 22 lakhs. The differences in expenditure may be influenced by patient load, costs of operation, and sources of funding.</w:t>
      </w:r>
    </w:p>
    <w:p w:rsidR="00D71363" w:rsidRDefault="00D71363" w:rsidP="00C1546F">
      <w:pPr>
        <w:spacing w:after="0" w:line="360" w:lineRule="auto"/>
        <w:rPr>
          <w:rFonts w:ascii="Times New Roman" w:eastAsia="Times New Roman" w:hAnsi="Times New Roman" w:cs="Times New Roman"/>
          <w:b/>
          <w:bCs/>
          <w:sz w:val="24"/>
          <w:szCs w:val="24"/>
          <w:lang w:val="en-US"/>
        </w:rPr>
      </w:pPr>
    </w:p>
    <w:p w:rsidR="00C1546F" w:rsidRPr="002F6DAA" w:rsidRDefault="00C1546F" w:rsidP="00C1546F">
      <w:pPr>
        <w:spacing w:after="0" w:line="360" w:lineRule="auto"/>
        <w:rPr>
          <w:rFonts w:ascii="Times New Roman" w:eastAsia="Times New Roman" w:hAnsi="Times New Roman" w:cs="Times New Roman"/>
          <w:b/>
          <w:bCs/>
          <w:sz w:val="24"/>
          <w:szCs w:val="24"/>
          <w:lang w:val="en-US"/>
        </w:rPr>
      </w:pPr>
      <w:r w:rsidRPr="002F6DAA">
        <w:rPr>
          <w:rFonts w:ascii="Times New Roman" w:eastAsia="Times New Roman" w:hAnsi="Times New Roman" w:cs="Times New Roman"/>
          <w:b/>
          <w:bCs/>
          <w:sz w:val="24"/>
          <w:szCs w:val="24"/>
          <w:lang w:val="en-US"/>
        </w:rPr>
        <w:t>Resources available at Palliative Care Clinics</w:t>
      </w:r>
    </w:p>
    <w:p w:rsidR="00C1546F" w:rsidRPr="002F6DAA" w:rsidRDefault="00C1546F" w:rsidP="00C1546F">
      <w:pPr>
        <w:spacing w:after="0" w:line="360" w:lineRule="auto"/>
        <w:ind w:firstLine="720"/>
        <w:jc w:val="both"/>
        <w:rPr>
          <w:rFonts w:ascii="Times New Roman" w:eastAsia="Times New Roman" w:hAnsi="Times New Roman" w:cs="Times New Roman"/>
          <w:b/>
          <w:bCs/>
          <w:sz w:val="24"/>
          <w:szCs w:val="24"/>
          <w:lang w:val="en-US"/>
        </w:rPr>
      </w:pPr>
      <w:r w:rsidRPr="002F6DAA">
        <w:rPr>
          <w:rFonts w:ascii="Times New Roman" w:hAnsi="Times New Roman" w:cs="Times New Roman"/>
          <w:sz w:val="24"/>
          <w:szCs w:val="24"/>
        </w:rPr>
        <w:t>The key resources owned and utilized by the palliative care clinics to support their operations and patient care services are listed in the Table no.5. It includes physical infrastructure, such as buildings and vehicles, as well as human resources like doctors, nurses, physiotherapists, and social workers. The data provides an overview of the clinics' capacity to deliver effective palliative care across their service areas.</w:t>
      </w:r>
    </w:p>
    <w:p w:rsidR="00C1546F" w:rsidRPr="002F6DAA" w:rsidRDefault="00C1546F" w:rsidP="00C1546F">
      <w:pPr>
        <w:spacing w:after="0" w:line="360" w:lineRule="auto"/>
        <w:rPr>
          <w:rFonts w:ascii="Times New Roman" w:eastAsia="Times New Roman" w:hAnsi="Times New Roman" w:cs="Times New Roman"/>
          <w:b/>
          <w:bCs/>
          <w:sz w:val="24"/>
          <w:szCs w:val="24"/>
          <w:lang w:val="en-US"/>
        </w:rPr>
      </w:pPr>
      <w:r w:rsidRPr="002F6DAA">
        <w:rPr>
          <w:rFonts w:ascii="Times New Roman" w:eastAsia="Times New Roman" w:hAnsi="Times New Roman" w:cs="Times New Roman"/>
          <w:b/>
          <w:bCs/>
          <w:sz w:val="24"/>
          <w:szCs w:val="24"/>
          <w:lang w:val="en-US"/>
        </w:rPr>
        <w:t>Table no 5. Resources available at Palliative Care Clinics</w:t>
      </w:r>
    </w:p>
    <w:tbl>
      <w:tblPr>
        <w:tblStyle w:val="ListTable4-Accent1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8"/>
        <w:gridCol w:w="4508"/>
      </w:tblGrid>
      <w:tr w:rsidR="00C1546F" w:rsidRPr="002F6DAA" w:rsidTr="00EB3804">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508" w:type="dxa"/>
            <w:tcBorders>
              <w:top w:val="none" w:sz="0" w:space="0" w:color="auto"/>
              <w:left w:val="none" w:sz="0" w:space="0" w:color="auto"/>
              <w:bottom w:val="none" w:sz="0" w:space="0" w:color="auto"/>
            </w:tcBorders>
            <w:shd w:val="clear" w:color="auto" w:fill="FFFFFF" w:themeFill="background1"/>
          </w:tcPr>
          <w:p w:rsidR="00C1546F" w:rsidRPr="002F6DAA" w:rsidRDefault="00C1546F" w:rsidP="00EB3804">
            <w:pPr>
              <w:spacing w:line="360" w:lineRule="auto"/>
              <w:jc w:val="both"/>
              <w:rPr>
                <w:rFonts w:ascii="Times New Roman" w:eastAsia="Times New Roman" w:hAnsi="Times New Roman" w:cs="Times New Roman"/>
                <w:b w:val="0"/>
                <w:bCs w:val="0"/>
                <w:color w:val="auto"/>
                <w:sz w:val="24"/>
                <w:szCs w:val="24"/>
                <w:lang w:val="en-US"/>
              </w:rPr>
            </w:pPr>
            <w:r w:rsidRPr="002F6DAA">
              <w:rPr>
                <w:rFonts w:ascii="Times New Roman" w:eastAsia="Times New Roman" w:hAnsi="Times New Roman" w:cs="Times New Roman"/>
                <w:color w:val="auto"/>
                <w:sz w:val="24"/>
                <w:szCs w:val="24"/>
                <w:lang w:val="en-US"/>
              </w:rPr>
              <w:t>Category</w:t>
            </w:r>
          </w:p>
        </w:tc>
        <w:tc>
          <w:tcPr>
            <w:tcW w:w="4508" w:type="dxa"/>
            <w:tcBorders>
              <w:top w:val="none" w:sz="0" w:space="0" w:color="auto"/>
              <w:bottom w:val="none" w:sz="0" w:space="0" w:color="auto"/>
              <w:right w:val="none" w:sz="0" w:space="0" w:color="auto"/>
            </w:tcBorders>
            <w:shd w:val="clear" w:color="auto" w:fill="FFFFFF" w:themeFill="background1"/>
          </w:tcPr>
          <w:p w:rsidR="00C1546F" w:rsidRPr="002F6DAA" w:rsidRDefault="00C1546F" w:rsidP="00EB380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en-US"/>
              </w:rPr>
            </w:pPr>
            <w:r w:rsidRPr="002F6DAA">
              <w:rPr>
                <w:rFonts w:ascii="Times New Roman" w:eastAsia="Times New Roman" w:hAnsi="Times New Roman" w:cs="Times New Roman"/>
                <w:b w:val="0"/>
                <w:bCs w:val="0"/>
                <w:color w:val="auto"/>
                <w:sz w:val="24"/>
                <w:szCs w:val="24"/>
                <w:lang w:val="en-US"/>
              </w:rPr>
              <w:t>Number</w:t>
            </w:r>
          </w:p>
        </w:tc>
      </w:tr>
      <w:tr w:rsidR="00C1546F" w:rsidRPr="002F6DAA" w:rsidTr="00EB3804">
        <w:trPr>
          <w:trHeight w:val="300"/>
          <w:jc w:val="center"/>
        </w:trPr>
        <w:tc>
          <w:tcPr>
            <w:cnfStyle w:val="001000000000" w:firstRow="0" w:lastRow="0" w:firstColumn="1" w:lastColumn="0" w:oddVBand="0" w:evenVBand="0" w:oddHBand="0" w:evenHBand="0" w:firstRowFirstColumn="0" w:firstRowLastColumn="0" w:lastRowFirstColumn="0" w:lastRowLastColumn="0"/>
            <w:tcW w:w="4508" w:type="dxa"/>
          </w:tcPr>
          <w:p w:rsidR="00C1546F" w:rsidRPr="002F6DAA" w:rsidRDefault="00C1546F" w:rsidP="00EB3804">
            <w:pPr>
              <w:spacing w:line="360" w:lineRule="auto"/>
              <w:jc w:val="both"/>
              <w:rPr>
                <w:rFonts w:ascii="Times New Roman" w:eastAsia="Times New Roman" w:hAnsi="Times New Roman" w:cs="Times New Roman"/>
                <w:sz w:val="24"/>
                <w:szCs w:val="24"/>
                <w:lang w:val="en-US"/>
              </w:rPr>
            </w:pPr>
            <w:r w:rsidRPr="002F6DAA">
              <w:rPr>
                <w:rFonts w:ascii="Times New Roman" w:eastAsia="Times New Roman" w:hAnsi="Times New Roman" w:cs="Times New Roman"/>
                <w:b w:val="0"/>
                <w:bCs w:val="0"/>
                <w:sz w:val="24"/>
                <w:szCs w:val="24"/>
                <w:lang w:val="en-US"/>
              </w:rPr>
              <w:t>Own Building</w:t>
            </w:r>
          </w:p>
        </w:tc>
        <w:tc>
          <w:tcPr>
            <w:tcW w:w="4508" w:type="dxa"/>
          </w:tcPr>
          <w:p w:rsidR="00C1546F" w:rsidRPr="002F6DAA" w:rsidRDefault="00C1546F" w:rsidP="00EB380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2F6DAA">
              <w:rPr>
                <w:rFonts w:ascii="Times New Roman" w:eastAsia="Times New Roman" w:hAnsi="Times New Roman" w:cs="Times New Roman"/>
                <w:sz w:val="24"/>
                <w:szCs w:val="24"/>
                <w:lang w:val="en-US"/>
              </w:rPr>
              <w:t>1</w:t>
            </w:r>
          </w:p>
        </w:tc>
      </w:tr>
      <w:tr w:rsidR="00C1546F" w:rsidRPr="002F6DAA" w:rsidTr="00EB3804">
        <w:trPr>
          <w:trHeight w:val="300"/>
          <w:jc w:val="center"/>
        </w:trPr>
        <w:tc>
          <w:tcPr>
            <w:cnfStyle w:val="001000000000" w:firstRow="0" w:lastRow="0" w:firstColumn="1" w:lastColumn="0" w:oddVBand="0" w:evenVBand="0" w:oddHBand="0" w:evenHBand="0" w:firstRowFirstColumn="0" w:firstRowLastColumn="0" w:lastRowFirstColumn="0" w:lastRowLastColumn="0"/>
            <w:tcW w:w="4508" w:type="dxa"/>
          </w:tcPr>
          <w:p w:rsidR="00C1546F" w:rsidRPr="002F6DAA" w:rsidRDefault="00C1546F" w:rsidP="00EB3804">
            <w:pPr>
              <w:spacing w:line="360" w:lineRule="auto"/>
              <w:jc w:val="both"/>
              <w:rPr>
                <w:rFonts w:ascii="Times New Roman" w:eastAsia="Times New Roman" w:hAnsi="Times New Roman" w:cs="Times New Roman"/>
                <w:sz w:val="24"/>
                <w:szCs w:val="24"/>
                <w:lang w:val="en-US"/>
              </w:rPr>
            </w:pPr>
            <w:r w:rsidRPr="002F6DAA">
              <w:rPr>
                <w:rFonts w:ascii="Times New Roman" w:eastAsia="Times New Roman" w:hAnsi="Times New Roman" w:cs="Times New Roman"/>
                <w:b w:val="0"/>
                <w:bCs w:val="0"/>
                <w:sz w:val="24"/>
                <w:szCs w:val="24"/>
                <w:lang w:val="en-US"/>
              </w:rPr>
              <w:t>Own Vehicle</w:t>
            </w:r>
          </w:p>
        </w:tc>
        <w:tc>
          <w:tcPr>
            <w:tcW w:w="4508" w:type="dxa"/>
          </w:tcPr>
          <w:p w:rsidR="00C1546F" w:rsidRPr="002F6DAA" w:rsidRDefault="00C1546F" w:rsidP="00EB380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2F6DAA">
              <w:rPr>
                <w:rFonts w:ascii="Times New Roman" w:eastAsia="Times New Roman" w:hAnsi="Times New Roman" w:cs="Times New Roman"/>
                <w:sz w:val="24"/>
                <w:szCs w:val="24"/>
                <w:lang w:val="en-US"/>
              </w:rPr>
              <w:t>12</w:t>
            </w:r>
          </w:p>
        </w:tc>
      </w:tr>
      <w:tr w:rsidR="00C1546F" w:rsidRPr="002F6DAA" w:rsidTr="00EB3804">
        <w:trPr>
          <w:trHeight w:val="300"/>
          <w:jc w:val="center"/>
        </w:trPr>
        <w:tc>
          <w:tcPr>
            <w:cnfStyle w:val="001000000000" w:firstRow="0" w:lastRow="0" w:firstColumn="1" w:lastColumn="0" w:oddVBand="0" w:evenVBand="0" w:oddHBand="0" w:evenHBand="0" w:firstRowFirstColumn="0" w:firstRowLastColumn="0" w:lastRowFirstColumn="0" w:lastRowLastColumn="0"/>
            <w:tcW w:w="4508" w:type="dxa"/>
          </w:tcPr>
          <w:p w:rsidR="00C1546F" w:rsidRPr="002F6DAA" w:rsidRDefault="00C1546F" w:rsidP="00EB3804">
            <w:pPr>
              <w:spacing w:line="360" w:lineRule="auto"/>
              <w:jc w:val="both"/>
              <w:rPr>
                <w:rFonts w:ascii="Times New Roman" w:eastAsia="Times New Roman" w:hAnsi="Times New Roman" w:cs="Times New Roman"/>
                <w:sz w:val="24"/>
                <w:szCs w:val="24"/>
                <w:lang w:val="en-US"/>
              </w:rPr>
            </w:pPr>
            <w:r w:rsidRPr="002F6DAA">
              <w:rPr>
                <w:rFonts w:ascii="Times New Roman" w:eastAsia="Times New Roman" w:hAnsi="Times New Roman" w:cs="Times New Roman"/>
                <w:b w:val="0"/>
                <w:bCs w:val="0"/>
                <w:sz w:val="24"/>
                <w:szCs w:val="24"/>
                <w:lang w:val="en-US"/>
              </w:rPr>
              <w:t>Home care units</w:t>
            </w:r>
          </w:p>
        </w:tc>
        <w:tc>
          <w:tcPr>
            <w:tcW w:w="4508" w:type="dxa"/>
          </w:tcPr>
          <w:p w:rsidR="00C1546F" w:rsidRPr="002F6DAA" w:rsidRDefault="00C1546F" w:rsidP="00EB380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2F6DAA">
              <w:rPr>
                <w:rFonts w:ascii="Times New Roman" w:eastAsia="Times New Roman" w:hAnsi="Times New Roman" w:cs="Times New Roman"/>
                <w:sz w:val="24"/>
                <w:szCs w:val="24"/>
                <w:lang w:val="en-US"/>
              </w:rPr>
              <w:t>10</w:t>
            </w:r>
          </w:p>
        </w:tc>
      </w:tr>
      <w:tr w:rsidR="00C1546F" w:rsidRPr="002F6DAA" w:rsidTr="00EB3804">
        <w:trPr>
          <w:trHeight w:val="300"/>
          <w:jc w:val="center"/>
        </w:trPr>
        <w:tc>
          <w:tcPr>
            <w:cnfStyle w:val="001000000000" w:firstRow="0" w:lastRow="0" w:firstColumn="1" w:lastColumn="0" w:oddVBand="0" w:evenVBand="0" w:oddHBand="0" w:evenHBand="0" w:firstRowFirstColumn="0" w:firstRowLastColumn="0" w:lastRowFirstColumn="0" w:lastRowLastColumn="0"/>
            <w:tcW w:w="4508" w:type="dxa"/>
          </w:tcPr>
          <w:p w:rsidR="00C1546F" w:rsidRPr="002F6DAA" w:rsidRDefault="00C1546F" w:rsidP="00EB3804">
            <w:pPr>
              <w:spacing w:line="360" w:lineRule="auto"/>
              <w:jc w:val="both"/>
              <w:rPr>
                <w:rFonts w:ascii="Times New Roman" w:eastAsia="Times New Roman" w:hAnsi="Times New Roman" w:cs="Times New Roman"/>
                <w:sz w:val="24"/>
                <w:szCs w:val="24"/>
                <w:lang w:val="en-US"/>
              </w:rPr>
            </w:pPr>
            <w:r w:rsidRPr="002F6DAA">
              <w:rPr>
                <w:rFonts w:ascii="Times New Roman" w:eastAsia="Times New Roman" w:hAnsi="Times New Roman" w:cs="Times New Roman"/>
                <w:b w:val="0"/>
                <w:bCs w:val="0"/>
                <w:sz w:val="24"/>
                <w:szCs w:val="24"/>
                <w:lang w:val="en-US"/>
              </w:rPr>
              <w:t>Doctors</w:t>
            </w:r>
          </w:p>
        </w:tc>
        <w:tc>
          <w:tcPr>
            <w:tcW w:w="4508" w:type="dxa"/>
          </w:tcPr>
          <w:p w:rsidR="00C1546F" w:rsidRPr="002F6DAA" w:rsidRDefault="00C1546F" w:rsidP="00EB380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2F6DAA">
              <w:rPr>
                <w:rFonts w:ascii="Times New Roman" w:eastAsia="Times New Roman" w:hAnsi="Times New Roman" w:cs="Times New Roman"/>
                <w:sz w:val="24"/>
                <w:szCs w:val="24"/>
                <w:lang w:val="en-US"/>
              </w:rPr>
              <w:t>3</w:t>
            </w:r>
          </w:p>
        </w:tc>
      </w:tr>
      <w:tr w:rsidR="00C1546F" w:rsidRPr="002F6DAA" w:rsidTr="00EB3804">
        <w:trPr>
          <w:trHeight w:val="300"/>
          <w:jc w:val="center"/>
        </w:trPr>
        <w:tc>
          <w:tcPr>
            <w:cnfStyle w:val="001000000000" w:firstRow="0" w:lastRow="0" w:firstColumn="1" w:lastColumn="0" w:oddVBand="0" w:evenVBand="0" w:oddHBand="0" w:evenHBand="0" w:firstRowFirstColumn="0" w:firstRowLastColumn="0" w:lastRowFirstColumn="0" w:lastRowLastColumn="0"/>
            <w:tcW w:w="4508" w:type="dxa"/>
          </w:tcPr>
          <w:p w:rsidR="00C1546F" w:rsidRPr="002F6DAA" w:rsidRDefault="00C1546F" w:rsidP="00EB3804">
            <w:pPr>
              <w:spacing w:line="360" w:lineRule="auto"/>
              <w:jc w:val="both"/>
              <w:rPr>
                <w:rFonts w:ascii="Times New Roman" w:eastAsia="Times New Roman" w:hAnsi="Times New Roman" w:cs="Times New Roman"/>
                <w:sz w:val="24"/>
                <w:szCs w:val="24"/>
                <w:lang w:val="en-US"/>
              </w:rPr>
            </w:pPr>
            <w:r w:rsidRPr="002F6DAA">
              <w:rPr>
                <w:rFonts w:ascii="Times New Roman" w:eastAsia="Times New Roman" w:hAnsi="Times New Roman" w:cs="Times New Roman"/>
                <w:b w:val="0"/>
                <w:bCs w:val="0"/>
                <w:sz w:val="24"/>
                <w:szCs w:val="24"/>
                <w:lang w:val="en-US"/>
              </w:rPr>
              <w:t>Regular Nurses</w:t>
            </w:r>
          </w:p>
        </w:tc>
        <w:tc>
          <w:tcPr>
            <w:tcW w:w="4508" w:type="dxa"/>
          </w:tcPr>
          <w:p w:rsidR="00C1546F" w:rsidRPr="002F6DAA" w:rsidRDefault="00C1546F" w:rsidP="00EB380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2F6DAA">
              <w:rPr>
                <w:rFonts w:ascii="Times New Roman" w:eastAsia="Times New Roman" w:hAnsi="Times New Roman" w:cs="Times New Roman"/>
                <w:sz w:val="24"/>
                <w:szCs w:val="24"/>
                <w:lang w:val="en-US"/>
              </w:rPr>
              <w:t>10</w:t>
            </w:r>
          </w:p>
        </w:tc>
      </w:tr>
      <w:tr w:rsidR="00C1546F" w:rsidRPr="002F6DAA" w:rsidTr="00EB3804">
        <w:trPr>
          <w:trHeight w:val="300"/>
          <w:jc w:val="center"/>
        </w:trPr>
        <w:tc>
          <w:tcPr>
            <w:cnfStyle w:val="001000000000" w:firstRow="0" w:lastRow="0" w:firstColumn="1" w:lastColumn="0" w:oddVBand="0" w:evenVBand="0" w:oddHBand="0" w:evenHBand="0" w:firstRowFirstColumn="0" w:firstRowLastColumn="0" w:lastRowFirstColumn="0" w:lastRowLastColumn="0"/>
            <w:tcW w:w="4508" w:type="dxa"/>
          </w:tcPr>
          <w:p w:rsidR="00C1546F" w:rsidRPr="002F6DAA" w:rsidRDefault="00C1546F" w:rsidP="00EB3804">
            <w:pPr>
              <w:spacing w:line="360" w:lineRule="auto"/>
              <w:jc w:val="both"/>
              <w:rPr>
                <w:rFonts w:ascii="Times New Roman" w:eastAsia="Times New Roman" w:hAnsi="Times New Roman" w:cs="Times New Roman"/>
                <w:sz w:val="24"/>
                <w:szCs w:val="24"/>
                <w:lang w:val="en-US"/>
              </w:rPr>
            </w:pPr>
            <w:r w:rsidRPr="002F6DAA">
              <w:rPr>
                <w:rFonts w:ascii="Times New Roman" w:eastAsia="Times New Roman" w:hAnsi="Times New Roman" w:cs="Times New Roman"/>
                <w:b w:val="0"/>
                <w:bCs w:val="0"/>
                <w:sz w:val="24"/>
                <w:szCs w:val="24"/>
                <w:lang w:val="en-US"/>
              </w:rPr>
              <w:t>Physiotherapists</w:t>
            </w:r>
          </w:p>
        </w:tc>
        <w:tc>
          <w:tcPr>
            <w:tcW w:w="4508" w:type="dxa"/>
          </w:tcPr>
          <w:p w:rsidR="00C1546F" w:rsidRPr="002F6DAA" w:rsidRDefault="00C1546F" w:rsidP="00EB380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2F6DAA">
              <w:rPr>
                <w:rFonts w:ascii="Times New Roman" w:eastAsia="Times New Roman" w:hAnsi="Times New Roman" w:cs="Times New Roman"/>
                <w:sz w:val="24"/>
                <w:szCs w:val="24"/>
                <w:lang w:val="en-US"/>
              </w:rPr>
              <w:t>4</w:t>
            </w:r>
          </w:p>
        </w:tc>
      </w:tr>
      <w:tr w:rsidR="00C1546F" w:rsidRPr="002F6DAA" w:rsidTr="00EB3804">
        <w:trPr>
          <w:trHeight w:val="345"/>
          <w:jc w:val="center"/>
        </w:trPr>
        <w:tc>
          <w:tcPr>
            <w:cnfStyle w:val="001000000000" w:firstRow="0" w:lastRow="0" w:firstColumn="1" w:lastColumn="0" w:oddVBand="0" w:evenVBand="0" w:oddHBand="0" w:evenHBand="0" w:firstRowFirstColumn="0" w:firstRowLastColumn="0" w:lastRowFirstColumn="0" w:lastRowLastColumn="0"/>
            <w:tcW w:w="4508" w:type="dxa"/>
          </w:tcPr>
          <w:p w:rsidR="00C1546F" w:rsidRPr="002F6DAA" w:rsidRDefault="00C1546F" w:rsidP="00EB3804">
            <w:pPr>
              <w:spacing w:line="360" w:lineRule="auto"/>
              <w:jc w:val="both"/>
              <w:rPr>
                <w:rFonts w:ascii="Times New Roman" w:eastAsia="Times New Roman" w:hAnsi="Times New Roman" w:cs="Times New Roman"/>
                <w:sz w:val="24"/>
                <w:szCs w:val="24"/>
                <w:lang w:val="en-US"/>
              </w:rPr>
            </w:pPr>
            <w:r w:rsidRPr="002F6DAA">
              <w:rPr>
                <w:rFonts w:ascii="Times New Roman" w:eastAsia="Times New Roman" w:hAnsi="Times New Roman" w:cs="Times New Roman"/>
                <w:b w:val="0"/>
                <w:bCs w:val="0"/>
                <w:sz w:val="24"/>
                <w:szCs w:val="24"/>
                <w:lang w:val="en-US"/>
              </w:rPr>
              <w:lastRenderedPageBreak/>
              <w:t>Social Workers</w:t>
            </w:r>
          </w:p>
        </w:tc>
        <w:tc>
          <w:tcPr>
            <w:tcW w:w="4508" w:type="dxa"/>
          </w:tcPr>
          <w:p w:rsidR="00C1546F" w:rsidRPr="002F6DAA" w:rsidRDefault="00C1546F" w:rsidP="00EB380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en-US"/>
              </w:rPr>
            </w:pPr>
            <w:r w:rsidRPr="002F6DAA">
              <w:rPr>
                <w:rFonts w:ascii="Times New Roman" w:eastAsia="Times New Roman" w:hAnsi="Times New Roman" w:cs="Times New Roman"/>
                <w:b/>
                <w:bCs/>
                <w:sz w:val="24"/>
                <w:szCs w:val="24"/>
                <w:lang w:val="en-US"/>
              </w:rPr>
              <w:t>4</w:t>
            </w:r>
          </w:p>
        </w:tc>
      </w:tr>
    </w:tbl>
    <w:p w:rsidR="00C1546F" w:rsidRPr="002F6DAA" w:rsidRDefault="00C1546F" w:rsidP="00C1546F">
      <w:pPr>
        <w:spacing w:after="0" w:line="360" w:lineRule="auto"/>
        <w:rPr>
          <w:rFonts w:ascii="Times New Roman" w:eastAsia="Times New Roman" w:hAnsi="Times New Roman" w:cs="Times New Roman"/>
          <w:sz w:val="24"/>
          <w:szCs w:val="24"/>
          <w:lang w:val="en-US"/>
        </w:rPr>
      </w:pPr>
      <w:r w:rsidRPr="002F6DAA">
        <w:rPr>
          <w:rFonts w:ascii="Times New Roman" w:eastAsia="Times New Roman" w:hAnsi="Times New Roman" w:cs="Times New Roman"/>
          <w:sz w:val="24"/>
          <w:szCs w:val="24"/>
          <w:lang w:val="en-US"/>
        </w:rPr>
        <w:t>Source: Primary Data</w:t>
      </w:r>
    </w:p>
    <w:p w:rsidR="00C1546F" w:rsidRPr="002F6DAA" w:rsidRDefault="00C1546F" w:rsidP="00C1546F">
      <w:pPr>
        <w:spacing w:after="0" w:line="360" w:lineRule="auto"/>
        <w:ind w:firstLine="720"/>
        <w:jc w:val="both"/>
        <w:rPr>
          <w:rFonts w:ascii="Times New Roman" w:eastAsia="Times New Roman" w:hAnsi="Times New Roman" w:cs="Times New Roman"/>
          <w:bCs/>
          <w:sz w:val="24"/>
          <w:szCs w:val="24"/>
          <w:lang w:val="en-US"/>
        </w:rPr>
      </w:pPr>
      <w:r w:rsidRPr="002F6DAA">
        <w:rPr>
          <w:rFonts w:ascii="Times New Roman" w:eastAsia="Times New Roman" w:hAnsi="Times New Roman" w:cs="Times New Roman"/>
          <w:bCs/>
          <w:sz w:val="24"/>
          <w:szCs w:val="24"/>
          <w:lang w:val="en-US"/>
        </w:rPr>
        <w:t xml:space="preserve">According to the data provided  it is clear that with 12 own vehicles, 10 home care units, 10 regular nurses, and a multidisciplinary team, palliative care clinics are comparatively well-equipped in terms of human resources and mobility. Regular nurses (at least two), Doctors, and medical practitioners (part-time or full-time) were available in all studied care units. All units had permanent drivers. All were appointed part-time physiotherapists for service delivery and qualified social workers. However, the fact that only one clinic owns its building highlights a significant infrastructure limitation. Using rented facilities for the majority of operations may limit long-term planning, make it more difficult to customize spaces for optimal care, and make operations more vulnerable. With more than 1,000 patients served, the clinics nevertheless exhibit a strong outreach capacity, which is crucial for community-based palliative care. </w:t>
      </w:r>
      <w:r w:rsidR="005B7DE6">
        <w:rPr>
          <w:rFonts w:ascii="Times New Roman" w:eastAsia="Times New Roman" w:hAnsi="Times New Roman" w:cs="Times New Roman"/>
          <w:bCs/>
          <w:sz w:val="24"/>
          <w:szCs w:val="24"/>
          <w:lang w:val="en-US"/>
        </w:rPr>
        <w:t>Ser</w:t>
      </w:r>
      <w:r w:rsidRPr="002F6DAA">
        <w:rPr>
          <w:rFonts w:ascii="Times New Roman" w:eastAsia="Times New Roman" w:hAnsi="Times New Roman" w:cs="Times New Roman"/>
          <w:bCs/>
          <w:sz w:val="24"/>
          <w:szCs w:val="24"/>
          <w:lang w:val="en-US"/>
        </w:rPr>
        <w:t>vice quality may be raised by increasing infrastructure ownership while preserving efficient home-based and mobile services.</w:t>
      </w:r>
    </w:p>
    <w:p w:rsidR="00C1546F" w:rsidRPr="002F6DAA" w:rsidRDefault="00C1546F" w:rsidP="00C1546F">
      <w:pPr>
        <w:spacing w:after="0" w:line="360" w:lineRule="auto"/>
        <w:rPr>
          <w:rFonts w:ascii="Times New Roman" w:eastAsia="Times New Roman" w:hAnsi="Times New Roman" w:cs="Times New Roman"/>
          <w:b/>
          <w:bCs/>
          <w:sz w:val="24"/>
          <w:szCs w:val="24"/>
          <w:lang w:val="en-US"/>
        </w:rPr>
      </w:pPr>
      <w:r w:rsidRPr="002F6DAA">
        <w:rPr>
          <w:rFonts w:ascii="Times New Roman" w:eastAsia="Times New Roman" w:hAnsi="Times New Roman" w:cs="Times New Roman"/>
          <w:b/>
          <w:bCs/>
          <w:sz w:val="24"/>
          <w:szCs w:val="24"/>
          <w:lang w:val="en-US"/>
        </w:rPr>
        <w:t>Volunteer Engagement</w:t>
      </w:r>
    </w:p>
    <w:p w:rsidR="00C1546F" w:rsidRPr="002F6DAA" w:rsidRDefault="00C1546F" w:rsidP="00C1546F">
      <w:pPr>
        <w:spacing w:after="0" w:line="360" w:lineRule="auto"/>
        <w:ind w:firstLine="720"/>
        <w:jc w:val="both"/>
        <w:rPr>
          <w:rFonts w:ascii="Times New Roman" w:eastAsia="Times New Roman" w:hAnsi="Times New Roman" w:cs="Times New Roman"/>
          <w:sz w:val="24"/>
          <w:szCs w:val="24"/>
        </w:rPr>
      </w:pPr>
      <w:r w:rsidRPr="002F6DAA">
        <w:rPr>
          <w:rFonts w:ascii="Times New Roman" w:eastAsia="Times New Roman" w:hAnsi="Times New Roman" w:cs="Times New Roman"/>
          <w:sz w:val="24"/>
          <w:szCs w:val="24"/>
        </w:rPr>
        <w:t xml:space="preserve">Across all the palliative care units examined in the study, volunteerism was the most important component for providing sustainable operational capacity, as every activity of palliative care was performed by volunteers. Volunteers were </w:t>
      </w:r>
      <w:proofErr w:type="gramStart"/>
      <w:r w:rsidRPr="002F6DAA">
        <w:rPr>
          <w:rFonts w:ascii="Times New Roman" w:eastAsia="Times New Roman" w:hAnsi="Times New Roman" w:cs="Times New Roman"/>
          <w:sz w:val="24"/>
          <w:szCs w:val="24"/>
        </w:rPr>
        <w:t>key</w:t>
      </w:r>
      <w:proofErr w:type="gramEnd"/>
      <w:r w:rsidRPr="002F6DAA">
        <w:rPr>
          <w:rFonts w:ascii="Times New Roman" w:eastAsia="Times New Roman" w:hAnsi="Times New Roman" w:cs="Times New Roman"/>
          <w:sz w:val="24"/>
          <w:szCs w:val="24"/>
        </w:rPr>
        <w:t xml:space="preserve"> to patient identification, need assessment, resource mobilization, and coordination of overall palliative care services. All palliative care units highlighted the importance of volunteers in the continuity of palliative care and the effectiveness of services. Public acceptance of palliative care services shows strong social consensus on the need and value of their services. </w:t>
      </w:r>
    </w:p>
    <w:p w:rsidR="00C1546F" w:rsidRPr="002F6DAA" w:rsidRDefault="00C1546F" w:rsidP="00C1546F">
      <w:pPr>
        <w:spacing w:after="0" w:line="360" w:lineRule="auto"/>
        <w:ind w:firstLine="720"/>
        <w:jc w:val="both"/>
        <w:rPr>
          <w:rFonts w:ascii="Times New Roman" w:eastAsia="Times New Roman" w:hAnsi="Times New Roman" w:cs="Times New Roman"/>
          <w:sz w:val="24"/>
          <w:szCs w:val="24"/>
        </w:rPr>
      </w:pPr>
      <w:r w:rsidRPr="002F6DAA">
        <w:rPr>
          <w:rFonts w:ascii="Times New Roman" w:eastAsia="Times New Roman" w:hAnsi="Times New Roman" w:cs="Times New Roman"/>
          <w:sz w:val="24"/>
          <w:szCs w:val="24"/>
        </w:rPr>
        <w:t xml:space="preserve">Clinical survey data showed that the volunteers’ ages ranged from 8th-grade students to 72-year-old individuals. Volunteers are an important part of fund mobilization, identifying patients who may need care, and mobilizing resources; they are the foundation of community-based palliative care. The majority of volunteers received training that included training on the psychosocial needs of patients and their families to encourage the achievement of service delivery objectives. Training and awareness seminars were held at the district level for new volunteers and staff to learn new essential skills, such as communication skills and basic patient care. This volunteer workforce similarly included a range of experiences from young people, professionals, retired people, students, NSS members, and other members of the community. The volunteers formed a community-led palliative care model together. Community-based palliative care has shared the social obligations of care, rather than being specifically assigned as caring in a professional service sense. </w:t>
      </w:r>
    </w:p>
    <w:p w:rsidR="00C1546F" w:rsidRPr="002F6DAA" w:rsidRDefault="00C1546F" w:rsidP="00C1546F">
      <w:pPr>
        <w:spacing w:after="0" w:line="360" w:lineRule="auto"/>
        <w:ind w:firstLine="720"/>
        <w:jc w:val="both"/>
        <w:rPr>
          <w:rFonts w:ascii="Times New Roman" w:eastAsia="Times New Roman" w:hAnsi="Times New Roman" w:cs="Times New Roman"/>
          <w:sz w:val="24"/>
          <w:szCs w:val="24"/>
        </w:rPr>
      </w:pPr>
      <w:r w:rsidRPr="002F6DAA">
        <w:rPr>
          <w:rFonts w:ascii="Times New Roman" w:eastAsia="Times New Roman" w:hAnsi="Times New Roman" w:cs="Times New Roman"/>
          <w:sz w:val="24"/>
          <w:szCs w:val="24"/>
        </w:rPr>
        <w:lastRenderedPageBreak/>
        <w:t>To further strengthen palliative care initiatives, district-level awareness seminars and training programs were conducted across Kerala. The seminars and training were aimed at building basic awareness, communication skills, and fundamental caregiving skills for volunteers. The volunteers represented a diverse group that included students, professionals, retired government officials, members of the National Service Scheme (NSS), and members of the general public who came together for a common cause. Their collective contribution made a major difference not only in patient care but also in the finances and viability of community-supported palliative care models.</w:t>
      </w:r>
    </w:p>
    <w:p w:rsidR="00C1546F" w:rsidRPr="002F6DAA" w:rsidRDefault="00C1546F" w:rsidP="00C1546F">
      <w:pPr>
        <w:spacing w:after="0" w:line="360" w:lineRule="auto"/>
        <w:jc w:val="both"/>
        <w:rPr>
          <w:rFonts w:ascii="Times New Roman" w:eastAsia="Times New Roman" w:hAnsi="Times New Roman" w:cs="Times New Roman"/>
          <w:b/>
          <w:sz w:val="24"/>
          <w:szCs w:val="24"/>
        </w:rPr>
      </w:pPr>
      <w:r w:rsidRPr="002F6DAA">
        <w:rPr>
          <w:rFonts w:ascii="Times New Roman" w:eastAsia="Times New Roman" w:hAnsi="Times New Roman" w:cs="Times New Roman"/>
          <w:b/>
          <w:sz w:val="24"/>
          <w:szCs w:val="24"/>
        </w:rPr>
        <w:t>Case Studies</w:t>
      </w:r>
    </w:p>
    <w:p w:rsidR="00C1546F" w:rsidRPr="002F6DAA" w:rsidRDefault="00C1546F" w:rsidP="00C1546F">
      <w:pPr>
        <w:spacing w:after="0" w:line="360" w:lineRule="auto"/>
        <w:ind w:firstLine="720"/>
        <w:jc w:val="both"/>
        <w:rPr>
          <w:rFonts w:ascii="Times New Roman" w:eastAsia="Times New Roman" w:hAnsi="Times New Roman" w:cs="Times New Roman"/>
          <w:sz w:val="24"/>
          <w:szCs w:val="24"/>
        </w:rPr>
      </w:pPr>
      <w:r w:rsidRPr="002F6DAA">
        <w:rPr>
          <w:rFonts w:ascii="Times New Roman" w:eastAsia="Times New Roman" w:hAnsi="Times New Roman" w:cs="Times New Roman"/>
          <w:b/>
          <w:sz w:val="24"/>
          <w:szCs w:val="24"/>
        </w:rPr>
        <w:t>Case 1:</w:t>
      </w:r>
      <w:r w:rsidRPr="002F6DAA">
        <w:rPr>
          <w:rFonts w:ascii="Times New Roman" w:eastAsia="Times New Roman" w:hAnsi="Times New Roman" w:cs="Times New Roman"/>
          <w:sz w:val="24"/>
          <w:szCs w:val="24"/>
        </w:rPr>
        <w:t xml:space="preserve"> The life of this patient has been filled with tremendous hardships, from losing their father at a young age, being placed into an orphanage as a child, and then getting married in the ninth grade at age 15. Marital life is extremely traumatic for the patient, in part due to their husbands’ drinking problems, which contributed to prolonged physical and emotional abuse. This prompted the patient to attempt suicide and subsequently led to their introduction to the palliative care clinic. The use of holistic care led by nurses and volunteers, as well as psychosocial models of care, allows for patient recovery. Over time, the patient’s mental health improved and they regained stability. The most remarkable aspect of this case is the patient’s transition from a care recipient to an office staff member at the same clinic, which aided in their recovery. This shows how a community-based palliative care model can be life-changing and empower patients, not just with medical care but through meaningful involvement in community life.</w:t>
      </w:r>
    </w:p>
    <w:p w:rsidR="00C1546F" w:rsidRPr="002F6DAA" w:rsidRDefault="00C1546F" w:rsidP="00C1546F">
      <w:pPr>
        <w:spacing w:after="0" w:line="360" w:lineRule="auto"/>
        <w:ind w:firstLine="720"/>
        <w:jc w:val="both"/>
        <w:rPr>
          <w:rFonts w:ascii="Times New Roman" w:eastAsia="Times New Roman" w:hAnsi="Times New Roman" w:cs="Times New Roman"/>
          <w:sz w:val="24"/>
          <w:szCs w:val="24"/>
        </w:rPr>
      </w:pPr>
      <w:r w:rsidRPr="002F6DAA">
        <w:rPr>
          <w:rFonts w:ascii="Times New Roman" w:eastAsia="Times New Roman" w:hAnsi="Times New Roman" w:cs="Times New Roman"/>
          <w:b/>
          <w:bCs/>
          <w:sz w:val="24"/>
          <w:szCs w:val="24"/>
        </w:rPr>
        <w:t xml:space="preserve">Case 2: </w:t>
      </w:r>
      <w:r w:rsidRPr="002F6DAA">
        <w:rPr>
          <w:rFonts w:ascii="Times New Roman" w:eastAsia="Times New Roman" w:hAnsi="Times New Roman" w:cs="Times New Roman"/>
          <w:bCs/>
          <w:sz w:val="24"/>
          <w:szCs w:val="24"/>
        </w:rPr>
        <w:t>In this case the patient</w:t>
      </w:r>
      <w:r w:rsidRPr="002F6DAA">
        <w:rPr>
          <w:rFonts w:ascii="Times New Roman" w:eastAsia="Times New Roman" w:hAnsi="Times New Roman" w:cs="Times New Roman"/>
          <w:sz w:val="24"/>
          <w:szCs w:val="24"/>
        </w:rPr>
        <w:t xml:space="preserve"> has been receiving care from a community-supported palliative care clinic since 2017. After experiencing divorce more than 20 years ago, the patient faced emotional challenges and loneliness. Over time, the patient has successfully rebuilt a stable life and lives comfortably with their children. The role of the clinic has been instrumental in patients’ emotional recovery and reintegration into family life. A prominent feature of this case is patient’s ability to sustain positive social connections. </w:t>
      </w:r>
      <w:proofErr w:type="gramStart"/>
      <w:r w:rsidRPr="002F6DAA">
        <w:rPr>
          <w:rFonts w:ascii="Times New Roman" w:eastAsia="Times New Roman" w:hAnsi="Times New Roman" w:cs="Times New Roman"/>
          <w:sz w:val="24"/>
          <w:szCs w:val="24"/>
        </w:rPr>
        <w:t xml:space="preserve">Volunteers and health providers working with the patient regularly use the word’ model </w:t>
      </w:r>
      <w:proofErr w:type="spellStart"/>
      <w:r w:rsidRPr="002F6DAA">
        <w:rPr>
          <w:rFonts w:ascii="Times New Roman" w:eastAsia="Times New Roman" w:hAnsi="Times New Roman" w:cs="Times New Roman"/>
          <w:sz w:val="24"/>
          <w:szCs w:val="24"/>
        </w:rPr>
        <w:t>behavior</w:t>
      </w:r>
      <w:proofErr w:type="spellEnd"/>
      <w:r w:rsidRPr="002F6DAA">
        <w:rPr>
          <w:rFonts w:ascii="Times New Roman" w:eastAsia="Times New Roman" w:hAnsi="Times New Roman" w:cs="Times New Roman"/>
          <w:sz w:val="24"/>
          <w:szCs w:val="24"/>
        </w:rPr>
        <w:t xml:space="preserve"> as well as noting the patient’s openness to experience the assistance.</w:t>
      </w:r>
      <w:proofErr w:type="gramEnd"/>
      <w:r w:rsidRPr="002F6DAA">
        <w:rPr>
          <w:rFonts w:ascii="Times New Roman" w:eastAsia="Times New Roman" w:hAnsi="Times New Roman" w:cs="Times New Roman"/>
          <w:sz w:val="24"/>
          <w:szCs w:val="24"/>
        </w:rPr>
        <w:t xml:space="preserve"> The patient is proactive in working with their caregivers and other patients to support a warm relationship in the community-based palliative care system. Regular follow-ups are a principle of the clinic’s approach to patient care, ensuring that the patient’s emotional well-being is monitored at all times. The clinic provided care during COVID-19 when many patients did not have access to healthcare, </w:t>
      </w:r>
      <w:r w:rsidRPr="002F6DAA">
        <w:rPr>
          <w:rFonts w:ascii="Times New Roman" w:eastAsia="Times New Roman" w:hAnsi="Times New Roman" w:cs="Times New Roman"/>
          <w:sz w:val="24"/>
          <w:szCs w:val="24"/>
        </w:rPr>
        <w:lastRenderedPageBreak/>
        <w:t>but the COVID CARE clinic reflected both the resilience of palliative care and the persistence of volunteers in support of the community's healthcare needs.</w:t>
      </w:r>
    </w:p>
    <w:p w:rsidR="00C1546F" w:rsidRPr="002F6DAA" w:rsidRDefault="00C1546F" w:rsidP="00C1546F">
      <w:pPr>
        <w:spacing w:after="0" w:line="360" w:lineRule="auto"/>
        <w:ind w:firstLine="720"/>
        <w:jc w:val="both"/>
        <w:rPr>
          <w:rFonts w:ascii="Times New Roman" w:eastAsia="Times New Roman" w:hAnsi="Times New Roman" w:cs="Times New Roman"/>
          <w:sz w:val="24"/>
          <w:szCs w:val="24"/>
        </w:rPr>
      </w:pPr>
      <w:r w:rsidRPr="002F6DAA">
        <w:rPr>
          <w:rFonts w:ascii="Times New Roman" w:eastAsia="Times New Roman" w:hAnsi="Times New Roman" w:cs="Times New Roman"/>
          <w:b/>
          <w:bCs/>
          <w:sz w:val="24"/>
          <w:szCs w:val="24"/>
        </w:rPr>
        <w:t>Case 3</w:t>
      </w:r>
      <w:r w:rsidRPr="002F6DAA">
        <w:rPr>
          <w:rFonts w:ascii="Times New Roman" w:eastAsia="Times New Roman" w:hAnsi="Times New Roman" w:cs="Times New Roman"/>
          <w:bCs/>
          <w:sz w:val="24"/>
          <w:szCs w:val="24"/>
        </w:rPr>
        <w:t xml:space="preserve">: This patient </w:t>
      </w:r>
      <w:r w:rsidRPr="002F6DAA">
        <w:rPr>
          <w:rFonts w:ascii="Times New Roman" w:eastAsia="Times New Roman" w:hAnsi="Times New Roman" w:cs="Times New Roman"/>
          <w:sz w:val="24"/>
          <w:szCs w:val="24"/>
        </w:rPr>
        <w:t>has been under the care of the palliative care clinic since 2013.</w:t>
      </w:r>
      <w:r w:rsidRPr="002F6DAA">
        <w:rPr>
          <w:rFonts w:ascii="Times New Roman" w:eastAsia="Times New Roman" w:hAnsi="Times New Roman" w:cs="Times New Roman"/>
          <w:bCs/>
          <w:sz w:val="24"/>
          <w:szCs w:val="24"/>
        </w:rPr>
        <w:t xml:space="preserve"> This</w:t>
      </w:r>
      <w:r w:rsidRPr="002F6DAA">
        <w:rPr>
          <w:rFonts w:ascii="Times New Roman" w:eastAsia="Times New Roman" w:hAnsi="Times New Roman" w:cs="Times New Roman"/>
          <w:b/>
          <w:bCs/>
          <w:sz w:val="24"/>
          <w:szCs w:val="24"/>
        </w:rPr>
        <w:t xml:space="preserve"> </w:t>
      </w:r>
      <w:r w:rsidRPr="002F6DAA">
        <w:rPr>
          <w:rFonts w:ascii="Times New Roman" w:eastAsia="Times New Roman" w:hAnsi="Times New Roman" w:cs="Times New Roman"/>
          <w:bCs/>
          <w:sz w:val="24"/>
          <w:szCs w:val="24"/>
        </w:rPr>
        <w:t xml:space="preserve">patient </w:t>
      </w:r>
      <w:r w:rsidRPr="002F6DAA">
        <w:rPr>
          <w:rFonts w:ascii="Times New Roman" w:eastAsia="Times New Roman" w:hAnsi="Times New Roman" w:cs="Times New Roman"/>
          <w:sz w:val="24"/>
          <w:szCs w:val="24"/>
        </w:rPr>
        <w:t>experienced severe familial and emotional challenges. He is alienated from his wife and children, suffers severe emotional pain, and experiences social isolation. The absence of a home-based support system has intensified his mental distress, and he is relying on the social presence provided by palliative volunteers even more. The aspect of living without a caregiver has added considerable solitude. Cancer is a complex health issue, and this patient requires medical and emotional support to assist with coping. This case illustrates the importance of palliative services not only for addressing physical health issues but also for managing psychological and social issues. Despite all these challenges, community-based volunteers and healthcare providers have provided the patient with a feeling of belongingness and respite from the burden of isolation. The palliative volunteers visited him routinely, and the visits ensured that they were not completely isolated. The act of listening and providing emotional support matters and has a positive impact on the patient's well-being while giving credence to the value of palliative care services beyond medical treatment, reflecting the need for organized emotional support for patients receiving palliative services who lack familial relationships. The case also highlights the power of volunteers to offer sorely-needed psychological comfort to those receiving terminal care.</w:t>
      </w:r>
    </w:p>
    <w:p w:rsidR="00C1546F" w:rsidRPr="002F6DAA" w:rsidRDefault="00C1546F" w:rsidP="00C1546F">
      <w:pPr>
        <w:spacing w:after="0" w:line="360" w:lineRule="auto"/>
        <w:ind w:firstLine="720"/>
        <w:jc w:val="both"/>
        <w:rPr>
          <w:rFonts w:ascii="Times New Roman" w:eastAsia="Times New Roman" w:hAnsi="Times New Roman" w:cs="Times New Roman"/>
          <w:sz w:val="24"/>
          <w:szCs w:val="24"/>
        </w:rPr>
      </w:pPr>
      <w:r w:rsidRPr="002F6DAA">
        <w:rPr>
          <w:rFonts w:ascii="Times New Roman" w:eastAsia="Times New Roman" w:hAnsi="Times New Roman" w:cs="Times New Roman"/>
          <w:b/>
          <w:bCs/>
          <w:sz w:val="24"/>
          <w:szCs w:val="24"/>
        </w:rPr>
        <w:t xml:space="preserve">Case 4: </w:t>
      </w:r>
      <w:r w:rsidRPr="002F6DAA">
        <w:rPr>
          <w:rFonts w:ascii="Times New Roman" w:eastAsia="Times New Roman" w:hAnsi="Times New Roman" w:cs="Times New Roman"/>
          <w:bCs/>
          <w:sz w:val="24"/>
          <w:szCs w:val="24"/>
        </w:rPr>
        <w:t>This patient</w:t>
      </w:r>
      <w:r w:rsidRPr="002F6DAA">
        <w:rPr>
          <w:rFonts w:ascii="Times New Roman" w:eastAsia="Times New Roman" w:hAnsi="Times New Roman" w:cs="Times New Roman"/>
          <w:b/>
          <w:bCs/>
          <w:sz w:val="24"/>
          <w:szCs w:val="24"/>
        </w:rPr>
        <w:t xml:space="preserve"> </w:t>
      </w:r>
      <w:r w:rsidRPr="002F6DAA">
        <w:rPr>
          <w:rFonts w:ascii="Times New Roman" w:eastAsia="Times New Roman" w:hAnsi="Times New Roman" w:cs="Times New Roman"/>
          <w:sz w:val="24"/>
          <w:szCs w:val="24"/>
        </w:rPr>
        <w:t>became part of the community-based palliative care system in 2015.</w:t>
      </w:r>
      <w:r w:rsidRPr="002F6DAA">
        <w:rPr>
          <w:rFonts w:ascii="Times New Roman" w:hAnsi="Times New Roman" w:cs="Times New Roman"/>
          <w:color w:val="414141"/>
          <w:sz w:val="24"/>
          <w:szCs w:val="24"/>
          <w:shd w:val="clear" w:color="auto" w:fill="FFFFFF"/>
        </w:rPr>
        <w:t xml:space="preserve"> </w:t>
      </w:r>
      <w:r w:rsidRPr="002F6DAA">
        <w:rPr>
          <w:rFonts w:ascii="Times New Roman" w:eastAsia="Times New Roman" w:hAnsi="Times New Roman" w:cs="Times New Roman"/>
          <w:sz w:val="24"/>
          <w:szCs w:val="24"/>
        </w:rPr>
        <w:t xml:space="preserve">Unlike other cases, this patient preferred to be alone in the beginning and did not engage with other people in social contexts. The refusal to engage with the caregiver and other patients complicated the patient's care process related to psychosocial disconnect in palliative care. At the early point of treatment, the patient avoided interactions and was not cooperative. Subsequently, through hard work by nurses and volunteers, the patient began to change. The repeated, structured, and person-centred engagement facilitated some trust by the patient in the caregivers, and the patient started to engage socially. Eventually, as the patient was more accepting, the patient's health began to improve with the willingness to engage with caregivers, engage in conversations, and participate in social activities organized by the palliative care clinic. This case illustrates the importance of patience, long-term engagement, and targeted psychosocial strategies in community-based palliative care, emphasizing how effective community-based palliative care and structured emotional support in a caring environment can improve patients’ general mental and social well-being. Finally, this case </w:t>
      </w:r>
      <w:r w:rsidRPr="002F6DAA">
        <w:rPr>
          <w:rFonts w:ascii="Times New Roman" w:eastAsia="Times New Roman" w:hAnsi="Times New Roman" w:cs="Times New Roman"/>
          <w:sz w:val="24"/>
          <w:szCs w:val="24"/>
        </w:rPr>
        <w:lastRenderedPageBreak/>
        <w:t>elucidates that effective palliative care goes beyond the medical treatment of the patient to address emotional and psychological barriers to recovery in the patient's health trajectory.</w:t>
      </w:r>
    </w:p>
    <w:p w:rsidR="00C1546F" w:rsidRPr="002F6DAA" w:rsidRDefault="00C1546F" w:rsidP="00C1546F">
      <w:pPr>
        <w:spacing w:after="0" w:line="360" w:lineRule="auto"/>
        <w:ind w:firstLine="720"/>
        <w:jc w:val="both"/>
        <w:rPr>
          <w:rFonts w:ascii="Times New Roman" w:eastAsia="Times New Roman" w:hAnsi="Times New Roman" w:cs="Times New Roman"/>
          <w:sz w:val="24"/>
          <w:szCs w:val="24"/>
        </w:rPr>
      </w:pPr>
      <w:r w:rsidRPr="002F6DAA">
        <w:rPr>
          <w:rFonts w:ascii="Times New Roman" w:eastAsia="Times New Roman" w:hAnsi="Times New Roman" w:cs="Times New Roman"/>
          <w:b/>
          <w:bCs/>
          <w:sz w:val="24"/>
          <w:szCs w:val="24"/>
        </w:rPr>
        <w:t xml:space="preserve">Case 5: </w:t>
      </w:r>
      <w:r w:rsidRPr="002F6DAA">
        <w:rPr>
          <w:rFonts w:ascii="Times New Roman" w:eastAsia="Times New Roman" w:hAnsi="Times New Roman" w:cs="Times New Roman"/>
          <w:bCs/>
          <w:sz w:val="24"/>
          <w:szCs w:val="24"/>
        </w:rPr>
        <w:t>This case</w:t>
      </w:r>
      <w:r w:rsidRPr="002F6DAA">
        <w:rPr>
          <w:rFonts w:ascii="Times New Roman" w:eastAsia="Times New Roman" w:hAnsi="Times New Roman" w:cs="Times New Roman"/>
          <w:b/>
          <w:bCs/>
          <w:sz w:val="24"/>
          <w:szCs w:val="24"/>
        </w:rPr>
        <w:t xml:space="preserve"> </w:t>
      </w:r>
      <w:r w:rsidRPr="002F6DAA">
        <w:rPr>
          <w:rFonts w:ascii="Times New Roman" w:eastAsia="Times New Roman" w:hAnsi="Times New Roman" w:cs="Times New Roman"/>
          <w:sz w:val="24"/>
          <w:szCs w:val="24"/>
        </w:rPr>
        <w:t>highlights the comprehensive support of community-based palliative care for a multi-problem family. They had a student in the 9th standard with blood cancer, a 9-year-old child with muscular dystrophy, and their mother, who was afflicted with a psychiatric disorder. Their situation worsened because their father left them, and their eldest brother, a Plus One student, had to look after them all by himself. The responsibility of looking after the family and providing medical care forced the eldest child to leave school to accompany the 9th-grade sibling to the hospital for treatment. The patient was referred to a palliative care service by a doctor at a medical college, resulting in immediate intervention. Four years of rent was provided to the family to attain housing stability, prevent displacement, and ensure a safe living situation. Educational support was also organized so that the eldest child could pursue school education, thus bringing relief for caregiving and ensuring their future. Medical, food, and basic household expense support was also given by volunteers to ensure that the basic needs of the family were met. Psychosocial interventions were also a priority, where volunteers engaged 9th-grade sibling in recreational activities to maximize their quality of life. The child died peacefully after receiving treatment for three years. Palliative care services; nevertheless, continued to assist families in rebuilding their lives. The family was given a house, and a 9-year-old child with muscular dystrophy continued to receive therapy for body rehabilitation and movement support. The mother, who was under psychological treatment, exhibited spectacular improvement with unbroken care and mental attention. Consequently, the family entered a settled and rewarding life, illustrating the effectiveness of palliative care within a community setting over both medical and socioeconomic challenges.</w:t>
      </w:r>
    </w:p>
    <w:p w:rsidR="00C1546F" w:rsidRPr="002F6DAA" w:rsidRDefault="00C1546F" w:rsidP="00C1546F">
      <w:pPr>
        <w:spacing w:after="0" w:line="360" w:lineRule="auto"/>
        <w:ind w:firstLine="720"/>
        <w:jc w:val="both"/>
        <w:rPr>
          <w:rFonts w:ascii="Times New Roman" w:eastAsia="Times New Roman" w:hAnsi="Times New Roman" w:cs="Times New Roman"/>
          <w:sz w:val="24"/>
          <w:szCs w:val="24"/>
        </w:rPr>
      </w:pPr>
      <w:r w:rsidRPr="002F6DAA">
        <w:rPr>
          <w:rFonts w:ascii="Times New Roman" w:eastAsia="Times New Roman" w:hAnsi="Times New Roman" w:cs="Times New Roman"/>
          <w:b/>
          <w:bCs/>
          <w:sz w:val="24"/>
          <w:szCs w:val="24"/>
        </w:rPr>
        <w:t>Case 6</w:t>
      </w:r>
      <w:r w:rsidRPr="002F6DAA">
        <w:rPr>
          <w:rFonts w:ascii="Times New Roman" w:eastAsia="Times New Roman" w:hAnsi="Times New Roman" w:cs="Times New Roman"/>
          <w:sz w:val="24"/>
          <w:szCs w:val="24"/>
        </w:rPr>
        <w:t xml:space="preserve"> highlights the impact of a community-based palliative care program supporting individuals with serious health and social vulnerability. The family included a mother living with advanced dementia and her 21-year-old son who had sustained a spinal cord injury from a fall and had previously worked as a painter. The father left shortly after the son was born, and the son and mother were left without apparent family or support after the abandonment. As the mother progressed further into her dementia diagnosis, she was no longer able to perform basic day-to-day activities, and her cognitive abilities decreased, making her unable to live independently. They did not have any means to bring in a caregiver, so palliative care volunteers stepped in and began to provide 24-hour-a-day assistance to keep the mother safe and healthy. While their actions assisted the mother </w:t>
      </w:r>
      <w:r w:rsidRPr="002F6DAA">
        <w:rPr>
          <w:rFonts w:ascii="Times New Roman" w:eastAsia="Times New Roman" w:hAnsi="Times New Roman" w:cs="Times New Roman"/>
          <w:sz w:val="24"/>
          <w:szCs w:val="24"/>
        </w:rPr>
        <w:lastRenderedPageBreak/>
        <w:t>physically, along with being patient-centred in intent as a caregiver, their commitment was to the levels and processes of compassion, care, and patient-centeredness, which further positioned them to respond to the mother's emotional and psychological needs. The unwavering commitment of the volunteers was so profound that when a doctor witnessed their work, he stated, “</w:t>
      </w:r>
      <w:r w:rsidRPr="002F6DAA">
        <w:rPr>
          <w:rFonts w:ascii="Times New Roman" w:eastAsia="Times New Roman" w:hAnsi="Times New Roman" w:cs="Times New Roman"/>
          <w:i/>
          <w:iCs/>
          <w:sz w:val="24"/>
          <w:szCs w:val="24"/>
        </w:rPr>
        <w:t>Palliative care has taught me the real meaning of humanity.</w:t>
      </w:r>
      <w:r w:rsidRPr="002F6DAA">
        <w:rPr>
          <w:rFonts w:ascii="Times New Roman" w:eastAsia="Times New Roman" w:hAnsi="Times New Roman" w:cs="Times New Roman"/>
          <w:sz w:val="24"/>
          <w:szCs w:val="24"/>
        </w:rPr>
        <w:t>” This case demonstrates how palliative care exists outside traditional medicine through a holistic approach to support dignity and quality of life.</w:t>
      </w:r>
    </w:p>
    <w:p w:rsidR="00C1546F" w:rsidRPr="002F6DAA" w:rsidRDefault="00C1546F" w:rsidP="00C1546F">
      <w:pPr>
        <w:spacing w:after="0" w:line="360" w:lineRule="auto"/>
        <w:ind w:firstLine="720"/>
        <w:jc w:val="both"/>
        <w:rPr>
          <w:rFonts w:ascii="Times New Roman" w:eastAsia="Times New Roman" w:hAnsi="Times New Roman" w:cs="Times New Roman"/>
          <w:sz w:val="24"/>
          <w:szCs w:val="24"/>
        </w:rPr>
      </w:pPr>
      <w:r w:rsidRPr="002F6DAA">
        <w:rPr>
          <w:rFonts w:ascii="Times New Roman" w:eastAsia="Times New Roman" w:hAnsi="Times New Roman" w:cs="Times New Roman"/>
          <w:b/>
          <w:bCs/>
          <w:sz w:val="24"/>
          <w:szCs w:val="24"/>
        </w:rPr>
        <w:t>Case 7</w:t>
      </w:r>
      <w:r w:rsidRPr="002F6DAA">
        <w:rPr>
          <w:rFonts w:ascii="Times New Roman" w:eastAsia="Times New Roman" w:hAnsi="Times New Roman" w:cs="Times New Roman"/>
          <w:sz w:val="24"/>
          <w:szCs w:val="24"/>
        </w:rPr>
        <w:t xml:space="preserve"> demonstrates that community-based palliative care can transform mental health recovery. This patient experienced significant mental health challenges, leading them to separate the marital bond. Her child (who was also diagnosed with ADHD) added another layer to the challenges.  After separating from their spouse, she and her child were placed with her elder brother. Eventually, a palliative care service entered the scene to provide one-on-one assistance and counselling. Volunteers appeared to visit the clinic too often as highly distressed, was able to work toward stability with the on-going support of palliative care services. With encouragement from caregivers, she pursued educational opportunities, eventually completing a bachelor’s and a master’s degree in psychology. She is presently working in Dubai as a psychologist and is rebuilding their life and career. Eventually, the couple was able to reunite, and both showed significant improvements in mental health, such that everyone involved was able to discontinue psychiatric methods. Her child receives the support they require. This example demonstrates the on-going benefits of sustained community</w:t>
      </w:r>
    </w:p>
    <w:p w:rsidR="00520046" w:rsidRPr="00520046" w:rsidRDefault="00520046" w:rsidP="00520046">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520046">
        <w:rPr>
          <w:rFonts w:ascii="Times New Roman" w:eastAsia="Times New Roman" w:hAnsi="Times New Roman" w:cs="Times New Roman"/>
          <w:sz w:val="24"/>
          <w:szCs w:val="24"/>
          <w:lang w:eastAsia="en-IN"/>
        </w:rPr>
        <w:t>The above case studies collectively highlight the multidimensional impact of community-based palliative care in addressing not only medical needs but also the complex social, emotional, and economic challenges faced by patients and their families. Across diverse contexts—ranging from mental health struggles, social isolation, and family disintegration to chronic illness and economic vulnerability—the selected cases demonstrate that palliative care extends far beyond symptom management. The consistent involvement of volunteers, nurses, and community members emerges as a central feature in sustaining care, fostering trust, and ensuring continuity of support.</w:t>
      </w:r>
    </w:p>
    <w:p w:rsidR="00520046" w:rsidRPr="00520046" w:rsidRDefault="00520046" w:rsidP="00520046">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520046">
        <w:rPr>
          <w:rFonts w:ascii="Times New Roman" w:eastAsia="Times New Roman" w:hAnsi="Times New Roman" w:cs="Times New Roman"/>
          <w:sz w:val="24"/>
          <w:szCs w:val="24"/>
          <w:lang w:eastAsia="en-IN"/>
        </w:rPr>
        <w:t xml:space="preserve">A recurring theme across the cases is the role of sustained interpersonal engagement in facilitating recovery, reintegration, and improved quality of life. </w:t>
      </w:r>
      <w:proofErr w:type="gramStart"/>
      <w:r w:rsidRPr="00520046">
        <w:rPr>
          <w:rFonts w:ascii="Times New Roman" w:eastAsia="Times New Roman" w:hAnsi="Times New Roman" w:cs="Times New Roman"/>
          <w:sz w:val="24"/>
          <w:szCs w:val="24"/>
          <w:lang w:eastAsia="en-IN"/>
        </w:rPr>
        <w:t xml:space="preserve">Whether through emotional counselling, regular follow-ups, or assistance with basic needs such as housing, </w:t>
      </w:r>
      <w:r w:rsidRPr="00520046">
        <w:rPr>
          <w:rFonts w:ascii="Times New Roman" w:eastAsia="Times New Roman" w:hAnsi="Times New Roman" w:cs="Times New Roman"/>
          <w:sz w:val="24"/>
          <w:szCs w:val="24"/>
          <w:lang w:eastAsia="en-IN"/>
        </w:rPr>
        <w:lastRenderedPageBreak/>
        <w:t>education, and caregiving, the palliative care units effectively mobilize community resources to respond to patient needs in a holistic manner.</w:t>
      </w:r>
      <w:proofErr w:type="gramEnd"/>
      <w:r w:rsidRPr="00520046">
        <w:rPr>
          <w:rFonts w:ascii="Times New Roman" w:eastAsia="Times New Roman" w:hAnsi="Times New Roman" w:cs="Times New Roman"/>
          <w:sz w:val="24"/>
          <w:szCs w:val="24"/>
          <w:lang w:eastAsia="en-IN"/>
        </w:rPr>
        <w:t xml:space="preserve"> The transformation of patients—from states of distress, isolation, and dependency to stability, participation, and even empowerment—underscores the significance of community-driven care models.</w:t>
      </w:r>
    </w:p>
    <w:p w:rsidR="00520046" w:rsidRPr="00520046" w:rsidRDefault="00520046" w:rsidP="00520046">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520046">
        <w:rPr>
          <w:rFonts w:ascii="Times New Roman" w:eastAsia="Times New Roman" w:hAnsi="Times New Roman" w:cs="Times New Roman"/>
          <w:sz w:val="24"/>
          <w:szCs w:val="24"/>
          <w:lang w:eastAsia="en-IN"/>
        </w:rPr>
        <w:t>Furthermore, these cases illustrate the importance of long-term commitment and patient-</w:t>
      </w:r>
      <w:proofErr w:type="spellStart"/>
      <w:r w:rsidRPr="00520046">
        <w:rPr>
          <w:rFonts w:ascii="Times New Roman" w:eastAsia="Times New Roman" w:hAnsi="Times New Roman" w:cs="Times New Roman"/>
          <w:sz w:val="24"/>
          <w:szCs w:val="24"/>
          <w:lang w:eastAsia="en-IN"/>
        </w:rPr>
        <w:t>centered</w:t>
      </w:r>
      <w:proofErr w:type="spellEnd"/>
      <w:r w:rsidRPr="00520046">
        <w:rPr>
          <w:rFonts w:ascii="Times New Roman" w:eastAsia="Times New Roman" w:hAnsi="Times New Roman" w:cs="Times New Roman"/>
          <w:sz w:val="24"/>
          <w:szCs w:val="24"/>
          <w:lang w:eastAsia="en-IN"/>
        </w:rPr>
        <w:t xml:space="preserve"> approaches in overcoming psychosocial barriers, building resilience, and restoring dignity. The integration of medical care with psychosocial and material support highlights the adaptability and responsiveness of community-based palliative care systems. Overall, the cases reaffirm that such models are not only effective in managing life-limiting conditions but also play a crucial role in strengthening support systems, enhancing social connectedness, and enabling meaningful improvements in patients’ lives.</w:t>
      </w:r>
    </w:p>
    <w:p w:rsidR="00520046" w:rsidRPr="002F6DAA" w:rsidRDefault="00520046" w:rsidP="00C1546F">
      <w:pPr>
        <w:spacing w:after="0" w:line="360" w:lineRule="auto"/>
        <w:ind w:firstLine="720"/>
        <w:jc w:val="both"/>
        <w:rPr>
          <w:rFonts w:ascii="Times New Roman" w:eastAsia="Times New Roman" w:hAnsi="Times New Roman" w:cs="Times New Roman"/>
          <w:b/>
          <w:sz w:val="24"/>
          <w:szCs w:val="24"/>
        </w:rPr>
      </w:pPr>
    </w:p>
    <w:p w:rsidR="00C1546F" w:rsidRPr="002F6DAA" w:rsidRDefault="00C1546F" w:rsidP="00C1546F">
      <w:pPr>
        <w:spacing w:after="0" w:line="360" w:lineRule="auto"/>
        <w:jc w:val="both"/>
        <w:rPr>
          <w:rFonts w:ascii="Times New Roman" w:eastAsia="Times New Roman" w:hAnsi="Times New Roman" w:cs="Times New Roman"/>
          <w:b/>
          <w:bCs/>
          <w:sz w:val="24"/>
          <w:szCs w:val="24"/>
        </w:rPr>
      </w:pPr>
      <w:r w:rsidRPr="002F6DAA">
        <w:rPr>
          <w:rFonts w:ascii="Times New Roman" w:eastAsia="Times New Roman" w:hAnsi="Times New Roman" w:cs="Times New Roman"/>
          <w:b/>
          <w:bCs/>
          <w:sz w:val="24"/>
          <w:szCs w:val="24"/>
        </w:rPr>
        <w:t>Discussion</w:t>
      </w:r>
    </w:p>
    <w:p w:rsidR="002F6DAA" w:rsidRPr="002F6DAA" w:rsidRDefault="00C1546F" w:rsidP="002F6DAA">
      <w:pPr>
        <w:spacing w:after="0" w:line="360" w:lineRule="auto"/>
        <w:ind w:firstLine="720"/>
        <w:jc w:val="both"/>
        <w:rPr>
          <w:rFonts w:ascii="Times New Roman" w:hAnsi="Times New Roman" w:cs="Times New Roman"/>
          <w:sz w:val="24"/>
          <w:szCs w:val="24"/>
        </w:rPr>
      </w:pPr>
      <w:r w:rsidRPr="002F6DAA">
        <w:rPr>
          <w:rFonts w:ascii="Times New Roman" w:eastAsia="Times New Roman" w:hAnsi="Times New Roman" w:cs="Times New Roman"/>
          <w:sz w:val="24"/>
          <w:szCs w:val="24"/>
        </w:rPr>
        <w:t>The research on community-based palliative care services highlights a viable, patient-centred model that has proven successful and sustainable, particularly in Kerala, even in the absence of direct governmental funding. By emphasizing a community-driven structure that integrates emotional, medical, and social support, the findings demonstrate the development of a self-sustaining system that functions effectively within its local context and addresses the long-term needs of patient.</w:t>
      </w:r>
      <w:r w:rsidR="002F6DAA" w:rsidRPr="002F6DAA">
        <w:rPr>
          <w:rFonts w:ascii="Times New Roman" w:hAnsi="Times New Roman" w:cs="Times New Roman"/>
          <w:sz w:val="24"/>
          <w:szCs w:val="24"/>
        </w:rPr>
        <w:t xml:space="preserve"> Even during the COVID-19 pandemic, the clinics continued home care with the consent of the patients, ensuring patient safety. This dedication led people from different places to contact and visit these clinics for outpatient services during that time, and it became highly recognised and appreciated.</w:t>
      </w:r>
    </w:p>
    <w:p w:rsidR="00C1546F" w:rsidRPr="002F6DAA" w:rsidRDefault="00C1546F" w:rsidP="00C1546F">
      <w:pPr>
        <w:spacing w:after="0" w:line="360" w:lineRule="auto"/>
        <w:ind w:firstLine="720"/>
        <w:jc w:val="both"/>
        <w:rPr>
          <w:rFonts w:ascii="Times New Roman" w:eastAsia="Times New Roman" w:hAnsi="Times New Roman" w:cs="Times New Roman"/>
          <w:sz w:val="24"/>
          <w:szCs w:val="24"/>
        </w:rPr>
      </w:pPr>
      <w:r w:rsidRPr="002F6DAA">
        <w:rPr>
          <w:rFonts w:ascii="Times New Roman" w:eastAsia="Times New Roman" w:hAnsi="Times New Roman" w:cs="Times New Roman"/>
          <w:sz w:val="24"/>
          <w:szCs w:val="24"/>
        </w:rPr>
        <w:t xml:space="preserve"> The remarkable part of the study was the high-level of satisfaction from patients. They expressed a strong emotional interest toward their caregivers that extended beyond “medical support”. The elimination of professional distance was an important factor in establishing meaningful relationships, not just treatment where realistically no one cares. The movement from clinical to a home-based care was a fundamental factor in how patients perceived and experienced the care.</w:t>
      </w:r>
    </w:p>
    <w:p w:rsidR="00C1546F" w:rsidRPr="002F6DAA" w:rsidRDefault="00C1546F" w:rsidP="00C1546F">
      <w:pPr>
        <w:spacing w:after="0" w:line="360" w:lineRule="auto"/>
        <w:ind w:firstLine="720"/>
        <w:jc w:val="both"/>
        <w:rPr>
          <w:rFonts w:ascii="Times New Roman" w:eastAsia="Times New Roman" w:hAnsi="Times New Roman" w:cs="Times New Roman"/>
          <w:sz w:val="24"/>
          <w:szCs w:val="24"/>
        </w:rPr>
      </w:pPr>
      <w:r w:rsidRPr="002F6DAA">
        <w:rPr>
          <w:rFonts w:ascii="Times New Roman" w:eastAsia="Times New Roman" w:hAnsi="Times New Roman" w:cs="Times New Roman"/>
          <w:sz w:val="24"/>
          <w:szCs w:val="24"/>
        </w:rPr>
        <w:t xml:space="preserve">The program operates outside the traditional palliative care system. It functions through active community engagement and funding, without reliance on government resources. The initiative is managed by four clinics, each led by a 33-member committee responsible for governance, funding decisions, resource allocation, and service monitoring. </w:t>
      </w:r>
      <w:r w:rsidRPr="002F6DAA">
        <w:rPr>
          <w:rFonts w:ascii="Times New Roman" w:eastAsia="Times New Roman" w:hAnsi="Times New Roman" w:cs="Times New Roman"/>
          <w:sz w:val="24"/>
          <w:szCs w:val="24"/>
        </w:rPr>
        <w:lastRenderedPageBreak/>
        <w:t>Regular community meetings bring local members together, strengthening participation and accountability. Community fundraising efforts, voluntary service, and in-kind contributions ensure the program's sustainability. This model represents a community-rooted structure that is independent of hospitals and firmly embedded in local networks.</w:t>
      </w:r>
    </w:p>
    <w:p w:rsidR="00C1546F" w:rsidRPr="002F6DAA" w:rsidRDefault="00C1546F" w:rsidP="00C1546F">
      <w:pPr>
        <w:spacing w:after="0" w:line="360" w:lineRule="auto"/>
        <w:ind w:firstLine="720"/>
        <w:jc w:val="both"/>
        <w:rPr>
          <w:rFonts w:ascii="Times New Roman" w:eastAsia="Times New Roman" w:hAnsi="Times New Roman" w:cs="Times New Roman"/>
          <w:sz w:val="24"/>
          <w:szCs w:val="24"/>
        </w:rPr>
      </w:pPr>
      <w:r w:rsidRPr="002F6DAA">
        <w:rPr>
          <w:rFonts w:ascii="Times New Roman" w:eastAsia="Times New Roman" w:hAnsi="Times New Roman" w:cs="Times New Roman"/>
          <w:sz w:val="24"/>
          <w:szCs w:val="24"/>
        </w:rPr>
        <w:t>A key element of this care model is its reduced hierarchy. Nurses and doctors purposefully take off their professional coats when interacting with patients to ensure a more equal and personal interaction. This deliberate action removes traditional power dynamics and promotes a trusting relationship between caregivers and patients. Home visits by doctors further personalize care, allowing medical interventions to be delivered in a familiar setting and strengthening the bond between doctor and patient. The approach is designed to be relational rather than purely clinical.</w:t>
      </w:r>
    </w:p>
    <w:p w:rsidR="00C1546F" w:rsidRPr="002F6DAA" w:rsidRDefault="00C1546F" w:rsidP="00C1546F">
      <w:pPr>
        <w:spacing w:after="0" w:line="360" w:lineRule="auto"/>
        <w:ind w:firstLine="720"/>
        <w:jc w:val="both"/>
        <w:rPr>
          <w:rFonts w:ascii="Times New Roman" w:eastAsia="Times New Roman" w:hAnsi="Times New Roman" w:cs="Times New Roman"/>
          <w:sz w:val="24"/>
          <w:szCs w:val="24"/>
        </w:rPr>
      </w:pPr>
      <w:r w:rsidRPr="002F6DAA">
        <w:rPr>
          <w:rFonts w:ascii="Times New Roman" w:eastAsia="Times New Roman" w:hAnsi="Times New Roman" w:cs="Times New Roman"/>
          <w:sz w:val="24"/>
          <w:szCs w:val="24"/>
        </w:rPr>
        <w:t>Case study analysis proved that the patients are well satisfied with the services provided by the palliative care units.</w:t>
      </w:r>
      <w:r w:rsidRPr="002F6DAA">
        <w:rPr>
          <w:rFonts w:ascii="Times New Roman" w:hAnsi="Times New Roman" w:cs="Times New Roman"/>
          <w:sz w:val="24"/>
          <w:szCs w:val="24"/>
        </w:rPr>
        <w:t xml:space="preserve"> Case study </w:t>
      </w:r>
      <w:r w:rsidRPr="002F6DAA">
        <w:rPr>
          <w:rFonts w:ascii="Times New Roman" w:eastAsia="Times New Roman" w:hAnsi="Times New Roman" w:cs="Times New Roman"/>
          <w:sz w:val="24"/>
          <w:szCs w:val="24"/>
        </w:rPr>
        <w:t>demonstrates that community-based palliative care can transform social, emotional, physical health outcomes.</w:t>
      </w:r>
    </w:p>
    <w:p w:rsidR="00C1546F" w:rsidRPr="002F6DAA" w:rsidRDefault="00C1546F" w:rsidP="00C1546F">
      <w:pPr>
        <w:spacing w:after="0" w:line="360" w:lineRule="auto"/>
        <w:jc w:val="both"/>
        <w:rPr>
          <w:rFonts w:ascii="Times New Roman" w:eastAsia="Times New Roman" w:hAnsi="Times New Roman" w:cs="Times New Roman"/>
          <w:b/>
          <w:bCs/>
          <w:sz w:val="24"/>
          <w:szCs w:val="24"/>
        </w:rPr>
      </w:pPr>
      <w:r w:rsidRPr="002F6DAA">
        <w:rPr>
          <w:rFonts w:ascii="Times New Roman" w:eastAsia="Times New Roman" w:hAnsi="Times New Roman" w:cs="Times New Roman"/>
          <w:b/>
          <w:bCs/>
          <w:sz w:val="24"/>
          <w:szCs w:val="24"/>
        </w:rPr>
        <w:t>Conclusion</w:t>
      </w:r>
    </w:p>
    <w:p w:rsidR="00C1546F" w:rsidRPr="002F6DAA" w:rsidRDefault="00C1546F" w:rsidP="00C1546F">
      <w:pPr>
        <w:spacing w:after="0" w:line="360" w:lineRule="auto"/>
        <w:ind w:firstLine="720"/>
        <w:jc w:val="both"/>
        <w:rPr>
          <w:rFonts w:ascii="Times New Roman" w:eastAsia="Times New Roman" w:hAnsi="Times New Roman" w:cs="Times New Roman"/>
          <w:sz w:val="24"/>
          <w:szCs w:val="24"/>
        </w:rPr>
      </w:pPr>
      <w:r w:rsidRPr="002F6DAA">
        <w:rPr>
          <w:rFonts w:ascii="Times New Roman" w:eastAsia="Times New Roman" w:hAnsi="Times New Roman" w:cs="Times New Roman"/>
          <w:sz w:val="24"/>
          <w:szCs w:val="24"/>
        </w:rPr>
        <w:t>The study concludes that the community-based palliative care system is indeed sustainable.</w:t>
      </w:r>
      <w:r w:rsidRPr="002F6DAA">
        <w:rPr>
          <w:rFonts w:ascii="Times New Roman" w:hAnsi="Times New Roman" w:cs="Times New Roman"/>
          <w:sz w:val="24"/>
          <w:szCs w:val="24"/>
        </w:rPr>
        <w:t xml:space="preserve"> Community </w:t>
      </w:r>
      <w:r w:rsidRPr="002F6DAA">
        <w:rPr>
          <w:rFonts w:ascii="Times New Roman" w:eastAsia="Times New Roman" w:hAnsi="Times New Roman" w:cs="Times New Roman"/>
          <w:sz w:val="24"/>
          <w:szCs w:val="24"/>
        </w:rPr>
        <w:t>Palliative care exists outside traditional medicine through a holistic approach to support dignity and quality of life. By working closely with cultural and social values, community-based palliative care has provided essential programs such as home care, mental health therapies, and physiotherapy, despite challenges related to infrastructural capacity, reliance on community funds, and lack of government support. An improved collaboration between government services, NGOs, and communities will improve delivery and enhance sustainability and long-term impact, ensuring the long-term success of community-based palliative care. This model can be effectively replicated in other states to promote a more inclusive and sustainable approach to healthcare and community well-being</w:t>
      </w:r>
    </w:p>
    <w:p w:rsidR="00C1546F" w:rsidRPr="002F6DAA" w:rsidRDefault="00C1546F" w:rsidP="00C1546F">
      <w:pPr>
        <w:spacing w:after="0" w:line="360" w:lineRule="auto"/>
        <w:jc w:val="both"/>
        <w:rPr>
          <w:rFonts w:ascii="Times New Roman" w:hAnsi="Times New Roman" w:cs="Times New Roman"/>
          <w:b/>
          <w:bCs/>
          <w:sz w:val="24"/>
          <w:szCs w:val="24"/>
        </w:rPr>
      </w:pPr>
    </w:p>
    <w:p w:rsidR="00D71363" w:rsidRPr="002F6DAA" w:rsidRDefault="00D71363" w:rsidP="00C1546F">
      <w:pPr>
        <w:spacing w:after="0" w:line="360" w:lineRule="auto"/>
        <w:jc w:val="both"/>
        <w:rPr>
          <w:rFonts w:ascii="Times New Roman" w:hAnsi="Times New Roman" w:cs="Times New Roman"/>
          <w:b/>
          <w:bCs/>
          <w:sz w:val="24"/>
          <w:szCs w:val="24"/>
        </w:rPr>
      </w:pPr>
    </w:p>
    <w:p w:rsidR="00531E4D" w:rsidRPr="002F6DAA" w:rsidRDefault="00531E4D" w:rsidP="00531E4D">
      <w:pPr>
        <w:spacing w:after="0" w:line="360" w:lineRule="auto"/>
        <w:jc w:val="both"/>
        <w:rPr>
          <w:rFonts w:ascii="Times New Roman" w:hAnsi="Times New Roman" w:cs="Times New Roman"/>
          <w:b/>
          <w:bCs/>
          <w:sz w:val="24"/>
          <w:szCs w:val="24"/>
        </w:rPr>
      </w:pPr>
      <w:r w:rsidRPr="002F6DAA">
        <w:rPr>
          <w:rFonts w:ascii="Times New Roman" w:hAnsi="Times New Roman" w:cs="Times New Roman"/>
          <w:b/>
          <w:bCs/>
          <w:sz w:val="24"/>
          <w:szCs w:val="24"/>
        </w:rPr>
        <w:t>Reference</w:t>
      </w:r>
    </w:p>
    <w:p w:rsidR="00531E4D" w:rsidRPr="002F6DAA" w:rsidRDefault="00531E4D" w:rsidP="00531E4D">
      <w:pPr>
        <w:spacing w:before="100" w:beforeAutospacing="1" w:after="100" w:afterAutospacing="1" w:line="240" w:lineRule="auto"/>
        <w:rPr>
          <w:rFonts w:ascii="Times New Roman" w:eastAsia="Times New Roman" w:hAnsi="Times New Roman" w:cs="Times New Roman"/>
          <w:sz w:val="24"/>
          <w:szCs w:val="24"/>
          <w:lang w:eastAsia="en-IN"/>
        </w:rPr>
      </w:pPr>
    </w:p>
    <w:p w:rsidR="00035481" w:rsidRPr="00EC335F" w:rsidRDefault="00531E4D" w:rsidP="00F13CFA">
      <w:pPr>
        <w:pStyle w:val="ListParagraph"/>
        <w:numPr>
          <w:ilvl w:val="0"/>
          <w:numId w:val="2"/>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proofErr w:type="spellStart"/>
      <w:r w:rsidRPr="00EC335F">
        <w:rPr>
          <w:rFonts w:ascii="Times New Roman" w:eastAsia="Times New Roman" w:hAnsi="Times New Roman" w:cs="Times New Roman"/>
          <w:color w:val="000000" w:themeColor="text1"/>
          <w:sz w:val="24"/>
          <w:szCs w:val="24"/>
          <w:lang w:eastAsia="en-IN"/>
        </w:rPr>
        <w:t>Azeez</w:t>
      </w:r>
      <w:proofErr w:type="spellEnd"/>
      <w:r w:rsidRPr="00EC335F">
        <w:rPr>
          <w:rFonts w:ascii="Times New Roman" w:eastAsia="Times New Roman" w:hAnsi="Times New Roman" w:cs="Times New Roman"/>
          <w:color w:val="000000" w:themeColor="text1"/>
          <w:sz w:val="24"/>
          <w:szCs w:val="24"/>
          <w:lang w:eastAsia="en-IN"/>
        </w:rPr>
        <w:t xml:space="preserve">, E. P. A., &amp; </w:t>
      </w:r>
      <w:proofErr w:type="spellStart"/>
      <w:r w:rsidRPr="00EC335F">
        <w:rPr>
          <w:rFonts w:ascii="Times New Roman" w:eastAsia="Times New Roman" w:hAnsi="Times New Roman" w:cs="Times New Roman"/>
          <w:color w:val="000000" w:themeColor="text1"/>
          <w:sz w:val="24"/>
          <w:szCs w:val="24"/>
          <w:lang w:eastAsia="en-IN"/>
        </w:rPr>
        <w:t>Anbuselvi</w:t>
      </w:r>
      <w:proofErr w:type="spellEnd"/>
      <w:r w:rsidRPr="00EC335F">
        <w:rPr>
          <w:rFonts w:ascii="Times New Roman" w:eastAsia="Times New Roman" w:hAnsi="Times New Roman" w:cs="Times New Roman"/>
          <w:color w:val="000000" w:themeColor="text1"/>
          <w:sz w:val="24"/>
          <w:szCs w:val="24"/>
          <w:lang w:eastAsia="en-IN"/>
        </w:rPr>
        <w:t xml:space="preserve">, G. (2021). Is the Kerala model of community-based palliative care operations sustainable? Evidence from the field. </w:t>
      </w:r>
      <w:r w:rsidRPr="00EC335F">
        <w:rPr>
          <w:rFonts w:ascii="Times New Roman" w:eastAsia="Times New Roman" w:hAnsi="Times New Roman" w:cs="Times New Roman"/>
          <w:i/>
          <w:iCs/>
          <w:color w:val="000000" w:themeColor="text1"/>
          <w:sz w:val="24"/>
          <w:szCs w:val="24"/>
          <w:lang w:eastAsia="en-IN"/>
        </w:rPr>
        <w:t>Indian Journal of Palliative Care, 27</w:t>
      </w:r>
      <w:r w:rsidRPr="00EC335F">
        <w:rPr>
          <w:rFonts w:ascii="Times New Roman" w:eastAsia="Times New Roman" w:hAnsi="Times New Roman" w:cs="Times New Roman"/>
          <w:color w:val="000000" w:themeColor="text1"/>
          <w:sz w:val="24"/>
          <w:szCs w:val="24"/>
          <w:lang w:eastAsia="en-IN"/>
        </w:rPr>
        <w:t xml:space="preserve">(1), 18–22. </w:t>
      </w:r>
      <w:hyperlink r:id="rId6" w:tgtFrame="_new" w:history="1">
        <w:r w:rsidRPr="00EC335F">
          <w:rPr>
            <w:rFonts w:ascii="Times New Roman" w:eastAsia="Times New Roman" w:hAnsi="Times New Roman" w:cs="Times New Roman"/>
            <w:color w:val="000000" w:themeColor="text1"/>
            <w:sz w:val="24"/>
            <w:szCs w:val="24"/>
            <w:lang w:eastAsia="en-IN"/>
          </w:rPr>
          <w:t>https://doi.org/10.4103/IJPC.IJPC_45_20</w:t>
        </w:r>
      </w:hyperlink>
    </w:p>
    <w:p w:rsidR="00035481" w:rsidRPr="00EC335F" w:rsidRDefault="00F13CFA" w:rsidP="00531E4D">
      <w:pPr>
        <w:pStyle w:val="ListParagraph"/>
        <w:numPr>
          <w:ilvl w:val="0"/>
          <w:numId w:val="2"/>
        </w:numPr>
        <w:spacing w:before="100" w:beforeAutospacing="1" w:after="0" w:afterAutospacing="1" w:line="360" w:lineRule="auto"/>
        <w:jc w:val="both"/>
        <w:rPr>
          <w:rFonts w:ascii="Times New Roman" w:hAnsi="Times New Roman" w:cs="Times New Roman"/>
          <w:color w:val="000000" w:themeColor="text1"/>
          <w:sz w:val="24"/>
          <w:szCs w:val="24"/>
        </w:rPr>
      </w:pPr>
      <w:r w:rsidRPr="00EC335F">
        <w:rPr>
          <w:rFonts w:ascii="Times New Roman" w:eastAsia="Times New Roman" w:hAnsi="Times New Roman" w:cs="Times New Roman"/>
          <w:color w:val="000000" w:themeColor="text1"/>
          <w:sz w:val="24"/>
          <w:szCs w:val="24"/>
          <w:lang w:eastAsia="en-IN"/>
        </w:rPr>
        <w:t xml:space="preserve">Bourdieu, P. (1986). The forms of capital. In J. G. Richardson (Ed.), </w:t>
      </w:r>
      <w:r w:rsidRPr="00EC335F">
        <w:rPr>
          <w:rFonts w:ascii="Times New Roman" w:eastAsia="Times New Roman" w:hAnsi="Times New Roman" w:cs="Times New Roman"/>
          <w:i/>
          <w:iCs/>
          <w:color w:val="000000" w:themeColor="text1"/>
          <w:sz w:val="24"/>
          <w:szCs w:val="24"/>
          <w:lang w:eastAsia="en-IN"/>
        </w:rPr>
        <w:t>Handbook of theory and research for the sociology of education</w:t>
      </w:r>
      <w:r w:rsidRPr="00EC335F">
        <w:rPr>
          <w:rFonts w:ascii="Times New Roman" w:eastAsia="Times New Roman" w:hAnsi="Times New Roman" w:cs="Times New Roman"/>
          <w:color w:val="000000" w:themeColor="text1"/>
          <w:sz w:val="24"/>
          <w:szCs w:val="24"/>
          <w:lang w:eastAsia="en-IN"/>
        </w:rPr>
        <w:t xml:space="preserve"> (pp. 241–258). Greenwood.</w:t>
      </w:r>
    </w:p>
    <w:p w:rsidR="00EC335F" w:rsidRPr="00EC335F" w:rsidRDefault="00EC335F" w:rsidP="00531E4D">
      <w:pPr>
        <w:pStyle w:val="ListParagraph"/>
        <w:numPr>
          <w:ilvl w:val="0"/>
          <w:numId w:val="2"/>
        </w:numPr>
        <w:spacing w:before="100" w:beforeAutospacing="1" w:after="0" w:afterAutospacing="1" w:line="360" w:lineRule="auto"/>
        <w:jc w:val="both"/>
        <w:rPr>
          <w:rFonts w:ascii="Times New Roman" w:hAnsi="Times New Roman" w:cs="Times New Roman"/>
          <w:color w:val="000000" w:themeColor="text1"/>
          <w:sz w:val="24"/>
          <w:szCs w:val="24"/>
        </w:rPr>
      </w:pPr>
      <w:r w:rsidRPr="00EC335F">
        <w:rPr>
          <w:rFonts w:ascii="Times New Roman" w:hAnsi="Times New Roman" w:cs="Times New Roman"/>
          <w:color w:val="000000" w:themeColor="text1"/>
          <w:kern w:val="0"/>
          <w:sz w:val="24"/>
          <w:szCs w:val="24"/>
          <w14:ligatures w14:val="none"/>
        </w:rPr>
        <w:lastRenderedPageBreak/>
        <w:t xml:space="preserve">Philip, R. R., </w:t>
      </w:r>
      <w:proofErr w:type="spellStart"/>
      <w:r w:rsidRPr="00EC335F">
        <w:rPr>
          <w:rFonts w:ascii="Times New Roman" w:hAnsi="Times New Roman" w:cs="Times New Roman"/>
          <w:color w:val="000000" w:themeColor="text1"/>
          <w:kern w:val="0"/>
          <w:sz w:val="24"/>
          <w:szCs w:val="24"/>
          <w14:ligatures w14:val="none"/>
        </w:rPr>
        <w:t>Venables</w:t>
      </w:r>
      <w:proofErr w:type="spellEnd"/>
      <w:r w:rsidRPr="00EC335F">
        <w:rPr>
          <w:rFonts w:ascii="Times New Roman" w:hAnsi="Times New Roman" w:cs="Times New Roman"/>
          <w:color w:val="000000" w:themeColor="text1"/>
          <w:kern w:val="0"/>
          <w:sz w:val="24"/>
          <w:szCs w:val="24"/>
          <w14:ligatures w14:val="none"/>
        </w:rPr>
        <w:t xml:space="preserve">, E., </w:t>
      </w:r>
      <w:proofErr w:type="spellStart"/>
      <w:r w:rsidRPr="00EC335F">
        <w:rPr>
          <w:rFonts w:ascii="Times New Roman" w:hAnsi="Times New Roman" w:cs="Times New Roman"/>
          <w:color w:val="000000" w:themeColor="text1"/>
          <w:kern w:val="0"/>
          <w:sz w:val="24"/>
          <w:szCs w:val="24"/>
          <w14:ligatures w14:val="none"/>
        </w:rPr>
        <w:t>Manima</w:t>
      </w:r>
      <w:proofErr w:type="spellEnd"/>
      <w:r w:rsidRPr="00EC335F">
        <w:rPr>
          <w:rFonts w:ascii="Times New Roman" w:hAnsi="Times New Roman" w:cs="Times New Roman"/>
          <w:color w:val="000000" w:themeColor="text1"/>
          <w:kern w:val="0"/>
          <w:sz w:val="24"/>
          <w:szCs w:val="24"/>
          <w14:ligatures w14:val="none"/>
        </w:rPr>
        <w:t xml:space="preserve">, A., et al. (2019). “Small </w:t>
      </w:r>
      <w:proofErr w:type="spellStart"/>
      <w:r w:rsidRPr="00EC335F">
        <w:rPr>
          <w:rFonts w:ascii="Times New Roman" w:hAnsi="Times New Roman" w:cs="Times New Roman"/>
          <w:color w:val="000000" w:themeColor="text1"/>
          <w:kern w:val="0"/>
          <w:sz w:val="24"/>
          <w:szCs w:val="24"/>
          <w14:ligatures w14:val="none"/>
        </w:rPr>
        <w:t>small</w:t>
      </w:r>
      <w:proofErr w:type="spellEnd"/>
      <w:r w:rsidRPr="00EC335F">
        <w:rPr>
          <w:rFonts w:ascii="Times New Roman" w:hAnsi="Times New Roman" w:cs="Times New Roman"/>
          <w:color w:val="000000" w:themeColor="text1"/>
          <w:kern w:val="0"/>
          <w:sz w:val="24"/>
          <w:szCs w:val="24"/>
          <w14:ligatures w14:val="none"/>
        </w:rPr>
        <w:t xml:space="preserve"> interventions, big </w:t>
      </w:r>
      <w:proofErr w:type="spellStart"/>
      <w:r w:rsidRPr="00EC335F">
        <w:rPr>
          <w:rFonts w:ascii="Times New Roman" w:hAnsi="Times New Roman" w:cs="Times New Roman"/>
          <w:color w:val="000000" w:themeColor="text1"/>
          <w:kern w:val="0"/>
          <w:sz w:val="24"/>
          <w:szCs w:val="24"/>
          <w14:ligatures w14:val="none"/>
        </w:rPr>
        <w:t>big</w:t>
      </w:r>
      <w:proofErr w:type="spellEnd"/>
      <w:r w:rsidRPr="00EC335F">
        <w:rPr>
          <w:rFonts w:ascii="Times New Roman" w:hAnsi="Times New Roman" w:cs="Times New Roman"/>
          <w:color w:val="000000" w:themeColor="text1"/>
          <w:kern w:val="0"/>
          <w:sz w:val="24"/>
          <w:szCs w:val="24"/>
          <w14:ligatures w14:val="none"/>
        </w:rPr>
        <w:t xml:space="preserve"> roles”–A qualitative study of patient, care-giver and health-care worker experiences of a palliative care programme in Kerala, India. </w:t>
      </w:r>
      <w:r w:rsidRPr="00EC335F">
        <w:rPr>
          <w:rFonts w:ascii="Times New Roman" w:hAnsi="Times New Roman" w:cs="Times New Roman"/>
          <w:i/>
          <w:iCs/>
          <w:color w:val="000000" w:themeColor="text1"/>
          <w:kern w:val="0"/>
          <w:sz w:val="24"/>
          <w:szCs w:val="24"/>
          <w14:ligatures w14:val="none"/>
        </w:rPr>
        <w:t>BMC Palliative Care, 18</w:t>
      </w:r>
      <w:r w:rsidRPr="00EC335F">
        <w:rPr>
          <w:rFonts w:ascii="Times New Roman" w:hAnsi="Times New Roman" w:cs="Times New Roman"/>
          <w:color w:val="000000" w:themeColor="text1"/>
          <w:kern w:val="0"/>
          <w:sz w:val="24"/>
          <w:szCs w:val="24"/>
          <w14:ligatures w14:val="none"/>
        </w:rPr>
        <w:t xml:space="preserve">, 16. </w:t>
      </w:r>
      <w:hyperlink r:id="rId7" w:tgtFrame="_new" w:history="1">
        <w:r w:rsidRPr="00EC335F">
          <w:rPr>
            <w:rFonts w:ascii="Times New Roman" w:hAnsi="Times New Roman" w:cs="Times New Roman"/>
            <w:color w:val="000000" w:themeColor="text1"/>
            <w:kern w:val="0"/>
            <w:sz w:val="24"/>
            <w:szCs w:val="24"/>
            <w14:ligatures w14:val="none"/>
          </w:rPr>
          <w:t>https://doi.org/10.1186/s12904-019-0400-2</w:t>
        </w:r>
      </w:hyperlink>
    </w:p>
    <w:p w:rsidR="00035481" w:rsidRPr="00EC335F" w:rsidRDefault="00531E4D" w:rsidP="00531E4D">
      <w:pPr>
        <w:pStyle w:val="ListParagraph"/>
        <w:numPr>
          <w:ilvl w:val="0"/>
          <w:numId w:val="2"/>
        </w:numPr>
        <w:spacing w:before="100" w:beforeAutospacing="1" w:after="100" w:afterAutospacing="1" w:line="240" w:lineRule="auto"/>
        <w:jc w:val="both"/>
        <w:rPr>
          <w:rFonts w:ascii="Times New Roman" w:hAnsi="Times New Roman" w:cs="Times New Roman"/>
          <w:color w:val="000000" w:themeColor="text1"/>
          <w:sz w:val="24"/>
          <w:szCs w:val="24"/>
        </w:rPr>
      </w:pPr>
      <w:proofErr w:type="spellStart"/>
      <w:r w:rsidRPr="00EC335F">
        <w:rPr>
          <w:rFonts w:ascii="Times New Roman" w:hAnsi="Times New Roman" w:cs="Times New Roman"/>
          <w:color w:val="000000" w:themeColor="text1"/>
          <w:sz w:val="24"/>
          <w:szCs w:val="24"/>
          <w:shd w:val="clear" w:color="auto" w:fill="FFFFFF"/>
        </w:rPr>
        <w:t>Gowri</w:t>
      </w:r>
      <w:proofErr w:type="spellEnd"/>
      <w:r w:rsidRPr="00EC335F">
        <w:rPr>
          <w:rFonts w:ascii="Times New Roman" w:hAnsi="Times New Roman" w:cs="Times New Roman"/>
          <w:color w:val="000000" w:themeColor="text1"/>
          <w:sz w:val="24"/>
          <w:szCs w:val="24"/>
          <w:shd w:val="clear" w:color="auto" w:fill="FFFFFF"/>
        </w:rPr>
        <w:t xml:space="preserve">, S., &amp; Abdul </w:t>
      </w:r>
      <w:proofErr w:type="spellStart"/>
      <w:r w:rsidRPr="00EC335F">
        <w:rPr>
          <w:rFonts w:ascii="Times New Roman" w:hAnsi="Times New Roman" w:cs="Times New Roman"/>
          <w:color w:val="000000" w:themeColor="text1"/>
          <w:sz w:val="24"/>
          <w:szCs w:val="24"/>
          <w:shd w:val="clear" w:color="auto" w:fill="FFFFFF"/>
        </w:rPr>
        <w:t>Azeez</w:t>
      </w:r>
      <w:proofErr w:type="spellEnd"/>
      <w:r w:rsidRPr="00EC335F">
        <w:rPr>
          <w:rFonts w:ascii="Times New Roman" w:hAnsi="Times New Roman" w:cs="Times New Roman"/>
          <w:color w:val="000000" w:themeColor="text1"/>
          <w:sz w:val="24"/>
          <w:szCs w:val="24"/>
          <w:shd w:val="clear" w:color="auto" w:fill="FFFFFF"/>
        </w:rPr>
        <w:t>, E. P. (2025). Palliative care policy and practice in Kerala, India: Implications for Sustainable Development Goal 3-Health and well-being. </w:t>
      </w:r>
      <w:r w:rsidRPr="00EC335F">
        <w:rPr>
          <w:rFonts w:ascii="Times New Roman" w:hAnsi="Times New Roman" w:cs="Times New Roman"/>
          <w:i/>
          <w:iCs/>
          <w:color w:val="000000" w:themeColor="text1"/>
          <w:sz w:val="24"/>
          <w:szCs w:val="24"/>
          <w:shd w:val="clear" w:color="auto" w:fill="FFFFFF"/>
        </w:rPr>
        <w:t>Palliative care and social practice</w:t>
      </w:r>
      <w:r w:rsidRPr="00EC335F">
        <w:rPr>
          <w:rFonts w:ascii="Times New Roman" w:hAnsi="Times New Roman" w:cs="Times New Roman"/>
          <w:color w:val="000000" w:themeColor="text1"/>
          <w:sz w:val="24"/>
          <w:szCs w:val="24"/>
          <w:shd w:val="clear" w:color="auto" w:fill="FFFFFF"/>
        </w:rPr>
        <w:t>, </w:t>
      </w:r>
      <w:r w:rsidRPr="00EC335F">
        <w:rPr>
          <w:rFonts w:ascii="Times New Roman" w:hAnsi="Times New Roman" w:cs="Times New Roman"/>
          <w:i/>
          <w:iCs/>
          <w:color w:val="000000" w:themeColor="text1"/>
          <w:sz w:val="24"/>
          <w:szCs w:val="24"/>
          <w:shd w:val="clear" w:color="auto" w:fill="FFFFFF"/>
        </w:rPr>
        <w:t>19</w:t>
      </w:r>
      <w:r w:rsidRPr="00EC335F">
        <w:rPr>
          <w:rFonts w:ascii="Times New Roman" w:hAnsi="Times New Roman" w:cs="Times New Roman"/>
          <w:color w:val="000000" w:themeColor="text1"/>
          <w:sz w:val="24"/>
          <w:szCs w:val="24"/>
          <w:shd w:val="clear" w:color="auto" w:fill="FFFFFF"/>
        </w:rPr>
        <w:t xml:space="preserve">, 26323524251344312. </w:t>
      </w:r>
      <w:hyperlink r:id="rId8" w:history="1">
        <w:r w:rsidR="00035481" w:rsidRPr="00EC335F">
          <w:rPr>
            <w:rStyle w:val="Hyperlink"/>
            <w:rFonts w:ascii="Times New Roman" w:hAnsi="Times New Roman" w:cs="Times New Roman"/>
            <w:color w:val="000000" w:themeColor="text1"/>
            <w:sz w:val="24"/>
            <w:szCs w:val="24"/>
            <w:u w:val="none"/>
            <w:shd w:val="clear" w:color="auto" w:fill="FFFFFF"/>
          </w:rPr>
          <w:t>https://doi.org/10.1177/26323524251344312</w:t>
        </w:r>
      </w:hyperlink>
    </w:p>
    <w:p w:rsidR="00035481" w:rsidRPr="00EC335F" w:rsidRDefault="00531E4D" w:rsidP="00531E4D">
      <w:pPr>
        <w:pStyle w:val="ListParagraph"/>
        <w:numPr>
          <w:ilvl w:val="0"/>
          <w:numId w:val="2"/>
        </w:numPr>
        <w:spacing w:before="100" w:beforeAutospacing="1" w:after="0" w:afterAutospacing="1" w:line="360" w:lineRule="auto"/>
        <w:jc w:val="both"/>
        <w:rPr>
          <w:rFonts w:ascii="Times New Roman" w:hAnsi="Times New Roman" w:cs="Times New Roman"/>
          <w:color w:val="000000" w:themeColor="text1"/>
          <w:sz w:val="24"/>
          <w:szCs w:val="24"/>
        </w:rPr>
      </w:pPr>
      <w:r w:rsidRPr="00EC335F">
        <w:rPr>
          <w:rFonts w:ascii="Times New Roman" w:hAnsi="Times New Roman" w:cs="Times New Roman"/>
          <w:color w:val="000000" w:themeColor="text1"/>
          <w:sz w:val="24"/>
          <w:szCs w:val="24"/>
        </w:rPr>
        <w:t xml:space="preserve">Kamal, A. H., </w:t>
      </w:r>
      <w:proofErr w:type="spellStart"/>
      <w:r w:rsidRPr="00EC335F">
        <w:rPr>
          <w:rFonts w:ascii="Times New Roman" w:hAnsi="Times New Roman" w:cs="Times New Roman"/>
          <w:color w:val="000000" w:themeColor="text1"/>
          <w:sz w:val="24"/>
          <w:szCs w:val="24"/>
        </w:rPr>
        <w:t>Currow</w:t>
      </w:r>
      <w:proofErr w:type="spellEnd"/>
      <w:r w:rsidRPr="00EC335F">
        <w:rPr>
          <w:rFonts w:ascii="Times New Roman" w:hAnsi="Times New Roman" w:cs="Times New Roman"/>
          <w:color w:val="000000" w:themeColor="text1"/>
          <w:sz w:val="24"/>
          <w:szCs w:val="24"/>
        </w:rPr>
        <w:t xml:space="preserve">, D. C., Ritchie, C. S., Bull, J., &amp; Abernethy, A. P. (2013). Community-based palliative care: The natural evolution for palliative care delivery in the US. </w:t>
      </w:r>
      <w:r w:rsidRPr="00EC335F">
        <w:rPr>
          <w:rStyle w:val="Emphasis"/>
          <w:rFonts w:ascii="Times New Roman" w:hAnsi="Times New Roman" w:cs="Times New Roman"/>
          <w:color w:val="000000" w:themeColor="text1"/>
          <w:sz w:val="24"/>
          <w:szCs w:val="24"/>
        </w:rPr>
        <w:t>Journal of Pain and Symptom Management, 46</w:t>
      </w:r>
      <w:r w:rsidRPr="00EC335F">
        <w:rPr>
          <w:rFonts w:ascii="Times New Roman" w:hAnsi="Times New Roman" w:cs="Times New Roman"/>
          <w:color w:val="000000" w:themeColor="text1"/>
          <w:sz w:val="24"/>
          <w:szCs w:val="24"/>
        </w:rPr>
        <w:t xml:space="preserve">(2), 254–264. </w:t>
      </w:r>
      <w:hyperlink r:id="rId9" w:history="1">
        <w:r w:rsidR="00035481" w:rsidRPr="00EC335F">
          <w:rPr>
            <w:rStyle w:val="Hyperlink"/>
            <w:rFonts w:ascii="Times New Roman" w:hAnsi="Times New Roman" w:cs="Times New Roman"/>
            <w:color w:val="000000" w:themeColor="text1"/>
            <w:sz w:val="24"/>
            <w:szCs w:val="24"/>
            <w:u w:val="none"/>
          </w:rPr>
          <w:t>https://doi.org/10.1016/j.jpainsymman.2012.07.010</w:t>
        </w:r>
      </w:hyperlink>
    </w:p>
    <w:p w:rsidR="00035481" w:rsidRPr="00EC335F" w:rsidRDefault="00531E4D" w:rsidP="00531E4D">
      <w:pPr>
        <w:pStyle w:val="ListParagraph"/>
        <w:numPr>
          <w:ilvl w:val="0"/>
          <w:numId w:val="2"/>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roofErr w:type="spellStart"/>
      <w:r w:rsidRPr="00EC335F">
        <w:rPr>
          <w:rFonts w:ascii="Times New Roman" w:hAnsi="Times New Roman" w:cs="Times New Roman"/>
          <w:color w:val="000000" w:themeColor="text1"/>
          <w:sz w:val="24"/>
          <w:szCs w:val="24"/>
          <w:shd w:val="clear" w:color="auto" w:fill="FFFFFF"/>
        </w:rPr>
        <w:t>Kellehear</w:t>
      </w:r>
      <w:proofErr w:type="spellEnd"/>
      <w:r w:rsidRPr="00EC335F">
        <w:rPr>
          <w:rFonts w:ascii="Times New Roman" w:hAnsi="Times New Roman" w:cs="Times New Roman"/>
          <w:color w:val="000000" w:themeColor="text1"/>
          <w:sz w:val="24"/>
          <w:szCs w:val="24"/>
          <w:shd w:val="clear" w:color="auto" w:fill="FFFFFF"/>
        </w:rPr>
        <w:t>, A. (2005). </w:t>
      </w:r>
      <w:r w:rsidRPr="00EC335F">
        <w:rPr>
          <w:rStyle w:val="Emphasis"/>
          <w:rFonts w:ascii="Times New Roman" w:hAnsi="Times New Roman" w:cs="Times New Roman"/>
          <w:color w:val="000000" w:themeColor="text1"/>
          <w:sz w:val="24"/>
          <w:szCs w:val="24"/>
          <w:shd w:val="clear" w:color="auto" w:fill="FFFFFF"/>
        </w:rPr>
        <w:t>Compassionate Cities: Public Health and End-of-Life Care</w:t>
      </w:r>
      <w:r w:rsidRPr="00EC335F">
        <w:rPr>
          <w:rFonts w:ascii="Times New Roman" w:hAnsi="Times New Roman" w:cs="Times New Roman"/>
          <w:color w:val="000000" w:themeColor="text1"/>
          <w:sz w:val="24"/>
          <w:szCs w:val="24"/>
          <w:shd w:val="clear" w:color="auto" w:fill="FFFFFF"/>
        </w:rPr>
        <w:t xml:space="preserve">. </w:t>
      </w:r>
      <w:proofErr w:type="spellStart"/>
      <w:r w:rsidRPr="00EC335F">
        <w:rPr>
          <w:rFonts w:ascii="Times New Roman" w:hAnsi="Times New Roman" w:cs="Times New Roman"/>
          <w:color w:val="000000" w:themeColor="text1"/>
          <w:sz w:val="24"/>
          <w:szCs w:val="24"/>
          <w:shd w:val="clear" w:color="auto" w:fill="FFFFFF"/>
        </w:rPr>
        <w:t>Routledge</w:t>
      </w:r>
      <w:proofErr w:type="spellEnd"/>
      <w:r w:rsidRPr="00EC335F">
        <w:rPr>
          <w:rFonts w:ascii="Times New Roman" w:hAnsi="Times New Roman" w:cs="Times New Roman"/>
          <w:color w:val="000000" w:themeColor="text1"/>
          <w:sz w:val="24"/>
          <w:szCs w:val="24"/>
          <w:shd w:val="clear" w:color="auto" w:fill="FFFFFF"/>
        </w:rPr>
        <w:t>.</w:t>
      </w:r>
    </w:p>
    <w:p w:rsidR="00035481" w:rsidRPr="00EC335F" w:rsidRDefault="00531E4D" w:rsidP="00531E4D">
      <w:pPr>
        <w:pStyle w:val="ListParagraph"/>
        <w:numPr>
          <w:ilvl w:val="0"/>
          <w:numId w:val="2"/>
        </w:numPr>
        <w:spacing w:before="100" w:beforeAutospacing="1" w:after="100" w:afterAutospacing="1" w:line="240" w:lineRule="auto"/>
        <w:jc w:val="both"/>
        <w:rPr>
          <w:rFonts w:ascii="Times New Roman" w:hAnsi="Times New Roman" w:cs="Times New Roman"/>
          <w:color w:val="000000" w:themeColor="text1"/>
          <w:sz w:val="24"/>
          <w:szCs w:val="24"/>
        </w:rPr>
      </w:pPr>
      <w:proofErr w:type="spellStart"/>
      <w:r w:rsidRPr="00EC335F">
        <w:rPr>
          <w:rFonts w:ascii="Times New Roman" w:hAnsi="Times New Roman" w:cs="Times New Roman"/>
          <w:color w:val="000000" w:themeColor="text1"/>
          <w:sz w:val="24"/>
          <w:szCs w:val="24"/>
        </w:rPr>
        <w:t>Kilbertus</w:t>
      </w:r>
      <w:proofErr w:type="spellEnd"/>
      <w:r w:rsidRPr="00EC335F">
        <w:rPr>
          <w:rFonts w:ascii="Times New Roman" w:hAnsi="Times New Roman" w:cs="Times New Roman"/>
          <w:color w:val="000000" w:themeColor="text1"/>
          <w:sz w:val="24"/>
          <w:szCs w:val="24"/>
        </w:rPr>
        <w:t xml:space="preserve">, F., King, K., Robinson, S., </w:t>
      </w:r>
      <w:proofErr w:type="spellStart"/>
      <w:r w:rsidRPr="00EC335F">
        <w:rPr>
          <w:rFonts w:ascii="Times New Roman" w:hAnsi="Times New Roman" w:cs="Times New Roman"/>
          <w:color w:val="000000" w:themeColor="text1"/>
          <w:sz w:val="24"/>
          <w:szCs w:val="24"/>
        </w:rPr>
        <w:t>Cristancho</w:t>
      </w:r>
      <w:proofErr w:type="spellEnd"/>
      <w:r w:rsidRPr="00EC335F">
        <w:rPr>
          <w:rFonts w:ascii="Times New Roman" w:hAnsi="Times New Roman" w:cs="Times New Roman"/>
          <w:color w:val="000000" w:themeColor="text1"/>
          <w:sz w:val="24"/>
          <w:szCs w:val="24"/>
        </w:rPr>
        <w:t xml:space="preserve">, S., &amp; </w:t>
      </w:r>
      <w:proofErr w:type="spellStart"/>
      <w:r w:rsidRPr="00EC335F">
        <w:rPr>
          <w:rFonts w:ascii="Times New Roman" w:hAnsi="Times New Roman" w:cs="Times New Roman"/>
          <w:color w:val="000000" w:themeColor="text1"/>
          <w:sz w:val="24"/>
          <w:szCs w:val="24"/>
        </w:rPr>
        <w:t>Burm</w:t>
      </w:r>
      <w:proofErr w:type="spellEnd"/>
      <w:r w:rsidRPr="00EC335F">
        <w:rPr>
          <w:rFonts w:ascii="Times New Roman" w:hAnsi="Times New Roman" w:cs="Times New Roman"/>
          <w:color w:val="000000" w:themeColor="text1"/>
          <w:sz w:val="24"/>
          <w:szCs w:val="24"/>
        </w:rPr>
        <w:t xml:space="preserve">, S. (2022). Understanding palliative care learning: A narrative inquiry exploring health care professionals’ memorable experiences. </w:t>
      </w:r>
      <w:r w:rsidRPr="00EC335F">
        <w:rPr>
          <w:rFonts w:ascii="Times New Roman" w:hAnsi="Times New Roman" w:cs="Times New Roman"/>
          <w:i/>
          <w:iCs/>
          <w:color w:val="000000" w:themeColor="text1"/>
          <w:sz w:val="24"/>
          <w:szCs w:val="24"/>
        </w:rPr>
        <w:t>SSM – SSM-Qualitative Research in Health, 2</w:t>
      </w:r>
      <w:r w:rsidRPr="00EC335F">
        <w:rPr>
          <w:rFonts w:ascii="Times New Roman" w:hAnsi="Times New Roman" w:cs="Times New Roman"/>
          <w:color w:val="000000" w:themeColor="text1"/>
          <w:sz w:val="24"/>
          <w:szCs w:val="24"/>
        </w:rPr>
        <w:t xml:space="preserve">, 100098. </w:t>
      </w:r>
      <w:hyperlink r:id="rId10" w:tgtFrame="_new" w:history="1">
        <w:r w:rsidRPr="00EC335F">
          <w:rPr>
            <w:rFonts w:ascii="Times New Roman" w:hAnsi="Times New Roman" w:cs="Times New Roman"/>
            <w:color w:val="000000" w:themeColor="text1"/>
            <w:sz w:val="24"/>
            <w:szCs w:val="24"/>
          </w:rPr>
          <w:t>https://doi.org/10.1016/j.ssmqr.2022.100098</w:t>
        </w:r>
      </w:hyperlink>
    </w:p>
    <w:p w:rsidR="00531E4D" w:rsidRPr="00EC335F" w:rsidRDefault="00531E4D" w:rsidP="00531E4D">
      <w:pPr>
        <w:pStyle w:val="ListParagraph"/>
        <w:numPr>
          <w:ilvl w:val="0"/>
          <w:numId w:val="2"/>
        </w:numPr>
        <w:spacing w:before="100" w:beforeAutospacing="1" w:after="100" w:afterAutospacing="1" w:line="240" w:lineRule="auto"/>
        <w:jc w:val="both"/>
        <w:rPr>
          <w:rFonts w:ascii="Times New Roman" w:hAnsi="Times New Roman" w:cs="Times New Roman"/>
          <w:color w:val="000000" w:themeColor="text1"/>
          <w:sz w:val="24"/>
          <w:szCs w:val="24"/>
        </w:rPr>
      </w:pPr>
      <w:r w:rsidRPr="00EC335F">
        <w:rPr>
          <w:rFonts w:ascii="Times New Roman" w:hAnsi="Times New Roman" w:cs="Times New Roman"/>
          <w:color w:val="000000" w:themeColor="text1"/>
          <w:sz w:val="24"/>
          <w:szCs w:val="24"/>
        </w:rPr>
        <w:t xml:space="preserve">World Health Organization. (2020, August 5). </w:t>
      </w:r>
      <w:r w:rsidRPr="00EC335F">
        <w:rPr>
          <w:rFonts w:ascii="Times New Roman" w:hAnsi="Times New Roman" w:cs="Times New Roman"/>
          <w:i/>
          <w:iCs/>
          <w:color w:val="000000" w:themeColor="text1"/>
          <w:sz w:val="24"/>
          <w:szCs w:val="24"/>
        </w:rPr>
        <w:t>Palliative care</w:t>
      </w:r>
      <w:r w:rsidRPr="00EC335F">
        <w:rPr>
          <w:rFonts w:ascii="Times New Roman" w:hAnsi="Times New Roman" w:cs="Times New Roman"/>
          <w:color w:val="000000" w:themeColor="text1"/>
          <w:sz w:val="24"/>
          <w:szCs w:val="24"/>
        </w:rPr>
        <w:t xml:space="preserve">. </w:t>
      </w:r>
      <w:hyperlink r:id="rId11" w:tgtFrame="_new" w:history="1">
        <w:r w:rsidRPr="00EC335F">
          <w:rPr>
            <w:rFonts w:ascii="Times New Roman" w:hAnsi="Times New Roman" w:cs="Times New Roman"/>
            <w:color w:val="000000" w:themeColor="text1"/>
            <w:sz w:val="24"/>
            <w:szCs w:val="24"/>
          </w:rPr>
          <w:t>https://www.who.int/news-room/fact-sheets/detail/palliative-care</w:t>
        </w:r>
      </w:hyperlink>
    </w:p>
    <w:p w:rsidR="00531E4D" w:rsidRPr="00EC335F" w:rsidRDefault="00531E4D" w:rsidP="00531E4D">
      <w:pPr>
        <w:spacing w:before="100" w:beforeAutospacing="1" w:after="100" w:afterAutospacing="1" w:line="240" w:lineRule="auto"/>
        <w:rPr>
          <w:rFonts w:ascii="Times New Roman" w:hAnsi="Times New Roman" w:cs="Times New Roman"/>
          <w:sz w:val="24"/>
          <w:szCs w:val="24"/>
        </w:rPr>
      </w:pPr>
    </w:p>
    <w:p w:rsidR="00C1546F" w:rsidRDefault="00C1546F" w:rsidP="00C1546F">
      <w:pPr>
        <w:spacing w:after="0" w:line="360" w:lineRule="auto"/>
        <w:jc w:val="both"/>
        <w:rPr>
          <w:rFonts w:ascii="Times New Roman" w:hAnsi="Times New Roman" w:cs="Times New Roman"/>
          <w:b/>
          <w:bCs/>
          <w:sz w:val="24"/>
          <w:szCs w:val="24"/>
        </w:rPr>
      </w:pPr>
    </w:p>
    <w:p w:rsidR="00F543F2" w:rsidRDefault="00F543F2" w:rsidP="00C1546F">
      <w:pPr>
        <w:spacing w:after="0" w:line="360" w:lineRule="auto"/>
        <w:jc w:val="both"/>
        <w:rPr>
          <w:rFonts w:ascii="Times New Roman" w:hAnsi="Times New Roman" w:cs="Times New Roman"/>
          <w:b/>
          <w:bCs/>
          <w:sz w:val="24"/>
          <w:szCs w:val="24"/>
        </w:rPr>
      </w:pPr>
    </w:p>
    <w:p w:rsidR="001C64B5" w:rsidRDefault="001C64B5" w:rsidP="00C1546F">
      <w:pPr>
        <w:spacing w:after="0" w:line="360" w:lineRule="auto"/>
        <w:jc w:val="both"/>
        <w:rPr>
          <w:rFonts w:ascii="Times New Roman" w:hAnsi="Times New Roman" w:cs="Times New Roman"/>
          <w:b/>
          <w:bCs/>
          <w:sz w:val="24"/>
          <w:szCs w:val="24"/>
        </w:rPr>
      </w:pPr>
    </w:p>
    <w:p w:rsidR="001C64B5" w:rsidRDefault="001C64B5" w:rsidP="00C1546F">
      <w:pPr>
        <w:spacing w:after="0" w:line="360" w:lineRule="auto"/>
        <w:jc w:val="both"/>
        <w:rPr>
          <w:rFonts w:ascii="Times New Roman" w:hAnsi="Times New Roman" w:cs="Times New Roman"/>
          <w:b/>
          <w:bCs/>
          <w:sz w:val="24"/>
          <w:szCs w:val="24"/>
        </w:rPr>
      </w:pPr>
    </w:p>
    <w:p w:rsidR="001C64B5" w:rsidRDefault="001C64B5" w:rsidP="00C1546F">
      <w:pPr>
        <w:spacing w:after="0" w:line="360" w:lineRule="auto"/>
        <w:jc w:val="both"/>
        <w:rPr>
          <w:rFonts w:ascii="Times New Roman" w:hAnsi="Times New Roman" w:cs="Times New Roman"/>
          <w:b/>
          <w:bCs/>
          <w:sz w:val="24"/>
          <w:szCs w:val="24"/>
        </w:rPr>
      </w:pPr>
    </w:p>
    <w:p w:rsidR="001C64B5" w:rsidRDefault="001C64B5" w:rsidP="00C1546F">
      <w:pPr>
        <w:spacing w:after="0" w:line="360" w:lineRule="auto"/>
        <w:jc w:val="both"/>
        <w:rPr>
          <w:rFonts w:ascii="Times New Roman" w:hAnsi="Times New Roman" w:cs="Times New Roman"/>
          <w:b/>
          <w:bCs/>
          <w:sz w:val="24"/>
          <w:szCs w:val="24"/>
        </w:rPr>
      </w:pPr>
    </w:p>
    <w:p w:rsidR="001C64B5" w:rsidRDefault="001C64B5" w:rsidP="00C1546F">
      <w:pPr>
        <w:spacing w:after="0" w:line="360" w:lineRule="auto"/>
        <w:jc w:val="both"/>
        <w:rPr>
          <w:rFonts w:ascii="Times New Roman" w:hAnsi="Times New Roman" w:cs="Times New Roman"/>
          <w:b/>
          <w:bCs/>
          <w:sz w:val="24"/>
          <w:szCs w:val="24"/>
        </w:rPr>
      </w:pPr>
    </w:p>
    <w:p w:rsidR="001C64B5" w:rsidRDefault="001C64B5" w:rsidP="00C1546F">
      <w:pPr>
        <w:spacing w:after="0" w:line="360" w:lineRule="auto"/>
        <w:jc w:val="both"/>
        <w:rPr>
          <w:rFonts w:ascii="Times New Roman" w:hAnsi="Times New Roman" w:cs="Times New Roman"/>
          <w:b/>
          <w:bCs/>
          <w:sz w:val="24"/>
          <w:szCs w:val="24"/>
        </w:rPr>
      </w:pPr>
    </w:p>
    <w:p w:rsidR="001C64B5" w:rsidRDefault="001C64B5" w:rsidP="00C1546F">
      <w:pPr>
        <w:spacing w:after="0" w:line="360" w:lineRule="auto"/>
        <w:jc w:val="both"/>
        <w:rPr>
          <w:rFonts w:ascii="Times New Roman" w:hAnsi="Times New Roman" w:cs="Times New Roman"/>
          <w:b/>
          <w:bCs/>
          <w:sz w:val="24"/>
          <w:szCs w:val="24"/>
        </w:rPr>
      </w:pPr>
    </w:p>
    <w:p w:rsidR="001C64B5" w:rsidRDefault="001C64B5" w:rsidP="00C1546F">
      <w:pPr>
        <w:spacing w:after="0" w:line="360" w:lineRule="auto"/>
        <w:jc w:val="both"/>
        <w:rPr>
          <w:rFonts w:ascii="Times New Roman" w:hAnsi="Times New Roman" w:cs="Times New Roman"/>
          <w:b/>
          <w:bCs/>
          <w:sz w:val="24"/>
          <w:szCs w:val="24"/>
        </w:rPr>
      </w:pPr>
    </w:p>
    <w:p w:rsidR="001C64B5" w:rsidRDefault="001C64B5" w:rsidP="00C1546F">
      <w:pPr>
        <w:spacing w:after="0" w:line="360" w:lineRule="auto"/>
        <w:jc w:val="both"/>
        <w:rPr>
          <w:rFonts w:ascii="Times New Roman" w:hAnsi="Times New Roman" w:cs="Times New Roman"/>
          <w:b/>
          <w:bCs/>
          <w:sz w:val="24"/>
          <w:szCs w:val="24"/>
        </w:rPr>
      </w:pPr>
    </w:p>
    <w:p w:rsidR="001C64B5" w:rsidRDefault="001C64B5" w:rsidP="00C1546F">
      <w:pPr>
        <w:spacing w:after="0" w:line="360" w:lineRule="auto"/>
        <w:jc w:val="both"/>
        <w:rPr>
          <w:rFonts w:ascii="Times New Roman" w:hAnsi="Times New Roman" w:cs="Times New Roman"/>
          <w:b/>
          <w:bCs/>
          <w:sz w:val="24"/>
          <w:szCs w:val="24"/>
        </w:rPr>
      </w:pPr>
    </w:p>
    <w:p w:rsidR="001C64B5" w:rsidRDefault="001C64B5" w:rsidP="00C1546F">
      <w:pPr>
        <w:spacing w:after="0" w:line="360" w:lineRule="auto"/>
        <w:jc w:val="both"/>
        <w:rPr>
          <w:rFonts w:ascii="Times New Roman" w:hAnsi="Times New Roman" w:cs="Times New Roman"/>
          <w:b/>
          <w:bCs/>
          <w:sz w:val="24"/>
          <w:szCs w:val="24"/>
        </w:rPr>
      </w:pPr>
    </w:p>
    <w:p w:rsidR="001C64B5" w:rsidRDefault="001C64B5" w:rsidP="00C1546F">
      <w:pPr>
        <w:spacing w:after="0" w:line="360" w:lineRule="auto"/>
        <w:jc w:val="both"/>
        <w:rPr>
          <w:rFonts w:ascii="Times New Roman" w:hAnsi="Times New Roman" w:cs="Times New Roman"/>
          <w:b/>
          <w:bCs/>
          <w:sz w:val="24"/>
          <w:szCs w:val="24"/>
        </w:rPr>
      </w:pPr>
    </w:p>
    <w:p w:rsidR="001C64B5" w:rsidRDefault="001C64B5" w:rsidP="00C1546F">
      <w:pPr>
        <w:spacing w:after="0" w:line="360" w:lineRule="auto"/>
        <w:jc w:val="both"/>
        <w:rPr>
          <w:rFonts w:ascii="Times New Roman" w:hAnsi="Times New Roman" w:cs="Times New Roman"/>
          <w:b/>
          <w:bCs/>
          <w:sz w:val="24"/>
          <w:szCs w:val="24"/>
        </w:rPr>
      </w:pPr>
    </w:p>
    <w:p w:rsidR="001C64B5" w:rsidRDefault="001C64B5" w:rsidP="00C1546F">
      <w:pPr>
        <w:spacing w:after="0" w:line="360" w:lineRule="auto"/>
        <w:jc w:val="both"/>
        <w:rPr>
          <w:rFonts w:ascii="Times New Roman" w:hAnsi="Times New Roman" w:cs="Times New Roman"/>
          <w:b/>
          <w:bCs/>
          <w:sz w:val="24"/>
          <w:szCs w:val="24"/>
        </w:rPr>
      </w:pPr>
    </w:p>
    <w:p w:rsidR="00F543F2" w:rsidRDefault="00F543F2" w:rsidP="00C1546F">
      <w:pPr>
        <w:spacing w:after="0" w:line="360" w:lineRule="auto"/>
        <w:jc w:val="both"/>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lastRenderedPageBreak/>
        <w:t>Authors</w:t>
      </w:r>
    </w:p>
    <w:p w:rsidR="00F543F2" w:rsidRDefault="00F543F2" w:rsidP="00C1546F">
      <w:pPr>
        <w:spacing w:after="0" w:line="360" w:lineRule="auto"/>
        <w:jc w:val="both"/>
        <w:rPr>
          <w:rFonts w:ascii="Times New Roman" w:hAnsi="Times New Roman" w:cs="Times New Roman"/>
          <w:b/>
          <w:bCs/>
          <w:sz w:val="24"/>
          <w:szCs w:val="24"/>
        </w:rPr>
      </w:pPr>
    </w:p>
    <w:p w:rsidR="00F543F2" w:rsidRPr="00F543F2" w:rsidRDefault="00F543F2" w:rsidP="00F543F2">
      <w:pPr>
        <w:pStyle w:val="ListParagraph"/>
        <w:numPr>
          <w:ilvl w:val="0"/>
          <w:numId w:val="3"/>
        </w:numPr>
        <w:spacing w:after="0" w:line="240" w:lineRule="auto"/>
        <w:rPr>
          <w:rFonts w:ascii="Times New Roman" w:eastAsia="Times New Roman" w:hAnsi="Times New Roman" w:cs="Times New Roman"/>
          <w:b/>
          <w:color w:val="0D0D0D"/>
          <w:sz w:val="24"/>
          <w:szCs w:val="24"/>
        </w:rPr>
      </w:pPr>
      <w:proofErr w:type="spellStart"/>
      <w:r w:rsidRPr="00F543F2">
        <w:rPr>
          <w:rFonts w:ascii="Times New Roman" w:eastAsia="Times New Roman" w:hAnsi="Times New Roman" w:cs="Times New Roman"/>
          <w:b/>
          <w:color w:val="0D0D0D"/>
          <w:sz w:val="24"/>
          <w:szCs w:val="24"/>
        </w:rPr>
        <w:t>Fathima</w:t>
      </w:r>
      <w:proofErr w:type="spellEnd"/>
      <w:r w:rsidRPr="00F543F2">
        <w:rPr>
          <w:rFonts w:ascii="Times New Roman" w:eastAsia="Times New Roman" w:hAnsi="Times New Roman" w:cs="Times New Roman"/>
          <w:b/>
          <w:color w:val="0D0D0D"/>
          <w:sz w:val="24"/>
          <w:szCs w:val="24"/>
        </w:rPr>
        <w:t xml:space="preserve"> </w:t>
      </w:r>
      <w:proofErr w:type="spellStart"/>
      <w:r w:rsidRPr="00F543F2">
        <w:rPr>
          <w:rFonts w:ascii="Times New Roman" w:eastAsia="Times New Roman" w:hAnsi="Times New Roman" w:cs="Times New Roman"/>
          <w:b/>
          <w:color w:val="0D0D0D"/>
          <w:sz w:val="24"/>
          <w:szCs w:val="24"/>
        </w:rPr>
        <w:t>Lubaba</w:t>
      </w:r>
      <w:proofErr w:type="spellEnd"/>
    </w:p>
    <w:p w:rsidR="00F543F2" w:rsidRDefault="00F543F2" w:rsidP="00F543F2">
      <w:pPr>
        <w:spacing w:after="0" w:line="240" w:lineRule="auto"/>
        <w:rPr>
          <w:rFonts w:ascii="Times New Roman" w:eastAsia="Times New Roman" w:hAnsi="Times New Roman" w:cs="Times New Roman"/>
          <w:b/>
          <w:color w:val="0D0D0D"/>
          <w:sz w:val="24"/>
          <w:szCs w:val="24"/>
        </w:rPr>
      </w:pPr>
      <w:r>
        <w:rPr>
          <w:rFonts w:ascii="Times New Roman" w:eastAsia="Times New Roman" w:hAnsi="Times New Roman" w:cs="Times New Roman"/>
          <w:b/>
          <w:color w:val="0D0D0D"/>
          <w:sz w:val="24"/>
          <w:szCs w:val="24"/>
        </w:rPr>
        <w:t>Post Graduate Student in Social Work</w:t>
      </w:r>
    </w:p>
    <w:p w:rsidR="00F543F2" w:rsidRDefault="00F543F2" w:rsidP="00F543F2">
      <w:pPr>
        <w:spacing w:after="0" w:line="240" w:lineRule="auto"/>
        <w:rPr>
          <w:rFonts w:ascii="Times New Roman" w:eastAsia="Times New Roman" w:hAnsi="Times New Roman" w:cs="Times New Roman"/>
          <w:b/>
          <w:color w:val="0D0D0D"/>
          <w:sz w:val="24"/>
          <w:szCs w:val="24"/>
        </w:rPr>
      </w:pPr>
      <w:r>
        <w:rPr>
          <w:rFonts w:ascii="Times New Roman" w:eastAsia="Times New Roman" w:hAnsi="Times New Roman" w:cs="Times New Roman"/>
          <w:b/>
          <w:color w:val="0D0D0D"/>
          <w:sz w:val="24"/>
          <w:szCs w:val="24"/>
        </w:rPr>
        <w:t>Department of Social Work</w:t>
      </w:r>
    </w:p>
    <w:p w:rsidR="00F543F2" w:rsidRPr="002C0B3C" w:rsidRDefault="00F543F2" w:rsidP="00F543F2">
      <w:pPr>
        <w:spacing w:after="0" w:line="240" w:lineRule="auto"/>
        <w:rPr>
          <w:rFonts w:ascii="Times New Roman" w:eastAsia="Times New Roman" w:hAnsi="Times New Roman" w:cs="Times New Roman"/>
          <w:b/>
          <w:color w:val="0D0D0D"/>
          <w:sz w:val="24"/>
          <w:szCs w:val="24"/>
        </w:rPr>
      </w:pPr>
      <w:r>
        <w:rPr>
          <w:rFonts w:ascii="Times New Roman" w:eastAsia="Times New Roman" w:hAnsi="Times New Roman" w:cs="Times New Roman"/>
          <w:b/>
          <w:color w:val="0D0D0D"/>
          <w:sz w:val="24"/>
          <w:szCs w:val="24"/>
        </w:rPr>
        <w:t>Central University of Rajasthan</w:t>
      </w:r>
    </w:p>
    <w:p w:rsidR="00F543F2" w:rsidRDefault="00F543F2" w:rsidP="00F543F2">
      <w:pPr>
        <w:spacing w:after="0" w:line="240" w:lineRule="auto"/>
        <w:rPr>
          <w:rFonts w:ascii="Times New Roman" w:eastAsia="Times New Roman" w:hAnsi="Times New Roman" w:cs="Times New Roman"/>
          <w:b/>
          <w:color w:val="1155CC"/>
          <w:sz w:val="24"/>
          <w:szCs w:val="24"/>
          <w:u w:val="single"/>
        </w:rPr>
      </w:pPr>
      <w:r w:rsidRPr="002C0B3C">
        <w:rPr>
          <w:rFonts w:ascii="Times New Roman" w:eastAsia="Times New Roman" w:hAnsi="Times New Roman" w:cs="Times New Roman"/>
          <w:b/>
          <w:color w:val="0D0D0D"/>
          <w:sz w:val="24"/>
          <w:szCs w:val="24"/>
        </w:rPr>
        <w:t xml:space="preserve">Email: </w:t>
      </w:r>
      <w:r>
        <w:rPr>
          <w:rFonts w:ascii="Times New Roman" w:hAnsi="Times New Roman" w:cs="Times New Roman"/>
          <w:sz w:val="24"/>
          <w:szCs w:val="24"/>
        </w:rPr>
        <w:t>lubaashraf9@gmail.com</w:t>
      </w:r>
      <w:r w:rsidRPr="002C0B3C">
        <w:rPr>
          <w:rFonts w:ascii="Times New Roman" w:eastAsia="Times New Roman" w:hAnsi="Times New Roman" w:cs="Times New Roman"/>
          <w:b/>
          <w:color w:val="1155CC"/>
          <w:sz w:val="24"/>
          <w:szCs w:val="24"/>
          <w:u w:val="single"/>
        </w:rPr>
        <w:t xml:space="preserve"> </w:t>
      </w:r>
    </w:p>
    <w:p w:rsidR="00F543F2" w:rsidRPr="002C0B3C" w:rsidRDefault="00F543F2" w:rsidP="00F543F2">
      <w:pPr>
        <w:spacing w:after="0" w:line="240" w:lineRule="auto"/>
        <w:rPr>
          <w:rFonts w:ascii="Times New Roman" w:eastAsia="Times New Roman" w:hAnsi="Times New Roman" w:cs="Times New Roman"/>
          <w:b/>
          <w:color w:val="1155CC"/>
          <w:sz w:val="24"/>
          <w:szCs w:val="24"/>
          <w:u w:val="single"/>
        </w:rPr>
      </w:pPr>
    </w:p>
    <w:p w:rsidR="00F543F2" w:rsidRPr="002C0B3C" w:rsidRDefault="00F543F2" w:rsidP="00F543F2">
      <w:pPr>
        <w:spacing w:after="0" w:line="240" w:lineRule="auto"/>
        <w:rPr>
          <w:rFonts w:ascii="Times New Roman" w:eastAsia="Times New Roman" w:hAnsi="Times New Roman" w:cs="Times New Roman"/>
          <w:b/>
          <w:color w:val="1155CC"/>
          <w:sz w:val="24"/>
          <w:szCs w:val="24"/>
          <w:u w:val="single"/>
        </w:rPr>
      </w:pPr>
    </w:p>
    <w:p w:rsidR="00F543F2" w:rsidRPr="00F543F2" w:rsidRDefault="00F543F2" w:rsidP="00F543F2">
      <w:pPr>
        <w:pStyle w:val="ListParagraph"/>
        <w:numPr>
          <w:ilvl w:val="0"/>
          <w:numId w:val="3"/>
        </w:numPr>
        <w:spacing w:after="0" w:line="240" w:lineRule="auto"/>
        <w:rPr>
          <w:rFonts w:ascii="Times New Roman" w:eastAsia="Times New Roman" w:hAnsi="Times New Roman" w:cs="Times New Roman"/>
          <w:b/>
          <w:sz w:val="24"/>
          <w:szCs w:val="24"/>
        </w:rPr>
      </w:pPr>
      <w:proofErr w:type="spellStart"/>
      <w:r w:rsidRPr="00F543F2">
        <w:rPr>
          <w:rFonts w:ascii="Times New Roman" w:eastAsia="Times New Roman" w:hAnsi="Times New Roman" w:cs="Times New Roman"/>
          <w:b/>
          <w:sz w:val="24"/>
          <w:szCs w:val="24"/>
        </w:rPr>
        <w:t>Dr.</w:t>
      </w:r>
      <w:proofErr w:type="spellEnd"/>
      <w:r w:rsidRPr="00F543F2">
        <w:rPr>
          <w:rFonts w:ascii="Times New Roman" w:eastAsia="Times New Roman" w:hAnsi="Times New Roman" w:cs="Times New Roman"/>
          <w:b/>
          <w:sz w:val="24"/>
          <w:szCs w:val="24"/>
        </w:rPr>
        <w:t xml:space="preserve"> Badhariya Beegum P</w:t>
      </w:r>
    </w:p>
    <w:p w:rsidR="00F543F2" w:rsidRPr="002C0B3C" w:rsidRDefault="00F543F2" w:rsidP="00F543F2">
      <w:pPr>
        <w:spacing w:after="0" w:line="240" w:lineRule="auto"/>
        <w:rPr>
          <w:rFonts w:ascii="Times New Roman" w:eastAsia="Times New Roman" w:hAnsi="Times New Roman" w:cs="Times New Roman"/>
          <w:b/>
          <w:sz w:val="24"/>
          <w:szCs w:val="24"/>
        </w:rPr>
      </w:pPr>
      <w:r w:rsidRPr="002C0B3C">
        <w:rPr>
          <w:rFonts w:ascii="Times New Roman" w:eastAsia="Times New Roman" w:hAnsi="Times New Roman" w:cs="Times New Roman"/>
          <w:b/>
          <w:sz w:val="24"/>
          <w:szCs w:val="24"/>
        </w:rPr>
        <w:t>Assistant Professor</w:t>
      </w:r>
    </w:p>
    <w:p w:rsidR="00F543F2" w:rsidRPr="002C0B3C" w:rsidRDefault="00F543F2" w:rsidP="00F543F2">
      <w:pPr>
        <w:spacing w:after="0" w:line="240" w:lineRule="auto"/>
        <w:rPr>
          <w:rFonts w:ascii="Times New Roman" w:eastAsia="Times New Roman" w:hAnsi="Times New Roman" w:cs="Times New Roman"/>
          <w:b/>
          <w:sz w:val="24"/>
          <w:szCs w:val="24"/>
        </w:rPr>
      </w:pPr>
      <w:r w:rsidRPr="002C0B3C">
        <w:rPr>
          <w:rFonts w:ascii="Times New Roman" w:eastAsia="Times New Roman" w:hAnsi="Times New Roman" w:cs="Times New Roman"/>
          <w:b/>
          <w:sz w:val="24"/>
          <w:szCs w:val="24"/>
        </w:rPr>
        <w:t>Department of Sociology</w:t>
      </w:r>
    </w:p>
    <w:p w:rsidR="00F543F2" w:rsidRPr="002C0B3C" w:rsidRDefault="00F543F2" w:rsidP="00F543F2">
      <w:pPr>
        <w:spacing w:after="0"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F</w:t>
      </w:r>
      <w:r w:rsidRPr="002C0B3C">
        <w:rPr>
          <w:rFonts w:ascii="Times New Roman" w:eastAsia="Times New Roman" w:hAnsi="Times New Roman" w:cs="Times New Roman"/>
          <w:b/>
          <w:sz w:val="24"/>
          <w:szCs w:val="24"/>
        </w:rPr>
        <w:t>arook</w:t>
      </w:r>
      <w:proofErr w:type="spellEnd"/>
      <w:r w:rsidRPr="002C0B3C">
        <w:rPr>
          <w:rFonts w:ascii="Times New Roman" w:eastAsia="Times New Roman" w:hAnsi="Times New Roman" w:cs="Times New Roman"/>
          <w:b/>
          <w:sz w:val="24"/>
          <w:szCs w:val="24"/>
        </w:rPr>
        <w:t xml:space="preserve"> College (Autonomous)</w:t>
      </w:r>
    </w:p>
    <w:p w:rsidR="00F543F2" w:rsidRPr="002C0B3C" w:rsidRDefault="00F543F2" w:rsidP="00F543F2">
      <w:pPr>
        <w:spacing w:after="0" w:line="240" w:lineRule="auto"/>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Email.</w:t>
      </w:r>
      <w:proofErr w:type="gramEnd"/>
      <w:r>
        <w:rPr>
          <w:rFonts w:ascii="Times New Roman" w:eastAsia="Times New Roman" w:hAnsi="Times New Roman" w:cs="Times New Roman"/>
          <w:b/>
          <w:sz w:val="24"/>
          <w:szCs w:val="24"/>
        </w:rPr>
        <w:t xml:space="preserve"> b</w:t>
      </w:r>
      <w:r w:rsidRPr="002C0B3C">
        <w:rPr>
          <w:rFonts w:ascii="Times New Roman" w:eastAsia="Times New Roman" w:hAnsi="Times New Roman" w:cs="Times New Roman"/>
          <w:b/>
          <w:sz w:val="24"/>
          <w:szCs w:val="24"/>
        </w:rPr>
        <w:t>adhariya@farookcollege.ac.in</w:t>
      </w:r>
    </w:p>
    <w:p w:rsidR="00F543F2" w:rsidRPr="002C0B3C" w:rsidRDefault="00F543F2" w:rsidP="00F543F2">
      <w:pPr>
        <w:spacing w:after="0"/>
        <w:rPr>
          <w:rFonts w:ascii="Times New Roman" w:hAnsi="Times New Roman" w:cs="Times New Roman"/>
          <w:sz w:val="24"/>
          <w:szCs w:val="24"/>
        </w:rPr>
      </w:pPr>
    </w:p>
    <w:p w:rsidR="00F543F2" w:rsidRDefault="00F543F2" w:rsidP="00C1546F">
      <w:pPr>
        <w:spacing w:after="0" w:line="360" w:lineRule="auto"/>
        <w:jc w:val="both"/>
        <w:rPr>
          <w:rFonts w:ascii="Times New Roman" w:hAnsi="Times New Roman" w:cs="Times New Roman"/>
          <w:b/>
          <w:bCs/>
          <w:sz w:val="24"/>
          <w:szCs w:val="24"/>
        </w:rPr>
      </w:pPr>
    </w:p>
    <w:p w:rsidR="00F543F2" w:rsidRDefault="00F543F2" w:rsidP="00C1546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Author Biography</w:t>
      </w:r>
    </w:p>
    <w:p w:rsidR="00F543F2" w:rsidRPr="00FB6C0C" w:rsidRDefault="00F543F2" w:rsidP="00F543F2">
      <w:pPr>
        <w:jc w:val="both"/>
        <w:rPr>
          <w:rStyle w:val="Strong"/>
          <w:rFonts w:ascii="Times New Roman" w:hAnsi="Times New Roman" w:cs="Times New Roman"/>
          <w:sz w:val="24"/>
          <w:szCs w:val="24"/>
        </w:rPr>
      </w:pPr>
      <w:proofErr w:type="spellStart"/>
      <w:r w:rsidRPr="00FB6C0C">
        <w:rPr>
          <w:rStyle w:val="Strong"/>
          <w:rFonts w:ascii="Times New Roman" w:hAnsi="Times New Roman" w:cs="Times New Roman"/>
          <w:sz w:val="24"/>
          <w:szCs w:val="24"/>
        </w:rPr>
        <w:t>Fathima</w:t>
      </w:r>
      <w:proofErr w:type="spellEnd"/>
      <w:r w:rsidRPr="00FB6C0C">
        <w:rPr>
          <w:rStyle w:val="Strong"/>
          <w:rFonts w:ascii="Times New Roman" w:hAnsi="Times New Roman" w:cs="Times New Roman"/>
          <w:sz w:val="24"/>
          <w:szCs w:val="24"/>
        </w:rPr>
        <w:t xml:space="preserve"> </w:t>
      </w:r>
      <w:proofErr w:type="spellStart"/>
      <w:r w:rsidRPr="00FB6C0C">
        <w:rPr>
          <w:rStyle w:val="Strong"/>
          <w:rFonts w:ascii="Times New Roman" w:hAnsi="Times New Roman" w:cs="Times New Roman"/>
          <w:sz w:val="24"/>
          <w:szCs w:val="24"/>
        </w:rPr>
        <w:t>Lubaba</w:t>
      </w:r>
      <w:proofErr w:type="spellEnd"/>
      <w:r w:rsidRPr="00FB6C0C">
        <w:rPr>
          <w:rFonts w:ascii="Times New Roman" w:hAnsi="Times New Roman" w:cs="Times New Roman"/>
          <w:sz w:val="24"/>
          <w:szCs w:val="24"/>
        </w:rPr>
        <w:t xml:space="preserve"> is a postgraduate student pursuing a Master of Social Work at the Central University of Rajasthan, Ajmer, India. Her academic interests are reflected in her active engagement in research-related activities, including paper presentations and research internships. She is particularly interested in contributing to emerging areas of social research through field-based and academic inquiry.</w:t>
      </w:r>
    </w:p>
    <w:p w:rsidR="00F543F2" w:rsidRPr="00FB6C0C" w:rsidRDefault="00F543F2" w:rsidP="00F543F2">
      <w:pPr>
        <w:spacing w:after="0" w:line="240" w:lineRule="auto"/>
        <w:rPr>
          <w:rFonts w:ascii="Times New Roman" w:eastAsia="Times New Roman" w:hAnsi="Times New Roman" w:cs="Times New Roman"/>
          <w:b/>
          <w:color w:val="000000" w:themeColor="text1"/>
          <w:sz w:val="24"/>
          <w:szCs w:val="24"/>
        </w:rPr>
      </w:pPr>
      <w:r w:rsidRPr="00FB6C0C">
        <w:rPr>
          <w:rFonts w:ascii="Times New Roman" w:hAnsi="Times New Roman" w:cs="Times New Roman"/>
          <w:sz w:val="24"/>
          <w:szCs w:val="24"/>
        </w:rPr>
        <w:t>Email Id</w:t>
      </w:r>
      <w:r w:rsidRPr="00FB6C0C">
        <w:rPr>
          <w:rFonts w:ascii="Times New Roman" w:hAnsi="Times New Roman" w:cs="Times New Roman"/>
          <w:color w:val="000000" w:themeColor="text1"/>
          <w:sz w:val="24"/>
          <w:szCs w:val="24"/>
        </w:rPr>
        <w:t xml:space="preserve">: </w:t>
      </w:r>
      <w:hyperlink r:id="rId12" w:history="1">
        <w:r w:rsidRPr="00FB6C0C">
          <w:rPr>
            <w:rStyle w:val="Hyperlink"/>
            <w:rFonts w:ascii="Times New Roman" w:hAnsi="Times New Roman" w:cs="Times New Roman"/>
            <w:color w:val="000000" w:themeColor="text1"/>
            <w:sz w:val="24"/>
            <w:szCs w:val="24"/>
          </w:rPr>
          <w:t>lubaashraf9@gmail.com</w:t>
        </w:r>
      </w:hyperlink>
    </w:p>
    <w:p w:rsidR="00F543F2" w:rsidRPr="00FB6C0C" w:rsidRDefault="00F543F2" w:rsidP="00F543F2">
      <w:pPr>
        <w:spacing w:after="0" w:line="240" w:lineRule="auto"/>
        <w:rPr>
          <w:rFonts w:ascii="Times New Roman" w:eastAsia="Times New Roman" w:hAnsi="Times New Roman" w:cs="Times New Roman"/>
          <w:b/>
          <w:color w:val="000000" w:themeColor="text1"/>
          <w:sz w:val="24"/>
          <w:szCs w:val="24"/>
        </w:rPr>
      </w:pPr>
    </w:p>
    <w:p w:rsidR="00F543F2" w:rsidRPr="00FB6C0C" w:rsidRDefault="00F543F2" w:rsidP="00F543F2">
      <w:pPr>
        <w:jc w:val="both"/>
        <w:rPr>
          <w:rStyle w:val="Strong"/>
          <w:rFonts w:ascii="Times New Roman" w:hAnsi="Times New Roman" w:cs="Times New Roman"/>
          <w:sz w:val="24"/>
          <w:szCs w:val="24"/>
        </w:rPr>
      </w:pPr>
    </w:p>
    <w:p w:rsidR="00F543F2" w:rsidRPr="00FB6C0C" w:rsidRDefault="00F543F2" w:rsidP="00F543F2">
      <w:pPr>
        <w:jc w:val="both"/>
        <w:rPr>
          <w:rStyle w:val="Strong"/>
          <w:rFonts w:ascii="Times New Roman" w:hAnsi="Times New Roman" w:cs="Times New Roman"/>
          <w:sz w:val="24"/>
          <w:szCs w:val="24"/>
        </w:rPr>
      </w:pPr>
    </w:p>
    <w:p w:rsidR="00F543F2" w:rsidRPr="00FB6C0C" w:rsidRDefault="00F543F2" w:rsidP="00F543F2">
      <w:pPr>
        <w:jc w:val="both"/>
        <w:rPr>
          <w:rFonts w:ascii="Times New Roman" w:hAnsi="Times New Roman" w:cs="Times New Roman"/>
          <w:sz w:val="24"/>
          <w:szCs w:val="24"/>
        </w:rPr>
      </w:pPr>
      <w:proofErr w:type="spellStart"/>
      <w:r w:rsidRPr="00FB6C0C">
        <w:rPr>
          <w:rStyle w:val="Strong"/>
          <w:rFonts w:ascii="Times New Roman" w:hAnsi="Times New Roman" w:cs="Times New Roman"/>
          <w:sz w:val="24"/>
          <w:szCs w:val="24"/>
        </w:rPr>
        <w:t>Dr.</w:t>
      </w:r>
      <w:proofErr w:type="spellEnd"/>
      <w:r w:rsidRPr="00FB6C0C">
        <w:rPr>
          <w:rStyle w:val="Strong"/>
          <w:rFonts w:ascii="Times New Roman" w:hAnsi="Times New Roman" w:cs="Times New Roman"/>
          <w:sz w:val="24"/>
          <w:szCs w:val="24"/>
        </w:rPr>
        <w:t xml:space="preserve"> Badhariya Beegum P</w:t>
      </w:r>
      <w:r w:rsidRPr="00FB6C0C">
        <w:rPr>
          <w:rFonts w:ascii="Times New Roman" w:hAnsi="Times New Roman" w:cs="Times New Roman"/>
          <w:sz w:val="24"/>
          <w:szCs w:val="24"/>
        </w:rPr>
        <w:t xml:space="preserve"> is an Assistant Professor in the Department of Sociology at </w:t>
      </w:r>
      <w:proofErr w:type="spellStart"/>
      <w:r w:rsidRPr="00FB6C0C">
        <w:rPr>
          <w:rFonts w:ascii="Times New Roman" w:hAnsi="Times New Roman" w:cs="Times New Roman"/>
          <w:sz w:val="24"/>
          <w:szCs w:val="24"/>
        </w:rPr>
        <w:t>Farook</w:t>
      </w:r>
      <w:proofErr w:type="spellEnd"/>
      <w:r w:rsidRPr="00FB6C0C">
        <w:rPr>
          <w:rFonts w:ascii="Times New Roman" w:hAnsi="Times New Roman" w:cs="Times New Roman"/>
          <w:sz w:val="24"/>
          <w:szCs w:val="24"/>
        </w:rPr>
        <w:t xml:space="preserve"> College (Autonomous), Calicut, </w:t>
      </w:r>
      <w:proofErr w:type="gramStart"/>
      <w:r w:rsidRPr="00FB6C0C">
        <w:rPr>
          <w:rFonts w:ascii="Times New Roman" w:hAnsi="Times New Roman" w:cs="Times New Roman"/>
          <w:sz w:val="24"/>
          <w:szCs w:val="24"/>
        </w:rPr>
        <w:t>Kerala</w:t>
      </w:r>
      <w:proofErr w:type="gramEnd"/>
      <w:r w:rsidRPr="00FB6C0C">
        <w:rPr>
          <w:rFonts w:ascii="Times New Roman" w:hAnsi="Times New Roman" w:cs="Times New Roman"/>
          <w:sz w:val="24"/>
          <w:szCs w:val="24"/>
        </w:rPr>
        <w:t>, India, affiliated with the University of Calicut. She has over 15 years of teaching and research experience. Her research interests include gender studies, sociology of religion, women’s entrepreneurship, and migration studies. She has published several articles in reputed academic journals and continues to contribute to scholarly research in her areas of specialization.</w:t>
      </w:r>
    </w:p>
    <w:p w:rsidR="00F543F2" w:rsidRPr="00FB6C0C" w:rsidRDefault="00F543F2" w:rsidP="00F543F2">
      <w:pPr>
        <w:rPr>
          <w:rFonts w:ascii="Times New Roman" w:hAnsi="Times New Roman" w:cs="Times New Roman"/>
          <w:color w:val="000000" w:themeColor="text1"/>
          <w:sz w:val="24"/>
          <w:szCs w:val="24"/>
        </w:rPr>
      </w:pPr>
      <w:r w:rsidRPr="00FB6C0C">
        <w:rPr>
          <w:rFonts w:ascii="Times New Roman" w:hAnsi="Times New Roman" w:cs="Times New Roman"/>
          <w:sz w:val="24"/>
          <w:szCs w:val="24"/>
        </w:rPr>
        <w:t xml:space="preserve">Email Id:   </w:t>
      </w:r>
      <w:hyperlink r:id="rId13" w:history="1">
        <w:r w:rsidRPr="00FB6C0C">
          <w:rPr>
            <w:rStyle w:val="Hyperlink"/>
            <w:rFonts w:ascii="Times New Roman" w:hAnsi="Times New Roman" w:cs="Times New Roman"/>
            <w:color w:val="000000" w:themeColor="text1"/>
            <w:sz w:val="24"/>
            <w:szCs w:val="24"/>
          </w:rPr>
          <w:t>badhariya@farookcollege.ac.in</w:t>
        </w:r>
      </w:hyperlink>
    </w:p>
    <w:p w:rsidR="00F543F2" w:rsidRPr="00FB6C0C" w:rsidRDefault="00F543F2" w:rsidP="00F543F2">
      <w:pPr>
        <w:rPr>
          <w:rFonts w:ascii="Times New Roman" w:hAnsi="Times New Roman" w:cs="Times New Roman"/>
          <w:color w:val="000000" w:themeColor="text1"/>
          <w:sz w:val="24"/>
          <w:szCs w:val="24"/>
        </w:rPr>
      </w:pPr>
      <w:proofErr w:type="spellStart"/>
      <w:r w:rsidRPr="00FB6C0C">
        <w:rPr>
          <w:rFonts w:ascii="Times New Roman" w:hAnsi="Times New Roman" w:cs="Times New Roman"/>
          <w:color w:val="000000" w:themeColor="text1"/>
          <w:sz w:val="24"/>
          <w:szCs w:val="24"/>
          <w:shd w:val="clear" w:color="auto" w:fill="FFFFFF"/>
        </w:rPr>
        <w:t>Orcid</w:t>
      </w:r>
      <w:proofErr w:type="spellEnd"/>
      <w:r w:rsidRPr="00FB6C0C">
        <w:rPr>
          <w:rFonts w:ascii="Times New Roman" w:hAnsi="Times New Roman" w:cs="Times New Roman"/>
          <w:color w:val="000000" w:themeColor="text1"/>
          <w:sz w:val="24"/>
          <w:szCs w:val="24"/>
          <w:shd w:val="clear" w:color="auto" w:fill="FFFFFF"/>
        </w:rPr>
        <w:t xml:space="preserve"> </w:t>
      </w:r>
      <w:proofErr w:type="gramStart"/>
      <w:r w:rsidRPr="00FB6C0C">
        <w:rPr>
          <w:rFonts w:ascii="Times New Roman" w:hAnsi="Times New Roman" w:cs="Times New Roman"/>
          <w:color w:val="000000" w:themeColor="text1"/>
          <w:sz w:val="24"/>
          <w:szCs w:val="24"/>
          <w:shd w:val="clear" w:color="auto" w:fill="FFFFFF"/>
        </w:rPr>
        <w:t>Id :</w:t>
      </w:r>
      <w:proofErr w:type="gramEnd"/>
      <w:r w:rsidRPr="00FB6C0C">
        <w:rPr>
          <w:rFonts w:ascii="Times New Roman" w:hAnsi="Times New Roman" w:cs="Times New Roman"/>
          <w:color w:val="000000" w:themeColor="text1"/>
          <w:sz w:val="24"/>
          <w:szCs w:val="24"/>
          <w:shd w:val="clear" w:color="auto" w:fill="FFFFFF"/>
        </w:rPr>
        <w:t xml:space="preserve"> </w:t>
      </w:r>
      <w:hyperlink r:id="rId14" w:tgtFrame="_blank" w:history="1">
        <w:r w:rsidRPr="00FB6C0C">
          <w:rPr>
            <w:rFonts w:ascii="Times New Roman" w:hAnsi="Times New Roman" w:cs="Times New Roman"/>
            <w:color w:val="000000" w:themeColor="text1"/>
            <w:sz w:val="24"/>
            <w:szCs w:val="24"/>
            <w:shd w:val="clear" w:color="auto" w:fill="F8F8F8"/>
          </w:rPr>
          <w:t>https://orcid.org/0009-0000-2014-7841</w:t>
        </w:r>
      </w:hyperlink>
      <w:r w:rsidRPr="00FB6C0C">
        <w:rPr>
          <w:rFonts w:ascii="Times New Roman" w:hAnsi="Times New Roman" w:cs="Times New Roman"/>
          <w:color w:val="000000" w:themeColor="text1"/>
          <w:sz w:val="24"/>
          <w:szCs w:val="24"/>
          <w:shd w:val="clear" w:color="auto" w:fill="F8F8F8"/>
        </w:rPr>
        <w:t>  </w:t>
      </w:r>
    </w:p>
    <w:p w:rsidR="00F543F2" w:rsidRDefault="00F543F2" w:rsidP="00C1546F">
      <w:pPr>
        <w:spacing w:after="0" w:line="360" w:lineRule="auto"/>
        <w:jc w:val="both"/>
        <w:rPr>
          <w:rFonts w:ascii="Times New Roman" w:hAnsi="Times New Roman" w:cs="Times New Roman"/>
          <w:b/>
          <w:bCs/>
          <w:sz w:val="24"/>
          <w:szCs w:val="24"/>
        </w:rPr>
      </w:pPr>
    </w:p>
    <w:p w:rsidR="007D7451" w:rsidRPr="002F6DAA" w:rsidRDefault="007D7451" w:rsidP="007D7451">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2F6DAA">
        <w:rPr>
          <w:rFonts w:ascii="Times New Roman" w:eastAsia="Times New Roman" w:hAnsi="Times New Roman" w:cs="Times New Roman"/>
          <w:b/>
          <w:bCs/>
          <w:sz w:val="24"/>
          <w:szCs w:val="24"/>
          <w:lang w:eastAsia="en-IN"/>
        </w:rPr>
        <w:t>Declaration of Generative AI and AI-Assisted Technologies in the Manuscript Preparation Process</w:t>
      </w:r>
    </w:p>
    <w:p w:rsidR="007D7451" w:rsidRPr="002F6DAA" w:rsidRDefault="007D7451" w:rsidP="007D7451">
      <w:pPr>
        <w:spacing w:before="100" w:beforeAutospacing="1" w:after="100" w:afterAutospacing="1" w:line="240" w:lineRule="auto"/>
        <w:rPr>
          <w:rFonts w:ascii="Times New Roman" w:eastAsia="Times New Roman" w:hAnsi="Times New Roman" w:cs="Times New Roman"/>
          <w:sz w:val="24"/>
          <w:szCs w:val="24"/>
          <w:lang w:eastAsia="en-IN"/>
        </w:rPr>
      </w:pPr>
      <w:r w:rsidRPr="002F6DAA">
        <w:rPr>
          <w:rFonts w:ascii="Times New Roman" w:eastAsia="Times New Roman" w:hAnsi="Times New Roman" w:cs="Times New Roman"/>
          <w:sz w:val="24"/>
          <w:szCs w:val="24"/>
          <w:lang w:eastAsia="en-IN"/>
        </w:rPr>
        <w:lastRenderedPageBreak/>
        <w:t xml:space="preserve">During the preparation of this work, the author(s) used </w:t>
      </w:r>
      <w:proofErr w:type="spellStart"/>
      <w:r w:rsidRPr="002F6DAA">
        <w:rPr>
          <w:rFonts w:ascii="Times New Roman" w:eastAsia="Times New Roman" w:hAnsi="Times New Roman" w:cs="Times New Roman"/>
          <w:sz w:val="24"/>
          <w:szCs w:val="24"/>
          <w:lang w:eastAsia="en-IN"/>
        </w:rPr>
        <w:t>ChatGPT</w:t>
      </w:r>
      <w:proofErr w:type="spellEnd"/>
      <w:r w:rsidRPr="002F6DAA">
        <w:rPr>
          <w:rFonts w:ascii="Times New Roman" w:eastAsia="Times New Roman" w:hAnsi="Times New Roman" w:cs="Times New Roman"/>
          <w:sz w:val="24"/>
          <w:szCs w:val="24"/>
          <w:lang w:eastAsia="en-IN"/>
        </w:rPr>
        <w:t xml:space="preserve"> for language editing and grammar checking. After using this tool, the author(s) reviewed and edited the content as needed and take full responsibility for the content of the published article.</w:t>
      </w:r>
    </w:p>
    <w:p w:rsidR="007D7451" w:rsidRPr="002F6DAA" w:rsidRDefault="007D7451" w:rsidP="007D7451">
      <w:pPr>
        <w:spacing w:before="100" w:beforeAutospacing="1" w:after="100" w:afterAutospacing="1" w:line="240" w:lineRule="auto"/>
        <w:outlineLvl w:val="1"/>
        <w:rPr>
          <w:rFonts w:ascii="Times New Roman" w:eastAsia="Times New Roman" w:hAnsi="Times New Roman" w:cs="Times New Roman"/>
          <w:b/>
          <w:bCs/>
          <w:color w:val="1F1F1F"/>
          <w:sz w:val="24"/>
          <w:szCs w:val="24"/>
          <w:lang w:eastAsia="en-IN"/>
        </w:rPr>
      </w:pPr>
      <w:proofErr w:type="spellStart"/>
      <w:r w:rsidRPr="002F6DAA">
        <w:rPr>
          <w:rFonts w:ascii="Times New Roman" w:eastAsia="Times New Roman" w:hAnsi="Times New Roman" w:cs="Times New Roman"/>
          <w:b/>
          <w:bCs/>
          <w:color w:val="1F1F1F"/>
          <w:sz w:val="24"/>
          <w:szCs w:val="24"/>
          <w:lang w:eastAsia="en-IN"/>
        </w:rPr>
        <w:t>CRediT</w:t>
      </w:r>
      <w:proofErr w:type="spellEnd"/>
      <w:r w:rsidRPr="002F6DAA">
        <w:rPr>
          <w:rFonts w:ascii="Times New Roman" w:eastAsia="Times New Roman" w:hAnsi="Times New Roman" w:cs="Times New Roman"/>
          <w:b/>
          <w:bCs/>
          <w:color w:val="1F1F1F"/>
          <w:sz w:val="24"/>
          <w:szCs w:val="24"/>
          <w:lang w:eastAsia="en-IN"/>
        </w:rPr>
        <w:t xml:space="preserve"> authorship contribution statement</w:t>
      </w:r>
    </w:p>
    <w:p w:rsidR="007D7451" w:rsidRPr="002F6DAA" w:rsidRDefault="007D7451" w:rsidP="007D7451">
      <w:p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2F6DAA">
        <w:rPr>
          <w:rFonts w:ascii="Times New Roman" w:eastAsia="Times New Roman" w:hAnsi="Times New Roman" w:cs="Times New Roman"/>
          <w:b/>
          <w:bCs/>
          <w:sz w:val="24"/>
          <w:szCs w:val="24"/>
          <w:lang w:eastAsia="en-IN"/>
        </w:rPr>
        <w:t>Fathima</w:t>
      </w:r>
      <w:proofErr w:type="spellEnd"/>
      <w:r w:rsidRPr="002F6DAA">
        <w:rPr>
          <w:rFonts w:ascii="Times New Roman" w:eastAsia="Times New Roman" w:hAnsi="Times New Roman" w:cs="Times New Roman"/>
          <w:b/>
          <w:bCs/>
          <w:sz w:val="24"/>
          <w:szCs w:val="24"/>
          <w:lang w:eastAsia="en-IN"/>
        </w:rPr>
        <w:t xml:space="preserve"> </w:t>
      </w:r>
      <w:proofErr w:type="spellStart"/>
      <w:r w:rsidRPr="002F6DAA">
        <w:rPr>
          <w:rFonts w:ascii="Times New Roman" w:eastAsia="Times New Roman" w:hAnsi="Times New Roman" w:cs="Times New Roman"/>
          <w:b/>
          <w:bCs/>
          <w:sz w:val="24"/>
          <w:szCs w:val="24"/>
          <w:lang w:eastAsia="en-IN"/>
        </w:rPr>
        <w:t>Lubaba</w:t>
      </w:r>
      <w:proofErr w:type="spellEnd"/>
      <w:r w:rsidRPr="002F6DAA">
        <w:rPr>
          <w:rFonts w:ascii="Times New Roman" w:eastAsia="Times New Roman" w:hAnsi="Times New Roman" w:cs="Times New Roman"/>
          <w:b/>
          <w:bCs/>
          <w:sz w:val="24"/>
          <w:szCs w:val="24"/>
          <w:lang w:eastAsia="en-IN"/>
        </w:rPr>
        <w:t>:</w:t>
      </w:r>
      <w:r w:rsidRPr="002F6DAA">
        <w:rPr>
          <w:rFonts w:ascii="Times New Roman" w:eastAsia="Times New Roman" w:hAnsi="Times New Roman" w:cs="Times New Roman"/>
          <w:sz w:val="24"/>
          <w:szCs w:val="24"/>
          <w:lang w:eastAsia="en-IN"/>
        </w:rPr>
        <w:t xml:space="preserve"> Conceptualization; Data </w:t>
      </w:r>
      <w:proofErr w:type="spellStart"/>
      <w:r w:rsidRPr="002F6DAA">
        <w:rPr>
          <w:rFonts w:ascii="Times New Roman" w:eastAsia="Times New Roman" w:hAnsi="Times New Roman" w:cs="Times New Roman"/>
          <w:sz w:val="24"/>
          <w:szCs w:val="24"/>
          <w:lang w:eastAsia="en-IN"/>
        </w:rPr>
        <w:t>curation</w:t>
      </w:r>
      <w:proofErr w:type="spellEnd"/>
      <w:r w:rsidRPr="002F6DAA">
        <w:rPr>
          <w:rFonts w:ascii="Times New Roman" w:eastAsia="Times New Roman" w:hAnsi="Times New Roman" w:cs="Times New Roman"/>
          <w:sz w:val="24"/>
          <w:szCs w:val="24"/>
          <w:lang w:eastAsia="en-IN"/>
        </w:rPr>
        <w:t>; Formal analysis; Investigation; Visualization; Writing – original draft.</w:t>
      </w:r>
    </w:p>
    <w:p w:rsidR="007D7451" w:rsidRPr="002F6DAA" w:rsidRDefault="007D7451" w:rsidP="007D7451">
      <w:pPr>
        <w:spacing w:before="100" w:beforeAutospacing="1" w:after="100" w:afterAutospacing="1" w:line="240" w:lineRule="auto"/>
        <w:rPr>
          <w:rFonts w:ascii="Times New Roman" w:eastAsia="Times New Roman" w:hAnsi="Times New Roman" w:cs="Times New Roman"/>
          <w:sz w:val="24"/>
          <w:szCs w:val="24"/>
          <w:lang w:eastAsia="en-IN"/>
        </w:rPr>
      </w:pPr>
      <w:r w:rsidRPr="002F6DAA">
        <w:rPr>
          <w:rFonts w:ascii="Times New Roman" w:eastAsia="Times New Roman" w:hAnsi="Times New Roman" w:cs="Times New Roman"/>
          <w:b/>
          <w:bCs/>
          <w:sz w:val="24"/>
          <w:szCs w:val="24"/>
          <w:lang w:eastAsia="en-IN"/>
        </w:rPr>
        <w:t>Badhariya Beegum P:</w:t>
      </w:r>
      <w:r w:rsidRPr="002F6DAA">
        <w:rPr>
          <w:rFonts w:ascii="Times New Roman" w:eastAsia="Times New Roman" w:hAnsi="Times New Roman" w:cs="Times New Roman"/>
          <w:sz w:val="24"/>
          <w:szCs w:val="24"/>
          <w:lang w:eastAsia="en-IN"/>
        </w:rPr>
        <w:t xml:space="preserve"> Supervision; Methodology; Validation; Writing – review &amp; editing; Project administration.</w:t>
      </w:r>
    </w:p>
    <w:p w:rsidR="007D7451" w:rsidRPr="002F6DAA" w:rsidRDefault="007D7451" w:rsidP="007D7451">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2F6DAA">
        <w:rPr>
          <w:rFonts w:ascii="Times New Roman" w:eastAsia="Times New Roman" w:hAnsi="Times New Roman" w:cs="Times New Roman"/>
          <w:b/>
          <w:bCs/>
          <w:sz w:val="24"/>
          <w:szCs w:val="24"/>
          <w:lang w:eastAsia="en-IN"/>
        </w:rPr>
        <w:t>Acknowledgment</w:t>
      </w:r>
    </w:p>
    <w:p w:rsidR="007D7451" w:rsidRDefault="007D7451" w:rsidP="007D7451">
      <w:pPr>
        <w:spacing w:before="100" w:beforeAutospacing="1" w:after="100" w:afterAutospacing="1" w:line="240" w:lineRule="auto"/>
        <w:rPr>
          <w:rFonts w:ascii="Times New Roman" w:eastAsia="Times New Roman" w:hAnsi="Times New Roman" w:cs="Times New Roman"/>
          <w:sz w:val="24"/>
          <w:szCs w:val="24"/>
          <w:lang w:eastAsia="en-IN"/>
        </w:rPr>
      </w:pPr>
      <w:r w:rsidRPr="002F6DAA">
        <w:rPr>
          <w:rFonts w:ascii="Times New Roman" w:eastAsia="Times New Roman" w:hAnsi="Times New Roman" w:cs="Times New Roman"/>
          <w:sz w:val="24"/>
          <w:szCs w:val="24"/>
          <w:lang w:eastAsia="en-IN"/>
        </w:rPr>
        <w:t>The authors gratefully acknowledge the valuable support and cooperation of the pain and palliative care workers and administrators for their guidance and assistance during the data collection process. The authors also express their sincere appreciation to all participants and stakeholders whose involvement made this research possible.</w:t>
      </w:r>
    </w:p>
    <w:p w:rsidR="007D7451" w:rsidRDefault="007D7451" w:rsidP="007D7451">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p>
    <w:p w:rsidR="007D7451" w:rsidRPr="00EC3758" w:rsidRDefault="007D7451" w:rsidP="007D7451">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EC3758">
        <w:rPr>
          <w:rFonts w:ascii="Times New Roman" w:eastAsia="Times New Roman" w:hAnsi="Times New Roman" w:cs="Times New Roman"/>
          <w:b/>
          <w:bCs/>
          <w:sz w:val="24"/>
          <w:szCs w:val="24"/>
          <w:lang w:eastAsia="en-IN"/>
        </w:rPr>
        <w:t>Declaration of Interest</w:t>
      </w:r>
    </w:p>
    <w:p w:rsidR="007D7451" w:rsidRPr="00EC3758" w:rsidRDefault="007D7451" w:rsidP="007D7451">
      <w:pPr>
        <w:spacing w:before="100" w:beforeAutospacing="1" w:after="100" w:afterAutospacing="1" w:line="240" w:lineRule="auto"/>
        <w:rPr>
          <w:rFonts w:ascii="Times New Roman" w:eastAsia="Times New Roman" w:hAnsi="Times New Roman" w:cs="Times New Roman"/>
          <w:sz w:val="24"/>
          <w:szCs w:val="24"/>
          <w:lang w:eastAsia="en-IN"/>
        </w:rPr>
      </w:pPr>
      <w:r w:rsidRPr="00EC3758">
        <w:rPr>
          <w:rFonts w:ascii="Times New Roman" w:eastAsia="Times New Roman" w:hAnsi="Times New Roman" w:cs="Times New Roman"/>
          <w:sz w:val="24"/>
          <w:szCs w:val="24"/>
          <w:lang w:eastAsia="en-IN"/>
        </w:rPr>
        <w:t xml:space="preserve">The authors declare that there is no conflict of interest regarding the publication of this paper titled </w:t>
      </w:r>
      <w:r w:rsidRPr="00EC3758">
        <w:rPr>
          <w:rFonts w:ascii="Times New Roman" w:eastAsia="Times New Roman" w:hAnsi="Times New Roman" w:cs="Times New Roman"/>
          <w:i/>
          <w:iCs/>
          <w:sz w:val="24"/>
          <w:szCs w:val="24"/>
          <w:lang w:eastAsia="en-IN"/>
        </w:rPr>
        <w:t xml:space="preserve">“Community-Based Palliative Care in </w:t>
      </w:r>
      <w:proofErr w:type="spellStart"/>
      <w:r w:rsidRPr="00EC3758">
        <w:rPr>
          <w:rFonts w:ascii="Times New Roman" w:eastAsia="Times New Roman" w:hAnsi="Times New Roman" w:cs="Times New Roman"/>
          <w:i/>
          <w:iCs/>
          <w:sz w:val="24"/>
          <w:szCs w:val="24"/>
          <w:lang w:eastAsia="en-IN"/>
        </w:rPr>
        <w:t>Malappuram</w:t>
      </w:r>
      <w:proofErr w:type="spellEnd"/>
      <w:r w:rsidRPr="00EC3758">
        <w:rPr>
          <w:rFonts w:ascii="Times New Roman" w:eastAsia="Times New Roman" w:hAnsi="Times New Roman" w:cs="Times New Roman"/>
          <w:i/>
          <w:iCs/>
          <w:sz w:val="24"/>
          <w:szCs w:val="24"/>
          <w:lang w:eastAsia="en-IN"/>
        </w:rPr>
        <w:t>, Kerala: A Case Study of Selected Units with Reference to Care, Support, and Service Delivery.”</w:t>
      </w:r>
      <w:r w:rsidRPr="00EC3758">
        <w:rPr>
          <w:rFonts w:ascii="Times New Roman" w:eastAsia="Times New Roman" w:hAnsi="Times New Roman" w:cs="Times New Roman"/>
          <w:sz w:val="24"/>
          <w:szCs w:val="24"/>
          <w:lang w:eastAsia="en-IN"/>
        </w:rPr>
        <w:t xml:space="preserve"> The authors have no financial or personal relationships that could have influenced the work reported in this study.</w:t>
      </w:r>
      <w:r w:rsidRPr="00EC3758">
        <w:rPr>
          <w:rFonts w:ascii="Times New Roman" w:hAnsi="Times New Roman" w:cs="Times New Roman"/>
          <w:sz w:val="24"/>
          <w:szCs w:val="24"/>
        </w:rPr>
        <w:t xml:space="preserve"> This research did not receive any specific grant from funding agencies in the public, commercial, or not-for-profit sectors.</w:t>
      </w:r>
    </w:p>
    <w:p w:rsidR="007D7451" w:rsidRPr="00EC3758" w:rsidRDefault="007D7451" w:rsidP="007D7451">
      <w:pPr>
        <w:spacing w:before="100" w:beforeAutospacing="1" w:after="100" w:afterAutospacing="1" w:line="240" w:lineRule="auto"/>
        <w:rPr>
          <w:rFonts w:ascii="Times New Roman" w:eastAsia="Times New Roman" w:hAnsi="Times New Roman" w:cs="Times New Roman"/>
          <w:sz w:val="24"/>
          <w:szCs w:val="24"/>
          <w:lang w:eastAsia="en-IN"/>
        </w:rPr>
      </w:pPr>
    </w:p>
    <w:p w:rsidR="007D7451" w:rsidRDefault="007D7451" w:rsidP="00C1546F">
      <w:pPr>
        <w:spacing w:after="0" w:line="360" w:lineRule="auto"/>
        <w:jc w:val="both"/>
        <w:rPr>
          <w:rFonts w:ascii="Times New Roman" w:hAnsi="Times New Roman" w:cs="Times New Roman"/>
          <w:b/>
          <w:bCs/>
          <w:sz w:val="24"/>
          <w:szCs w:val="24"/>
        </w:rPr>
      </w:pPr>
    </w:p>
    <w:p w:rsidR="007D7451" w:rsidRPr="00EC335F" w:rsidRDefault="007D7451" w:rsidP="00C1546F">
      <w:pPr>
        <w:spacing w:after="0" w:line="360" w:lineRule="auto"/>
        <w:jc w:val="both"/>
        <w:rPr>
          <w:rFonts w:ascii="Times New Roman" w:hAnsi="Times New Roman" w:cs="Times New Roman"/>
          <w:b/>
          <w:bCs/>
          <w:sz w:val="24"/>
          <w:szCs w:val="24"/>
        </w:rPr>
      </w:pPr>
    </w:p>
    <w:sectPr w:rsidR="007D7451" w:rsidRPr="00EC33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426DE"/>
    <w:multiLevelType w:val="hybridMultilevel"/>
    <w:tmpl w:val="317CCA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CC0059A"/>
    <w:multiLevelType w:val="hybridMultilevel"/>
    <w:tmpl w:val="86969B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42AF03A8"/>
    <w:multiLevelType w:val="hybridMultilevel"/>
    <w:tmpl w:val="BE9878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27C"/>
    <w:rsid w:val="00026212"/>
    <w:rsid w:val="00035481"/>
    <w:rsid w:val="00111A87"/>
    <w:rsid w:val="001945E3"/>
    <w:rsid w:val="001C64B5"/>
    <w:rsid w:val="001C7A5D"/>
    <w:rsid w:val="002832AA"/>
    <w:rsid w:val="002F6DAA"/>
    <w:rsid w:val="00347E52"/>
    <w:rsid w:val="003F2E73"/>
    <w:rsid w:val="00513776"/>
    <w:rsid w:val="00520046"/>
    <w:rsid w:val="00531E4D"/>
    <w:rsid w:val="00566A47"/>
    <w:rsid w:val="005B1BDA"/>
    <w:rsid w:val="005B7DE6"/>
    <w:rsid w:val="0069327C"/>
    <w:rsid w:val="006B5A6F"/>
    <w:rsid w:val="006D640D"/>
    <w:rsid w:val="006F71AF"/>
    <w:rsid w:val="00723083"/>
    <w:rsid w:val="007D7451"/>
    <w:rsid w:val="009B3C42"/>
    <w:rsid w:val="009C5DB7"/>
    <w:rsid w:val="009E5DEC"/>
    <w:rsid w:val="00B47163"/>
    <w:rsid w:val="00BB2F6A"/>
    <w:rsid w:val="00BB3B18"/>
    <w:rsid w:val="00C1546F"/>
    <w:rsid w:val="00C53716"/>
    <w:rsid w:val="00D71363"/>
    <w:rsid w:val="00D71FF6"/>
    <w:rsid w:val="00DC6548"/>
    <w:rsid w:val="00E64EFB"/>
    <w:rsid w:val="00EC335F"/>
    <w:rsid w:val="00EC3758"/>
    <w:rsid w:val="00ED4DB7"/>
    <w:rsid w:val="00F13CFA"/>
    <w:rsid w:val="00F543F2"/>
    <w:rsid w:val="00FD4843"/>
    <w:rsid w:val="00FD5E3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327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69327C"/>
    <w:rPr>
      <w:b/>
      <w:bCs/>
    </w:rPr>
  </w:style>
  <w:style w:type="paragraph" w:styleId="ListParagraph">
    <w:name w:val="List Paragraph"/>
    <w:basedOn w:val="Normal"/>
    <w:uiPriority w:val="34"/>
    <w:qFormat/>
    <w:rsid w:val="00C1546F"/>
    <w:pPr>
      <w:spacing w:after="160" w:line="259" w:lineRule="auto"/>
      <w:ind w:left="720"/>
      <w:contextualSpacing/>
    </w:pPr>
    <w:rPr>
      <w:kern w:val="2"/>
      <w14:ligatures w14:val="standardContextual"/>
    </w:rPr>
  </w:style>
  <w:style w:type="character" w:styleId="Hyperlink">
    <w:name w:val="Hyperlink"/>
    <w:basedOn w:val="DefaultParagraphFont"/>
    <w:uiPriority w:val="99"/>
    <w:unhideWhenUsed/>
    <w:rsid w:val="00C1546F"/>
    <w:rPr>
      <w:color w:val="0000FF" w:themeColor="hyperlink"/>
      <w:u w:val="single"/>
    </w:rPr>
  </w:style>
  <w:style w:type="table" w:customStyle="1" w:styleId="ListTable4-Accent11">
    <w:name w:val="List Table 4 - Accent 11"/>
    <w:basedOn w:val="TableNormal"/>
    <w:uiPriority w:val="49"/>
    <w:qFormat/>
    <w:rsid w:val="00C1546F"/>
    <w:pPr>
      <w:spacing w:after="0" w:line="240" w:lineRule="auto"/>
    </w:pPr>
    <w:rPr>
      <w:sz w:val="20"/>
      <w:szCs w:val="20"/>
      <w:lang w:eastAsia="en-IN"/>
    </w:rPr>
    <w:tblPr>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
    <w:name w:val="Table Grid"/>
    <w:basedOn w:val="TableNormal"/>
    <w:uiPriority w:val="39"/>
    <w:rsid w:val="00C1546F"/>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9B3C4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327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69327C"/>
    <w:rPr>
      <w:b/>
      <w:bCs/>
    </w:rPr>
  </w:style>
  <w:style w:type="paragraph" w:styleId="ListParagraph">
    <w:name w:val="List Paragraph"/>
    <w:basedOn w:val="Normal"/>
    <w:uiPriority w:val="34"/>
    <w:qFormat/>
    <w:rsid w:val="00C1546F"/>
    <w:pPr>
      <w:spacing w:after="160" w:line="259" w:lineRule="auto"/>
      <w:ind w:left="720"/>
      <w:contextualSpacing/>
    </w:pPr>
    <w:rPr>
      <w:kern w:val="2"/>
      <w14:ligatures w14:val="standardContextual"/>
    </w:rPr>
  </w:style>
  <w:style w:type="character" w:styleId="Hyperlink">
    <w:name w:val="Hyperlink"/>
    <w:basedOn w:val="DefaultParagraphFont"/>
    <w:uiPriority w:val="99"/>
    <w:unhideWhenUsed/>
    <w:rsid w:val="00C1546F"/>
    <w:rPr>
      <w:color w:val="0000FF" w:themeColor="hyperlink"/>
      <w:u w:val="single"/>
    </w:rPr>
  </w:style>
  <w:style w:type="table" w:customStyle="1" w:styleId="ListTable4-Accent11">
    <w:name w:val="List Table 4 - Accent 11"/>
    <w:basedOn w:val="TableNormal"/>
    <w:uiPriority w:val="49"/>
    <w:qFormat/>
    <w:rsid w:val="00C1546F"/>
    <w:pPr>
      <w:spacing w:after="0" w:line="240" w:lineRule="auto"/>
    </w:pPr>
    <w:rPr>
      <w:sz w:val="20"/>
      <w:szCs w:val="20"/>
      <w:lang w:eastAsia="en-IN"/>
    </w:rPr>
    <w:tblPr>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
    <w:name w:val="Table Grid"/>
    <w:basedOn w:val="TableNormal"/>
    <w:uiPriority w:val="39"/>
    <w:rsid w:val="00C1546F"/>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9B3C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17494">
      <w:bodyDiv w:val="1"/>
      <w:marLeft w:val="0"/>
      <w:marRight w:val="0"/>
      <w:marTop w:val="0"/>
      <w:marBottom w:val="0"/>
      <w:divBdr>
        <w:top w:val="none" w:sz="0" w:space="0" w:color="auto"/>
        <w:left w:val="none" w:sz="0" w:space="0" w:color="auto"/>
        <w:bottom w:val="none" w:sz="0" w:space="0" w:color="auto"/>
        <w:right w:val="none" w:sz="0" w:space="0" w:color="auto"/>
      </w:divBdr>
    </w:div>
    <w:div w:id="170485795">
      <w:bodyDiv w:val="1"/>
      <w:marLeft w:val="0"/>
      <w:marRight w:val="0"/>
      <w:marTop w:val="0"/>
      <w:marBottom w:val="0"/>
      <w:divBdr>
        <w:top w:val="none" w:sz="0" w:space="0" w:color="auto"/>
        <w:left w:val="none" w:sz="0" w:space="0" w:color="auto"/>
        <w:bottom w:val="none" w:sz="0" w:space="0" w:color="auto"/>
        <w:right w:val="none" w:sz="0" w:space="0" w:color="auto"/>
      </w:divBdr>
    </w:div>
    <w:div w:id="413674773">
      <w:bodyDiv w:val="1"/>
      <w:marLeft w:val="0"/>
      <w:marRight w:val="0"/>
      <w:marTop w:val="0"/>
      <w:marBottom w:val="0"/>
      <w:divBdr>
        <w:top w:val="none" w:sz="0" w:space="0" w:color="auto"/>
        <w:left w:val="none" w:sz="0" w:space="0" w:color="auto"/>
        <w:bottom w:val="none" w:sz="0" w:space="0" w:color="auto"/>
        <w:right w:val="none" w:sz="0" w:space="0" w:color="auto"/>
      </w:divBdr>
    </w:div>
    <w:div w:id="500975823">
      <w:bodyDiv w:val="1"/>
      <w:marLeft w:val="0"/>
      <w:marRight w:val="0"/>
      <w:marTop w:val="0"/>
      <w:marBottom w:val="0"/>
      <w:divBdr>
        <w:top w:val="none" w:sz="0" w:space="0" w:color="auto"/>
        <w:left w:val="none" w:sz="0" w:space="0" w:color="auto"/>
        <w:bottom w:val="none" w:sz="0" w:space="0" w:color="auto"/>
        <w:right w:val="none" w:sz="0" w:space="0" w:color="auto"/>
      </w:divBdr>
    </w:div>
    <w:div w:id="681393328">
      <w:bodyDiv w:val="1"/>
      <w:marLeft w:val="0"/>
      <w:marRight w:val="0"/>
      <w:marTop w:val="0"/>
      <w:marBottom w:val="0"/>
      <w:divBdr>
        <w:top w:val="none" w:sz="0" w:space="0" w:color="auto"/>
        <w:left w:val="none" w:sz="0" w:space="0" w:color="auto"/>
        <w:bottom w:val="none" w:sz="0" w:space="0" w:color="auto"/>
        <w:right w:val="none" w:sz="0" w:space="0" w:color="auto"/>
      </w:divBdr>
    </w:div>
    <w:div w:id="723794886">
      <w:bodyDiv w:val="1"/>
      <w:marLeft w:val="0"/>
      <w:marRight w:val="0"/>
      <w:marTop w:val="0"/>
      <w:marBottom w:val="0"/>
      <w:divBdr>
        <w:top w:val="none" w:sz="0" w:space="0" w:color="auto"/>
        <w:left w:val="none" w:sz="0" w:space="0" w:color="auto"/>
        <w:bottom w:val="none" w:sz="0" w:space="0" w:color="auto"/>
        <w:right w:val="none" w:sz="0" w:space="0" w:color="auto"/>
      </w:divBdr>
    </w:div>
    <w:div w:id="888305014">
      <w:bodyDiv w:val="1"/>
      <w:marLeft w:val="0"/>
      <w:marRight w:val="0"/>
      <w:marTop w:val="0"/>
      <w:marBottom w:val="0"/>
      <w:divBdr>
        <w:top w:val="none" w:sz="0" w:space="0" w:color="auto"/>
        <w:left w:val="none" w:sz="0" w:space="0" w:color="auto"/>
        <w:bottom w:val="none" w:sz="0" w:space="0" w:color="auto"/>
        <w:right w:val="none" w:sz="0" w:space="0" w:color="auto"/>
      </w:divBdr>
    </w:div>
    <w:div w:id="895628667">
      <w:bodyDiv w:val="1"/>
      <w:marLeft w:val="0"/>
      <w:marRight w:val="0"/>
      <w:marTop w:val="0"/>
      <w:marBottom w:val="0"/>
      <w:divBdr>
        <w:top w:val="none" w:sz="0" w:space="0" w:color="auto"/>
        <w:left w:val="none" w:sz="0" w:space="0" w:color="auto"/>
        <w:bottom w:val="none" w:sz="0" w:space="0" w:color="auto"/>
        <w:right w:val="none" w:sz="0" w:space="0" w:color="auto"/>
      </w:divBdr>
    </w:div>
    <w:div w:id="955479670">
      <w:bodyDiv w:val="1"/>
      <w:marLeft w:val="0"/>
      <w:marRight w:val="0"/>
      <w:marTop w:val="0"/>
      <w:marBottom w:val="0"/>
      <w:divBdr>
        <w:top w:val="none" w:sz="0" w:space="0" w:color="auto"/>
        <w:left w:val="none" w:sz="0" w:space="0" w:color="auto"/>
        <w:bottom w:val="none" w:sz="0" w:space="0" w:color="auto"/>
        <w:right w:val="none" w:sz="0" w:space="0" w:color="auto"/>
      </w:divBdr>
    </w:div>
    <w:div w:id="1003119978">
      <w:bodyDiv w:val="1"/>
      <w:marLeft w:val="0"/>
      <w:marRight w:val="0"/>
      <w:marTop w:val="0"/>
      <w:marBottom w:val="0"/>
      <w:divBdr>
        <w:top w:val="none" w:sz="0" w:space="0" w:color="auto"/>
        <w:left w:val="none" w:sz="0" w:space="0" w:color="auto"/>
        <w:bottom w:val="none" w:sz="0" w:space="0" w:color="auto"/>
        <w:right w:val="none" w:sz="0" w:space="0" w:color="auto"/>
      </w:divBdr>
    </w:div>
    <w:div w:id="1059939368">
      <w:bodyDiv w:val="1"/>
      <w:marLeft w:val="0"/>
      <w:marRight w:val="0"/>
      <w:marTop w:val="0"/>
      <w:marBottom w:val="0"/>
      <w:divBdr>
        <w:top w:val="none" w:sz="0" w:space="0" w:color="auto"/>
        <w:left w:val="none" w:sz="0" w:space="0" w:color="auto"/>
        <w:bottom w:val="none" w:sz="0" w:space="0" w:color="auto"/>
        <w:right w:val="none" w:sz="0" w:space="0" w:color="auto"/>
      </w:divBdr>
    </w:div>
    <w:div w:id="1091855003">
      <w:bodyDiv w:val="1"/>
      <w:marLeft w:val="0"/>
      <w:marRight w:val="0"/>
      <w:marTop w:val="0"/>
      <w:marBottom w:val="0"/>
      <w:divBdr>
        <w:top w:val="none" w:sz="0" w:space="0" w:color="auto"/>
        <w:left w:val="none" w:sz="0" w:space="0" w:color="auto"/>
        <w:bottom w:val="none" w:sz="0" w:space="0" w:color="auto"/>
        <w:right w:val="none" w:sz="0" w:space="0" w:color="auto"/>
      </w:divBdr>
    </w:div>
    <w:div w:id="1200237324">
      <w:bodyDiv w:val="1"/>
      <w:marLeft w:val="0"/>
      <w:marRight w:val="0"/>
      <w:marTop w:val="0"/>
      <w:marBottom w:val="0"/>
      <w:divBdr>
        <w:top w:val="none" w:sz="0" w:space="0" w:color="auto"/>
        <w:left w:val="none" w:sz="0" w:space="0" w:color="auto"/>
        <w:bottom w:val="none" w:sz="0" w:space="0" w:color="auto"/>
        <w:right w:val="none" w:sz="0" w:space="0" w:color="auto"/>
      </w:divBdr>
    </w:div>
    <w:div w:id="1330329781">
      <w:bodyDiv w:val="1"/>
      <w:marLeft w:val="0"/>
      <w:marRight w:val="0"/>
      <w:marTop w:val="0"/>
      <w:marBottom w:val="0"/>
      <w:divBdr>
        <w:top w:val="none" w:sz="0" w:space="0" w:color="auto"/>
        <w:left w:val="none" w:sz="0" w:space="0" w:color="auto"/>
        <w:bottom w:val="none" w:sz="0" w:space="0" w:color="auto"/>
        <w:right w:val="none" w:sz="0" w:space="0" w:color="auto"/>
      </w:divBdr>
    </w:div>
    <w:div w:id="1382246944">
      <w:bodyDiv w:val="1"/>
      <w:marLeft w:val="0"/>
      <w:marRight w:val="0"/>
      <w:marTop w:val="0"/>
      <w:marBottom w:val="0"/>
      <w:divBdr>
        <w:top w:val="none" w:sz="0" w:space="0" w:color="auto"/>
        <w:left w:val="none" w:sz="0" w:space="0" w:color="auto"/>
        <w:bottom w:val="none" w:sz="0" w:space="0" w:color="auto"/>
        <w:right w:val="none" w:sz="0" w:space="0" w:color="auto"/>
      </w:divBdr>
    </w:div>
    <w:div w:id="1488402562">
      <w:bodyDiv w:val="1"/>
      <w:marLeft w:val="0"/>
      <w:marRight w:val="0"/>
      <w:marTop w:val="0"/>
      <w:marBottom w:val="0"/>
      <w:divBdr>
        <w:top w:val="none" w:sz="0" w:space="0" w:color="auto"/>
        <w:left w:val="none" w:sz="0" w:space="0" w:color="auto"/>
        <w:bottom w:val="none" w:sz="0" w:space="0" w:color="auto"/>
        <w:right w:val="none" w:sz="0" w:space="0" w:color="auto"/>
      </w:divBdr>
    </w:div>
    <w:div w:id="1836798840">
      <w:bodyDiv w:val="1"/>
      <w:marLeft w:val="0"/>
      <w:marRight w:val="0"/>
      <w:marTop w:val="0"/>
      <w:marBottom w:val="0"/>
      <w:divBdr>
        <w:top w:val="none" w:sz="0" w:space="0" w:color="auto"/>
        <w:left w:val="none" w:sz="0" w:space="0" w:color="auto"/>
        <w:bottom w:val="none" w:sz="0" w:space="0" w:color="auto"/>
        <w:right w:val="none" w:sz="0" w:space="0" w:color="auto"/>
      </w:divBdr>
      <w:divsChild>
        <w:div w:id="1185363261">
          <w:marLeft w:val="0"/>
          <w:marRight w:val="0"/>
          <w:marTop w:val="0"/>
          <w:marBottom w:val="0"/>
          <w:divBdr>
            <w:top w:val="none" w:sz="0" w:space="0" w:color="auto"/>
            <w:left w:val="none" w:sz="0" w:space="0" w:color="auto"/>
            <w:bottom w:val="none" w:sz="0" w:space="0" w:color="auto"/>
            <w:right w:val="none" w:sz="0" w:space="0" w:color="auto"/>
          </w:divBdr>
        </w:div>
      </w:divsChild>
    </w:div>
    <w:div w:id="1937901190">
      <w:bodyDiv w:val="1"/>
      <w:marLeft w:val="0"/>
      <w:marRight w:val="0"/>
      <w:marTop w:val="0"/>
      <w:marBottom w:val="0"/>
      <w:divBdr>
        <w:top w:val="none" w:sz="0" w:space="0" w:color="auto"/>
        <w:left w:val="none" w:sz="0" w:space="0" w:color="auto"/>
        <w:bottom w:val="none" w:sz="0" w:space="0" w:color="auto"/>
        <w:right w:val="none" w:sz="0" w:space="0" w:color="auto"/>
      </w:divBdr>
    </w:div>
    <w:div w:id="210221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26323524251344312" TargetMode="External"/><Relationship Id="rId13" Type="http://schemas.openxmlformats.org/officeDocument/2006/relationships/hyperlink" Target="mailto:badhariya@farookcollege.ac.in" TargetMode="External"/><Relationship Id="rId3" Type="http://schemas.microsoft.com/office/2007/relationships/stylesWithEffects" Target="stylesWithEffects.xml"/><Relationship Id="rId7" Type="http://schemas.openxmlformats.org/officeDocument/2006/relationships/hyperlink" Target="https://doi.org/10.1186/s12904-019-0400-2" TargetMode="External"/><Relationship Id="rId12" Type="http://schemas.openxmlformats.org/officeDocument/2006/relationships/hyperlink" Target="mailto:lubaashraf9@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4103/IJPC.IJPC_45_20" TargetMode="External"/><Relationship Id="rId11" Type="http://schemas.openxmlformats.org/officeDocument/2006/relationships/hyperlink" Target="https://www.who.int/news-room/fact-sheets/detail/palliative-car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016/j.ssmqr.2022.100098" TargetMode="External"/><Relationship Id="rId4" Type="http://schemas.openxmlformats.org/officeDocument/2006/relationships/settings" Target="settings.xml"/><Relationship Id="rId9" Type="http://schemas.openxmlformats.org/officeDocument/2006/relationships/hyperlink" Target="https://doi.org/10.1016/j.jpainsymman.2012.07.010" TargetMode="External"/><Relationship Id="rId14" Type="http://schemas.openxmlformats.org/officeDocument/2006/relationships/hyperlink" Target="https://mc.manuscriptcentral.com/ij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7082</Words>
  <Characters>40373</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Badhariya Beegum</dc:creator>
  <cp:lastModifiedBy>Badhariya Beegum</cp:lastModifiedBy>
  <cp:revision>4</cp:revision>
  <dcterms:created xsi:type="dcterms:W3CDTF">2026-07-05T09:38:00Z</dcterms:created>
  <dcterms:modified xsi:type="dcterms:W3CDTF">2026-07-05T09:40:00Z</dcterms:modified>
</cp:coreProperties>
</file>