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F5BD" w14:textId="77777777" w:rsidR="00AD5427" w:rsidRPr="00446C8D" w:rsidRDefault="00AD5427" w:rsidP="00AD5427">
      <w:pPr>
        <w:spacing w:line="360" w:lineRule="auto"/>
        <w:jc w:val="center"/>
        <w:rPr>
          <w:rFonts w:ascii="Times New Roman" w:hAnsi="Times New Roman" w:cs="Times New Roman"/>
          <w:b/>
          <w:bCs/>
          <w:sz w:val="24"/>
          <w:szCs w:val="24"/>
        </w:rPr>
      </w:pPr>
      <w:r w:rsidRPr="00446C8D">
        <w:rPr>
          <w:rFonts w:ascii="Times New Roman" w:hAnsi="Times New Roman" w:cs="Times New Roman"/>
          <w:b/>
          <w:bCs/>
          <w:sz w:val="24"/>
          <w:szCs w:val="24"/>
        </w:rPr>
        <w:t>Name</w:t>
      </w:r>
      <w:r>
        <w:rPr>
          <w:rFonts w:ascii="Times New Roman" w:hAnsi="Times New Roman" w:cs="Times New Roman"/>
          <w:b/>
          <w:bCs/>
          <w:sz w:val="24"/>
          <w:szCs w:val="24"/>
        </w:rPr>
        <w:t>:</w:t>
      </w:r>
      <w:r w:rsidRPr="00446C8D">
        <w:rPr>
          <w:rFonts w:ascii="Times New Roman" w:hAnsi="Times New Roman" w:cs="Times New Roman"/>
          <w:b/>
          <w:bCs/>
          <w:sz w:val="24"/>
          <w:szCs w:val="24"/>
        </w:rPr>
        <w:t xml:space="preserve"> Tendai Manhando</w:t>
      </w:r>
    </w:p>
    <w:p w14:paraId="6C60106D" w14:textId="77777777" w:rsidR="00AD5427" w:rsidRPr="005B3D74" w:rsidRDefault="00AD5427" w:rsidP="00AD5427">
      <w:pPr>
        <w:spacing w:line="360" w:lineRule="auto"/>
        <w:jc w:val="center"/>
        <w:rPr>
          <w:rFonts w:ascii="Times New Roman" w:hAnsi="Times New Roman" w:cs="Times New Roman"/>
          <w:sz w:val="24"/>
          <w:szCs w:val="24"/>
        </w:rPr>
      </w:pPr>
      <w:r>
        <w:rPr>
          <w:rFonts w:ascii="Times New Roman" w:hAnsi="Times New Roman" w:cs="Times New Roman"/>
          <w:sz w:val="24"/>
          <w:szCs w:val="24"/>
        </w:rPr>
        <w:t>Midlands State University</w:t>
      </w:r>
    </w:p>
    <w:p w14:paraId="3C630B5A" w14:textId="77777777" w:rsidR="00AD5427" w:rsidRDefault="00AD5427" w:rsidP="00AD5427">
      <w:pPr>
        <w:spacing w:line="360" w:lineRule="auto"/>
        <w:jc w:val="center"/>
        <w:rPr>
          <w:rFonts w:ascii="Times New Roman" w:hAnsi="Times New Roman" w:cs="Times New Roman"/>
          <w:sz w:val="24"/>
          <w:szCs w:val="24"/>
        </w:rPr>
      </w:pPr>
      <w:r>
        <w:rPr>
          <w:rFonts w:ascii="Times New Roman" w:hAnsi="Times New Roman" w:cs="Times New Roman"/>
          <w:sz w:val="24"/>
          <w:szCs w:val="24"/>
        </w:rPr>
        <w:t>Department of Accounting Sciences, Midlands State University, Gweru, Zimbabwe</w:t>
      </w:r>
    </w:p>
    <w:p w14:paraId="3EB748F2" w14:textId="77777777" w:rsidR="00AD5427" w:rsidRPr="005B3D74" w:rsidRDefault="00AD5427" w:rsidP="00AD5427">
      <w:pPr>
        <w:spacing w:line="360" w:lineRule="auto"/>
        <w:jc w:val="center"/>
        <w:rPr>
          <w:rFonts w:ascii="Times New Roman" w:hAnsi="Times New Roman" w:cs="Times New Roman"/>
          <w:sz w:val="24"/>
          <w:szCs w:val="24"/>
        </w:rPr>
      </w:pPr>
      <w:r>
        <w:rPr>
          <w:rFonts w:ascii="Times New Roman" w:hAnsi="Times New Roman" w:cs="Times New Roman"/>
          <w:sz w:val="24"/>
          <w:szCs w:val="24"/>
        </w:rPr>
        <w:t>tendaimanhando@gmail.com</w:t>
      </w:r>
    </w:p>
    <w:p w14:paraId="47B58888" w14:textId="40FF8BD8" w:rsidR="00E74EE7" w:rsidRPr="00D60302" w:rsidRDefault="003A6378" w:rsidP="003A6378">
      <w:pPr>
        <w:spacing w:line="360" w:lineRule="auto"/>
        <w:rPr>
          <w:rFonts w:ascii="Times New Roman" w:hAnsi="Times New Roman" w:cs="Times New Roman"/>
          <w:b/>
          <w:bCs/>
          <w:sz w:val="24"/>
          <w:szCs w:val="24"/>
        </w:rPr>
      </w:pPr>
      <w:r w:rsidRPr="00D60302">
        <w:rPr>
          <w:rFonts w:ascii="Times New Roman" w:hAnsi="Times New Roman" w:cs="Times New Roman"/>
          <w:b/>
          <w:bCs/>
          <w:sz w:val="24"/>
          <w:szCs w:val="24"/>
        </w:rPr>
        <w:t xml:space="preserve">Leveraging </w:t>
      </w:r>
      <w:r w:rsidR="00CB2C10" w:rsidRPr="00D60302">
        <w:rPr>
          <w:rFonts w:ascii="Times New Roman" w:hAnsi="Times New Roman" w:cs="Times New Roman"/>
          <w:b/>
          <w:bCs/>
          <w:sz w:val="24"/>
          <w:szCs w:val="24"/>
        </w:rPr>
        <w:t>digital banking and e-commerce as drivers of industrialisation in Zimbabwe</w:t>
      </w:r>
      <w:r w:rsidRPr="00D60302">
        <w:rPr>
          <w:rFonts w:ascii="Times New Roman" w:hAnsi="Times New Roman" w:cs="Times New Roman"/>
          <w:b/>
          <w:bCs/>
          <w:sz w:val="24"/>
          <w:szCs w:val="24"/>
        </w:rPr>
        <w:t xml:space="preserve">: A </w:t>
      </w:r>
      <w:r w:rsidR="00CB2C10" w:rsidRPr="00D60302">
        <w:rPr>
          <w:rFonts w:ascii="Times New Roman" w:hAnsi="Times New Roman" w:cs="Times New Roman"/>
          <w:b/>
          <w:bCs/>
          <w:sz w:val="24"/>
          <w:szCs w:val="24"/>
        </w:rPr>
        <w:t>systematic literature review</w:t>
      </w:r>
    </w:p>
    <w:p w14:paraId="77A4EA24" w14:textId="77777777" w:rsidR="003A6378" w:rsidRPr="00D60302" w:rsidRDefault="003A6378" w:rsidP="003A6378">
      <w:pPr>
        <w:spacing w:line="360" w:lineRule="auto"/>
        <w:rPr>
          <w:rFonts w:ascii="Times New Roman" w:hAnsi="Times New Roman" w:cs="Times New Roman"/>
          <w:b/>
          <w:bCs/>
          <w:sz w:val="24"/>
          <w:szCs w:val="24"/>
        </w:rPr>
      </w:pPr>
      <w:r w:rsidRPr="00D60302">
        <w:rPr>
          <w:rFonts w:ascii="Times New Roman" w:hAnsi="Times New Roman" w:cs="Times New Roman"/>
          <w:b/>
          <w:bCs/>
          <w:sz w:val="24"/>
          <w:szCs w:val="24"/>
        </w:rPr>
        <w:t>Abstract</w:t>
      </w:r>
    </w:p>
    <w:p w14:paraId="1FEBCB98" w14:textId="3A59B2EE" w:rsidR="000D026F" w:rsidRPr="00D60302" w:rsidRDefault="003A6378" w:rsidP="000D026F">
      <w:pPr>
        <w:spacing w:line="360" w:lineRule="auto"/>
        <w:jc w:val="both"/>
        <w:rPr>
          <w:rFonts w:ascii="Times New Roman" w:hAnsi="Times New Roman" w:cs="Times New Roman"/>
          <w:sz w:val="24"/>
          <w:szCs w:val="24"/>
        </w:rPr>
      </w:pPr>
      <w:r w:rsidRPr="0073067B">
        <w:rPr>
          <w:rFonts w:ascii="Times New Roman" w:hAnsi="Times New Roman" w:cs="Times New Roman"/>
          <w:b/>
          <w:bCs/>
          <w:sz w:val="24"/>
          <w:szCs w:val="24"/>
        </w:rPr>
        <w:t>Purpose</w:t>
      </w:r>
      <w:r w:rsidRPr="00D60302">
        <w:rPr>
          <w:rFonts w:ascii="Times New Roman" w:hAnsi="Times New Roman" w:cs="Times New Roman"/>
          <w:sz w:val="24"/>
          <w:szCs w:val="24"/>
        </w:rPr>
        <w:t xml:space="preserve">: </w:t>
      </w:r>
      <w:r w:rsidR="000D026F" w:rsidRPr="00D60302">
        <w:rPr>
          <w:rFonts w:ascii="Times New Roman" w:hAnsi="Times New Roman" w:cs="Times New Roman"/>
          <w:sz w:val="24"/>
          <w:szCs w:val="24"/>
        </w:rPr>
        <w:t>This systematic literature review aims to critically evaluate the potential of digital banking and e-commerce to facilitate industrialisation in Zimbabwe, while its National Development Strategy (NDS 2) 2026-2030 and National Artificial Intelligence Strategy 2026-2030 outline an ambitious agenda for the country. The review instead challenges the assumption that ‘digital technologies always equal industrial results' by considering the circumstances in which digital financial services and e-commerce lead to manufacturing growth, job creation and value added.</w:t>
      </w:r>
    </w:p>
    <w:p w14:paraId="12F5E8DF" w14:textId="6C68079B" w:rsidR="000D026F" w:rsidRPr="00D60302" w:rsidRDefault="000D026F" w:rsidP="000D026F">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t>Methodology</w:t>
      </w:r>
      <w:r w:rsidRPr="00D60302">
        <w:rPr>
          <w:rFonts w:ascii="Times New Roman" w:hAnsi="Times New Roman" w:cs="Times New Roman"/>
          <w:sz w:val="24"/>
          <w:szCs w:val="24"/>
        </w:rPr>
        <w:t>: The search process followed the PRISMA 2020 guidelines and involved a systematic search in Scopus, Web of Science, Google Scholar and institutional repositories</w:t>
      </w:r>
      <w:r w:rsidR="00446C8D">
        <w:rPr>
          <w:rFonts w:ascii="Times New Roman" w:hAnsi="Times New Roman" w:cs="Times New Roman"/>
          <w:sz w:val="24"/>
          <w:szCs w:val="24"/>
        </w:rPr>
        <w:t>. The search</w:t>
      </w:r>
      <w:r w:rsidRPr="00D60302">
        <w:rPr>
          <w:rFonts w:ascii="Times New Roman" w:hAnsi="Times New Roman" w:cs="Times New Roman"/>
          <w:sz w:val="24"/>
          <w:szCs w:val="24"/>
        </w:rPr>
        <w:t xml:space="preserve"> </w:t>
      </w:r>
      <w:r w:rsidR="00446C8D">
        <w:rPr>
          <w:rFonts w:ascii="Times New Roman" w:hAnsi="Times New Roman" w:cs="Times New Roman"/>
          <w:sz w:val="24"/>
          <w:szCs w:val="24"/>
        </w:rPr>
        <w:t>identified</w:t>
      </w:r>
      <w:r w:rsidRPr="00D60302">
        <w:rPr>
          <w:rFonts w:ascii="Times New Roman" w:hAnsi="Times New Roman" w:cs="Times New Roman"/>
          <w:sz w:val="24"/>
          <w:szCs w:val="24"/>
        </w:rPr>
        <w:t xml:space="preserve"> 84 sources (peer-reviewed articles, policy reports from global bodies like the World Bank, UNDP, and GSMA, book chapters, theses, conference proceedings and legal policy documents) as authentic. To </w:t>
      </w:r>
      <w:r w:rsidR="00446C8D">
        <w:rPr>
          <w:rFonts w:ascii="Times New Roman" w:hAnsi="Times New Roman" w:cs="Times New Roman"/>
          <w:sz w:val="24"/>
          <w:szCs w:val="24"/>
        </w:rPr>
        <w:t>identify</w:t>
      </w:r>
      <w:r w:rsidRPr="00D60302">
        <w:rPr>
          <w:rFonts w:ascii="Times New Roman" w:hAnsi="Times New Roman" w:cs="Times New Roman"/>
          <w:sz w:val="24"/>
          <w:szCs w:val="24"/>
        </w:rPr>
        <w:t xml:space="preserve"> mechanisms, barriers and conditional factors </w:t>
      </w:r>
      <w:r w:rsidR="00446C8D">
        <w:rPr>
          <w:rFonts w:ascii="Times New Roman" w:hAnsi="Times New Roman" w:cs="Times New Roman"/>
          <w:sz w:val="24"/>
          <w:szCs w:val="24"/>
        </w:rPr>
        <w:t>across</w:t>
      </w:r>
      <w:r w:rsidRPr="00D60302">
        <w:rPr>
          <w:rFonts w:ascii="Times New Roman" w:hAnsi="Times New Roman" w:cs="Times New Roman"/>
          <w:sz w:val="24"/>
          <w:szCs w:val="24"/>
        </w:rPr>
        <w:t xml:space="preserve"> the Zimbabwe, South Africa, Sub-Saharan African and Global South contexts, </w:t>
      </w:r>
      <w:r w:rsidR="00446C8D">
        <w:rPr>
          <w:rFonts w:ascii="Times New Roman" w:hAnsi="Times New Roman" w:cs="Times New Roman"/>
          <w:sz w:val="24"/>
          <w:szCs w:val="24"/>
        </w:rPr>
        <w:t xml:space="preserve">a </w:t>
      </w:r>
      <w:r w:rsidRPr="00D60302">
        <w:rPr>
          <w:rFonts w:ascii="Times New Roman" w:hAnsi="Times New Roman" w:cs="Times New Roman"/>
          <w:sz w:val="24"/>
          <w:szCs w:val="24"/>
        </w:rPr>
        <w:t>thematic synthesis was used.</w:t>
      </w:r>
    </w:p>
    <w:p w14:paraId="428C8D82" w14:textId="53365B24" w:rsidR="00033F24" w:rsidRPr="00D60302" w:rsidRDefault="003A6378" w:rsidP="00033F24">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t>Findings:</w:t>
      </w:r>
      <w:r w:rsidRPr="00D60302">
        <w:rPr>
          <w:rFonts w:ascii="Times New Roman" w:hAnsi="Times New Roman" w:cs="Times New Roman"/>
          <w:sz w:val="24"/>
          <w:szCs w:val="24"/>
        </w:rPr>
        <w:t xml:space="preserve"> </w:t>
      </w:r>
      <w:r w:rsidR="00033F24" w:rsidRPr="00D60302">
        <w:rPr>
          <w:rFonts w:ascii="Times New Roman" w:hAnsi="Times New Roman" w:cs="Times New Roman"/>
          <w:sz w:val="24"/>
          <w:szCs w:val="24"/>
        </w:rPr>
        <w:t xml:space="preserve">Digitalisation has four pathways to industrialisation: financial inclusion and access to finance for industrial SMEs, market extension and value chain integration via e-commerce, formalisation of the informal industrial activity, and innovation and digital ecosystem development. These pathways, however, </w:t>
      </w:r>
      <w:r w:rsidR="00446C8D">
        <w:rPr>
          <w:rFonts w:ascii="Times New Roman" w:hAnsi="Times New Roman" w:cs="Times New Roman"/>
          <w:sz w:val="24"/>
          <w:szCs w:val="24"/>
        </w:rPr>
        <w:t xml:space="preserve">are </w:t>
      </w:r>
      <w:r w:rsidR="00033F24" w:rsidRPr="00D60302">
        <w:rPr>
          <w:rFonts w:ascii="Times New Roman" w:hAnsi="Times New Roman" w:cs="Times New Roman"/>
          <w:sz w:val="24"/>
          <w:szCs w:val="24"/>
        </w:rPr>
        <w:t xml:space="preserve">conditional and not automatic, as critical analysis can show. Potential benefits are greatly muted by infrastructure shortcomings, digital literacy gaps, regulatory uncertainty, and macroeconomic instability. Digital financial inclusion has been found to have a strong positive impact on sustainable industrialisation in Sub-Saharan Africa, mainly through innovation and financing. </w:t>
      </w:r>
    </w:p>
    <w:p w14:paraId="13A1426C" w14:textId="4367CAFD" w:rsidR="00033F24" w:rsidRPr="00D60302" w:rsidRDefault="00033F24" w:rsidP="00033F24">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lastRenderedPageBreak/>
        <w:t>Originality</w:t>
      </w:r>
      <w:r w:rsidRPr="00D60302">
        <w:rPr>
          <w:rFonts w:ascii="Times New Roman" w:hAnsi="Times New Roman" w:cs="Times New Roman"/>
          <w:sz w:val="24"/>
          <w:szCs w:val="24"/>
        </w:rPr>
        <w:t>: This review represents the first systematic synthesis of evidence on the digital-industrial nexus, specific to Zimbabwe, and was based on 84 sources that were authenticated. It adopts a technological mindset shift to provide examples of conditions where digital banking and e-commerce can achieve industrial outcomes, offering an evidence base for Zimbabwe's digital-industrial policy sequencing.</w:t>
      </w:r>
    </w:p>
    <w:p w14:paraId="5E571C7D" w14:textId="46914169" w:rsidR="00594398" w:rsidRPr="00D60302" w:rsidRDefault="00594398" w:rsidP="00594398">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t>Type of paper</w:t>
      </w:r>
      <w:r w:rsidRPr="00D60302">
        <w:rPr>
          <w:rFonts w:ascii="Times New Roman" w:hAnsi="Times New Roman" w:cs="Times New Roman"/>
          <w:sz w:val="24"/>
          <w:szCs w:val="24"/>
        </w:rPr>
        <w:t xml:space="preserve">: </w:t>
      </w:r>
      <w:r w:rsidR="00554B86" w:rsidRPr="00D60302">
        <w:rPr>
          <w:rFonts w:ascii="Times New Roman" w:hAnsi="Times New Roman" w:cs="Times New Roman"/>
          <w:sz w:val="24"/>
          <w:szCs w:val="24"/>
        </w:rPr>
        <w:t>Systematic l</w:t>
      </w:r>
      <w:r w:rsidRPr="00D60302">
        <w:rPr>
          <w:rFonts w:ascii="Times New Roman" w:hAnsi="Times New Roman" w:cs="Times New Roman"/>
          <w:sz w:val="24"/>
          <w:szCs w:val="24"/>
        </w:rPr>
        <w:t>iterature review</w:t>
      </w:r>
    </w:p>
    <w:p w14:paraId="594B21BB" w14:textId="5D88DFB5" w:rsidR="00554B86" w:rsidRPr="00D60302" w:rsidRDefault="00554B86" w:rsidP="00594398">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t>Keywords</w:t>
      </w:r>
      <w:r w:rsidRPr="00D60302">
        <w:rPr>
          <w:rFonts w:ascii="Times New Roman" w:hAnsi="Times New Roman" w:cs="Times New Roman"/>
          <w:sz w:val="24"/>
          <w:szCs w:val="24"/>
        </w:rPr>
        <w:t xml:space="preserve">: Digital banking, e-commerce, </w:t>
      </w:r>
      <w:r w:rsidR="00835DBF" w:rsidRPr="00D60302">
        <w:rPr>
          <w:rFonts w:ascii="Times New Roman" w:hAnsi="Times New Roman" w:cs="Times New Roman"/>
          <w:sz w:val="24"/>
          <w:szCs w:val="24"/>
        </w:rPr>
        <w:t>financial inclusion</w:t>
      </w:r>
      <w:r w:rsidR="00835DBF">
        <w:rPr>
          <w:rFonts w:ascii="Times New Roman" w:hAnsi="Times New Roman" w:cs="Times New Roman"/>
          <w:sz w:val="24"/>
          <w:szCs w:val="24"/>
        </w:rPr>
        <w:t>, g</w:t>
      </w:r>
      <w:r w:rsidR="00835DBF" w:rsidRPr="00D60302">
        <w:rPr>
          <w:rFonts w:ascii="Times New Roman" w:hAnsi="Times New Roman" w:cs="Times New Roman"/>
          <w:sz w:val="24"/>
          <w:szCs w:val="24"/>
        </w:rPr>
        <w:t xml:space="preserve">lobal </w:t>
      </w:r>
      <w:r w:rsidR="00E12647">
        <w:rPr>
          <w:rFonts w:ascii="Times New Roman" w:hAnsi="Times New Roman" w:cs="Times New Roman"/>
          <w:sz w:val="24"/>
          <w:szCs w:val="24"/>
        </w:rPr>
        <w:t>s</w:t>
      </w:r>
      <w:r w:rsidR="00835DBF" w:rsidRPr="00D60302">
        <w:rPr>
          <w:rFonts w:ascii="Times New Roman" w:hAnsi="Times New Roman" w:cs="Times New Roman"/>
          <w:sz w:val="24"/>
          <w:szCs w:val="24"/>
        </w:rPr>
        <w:t>outh</w:t>
      </w:r>
      <w:r w:rsidR="00835DBF">
        <w:rPr>
          <w:rFonts w:ascii="Times New Roman" w:hAnsi="Times New Roman" w:cs="Times New Roman"/>
          <w:sz w:val="24"/>
          <w:szCs w:val="24"/>
        </w:rPr>
        <w:t xml:space="preserve">, </w:t>
      </w:r>
      <w:r w:rsidRPr="00D60302">
        <w:rPr>
          <w:rFonts w:ascii="Times New Roman" w:hAnsi="Times New Roman" w:cs="Times New Roman"/>
          <w:sz w:val="24"/>
          <w:szCs w:val="24"/>
        </w:rPr>
        <w:t>industrialisation</w:t>
      </w:r>
    </w:p>
    <w:p w14:paraId="209CB841" w14:textId="0AF42BE9" w:rsidR="00554B86" w:rsidRPr="00D60302" w:rsidRDefault="00554B86" w:rsidP="00554B86">
      <w:pPr>
        <w:pStyle w:val="ListParagraph"/>
        <w:numPr>
          <w:ilvl w:val="0"/>
          <w:numId w:val="2"/>
        </w:num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Introduction</w:t>
      </w:r>
    </w:p>
    <w:p w14:paraId="3340A7E3" w14:textId="54CCBA60" w:rsidR="00554B86" w:rsidRPr="0073067B" w:rsidRDefault="00554B86" w:rsidP="00554B86">
      <w:pPr>
        <w:pStyle w:val="ListParagraph"/>
        <w:numPr>
          <w:ilvl w:val="1"/>
          <w:numId w:val="2"/>
        </w:numPr>
        <w:spacing w:line="360" w:lineRule="auto"/>
        <w:jc w:val="both"/>
        <w:rPr>
          <w:rFonts w:ascii="Times New Roman" w:hAnsi="Times New Roman" w:cs="Times New Roman"/>
          <w:b/>
          <w:bCs/>
          <w:i/>
          <w:iCs/>
          <w:sz w:val="24"/>
          <w:szCs w:val="24"/>
        </w:rPr>
      </w:pPr>
      <w:r w:rsidRPr="0073067B">
        <w:rPr>
          <w:rFonts w:ascii="Times New Roman" w:hAnsi="Times New Roman" w:cs="Times New Roman"/>
          <w:b/>
          <w:bCs/>
          <w:i/>
          <w:iCs/>
          <w:sz w:val="24"/>
          <w:szCs w:val="24"/>
        </w:rPr>
        <w:t>Background</w:t>
      </w:r>
    </w:p>
    <w:p w14:paraId="51D25AA0" w14:textId="71ADC640" w:rsidR="00554B86" w:rsidRPr="00D60302" w:rsidRDefault="00554B86" w:rsidP="00554B86">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Zimbabwe is at a pivotal point in terms of its developmental path towards prosperity and growth. Following years of deindustrialisation with factory closures, outflows of investment, and falling production figures in manufacturing industries, the country has taken up digital-based transformation as its pathway to prosperity</w:t>
      </w:r>
      <w:r w:rsidR="00B151AC" w:rsidRPr="00D60302">
        <w:rPr>
          <w:rFonts w:ascii="Times New Roman" w:hAnsi="Times New Roman" w:cs="Times New Roman"/>
          <w:sz w:val="24"/>
          <w:szCs w:val="24"/>
        </w:rPr>
        <w:t xml:space="preserve"> (Gambe et al., 2022)</w:t>
      </w:r>
      <w:r w:rsidRPr="00D60302">
        <w:rPr>
          <w:rFonts w:ascii="Times New Roman" w:hAnsi="Times New Roman" w:cs="Times New Roman"/>
          <w:sz w:val="24"/>
          <w:szCs w:val="24"/>
        </w:rPr>
        <w:t xml:space="preserve">. The National Development Strategy (NDS 2), which covers the period 2026-2030, outlines a strategy that is based on </w:t>
      </w:r>
      <w:r w:rsidR="00B151AC" w:rsidRPr="00D60302">
        <w:rPr>
          <w:rFonts w:ascii="Times New Roman" w:hAnsi="Times New Roman" w:cs="Times New Roman"/>
          <w:sz w:val="24"/>
          <w:szCs w:val="24"/>
        </w:rPr>
        <w:t>industrialisation, digitalisation</w:t>
      </w:r>
      <w:r w:rsidRPr="00D60302">
        <w:rPr>
          <w:rFonts w:ascii="Times New Roman" w:hAnsi="Times New Roman" w:cs="Times New Roman"/>
          <w:sz w:val="24"/>
          <w:szCs w:val="24"/>
        </w:rPr>
        <w:t>, and value addition and aims for Zimbabwe to become an upper-middle-income country by 2030 (Government of Zimbabwe, 2025).</w:t>
      </w:r>
    </w:p>
    <w:p w14:paraId="688E7D67" w14:textId="03A23AFA" w:rsidR="00554B86" w:rsidRPr="00D60302" w:rsidRDefault="000B02BD" w:rsidP="00554B86">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In the digital transformation journey, two significant digital trends have played a vital role, namely digital banking and e-commerce. Digital banking includes mobile banking, online banking, </w:t>
      </w:r>
      <w:proofErr w:type="spellStart"/>
      <w:r w:rsidRPr="00D60302">
        <w:rPr>
          <w:rFonts w:ascii="Times New Roman" w:hAnsi="Times New Roman" w:cs="Times New Roman"/>
          <w:sz w:val="24"/>
          <w:szCs w:val="24"/>
        </w:rPr>
        <w:t>neobanking</w:t>
      </w:r>
      <w:proofErr w:type="spellEnd"/>
      <w:r w:rsidRPr="00D60302">
        <w:rPr>
          <w:rFonts w:ascii="Times New Roman" w:hAnsi="Times New Roman" w:cs="Times New Roman"/>
          <w:sz w:val="24"/>
          <w:szCs w:val="24"/>
        </w:rPr>
        <w:t>, and fintech platforms that have enabled greater accessibility to financial services for underbanked people and firms</w:t>
      </w:r>
      <w:r w:rsidR="00D60302">
        <w:rPr>
          <w:rFonts w:ascii="Times New Roman" w:hAnsi="Times New Roman" w:cs="Times New Roman"/>
          <w:sz w:val="24"/>
          <w:szCs w:val="24"/>
        </w:rPr>
        <w:t xml:space="preserve"> (</w:t>
      </w:r>
      <w:r w:rsidR="00D60302" w:rsidRPr="00D60302">
        <w:rPr>
          <w:rFonts w:ascii="Times New Roman" w:hAnsi="Times New Roman" w:cs="Times New Roman"/>
          <w:sz w:val="24"/>
          <w:szCs w:val="24"/>
        </w:rPr>
        <w:t>Adelaja</w:t>
      </w:r>
      <w:r w:rsidR="00D60302">
        <w:rPr>
          <w:rFonts w:ascii="Times New Roman" w:hAnsi="Times New Roman" w:cs="Times New Roman"/>
          <w:sz w:val="24"/>
          <w:szCs w:val="24"/>
        </w:rPr>
        <w:t xml:space="preserve"> et al., 2024)</w:t>
      </w:r>
      <w:r w:rsidRPr="00D60302">
        <w:rPr>
          <w:rFonts w:ascii="Times New Roman" w:hAnsi="Times New Roman" w:cs="Times New Roman"/>
          <w:sz w:val="24"/>
          <w:szCs w:val="24"/>
        </w:rPr>
        <w:t xml:space="preserve">. </w:t>
      </w:r>
      <w:proofErr w:type="spellStart"/>
      <w:r w:rsidRPr="00D60302">
        <w:rPr>
          <w:rFonts w:ascii="Times New Roman" w:hAnsi="Times New Roman" w:cs="Times New Roman"/>
          <w:sz w:val="24"/>
          <w:szCs w:val="24"/>
        </w:rPr>
        <w:t>Nyagadza</w:t>
      </w:r>
      <w:proofErr w:type="spellEnd"/>
      <w:r w:rsidRPr="00D60302">
        <w:rPr>
          <w:rFonts w:ascii="Times New Roman" w:hAnsi="Times New Roman" w:cs="Times New Roman"/>
          <w:sz w:val="24"/>
          <w:szCs w:val="24"/>
        </w:rPr>
        <w:t xml:space="preserve"> et al. (2023) explain that mobile-based fintech innovations have been shaping financial inclusion in Zimbabwean banking and financial services markets. Similarly, e-commerce includes online platforms, social commerce, and digital trading platforms that have created new avenues for businesses to connect with consumers and become part of regional and global value chains (</w:t>
      </w:r>
      <w:proofErr w:type="spellStart"/>
      <w:r w:rsidRPr="00D60302">
        <w:rPr>
          <w:rFonts w:ascii="Times New Roman" w:hAnsi="Times New Roman" w:cs="Times New Roman"/>
          <w:sz w:val="24"/>
          <w:szCs w:val="24"/>
        </w:rPr>
        <w:t>Chimeri</w:t>
      </w:r>
      <w:proofErr w:type="spellEnd"/>
      <w:r w:rsidRPr="00D60302">
        <w:rPr>
          <w:rFonts w:ascii="Times New Roman" w:hAnsi="Times New Roman" w:cs="Times New Roman"/>
          <w:sz w:val="24"/>
          <w:szCs w:val="24"/>
        </w:rPr>
        <w:t>, 2025).</w:t>
      </w:r>
    </w:p>
    <w:p w14:paraId="42C1D19A" w14:textId="10CC2AFA" w:rsidR="000B02BD" w:rsidRPr="00D60302" w:rsidRDefault="000B02BD" w:rsidP="000B02B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 government of Zimbabwe has clearly shown its intent in relation to the digital and industrial interconnection. In this regard, the National Artificial Intelligence Strategy 2026-2030 allows Zimbabwe to be part of the Fourth Industrial Revolution by providing incentives for companies using AI technologies (Government of Zimbabwe, 2026). According to the NDS 2, there is also an emphasis on the need to have a knowledge-driven and digitally enabled economy, along with industrialisation and value addition (Government of Zimbabwe, 2025).</w:t>
      </w:r>
    </w:p>
    <w:p w14:paraId="79D17DF6" w14:textId="5AF9C233" w:rsidR="000B02BD" w:rsidRPr="00D60302" w:rsidRDefault="000B02BD" w:rsidP="000B02B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Business leaders have been responsive to this political initiative. For instance, ZB Financial Holdings has created an Innovation Hub that fosters fintech companies working in areas such as supply chain management and digital transactions (ZB Financial Holdings, 2025</w:t>
      </w:r>
      <w:r w:rsidR="006E3352" w:rsidRPr="00D60302">
        <w:rPr>
          <w:rFonts w:ascii="Times New Roman" w:hAnsi="Times New Roman" w:cs="Times New Roman"/>
          <w:sz w:val="24"/>
          <w:szCs w:val="24"/>
        </w:rPr>
        <w:t xml:space="preserve">; </w:t>
      </w:r>
      <w:proofErr w:type="spellStart"/>
      <w:r w:rsidR="006E3352" w:rsidRPr="00D60302">
        <w:rPr>
          <w:rFonts w:ascii="Times New Roman" w:hAnsi="Times New Roman" w:cs="Times New Roman"/>
          <w:sz w:val="24"/>
          <w:szCs w:val="24"/>
        </w:rPr>
        <w:t>Tafotie</w:t>
      </w:r>
      <w:proofErr w:type="spellEnd"/>
      <w:r w:rsidR="006E3352" w:rsidRPr="00D60302">
        <w:rPr>
          <w:rFonts w:ascii="Times New Roman" w:hAnsi="Times New Roman" w:cs="Times New Roman"/>
          <w:sz w:val="24"/>
          <w:szCs w:val="24"/>
        </w:rPr>
        <w:t>, 2020</w:t>
      </w:r>
      <w:r w:rsidRPr="00D60302">
        <w:rPr>
          <w:rFonts w:ascii="Times New Roman" w:hAnsi="Times New Roman" w:cs="Times New Roman"/>
          <w:sz w:val="24"/>
          <w:szCs w:val="24"/>
        </w:rPr>
        <w:t xml:space="preserve">). TN </w:t>
      </w:r>
      <w:proofErr w:type="spellStart"/>
      <w:r w:rsidRPr="00D60302">
        <w:rPr>
          <w:rFonts w:ascii="Times New Roman" w:hAnsi="Times New Roman" w:cs="Times New Roman"/>
          <w:sz w:val="24"/>
          <w:szCs w:val="24"/>
        </w:rPr>
        <w:t>CyberTech</w:t>
      </w:r>
      <w:proofErr w:type="spellEnd"/>
      <w:r w:rsidRPr="00D60302">
        <w:rPr>
          <w:rFonts w:ascii="Times New Roman" w:hAnsi="Times New Roman" w:cs="Times New Roman"/>
          <w:sz w:val="24"/>
          <w:szCs w:val="24"/>
        </w:rPr>
        <w:t xml:space="preserve"> (</w:t>
      </w:r>
      <w:r w:rsidR="00D066B5" w:rsidRPr="00D60302">
        <w:rPr>
          <w:rFonts w:ascii="Times New Roman" w:hAnsi="Times New Roman" w:cs="Times New Roman"/>
          <w:sz w:val="24"/>
          <w:szCs w:val="24"/>
        </w:rPr>
        <w:t>formerly known as EcoCash Holdings) has shifted to a neobank offering services through the Mastercard</w:t>
      </w:r>
      <w:r w:rsidRPr="00D60302">
        <w:rPr>
          <w:rFonts w:ascii="Times New Roman" w:hAnsi="Times New Roman" w:cs="Times New Roman"/>
          <w:sz w:val="24"/>
          <w:szCs w:val="24"/>
        </w:rPr>
        <w:t xml:space="preserve"> E-Commerce system (Kanyemba, 2025). Additionally, CBZ Bank has introduced a Pan-African Trade Strategy</w:t>
      </w:r>
      <w:r w:rsidR="00D066B5" w:rsidRPr="00D60302">
        <w:rPr>
          <w:rFonts w:ascii="Times New Roman" w:hAnsi="Times New Roman" w:cs="Times New Roman"/>
          <w:sz w:val="24"/>
          <w:szCs w:val="24"/>
        </w:rPr>
        <w:t>,</w:t>
      </w:r>
      <w:r w:rsidRPr="00D60302">
        <w:rPr>
          <w:rFonts w:ascii="Times New Roman" w:hAnsi="Times New Roman" w:cs="Times New Roman"/>
          <w:sz w:val="24"/>
          <w:szCs w:val="24"/>
        </w:rPr>
        <w:t xml:space="preserve"> including a digital trade portal called CBZ </w:t>
      </w:r>
      <w:proofErr w:type="spellStart"/>
      <w:r w:rsidRPr="00D60302">
        <w:rPr>
          <w:rFonts w:ascii="Times New Roman" w:hAnsi="Times New Roman" w:cs="Times New Roman"/>
          <w:sz w:val="24"/>
          <w:szCs w:val="24"/>
        </w:rPr>
        <w:t>TradeConnect</w:t>
      </w:r>
      <w:proofErr w:type="spellEnd"/>
      <w:r w:rsidRPr="00D60302">
        <w:rPr>
          <w:rFonts w:ascii="Times New Roman" w:hAnsi="Times New Roman" w:cs="Times New Roman"/>
          <w:sz w:val="24"/>
          <w:szCs w:val="24"/>
        </w:rPr>
        <w:t>. This will make Zimbabwe a gateway for Africa's intra-continent trade under the AfCFTA (CBZ Bank, 2025).</w:t>
      </w:r>
    </w:p>
    <w:p w14:paraId="62B5D16A" w14:textId="327A0BAD" w:rsidR="00554B86" w:rsidRPr="0073067B" w:rsidRDefault="00AA18AB" w:rsidP="00AA18AB">
      <w:pPr>
        <w:pStyle w:val="ListParagraph"/>
        <w:numPr>
          <w:ilvl w:val="1"/>
          <w:numId w:val="2"/>
        </w:numPr>
        <w:spacing w:line="360" w:lineRule="auto"/>
        <w:jc w:val="both"/>
        <w:rPr>
          <w:rFonts w:ascii="Times New Roman" w:hAnsi="Times New Roman" w:cs="Times New Roman"/>
          <w:b/>
          <w:bCs/>
          <w:i/>
          <w:iCs/>
          <w:sz w:val="24"/>
          <w:szCs w:val="24"/>
        </w:rPr>
      </w:pPr>
      <w:r w:rsidRPr="0073067B">
        <w:rPr>
          <w:rFonts w:ascii="Times New Roman" w:hAnsi="Times New Roman" w:cs="Times New Roman"/>
          <w:b/>
          <w:bCs/>
          <w:i/>
          <w:iCs/>
          <w:sz w:val="24"/>
          <w:szCs w:val="24"/>
        </w:rPr>
        <w:t xml:space="preserve">Problem </w:t>
      </w:r>
      <w:r w:rsidR="0073067B">
        <w:rPr>
          <w:rFonts w:ascii="Times New Roman" w:hAnsi="Times New Roman" w:cs="Times New Roman"/>
          <w:b/>
          <w:bCs/>
          <w:i/>
          <w:iCs/>
          <w:sz w:val="24"/>
          <w:szCs w:val="24"/>
        </w:rPr>
        <w:t>s</w:t>
      </w:r>
      <w:r w:rsidRPr="0073067B">
        <w:rPr>
          <w:rFonts w:ascii="Times New Roman" w:hAnsi="Times New Roman" w:cs="Times New Roman"/>
          <w:b/>
          <w:bCs/>
          <w:i/>
          <w:iCs/>
          <w:sz w:val="24"/>
          <w:szCs w:val="24"/>
        </w:rPr>
        <w:t>tatement</w:t>
      </w:r>
    </w:p>
    <w:p w14:paraId="59BD7DCB" w14:textId="61263385" w:rsidR="00605C68" w:rsidRPr="00D60302" w:rsidRDefault="00605C68" w:rsidP="00605C68">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Despite these developments, the relationship between digital banking, e-commerce, and industrialisation in Zimbabwe remains poorly understood. Previous literature has mainly focused on these elements in isolation: studies on mobile money adoption (</w:t>
      </w:r>
      <w:proofErr w:type="spellStart"/>
      <w:r w:rsidRPr="00D60302">
        <w:rPr>
          <w:rFonts w:ascii="Times New Roman" w:hAnsi="Times New Roman" w:cs="Times New Roman"/>
          <w:sz w:val="24"/>
          <w:szCs w:val="24"/>
        </w:rPr>
        <w:t>Nyagadza</w:t>
      </w:r>
      <w:proofErr w:type="spellEnd"/>
      <w:r w:rsidRPr="00D60302">
        <w:rPr>
          <w:rFonts w:ascii="Times New Roman" w:hAnsi="Times New Roman" w:cs="Times New Roman"/>
          <w:sz w:val="24"/>
          <w:szCs w:val="24"/>
        </w:rPr>
        <w:t xml:space="preserve"> et al., 2023), studies on obstacles to and legal aspects of e-commerce (</w:t>
      </w:r>
      <w:proofErr w:type="spellStart"/>
      <w:r w:rsidRPr="00D60302">
        <w:rPr>
          <w:rFonts w:ascii="Times New Roman" w:hAnsi="Times New Roman" w:cs="Times New Roman"/>
          <w:sz w:val="24"/>
          <w:szCs w:val="24"/>
        </w:rPr>
        <w:t>Chimeri</w:t>
      </w:r>
      <w:proofErr w:type="spellEnd"/>
      <w:r w:rsidRPr="00D60302">
        <w:rPr>
          <w:rFonts w:ascii="Times New Roman" w:hAnsi="Times New Roman" w:cs="Times New Roman"/>
          <w:sz w:val="24"/>
          <w:szCs w:val="24"/>
        </w:rPr>
        <w:t>, 2025), and evaluations of digital transformation strategy without any direct link to industrial achievements (Achieng &amp; Malatji, 2022).</w:t>
      </w:r>
    </w:p>
    <w:p w14:paraId="3F5188C1" w14:textId="05F9F043" w:rsidR="00554B86" w:rsidRPr="00D60302" w:rsidRDefault="00605C68" w:rsidP="00605C68">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The exact link between the adoption of digital financial services and electronic commerce and industrial benefits is missing from existing literature in the form of job creation, capacity-building, value addition, and competitiveness in export. This gap is significant. With Zimbabwe committing considerable political capital and limited resources into its digitalisation efforts, it is essential to have data-driven guidelines on what works best </w:t>
      </w:r>
      <w:r w:rsidR="003D406D" w:rsidRPr="00D60302">
        <w:rPr>
          <w:rFonts w:ascii="Times New Roman" w:hAnsi="Times New Roman" w:cs="Times New Roman"/>
          <w:sz w:val="24"/>
          <w:szCs w:val="24"/>
        </w:rPr>
        <w:t>for</w:t>
      </w:r>
      <w:r w:rsidRPr="00D60302">
        <w:rPr>
          <w:rFonts w:ascii="Times New Roman" w:hAnsi="Times New Roman" w:cs="Times New Roman"/>
          <w:sz w:val="24"/>
          <w:szCs w:val="24"/>
        </w:rPr>
        <w:t xml:space="preserve"> achieving industrial</w:t>
      </w:r>
      <w:r w:rsidR="003D406D" w:rsidRPr="00D60302">
        <w:rPr>
          <w:rFonts w:ascii="Times New Roman" w:hAnsi="Times New Roman" w:cs="Times New Roman"/>
          <w:sz w:val="24"/>
          <w:szCs w:val="24"/>
        </w:rPr>
        <w:t>isation</w:t>
      </w:r>
      <w:r w:rsidRPr="00D60302">
        <w:rPr>
          <w:rFonts w:ascii="Times New Roman" w:hAnsi="Times New Roman" w:cs="Times New Roman"/>
          <w:sz w:val="24"/>
          <w:szCs w:val="24"/>
        </w:rPr>
        <w:t xml:space="preserve"> success (World Bank, 2023</w:t>
      </w:r>
      <w:r w:rsidR="006E3352" w:rsidRPr="00D60302">
        <w:rPr>
          <w:rFonts w:ascii="Times New Roman" w:hAnsi="Times New Roman" w:cs="Times New Roman"/>
          <w:sz w:val="24"/>
          <w:szCs w:val="24"/>
        </w:rPr>
        <w:t xml:space="preserve">; </w:t>
      </w:r>
      <w:proofErr w:type="spellStart"/>
      <w:r w:rsidR="006E3352" w:rsidRPr="00D60302">
        <w:rPr>
          <w:rFonts w:ascii="Times New Roman" w:hAnsi="Times New Roman" w:cs="Times New Roman"/>
          <w:sz w:val="24"/>
          <w:szCs w:val="24"/>
        </w:rPr>
        <w:t>Shipalana</w:t>
      </w:r>
      <w:proofErr w:type="spellEnd"/>
      <w:r w:rsidR="006E3352" w:rsidRPr="00D60302">
        <w:rPr>
          <w:rFonts w:ascii="Times New Roman" w:hAnsi="Times New Roman" w:cs="Times New Roman"/>
          <w:sz w:val="24"/>
          <w:szCs w:val="24"/>
        </w:rPr>
        <w:t>, 2019</w:t>
      </w:r>
      <w:r w:rsidRPr="00D60302">
        <w:rPr>
          <w:rFonts w:ascii="Times New Roman" w:hAnsi="Times New Roman" w:cs="Times New Roman"/>
          <w:sz w:val="24"/>
          <w:szCs w:val="24"/>
        </w:rPr>
        <w:t>).</w:t>
      </w:r>
    </w:p>
    <w:p w14:paraId="05C0280C" w14:textId="4FC482E5" w:rsidR="00A2489F" w:rsidRPr="0073067B" w:rsidRDefault="0073067B" w:rsidP="00A2489F">
      <w:pPr>
        <w:spacing w:line="360" w:lineRule="auto"/>
        <w:jc w:val="both"/>
        <w:rPr>
          <w:rFonts w:ascii="Times New Roman" w:hAnsi="Times New Roman" w:cs="Times New Roman"/>
          <w:b/>
          <w:bCs/>
          <w:i/>
          <w:iCs/>
          <w:sz w:val="24"/>
          <w:szCs w:val="24"/>
        </w:rPr>
      </w:pPr>
      <w:r w:rsidRPr="0073067B">
        <w:rPr>
          <w:rFonts w:ascii="Times New Roman" w:hAnsi="Times New Roman" w:cs="Times New Roman"/>
          <w:b/>
          <w:bCs/>
          <w:i/>
          <w:iCs/>
          <w:sz w:val="24"/>
          <w:szCs w:val="24"/>
        </w:rPr>
        <w:t xml:space="preserve">1.3 </w:t>
      </w:r>
      <w:r>
        <w:rPr>
          <w:rFonts w:ascii="Times New Roman" w:hAnsi="Times New Roman" w:cs="Times New Roman"/>
          <w:b/>
          <w:bCs/>
          <w:i/>
          <w:iCs/>
          <w:sz w:val="24"/>
          <w:szCs w:val="24"/>
        </w:rPr>
        <w:t>R</w:t>
      </w:r>
      <w:r w:rsidRPr="0073067B">
        <w:rPr>
          <w:rFonts w:ascii="Times New Roman" w:hAnsi="Times New Roman" w:cs="Times New Roman"/>
          <w:b/>
          <w:bCs/>
          <w:i/>
          <w:iCs/>
          <w:sz w:val="24"/>
          <w:szCs w:val="24"/>
        </w:rPr>
        <w:t>esearch questions</w:t>
      </w:r>
    </w:p>
    <w:p w14:paraId="37CD0A9C" w14:textId="77777777" w:rsidR="00A2489F" w:rsidRPr="00D60302" w:rsidRDefault="00A2489F" w:rsidP="00A2489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This systematic literature review addresses the following research questions:</w:t>
      </w:r>
    </w:p>
    <w:p w14:paraId="7B6FFFD9" w14:textId="2BA0F674" w:rsidR="00A2489F" w:rsidRPr="0073067B" w:rsidRDefault="00A2489F" w:rsidP="00A2489F">
      <w:pPr>
        <w:spacing w:line="360" w:lineRule="auto"/>
        <w:jc w:val="both"/>
        <w:rPr>
          <w:rFonts w:ascii="Times New Roman" w:hAnsi="Times New Roman" w:cs="Times New Roman"/>
          <w:i/>
          <w:iCs/>
          <w:sz w:val="24"/>
          <w:szCs w:val="24"/>
        </w:rPr>
      </w:pPr>
      <w:r w:rsidRPr="0073067B">
        <w:rPr>
          <w:rFonts w:ascii="Times New Roman" w:hAnsi="Times New Roman" w:cs="Times New Roman"/>
          <w:i/>
          <w:iCs/>
          <w:sz w:val="24"/>
          <w:szCs w:val="24"/>
        </w:rPr>
        <w:t xml:space="preserve">Primary </w:t>
      </w:r>
      <w:r w:rsidR="0073067B" w:rsidRPr="0073067B">
        <w:rPr>
          <w:rFonts w:ascii="Times New Roman" w:hAnsi="Times New Roman" w:cs="Times New Roman"/>
          <w:i/>
          <w:iCs/>
          <w:sz w:val="24"/>
          <w:szCs w:val="24"/>
        </w:rPr>
        <w:t>research question</w:t>
      </w:r>
      <w:r w:rsidRPr="0073067B">
        <w:rPr>
          <w:rFonts w:ascii="Times New Roman" w:hAnsi="Times New Roman" w:cs="Times New Roman"/>
          <w:i/>
          <w:iCs/>
          <w:sz w:val="24"/>
          <w:szCs w:val="24"/>
        </w:rPr>
        <w:t>:</w:t>
      </w:r>
    </w:p>
    <w:p w14:paraId="12B72A49" w14:textId="3B17FEFA" w:rsidR="00A2489F" w:rsidRPr="00D60302" w:rsidRDefault="00A2489F" w:rsidP="00A2489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What does the existing literature reveal about how digital banking and e-commerce drive or could drive industrialisation in Zimbabwe?</w:t>
      </w:r>
    </w:p>
    <w:p w14:paraId="382BE988" w14:textId="72CA704D" w:rsidR="00A2489F" w:rsidRPr="0073067B" w:rsidRDefault="00A2489F" w:rsidP="00A2489F">
      <w:pPr>
        <w:spacing w:line="360" w:lineRule="auto"/>
        <w:jc w:val="both"/>
        <w:rPr>
          <w:rFonts w:ascii="Times New Roman" w:hAnsi="Times New Roman" w:cs="Times New Roman"/>
          <w:i/>
          <w:iCs/>
          <w:sz w:val="24"/>
          <w:szCs w:val="24"/>
        </w:rPr>
      </w:pPr>
      <w:r w:rsidRPr="0073067B">
        <w:rPr>
          <w:rFonts w:ascii="Times New Roman" w:hAnsi="Times New Roman" w:cs="Times New Roman"/>
          <w:i/>
          <w:iCs/>
          <w:sz w:val="24"/>
          <w:szCs w:val="24"/>
        </w:rPr>
        <w:t xml:space="preserve">Secondary </w:t>
      </w:r>
      <w:r w:rsidR="0073067B">
        <w:rPr>
          <w:rFonts w:ascii="Times New Roman" w:hAnsi="Times New Roman" w:cs="Times New Roman"/>
          <w:i/>
          <w:iCs/>
          <w:sz w:val="24"/>
          <w:szCs w:val="24"/>
        </w:rPr>
        <w:t>r</w:t>
      </w:r>
      <w:r w:rsidRPr="0073067B">
        <w:rPr>
          <w:rFonts w:ascii="Times New Roman" w:hAnsi="Times New Roman" w:cs="Times New Roman"/>
          <w:i/>
          <w:iCs/>
          <w:sz w:val="24"/>
          <w:szCs w:val="24"/>
        </w:rPr>
        <w:t xml:space="preserve">esearch </w:t>
      </w:r>
      <w:r w:rsidR="0073067B">
        <w:rPr>
          <w:rFonts w:ascii="Times New Roman" w:hAnsi="Times New Roman" w:cs="Times New Roman"/>
          <w:i/>
          <w:iCs/>
          <w:sz w:val="24"/>
          <w:szCs w:val="24"/>
        </w:rPr>
        <w:t>q</w:t>
      </w:r>
      <w:r w:rsidRPr="0073067B">
        <w:rPr>
          <w:rFonts w:ascii="Times New Roman" w:hAnsi="Times New Roman" w:cs="Times New Roman"/>
          <w:i/>
          <w:iCs/>
          <w:sz w:val="24"/>
          <w:szCs w:val="24"/>
        </w:rPr>
        <w:t>uestions:</w:t>
      </w:r>
    </w:p>
    <w:p w14:paraId="40BD2A52" w14:textId="77777777" w:rsidR="00A2489F" w:rsidRPr="00D60302" w:rsidRDefault="00A2489F" w:rsidP="00A2489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What mechanisms have been identified through which digital banking contributes to industrial development in Zimbabwean, South African, or Global South contexts?</w:t>
      </w:r>
    </w:p>
    <w:p w14:paraId="7DBF08A9" w14:textId="77777777" w:rsidR="00A2489F" w:rsidRPr="00D60302" w:rsidRDefault="00A2489F" w:rsidP="00A2489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What mechanisms have been identified through which e-commerce contributes to industrial development?</w:t>
      </w:r>
    </w:p>
    <w:p w14:paraId="65162504" w14:textId="77777777" w:rsidR="00A2489F" w:rsidRPr="00D60302" w:rsidRDefault="00A2489F" w:rsidP="00A2489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What challenges and barriers limit the industrial impact of digital banking and e-commerce in Zimbabwe?</w:t>
      </w:r>
    </w:p>
    <w:p w14:paraId="4341E614" w14:textId="77777777" w:rsidR="00A2489F" w:rsidRPr="00D60302" w:rsidRDefault="00A2489F" w:rsidP="00A2489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What policy and strategic interventions have been proposed to enhance the industrial contribution of digital financial services and e-commerce?</w:t>
      </w:r>
    </w:p>
    <w:p w14:paraId="0D23581F" w14:textId="6E1BB1C0" w:rsidR="00A2489F" w:rsidRPr="0073067B" w:rsidRDefault="00342D3D" w:rsidP="00342D3D">
      <w:pPr>
        <w:pStyle w:val="ListParagraph"/>
        <w:numPr>
          <w:ilvl w:val="1"/>
          <w:numId w:val="3"/>
        </w:numPr>
        <w:spacing w:line="360" w:lineRule="auto"/>
        <w:jc w:val="both"/>
        <w:rPr>
          <w:rFonts w:ascii="Times New Roman" w:hAnsi="Times New Roman" w:cs="Times New Roman"/>
          <w:b/>
          <w:bCs/>
          <w:i/>
          <w:iCs/>
          <w:sz w:val="24"/>
          <w:szCs w:val="24"/>
        </w:rPr>
      </w:pPr>
      <w:r w:rsidRPr="0073067B">
        <w:rPr>
          <w:rFonts w:ascii="Times New Roman" w:hAnsi="Times New Roman" w:cs="Times New Roman"/>
          <w:b/>
          <w:bCs/>
          <w:i/>
          <w:iCs/>
          <w:sz w:val="24"/>
          <w:szCs w:val="24"/>
        </w:rPr>
        <w:t xml:space="preserve">Significance of the </w:t>
      </w:r>
      <w:r w:rsidR="0073067B">
        <w:rPr>
          <w:rFonts w:ascii="Times New Roman" w:hAnsi="Times New Roman" w:cs="Times New Roman"/>
          <w:b/>
          <w:bCs/>
          <w:i/>
          <w:iCs/>
          <w:sz w:val="24"/>
          <w:szCs w:val="24"/>
        </w:rPr>
        <w:t>s</w:t>
      </w:r>
      <w:r w:rsidRPr="0073067B">
        <w:rPr>
          <w:rFonts w:ascii="Times New Roman" w:hAnsi="Times New Roman" w:cs="Times New Roman"/>
          <w:b/>
          <w:bCs/>
          <w:i/>
          <w:iCs/>
          <w:sz w:val="24"/>
          <w:szCs w:val="24"/>
        </w:rPr>
        <w:t>tudy</w:t>
      </w:r>
    </w:p>
    <w:p w14:paraId="481FD865" w14:textId="00DE1942" w:rsidR="00342D3D" w:rsidRPr="00D60302" w:rsidRDefault="007700ED" w:rsidP="00342D3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This paper makes numerous contributions. First, it is the first systematic synthesis of literature on the digital-industrial connection in Zimbabwe. Second, it proposes a unique theoretical model explaining the causal relationship between digital banking and e-commerce and the resulting impact on the industry. Third, it highlights significant gaps in the literature that may be used in future studies. Fourth, it proposes policy suggestions for the implementation of NDS 2 and the National AI Strategy.</w:t>
      </w:r>
    </w:p>
    <w:p w14:paraId="074A2DA3" w14:textId="4C235E9F" w:rsidR="005F6F70" w:rsidRPr="00FA3070" w:rsidRDefault="005F6F70" w:rsidP="005F6F70">
      <w:pPr>
        <w:pStyle w:val="ListParagraph"/>
        <w:numPr>
          <w:ilvl w:val="0"/>
          <w:numId w:val="3"/>
        </w:num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Theoretical </w:t>
      </w:r>
      <w:r w:rsidR="00FA3070">
        <w:rPr>
          <w:rFonts w:ascii="Times New Roman" w:hAnsi="Times New Roman" w:cs="Times New Roman"/>
          <w:b/>
          <w:bCs/>
          <w:i/>
          <w:iCs/>
          <w:sz w:val="24"/>
          <w:szCs w:val="24"/>
        </w:rPr>
        <w:t>f</w:t>
      </w:r>
      <w:r w:rsidRPr="00FA3070">
        <w:rPr>
          <w:rFonts w:ascii="Times New Roman" w:hAnsi="Times New Roman" w:cs="Times New Roman"/>
          <w:b/>
          <w:bCs/>
          <w:i/>
          <w:iCs/>
          <w:sz w:val="24"/>
          <w:szCs w:val="24"/>
        </w:rPr>
        <w:t>ramework</w:t>
      </w:r>
    </w:p>
    <w:p w14:paraId="1294C77A" w14:textId="557C48AA" w:rsidR="00A2489F" w:rsidRPr="00D60302" w:rsidRDefault="0003467A" w:rsidP="00605C68">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This review draws on three complementary theories that show how digital technology drives economic change. </w:t>
      </w:r>
    </w:p>
    <w:p w14:paraId="4334EAB0" w14:textId="7D4FDC8F" w:rsidR="0003467A" w:rsidRPr="00FA3070" w:rsidRDefault="00BB7283" w:rsidP="00605C68">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2.1 Leapfrogging Theory</w:t>
      </w:r>
    </w:p>
    <w:p w14:paraId="2E1FAAD3" w14:textId="6C93BE55" w:rsidR="00BB7283" w:rsidRPr="00D60302" w:rsidRDefault="00BB7283" w:rsidP="00BB7283">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According to the leapfrogging theory, developing nations have an opportunity to jump from one stage of technological advancement to another without going through some stages of technology development adopted by advanced countries (</w:t>
      </w:r>
      <w:r w:rsidR="00D65D05" w:rsidRPr="00D60302">
        <w:rPr>
          <w:rFonts w:ascii="Times New Roman" w:hAnsi="Times New Roman" w:cs="Times New Roman"/>
          <w:sz w:val="24"/>
          <w:szCs w:val="24"/>
        </w:rPr>
        <w:t xml:space="preserve">Wei, 2025; </w:t>
      </w:r>
      <w:proofErr w:type="spellStart"/>
      <w:r w:rsidRPr="00D60302">
        <w:rPr>
          <w:rFonts w:ascii="Times New Roman" w:hAnsi="Times New Roman" w:cs="Times New Roman"/>
          <w:sz w:val="24"/>
          <w:szCs w:val="24"/>
        </w:rPr>
        <w:t>Steinmueller</w:t>
      </w:r>
      <w:proofErr w:type="spellEnd"/>
      <w:r w:rsidRPr="00D60302">
        <w:rPr>
          <w:rFonts w:ascii="Times New Roman" w:hAnsi="Times New Roman" w:cs="Times New Roman"/>
          <w:sz w:val="24"/>
          <w:szCs w:val="24"/>
        </w:rPr>
        <w:t>, 2001). An example of this in practice in the financial services industry includes Sub-Saharan African countries like Zimbabwe using mobile money without establishing extensive branch banking infrastructure.</w:t>
      </w:r>
    </w:p>
    <w:p w14:paraId="0E7BADC4" w14:textId="6F475145" w:rsidR="00BB7283" w:rsidRPr="00D60302" w:rsidRDefault="00BB7283" w:rsidP="00BB7283">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Applying the concept of leapfrogging to Zimbabwe's industrialisation process makes more sense than trying to emulate the conventional 20th-century manufacturing system in Zimbabwe that required huge capital investment</w:t>
      </w:r>
      <w:r w:rsidR="00464290" w:rsidRPr="00D60302">
        <w:rPr>
          <w:rFonts w:ascii="Times New Roman" w:hAnsi="Times New Roman" w:cs="Times New Roman"/>
          <w:sz w:val="24"/>
          <w:szCs w:val="24"/>
        </w:rPr>
        <w:t xml:space="preserve"> (</w:t>
      </w:r>
      <w:proofErr w:type="spellStart"/>
      <w:r w:rsidR="00464290" w:rsidRPr="00D60302">
        <w:rPr>
          <w:rFonts w:ascii="Times New Roman" w:hAnsi="Times New Roman" w:cs="Times New Roman"/>
          <w:sz w:val="24"/>
          <w:szCs w:val="24"/>
        </w:rPr>
        <w:t>Mateko</w:t>
      </w:r>
      <w:proofErr w:type="spellEnd"/>
      <w:r w:rsidR="00464290" w:rsidRPr="00D60302">
        <w:rPr>
          <w:rFonts w:ascii="Times New Roman" w:hAnsi="Times New Roman" w:cs="Times New Roman"/>
          <w:sz w:val="24"/>
          <w:szCs w:val="24"/>
        </w:rPr>
        <w:t>, 2024</w:t>
      </w:r>
      <w:r w:rsidR="008504F4" w:rsidRPr="00D60302">
        <w:rPr>
          <w:rFonts w:ascii="Times New Roman" w:hAnsi="Times New Roman" w:cs="Times New Roman"/>
          <w:sz w:val="24"/>
          <w:szCs w:val="24"/>
        </w:rPr>
        <w:t xml:space="preserve">; Banga &amp; </w:t>
      </w:r>
      <w:proofErr w:type="spellStart"/>
      <w:r w:rsidR="008504F4" w:rsidRPr="00D60302">
        <w:rPr>
          <w:rFonts w:ascii="Times New Roman" w:hAnsi="Times New Roman" w:cs="Times New Roman"/>
          <w:sz w:val="24"/>
          <w:szCs w:val="24"/>
        </w:rPr>
        <w:t>te</w:t>
      </w:r>
      <w:proofErr w:type="spellEnd"/>
      <w:r w:rsidR="008504F4" w:rsidRPr="00D60302">
        <w:rPr>
          <w:rFonts w:ascii="Times New Roman" w:hAnsi="Times New Roman" w:cs="Times New Roman"/>
          <w:sz w:val="24"/>
          <w:szCs w:val="24"/>
        </w:rPr>
        <w:t xml:space="preserve"> Velde, 2018</w:t>
      </w:r>
      <w:r w:rsidR="00464290" w:rsidRPr="00D60302">
        <w:rPr>
          <w:rFonts w:ascii="Times New Roman" w:hAnsi="Times New Roman" w:cs="Times New Roman"/>
          <w:sz w:val="24"/>
          <w:szCs w:val="24"/>
        </w:rPr>
        <w:t>)</w:t>
      </w:r>
      <w:r w:rsidRPr="00D60302">
        <w:rPr>
          <w:rFonts w:ascii="Times New Roman" w:hAnsi="Times New Roman" w:cs="Times New Roman"/>
          <w:sz w:val="24"/>
          <w:szCs w:val="24"/>
        </w:rPr>
        <w:t xml:space="preserve">. The country's manufacturers can benefit from digital platforms to produce small volumes of goods in the domestic market and for exportation under AfCFTA (CBZ Bank, 2025). </w:t>
      </w:r>
      <w:proofErr w:type="spellStart"/>
      <w:r w:rsidRPr="00D60302">
        <w:rPr>
          <w:rFonts w:ascii="Times New Roman" w:hAnsi="Times New Roman" w:cs="Times New Roman"/>
          <w:sz w:val="24"/>
          <w:szCs w:val="24"/>
        </w:rPr>
        <w:t>Mateko</w:t>
      </w:r>
      <w:proofErr w:type="spellEnd"/>
      <w:r w:rsidRPr="00D60302">
        <w:rPr>
          <w:rFonts w:ascii="Times New Roman" w:hAnsi="Times New Roman" w:cs="Times New Roman"/>
          <w:sz w:val="24"/>
          <w:szCs w:val="24"/>
        </w:rPr>
        <w:t xml:space="preserve"> (2024) observes that there are opportunities in emerging technologies in Southern Africa, which must be strategically embraced by the Global South.</w:t>
      </w:r>
    </w:p>
    <w:p w14:paraId="03AE02B2" w14:textId="68F9128E" w:rsidR="00464290" w:rsidRPr="00FA3070" w:rsidRDefault="00464290" w:rsidP="00BB7283">
      <w:pPr>
        <w:spacing w:line="360" w:lineRule="auto"/>
        <w:jc w:val="both"/>
        <w:rPr>
          <w:rFonts w:ascii="Times New Roman" w:hAnsi="Times New Roman" w:cs="Times New Roman"/>
          <w:b/>
          <w:bCs/>
          <w:sz w:val="24"/>
          <w:szCs w:val="24"/>
        </w:rPr>
      </w:pPr>
      <w:r w:rsidRPr="00FA3070">
        <w:rPr>
          <w:rFonts w:ascii="Times New Roman" w:hAnsi="Times New Roman" w:cs="Times New Roman"/>
          <w:b/>
          <w:bCs/>
          <w:sz w:val="24"/>
          <w:szCs w:val="24"/>
        </w:rPr>
        <w:lastRenderedPageBreak/>
        <w:t xml:space="preserve">2.2 </w:t>
      </w:r>
      <w:r w:rsidRPr="00FA3070">
        <w:rPr>
          <w:rFonts w:ascii="Times New Roman" w:hAnsi="Times New Roman" w:cs="Times New Roman"/>
          <w:b/>
          <w:bCs/>
          <w:i/>
          <w:iCs/>
          <w:sz w:val="24"/>
          <w:szCs w:val="24"/>
        </w:rPr>
        <w:t>Financial Inclusion and Industrial Development Theory</w:t>
      </w:r>
    </w:p>
    <w:p w14:paraId="009AA875" w14:textId="3F4D4B5A" w:rsidR="00464290" w:rsidRPr="00D60302" w:rsidRDefault="00464290" w:rsidP="00464290">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The concept of financial inclusion theory, which is implemented through digital financial services, suggests that access to formal financial services will allow enterprises to invest in production capabilities, manage cash flow, and handle economic disruptions (Wong, 2024; Beck et al, 2007). In industrial enterprises, especially SMEs, access to working capital, investment in machinery, and trade credits </w:t>
      </w:r>
      <w:r w:rsidR="00605C24" w:rsidRPr="00D60302">
        <w:rPr>
          <w:rFonts w:ascii="Times New Roman" w:hAnsi="Times New Roman" w:cs="Times New Roman"/>
          <w:sz w:val="24"/>
          <w:szCs w:val="24"/>
        </w:rPr>
        <w:t>are</w:t>
      </w:r>
      <w:r w:rsidRPr="00D60302">
        <w:rPr>
          <w:rFonts w:ascii="Times New Roman" w:hAnsi="Times New Roman" w:cs="Times New Roman"/>
          <w:sz w:val="24"/>
          <w:szCs w:val="24"/>
        </w:rPr>
        <w:t xml:space="preserve"> frequently the limiting </w:t>
      </w:r>
      <w:r w:rsidR="00605C24" w:rsidRPr="00D60302">
        <w:rPr>
          <w:rFonts w:ascii="Times New Roman" w:hAnsi="Times New Roman" w:cs="Times New Roman"/>
          <w:sz w:val="24"/>
          <w:szCs w:val="24"/>
        </w:rPr>
        <w:t>factor for</w:t>
      </w:r>
      <w:r w:rsidRPr="00D60302">
        <w:rPr>
          <w:rFonts w:ascii="Times New Roman" w:hAnsi="Times New Roman" w:cs="Times New Roman"/>
          <w:sz w:val="24"/>
          <w:szCs w:val="24"/>
        </w:rPr>
        <w:t xml:space="preserve"> growth (</w:t>
      </w:r>
      <w:r w:rsidR="009E724D" w:rsidRPr="00D60302">
        <w:rPr>
          <w:rFonts w:ascii="Times New Roman" w:hAnsi="Times New Roman" w:cs="Times New Roman"/>
          <w:sz w:val="24"/>
          <w:szCs w:val="24"/>
        </w:rPr>
        <w:t xml:space="preserve">Ali, 2025; </w:t>
      </w:r>
      <w:proofErr w:type="spellStart"/>
      <w:r w:rsidRPr="00D60302">
        <w:rPr>
          <w:rFonts w:ascii="Times New Roman" w:hAnsi="Times New Roman" w:cs="Times New Roman"/>
          <w:sz w:val="24"/>
          <w:szCs w:val="24"/>
        </w:rPr>
        <w:t>Khavul</w:t>
      </w:r>
      <w:proofErr w:type="spellEnd"/>
      <w:r w:rsidRPr="00D60302">
        <w:rPr>
          <w:rFonts w:ascii="Times New Roman" w:hAnsi="Times New Roman" w:cs="Times New Roman"/>
          <w:sz w:val="24"/>
          <w:szCs w:val="24"/>
        </w:rPr>
        <w:t>, 2010).</w:t>
      </w:r>
    </w:p>
    <w:p w14:paraId="4889497C" w14:textId="71F6F412" w:rsidR="00464290" w:rsidRPr="00D60302" w:rsidRDefault="00464290" w:rsidP="00464290">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Mpofu (2024) discusses Industry 4.0 in finance, digital financial services and digital financial inclusion in developing countries,</w:t>
      </w:r>
      <w:r w:rsidR="00605C24" w:rsidRPr="00D60302">
        <w:rPr>
          <w:rFonts w:ascii="Times New Roman" w:hAnsi="Times New Roman" w:cs="Times New Roman"/>
          <w:sz w:val="24"/>
          <w:szCs w:val="24"/>
        </w:rPr>
        <w:t xml:space="preserve"> </w:t>
      </w:r>
      <w:r w:rsidRPr="00D60302">
        <w:rPr>
          <w:rFonts w:ascii="Times New Roman" w:hAnsi="Times New Roman" w:cs="Times New Roman"/>
          <w:sz w:val="24"/>
          <w:szCs w:val="24"/>
        </w:rPr>
        <w:t xml:space="preserve">discussing the potential benefits, challenges, and possible policy responses. Digital banking mitigates the problem by </w:t>
      </w:r>
      <w:r w:rsidR="00605C24" w:rsidRPr="00D60302">
        <w:rPr>
          <w:rFonts w:ascii="Times New Roman" w:hAnsi="Times New Roman" w:cs="Times New Roman"/>
          <w:sz w:val="24"/>
          <w:szCs w:val="24"/>
        </w:rPr>
        <w:t>minimising</w:t>
      </w:r>
      <w:r w:rsidRPr="00D60302">
        <w:rPr>
          <w:rFonts w:ascii="Times New Roman" w:hAnsi="Times New Roman" w:cs="Times New Roman"/>
          <w:sz w:val="24"/>
          <w:szCs w:val="24"/>
        </w:rPr>
        <w:t xml:space="preserve"> transaction costs, allowing account opening from anywhere, and granting loans based on transaction records (</w:t>
      </w:r>
      <w:proofErr w:type="spellStart"/>
      <w:r w:rsidRPr="00D60302">
        <w:rPr>
          <w:rFonts w:ascii="Times New Roman" w:hAnsi="Times New Roman" w:cs="Times New Roman"/>
          <w:sz w:val="24"/>
          <w:szCs w:val="24"/>
        </w:rPr>
        <w:t>Mazikana</w:t>
      </w:r>
      <w:proofErr w:type="spellEnd"/>
      <w:r w:rsidRPr="00D60302">
        <w:rPr>
          <w:rFonts w:ascii="Times New Roman" w:hAnsi="Times New Roman" w:cs="Times New Roman"/>
          <w:sz w:val="24"/>
          <w:szCs w:val="24"/>
        </w:rPr>
        <w:t xml:space="preserve">, 2024). </w:t>
      </w:r>
      <w:proofErr w:type="spellStart"/>
      <w:r w:rsidRPr="00D60302">
        <w:rPr>
          <w:rFonts w:ascii="Times New Roman" w:hAnsi="Times New Roman" w:cs="Times New Roman"/>
          <w:sz w:val="24"/>
          <w:szCs w:val="24"/>
        </w:rPr>
        <w:t>Pondie</w:t>
      </w:r>
      <w:proofErr w:type="spellEnd"/>
      <w:r w:rsidRPr="00D60302">
        <w:rPr>
          <w:rFonts w:ascii="Times New Roman" w:hAnsi="Times New Roman" w:cs="Times New Roman"/>
          <w:sz w:val="24"/>
          <w:szCs w:val="24"/>
        </w:rPr>
        <w:t xml:space="preserve"> and </w:t>
      </w:r>
      <w:proofErr w:type="spellStart"/>
      <w:r w:rsidRPr="00D60302">
        <w:rPr>
          <w:rFonts w:ascii="Times New Roman" w:hAnsi="Times New Roman" w:cs="Times New Roman"/>
          <w:sz w:val="24"/>
          <w:szCs w:val="24"/>
        </w:rPr>
        <w:t>Berriche</w:t>
      </w:r>
      <w:proofErr w:type="spellEnd"/>
      <w:r w:rsidRPr="00D60302">
        <w:rPr>
          <w:rFonts w:ascii="Times New Roman" w:hAnsi="Times New Roman" w:cs="Times New Roman"/>
          <w:sz w:val="24"/>
          <w:szCs w:val="24"/>
        </w:rPr>
        <w:t xml:space="preserve"> (2026) present a strong theoretical foundation for the connection, showing that financial inclusion increases access to finance and fosters industrial innovation.</w:t>
      </w:r>
    </w:p>
    <w:p w14:paraId="791F14E2" w14:textId="5C0372E8" w:rsidR="00464290" w:rsidRPr="00D60302" w:rsidRDefault="00106EC7" w:rsidP="00BB7283">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 xml:space="preserve">2.3 </w:t>
      </w:r>
      <w:r w:rsidRPr="00FA3070">
        <w:rPr>
          <w:rFonts w:ascii="Times New Roman" w:hAnsi="Times New Roman" w:cs="Times New Roman"/>
          <w:b/>
          <w:bCs/>
          <w:i/>
          <w:iCs/>
          <w:sz w:val="24"/>
          <w:szCs w:val="24"/>
        </w:rPr>
        <w:t>Digital Platform Ecosystem Theory</w:t>
      </w:r>
    </w:p>
    <w:p w14:paraId="5FCEB035" w14:textId="6AC5C4DB" w:rsidR="00106EC7" w:rsidRPr="00D60302" w:rsidRDefault="00106EC7" w:rsidP="00106EC7">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 digital platform ecosystem framework explains the creation of value through connecting suppliers and consumers, facilitating transactions, and creating network effects through platform-based business models (Parker et al., 2016). Under industrialisation, e-commerce platforms act as marketplaces that connect manufacturers directly, bypassing intermediaries (Daramola &amp; Etim, 2022).</w:t>
      </w:r>
    </w:p>
    <w:p w14:paraId="656E1665" w14:textId="3626411F" w:rsidR="00106EC7" w:rsidRPr="00D60302" w:rsidRDefault="00106EC7" w:rsidP="00106EC7">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Friederici</w:t>
      </w:r>
      <w:proofErr w:type="spellEnd"/>
      <w:r w:rsidRPr="00D60302">
        <w:rPr>
          <w:rFonts w:ascii="Times New Roman" w:hAnsi="Times New Roman" w:cs="Times New Roman"/>
          <w:sz w:val="24"/>
          <w:szCs w:val="24"/>
        </w:rPr>
        <w:t xml:space="preserve"> et al. (2020) explore digital entrepreneurship within the African region, showing how platforms are revolutionising economic relationships. For Zimbabwean businesses, platforms such as CBZ </w:t>
      </w:r>
      <w:proofErr w:type="spellStart"/>
      <w:r w:rsidRPr="00D60302">
        <w:rPr>
          <w:rFonts w:ascii="Times New Roman" w:hAnsi="Times New Roman" w:cs="Times New Roman"/>
          <w:sz w:val="24"/>
          <w:szCs w:val="24"/>
        </w:rPr>
        <w:t>TradeConnect</w:t>
      </w:r>
      <w:proofErr w:type="spellEnd"/>
      <w:r w:rsidRPr="00D60302">
        <w:rPr>
          <w:rFonts w:ascii="Times New Roman" w:hAnsi="Times New Roman" w:cs="Times New Roman"/>
          <w:sz w:val="24"/>
          <w:szCs w:val="24"/>
        </w:rPr>
        <w:t xml:space="preserve"> (CBZ Bank, 2025</w:t>
      </w:r>
      <w:r w:rsidR="006E3352" w:rsidRPr="00D60302">
        <w:rPr>
          <w:rFonts w:ascii="Times New Roman" w:hAnsi="Times New Roman" w:cs="Times New Roman"/>
          <w:sz w:val="24"/>
          <w:szCs w:val="24"/>
        </w:rPr>
        <w:t>; Iddrisu &amp; Chen, 2024</w:t>
      </w:r>
      <w:r w:rsidRPr="00D60302">
        <w:rPr>
          <w:rFonts w:ascii="Times New Roman" w:hAnsi="Times New Roman" w:cs="Times New Roman"/>
          <w:sz w:val="24"/>
          <w:szCs w:val="24"/>
        </w:rPr>
        <w:t>) or social commerce will lower search costs, offer transparent pricing, and give access to regional markets under AfCFTA (AfCFTA Secretariat, 2024).</w:t>
      </w:r>
    </w:p>
    <w:p w14:paraId="687A0DDB" w14:textId="5CED64B9" w:rsidR="00464290" w:rsidRPr="00FA3070" w:rsidRDefault="003520FD" w:rsidP="00BB7283">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2.4 Integrated </w:t>
      </w:r>
      <w:r w:rsidR="00FA3070">
        <w:rPr>
          <w:rFonts w:ascii="Times New Roman" w:hAnsi="Times New Roman" w:cs="Times New Roman"/>
          <w:b/>
          <w:bCs/>
          <w:i/>
          <w:iCs/>
          <w:sz w:val="24"/>
          <w:szCs w:val="24"/>
        </w:rPr>
        <w:t>c</w:t>
      </w:r>
      <w:r w:rsidRPr="00FA3070">
        <w:rPr>
          <w:rFonts w:ascii="Times New Roman" w:hAnsi="Times New Roman" w:cs="Times New Roman"/>
          <w:b/>
          <w:bCs/>
          <w:i/>
          <w:iCs/>
          <w:sz w:val="24"/>
          <w:szCs w:val="24"/>
        </w:rPr>
        <w:t xml:space="preserve">onceptual </w:t>
      </w:r>
      <w:r w:rsidR="00FA3070">
        <w:rPr>
          <w:rFonts w:ascii="Times New Roman" w:hAnsi="Times New Roman" w:cs="Times New Roman"/>
          <w:b/>
          <w:bCs/>
          <w:i/>
          <w:iCs/>
          <w:sz w:val="24"/>
          <w:szCs w:val="24"/>
        </w:rPr>
        <w:t>f</w:t>
      </w:r>
      <w:r w:rsidRPr="00FA3070">
        <w:rPr>
          <w:rFonts w:ascii="Times New Roman" w:hAnsi="Times New Roman" w:cs="Times New Roman"/>
          <w:b/>
          <w:bCs/>
          <w:i/>
          <w:iCs/>
          <w:sz w:val="24"/>
          <w:szCs w:val="24"/>
        </w:rPr>
        <w:t>ramework</w:t>
      </w:r>
    </w:p>
    <w:p w14:paraId="38AD83BC" w14:textId="77777777" w:rsidR="003520FD" w:rsidRPr="00D60302" w:rsidRDefault="003520FD" w:rsidP="003520F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Based on these theories, Figure 1 provides an integrative conceptual model that identifies four main mechanisms through which digital banking and e-commerce can influence industry performance.</w:t>
      </w:r>
    </w:p>
    <w:p w14:paraId="5E4AEA97" w14:textId="35857252" w:rsidR="003520FD" w:rsidRDefault="0067361D" w:rsidP="003520FD">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lastRenderedPageBreak/>
        <w:t xml:space="preserve">Figure 1: </w:t>
      </w:r>
      <w:r w:rsidR="00FA3070">
        <w:rPr>
          <w:rFonts w:ascii="Times New Roman" w:hAnsi="Times New Roman" w:cs="Times New Roman"/>
          <w:b/>
          <w:bCs/>
          <w:sz w:val="24"/>
          <w:szCs w:val="24"/>
        </w:rPr>
        <w:t>C</w:t>
      </w:r>
      <w:r w:rsidR="00FA3070" w:rsidRPr="00D60302">
        <w:rPr>
          <w:rFonts w:ascii="Times New Roman" w:hAnsi="Times New Roman" w:cs="Times New Roman"/>
          <w:b/>
          <w:bCs/>
          <w:sz w:val="24"/>
          <w:szCs w:val="24"/>
        </w:rPr>
        <w:t>onceptual framework linking digital banking and e-commerce to industrialisation in Zimbabwe</w:t>
      </w:r>
    </w:p>
    <w:p w14:paraId="568D4F2D" w14:textId="359D1C58" w:rsidR="00B334BD" w:rsidRPr="00D60302" w:rsidRDefault="00B334BD" w:rsidP="003520FD">
      <w:pPr>
        <w:spacing w:line="360" w:lineRule="auto"/>
        <w:jc w:val="both"/>
        <w:rPr>
          <w:rFonts w:ascii="Times New Roman" w:hAnsi="Times New Roman" w:cs="Times New Roman"/>
          <w:b/>
          <w:bCs/>
          <w:sz w:val="24"/>
          <w:szCs w:val="24"/>
        </w:rPr>
      </w:pPr>
      <w:r w:rsidRPr="00D60302">
        <w:rPr>
          <w:rFonts w:ascii="Times New Roman" w:hAnsi="Times New Roman" w:cs="Times New Roman"/>
          <w:noProof/>
          <w:sz w:val="24"/>
          <w:szCs w:val="24"/>
          <w:lang w:val="en-ZW"/>
        </w:rPr>
        <w:drawing>
          <wp:inline distT="0" distB="0" distL="0" distR="0" wp14:anchorId="675538CE" wp14:editId="060FAAF4">
            <wp:extent cx="5731510" cy="3467735"/>
            <wp:effectExtent l="0" t="0" r="2540" b="0"/>
            <wp:docPr id="1047566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66205" name=""/>
                    <pic:cNvPicPr/>
                  </pic:nvPicPr>
                  <pic:blipFill>
                    <a:blip r:embed="rId7"/>
                    <a:stretch>
                      <a:fillRect/>
                    </a:stretch>
                  </pic:blipFill>
                  <pic:spPr>
                    <a:xfrm>
                      <a:off x="0" y="0"/>
                      <a:ext cx="5731510" cy="3467735"/>
                    </a:xfrm>
                    <a:prstGeom prst="rect">
                      <a:avLst/>
                    </a:prstGeom>
                  </pic:spPr>
                </pic:pic>
              </a:graphicData>
            </a:graphic>
          </wp:inline>
        </w:drawing>
      </w:r>
    </w:p>
    <w:p w14:paraId="14B1ACDE" w14:textId="5D5FDFF2" w:rsidR="0067361D" w:rsidRPr="00D60302" w:rsidRDefault="00D245AE" w:rsidP="003520FD">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t>Source</w:t>
      </w:r>
      <w:r w:rsidRPr="00D60302">
        <w:rPr>
          <w:rFonts w:ascii="Times New Roman" w:hAnsi="Times New Roman" w:cs="Times New Roman"/>
          <w:sz w:val="24"/>
          <w:szCs w:val="24"/>
        </w:rPr>
        <w:t xml:space="preserve">: Compiled by </w:t>
      </w:r>
      <w:r w:rsidR="00F9236D" w:rsidRPr="00D60302">
        <w:rPr>
          <w:rFonts w:ascii="Times New Roman" w:hAnsi="Times New Roman" w:cs="Times New Roman"/>
          <w:sz w:val="24"/>
          <w:szCs w:val="24"/>
        </w:rPr>
        <w:t xml:space="preserve">the </w:t>
      </w:r>
      <w:r w:rsidRPr="00D60302">
        <w:rPr>
          <w:rFonts w:ascii="Times New Roman" w:hAnsi="Times New Roman" w:cs="Times New Roman"/>
          <w:sz w:val="24"/>
          <w:szCs w:val="24"/>
        </w:rPr>
        <w:t xml:space="preserve">author based on </w:t>
      </w:r>
      <w:r w:rsidR="00F9236D" w:rsidRPr="00D60302">
        <w:rPr>
          <w:rFonts w:ascii="Times New Roman" w:hAnsi="Times New Roman" w:cs="Times New Roman"/>
          <w:sz w:val="24"/>
          <w:szCs w:val="24"/>
        </w:rPr>
        <w:t xml:space="preserve">the </w:t>
      </w:r>
      <w:r w:rsidRPr="00D60302">
        <w:rPr>
          <w:rFonts w:ascii="Times New Roman" w:hAnsi="Times New Roman" w:cs="Times New Roman"/>
          <w:sz w:val="24"/>
          <w:szCs w:val="24"/>
        </w:rPr>
        <w:t>theoretical framework</w:t>
      </w:r>
    </w:p>
    <w:p w14:paraId="70AC115B" w14:textId="77777777" w:rsidR="00B334BD" w:rsidRPr="00D60302" w:rsidRDefault="00B334BD" w:rsidP="00B334BD">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Table 1: Mechanisms Linking Digital Banking and E-Commerce to Industrialisation</w:t>
      </w:r>
    </w:p>
    <w:tbl>
      <w:tblPr>
        <w:tblW w:w="9540" w:type="dxa"/>
        <w:tblLook w:val="04A0" w:firstRow="1" w:lastRow="0" w:firstColumn="1" w:lastColumn="0" w:noHBand="0" w:noVBand="1"/>
      </w:tblPr>
      <w:tblGrid>
        <w:gridCol w:w="1620"/>
        <w:gridCol w:w="1660"/>
        <w:gridCol w:w="2060"/>
        <w:gridCol w:w="1760"/>
        <w:gridCol w:w="2440"/>
      </w:tblGrid>
      <w:tr w:rsidR="00B334BD" w:rsidRPr="00D60302" w14:paraId="06759FAB" w14:textId="77777777" w:rsidTr="00B86E45">
        <w:trPr>
          <w:trHeight w:val="528"/>
        </w:trPr>
        <w:tc>
          <w:tcPr>
            <w:tcW w:w="1620" w:type="dxa"/>
            <w:tcBorders>
              <w:top w:val="single" w:sz="4" w:space="0" w:color="auto"/>
              <w:left w:val="single" w:sz="4" w:space="0" w:color="auto"/>
              <w:bottom w:val="single" w:sz="4" w:space="0" w:color="auto"/>
              <w:right w:val="single" w:sz="4" w:space="0" w:color="auto"/>
            </w:tcBorders>
            <w:shd w:val="clear" w:color="000000" w:fill="FFFFFF"/>
            <w:hideMark/>
          </w:tcPr>
          <w:p w14:paraId="1422D5A9"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Mechanism</w:t>
            </w:r>
          </w:p>
        </w:tc>
        <w:tc>
          <w:tcPr>
            <w:tcW w:w="1660" w:type="dxa"/>
            <w:tcBorders>
              <w:top w:val="single" w:sz="4" w:space="0" w:color="auto"/>
              <w:left w:val="nil"/>
              <w:bottom w:val="single" w:sz="4" w:space="0" w:color="auto"/>
              <w:right w:val="single" w:sz="4" w:space="0" w:color="auto"/>
            </w:tcBorders>
            <w:shd w:val="clear" w:color="000000" w:fill="FFFFFF"/>
            <w:hideMark/>
          </w:tcPr>
          <w:p w14:paraId="176B62C7"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Digital Banking Pathway</w:t>
            </w:r>
          </w:p>
        </w:tc>
        <w:tc>
          <w:tcPr>
            <w:tcW w:w="2060" w:type="dxa"/>
            <w:tcBorders>
              <w:top w:val="single" w:sz="4" w:space="0" w:color="auto"/>
              <w:left w:val="nil"/>
              <w:bottom w:val="single" w:sz="4" w:space="0" w:color="auto"/>
              <w:right w:val="single" w:sz="4" w:space="0" w:color="auto"/>
            </w:tcBorders>
            <w:shd w:val="clear" w:color="000000" w:fill="FFFFFF"/>
            <w:hideMark/>
          </w:tcPr>
          <w:p w14:paraId="0DB9307B"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E-Commerce Pathway</w:t>
            </w:r>
          </w:p>
        </w:tc>
        <w:tc>
          <w:tcPr>
            <w:tcW w:w="1760" w:type="dxa"/>
            <w:tcBorders>
              <w:top w:val="single" w:sz="4" w:space="0" w:color="auto"/>
              <w:left w:val="nil"/>
              <w:bottom w:val="single" w:sz="4" w:space="0" w:color="auto"/>
              <w:right w:val="single" w:sz="4" w:space="0" w:color="auto"/>
            </w:tcBorders>
            <w:shd w:val="clear" w:color="000000" w:fill="FFFFFF"/>
            <w:hideMark/>
          </w:tcPr>
          <w:p w14:paraId="14859D67"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Industrial Outcome</w:t>
            </w:r>
          </w:p>
        </w:tc>
        <w:tc>
          <w:tcPr>
            <w:tcW w:w="2440" w:type="dxa"/>
            <w:tcBorders>
              <w:top w:val="single" w:sz="4" w:space="0" w:color="auto"/>
              <w:left w:val="nil"/>
              <w:bottom w:val="single" w:sz="4" w:space="0" w:color="auto"/>
              <w:right w:val="single" w:sz="4" w:space="0" w:color="auto"/>
            </w:tcBorders>
            <w:shd w:val="clear" w:color="000000" w:fill="FFFFFF"/>
            <w:hideMark/>
          </w:tcPr>
          <w:p w14:paraId="64F42D2A"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Evidence Base</w:t>
            </w:r>
          </w:p>
        </w:tc>
      </w:tr>
      <w:tr w:rsidR="00B334BD" w:rsidRPr="00D60302" w14:paraId="170DEE09" w14:textId="77777777" w:rsidTr="00B86E45">
        <w:trPr>
          <w:trHeight w:val="1056"/>
        </w:trPr>
        <w:tc>
          <w:tcPr>
            <w:tcW w:w="1620" w:type="dxa"/>
            <w:tcBorders>
              <w:top w:val="nil"/>
              <w:left w:val="single" w:sz="4" w:space="0" w:color="auto"/>
              <w:bottom w:val="single" w:sz="4" w:space="0" w:color="auto"/>
              <w:right w:val="single" w:sz="4" w:space="0" w:color="auto"/>
            </w:tcBorders>
            <w:shd w:val="clear" w:color="000000" w:fill="FFFFFF"/>
            <w:hideMark/>
          </w:tcPr>
          <w:p w14:paraId="697B1CD0"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Financial inclusion &amp; capital access</w:t>
            </w:r>
          </w:p>
        </w:tc>
        <w:tc>
          <w:tcPr>
            <w:tcW w:w="1660" w:type="dxa"/>
            <w:tcBorders>
              <w:top w:val="nil"/>
              <w:left w:val="nil"/>
              <w:bottom w:val="single" w:sz="4" w:space="0" w:color="auto"/>
              <w:right w:val="single" w:sz="4" w:space="0" w:color="auto"/>
            </w:tcBorders>
            <w:shd w:val="clear" w:color="000000" w:fill="FFFFFF"/>
            <w:hideMark/>
          </w:tcPr>
          <w:p w14:paraId="330D5285"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Working capital loans, equipment financing, trade credit</w:t>
            </w:r>
          </w:p>
        </w:tc>
        <w:tc>
          <w:tcPr>
            <w:tcW w:w="2060" w:type="dxa"/>
            <w:tcBorders>
              <w:top w:val="nil"/>
              <w:left w:val="nil"/>
              <w:bottom w:val="single" w:sz="4" w:space="0" w:color="auto"/>
              <w:right w:val="single" w:sz="4" w:space="0" w:color="auto"/>
            </w:tcBorders>
            <w:shd w:val="clear" w:color="000000" w:fill="FFFFFF"/>
            <w:hideMark/>
          </w:tcPr>
          <w:p w14:paraId="212394EE"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Platform-integrated payment settlements; buyer financing</w:t>
            </w:r>
          </w:p>
        </w:tc>
        <w:tc>
          <w:tcPr>
            <w:tcW w:w="1760" w:type="dxa"/>
            <w:tcBorders>
              <w:top w:val="nil"/>
              <w:left w:val="nil"/>
              <w:bottom w:val="single" w:sz="4" w:space="0" w:color="auto"/>
              <w:right w:val="single" w:sz="4" w:space="0" w:color="auto"/>
            </w:tcBorders>
            <w:shd w:val="clear" w:color="000000" w:fill="FFFFFF"/>
            <w:hideMark/>
          </w:tcPr>
          <w:p w14:paraId="6D15356A"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Increased productive capacity; job creation</w:t>
            </w:r>
          </w:p>
        </w:tc>
        <w:tc>
          <w:tcPr>
            <w:tcW w:w="2440" w:type="dxa"/>
            <w:tcBorders>
              <w:top w:val="nil"/>
              <w:left w:val="nil"/>
              <w:bottom w:val="single" w:sz="4" w:space="0" w:color="auto"/>
              <w:right w:val="single" w:sz="4" w:space="0" w:color="auto"/>
            </w:tcBorders>
            <w:shd w:val="clear" w:color="000000" w:fill="FFFFFF"/>
            <w:hideMark/>
          </w:tcPr>
          <w:p w14:paraId="61AF243C"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proofErr w:type="spellStart"/>
            <w:r w:rsidRPr="00D60302">
              <w:rPr>
                <w:rFonts w:ascii="Times New Roman" w:eastAsia="Times New Roman" w:hAnsi="Times New Roman" w:cs="Times New Roman"/>
                <w:color w:val="0F1115"/>
                <w:kern w:val="0"/>
                <w:sz w:val="24"/>
                <w:szCs w:val="24"/>
                <w:lang w:eastAsia="en-ZA" w:bidi="ar-SA"/>
                <w14:ligatures w14:val="none"/>
              </w:rPr>
              <w:t>Pondie</w:t>
            </w:r>
            <w:proofErr w:type="spellEnd"/>
            <w:r w:rsidRPr="00D60302">
              <w:rPr>
                <w:rFonts w:ascii="Times New Roman" w:eastAsia="Times New Roman" w:hAnsi="Times New Roman" w:cs="Times New Roman"/>
                <w:color w:val="0F1115"/>
                <w:kern w:val="0"/>
                <w:sz w:val="24"/>
                <w:szCs w:val="24"/>
                <w:lang w:eastAsia="en-ZA" w:bidi="ar-SA"/>
                <w14:ligatures w14:val="none"/>
              </w:rPr>
              <w:t xml:space="preserve"> &amp; </w:t>
            </w:r>
            <w:proofErr w:type="spellStart"/>
            <w:r w:rsidRPr="00D60302">
              <w:rPr>
                <w:rFonts w:ascii="Times New Roman" w:eastAsia="Times New Roman" w:hAnsi="Times New Roman" w:cs="Times New Roman"/>
                <w:color w:val="0F1115"/>
                <w:kern w:val="0"/>
                <w:sz w:val="24"/>
                <w:szCs w:val="24"/>
                <w:lang w:eastAsia="en-ZA" w:bidi="ar-SA"/>
                <w14:ligatures w14:val="none"/>
              </w:rPr>
              <w:t>Berriche</w:t>
            </w:r>
            <w:proofErr w:type="spellEnd"/>
            <w:r w:rsidRPr="00D60302">
              <w:rPr>
                <w:rFonts w:ascii="Times New Roman" w:eastAsia="Times New Roman" w:hAnsi="Times New Roman" w:cs="Times New Roman"/>
                <w:color w:val="0F1115"/>
                <w:kern w:val="0"/>
                <w:sz w:val="24"/>
                <w:szCs w:val="24"/>
                <w:lang w:eastAsia="en-ZA" w:bidi="ar-SA"/>
                <w14:ligatures w14:val="none"/>
              </w:rPr>
              <w:t xml:space="preserve"> (2026); </w:t>
            </w:r>
            <w:proofErr w:type="spellStart"/>
            <w:r w:rsidRPr="00D60302">
              <w:rPr>
                <w:rFonts w:ascii="Times New Roman" w:eastAsia="Times New Roman" w:hAnsi="Times New Roman" w:cs="Times New Roman"/>
                <w:color w:val="0F1115"/>
                <w:kern w:val="0"/>
                <w:sz w:val="24"/>
                <w:szCs w:val="24"/>
                <w:lang w:eastAsia="en-ZA" w:bidi="ar-SA"/>
                <w14:ligatures w14:val="none"/>
              </w:rPr>
              <w:t>Mazikana</w:t>
            </w:r>
            <w:proofErr w:type="spellEnd"/>
            <w:r w:rsidRPr="00D60302">
              <w:rPr>
                <w:rFonts w:ascii="Times New Roman" w:eastAsia="Times New Roman" w:hAnsi="Times New Roman" w:cs="Times New Roman"/>
                <w:color w:val="0F1115"/>
                <w:kern w:val="0"/>
                <w:sz w:val="24"/>
                <w:szCs w:val="24"/>
                <w:lang w:eastAsia="en-ZA" w:bidi="ar-SA"/>
                <w14:ligatures w14:val="none"/>
              </w:rPr>
              <w:t xml:space="preserve"> (2024)</w:t>
            </w:r>
          </w:p>
        </w:tc>
      </w:tr>
      <w:tr w:rsidR="00B334BD" w:rsidRPr="00D60302" w14:paraId="6DED600D" w14:textId="77777777" w:rsidTr="00B86E45">
        <w:trPr>
          <w:trHeight w:val="1320"/>
        </w:trPr>
        <w:tc>
          <w:tcPr>
            <w:tcW w:w="1620" w:type="dxa"/>
            <w:tcBorders>
              <w:top w:val="nil"/>
              <w:left w:val="single" w:sz="4" w:space="0" w:color="auto"/>
              <w:bottom w:val="single" w:sz="4" w:space="0" w:color="auto"/>
              <w:right w:val="single" w:sz="4" w:space="0" w:color="auto"/>
            </w:tcBorders>
            <w:shd w:val="clear" w:color="000000" w:fill="FFFFFF"/>
            <w:hideMark/>
          </w:tcPr>
          <w:p w14:paraId="0C7199C0"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Market expansion &amp; value chain integration</w:t>
            </w:r>
          </w:p>
        </w:tc>
        <w:tc>
          <w:tcPr>
            <w:tcW w:w="1660" w:type="dxa"/>
            <w:tcBorders>
              <w:top w:val="nil"/>
              <w:left w:val="nil"/>
              <w:bottom w:val="single" w:sz="4" w:space="0" w:color="auto"/>
              <w:right w:val="single" w:sz="4" w:space="0" w:color="auto"/>
            </w:tcBorders>
            <w:shd w:val="clear" w:color="000000" w:fill="FFFFFF"/>
            <w:hideMark/>
          </w:tcPr>
          <w:p w14:paraId="7D24235A"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Cross-border payment facilitation; currency conversion</w:t>
            </w:r>
          </w:p>
        </w:tc>
        <w:tc>
          <w:tcPr>
            <w:tcW w:w="2060" w:type="dxa"/>
            <w:tcBorders>
              <w:top w:val="nil"/>
              <w:left w:val="nil"/>
              <w:bottom w:val="single" w:sz="4" w:space="0" w:color="auto"/>
              <w:right w:val="single" w:sz="4" w:space="0" w:color="auto"/>
            </w:tcBorders>
            <w:shd w:val="clear" w:color="000000" w:fill="FFFFFF"/>
            <w:hideMark/>
          </w:tcPr>
          <w:p w14:paraId="6E6D3445"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Access to domestic, regional, and global buyers; B2B marketplaces</w:t>
            </w:r>
          </w:p>
        </w:tc>
        <w:tc>
          <w:tcPr>
            <w:tcW w:w="1760" w:type="dxa"/>
            <w:tcBorders>
              <w:top w:val="nil"/>
              <w:left w:val="nil"/>
              <w:bottom w:val="single" w:sz="4" w:space="0" w:color="auto"/>
              <w:right w:val="single" w:sz="4" w:space="0" w:color="auto"/>
            </w:tcBorders>
            <w:shd w:val="clear" w:color="000000" w:fill="FFFFFF"/>
            <w:hideMark/>
          </w:tcPr>
          <w:p w14:paraId="6E7B2F94"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Export growth; value addition</w:t>
            </w:r>
          </w:p>
        </w:tc>
        <w:tc>
          <w:tcPr>
            <w:tcW w:w="2440" w:type="dxa"/>
            <w:tcBorders>
              <w:top w:val="nil"/>
              <w:left w:val="nil"/>
              <w:bottom w:val="single" w:sz="4" w:space="0" w:color="auto"/>
              <w:right w:val="single" w:sz="4" w:space="0" w:color="auto"/>
            </w:tcBorders>
            <w:shd w:val="clear" w:color="000000" w:fill="FFFFFF"/>
            <w:hideMark/>
          </w:tcPr>
          <w:p w14:paraId="06DD2BFE"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Adams et al. (2024); CBZ Bank (2025)</w:t>
            </w:r>
          </w:p>
        </w:tc>
      </w:tr>
      <w:tr w:rsidR="00B334BD" w:rsidRPr="00D60302" w14:paraId="5454562C" w14:textId="77777777" w:rsidTr="00B86E45">
        <w:trPr>
          <w:trHeight w:val="1056"/>
        </w:trPr>
        <w:tc>
          <w:tcPr>
            <w:tcW w:w="1620" w:type="dxa"/>
            <w:tcBorders>
              <w:top w:val="nil"/>
              <w:left w:val="single" w:sz="4" w:space="0" w:color="auto"/>
              <w:bottom w:val="single" w:sz="4" w:space="0" w:color="auto"/>
              <w:right w:val="single" w:sz="4" w:space="0" w:color="auto"/>
            </w:tcBorders>
            <w:shd w:val="clear" w:color="000000" w:fill="FFFFFF"/>
            <w:hideMark/>
          </w:tcPr>
          <w:p w14:paraId="468AB614"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Formalisation of informal activities</w:t>
            </w:r>
          </w:p>
        </w:tc>
        <w:tc>
          <w:tcPr>
            <w:tcW w:w="1660" w:type="dxa"/>
            <w:tcBorders>
              <w:top w:val="nil"/>
              <w:left w:val="nil"/>
              <w:bottom w:val="single" w:sz="4" w:space="0" w:color="auto"/>
              <w:right w:val="single" w:sz="4" w:space="0" w:color="auto"/>
            </w:tcBorders>
            <w:shd w:val="clear" w:color="000000" w:fill="FFFFFF"/>
            <w:hideMark/>
          </w:tcPr>
          <w:p w14:paraId="5277F1B6"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Digital transaction records; business registration integration</w:t>
            </w:r>
          </w:p>
        </w:tc>
        <w:tc>
          <w:tcPr>
            <w:tcW w:w="2060" w:type="dxa"/>
            <w:tcBorders>
              <w:top w:val="nil"/>
              <w:left w:val="nil"/>
              <w:bottom w:val="single" w:sz="4" w:space="0" w:color="auto"/>
              <w:right w:val="single" w:sz="4" w:space="0" w:color="auto"/>
            </w:tcBorders>
            <w:shd w:val="clear" w:color="000000" w:fill="FFFFFF"/>
            <w:hideMark/>
          </w:tcPr>
          <w:p w14:paraId="5E80A1CA"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Online sales channels require a formal business identity</w:t>
            </w:r>
          </w:p>
        </w:tc>
        <w:tc>
          <w:tcPr>
            <w:tcW w:w="1760" w:type="dxa"/>
            <w:tcBorders>
              <w:top w:val="nil"/>
              <w:left w:val="nil"/>
              <w:bottom w:val="single" w:sz="4" w:space="0" w:color="auto"/>
              <w:right w:val="single" w:sz="4" w:space="0" w:color="auto"/>
            </w:tcBorders>
            <w:shd w:val="clear" w:color="000000" w:fill="FFFFFF"/>
            <w:hideMark/>
          </w:tcPr>
          <w:p w14:paraId="07CBB7F3"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Tax base expansion; quality improvement</w:t>
            </w:r>
          </w:p>
        </w:tc>
        <w:tc>
          <w:tcPr>
            <w:tcW w:w="2440" w:type="dxa"/>
            <w:tcBorders>
              <w:top w:val="nil"/>
              <w:left w:val="nil"/>
              <w:bottom w:val="single" w:sz="4" w:space="0" w:color="auto"/>
              <w:right w:val="single" w:sz="4" w:space="0" w:color="auto"/>
            </w:tcBorders>
            <w:shd w:val="clear" w:color="000000" w:fill="FFFFFF"/>
            <w:hideMark/>
          </w:tcPr>
          <w:p w14:paraId="2D5C9888"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xml:space="preserve">Mpofu &amp; Moloi, (2022); Turkson et al. (2026); </w:t>
            </w:r>
            <w:proofErr w:type="spellStart"/>
            <w:r w:rsidRPr="00D60302">
              <w:rPr>
                <w:rFonts w:ascii="Times New Roman" w:eastAsia="Times New Roman" w:hAnsi="Times New Roman" w:cs="Times New Roman"/>
                <w:color w:val="0F1115"/>
                <w:kern w:val="0"/>
                <w:sz w:val="24"/>
                <w:szCs w:val="24"/>
                <w:lang w:eastAsia="en-ZA" w:bidi="ar-SA"/>
                <w14:ligatures w14:val="none"/>
              </w:rPr>
              <w:t>Vurayai</w:t>
            </w:r>
            <w:proofErr w:type="spellEnd"/>
            <w:r w:rsidRPr="00D60302">
              <w:rPr>
                <w:rFonts w:ascii="Times New Roman" w:eastAsia="Times New Roman" w:hAnsi="Times New Roman" w:cs="Times New Roman"/>
                <w:color w:val="0F1115"/>
                <w:kern w:val="0"/>
                <w:sz w:val="24"/>
                <w:szCs w:val="24"/>
                <w:lang w:eastAsia="en-ZA" w:bidi="ar-SA"/>
                <w14:ligatures w14:val="none"/>
              </w:rPr>
              <w:t xml:space="preserve"> &amp; Manjoro (2022)</w:t>
            </w:r>
          </w:p>
        </w:tc>
      </w:tr>
      <w:tr w:rsidR="00B334BD" w:rsidRPr="00D60302" w14:paraId="0DFD3D79" w14:textId="77777777" w:rsidTr="00B86E45">
        <w:trPr>
          <w:trHeight w:val="1056"/>
        </w:trPr>
        <w:tc>
          <w:tcPr>
            <w:tcW w:w="1620" w:type="dxa"/>
            <w:tcBorders>
              <w:top w:val="nil"/>
              <w:left w:val="single" w:sz="4" w:space="0" w:color="auto"/>
              <w:bottom w:val="single" w:sz="4" w:space="0" w:color="auto"/>
              <w:right w:val="single" w:sz="4" w:space="0" w:color="auto"/>
            </w:tcBorders>
            <w:shd w:val="clear" w:color="000000" w:fill="FFFFFF"/>
            <w:hideMark/>
          </w:tcPr>
          <w:p w14:paraId="427ABBBD"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lastRenderedPageBreak/>
              <w:t>Innovation &amp; digital ecosystem development</w:t>
            </w:r>
          </w:p>
        </w:tc>
        <w:tc>
          <w:tcPr>
            <w:tcW w:w="1660" w:type="dxa"/>
            <w:tcBorders>
              <w:top w:val="nil"/>
              <w:left w:val="nil"/>
              <w:bottom w:val="single" w:sz="4" w:space="0" w:color="auto"/>
              <w:right w:val="single" w:sz="4" w:space="0" w:color="auto"/>
            </w:tcBorders>
            <w:shd w:val="clear" w:color="000000" w:fill="FFFFFF"/>
            <w:hideMark/>
          </w:tcPr>
          <w:p w14:paraId="79810EC2"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Fintech incubation; API banking; neobank services</w:t>
            </w:r>
          </w:p>
        </w:tc>
        <w:tc>
          <w:tcPr>
            <w:tcW w:w="2060" w:type="dxa"/>
            <w:tcBorders>
              <w:top w:val="nil"/>
              <w:left w:val="nil"/>
              <w:bottom w:val="single" w:sz="4" w:space="0" w:color="auto"/>
              <w:right w:val="single" w:sz="4" w:space="0" w:color="auto"/>
            </w:tcBorders>
            <w:shd w:val="clear" w:color="000000" w:fill="FFFFFF"/>
            <w:hideMark/>
          </w:tcPr>
          <w:p w14:paraId="67202528"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Platform-enabled business model innovation; data-driven production</w:t>
            </w:r>
          </w:p>
        </w:tc>
        <w:tc>
          <w:tcPr>
            <w:tcW w:w="1760" w:type="dxa"/>
            <w:tcBorders>
              <w:top w:val="nil"/>
              <w:left w:val="nil"/>
              <w:bottom w:val="single" w:sz="4" w:space="0" w:color="auto"/>
              <w:right w:val="single" w:sz="4" w:space="0" w:color="auto"/>
            </w:tcBorders>
            <w:shd w:val="clear" w:color="000000" w:fill="FFFFFF"/>
            <w:hideMark/>
          </w:tcPr>
          <w:p w14:paraId="573E52F6"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Productivity gains; industrial upgrading</w:t>
            </w:r>
          </w:p>
        </w:tc>
        <w:tc>
          <w:tcPr>
            <w:tcW w:w="2440" w:type="dxa"/>
            <w:tcBorders>
              <w:top w:val="nil"/>
              <w:left w:val="nil"/>
              <w:bottom w:val="single" w:sz="4" w:space="0" w:color="auto"/>
              <w:right w:val="single" w:sz="4" w:space="0" w:color="auto"/>
            </w:tcBorders>
            <w:shd w:val="clear" w:color="000000" w:fill="FFFFFF"/>
            <w:hideMark/>
          </w:tcPr>
          <w:p w14:paraId="0D0182A2"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ZB Financial Holdings (2025); Government of Zimbabwe (2026)</w:t>
            </w:r>
          </w:p>
        </w:tc>
      </w:tr>
    </w:tbl>
    <w:p w14:paraId="472BFC69" w14:textId="77777777" w:rsidR="00B334BD" w:rsidRDefault="00B334BD" w:rsidP="00B334BD">
      <w:pPr>
        <w:rPr>
          <w:rFonts w:ascii="Times New Roman" w:hAnsi="Times New Roman" w:cs="Times New Roman"/>
          <w:sz w:val="24"/>
          <w:szCs w:val="24"/>
        </w:rPr>
      </w:pPr>
    </w:p>
    <w:p w14:paraId="3100B65D" w14:textId="77777777" w:rsidR="00B334BD" w:rsidRPr="00D60302" w:rsidRDefault="00B334BD" w:rsidP="003520FD">
      <w:pPr>
        <w:spacing w:line="360" w:lineRule="auto"/>
        <w:jc w:val="both"/>
        <w:rPr>
          <w:rFonts w:ascii="Times New Roman" w:hAnsi="Times New Roman" w:cs="Times New Roman"/>
          <w:b/>
          <w:bCs/>
          <w:sz w:val="24"/>
          <w:szCs w:val="24"/>
        </w:rPr>
      </w:pPr>
    </w:p>
    <w:p w14:paraId="398CFD0E" w14:textId="77777777" w:rsidR="006B12EC" w:rsidRPr="00D60302" w:rsidRDefault="006B12EC" w:rsidP="006B12EC">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3. Methodology</w:t>
      </w:r>
    </w:p>
    <w:p w14:paraId="098E91A6" w14:textId="3B564627" w:rsidR="00CD5923" w:rsidRPr="00FA3070" w:rsidRDefault="006B12EC" w:rsidP="006B12EC">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3.1 Review </w:t>
      </w:r>
      <w:r w:rsidR="00FA3070">
        <w:rPr>
          <w:rFonts w:ascii="Times New Roman" w:hAnsi="Times New Roman" w:cs="Times New Roman"/>
          <w:b/>
          <w:bCs/>
          <w:i/>
          <w:iCs/>
          <w:sz w:val="24"/>
          <w:szCs w:val="24"/>
        </w:rPr>
        <w:t>d</w:t>
      </w:r>
      <w:r w:rsidRPr="00FA3070">
        <w:rPr>
          <w:rFonts w:ascii="Times New Roman" w:hAnsi="Times New Roman" w:cs="Times New Roman"/>
          <w:b/>
          <w:bCs/>
          <w:i/>
          <w:iCs/>
          <w:sz w:val="24"/>
          <w:szCs w:val="24"/>
        </w:rPr>
        <w:t>esign</w:t>
      </w:r>
    </w:p>
    <w:p w14:paraId="0F3E6836" w14:textId="5B6856B7" w:rsidR="0067361D" w:rsidRPr="00D60302" w:rsidRDefault="00295FA3" w:rsidP="003520F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This systematic review is conducted based on the PRISMA 2020 reporting guidance (Page et al., 2021). PRISMA is an established framework </w:t>
      </w:r>
      <w:r w:rsidR="00E26481" w:rsidRPr="00D60302">
        <w:rPr>
          <w:rFonts w:ascii="Times New Roman" w:hAnsi="Times New Roman" w:cs="Times New Roman"/>
          <w:sz w:val="24"/>
          <w:szCs w:val="24"/>
        </w:rPr>
        <w:t>for conducting</w:t>
      </w:r>
      <w:r w:rsidRPr="00D60302">
        <w:rPr>
          <w:rFonts w:ascii="Times New Roman" w:hAnsi="Times New Roman" w:cs="Times New Roman"/>
          <w:sz w:val="24"/>
          <w:szCs w:val="24"/>
        </w:rPr>
        <w:t xml:space="preserve"> a transparent</w:t>
      </w:r>
      <w:r w:rsidR="00E26481" w:rsidRPr="00D60302">
        <w:rPr>
          <w:rFonts w:ascii="Times New Roman" w:hAnsi="Times New Roman" w:cs="Times New Roman"/>
          <w:sz w:val="24"/>
          <w:szCs w:val="24"/>
        </w:rPr>
        <w:t xml:space="preserve">, reproducible, and </w:t>
      </w:r>
      <w:r w:rsidRPr="00D60302">
        <w:rPr>
          <w:rFonts w:ascii="Times New Roman" w:hAnsi="Times New Roman" w:cs="Times New Roman"/>
          <w:sz w:val="24"/>
          <w:szCs w:val="24"/>
        </w:rPr>
        <w:t>systematic review of the literature.</w:t>
      </w:r>
    </w:p>
    <w:p w14:paraId="3BFCC67B" w14:textId="3A32F873" w:rsidR="00950ECC" w:rsidRPr="00FA3070" w:rsidRDefault="00950ECC" w:rsidP="00950ECC">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3.2 Eligibility </w:t>
      </w:r>
      <w:r w:rsidR="00FA3070">
        <w:rPr>
          <w:rFonts w:ascii="Times New Roman" w:hAnsi="Times New Roman" w:cs="Times New Roman"/>
          <w:b/>
          <w:bCs/>
          <w:i/>
          <w:iCs/>
          <w:sz w:val="24"/>
          <w:szCs w:val="24"/>
        </w:rPr>
        <w:t>c</w:t>
      </w:r>
      <w:r w:rsidRPr="00FA3070">
        <w:rPr>
          <w:rFonts w:ascii="Times New Roman" w:hAnsi="Times New Roman" w:cs="Times New Roman"/>
          <w:b/>
          <w:bCs/>
          <w:i/>
          <w:iCs/>
          <w:sz w:val="24"/>
          <w:szCs w:val="24"/>
        </w:rPr>
        <w:t>riteria</w:t>
      </w:r>
    </w:p>
    <w:p w14:paraId="46F5ADFC" w14:textId="4791D4F7" w:rsidR="00950ECC" w:rsidRPr="00FA3070" w:rsidRDefault="00950ECC" w:rsidP="00950ECC">
      <w:pPr>
        <w:spacing w:line="360" w:lineRule="auto"/>
        <w:jc w:val="both"/>
        <w:rPr>
          <w:rFonts w:ascii="Times New Roman" w:hAnsi="Times New Roman" w:cs="Times New Roman"/>
          <w:i/>
          <w:iCs/>
          <w:sz w:val="24"/>
          <w:szCs w:val="24"/>
        </w:rPr>
      </w:pPr>
      <w:r w:rsidRPr="00FA3070">
        <w:rPr>
          <w:rFonts w:ascii="Times New Roman" w:hAnsi="Times New Roman" w:cs="Times New Roman"/>
          <w:i/>
          <w:iCs/>
          <w:sz w:val="24"/>
          <w:szCs w:val="24"/>
        </w:rPr>
        <w:t xml:space="preserve">Inclusion </w:t>
      </w:r>
      <w:r w:rsidR="00FA3070">
        <w:rPr>
          <w:rFonts w:ascii="Times New Roman" w:hAnsi="Times New Roman" w:cs="Times New Roman"/>
          <w:i/>
          <w:iCs/>
          <w:sz w:val="24"/>
          <w:szCs w:val="24"/>
        </w:rPr>
        <w:t>c</w:t>
      </w:r>
      <w:r w:rsidRPr="00FA3070">
        <w:rPr>
          <w:rFonts w:ascii="Times New Roman" w:hAnsi="Times New Roman" w:cs="Times New Roman"/>
          <w:i/>
          <w:iCs/>
          <w:sz w:val="24"/>
          <w:szCs w:val="24"/>
        </w:rPr>
        <w:t>riteria:</w:t>
      </w:r>
    </w:p>
    <w:p w14:paraId="29869713" w14:textId="6504BF72" w:rsidR="00950ECC" w:rsidRPr="00D60302" w:rsidRDefault="00950ECC" w:rsidP="00950ECC">
      <w:pPr>
        <w:pStyle w:val="ListParagraph"/>
        <w:numPr>
          <w:ilvl w:val="0"/>
          <w:numId w:val="4"/>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Scholarly works focusing on digital banking, mobile money, fintech, or financial inclusion in Zimbabwe, South Africa, or Global South countries.</w:t>
      </w:r>
    </w:p>
    <w:p w14:paraId="643731CA" w14:textId="023165BD" w:rsidR="00950ECC" w:rsidRPr="00D60302" w:rsidRDefault="00950ECC" w:rsidP="00950ECC">
      <w:pPr>
        <w:pStyle w:val="ListParagraph"/>
        <w:numPr>
          <w:ilvl w:val="0"/>
          <w:numId w:val="4"/>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Scholarly works focusing on e-commerce, online markets, online business transactions, or platform-based commerce in Zimbabwe, South Africa, or Global South countries.</w:t>
      </w:r>
    </w:p>
    <w:p w14:paraId="61DE4A35" w14:textId="3C18B7A9" w:rsidR="00950ECC" w:rsidRPr="00D60302" w:rsidRDefault="00950ECC" w:rsidP="00950ECC">
      <w:pPr>
        <w:pStyle w:val="ListParagraph"/>
        <w:numPr>
          <w:ilvl w:val="0"/>
          <w:numId w:val="4"/>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Scholarly works with clear or indirect connections to industry effects: manufacturing, value creation, job creation, firm development, efficiency, or export performance.</w:t>
      </w:r>
    </w:p>
    <w:p w14:paraId="3596391A" w14:textId="1B4AAA7C" w:rsidR="00950ECC" w:rsidRPr="00D60302" w:rsidRDefault="00950ECC" w:rsidP="00950ECC">
      <w:pPr>
        <w:pStyle w:val="ListParagraph"/>
        <w:numPr>
          <w:ilvl w:val="0"/>
          <w:numId w:val="4"/>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Academic journal papers, conference proceedings, dissertations, and high-calibre policy studies.</w:t>
      </w:r>
    </w:p>
    <w:p w14:paraId="6DC2CF5F" w14:textId="1A7B2A98" w:rsidR="00950ECC" w:rsidRPr="00D60302" w:rsidRDefault="00950ECC" w:rsidP="00950ECC">
      <w:pPr>
        <w:pStyle w:val="ListParagraph"/>
        <w:numPr>
          <w:ilvl w:val="0"/>
          <w:numId w:val="4"/>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English-language sources.</w:t>
      </w:r>
    </w:p>
    <w:p w14:paraId="586F170B" w14:textId="021DD101" w:rsidR="00950ECC" w:rsidRPr="00D60302" w:rsidRDefault="00950ECC" w:rsidP="00950ECC">
      <w:pPr>
        <w:pStyle w:val="ListParagraph"/>
        <w:numPr>
          <w:ilvl w:val="0"/>
          <w:numId w:val="4"/>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Published between 2001 and 2026 (covering leapfrogging theory to artificial intelligence).</w:t>
      </w:r>
    </w:p>
    <w:p w14:paraId="30ACE8C1" w14:textId="6C6D148D" w:rsidR="00950ECC" w:rsidRPr="00FA3070" w:rsidRDefault="00950ECC" w:rsidP="00950ECC">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Exclusion </w:t>
      </w:r>
      <w:r w:rsidR="00FA3070">
        <w:rPr>
          <w:rFonts w:ascii="Times New Roman" w:hAnsi="Times New Roman" w:cs="Times New Roman"/>
          <w:b/>
          <w:bCs/>
          <w:i/>
          <w:iCs/>
          <w:sz w:val="24"/>
          <w:szCs w:val="24"/>
        </w:rPr>
        <w:t>c</w:t>
      </w:r>
      <w:r w:rsidRPr="00FA3070">
        <w:rPr>
          <w:rFonts w:ascii="Times New Roman" w:hAnsi="Times New Roman" w:cs="Times New Roman"/>
          <w:b/>
          <w:bCs/>
          <w:i/>
          <w:iCs/>
          <w:sz w:val="24"/>
          <w:szCs w:val="24"/>
        </w:rPr>
        <w:t>riteria:</w:t>
      </w:r>
    </w:p>
    <w:p w14:paraId="4C575B29" w14:textId="1A5453B7" w:rsidR="00950ECC" w:rsidRPr="00D60302" w:rsidRDefault="00950ECC" w:rsidP="00950ECC">
      <w:pPr>
        <w:pStyle w:val="ListParagraph"/>
        <w:numPr>
          <w:ilvl w:val="0"/>
          <w:numId w:val="5"/>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Research articles that solely deal with digital banking or e-commerce without any industrial and economic development results.</w:t>
      </w:r>
    </w:p>
    <w:p w14:paraId="15AB60EE" w14:textId="4905E93A" w:rsidR="00950ECC" w:rsidRPr="00D60302" w:rsidRDefault="00950ECC" w:rsidP="00950ECC">
      <w:pPr>
        <w:pStyle w:val="ListParagraph"/>
        <w:numPr>
          <w:ilvl w:val="0"/>
          <w:numId w:val="5"/>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Research articles that are only relevant to developed countries and irrelevant to developing nations.</w:t>
      </w:r>
    </w:p>
    <w:p w14:paraId="547D40A8" w14:textId="32963330" w:rsidR="00950ECC" w:rsidRPr="00D60302" w:rsidRDefault="00950ECC" w:rsidP="00950ECC">
      <w:pPr>
        <w:pStyle w:val="ListParagraph"/>
        <w:numPr>
          <w:ilvl w:val="0"/>
          <w:numId w:val="5"/>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Opinion pieces or editorial blogs.</w:t>
      </w:r>
    </w:p>
    <w:p w14:paraId="1BEB9CB6" w14:textId="017247BA" w:rsidR="00950ECC" w:rsidRPr="00D60302" w:rsidRDefault="00950ECC" w:rsidP="00950ECC">
      <w:pPr>
        <w:pStyle w:val="ListParagraph"/>
        <w:numPr>
          <w:ilvl w:val="0"/>
          <w:numId w:val="5"/>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Duplicated articles.</w:t>
      </w:r>
    </w:p>
    <w:p w14:paraId="78EEEF68" w14:textId="7E7D4D78" w:rsidR="00ED43A5" w:rsidRPr="00FA3070" w:rsidRDefault="00ED43A5" w:rsidP="00ED43A5">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lastRenderedPageBreak/>
        <w:t xml:space="preserve">3.3 Information </w:t>
      </w:r>
      <w:r w:rsidR="00FA3070">
        <w:rPr>
          <w:rFonts w:ascii="Times New Roman" w:hAnsi="Times New Roman" w:cs="Times New Roman"/>
          <w:b/>
          <w:bCs/>
          <w:i/>
          <w:iCs/>
          <w:sz w:val="24"/>
          <w:szCs w:val="24"/>
        </w:rPr>
        <w:t>s</w:t>
      </w:r>
      <w:r w:rsidRPr="00FA3070">
        <w:rPr>
          <w:rFonts w:ascii="Times New Roman" w:hAnsi="Times New Roman" w:cs="Times New Roman"/>
          <w:b/>
          <w:bCs/>
          <w:i/>
          <w:iCs/>
          <w:sz w:val="24"/>
          <w:szCs w:val="24"/>
        </w:rPr>
        <w:t xml:space="preserve">ources and </w:t>
      </w:r>
      <w:r w:rsidR="00FA3070">
        <w:rPr>
          <w:rFonts w:ascii="Times New Roman" w:hAnsi="Times New Roman" w:cs="Times New Roman"/>
          <w:b/>
          <w:bCs/>
          <w:i/>
          <w:iCs/>
          <w:sz w:val="24"/>
          <w:szCs w:val="24"/>
        </w:rPr>
        <w:t>s</w:t>
      </w:r>
      <w:r w:rsidRPr="00FA3070">
        <w:rPr>
          <w:rFonts w:ascii="Times New Roman" w:hAnsi="Times New Roman" w:cs="Times New Roman"/>
          <w:b/>
          <w:bCs/>
          <w:i/>
          <w:iCs/>
          <w:sz w:val="24"/>
          <w:szCs w:val="24"/>
        </w:rPr>
        <w:t xml:space="preserve">earch </w:t>
      </w:r>
      <w:r w:rsidR="00FA3070">
        <w:rPr>
          <w:rFonts w:ascii="Times New Roman" w:hAnsi="Times New Roman" w:cs="Times New Roman"/>
          <w:b/>
          <w:bCs/>
          <w:i/>
          <w:iCs/>
          <w:sz w:val="24"/>
          <w:szCs w:val="24"/>
        </w:rPr>
        <w:t>s</w:t>
      </w:r>
      <w:r w:rsidRPr="00FA3070">
        <w:rPr>
          <w:rFonts w:ascii="Times New Roman" w:hAnsi="Times New Roman" w:cs="Times New Roman"/>
          <w:b/>
          <w:bCs/>
          <w:i/>
          <w:iCs/>
          <w:sz w:val="24"/>
          <w:szCs w:val="24"/>
        </w:rPr>
        <w:t>trategy</w:t>
      </w:r>
    </w:p>
    <w:p w14:paraId="01634EC3" w14:textId="185B2EDE" w:rsidR="00ED43A5" w:rsidRPr="00D60302" w:rsidRDefault="00ED43A5" w:rsidP="00ED43A5">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 detailed search was conducted across the following research databases and repositories:</w:t>
      </w:r>
    </w:p>
    <w:p w14:paraId="4AC7F6E8" w14:textId="7D21B28B" w:rsidR="00ED43A5" w:rsidRPr="00D60302" w:rsidRDefault="00ED43A5" w:rsidP="00ED43A5">
      <w:pPr>
        <w:pStyle w:val="ListParagraph"/>
        <w:numPr>
          <w:ilvl w:val="0"/>
          <w:numId w:val="6"/>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Scopus</w:t>
      </w:r>
    </w:p>
    <w:p w14:paraId="745811B2" w14:textId="77777777" w:rsidR="00ED43A5" w:rsidRPr="00D60302" w:rsidRDefault="00ED43A5" w:rsidP="00ED43A5">
      <w:pPr>
        <w:pStyle w:val="ListParagraph"/>
        <w:numPr>
          <w:ilvl w:val="0"/>
          <w:numId w:val="6"/>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Web of Science</w:t>
      </w:r>
    </w:p>
    <w:p w14:paraId="696484DF" w14:textId="77777777" w:rsidR="00ED43A5" w:rsidRPr="00D60302" w:rsidRDefault="00ED43A5" w:rsidP="00ED43A5">
      <w:pPr>
        <w:pStyle w:val="ListParagraph"/>
        <w:numPr>
          <w:ilvl w:val="0"/>
          <w:numId w:val="6"/>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Google Scholar</w:t>
      </w:r>
    </w:p>
    <w:p w14:paraId="7616A2CF" w14:textId="64F3C4E9" w:rsidR="00950ECC" w:rsidRPr="00D60302" w:rsidRDefault="00ED43A5" w:rsidP="00ED43A5">
      <w:pPr>
        <w:pStyle w:val="ListParagraph"/>
        <w:numPr>
          <w:ilvl w:val="0"/>
          <w:numId w:val="6"/>
        </w:num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Veritas Zimbabwe (Government of Zimbabwe, 2025, 2026)</w:t>
      </w:r>
    </w:p>
    <w:p w14:paraId="7060A395" w14:textId="3EDB2131" w:rsidR="00ED43A5" w:rsidRPr="00D60302" w:rsidRDefault="007D0B02" w:rsidP="00ED43A5">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 xml:space="preserve">Example of search words used: </w:t>
      </w:r>
      <w:r w:rsidRPr="00D60302">
        <w:rPr>
          <w:rFonts w:ascii="Times New Roman" w:hAnsi="Times New Roman" w:cs="Times New Roman"/>
          <w:sz w:val="24"/>
          <w:szCs w:val="24"/>
        </w:rPr>
        <w:t xml:space="preserve">The Scopus database was accessed via the researcher’s student account on the university library's electronic resources platform. </w:t>
      </w:r>
    </w:p>
    <w:p w14:paraId="541C24BE" w14:textId="52A6AAC9" w:rsidR="007D0B02" w:rsidRPr="00D60302" w:rsidRDefault="007D0B02" w:rsidP="00ED43A5">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TITLE-ABS-KEY (“digital banking” OR “mobile money” OR “fintech” OR “e-commerce” OR “electronic commerce” OR “digital platform”) AND TITLE-ABS-KEY (“industrialization” OR "industrial development” OR “manufacturing” OR “value addition” OR “SME”) AND TITLE-ABS-KEY (“Zimbabwe” OR “South Africa” OR “Sub-Saharan Africa” OR “Global South” )</w:t>
      </w:r>
    </w:p>
    <w:p w14:paraId="4D611DD6" w14:textId="148FDFC3" w:rsidR="00950ECC" w:rsidRPr="00FA3070" w:rsidRDefault="000A5A55" w:rsidP="00950ECC">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3.4 Selection </w:t>
      </w:r>
      <w:r w:rsidR="00FA3070">
        <w:rPr>
          <w:rFonts w:ascii="Times New Roman" w:hAnsi="Times New Roman" w:cs="Times New Roman"/>
          <w:b/>
          <w:bCs/>
          <w:i/>
          <w:iCs/>
          <w:sz w:val="24"/>
          <w:szCs w:val="24"/>
        </w:rPr>
        <w:t>p</w:t>
      </w:r>
      <w:r w:rsidRPr="00FA3070">
        <w:rPr>
          <w:rFonts w:ascii="Times New Roman" w:hAnsi="Times New Roman" w:cs="Times New Roman"/>
          <w:b/>
          <w:bCs/>
          <w:i/>
          <w:iCs/>
          <w:sz w:val="24"/>
          <w:szCs w:val="24"/>
        </w:rPr>
        <w:t xml:space="preserve">rocess and PRISMA </w:t>
      </w:r>
      <w:r w:rsidR="00FA3070">
        <w:rPr>
          <w:rFonts w:ascii="Times New Roman" w:hAnsi="Times New Roman" w:cs="Times New Roman"/>
          <w:b/>
          <w:bCs/>
          <w:i/>
          <w:iCs/>
          <w:sz w:val="24"/>
          <w:szCs w:val="24"/>
        </w:rPr>
        <w:t>f</w:t>
      </w:r>
      <w:r w:rsidRPr="00FA3070">
        <w:rPr>
          <w:rFonts w:ascii="Times New Roman" w:hAnsi="Times New Roman" w:cs="Times New Roman"/>
          <w:b/>
          <w:bCs/>
          <w:i/>
          <w:iCs/>
          <w:sz w:val="24"/>
          <w:szCs w:val="24"/>
        </w:rPr>
        <w:t xml:space="preserve">low </w:t>
      </w:r>
      <w:r w:rsidR="00FA3070">
        <w:rPr>
          <w:rFonts w:ascii="Times New Roman" w:hAnsi="Times New Roman" w:cs="Times New Roman"/>
          <w:b/>
          <w:bCs/>
          <w:i/>
          <w:iCs/>
          <w:sz w:val="24"/>
          <w:szCs w:val="24"/>
        </w:rPr>
        <w:t>d</w:t>
      </w:r>
      <w:r w:rsidRPr="00FA3070">
        <w:rPr>
          <w:rFonts w:ascii="Times New Roman" w:hAnsi="Times New Roman" w:cs="Times New Roman"/>
          <w:b/>
          <w:bCs/>
          <w:i/>
          <w:iCs/>
          <w:sz w:val="24"/>
          <w:szCs w:val="24"/>
        </w:rPr>
        <w:t>iagram</w:t>
      </w:r>
    </w:p>
    <w:p w14:paraId="632DDFC0" w14:textId="77777777" w:rsidR="00A565DD" w:rsidRPr="00D60302" w:rsidRDefault="00A565DD" w:rsidP="00A565D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This study used a four-step process that adhered to the PRISMA 2020 framework: elimination of duplicate papers, title and abstract screening, full-text paper acquisition, and full-text paper assessment for eligibility (Page et al., 2021; </w:t>
      </w:r>
      <w:proofErr w:type="spellStart"/>
      <w:r w:rsidRPr="00D60302">
        <w:rPr>
          <w:rFonts w:ascii="Times New Roman" w:hAnsi="Times New Roman" w:cs="Times New Roman"/>
          <w:sz w:val="24"/>
          <w:szCs w:val="24"/>
        </w:rPr>
        <w:t>Wohlin</w:t>
      </w:r>
      <w:proofErr w:type="spellEnd"/>
      <w:r w:rsidRPr="00D60302">
        <w:rPr>
          <w:rFonts w:ascii="Times New Roman" w:hAnsi="Times New Roman" w:cs="Times New Roman"/>
          <w:sz w:val="24"/>
          <w:szCs w:val="24"/>
        </w:rPr>
        <w:t>, 2014).</w:t>
      </w:r>
    </w:p>
    <w:p w14:paraId="7FE978B5" w14:textId="7928AB40" w:rsidR="00A565DD" w:rsidRDefault="007A102D" w:rsidP="00A565DD">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 xml:space="preserve">Figure 2: PRISMA 2020 </w:t>
      </w:r>
      <w:r w:rsidR="00FA3070">
        <w:rPr>
          <w:rFonts w:ascii="Times New Roman" w:hAnsi="Times New Roman" w:cs="Times New Roman"/>
          <w:b/>
          <w:bCs/>
          <w:sz w:val="24"/>
          <w:szCs w:val="24"/>
        </w:rPr>
        <w:t>f</w:t>
      </w:r>
      <w:r w:rsidRPr="00D60302">
        <w:rPr>
          <w:rFonts w:ascii="Times New Roman" w:hAnsi="Times New Roman" w:cs="Times New Roman"/>
          <w:b/>
          <w:bCs/>
          <w:sz w:val="24"/>
          <w:szCs w:val="24"/>
        </w:rPr>
        <w:t xml:space="preserve">low </w:t>
      </w:r>
      <w:r w:rsidR="00FA3070">
        <w:rPr>
          <w:rFonts w:ascii="Times New Roman" w:hAnsi="Times New Roman" w:cs="Times New Roman"/>
          <w:b/>
          <w:bCs/>
          <w:sz w:val="24"/>
          <w:szCs w:val="24"/>
        </w:rPr>
        <w:t>d</w:t>
      </w:r>
      <w:r w:rsidRPr="00D60302">
        <w:rPr>
          <w:rFonts w:ascii="Times New Roman" w:hAnsi="Times New Roman" w:cs="Times New Roman"/>
          <w:b/>
          <w:bCs/>
          <w:sz w:val="24"/>
          <w:szCs w:val="24"/>
        </w:rPr>
        <w:t xml:space="preserve">iagram of </w:t>
      </w:r>
      <w:r w:rsidR="00FA3070">
        <w:rPr>
          <w:rFonts w:ascii="Times New Roman" w:hAnsi="Times New Roman" w:cs="Times New Roman"/>
          <w:b/>
          <w:bCs/>
          <w:sz w:val="24"/>
          <w:szCs w:val="24"/>
        </w:rPr>
        <w:t>s</w:t>
      </w:r>
      <w:r w:rsidRPr="00D60302">
        <w:rPr>
          <w:rFonts w:ascii="Times New Roman" w:hAnsi="Times New Roman" w:cs="Times New Roman"/>
          <w:b/>
          <w:bCs/>
          <w:sz w:val="24"/>
          <w:szCs w:val="24"/>
        </w:rPr>
        <w:t xml:space="preserve">tudy </w:t>
      </w:r>
      <w:r w:rsidR="00FA3070">
        <w:rPr>
          <w:rFonts w:ascii="Times New Roman" w:hAnsi="Times New Roman" w:cs="Times New Roman"/>
          <w:b/>
          <w:bCs/>
          <w:sz w:val="24"/>
          <w:szCs w:val="24"/>
        </w:rPr>
        <w:t>s</w:t>
      </w:r>
      <w:r w:rsidRPr="00D60302">
        <w:rPr>
          <w:rFonts w:ascii="Times New Roman" w:hAnsi="Times New Roman" w:cs="Times New Roman"/>
          <w:b/>
          <w:bCs/>
          <w:sz w:val="24"/>
          <w:szCs w:val="24"/>
        </w:rPr>
        <w:t>election</w:t>
      </w:r>
    </w:p>
    <w:p w14:paraId="652ABF53" w14:textId="6B8FC87A" w:rsidR="00B334BD" w:rsidRPr="00D60302" w:rsidRDefault="00B334BD" w:rsidP="00A565DD">
      <w:pPr>
        <w:spacing w:line="360" w:lineRule="auto"/>
        <w:jc w:val="both"/>
        <w:rPr>
          <w:rFonts w:ascii="Times New Roman" w:hAnsi="Times New Roman" w:cs="Times New Roman"/>
          <w:b/>
          <w:bCs/>
          <w:sz w:val="24"/>
          <w:szCs w:val="24"/>
        </w:rPr>
      </w:pPr>
      <w:r w:rsidRPr="00D60302">
        <w:rPr>
          <w:rFonts w:ascii="Times New Roman" w:hAnsi="Times New Roman" w:cs="Times New Roman"/>
          <w:noProof/>
          <w:sz w:val="24"/>
          <w:szCs w:val="24"/>
        </w:rPr>
        <w:lastRenderedPageBreak/>
        <w:drawing>
          <wp:inline distT="0" distB="0" distL="0" distR="0" wp14:anchorId="060ADFF8" wp14:editId="6A3ED315">
            <wp:extent cx="5391150" cy="4705350"/>
            <wp:effectExtent l="0" t="0" r="0" b="0"/>
            <wp:docPr id="1796190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90300" name=""/>
                    <pic:cNvPicPr/>
                  </pic:nvPicPr>
                  <pic:blipFill>
                    <a:blip r:embed="rId8"/>
                    <a:stretch>
                      <a:fillRect/>
                    </a:stretch>
                  </pic:blipFill>
                  <pic:spPr>
                    <a:xfrm>
                      <a:off x="0" y="0"/>
                      <a:ext cx="5391430" cy="4705594"/>
                    </a:xfrm>
                    <a:prstGeom prst="rect">
                      <a:avLst/>
                    </a:prstGeom>
                  </pic:spPr>
                </pic:pic>
              </a:graphicData>
            </a:graphic>
          </wp:inline>
        </w:drawing>
      </w:r>
    </w:p>
    <w:p w14:paraId="0AA5EC6E" w14:textId="116FDB15" w:rsidR="00A56E4F" w:rsidRPr="00D60302" w:rsidRDefault="00A56E4F" w:rsidP="00ED4BF8">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Source: Author's compilation based on PRISMA 2020 guidelines (Page et al., 2021)</w:t>
      </w:r>
    </w:p>
    <w:p w14:paraId="1B37C98E" w14:textId="1EE3FCBC" w:rsidR="00A56E4F" w:rsidRPr="00FA3070" w:rsidRDefault="00A56E4F" w:rsidP="00A56E4F">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3.5 Data </w:t>
      </w:r>
      <w:r w:rsidR="00FA3070">
        <w:rPr>
          <w:rFonts w:ascii="Times New Roman" w:hAnsi="Times New Roman" w:cs="Times New Roman"/>
          <w:b/>
          <w:bCs/>
          <w:i/>
          <w:iCs/>
          <w:sz w:val="24"/>
          <w:szCs w:val="24"/>
        </w:rPr>
        <w:t>e</w:t>
      </w:r>
      <w:r w:rsidRPr="00FA3070">
        <w:rPr>
          <w:rFonts w:ascii="Times New Roman" w:hAnsi="Times New Roman" w:cs="Times New Roman"/>
          <w:b/>
          <w:bCs/>
          <w:i/>
          <w:iCs/>
          <w:sz w:val="24"/>
          <w:szCs w:val="24"/>
        </w:rPr>
        <w:t xml:space="preserve">xtraction and </w:t>
      </w:r>
      <w:r w:rsidR="00FA3070">
        <w:rPr>
          <w:rFonts w:ascii="Times New Roman" w:hAnsi="Times New Roman" w:cs="Times New Roman"/>
          <w:b/>
          <w:bCs/>
          <w:i/>
          <w:iCs/>
          <w:sz w:val="24"/>
          <w:szCs w:val="24"/>
        </w:rPr>
        <w:t>s</w:t>
      </w:r>
      <w:r w:rsidRPr="00FA3070">
        <w:rPr>
          <w:rFonts w:ascii="Times New Roman" w:hAnsi="Times New Roman" w:cs="Times New Roman"/>
          <w:b/>
          <w:bCs/>
          <w:i/>
          <w:iCs/>
          <w:sz w:val="24"/>
          <w:szCs w:val="24"/>
        </w:rPr>
        <w:t>ynthesis</w:t>
      </w:r>
    </w:p>
    <w:p w14:paraId="463C0768" w14:textId="1D7A5026" w:rsidR="00A56E4F" w:rsidRPr="00D60302" w:rsidRDefault="00A56E4F" w:rsidP="00A56E4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Data extraction included bibliographic information, study details, main findings regarding the relationships between digital banking and industrialisation, main findings regarding the connections between e-commerce and industrialisation, obstacles encountered, and policy suggestions.</w:t>
      </w:r>
    </w:p>
    <w:p w14:paraId="59E0F2B8" w14:textId="77777777" w:rsidR="00A56E4F" w:rsidRPr="00D60302" w:rsidRDefault="00A56E4F" w:rsidP="00A56E4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Thematic analysis was used as per the approach outlined by Thomas &amp; Harden (2008), which involved line-by-line coding of the extracted findings, formulation of descriptive themes, and production of analytical themes.</w:t>
      </w:r>
    </w:p>
    <w:p w14:paraId="2EE93DEC" w14:textId="202D3C79" w:rsidR="00A56E4F" w:rsidRPr="00FA3070" w:rsidRDefault="00A56E4F" w:rsidP="00A56E4F">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3.6 Quality </w:t>
      </w:r>
      <w:r w:rsidR="00FA3070">
        <w:rPr>
          <w:rFonts w:ascii="Times New Roman" w:hAnsi="Times New Roman" w:cs="Times New Roman"/>
          <w:b/>
          <w:bCs/>
          <w:i/>
          <w:iCs/>
          <w:sz w:val="24"/>
          <w:szCs w:val="24"/>
        </w:rPr>
        <w:t>e</w:t>
      </w:r>
      <w:r w:rsidRPr="00FA3070">
        <w:rPr>
          <w:rFonts w:ascii="Times New Roman" w:hAnsi="Times New Roman" w:cs="Times New Roman"/>
          <w:b/>
          <w:bCs/>
          <w:i/>
          <w:iCs/>
          <w:sz w:val="24"/>
          <w:szCs w:val="24"/>
        </w:rPr>
        <w:t>valuation</w:t>
      </w:r>
    </w:p>
    <w:p w14:paraId="16212A8D" w14:textId="13E696D7" w:rsidR="00A56E4F" w:rsidRPr="00D60302" w:rsidRDefault="00A56E4F" w:rsidP="00A56E4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Quality assessment was conducted based on the CASP Qualitative Checklist (Critical Appraisal Skills Programme, 2024) and other customised checklists for quantitative and theoretical studies. The articles were graded either high, medium, or low quality-wise. None of the studies </w:t>
      </w:r>
      <w:r w:rsidRPr="00D60302">
        <w:rPr>
          <w:rFonts w:ascii="Times New Roman" w:hAnsi="Times New Roman" w:cs="Times New Roman"/>
          <w:sz w:val="24"/>
          <w:szCs w:val="24"/>
        </w:rPr>
        <w:lastRenderedPageBreak/>
        <w:t>was discarded purely on account of their quality; however, quality evaluations influenced how weight was placed on certain results in the synthesis (HEC Montréal Library, 2025).</w:t>
      </w:r>
    </w:p>
    <w:p w14:paraId="6359E408" w14:textId="0C6671AE" w:rsidR="00800657" w:rsidRPr="00D60302" w:rsidRDefault="00800657" w:rsidP="00800657">
      <w:pPr>
        <w:pStyle w:val="ListParagraph"/>
        <w:numPr>
          <w:ilvl w:val="0"/>
          <w:numId w:val="7"/>
        </w:num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Results</w:t>
      </w:r>
    </w:p>
    <w:p w14:paraId="53B2B007" w14:textId="34811B8A" w:rsidR="00800657" w:rsidRPr="00FA3070" w:rsidRDefault="00800657" w:rsidP="00800657">
      <w:pPr>
        <w:pStyle w:val="ListParagraph"/>
        <w:numPr>
          <w:ilvl w:val="1"/>
          <w:numId w:val="7"/>
        </w:num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Characteristics of the </w:t>
      </w:r>
      <w:r w:rsidR="00FA3070">
        <w:rPr>
          <w:rFonts w:ascii="Times New Roman" w:hAnsi="Times New Roman" w:cs="Times New Roman"/>
          <w:b/>
          <w:bCs/>
          <w:i/>
          <w:iCs/>
          <w:sz w:val="24"/>
          <w:szCs w:val="24"/>
        </w:rPr>
        <w:t>s</w:t>
      </w:r>
      <w:r w:rsidRPr="00FA3070">
        <w:rPr>
          <w:rFonts w:ascii="Times New Roman" w:hAnsi="Times New Roman" w:cs="Times New Roman"/>
          <w:b/>
          <w:bCs/>
          <w:i/>
          <w:iCs/>
          <w:sz w:val="24"/>
          <w:szCs w:val="24"/>
        </w:rPr>
        <w:t>tudy</w:t>
      </w:r>
    </w:p>
    <w:p w14:paraId="0A6C894A" w14:textId="60DBAC54" w:rsidR="00800657" w:rsidRPr="00D60302" w:rsidRDefault="00800657" w:rsidP="00800657">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 total of 84 studies met the inclusion criteria, and Table 2 summarises the characteristics of included studies.</w:t>
      </w:r>
    </w:p>
    <w:p w14:paraId="12A0AF6A" w14:textId="71DBAA84" w:rsidR="00800657" w:rsidRPr="00D60302" w:rsidRDefault="00800657" w:rsidP="00800657">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 xml:space="preserve">Table 2: Characteristics of </w:t>
      </w:r>
      <w:r w:rsidR="00FA3070">
        <w:rPr>
          <w:rFonts w:ascii="Times New Roman" w:hAnsi="Times New Roman" w:cs="Times New Roman"/>
          <w:b/>
          <w:bCs/>
          <w:sz w:val="24"/>
          <w:szCs w:val="24"/>
        </w:rPr>
        <w:t>i</w:t>
      </w:r>
      <w:r w:rsidRPr="00D60302">
        <w:rPr>
          <w:rFonts w:ascii="Times New Roman" w:hAnsi="Times New Roman" w:cs="Times New Roman"/>
          <w:b/>
          <w:bCs/>
          <w:sz w:val="24"/>
          <w:szCs w:val="24"/>
        </w:rPr>
        <w:t xml:space="preserve">ncluded </w:t>
      </w:r>
      <w:r w:rsidR="00FA3070">
        <w:rPr>
          <w:rFonts w:ascii="Times New Roman" w:hAnsi="Times New Roman" w:cs="Times New Roman"/>
          <w:b/>
          <w:bCs/>
          <w:sz w:val="24"/>
          <w:szCs w:val="24"/>
        </w:rPr>
        <w:t>s</w:t>
      </w:r>
      <w:r w:rsidRPr="00D60302">
        <w:rPr>
          <w:rFonts w:ascii="Times New Roman" w:hAnsi="Times New Roman" w:cs="Times New Roman"/>
          <w:b/>
          <w:bCs/>
          <w:sz w:val="24"/>
          <w:szCs w:val="24"/>
        </w:rPr>
        <w:t>tudies (n=84)</w:t>
      </w:r>
    </w:p>
    <w:tbl>
      <w:tblPr>
        <w:tblW w:w="5000" w:type="pct"/>
        <w:tblLook w:val="04A0" w:firstRow="1" w:lastRow="0" w:firstColumn="1" w:lastColumn="0" w:noHBand="0" w:noVBand="1"/>
      </w:tblPr>
      <w:tblGrid>
        <w:gridCol w:w="2254"/>
        <w:gridCol w:w="2254"/>
        <w:gridCol w:w="2254"/>
        <w:gridCol w:w="2254"/>
      </w:tblGrid>
      <w:tr w:rsidR="00B334BD" w:rsidRPr="00D60302" w14:paraId="70A7A99E" w14:textId="77777777" w:rsidTr="00B86E45">
        <w:trPr>
          <w:trHeight w:val="288"/>
        </w:trPr>
        <w:tc>
          <w:tcPr>
            <w:tcW w:w="1250" w:type="pct"/>
            <w:tcBorders>
              <w:top w:val="single" w:sz="4" w:space="0" w:color="auto"/>
              <w:left w:val="single" w:sz="4" w:space="0" w:color="auto"/>
              <w:bottom w:val="single" w:sz="4" w:space="0" w:color="auto"/>
              <w:right w:val="single" w:sz="4" w:space="0" w:color="auto"/>
            </w:tcBorders>
            <w:shd w:val="clear" w:color="000000" w:fill="FFFFFF"/>
            <w:hideMark/>
          </w:tcPr>
          <w:p w14:paraId="34B5CCEF"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Characteristic</w:t>
            </w:r>
          </w:p>
        </w:tc>
        <w:tc>
          <w:tcPr>
            <w:tcW w:w="1250" w:type="pct"/>
            <w:tcBorders>
              <w:top w:val="single" w:sz="4" w:space="0" w:color="auto"/>
              <w:left w:val="nil"/>
              <w:bottom w:val="single" w:sz="4" w:space="0" w:color="auto"/>
              <w:right w:val="single" w:sz="4" w:space="0" w:color="auto"/>
            </w:tcBorders>
            <w:shd w:val="clear" w:color="000000" w:fill="FFFFFF"/>
            <w:hideMark/>
          </w:tcPr>
          <w:p w14:paraId="3D83B3B5"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Category</w:t>
            </w:r>
          </w:p>
        </w:tc>
        <w:tc>
          <w:tcPr>
            <w:tcW w:w="1250" w:type="pct"/>
            <w:tcBorders>
              <w:top w:val="single" w:sz="4" w:space="0" w:color="auto"/>
              <w:left w:val="nil"/>
              <w:bottom w:val="single" w:sz="4" w:space="0" w:color="auto"/>
              <w:right w:val="single" w:sz="4" w:space="0" w:color="auto"/>
            </w:tcBorders>
            <w:shd w:val="clear" w:color="000000" w:fill="FFFFFF"/>
            <w:hideMark/>
          </w:tcPr>
          <w:p w14:paraId="0091FA27"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Number</w:t>
            </w:r>
          </w:p>
        </w:tc>
        <w:tc>
          <w:tcPr>
            <w:tcW w:w="1250" w:type="pct"/>
            <w:tcBorders>
              <w:top w:val="single" w:sz="4" w:space="0" w:color="auto"/>
              <w:left w:val="nil"/>
              <w:bottom w:val="single" w:sz="4" w:space="0" w:color="auto"/>
              <w:right w:val="single" w:sz="4" w:space="0" w:color="auto"/>
            </w:tcBorders>
            <w:shd w:val="clear" w:color="000000" w:fill="FFFFFF"/>
            <w:hideMark/>
          </w:tcPr>
          <w:p w14:paraId="7B366402"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Percentage</w:t>
            </w:r>
          </w:p>
        </w:tc>
      </w:tr>
      <w:tr w:rsidR="00B334BD" w:rsidRPr="00D60302" w14:paraId="55CA2AC6" w14:textId="77777777" w:rsidTr="00B86E45">
        <w:trPr>
          <w:trHeight w:val="288"/>
        </w:trPr>
        <w:tc>
          <w:tcPr>
            <w:tcW w:w="1250"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B2318BE"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Geographic focus</w:t>
            </w:r>
          </w:p>
        </w:tc>
        <w:tc>
          <w:tcPr>
            <w:tcW w:w="1250" w:type="pct"/>
            <w:tcBorders>
              <w:top w:val="nil"/>
              <w:left w:val="nil"/>
              <w:bottom w:val="single" w:sz="4" w:space="0" w:color="auto"/>
              <w:right w:val="single" w:sz="4" w:space="0" w:color="auto"/>
            </w:tcBorders>
            <w:shd w:val="clear" w:color="000000" w:fill="FFFFFF"/>
            <w:hideMark/>
          </w:tcPr>
          <w:p w14:paraId="3C792517"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Zimbabwe-specific</w:t>
            </w:r>
          </w:p>
        </w:tc>
        <w:tc>
          <w:tcPr>
            <w:tcW w:w="1250" w:type="pct"/>
            <w:tcBorders>
              <w:top w:val="nil"/>
              <w:left w:val="nil"/>
              <w:bottom w:val="single" w:sz="4" w:space="0" w:color="auto"/>
              <w:right w:val="single" w:sz="4" w:space="0" w:color="auto"/>
            </w:tcBorders>
            <w:shd w:val="clear" w:color="000000" w:fill="FFFFFF"/>
            <w:hideMark/>
          </w:tcPr>
          <w:p w14:paraId="0E90A4C5"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15</w:t>
            </w:r>
          </w:p>
        </w:tc>
        <w:tc>
          <w:tcPr>
            <w:tcW w:w="1250" w:type="pct"/>
            <w:tcBorders>
              <w:top w:val="nil"/>
              <w:left w:val="nil"/>
              <w:bottom w:val="single" w:sz="4" w:space="0" w:color="auto"/>
              <w:right w:val="single" w:sz="4" w:space="0" w:color="auto"/>
            </w:tcBorders>
            <w:shd w:val="clear" w:color="000000" w:fill="FFFFFF"/>
            <w:hideMark/>
          </w:tcPr>
          <w:p w14:paraId="5E0DE2FF"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17.86%</w:t>
            </w:r>
          </w:p>
        </w:tc>
      </w:tr>
      <w:tr w:rsidR="00B334BD" w:rsidRPr="00D60302" w14:paraId="3B3BEB94" w14:textId="77777777" w:rsidTr="00B86E45">
        <w:trPr>
          <w:trHeight w:val="288"/>
        </w:trPr>
        <w:tc>
          <w:tcPr>
            <w:tcW w:w="1250" w:type="pct"/>
            <w:vMerge/>
            <w:tcBorders>
              <w:top w:val="nil"/>
              <w:left w:val="single" w:sz="4" w:space="0" w:color="auto"/>
              <w:bottom w:val="single" w:sz="4" w:space="0" w:color="000000"/>
              <w:right w:val="single" w:sz="4" w:space="0" w:color="auto"/>
            </w:tcBorders>
            <w:vAlign w:val="center"/>
            <w:hideMark/>
          </w:tcPr>
          <w:p w14:paraId="47D7DB7A"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p>
        </w:tc>
        <w:tc>
          <w:tcPr>
            <w:tcW w:w="1250" w:type="pct"/>
            <w:tcBorders>
              <w:top w:val="nil"/>
              <w:left w:val="nil"/>
              <w:bottom w:val="single" w:sz="4" w:space="0" w:color="auto"/>
              <w:right w:val="single" w:sz="4" w:space="0" w:color="auto"/>
            </w:tcBorders>
            <w:shd w:val="clear" w:color="000000" w:fill="FFFFFF"/>
            <w:hideMark/>
          </w:tcPr>
          <w:p w14:paraId="3F0BA03A"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South Africa-specific</w:t>
            </w:r>
          </w:p>
        </w:tc>
        <w:tc>
          <w:tcPr>
            <w:tcW w:w="1250" w:type="pct"/>
            <w:tcBorders>
              <w:top w:val="nil"/>
              <w:left w:val="nil"/>
              <w:bottom w:val="single" w:sz="4" w:space="0" w:color="auto"/>
              <w:right w:val="single" w:sz="4" w:space="0" w:color="auto"/>
            </w:tcBorders>
            <w:shd w:val="clear" w:color="000000" w:fill="FFFFFF"/>
            <w:hideMark/>
          </w:tcPr>
          <w:p w14:paraId="3C0EA0CB"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6</w:t>
            </w:r>
          </w:p>
        </w:tc>
        <w:tc>
          <w:tcPr>
            <w:tcW w:w="1250" w:type="pct"/>
            <w:tcBorders>
              <w:top w:val="nil"/>
              <w:left w:val="nil"/>
              <w:bottom w:val="single" w:sz="4" w:space="0" w:color="auto"/>
              <w:right w:val="single" w:sz="4" w:space="0" w:color="auto"/>
            </w:tcBorders>
            <w:shd w:val="clear" w:color="000000" w:fill="FFFFFF"/>
            <w:hideMark/>
          </w:tcPr>
          <w:p w14:paraId="183B6FC7"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7.14%</w:t>
            </w:r>
          </w:p>
        </w:tc>
      </w:tr>
      <w:tr w:rsidR="00B334BD" w:rsidRPr="00D60302" w14:paraId="7E1DE8E6" w14:textId="77777777" w:rsidTr="00B86E45">
        <w:trPr>
          <w:trHeight w:val="288"/>
        </w:trPr>
        <w:tc>
          <w:tcPr>
            <w:tcW w:w="1250" w:type="pct"/>
            <w:vMerge/>
            <w:tcBorders>
              <w:top w:val="nil"/>
              <w:left w:val="single" w:sz="4" w:space="0" w:color="auto"/>
              <w:bottom w:val="single" w:sz="4" w:space="0" w:color="000000"/>
              <w:right w:val="single" w:sz="4" w:space="0" w:color="auto"/>
            </w:tcBorders>
            <w:vAlign w:val="center"/>
            <w:hideMark/>
          </w:tcPr>
          <w:p w14:paraId="04C94EC8"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p>
        </w:tc>
        <w:tc>
          <w:tcPr>
            <w:tcW w:w="1250" w:type="pct"/>
            <w:tcBorders>
              <w:top w:val="nil"/>
              <w:left w:val="nil"/>
              <w:bottom w:val="single" w:sz="4" w:space="0" w:color="auto"/>
              <w:right w:val="single" w:sz="4" w:space="0" w:color="auto"/>
            </w:tcBorders>
            <w:shd w:val="clear" w:color="000000" w:fill="FFFFFF"/>
            <w:hideMark/>
          </w:tcPr>
          <w:p w14:paraId="39E0031B"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Multi-country Sub-Saharan Africa</w:t>
            </w:r>
          </w:p>
        </w:tc>
        <w:tc>
          <w:tcPr>
            <w:tcW w:w="1250" w:type="pct"/>
            <w:tcBorders>
              <w:top w:val="nil"/>
              <w:left w:val="nil"/>
              <w:bottom w:val="single" w:sz="4" w:space="0" w:color="auto"/>
              <w:right w:val="single" w:sz="4" w:space="0" w:color="auto"/>
            </w:tcBorders>
            <w:shd w:val="clear" w:color="000000" w:fill="FFFFFF"/>
            <w:hideMark/>
          </w:tcPr>
          <w:p w14:paraId="61E40257"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17</w:t>
            </w:r>
          </w:p>
        </w:tc>
        <w:tc>
          <w:tcPr>
            <w:tcW w:w="1250" w:type="pct"/>
            <w:tcBorders>
              <w:top w:val="nil"/>
              <w:left w:val="nil"/>
              <w:bottom w:val="single" w:sz="4" w:space="0" w:color="auto"/>
              <w:right w:val="single" w:sz="4" w:space="0" w:color="auto"/>
            </w:tcBorders>
            <w:shd w:val="clear" w:color="000000" w:fill="FFFFFF"/>
            <w:hideMark/>
          </w:tcPr>
          <w:p w14:paraId="033AB427"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20.23%</w:t>
            </w:r>
          </w:p>
        </w:tc>
      </w:tr>
      <w:tr w:rsidR="00B334BD" w:rsidRPr="00D60302" w14:paraId="6612F5A1" w14:textId="77777777" w:rsidTr="00B86E45">
        <w:trPr>
          <w:trHeight w:val="288"/>
        </w:trPr>
        <w:tc>
          <w:tcPr>
            <w:tcW w:w="1250" w:type="pct"/>
            <w:vMerge/>
            <w:tcBorders>
              <w:top w:val="nil"/>
              <w:left w:val="single" w:sz="4" w:space="0" w:color="auto"/>
              <w:bottom w:val="single" w:sz="4" w:space="0" w:color="000000"/>
              <w:right w:val="single" w:sz="4" w:space="0" w:color="auto"/>
            </w:tcBorders>
            <w:vAlign w:val="center"/>
            <w:hideMark/>
          </w:tcPr>
          <w:p w14:paraId="5C7CAA41"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p>
        </w:tc>
        <w:tc>
          <w:tcPr>
            <w:tcW w:w="1250" w:type="pct"/>
            <w:tcBorders>
              <w:top w:val="nil"/>
              <w:left w:val="nil"/>
              <w:bottom w:val="single" w:sz="4" w:space="0" w:color="auto"/>
              <w:right w:val="single" w:sz="4" w:space="0" w:color="auto"/>
            </w:tcBorders>
            <w:shd w:val="clear" w:color="000000" w:fill="FFFFFF"/>
            <w:hideMark/>
          </w:tcPr>
          <w:p w14:paraId="359C6358"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Global South comparative</w:t>
            </w:r>
          </w:p>
        </w:tc>
        <w:tc>
          <w:tcPr>
            <w:tcW w:w="1250" w:type="pct"/>
            <w:tcBorders>
              <w:top w:val="nil"/>
              <w:left w:val="nil"/>
              <w:bottom w:val="single" w:sz="4" w:space="0" w:color="auto"/>
              <w:right w:val="single" w:sz="4" w:space="0" w:color="auto"/>
            </w:tcBorders>
            <w:shd w:val="clear" w:color="000000" w:fill="FFFFFF"/>
            <w:hideMark/>
          </w:tcPr>
          <w:p w14:paraId="4B9BF7BE"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14</w:t>
            </w:r>
          </w:p>
        </w:tc>
        <w:tc>
          <w:tcPr>
            <w:tcW w:w="1250" w:type="pct"/>
            <w:tcBorders>
              <w:top w:val="nil"/>
              <w:left w:val="nil"/>
              <w:bottom w:val="single" w:sz="4" w:space="0" w:color="auto"/>
              <w:right w:val="single" w:sz="4" w:space="0" w:color="auto"/>
            </w:tcBorders>
            <w:shd w:val="clear" w:color="000000" w:fill="FFFFFF"/>
            <w:hideMark/>
          </w:tcPr>
          <w:p w14:paraId="397C0685"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16.70%</w:t>
            </w:r>
          </w:p>
        </w:tc>
      </w:tr>
      <w:tr w:rsidR="00B334BD" w:rsidRPr="00D60302" w14:paraId="483B4ADC" w14:textId="77777777" w:rsidTr="00B86E45">
        <w:trPr>
          <w:trHeight w:val="288"/>
        </w:trPr>
        <w:tc>
          <w:tcPr>
            <w:tcW w:w="1250" w:type="pct"/>
            <w:vMerge/>
            <w:tcBorders>
              <w:top w:val="nil"/>
              <w:left w:val="single" w:sz="4" w:space="0" w:color="auto"/>
              <w:bottom w:val="single" w:sz="4" w:space="0" w:color="000000"/>
              <w:right w:val="single" w:sz="4" w:space="0" w:color="auto"/>
            </w:tcBorders>
            <w:vAlign w:val="center"/>
            <w:hideMark/>
          </w:tcPr>
          <w:p w14:paraId="00660F1D"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p>
        </w:tc>
        <w:tc>
          <w:tcPr>
            <w:tcW w:w="1250" w:type="pct"/>
            <w:tcBorders>
              <w:top w:val="nil"/>
              <w:left w:val="nil"/>
              <w:bottom w:val="single" w:sz="4" w:space="0" w:color="auto"/>
              <w:right w:val="single" w:sz="4" w:space="0" w:color="auto"/>
            </w:tcBorders>
            <w:shd w:val="clear" w:color="000000" w:fill="FFFFFF"/>
            <w:hideMark/>
          </w:tcPr>
          <w:p w14:paraId="665E750B"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Theoretical framework</w:t>
            </w:r>
          </w:p>
        </w:tc>
        <w:tc>
          <w:tcPr>
            <w:tcW w:w="1250" w:type="pct"/>
            <w:tcBorders>
              <w:top w:val="nil"/>
              <w:left w:val="nil"/>
              <w:bottom w:val="single" w:sz="4" w:space="0" w:color="auto"/>
              <w:right w:val="single" w:sz="4" w:space="0" w:color="auto"/>
            </w:tcBorders>
            <w:shd w:val="clear" w:color="000000" w:fill="FFFFFF"/>
            <w:hideMark/>
          </w:tcPr>
          <w:p w14:paraId="50BD18F6"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6</w:t>
            </w:r>
          </w:p>
        </w:tc>
        <w:tc>
          <w:tcPr>
            <w:tcW w:w="1250" w:type="pct"/>
            <w:tcBorders>
              <w:top w:val="nil"/>
              <w:left w:val="nil"/>
              <w:bottom w:val="single" w:sz="4" w:space="0" w:color="auto"/>
              <w:right w:val="single" w:sz="4" w:space="0" w:color="auto"/>
            </w:tcBorders>
            <w:shd w:val="clear" w:color="000000" w:fill="FFFFFF"/>
            <w:hideMark/>
          </w:tcPr>
          <w:p w14:paraId="01738829"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7.14%</w:t>
            </w:r>
          </w:p>
        </w:tc>
      </w:tr>
      <w:tr w:rsidR="00B334BD" w:rsidRPr="00D60302" w14:paraId="2F99B6C0" w14:textId="77777777" w:rsidTr="00B86E45">
        <w:trPr>
          <w:trHeight w:val="288"/>
        </w:trPr>
        <w:tc>
          <w:tcPr>
            <w:tcW w:w="1250" w:type="pct"/>
            <w:vMerge/>
            <w:tcBorders>
              <w:top w:val="nil"/>
              <w:left w:val="single" w:sz="4" w:space="0" w:color="auto"/>
              <w:bottom w:val="single" w:sz="4" w:space="0" w:color="000000"/>
              <w:right w:val="single" w:sz="4" w:space="0" w:color="auto"/>
            </w:tcBorders>
            <w:vAlign w:val="center"/>
            <w:hideMark/>
          </w:tcPr>
          <w:p w14:paraId="25B3BC15"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p>
        </w:tc>
        <w:tc>
          <w:tcPr>
            <w:tcW w:w="1250" w:type="pct"/>
            <w:tcBorders>
              <w:top w:val="nil"/>
              <w:left w:val="nil"/>
              <w:bottom w:val="single" w:sz="4" w:space="0" w:color="auto"/>
              <w:right w:val="single" w:sz="4" w:space="0" w:color="auto"/>
            </w:tcBorders>
            <w:shd w:val="clear" w:color="000000" w:fill="FFFFFF"/>
            <w:hideMark/>
          </w:tcPr>
          <w:p w14:paraId="7B432E9E"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Methodology</w:t>
            </w:r>
          </w:p>
        </w:tc>
        <w:tc>
          <w:tcPr>
            <w:tcW w:w="1250" w:type="pct"/>
            <w:tcBorders>
              <w:top w:val="nil"/>
              <w:left w:val="nil"/>
              <w:bottom w:val="single" w:sz="4" w:space="0" w:color="auto"/>
              <w:right w:val="single" w:sz="4" w:space="0" w:color="auto"/>
            </w:tcBorders>
            <w:shd w:val="clear" w:color="000000" w:fill="FFFFFF"/>
            <w:hideMark/>
          </w:tcPr>
          <w:p w14:paraId="5B605E0E"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6</w:t>
            </w:r>
          </w:p>
        </w:tc>
        <w:tc>
          <w:tcPr>
            <w:tcW w:w="1250" w:type="pct"/>
            <w:tcBorders>
              <w:top w:val="nil"/>
              <w:left w:val="nil"/>
              <w:bottom w:val="single" w:sz="4" w:space="0" w:color="auto"/>
              <w:right w:val="single" w:sz="4" w:space="0" w:color="auto"/>
            </w:tcBorders>
            <w:shd w:val="clear" w:color="000000" w:fill="FFFFFF"/>
            <w:hideMark/>
          </w:tcPr>
          <w:p w14:paraId="1B052644"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7.14%</w:t>
            </w:r>
          </w:p>
        </w:tc>
      </w:tr>
      <w:tr w:rsidR="00B334BD" w:rsidRPr="00D60302" w14:paraId="5721A2E2" w14:textId="77777777" w:rsidTr="00B86E45">
        <w:trPr>
          <w:trHeight w:val="288"/>
        </w:trPr>
        <w:tc>
          <w:tcPr>
            <w:tcW w:w="1250" w:type="pct"/>
            <w:vMerge/>
            <w:tcBorders>
              <w:top w:val="nil"/>
              <w:left w:val="single" w:sz="4" w:space="0" w:color="auto"/>
              <w:bottom w:val="single" w:sz="4" w:space="0" w:color="000000"/>
              <w:right w:val="single" w:sz="4" w:space="0" w:color="auto"/>
            </w:tcBorders>
            <w:vAlign w:val="center"/>
            <w:hideMark/>
          </w:tcPr>
          <w:p w14:paraId="3704B87F"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p>
        </w:tc>
        <w:tc>
          <w:tcPr>
            <w:tcW w:w="1250" w:type="pct"/>
            <w:tcBorders>
              <w:top w:val="nil"/>
              <w:left w:val="nil"/>
              <w:bottom w:val="single" w:sz="4" w:space="0" w:color="auto"/>
              <w:right w:val="single" w:sz="4" w:space="0" w:color="auto"/>
            </w:tcBorders>
            <w:shd w:val="clear" w:color="000000" w:fill="FFFFFF"/>
            <w:hideMark/>
          </w:tcPr>
          <w:p w14:paraId="4B26A452"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Policy/contextual</w:t>
            </w:r>
          </w:p>
        </w:tc>
        <w:tc>
          <w:tcPr>
            <w:tcW w:w="1250" w:type="pct"/>
            <w:tcBorders>
              <w:top w:val="nil"/>
              <w:left w:val="nil"/>
              <w:bottom w:val="single" w:sz="4" w:space="0" w:color="auto"/>
              <w:right w:val="single" w:sz="4" w:space="0" w:color="auto"/>
            </w:tcBorders>
            <w:shd w:val="clear" w:color="000000" w:fill="FFFFFF"/>
            <w:hideMark/>
          </w:tcPr>
          <w:p w14:paraId="247AC2DF"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20</w:t>
            </w:r>
          </w:p>
        </w:tc>
        <w:tc>
          <w:tcPr>
            <w:tcW w:w="1250" w:type="pct"/>
            <w:tcBorders>
              <w:top w:val="nil"/>
              <w:left w:val="nil"/>
              <w:bottom w:val="single" w:sz="4" w:space="0" w:color="auto"/>
              <w:right w:val="single" w:sz="4" w:space="0" w:color="auto"/>
            </w:tcBorders>
            <w:shd w:val="clear" w:color="000000" w:fill="FFFFFF"/>
            <w:hideMark/>
          </w:tcPr>
          <w:p w14:paraId="149299C4"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23.80%</w:t>
            </w:r>
          </w:p>
        </w:tc>
      </w:tr>
      <w:tr w:rsidR="00B334BD" w:rsidRPr="00D60302" w14:paraId="4B5B3F14" w14:textId="77777777" w:rsidTr="00B86E45">
        <w:trPr>
          <w:trHeight w:val="252"/>
        </w:trPr>
        <w:tc>
          <w:tcPr>
            <w:tcW w:w="1250" w:type="pct"/>
            <w:tcBorders>
              <w:top w:val="nil"/>
              <w:left w:val="single" w:sz="4" w:space="0" w:color="auto"/>
              <w:bottom w:val="double" w:sz="6" w:space="0" w:color="auto"/>
              <w:right w:val="single" w:sz="4" w:space="0" w:color="auto"/>
            </w:tcBorders>
            <w:shd w:val="clear" w:color="000000" w:fill="FFFFFF"/>
            <w:hideMark/>
          </w:tcPr>
          <w:p w14:paraId="40729829" w14:textId="77777777" w:rsidR="00B334BD" w:rsidRPr="00D60302" w:rsidRDefault="00B334BD" w:rsidP="00B86E45">
            <w:pPr>
              <w:spacing w:after="0" w:line="240" w:lineRule="auto"/>
              <w:rPr>
                <w:rFonts w:ascii="Times New Roman" w:eastAsia="Times New Roman" w:hAnsi="Times New Roman" w:cs="Times New Roman"/>
                <w:b/>
                <w:bCs/>
                <w:color w:val="0F9ED5"/>
                <w:kern w:val="0"/>
                <w:sz w:val="24"/>
                <w:szCs w:val="24"/>
                <w:lang w:eastAsia="en-ZA" w:bidi="ar-SA"/>
                <w14:ligatures w14:val="none"/>
              </w:rPr>
            </w:pPr>
            <w:r w:rsidRPr="00D60302">
              <w:rPr>
                <w:rFonts w:ascii="Times New Roman" w:eastAsia="Times New Roman" w:hAnsi="Times New Roman" w:cs="Times New Roman"/>
                <w:b/>
                <w:bCs/>
                <w:color w:val="0F9ED5"/>
                <w:kern w:val="0"/>
                <w:sz w:val="24"/>
                <w:szCs w:val="24"/>
                <w:lang w:eastAsia="en-ZA" w:bidi="ar-SA"/>
                <w14:ligatures w14:val="none"/>
              </w:rPr>
              <w:t>Total</w:t>
            </w:r>
          </w:p>
        </w:tc>
        <w:tc>
          <w:tcPr>
            <w:tcW w:w="1250" w:type="pct"/>
            <w:tcBorders>
              <w:top w:val="nil"/>
              <w:left w:val="nil"/>
              <w:bottom w:val="double" w:sz="6" w:space="0" w:color="auto"/>
              <w:right w:val="nil"/>
            </w:tcBorders>
            <w:noWrap/>
            <w:hideMark/>
          </w:tcPr>
          <w:p w14:paraId="0744317E" w14:textId="77777777" w:rsidR="00B334BD" w:rsidRPr="00D60302" w:rsidRDefault="00B334BD" w:rsidP="00B86E45">
            <w:pPr>
              <w:spacing w:after="0" w:line="240" w:lineRule="auto"/>
              <w:rPr>
                <w:rFonts w:ascii="Times New Roman" w:eastAsia="Times New Roman" w:hAnsi="Times New Roman" w:cs="Times New Roman"/>
                <w:b/>
                <w:bCs/>
                <w:color w:val="0F9ED5"/>
                <w:kern w:val="0"/>
                <w:sz w:val="24"/>
                <w:szCs w:val="24"/>
                <w:lang w:eastAsia="en-ZA" w:bidi="ar-SA"/>
                <w14:ligatures w14:val="none"/>
              </w:rPr>
            </w:pPr>
            <w:r w:rsidRPr="00D60302">
              <w:rPr>
                <w:rFonts w:ascii="Times New Roman" w:eastAsia="Times New Roman" w:hAnsi="Times New Roman" w:cs="Times New Roman"/>
                <w:b/>
                <w:bCs/>
                <w:color w:val="0F9ED5"/>
                <w:kern w:val="0"/>
                <w:sz w:val="24"/>
                <w:szCs w:val="24"/>
                <w:lang w:eastAsia="en-ZA" w:bidi="ar-SA"/>
                <w14:ligatures w14:val="none"/>
              </w:rPr>
              <w:t> </w:t>
            </w:r>
          </w:p>
        </w:tc>
        <w:tc>
          <w:tcPr>
            <w:tcW w:w="1250" w:type="pct"/>
            <w:tcBorders>
              <w:top w:val="nil"/>
              <w:left w:val="nil"/>
              <w:bottom w:val="double" w:sz="6" w:space="0" w:color="auto"/>
              <w:right w:val="nil"/>
            </w:tcBorders>
            <w:noWrap/>
            <w:hideMark/>
          </w:tcPr>
          <w:p w14:paraId="5E2B6505" w14:textId="77777777" w:rsidR="00B334BD" w:rsidRPr="00D60302" w:rsidRDefault="00B334BD" w:rsidP="00B86E45">
            <w:pPr>
              <w:spacing w:after="0" w:line="240" w:lineRule="auto"/>
              <w:rPr>
                <w:rFonts w:ascii="Times New Roman" w:eastAsia="Times New Roman" w:hAnsi="Times New Roman" w:cs="Times New Roman"/>
                <w:b/>
                <w:bCs/>
                <w:color w:val="0F9ED5"/>
                <w:kern w:val="0"/>
                <w:sz w:val="24"/>
                <w:szCs w:val="24"/>
                <w:lang w:eastAsia="en-ZA" w:bidi="ar-SA"/>
                <w14:ligatures w14:val="none"/>
              </w:rPr>
            </w:pPr>
            <w:r w:rsidRPr="00D60302">
              <w:rPr>
                <w:rFonts w:ascii="Times New Roman" w:eastAsia="Times New Roman" w:hAnsi="Times New Roman" w:cs="Times New Roman"/>
                <w:b/>
                <w:bCs/>
                <w:color w:val="0F9ED5"/>
                <w:kern w:val="0"/>
                <w:sz w:val="24"/>
                <w:szCs w:val="24"/>
                <w:lang w:eastAsia="en-ZA" w:bidi="ar-SA"/>
                <w14:ligatures w14:val="none"/>
              </w:rPr>
              <w:t>84</w:t>
            </w:r>
          </w:p>
        </w:tc>
        <w:tc>
          <w:tcPr>
            <w:tcW w:w="1250" w:type="pct"/>
            <w:tcBorders>
              <w:top w:val="nil"/>
              <w:left w:val="nil"/>
              <w:bottom w:val="double" w:sz="6" w:space="0" w:color="auto"/>
              <w:right w:val="nil"/>
            </w:tcBorders>
            <w:noWrap/>
            <w:hideMark/>
          </w:tcPr>
          <w:p w14:paraId="41CF5E23" w14:textId="77777777" w:rsidR="00B334BD" w:rsidRPr="00D60302" w:rsidRDefault="00B334BD" w:rsidP="00B86E45">
            <w:pPr>
              <w:spacing w:after="0" w:line="240" w:lineRule="auto"/>
              <w:rPr>
                <w:rFonts w:ascii="Times New Roman" w:eastAsia="Times New Roman" w:hAnsi="Times New Roman" w:cs="Times New Roman"/>
                <w:b/>
                <w:bCs/>
                <w:color w:val="0F9ED5"/>
                <w:kern w:val="0"/>
                <w:sz w:val="24"/>
                <w:szCs w:val="24"/>
                <w:lang w:eastAsia="en-ZA" w:bidi="ar-SA"/>
                <w14:ligatures w14:val="none"/>
              </w:rPr>
            </w:pPr>
            <w:r w:rsidRPr="00D60302">
              <w:rPr>
                <w:rFonts w:ascii="Times New Roman" w:eastAsia="Times New Roman" w:hAnsi="Times New Roman" w:cs="Times New Roman"/>
                <w:b/>
                <w:bCs/>
                <w:color w:val="0F9ED5"/>
                <w:kern w:val="0"/>
                <w:sz w:val="24"/>
                <w:szCs w:val="24"/>
                <w:lang w:eastAsia="en-ZA" w:bidi="ar-SA"/>
                <w14:ligatures w14:val="none"/>
              </w:rPr>
              <w:t>100%</w:t>
            </w:r>
          </w:p>
        </w:tc>
      </w:tr>
      <w:tr w:rsidR="00B334BD" w:rsidRPr="00D60302" w14:paraId="3014FAD0" w14:textId="77777777" w:rsidTr="00B86E45">
        <w:trPr>
          <w:trHeight w:val="300"/>
        </w:trPr>
        <w:tc>
          <w:tcPr>
            <w:tcW w:w="1250" w:type="pct"/>
            <w:tcBorders>
              <w:top w:val="nil"/>
              <w:left w:val="single" w:sz="4" w:space="0" w:color="auto"/>
              <w:bottom w:val="single" w:sz="4" w:space="0" w:color="auto"/>
              <w:right w:val="single" w:sz="4" w:space="0" w:color="auto"/>
            </w:tcBorders>
            <w:shd w:val="clear" w:color="000000" w:fill="FFFFFF"/>
            <w:hideMark/>
          </w:tcPr>
          <w:p w14:paraId="068FBE5B"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w:t>
            </w:r>
          </w:p>
        </w:tc>
        <w:tc>
          <w:tcPr>
            <w:tcW w:w="1250" w:type="pct"/>
            <w:tcBorders>
              <w:top w:val="nil"/>
              <w:left w:val="nil"/>
              <w:bottom w:val="single" w:sz="4" w:space="0" w:color="auto"/>
              <w:right w:val="single" w:sz="4" w:space="0" w:color="auto"/>
            </w:tcBorders>
            <w:shd w:val="clear" w:color="000000" w:fill="FFFFFF"/>
            <w:hideMark/>
          </w:tcPr>
          <w:p w14:paraId="5386659A"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w:t>
            </w:r>
          </w:p>
        </w:tc>
        <w:tc>
          <w:tcPr>
            <w:tcW w:w="1250" w:type="pct"/>
            <w:tcBorders>
              <w:top w:val="nil"/>
              <w:left w:val="nil"/>
              <w:bottom w:val="single" w:sz="4" w:space="0" w:color="auto"/>
              <w:right w:val="single" w:sz="4" w:space="0" w:color="auto"/>
            </w:tcBorders>
            <w:shd w:val="clear" w:color="000000" w:fill="FFFFFF"/>
            <w:hideMark/>
          </w:tcPr>
          <w:p w14:paraId="65F495CA"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w:t>
            </w:r>
          </w:p>
        </w:tc>
        <w:tc>
          <w:tcPr>
            <w:tcW w:w="1250" w:type="pct"/>
            <w:tcBorders>
              <w:top w:val="nil"/>
              <w:left w:val="nil"/>
              <w:bottom w:val="single" w:sz="4" w:space="0" w:color="auto"/>
              <w:right w:val="single" w:sz="4" w:space="0" w:color="auto"/>
            </w:tcBorders>
            <w:shd w:val="clear" w:color="000000" w:fill="FFFFFF"/>
            <w:hideMark/>
          </w:tcPr>
          <w:p w14:paraId="73236635"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w:t>
            </w:r>
          </w:p>
        </w:tc>
      </w:tr>
      <w:tr w:rsidR="00B334BD" w:rsidRPr="00D60302" w14:paraId="20C9037E" w14:textId="77777777" w:rsidTr="00B86E45">
        <w:trPr>
          <w:trHeight w:val="288"/>
        </w:trPr>
        <w:tc>
          <w:tcPr>
            <w:tcW w:w="1250" w:type="pct"/>
            <w:tcBorders>
              <w:top w:val="nil"/>
              <w:left w:val="single" w:sz="4" w:space="0" w:color="auto"/>
              <w:bottom w:val="single" w:sz="4" w:space="0" w:color="auto"/>
              <w:right w:val="single" w:sz="4" w:space="0" w:color="auto"/>
            </w:tcBorders>
            <w:shd w:val="clear" w:color="000000" w:fill="FFFFFF"/>
            <w:hideMark/>
          </w:tcPr>
          <w:p w14:paraId="2FE6C545" w14:textId="77777777" w:rsidR="00B334BD" w:rsidRPr="00D60302" w:rsidRDefault="00B334BD" w:rsidP="00B86E45">
            <w:pPr>
              <w:spacing w:after="0" w:line="240" w:lineRule="auto"/>
              <w:rPr>
                <w:rFonts w:ascii="Times New Roman" w:eastAsia="Times New Roman" w:hAnsi="Times New Roman" w:cs="Times New Roman"/>
                <w:b/>
                <w:bCs/>
                <w:color w:val="0F1115"/>
                <w:kern w:val="0"/>
                <w:sz w:val="24"/>
                <w:szCs w:val="24"/>
                <w:lang w:eastAsia="en-ZA" w:bidi="ar-SA"/>
                <w14:ligatures w14:val="none"/>
              </w:rPr>
            </w:pPr>
            <w:r w:rsidRPr="00D60302">
              <w:rPr>
                <w:rFonts w:ascii="Times New Roman" w:eastAsia="Times New Roman" w:hAnsi="Times New Roman" w:cs="Times New Roman"/>
                <w:b/>
                <w:bCs/>
                <w:color w:val="0F1115"/>
                <w:kern w:val="0"/>
                <w:sz w:val="24"/>
                <w:szCs w:val="24"/>
                <w:lang w:eastAsia="en-ZA" w:bidi="ar-SA"/>
                <w14:ligatures w14:val="none"/>
              </w:rPr>
              <w:t>Publication years</w:t>
            </w:r>
          </w:p>
        </w:tc>
        <w:tc>
          <w:tcPr>
            <w:tcW w:w="1250" w:type="pct"/>
            <w:tcBorders>
              <w:top w:val="nil"/>
              <w:left w:val="nil"/>
              <w:bottom w:val="single" w:sz="4" w:space="0" w:color="auto"/>
              <w:right w:val="single" w:sz="4" w:space="0" w:color="auto"/>
            </w:tcBorders>
            <w:shd w:val="clear" w:color="000000" w:fill="FFFFFF"/>
            <w:hideMark/>
          </w:tcPr>
          <w:p w14:paraId="432ABB63"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2001-2010</w:t>
            </w:r>
          </w:p>
        </w:tc>
        <w:tc>
          <w:tcPr>
            <w:tcW w:w="1250" w:type="pct"/>
            <w:tcBorders>
              <w:top w:val="nil"/>
              <w:left w:val="nil"/>
              <w:bottom w:val="single" w:sz="4" w:space="0" w:color="auto"/>
              <w:right w:val="single" w:sz="4" w:space="0" w:color="auto"/>
            </w:tcBorders>
            <w:shd w:val="clear" w:color="000000" w:fill="FFFFFF"/>
            <w:hideMark/>
          </w:tcPr>
          <w:p w14:paraId="59639E34"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5</w:t>
            </w:r>
          </w:p>
        </w:tc>
        <w:tc>
          <w:tcPr>
            <w:tcW w:w="1250" w:type="pct"/>
            <w:tcBorders>
              <w:top w:val="nil"/>
              <w:left w:val="nil"/>
              <w:bottom w:val="single" w:sz="4" w:space="0" w:color="auto"/>
              <w:right w:val="single" w:sz="4" w:space="0" w:color="auto"/>
            </w:tcBorders>
            <w:shd w:val="clear" w:color="000000" w:fill="FFFFFF"/>
            <w:hideMark/>
          </w:tcPr>
          <w:p w14:paraId="5DB9178A"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5.95%</w:t>
            </w:r>
          </w:p>
        </w:tc>
      </w:tr>
      <w:tr w:rsidR="00B334BD" w:rsidRPr="00D60302" w14:paraId="79A05EEB" w14:textId="77777777" w:rsidTr="00B86E45">
        <w:trPr>
          <w:trHeight w:val="288"/>
        </w:trPr>
        <w:tc>
          <w:tcPr>
            <w:tcW w:w="1250" w:type="pct"/>
            <w:tcBorders>
              <w:top w:val="nil"/>
              <w:left w:val="single" w:sz="4" w:space="0" w:color="auto"/>
              <w:bottom w:val="single" w:sz="4" w:space="0" w:color="auto"/>
              <w:right w:val="single" w:sz="4" w:space="0" w:color="auto"/>
            </w:tcBorders>
            <w:shd w:val="clear" w:color="000000" w:fill="FFFFFF"/>
            <w:hideMark/>
          </w:tcPr>
          <w:p w14:paraId="5A97C400"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w:t>
            </w:r>
          </w:p>
        </w:tc>
        <w:tc>
          <w:tcPr>
            <w:tcW w:w="1250" w:type="pct"/>
            <w:tcBorders>
              <w:top w:val="nil"/>
              <w:left w:val="nil"/>
              <w:bottom w:val="single" w:sz="4" w:space="0" w:color="auto"/>
              <w:right w:val="single" w:sz="4" w:space="0" w:color="auto"/>
            </w:tcBorders>
            <w:shd w:val="clear" w:color="000000" w:fill="FFFFFF"/>
            <w:hideMark/>
          </w:tcPr>
          <w:p w14:paraId="0B471BEE"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2011-2015</w:t>
            </w:r>
          </w:p>
        </w:tc>
        <w:tc>
          <w:tcPr>
            <w:tcW w:w="1250" w:type="pct"/>
            <w:tcBorders>
              <w:top w:val="nil"/>
              <w:left w:val="nil"/>
              <w:bottom w:val="single" w:sz="4" w:space="0" w:color="auto"/>
              <w:right w:val="single" w:sz="4" w:space="0" w:color="auto"/>
            </w:tcBorders>
            <w:shd w:val="clear" w:color="000000" w:fill="FFFFFF"/>
            <w:hideMark/>
          </w:tcPr>
          <w:p w14:paraId="42072A77"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3</w:t>
            </w:r>
          </w:p>
        </w:tc>
        <w:tc>
          <w:tcPr>
            <w:tcW w:w="1250" w:type="pct"/>
            <w:tcBorders>
              <w:top w:val="nil"/>
              <w:left w:val="nil"/>
              <w:bottom w:val="single" w:sz="4" w:space="0" w:color="auto"/>
              <w:right w:val="single" w:sz="4" w:space="0" w:color="auto"/>
            </w:tcBorders>
            <w:shd w:val="clear" w:color="000000" w:fill="FFFFFF"/>
            <w:hideMark/>
          </w:tcPr>
          <w:p w14:paraId="27F4E921"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3.57%</w:t>
            </w:r>
          </w:p>
        </w:tc>
      </w:tr>
      <w:tr w:rsidR="00B334BD" w:rsidRPr="00D60302" w14:paraId="39ABF2D6" w14:textId="77777777" w:rsidTr="00B86E45">
        <w:trPr>
          <w:trHeight w:val="288"/>
        </w:trPr>
        <w:tc>
          <w:tcPr>
            <w:tcW w:w="1250" w:type="pct"/>
            <w:tcBorders>
              <w:top w:val="nil"/>
              <w:left w:val="single" w:sz="4" w:space="0" w:color="auto"/>
              <w:bottom w:val="single" w:sz="4" w:space="0" w:color="auto"/>
              <w:right w:val="single" w:sz="4" w:space="0" w:color="auto"/>
            </w:tcBorders>
            <w:shd w:val="clear" w:color="000000" w:fill="FFFFFF"/>
            <w:hideMark/>
          </w:tcPr>
          <w:p w14:paraId="18664599"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w:t>
            </w:r>
          </w:p>
        </w:tc>
        <w:tc>
          <w:tcPr>
            <w:tcW w:w="1250" w:type="pct"/>
            <w:tcBorders>
              <w:top w:val="nil"/>
              <w:left w:val="nil"/>
              <w:bottom w:val="single" w:sz="4" w:space="0" w:color="auto"/>
              <w:right w:val="single" w:sz="4" w:space="0" w:color="auto"/>
            </w:tcBorders>
            <w:shd w:val="clear" w:color="000000" w:fill="FFFFFF"/>
            <w:hideMark/>
          </w:tcPr>
          <w:p w14:paraId="2688CB89"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2016-2020</w:t>
            </w:r>
          </w:p>
        </w:tc>
        <w:tc>
          <w:tcPr>
            <w:tcW w:w="1250" w:type="pct"/>
            <w:tcBorders>
              <w:top w:val="nil"/>
              <w:left w:val="nil"/>
              <w:bottom w:val="single" w:sz="4" w:space="0" w:color="auto"/>
              <w:right w:val="single" w:sz="4" w:space="0" w:color="auto"/>
            </w:tcBorders>
            <w:shd w:val="clear" w:color="000000" w:fill="FFFFFF"/>
            <w:hideMark/>
          </w:tcPr>
          <w:p w14:paraId="68F50F26"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11</w:t>
            </w:r>
          </w:p>
        </w:tc>
        <w:tc>
          <w:tcPr>
            <w:tcW w:w="1250" w:type="pct"/>
            <w:tcBorders>
              <w:top w:val="nil"/>
              <w:left w:val="nil"/>
              <w:bottom w:val="single" w:sz="4" w:space="0" w:color="auto"/>
              <w:right w:val="single" w:sz="4" w:space="0" w:color="auto"/>
            </w:tcBorders>
            <w:shd w:val="clear" w:color="000000" w:fill="FFFFFF"/>
            <w:hideMark/>
          </w:tcPr>
          <w:p w14:paraId="1C53107B"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13.10%</w:t>
            </w:r>
          </w:p>
        </w:tc>
      </w:tr>
      <w:tr w:rsidR="00B334BD" w:rsidRPr="00D60302" w14:paraId="13D79B1F" w14:textId="77777777" w:rsidTr="00B86E45">
        <w:trPr>
          <w:trHeight w:val="288"/>
        </w:trPr>
        <w:tc>
          <w:tcPr>
            <w:tcW w:w="1250" w:type="pct"/>
            <w:tcBorders>
              <w:top w:val="nil"/>
              <w:left w:val="single" w:sz="4" w:space="0" w:color="auto"/>
              <w:bottom w:val="single" w:sz="4" w:space="0" w:color="auto"/>
              <w:right w:val="single" w:sz="4" w:space="0" w:color="auto"/>
            </w:tcBorders>
            <w:shd w:val="clear" w:color="000000" w:fill="FFFFFF"/>
            <w:hideMark/>
          </w:tcPr>
          <w:p w14:paraId="148FBF68"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w:t>
            </w:r>
          </w:p>
        </w:tc>
        <w:tc>
          <w:tcPr>
            <w:tcW w:w="1250" w:type="pct"/>
            <w:tcBorders>
              <w:top w:val="nil"/>
              <w:left w:val="nil"/>
              <w:bottom w:val="single" w:sz="4" w:space="0" w:color="auto"/>
              <w:right w:val="single" w:sz="4" w:space="0" w:color="auto"/>
            </w:tcBorders>
            <w:shd w:val="clear" w:color="000000" w:fill="FFFFFF"/>
            <w:hideMark/>
          </w:tcPr>
          <w:p w14:paraId="69AEAD14"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2021-2023</w:t>
            </w:r>
          </w:p>
        </w:tc>
        <w:tc>
          <w:tcPr>
            <w:tcW w:w="1250" w:type="pct"/>
            <w:tcBorders>
              <w:top w:val="nil"/>
              <w:left w:val="nil"/>
              <w:bottom w:val="single" w:sz="4" w:space="0" w:color="auto"/>
              <w:right w:val="single" w:sz="4" w:space="0" w:color="auto"/>
            </w:tcBorders>
            <w:shd w:val="clear" w:color="000000" w:fill="FFFFFF"/>
            <w:hideMark/>
          </w:tcPr>
          <w:p w14:paraId="6D32D039"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21</w:t>
            </w:r>
          </w:p>
        </w:tc>
        <w:tc>
          <w:tcPr>
            <w:tcW w:w="1250" w:type="pct"/>
            <w:tcBorders>
              <w:top w:val="nil"/>
              <w:left w:val="nil"/>
              <w:bottom w:val="single" w:sz="4" w:space="0" w:color="auto"/>
              <w:right w:val="single" w:sz="4" w:space="0" w:color="auto"/>
            </w:tcBorders>
            <w:shd w:val="clear" w:color="000000" w:fill="FFFFFF"/>
            <w:hideMark/>
          </w:tcPr>
          <w:p w14:paraId="516B137E"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25.0%</w:t>
            </w:r>
          </w:p>
        </w:tc>
      </w:tr>
      <w:tr w:rsidR="00B334BD" w:rsidRPr="00D60302" w14:paraId="332CA9B6" w14:textId="77777777" w:rsidTr="00B86E45">
        <w:trPr>
          <w:trHeight w:val="288"/>
        </w:trPr>
        <w:tc>
          <w:tcPr>
            <w:tcW w:w="1250" w:type="pct"/>
            <w:tcBorders>
              <w:top w:val="nil"/>
              <w:left w:val="single" w:sz="4" w:space="0" w:color="auto"/>
              <w:bottom w:val="single" w:sz="4" w:space="0" w:color="auto"/>
              <w:right w:val="single" w:sz="4" w:space="0" w:color="auto"/>
            </w:tcBorders>
            <w:shd w:val="clear" w:color="000000" w:fill="FFFFFF"/>
            <w:hideMark/>
          </w:tcPr>
          <w:p w14:paraId="5166BFA4"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 </w:t>
            </w:r>
          </w:p>
        </w:tc>
        <w:tc>
          <w:tcPr>
            <w:tcW w:w="1250" w:type="pct"/>
            <w:tcBorders>
              <w:top w:val="nil"/>
              <w:left w:val="nil"/>
              <w:bottom w:val="single" w:sz="4" w:space="0" w:color="auto"/>
              <w:right w:val="single" w:sz="4" w:space="0" w:color="auto"/>
            </w:tcBorders>
            <w:shd w:val="clear" w:color="000000" w:fill="FFFFFF"/>
            <w:hideMark/>
          </w:tcPr>
          <w:p w14:paraId="6DD2C613"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2024-2026</w:t>
            </w:r>
          </w:p>
        </w:tc>
        <w:tc>
          <w:tcPr>
            <w:tcW w:w="1250" w:type="pct"/>
            <w:tcBorders>
              <w:top w:val="nil"/>
              <w:left w:val="nil"/>
              <w:bottom w:val="single" w:sz="4" w:space="0" w:color="auto"/>
              <w:right w:val="single" w:sz="4" w:space="0" w:color="auto"/>
            </w:tcBorders>
            <w:shd w:val="clear" w:color="000000" w:fill="FFFFFF"/>
            <w:hideMark/>
          </w:tcPr>
          <w:p w14:paraId="4A05BC64"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44</w:t>
            </w:r>
          </w:p>
        </w:tc>
        <w:tc>
          <w:tcPr>
            <w:tcW w:w="1250" w:type="pct"/>
            <w:tcBorders>
              <w:top w:val="nil"/>
              <w:left w:val="nil"/>
              <w:bottom w:val="single" w:sz="4" w:space="0" w:color="auto"/>
              <w:right w:val="single" w:sz="4" w:space="0" w:color="auto"/>
            </w:tcBorders>
            <w:shd w:val="clear" w:color="000000" w:fill="FFFFFF"/>
            <w:hideMark/>
          </w:tcPr>
          <w:p w14:paraId="59191AF9" w14:textId="77777777" w:rsidR="00B334BD" w:rsidRPr="00D60302" w:rsidRDefault="00B334BD" w:rsidP="00B86E45">
            <w:pPr>
              <w:spacing w:after="0" w:line="240" w:lineRule="auto"/>
              <w:rPr>
                <w:rFonts w:ascii="Times New Roman" w:eastAsia="Times New Roman" w:hAnsi="Times New Roman" w:cs="Times New Roman"/>
                <w:color w:val="0F1115"/>
                <w:kern w:val="0"/>
                <w:sz w:val="24"/>
                <w:szCs w:val="24"/>
                <w:lang w:eastAsia="en-ZA" w:bidi="ar-SA"/>
                <w14:ligatures w14:val="none"/>
              </w:rPr>
            </w:pPr>
            <w:r w:rsidRPr="00D60302">
              <w:rPr>
                <w:rFonts w:ascii="Times New Roman" w:eastAsia="Times New Roman" w:hAnsi="Times New Roman" w:cs="Times New Roman"/>
                <w:color w:val="0F1115"/>
                <w:kern w:val="0"/>
                <w:sz w:val="24"/>
                <w:szCs w:val="24"/>
                <w:lang w:eastAsia="en-ZA" w:bidi="ar-SA"/>
                <w14:ligatures w14:val="none"/>
              </w:rPr>
              <w:t>52.34%</w:t>
            </w:r>
          </w:p>
        </w:tc>
      </w:tr>
      <w:tr w:rsidR="00B334BD" w:rsidRPr="00D60302" w14:paraId="27993F9E" w14:textId="77777777" w:rsidTr="00B86E45">
        <w:trPr>
          <w:trHeight w:val="252"/>
        </w:trPr>
        <w:tc>
          <w:tcPr>
            <w:tcW w:w="1250" w:type="pct"/>
            <w:tcBorders>
              <w:top w:val="nil"/>
              <w:left w:val="single" w:sz="4" w:space="0" w:color="auto"/>
              <w:bottom w:val="double" w:sz="6" w:space="0" w:color="auto"/>
              <w:right w:val="single" w:sz="4" w:space="0" w:color="auto"/>
            </w:tcBorders>
            <w:shd w:val="clear" w:color="000000" w:fill="FFFFFF"/>
            <w:hideMark/>
          </w:tcPr>
          <w:p w14:paraId="53776A22" w14:textId="77777777" w:rsidR="00B334BD" w:rsidRPr="00D60302" w:rsidRDefault="00B334BD" w:rsidP="00B86E45">
            <w:pPr>
              <w:spacing w:after="0" w:line="240" w:lineRule="auto"/>
              <w:rPr>
                <w:rFonts w:ascii="Times New Roman" w:eastAsia="Times New Roman" w:hAnsi="Times New Roman" w:cs="Times New Roman"/>
                <w:b/>
                <w:bCs/>
                <w:color w:val="0F9ED5"/>
                <w:kern w:val="0"/>
                <w:sz w:val="24"/>
                <w:szCs w:val="24"/>
                <w:lang w:eastAsia="en-ZA" w:bidi="ar-SA"/>
                <w14:ligatures w14:val="none"/>
              </w:rPr>
            </w:pPr>
            <w:r w:rsidRPr="00D60302">
              <w:rPr>
                <w:rFonts w:ascii="Times New Roman" w:eastAsia="Times New Roman" w:hAnsi="Times New Roman" w:cs="Times New Roman"/>
                <w:b/>
                <w:bCs/>
                <w:color w:val="0F9ED5"/>
                <w:kern w:val="0"/>
                <w:sz w:val="24"/>
                <w:szCs w:val="24"/>
                <w:lang w:eastAsia="en-ZA" w:bidi="ar-SA"/>
                <w14:ligatures w14:val="none"/>
              </w:rPr>
              <w:t>Total</w:t>
            </w:r>
          </w:p>
        </w:tc>
        <w:tc>
          <w:tcPr>
            <w:tcW w:w="1250" w:type="pct"/>
            <w:tcBorders>
              <w:top w:val="nil"/>
              <w:left w:val="nil"/>
              <w:bottom w:val="double" w:sz="6" w:space="0" w:color="auto"/>
              <w:right w:val="nil"/>
            </w:tcBorders>
            <w:noWrap/>
            <w:hideMark/>
          </w:tcPr>
          <w:p w14:paraId="272F6AFA" w14:textId="77777777" w:rsidR="00B334BD" w:rsidRPr="00D60302" w:rsidRDefault="00B334BD" w:rsidP="00B86E45">
            <w:pPr>
              <w:spacing w:after="0" w:line="240" w:lineRule="auto"/>
              <w:rPr>
                <w:rFonts w:ascii="Times New Roman" w:eastAsia="Times New Roman" w:hAnsi="Times New Roman" w:cs="Times New Roman"/>
                <w:b/>
                <w:bCs/>
                <w:color w:val="0F9ED5"/>
                <w:kern w:val="0"/>
                <w:sz w:val="24"/>
                <w:szCs w:val="24"/>
                <w:lang w:eastAsia="en-ZA" w:bidi="ar-SA"/>
                <w14:ligatures w14:val="none"/>
              </w:rPr>
            </w:pPr>
            <w:r w:rsidRPr="00D60302">
              <w:rPr>
                <w:rFonts w:ascii="Times New Roman" w:eastAsia="Times New Roman" w:hAnsi="Times New Roman" w:cs="Times New Roman"/>
                <w:b/>
                <w:bCs/>
                <w:color w:val="0F9ED5"/>
                <w:kern w:val="0"/>
                <w:sz w:val="24"/>
                <w:szCs w:val="24"/>
                <w:lang w:eastAsia="en-ZA" w:bidi="ar-SA"/>
                <w14:ligatures w14:val="none"/>
              </w:rPr>
              <w:t> </w:t>
            </w:r>
          </w:p>
        </w:tc>
        <w:tc>
          <w:tcPr>
            <w:tcW w:w="1250" w:type="pct"/>
            <w:tcBorders>
              <w:top w:val="nil"/>
              <w:left w:val="nil"/>
              <w:bottom w:val="double" w:sz="6" w:space="0" w:color="auto"/>
              <w:right w:val="nil"/>
            </w:tcBorders>
            <w:noWrap/>
            <w:hideMark/>
          </w:tcPr>
          <w:p w14:paraId="6127BD61" w14:textId="77777777" w:rsidR="00B334BD" w:rsidRPr="00D60302" w:rsidRDefault="00B334BD" w:rsidP="00B86E45">
            <w:pPr>
              <w:spacing w:after="0" w:line="240" w:lineRule="auto"/>
              <w:rPr>
                <w:rFonts w:ascii="Times New Roman" w:eastAsia="Times New Roman" w:hAnsi="Times New Roman" w:cs="Times New Roman"/>
                <w:b/>
                <w:bCs/>
                <w:color w:val="0F9ED5"/>
                <w:kern w:val="0"/>
                <w:sz w:val="24"/>
                <w:szCs w:val="24"/>
                <w:lang w:eastAsia="en-ZA" w:bidi="ar-SA"/>
                <w14:ligatures w14:val="none"/>
              </w:rPr>
            </w:pPr>
            <w:r w:rsidRPr="00D60302">
              <w:rPr>
                <w:rFonts w:ascii="Times New Roman" w:eastAsia="Times New Roman" w:hAnsi="Times New Roman" w:cs="Times New Roman"/>
                <w:b/>
                <w:bCs/>
                <w:color w:val="0F9ED5"/>
                <w:kern w:val="0"/>
                <w:sz w:val="24"/>
                <w:szCs w:val="24"/>
                <w:lang w:eastAsia="en-ZA" w:bidi="ar-SA"/>
                <w14:ligatures w14:val="none"/>
              </w:rPr>
              <w:t>84</w:t>
            </w:r>
          </w:p>
        </w:tc>
        <w:tc>
          <w:tcPr>
            <w:tcW w:w="1250" w:type="pct"/>
            <w:tcBorders>
              <w:top w:val="nil"/>
              <w:left w:val="nil"/>
              <w:bottom w:val="double" w:sz="6" w:space="0" w:color="auto"/>
              <w:right w:val="nil"/>
            </w:tcBorders>
            <w:noWrap/>
            <w:hideMark/>
          </w:tcPr>
          <w:p w14:paraId="4C9913CB" w14:textId="77777777" w:rsidR="00B334BD" w:rsidRPr="00D60302" w:rsidRDefault="00B334BD" w:rsidP="00B86E45">
            <w:pPr>
              <w:spacing w:after="0" w:line="240" w:lineRule="auto"/>
              <w:rPr>
                <w:rFonts w:ascii="Times New Roman" w:eastAsia="Times New Roman" w:hAnsi="Times New Roman" w:cs="Times New Roman"/>
                <w:b/>
                <w:bCs/>
                <w:color w:val="0F9ED5"/>
                <w:kern w:val="0"/>
                <w:sz w:val="24"/>
                <w:szCs w:val="24"/>
                <w:lang w:eastAsia="en-ZA" w:bidi="ar-SA"/>
                <w14:ligatures w14:val="none"/>
              </w:rPr>
            </w:pPr>
            <w:r w:rsidRPr="00D60302">
              <w:rPr>
                <w:rFonts w:ascii="Times New Roman" w:eastAsia="Times New Roman" w:hAnsi="Times New Roman" w:cs="Times New Roman"/>
                <w:b/>
                <w:bCs/>
                <w:color w:val="0F9ED5"/>
                <w:kern w:val="0"/>
                <w:sz w:val="24"/>
                <w:szCs w:val="24"/>
                <w:lang w:eastAsia="en-ZA" w:bidi="ar-SA"/>
                <w14:ligatures w14:val="none"/>
              </w:rPr>
              <w:t>100%</w:t>
            </w:r>
          </w:p>
        </w:tc>
      </w:tr>
    </w:tbl>
    <w:p w14:paraId="4903AA01" w14:textId="77777777" w:rsidR="00800657" w:rsidRPr="00D60302" w:rsidRDefault="00800657" w:rsidP="00800657">
      <w:pPr>
        <w:spacing w:line="360" w:lineRule="auto"/>
        <w:jc w:val="both"/>
        <w:rPr>
          <w:rFonts w:ascii="Times New Roman" w:hAnsi="Times New Roman" w:cs="Times New Roman"/>
          <w:sz w:val="24"/>
          <w:szCs w:val="24"/>
        </w:rPr>
      </w:pPr>
    </w:p>
    <w:p w14:paraId="320913C1" w14:textId="5B7E1D48" w:rsidR="00A56E4F" w:rsidRPr="00FA3070" w:rsidRDefault="008C6AF6" w:rsidP="00ED4BF8">
      <w:pPr>
        <w:spacing w:line="360" w:lineRule="auto"/>
        <w:jc w:val="both"/>
        <w:rPr>
          <w:rFonts w:ascii="Times New Roman" w:hAnsi="Times New Roman" w:cs="Times New Roman"/>
          <w:b/>
          <w:bCs/>
          <w:i/>
          <w:iCs/>
          <w:sz w:val="24"/>
          <w:szCs w:val="24"/>
        </w:rPr>
      </w:pPr>
      <w:r w:rsidRPr="00FA3070">
        <w:rPr>
          <w:rFonts w:ascii="Times New Roman" w:hAnsi="Times New Roman" w:cs="Times New Roman"/>
          <w:b/>
          <w:bCs/>
          <w:i/>
          <w:iCs/>
          <w:sz w:val="24"/>
          <w:szCs w:val="24"/>
        </w:rPr>
        <w:t xml:space="preserve">4.2 Thematic </w:t>
      </w:r>
      <w:r w:rsidR="00FA3070">
        <w:rPr>
          <w:rFonts w:ascii="Times New Roman" w:hAnsi="Times New Roman" w:cs="Times New Roman"/>
          <w:b/>
          <w:bCs/>
          <w:i/>
          <w:iCs/>
          <w:sz w:val="24"/>
          <w:szCs w:val="24"/>
        </w:rPr>
        <w:t>s</w:t>
      </w:r>
      <w:r w:rsidRPr="00FA3070">
        <w:rPr>
          <w:rFonts w:ascii="Times New Roman" w:hAnsi="Times New Roman" w:cs="Times New Roman"/>
          <w:b/>
          <w:bCs/>
          <w:i/>
          <w:iCs/>
          <w:sz w:val="24"/>
          <w:szCs w:val="24"/>
        </w:rPr>
        <w:t xml:space="preserve">ynthesis </w:t>
      </w:r>
      <w:r w:rsidR="00FA3070">
        <w:rPr>
          <w:rFonts w:ascii="Times New Roman" w:hAnsi="Times New Roman" w:cs="Times New Roman"/>
          <w:b/>
          <w:bCs/>
          <w:i/>
          <w:iCs/>
          <w:sz w:val="24"/>
          <w:szCs w:val="24"/>
        </w:rPr>
        <w:t>f</w:t>
      </w:r>
      <w:r w:rsidRPr="00FA3070">
        <w:rPr>
          <w:rFonts w:ascii="Times New Roman" w:hAnsi="Times New Roman" w:cs="Times New Roman"/>
          <w:b/>
          <w:bCs/>
          <w:i/>
          <w:iCs/>
          <w:sz w:val="24"/>
          <w:szCs w:val="24"/>
        </w:rPr>
        <w:t>indings</w:t>
      </w:r>
    </w:p>
    <w:p w14:paraId="37C429D4" w14:textId="01820305" w:rsidR="008C6AF6" w:rsidRPr="0000336F" w:rsidRDefault="00B04FEB" w:rsidP="00ED4BF8">
      <w:pPr>
        <w:spacing w:line="360" w:lineRule="auto"/>
        <w:jc w:val="both"/>
        <w:rPr>
          <w:rFonts w:ascii="Times New Roman" w:hAnsi="Times New Roman" w:cs="Times New Roman"/>
          <w:b/>
          <w:bCs/>
          <w:i/>
          <w:iCs/>
          <w:sz w:val="24"/>
          <w:szCs w:val="24"/>
        </w:rPr>
      </w:pPr>
      <w:r w:rsidRPr="0000336F">
        <w:rPr>
          <w:rFonts w:ascii="Times New Roman" w:hAnsi="Times New Roman" w:cs="Times New Roman"/>
          <w:b/>
          <w:bCs/>
          <w:i/>
          <w:iCs/>
          <w:sz w:val="24"/>
          <w:szCs w:val="24"/>
        </w:rPr>
        <w:t xml:space="preserve">Theme 1: Digital </w:t>
      </w:r>
      <w:r w:rsidR="00FA3070" w:rsidRPr="0000336F">
        <w:rPr>
          <w:rFonts w:ascii="Times New Roman" w:hAnsi="Times New Roman" w:cs="Times New Roman"/>
          <w:b/>
          <w:bCs/>
          <w:i/>
          <w:iCs/>
          <w:sz w:val="24"/>
          <w:szCs w:val="24"/>
        </w:rPr>
        <w:t>b</w:t>
      </w:r>
      <w:r w:rsidRPr="0000336F">
        <w:rPr>
          <w:rFonts w:ascii="Times New Roman" w:hAnsi="Times New Roman" w:cs="Times New Roman"/>
          <w:b/>
          <w:bCs/>
          <w:i/>
          <w:iCs/>
          <w:sz w:val="24"/>
          <w:szCs w:val="24"/>
        </w:rPr>
        <w:t xml:space="preserve">anking as an </w:t>
      </w:r>
      <w:r w:rsidR="00FA3070" w:rsidRPr="0000336F">
        <w:rPr>
          <w:rFonts w:ascii="Times New Roman" w:hAnsi="Times New Roman" w:cs="Times New Roman"/>
          <w:b/>
          <w:bCs/>
          <w:i/>
          <w:iCs/>
          <w:sz w:val="24"/>
          <w:szCs w:val="24"/>
        </w:rPr>
        <w:t>i</w:t>
      </w:r>
      <w:r w:rsidRPr="0000336F">
        <w:rPr>
          <w:rFonts w:ascii="Times New Roman" w:hAnsi="Times New Roman" w:cs="Times New Roman"/>
          <w:b/>
          <w:bCs/>
          <w:i/>
          <w:iCs/>
          <w:sz w:val="24"/>
          <w:szCs w:val="24"/>
        </w:rPr>
        <w:t xml:space="preserve">ndustrial </w:t>
      </w:r>
      <w:r w:rsidR="00FA3070" w:rsidRPr="0000336F">
        <w:rPr>
          <w:rFonts w:ascii="Times New Roman" w:hAnsi="Times New Roman" w:cs="Times New Roman"/>
          <w:b/>
          <w:bCs/>
          <w:i/>
          <w:iCs/>
          <w:sz w:val="24"/>
          <w:szCs w:val="24"/>
        </w:rPr>
        <w:t>e</w:t>
      </w:r>
      <w:r w:rsidRPr="0000336F">
        <w:rPr>
          <w:rFonts w:ascii="Times New Roman" w:hAnsi="Times New Roman" w:cs="Times New Roman"/>
          <w:b/>
          <w:bCs/>
          <w:i/>
          <w:iCs/>
          <w:sz w:val="24"/>
          <w:szCs w:val="24"/>
        </w:rPr>
        <w:t>nabler</w:t>
      </w:r>
    </w:p>
    <w:p w14:paraId="7A10B284" w14:textId="24361830" w:rsidR="00FD5BFF" w:rsidRPr="00D60302" w:rsidRDefault="00FD5BFF" w:rsidP="00FD5BF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Literature consistently highlights digital banking as an essential driver of the industry, especially for small and medium-sized manufacturing enterprises.</w:t>
      </w:r>
    </w:p>
    <w:p w14:paraId="4ABE6B09" w14:textId="1B54248A" w:rsidR="00FD5BFF" w:rsidRPr="00FA3070" w:rsidRDefault="00FA3070" w:rsidP="00FD5BF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A</w:t>
      </w:r>
      <w:r w:rsidRPr="00FA3070">
        <w:rPr>
          <w:rFonts w:ascii="Times New Roman" w:hAnsi="Times New Roman" w:cs="Times New Roman"/>
          <w:i/>
          <w:iCs/>
          <w:sz w:val="24"/>
          <w:szCs w:val="24"/>
        </w:rPr>
        <w:t xml:space="preserve">ccess to capital for manufacturing </w:t>
      </w:r>
      <w:r>
        <w:rPr>
          <w:rFonts w:ascii="Times New Roman" w:hAnsi="Times New Roman" w:cs="Times New Roman"/>
          <w:i/>
          <w:iCs/>
          <w:sz w:val="24"/>
          <w:szCs w:val="24"/>
        </w:rPr>
        <w:t>SMEs</w:t>
      </w:r>
    </w:p>
    <w:p w14:paraId="77BC2C9F" w14:textId="74AAB3BE" w:rsidR="00B04FEB" w:rsidRPr="00D60302" w:rsidRDefault="00FD5BFF" w:rsidP="00FD5BF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Another important conclusion drawn is that digital banking enhances the availability of working capital for manufacturing companies. In Zimbabwe and South Africa, conventional banking services have suffered from the requirement for significant collateral, branch </w:t>
      </w:r>
      <w:r w:rsidRPr="00D60302">
        <w:rPr>
          <w:rFonts w:ascii="Times New Roman" w:hAnsi="Times New Roman" w:cs="Times New Roman"/>
          <w:sz w:val="24"/>
          <w:szCs w:val="24"/>
        </w:rPr>
        <w:lastRenderedPageBreak/>
        <w:t>limitations, and stringent risk assessments (</w:t>
      </w:r>
      <w:proofErr w:type="spellStart"/>
      <w:r w:rsidRPr="00D60302">
        <w:rPr>
          <w:rFonts w:ascii="Times New Roman" w:hAnsi="Times New Roman" w:cs="Times New Roman"/>
          <w:sz w:val="24"/>
          <w:szCs w:val="24"/>
        </w:rPr>
        <w:t>Mazikana</w:t>
      </w:r>
      <w:proofErr w:type="spellEnd"/>
      <w:r w:rsidRPr="00D60302">
        <w:rPr>
          <w:rFonts w:ascii="Times New Roman" w:hAnsi="Times New Roman" w:cs="Times New Roman"/>
          <w:sz w:val="24"/>
          <w:szCs w:val="24"/>
        </w:rPr>
        <w:t xml:space="preserve">, 2024; </w:t>
      </w:r>
      <w:proofErr w:type="spellStart"/>
      <w:r w:rsidRPr="00D60302">
        <w:rPr>
          <w:rFonts w:ascii="Times New Roman" w:hAnsi="Times New Roman" w:cs="Times New Roman"/>
          <w:sz w:val="24"/>
          <w:szCs w:val="24"/>
        </w:rPr>
        <w:t>Khavul</w:t>
      </w:r>
      <w:proofErr w:type="spellEnd"/>
      <w:r w:rsidRPr="00D60302">
        <w:rPr>
          <w:rFonts w:ascii="Times New Roman" w:hAnsi="Times New Roman" w:cs="Times New Roman"/>
          <w:sz w:val="24"/>
          <w:szCs w:val="24"/>
        </w:rPr>
        <w:t xml:space="preserve">, 2010). According to </w:t>
      </w:r>
      <w:proofErr w:type="spellStart"/>
      <w:r w:rsidRPr="00D60302">
        <w:rPr>
          <w:rFonts w:ascii="Times New Roman" w:hAnsi="Times New Roman" w:cs="Times New Roman"/>
          <w:sz w:val="24"/>
          <w:szCs w:val="24"/>
        </w:rPr>
        <w:t>Pondie</w:t>
      </w:r>
      <w:proofErr w:type="spellEnd"/>
      <w:r w:rsidRPr="00D60302">
        <w:rPr>
          <w:rFonts w:ascii="Times New Roman" w:hAnsi="Times New Roman" w:cs="Times New Roman"/>
          <w:sz w:val="24"/>
          <w:szCs w:val="24"/>
        </w:rPr>
        <w:t xml:space="preserve"> and </w:t>
      </w:r>
      <w:proofErr w:type="spellStart"/>
      <w:r w:rsidRPr="00D60302">
        <w:rPr>
          <w:rFonts w:ascii="Times New Roman" w:hAnsi="Times New Roman" w:cs="Times New Roman"/>
          <w:sz w:val="24"/>
          <w:szCs w:val="24"/>
        </w:rPr>
        <w:t>Berriche</w:t>
      </w:r>
      <w:proofErr w:type="spellEnd"/>
      <w:r w:rsidRPr="00D60302">
        <w:rPr>
          <w:rFonts w:ascii="Times New Roman" w:hAnsi="Times New Roman" w:cs="Times New Roman"/>
          <w:sz w:val="24"/>
          <w:szCs w:val="24"/>
        </w:rPr>
        <w:t xml:space="preserve"> (2026), there is considerable statistical evidence that digital financial inclusion leads to better sustainable industrialisation results. The authors conducted a mediation analysis on panel data from countries in Sub-Saharan Africa and concluded that innovation and financing access were the key mechanisms (</w:t>
      </w:r>
      <w:proofErr w:type="spellStart"/>
      <w:r w:rsidRPr="00D60302">
        <w:rPr>
          <w:rFonts w:ascii="Times New Roman" w:hAnsi="Times New Roman" w:cs="Times New Roman"/>
          <w:sz w:val="24"/>
          <w:szCs w:val="24"/>
        </w:rPr>
        <w:t>Pondie</w:t>
      </w:r>
      <w:proofErr w:type="spellEnd"/>
      <w:r w:rsidRPr="00D60302">
        <w:rPr>
          <w:rFonts w:ascii="Times New Roman" w:hAnsi="Times New Roman" w:cs="Times New Roman"/>
          <w:sz w:val="24"/>
          <w:szCs w:val="24"/>
        </w:rPr>
        <w:t xml:space="preserve"> &amp; </w:t>
      </w:r>
      <w:proofErr w:type="spellStart"/>
      <w:r w:rsidRPr="00D60302">
        <w:rPr>
          <w:rFonts w:ascii="Times New Roman" w:hAnsi="Times New Roman" w:cs="Times New Roman"/>
          <w:sz w:val="24"/>
          <w:szCs w:val="24"/>
        </w:rPr>
        <w:t>Berriche</w:t>
      </w:r>
      <w:proofErr w:type="spellEnd"/>
      <w:r w:rsidRPr="00D60302">
        <w:rPr>
          <w:rFonts w:ascii="Times New Roman" w:hAnsi="Times New Roman" w:cs="Times New Roman"/>
          <w:sz w:val="24"/>
          <w:szCs w:val="24"/>
        </w:rPr>
        <w:t>, 2026, p. 1292). On the other hand, studies the impact of Industry 4.0 on finance in developing nations and states that digital financial services can contribute to improving financial inclusion and fostering industrial development (</w:t>
      </w:r>
      <w:r w:rsidR="003023CB" w:rsidRPr="00D60302">
        <w:rPr>
          <w:rFonts w:ascii="Times New Roman" w:hAnsi="Times New Roman" w:cs="Times New Roman"/>
          <w:sz w:val="24"/>
          <w:szCs w:val="24"/>
        </w:rPr>
        <w:t>Mpofu, 2024; Mpofu &amp; Mhlanga, 2022; van Rensburg et al., 2021)</w:t>
      </w:r>
      <w:r w:rsidRPr="00D60302">
        <w:rPr>
          <w:rFonts w:ascii="Times New Roman" w:hAnsi="Times New Roman" w:cs="Times New Roman"/>
          <w:sz w:val="24"/>
          <w:szCs w:val="24"/>
        </w:rPr>
        <w:t>. Yet, the scholars also warn that there should be a policy response to tackle infrastructure challenges and the lack of digital literacy.</w:t>
      </w:r>
    </w:p>
    <w:p w14:paraId="1D916376" w14:textId="5A4333DC" w:rsidR="00FD5BFF" w:rsidRPr="00FA3070" w:rsidRDefault="00FA3070" w:rsidP="00FD5BFF">
      <w:pPr>
        <w:spacing w:line="360" w:lineRule="auto"/>
        <w:jc w:val="both"/>
        <w:rPr>
          <w:rFonts w:ascii="Times New Roman" w:hAnsi="Times New Roman" w:cs="Times New Roman"/>
          <w:i/>
          <w:iCs/>
          <w:sz w:val="24"/>
          <w:szCs w:val="24"/>
        </w:rPr>
      </w:pPr>
      <w:r w:rsidRPr="00FA3070">
        <w:rPr>
          <w:rFonts w:ascii="Times New Roman" w:hAnsi="Times New Roman" w:cs="Times New Roman"/>
          <w:i/>
          <w:iCs/>
          <w:sz w:val="24"/>
          <w:szCs w:val="24"/>
        </w:rPr>
        <w:t>Reducing transaction costs</w:t>
      </w:r>
    </w:p>
    <w:p w14:paraId="2F4AA912" w14:textId="000CD404" w:rsidR="00B04FEB" w:rsidRPr="00D60302" w:rsidRDefault="00FD5BFF" w:rsidP="00FD5BF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The use of online banking lowers the transaction costs that used to hamper the growth of industries. </w:t>
      </w:r>
      <w:proofErr w:type="spellStart"/>
      <w:r w:rsidRPr="00D60302">
        <w:rPr>
          <w:rFonts w:ascii="Times New Roman" w:hAnsi="Times New Roman" w:cs="Times New Roman"/>
          <w:sz w:val="24"/>
          <w:szCs w:val="24"/>
        </w:rPr>
        <w:t>Vurayai</w:t>
      </w:r>
      <w:proofErr w:type="spellEnd"/>
      <w:r w:rsidRPr="00D60302">
        <w:rPr>
          <w:rFonts w:ascii="Times New Roman" w:hAnsi="Times New Roman" w:cs="Times New Roman"/>
          <w:sz w:val="24"/>
          <w:szCs w:val="24"/>
        </w:rPr>
        <w:t xml:space="preserve"> and Manjoro (2022) explain how the electronic payment method has enabled rural communities in Zimbabwe to withstand the digital shock by including people who were previously left out of the financial system.</w:t>
      </w:r>
    </w:p>
    <w:p w14:paraId="012CE69C" w14:textId="0DD85ACE" w:rsidR="00FD5BFF" w:rsidRPr="00FA3070" w:rsidRDefault="00FA3070" w:rsidP="00FD5BFF">
      <w:pPr>
        <w:spacing w:line="360" w:lineRule="auto"/>
        <w:jc w:val="both"/>
        <w:rPr>
          <w:rFonts w:ascii="Times New Roman" w:hAnsi="Times New Roman" w:cs="Times New Roman"/>
          <w:i/>
          <w:iCs/>
          <w:sz w:val="24"/>
          <w:szCs w:val="24"/>
        </w:rPr>
      </w:pPr>
      <w:r w:rsidRPr="00FA3070">
        <w:rPr>
          <w:rFonts w:ascii="Times New Roman" w:hAnsi="Times New Roman" w:cs="Times New Roman"/>
          <w:i/>
          <w:iCs/>
          <w:sz w:val="24"/>
          <w:szCs w:val="24"/>
        </w:rPr>
        <w:t>South African comparative insights</w:t>
      </w:r>
    </w:p>
    <w:p w14:paraId="5ED9F889" w14:textId="5A95FC43" w:rsidR="00FD5BFF" w:rsidRPr="00D60302" w:rsidRDefault="00FD5BFF" w:rsidP="00FD5BF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Alemu et al. (2025) analyse global connectivity and resilience in African banking and determine that technological factors and regulation are the critical determinants of resilience in the banking sector. </w:t>
      </w:r>
      <w:proofErr w:type="spellStart"/>
      <w:r w:rsidRPr="00D60302">
        <w:rPr>
          <w:rFonts w:ascii="Times New Roman" w:hAnsi="Times New Roman" w:cs="Times New Roman"/>
          <w:sz w:val="24"/>
          <w:szCs w:val="24"/>
        </w:rPr>
        <w:t>Apendi</w:t>
      </w:r>
      <w:proofErr w:type="spellEnd"/>
      <w:r w:rsidRPr="00D60302">
        <w:rPr>
          <w:rFonts w:ascii="Times New Roman" w:hAnsi="Times New Roman" w:cs="Times New Roman"/>
          <w:sz w:val="24"/>
          <w:szCs w:val="24"/>
        </w:rPr>
        <w:t xml:space="preserve"> et al. (2025) examine the effect of e-banking on the performance of organisations in South Africa and conclude that e-banking positively influences productivity and employment stability, provided it is implemented appropriately. Additionally, Anning-Dorson et al. (2025) use the grounded theory method to study data-driven dynamic capabilities in emerging markets and illustrate the process of developing digital transformation competencies in African retail banks. Richards </w:t>
      </w:r>
      <w:r w:rsidR="00E00AF9" w:rsidRPr="00D60302">
        <w:rPr>
          <w:rFonts w:ascii="Times New Roman" w:hAnsi="Times New Roman" w:cs="Times New Roman"/>
          <w:sz w:val="24"/>
          <w:szCs w:val="24"/>
        </w:rPr>
        <w:t>and</w:t>
      </w:r>
      <w:r w:rsidRPr="00D60302">
        <w:rPr>
          <w:rFonts w:ascii="Times New Roman" w:hAnsi="Times New Roman" w:cs="Times New Roman"/>
          <w:sz w:val="24"/>
          <w:szCs w:val="24"/>
        </w:rPr>
        <w:t xml:space="preserve"> Coetzee (2026) assess integrating continuous improvement and innovation thinking in the banking sector in South Africa and provide recommendations for digital banking transformation.</w:t>
      </w:r>
      <w:r w:rsidR="00E00AF9" w:rsidRPr="00D60302">
        <w:rPr>
          <w:rFonts w:ascii="Times New Roman" w:hAnsi="Times New Roman" w:cs="Times New Roman"/>
          <w:sz w:val="24"/>
          <w:szCs w:val="24"/>
        </w:rPr>
        <w:t xml:space="preserve"> According to the authors, some of the obstacles include organisational and cultural resistance, resistance to change, inadequate training, lack of strategic buy-in, inadequate involvement of customers and other stakeholders (Richards &amp; Coetzee, 2026). </w:t>
      </w:r>
    </w:p>
    <w:p w14:paraId="53C48545" w14:textId="2A145631" w:rsidR="00E22C25" w:rsidRPr="00D60302" w:rsidRDefault="00FD5BFF" w:rsidP="00FD5BFF">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Masheleni</w:t>
      </w:r>
      <w:proofErr w:type="spellEnd"/>
      <w:r w:rsidRPr="00D60302">
        <w:rPr>
          <w:rFonts w:ascii="Times New Roman" w:hAnsi="Times New Roman" w:cs="Times New Roman"/>
          <w:sz w:val="24"/>
          <w:szCs w:val="24"/>
        </w:rPr>
        <w:t xml:space="preserve"> (2022) </w:t>
      </w:r>
      <w:r w:rsidR="00E00AF9" w:rsidRPr="00D60302">
        <w:rPr>
          <w:rFonts w:ascii="Times New Roman" w:hAnsi="Times New Roman" w:cs="Times New Roman"/>
          <w:sz w:val="24"/>
          <w:szCs w:val="24"/>
        </w:rPr>
        <w:t>made</w:t>
      </w:r>
      <w:r w:rsidRPr="00D60302">
        <w:rPr>
          <w:rFonts w:ascii="Times New Roman" w:hAnsi="Times New Roman" w:cs="Times New Roman"/>
          <w:sz w:val="24"/>
          <w:szCs w:val="24"/>
        </w:rPr>
        <w:t xml:space="preserve"> a critical analysis of fourth industrial banking in South Africa and </w:t>
      </w:r>
      <w:r w:rsidR="00E00AF9" w:rsidRPr="00D60302">
        <w:rPr>
          <w:rFonts w:ascii="Times New Roman" w:hAnsi="Times New Roman" w:cs="Times New Roman"/>
          <w:sz w:val="24"/>
          <w:szCs w:val="24"/>
        </w:rPr>
        <w:t>found</w:t>
      </w:r>
      <w:r w:rsidRPr="00D60302">
        <w:rPr>
          <w:rFonts w:ascii="Times New Roman" w:hAnsi="Times New Roman" w:cs="Times New Roman"/>
          <w:sz w:val="24"/>
          <w:szCs w:val="24"/>
        </w:rPr>
        <w:t xml:space="preserve"> that although digital transformation is taking place, the social processes and strategic decisions that emerge from or in consequence of their adoption might lead to inequality </w:t>
      </w:r>
      <w:r w:rsidRPr="00D60302">
        <w:rPr>
          <w:rFonts w:ascii="Times New Roman" w:hAnsi="Times New Roman" w:cs="Times New Roman"/>
          <w:sz w:val="24"/>
          <w:szCs w:val="24"/>
        </w:rPr>
        <w:lastRenderedPageBreak/>
        <w:t>reproduction</w:t>
      </w:r>
      <w:r w:rsidR="00E00AF9" w:rsidRPr="00D60302">
        <w:rPr>
          <w:rFonts w:ascii="Times New Roman" w:hAnsi="Times New Roman" w:cs="Times New Roman"/>
          <w:sz w:val="24"/>
          <w:szCs w:val="24"/>
        </w:rPr>
        <w:t>.</w:t>
      </w:r>
      <w:r w:rsidR="00E22C25" w:rsidRPr="00D60302">
        <w:rPr>
          <w:rFonts w:ascii="Times New Roman" w:hAnsi="Times New Roman" w:cs="Times New Roman"/>
          <w:sz w:val="24"/>
          <w:szCs w:val="24"/>
        </w:rPr>
        <w:t xml:space="preserve"> This study suggests that the 4IR-enabled digitisation of South African banks is contrary to the processes involved in traditional industrialisation. While such an approach is expected to promote inclusive growth or leapfrog development in South Africa, it promotes the concept of neoliberal digital capitalism that favours automation rather than job creation. It thus has the potential to inhibit the creation of jobs, an essential component in the process of industrialising a society. Limited digital infrastructure inhibits the benefits from being spread into other sectors of production.</w:t>
      </w:r>
    </w:p>
    <w:p w14:paraId="23687DFD" w14:textId="5C67AD98" w:rsidR="00E22C25" w:rsidRPr="0000336F" w:rsidRDefault="004E0602" w:rsidP="00FD5BFF">
      <w:pPr>
        <w:spacing w:line="360" w:lineRule="auto"/>
        <w:jc w:val="both"/>
        <w:rPr>
          <w:rFonts w:ascii="Times New Roman" w:hAnsi="Times New Roman" w:cs="Times New Roman"/>
          <w:b/>
          <w:bCs/>
          <w:i/>
          <w:iCs/>
          <w:sz w:val="24"/>
          <w:szCs w:val="24"/>
        </w:rPr>
      </w:pPr>
      <w:r w:rsidRPr="0000336F">
        <w:rPr>
          <w:rFonts w:ascii="Times New Roman" w:hAnsi="Times New Roman" w:cs="Times New Roman"/>
          <w:b/>
          <w:bCs/>
          <w:i/>
          <w:iCs/>
          <w:sz w:val="24"/>
          <w:szCs w:val="24"/>
        </w:rPr>
        <w:t>Theme 2: E-</w:t>
      </w:r>
      <w:r w:rsidR="0000336F" w:rsidRPr="0000336F">
        <w:rPr>
          <w:rFonts w:ascii="Times New Roman" w:hAnsi="Times New Roman" w:cs="Times New Roman"/>
          <w:b/>
          <w:bCs/>
          <w:i/>
          <w:iCs/>
          <w:sz w:val="24"/>
          <w:szCs w:val="24"/>
        </w:rPr>
        <w:t>c</w:t>
      </w:r>
      <w:r w:rsidRPr="0000336F">
        <w:rPr>
          <w:rFonts w:ascii="Times New Roman" w:hAnsi="Times New Roman" w:cs="Times New Roman"/>
          <w:b/>
          <w:bCs/>
          <w:i/>
          <w:iCs/>
          <w:sz w:val="24"/>
          <w:szCs w:val="24"/>
        </w:rPr>
        <w:t xml:space="preserve">ommerce as a </w:t>
      </w:r>
      <w:r w:rsidR="0000336F" w:rsidRPr="0000336F">
        <w:rPr>
          <w:rFonts w:ascii="Times New Roman" w:hAnsi="Times New Roman" w:cs="Times New Roman"/>
          <w:b/>
          <w:bCs/>
          <w:i/>
          <w:iCs/>
          <w:sz w:val="24"/>
          <w:szCs w:val="24"/>
        </w:rPr>
        <w:t>m</w:t>
      </w:r>
      <w:r w:rsidRPr="0000336F">
        <w:rPr>
          <w:rFonts w:ascii="Times New Roman" w:hAnsi="Times New Roman" w:cs="Times New Roman"/>
          <w:b/>
          <w:bCs/>
          <w:i/>
          <w:iCs/>
          <w:sz w:val="24"/>
          <w:szCs w:val="24"/>
        </w:rPr>
        <w:t xml:space="preserve">arket </w:t>
      </w:r>
      <w:r w:rsidR="0000336F" w:rsidRPr="0000336F">
        <w:rPr>
          <w:rFonts w:ascii="Times New Roman" w:hAnsi="Times New Roman" w:cs="Times New Roman"/>
          <w:b/>
          <w:bCs/>
          <w:i/>
          <w:iCs/>
          <w:sz w:val="24"/>
          <w:szCs w:val="24"/>
        </w:rPr>
        <w:t>a</w:t>
      </w:r>
      <w:r w:rsidRPr="0000336F">
        <w:rPr>
          <w:rFonts w:ascii="Times New Roman" w:hAnsi="Times New Roman" w:cs="Times New Roman"/>
          <w:b/>
          <w:bCs/>
          <w:i/>
          <w:iCs/>
          <w:sz w:val="24"/>
          <w:szCs w:val="24"/>
        </w:rPr>
        <w:t xml:space="preserve">ccess </w:t>
      </w:r>
      <w:r w:rsidR="0000336F" w:rsidRPr="0000336F">
        <w:rPr>
          <w:rFonts w:ascii="Times New Roman" w:hAnsi="Times New Roman" w:cs="Times New Roman"/>
          <w:b/>
          <w:bCs/>
          <w:i/>
          <w:iCs/>
          <w:sz w:val="24"/>
          <w:szCs w:val="24"/>
        </w:rPr>
        <w:t>m</w:t>
      </w:r>
      <w:r w:rsidRPr="0000336F">
        <w:rPr>
          <w:rFonts w:ascii="Times New Roman" w:hAnsi="Times New Roman" w:cs="Times New Roman"/>
          <w:b/>
          <w:bCs/>
          <w:i/>
          <w:iCs/>
          <w:sz w:val="24"/>
          <w:szCs w:val="24"/>
        </w:rPr>
        <w:t>echanism</w:t>
      </w:r>
    </w:p>
    <w:p w14:paraId="0616DB9F" w14:textId="607F80C6" w:rsidR="00B04FEB" w:rsidRPr="00D60302" w:rsidRDefault="004E0602" w:rsidP="00ED4BF8">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Theme Two is about how e-commerce increases the reach of markets to industrial companies. But after critically analysing the literature, one realises that there is a huge gap between the rhetoric of e-commerce and its reality in Africa.</w:t>
      </w:r>
    </w:p>
    <w:p w14:paraId="6A7DB054" w14:textId="6C45A046" w:rsidR="004E0602" w:rsidRPr="0000336F" w:rsidRDefault="0000336F" w:rsidP="00ED4BF8">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Domestic market access: promise versus reality</w:t>
      </w:r>
    </w:p>
    <w:p w14:paraId="712A9561" w14:textId="07FF6910" w:rsidR="004E0602" w:rsidRPr="00D60302" w:rsidRDefault="004E0602" w:rsidP="004E06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Several scholars have pointed out that e-commerce systems help manufacturers reach their customers without intermediary organisations (</w:t>
      </w:r>
      <w:proofErr w:type="spellStart"/>
      <w:r w:rsidRPr="00D60302">
        <w:rPr>
          <w:rFonts w:ascii="Times New Roman" w:hAnsi="Times New Roman" w:cs="Times New Roman"/>
          <w:sz w:val="24"/>
          <w:szCs w:val="24"/>
        </w:rPr>
        <w:t>Chimeri</w:t>
      </w:r>
      <w:proofErr w:type="spellEnd"/>
      <w:r w:rsidRPr="00D60302">
        <w:rPr>
          <w:rFonts w:ascii="Times New Roman" w:hAnsi="Times New Roman" w:cs="Times New Roman"/>
          <w:sz w:val="24"/>
          <w:szCs w:val="24"/>
        </w:rPr>
        <w:t xml:space="preserve">, 2025; </w:t>
      </w:r>
      <w:proofErr w:type="spellStart"/>
      <w:r w:rsidRPr="00D60302">
        <w:rPr>
          <w:rFonts w:ascii="Times New Roman" w:hAnsi="Times New Roman" w:cs="Times New Roman"/>
          <w:sz w:val="24"/>
          <w:szCs w:val="24"/>
        </w:rPr>
        <w:t>Noutchie</w:t>
      </w:r>
      <w:proofErr w:type="spellEnd"/>
      <w:r w:rsidRPr="00D60302">
        <w:rPr>
          <w:rFonts w:ascii="Times New Roman" w:hAnsi="Times New Roman" w:cs="Times New Roman"/>
          <w:sz w:val="24"/>
          <w:szCs w:val="24"/>
        </w:rPr>
        <w:t xml:space="preserve">, 2025). Even though this logic is sound, empirical backing for this statement within the Zimbabwean setting is rather sparse. For instance, </w:t>
      </w:r>
      <w:proofErr w:type="spellStart"/>
      <w:r w:rsidRPr="00D60302">
        <w:rPr>
          <w:rFonts w:ascii="Times New Roman" w:hAnsi="Times New Roman" w:cs="Times New Roman"/>
          <w:sz w:val="24"/>
          <w:szCs w:val="24"/>
        </w:rPr>
        <w:t>Chimeri's</w:t>
      </w:r>
      <w:proofErr w:type="spellEnd"/>
      <w:r w:rsidRPr="00D60302">
        <w:rPr>
          <w:rFonts w:ascii="Times New Roman" w:hAnsi="Times New Roman" w:cs="Times New Roman"/>
          <w:sz w:val="24"/>
          <w:szCs w:val="24"/>
        </w:rPr>
        <w:t xml:space="preserve"> (2025) research largely focuses on legal barriers rather than providing evidence of how some manufacturers have been able to scale using digital systems. This highlights another gap in the literature: we know more about what prevents the use of such innovations than what fosters their adoption.</w:t>
      </w:r>
    </w:p>
    <w:p w14:paraId="55BA3EB3" w14:textId="3779C565" w:rsidR="00A56E4F" w:rsidRPr="00D60302" w:rsidRDefault="008C5703" w:rsidP="004E06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I</w:t>
      </w:r>
      <w:r w:rsidR="004E0602" w:rsidRPr="00D60302">
        <w:rPr>
          <w:rFonts w:ascii="Times New Roman" w:hAnsi="Times New Roman" w:cs="Times New Roman"/>
          <w:sz w:val="24"/>
          <w:szCs w:val="24"/>
        </w:rPr>
        <w:t>n contrast, examines three digital African economies in order to establish that digital platforms reduce barriers to entry for small manufacturers</w:t>
      </w:r>
      <w:r w:rsidRPr="00D60302">
        <w:rPr>
          <w:rFonts w:ascii="Times New Roman" w:hAnsi="Times New Roman" w:cs="Times New Roman"/>
          <w:sz w:val="24"/>
          <w:szCs w:val="24"/>
        </w:rPr>
        <w:t xml:space="preserve"> (</w:t>
      </w:r>
      <w:proofErr w:type="spellStart"/>
      <w:r w:rsidRPr="00D60302">
        <w:rPr>
          <w:rFonts w:ascii="Times New Roman" w:hAnsi="Times New Roman" w:cs="Times New Roman"/>
          <w:sz w:val="24"/>
          <w:szCs w:val="24"/>
        </w:rPr>
        <w:t>Noutchie</w:t>
      </w:r>
      <w:proofErr w:type="spellEnd"/>
      <w:r w:rsidRPr="00D60302">
        <w:rPr>
          <w:rFonts w:ascii="Times New Roman" w:hAnsi="Times New Roman" w:cs="Times New Roman"/>
          <w:sz w:val="24"/>
          <w:szCs w:val="24"/>
        </w:rPr>
        <w:t>, 2025; Cordes &amp; Marinova, 2023).</w:t>
      </w:r>
      <w:r w:rsidR="004E0602" w:rsidRPr="00D60302">
        <w:rPr>
          <w:rFonts w:ascii="Times New Roman" w:hAnsi="Times New Roman" w:cs="Times New Roman"/>
          <w:sz w:val="24"/>
          <w:szCs w:val="24"/>
        </w:rPr>
        <w:t xml:space="preserve"> Yet there are at least two caveats associated with applying this study to the case of Zimbabwe. To begin with, the economies analysed by the author (Kenya, Nigeria, South Africa) boast better-developed digital infrastructures than Zimbabwe. Moreover, unlike the economies under discussion, Zimbabwe has been experiencing severe hyperinflationary pressure over the past several years.</w:t>
      </w:r>
    </w:p>
    <w:p w14:paraId="6AA85AFD" w14:textId="31FEDDDB" w:rsidR="004E0602" w:rsidRPr="0000336F" w:rsidRDefault="0000336F" w:rsidP="004E0602">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Regional and export market access under AfCFTA: unrealised potential</w:t>
      </w:r>
    </w:p>
    <w:p w14:paraId="229FEDEE" w14:textId="6744C9B6" w:rsidR="004E0602" w:rsidRPr="00D60302" w:rsidRDefault="004E0602" w:rsidP="004E06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The AfCFTA Digital Trade Protocol (AfCFTA Secretariat, 2024) and Adams et al. (2024) provide a very strong case regarding the industrialisation benefits of digital trade. Unfortunately, an examination of these claims reveals a dangerous mismatch between aspirations and reality. While the Digital Trade Protocol provides guidelines for digital trade, </w:t>
      </w:r>
      <w:r w:rsidRPr="00D60302">
        <w:rPr>
          <w:rFonts w:ascii="Times New Roman" w:hAnsi="Times New Roman" w:cs="Times New Roman"/>
          <w:sz w:val="24"/>
          <w:szCs w:val="24"/>
        </w:rPr>
        <w:lastRenderedPageBreak/>
        <w:t>it fails to acknowledge the major constraints faced by Zimbabwean exporters: a lack of foreign currencies for paying for digital goods and services, a paper-based customs process, and logistics companies without cross-border tracking capacity (</w:t>
      </w:r>
      <w:proofErr w:type="spellStart"/>
      <w:r w:rsidRPr="00D60302">
        <w:rPr>
          <w:rFonts w:ascii="Times New Roman" w:hAnsi="Times New Roman" w:cs="Times New Roman"/>
          <w:sz w:val="24"/>
          <w:szCs w:val="24"/>
        </w:rPr>
        <w:t>Simatele</w:t>
      </w:r>
      <w:proofErr w:type="spellEnd"/>
      <w:r w:rsidRPr="00D60302">
        <w:rPr>
          <w:rFonts w:ascii="Times New Roman" w:hAnsi="Times New Roman" w:cs="Times New Roman"/>
          <w:sz w:val="24"/>
          <w:szCs w:val="24"/>
        </w:rPr>
        <w:t>, 2021).</w:t>
      </w:r>
    </w:p>
    <w:p w14:paraId="36749E2B" w14:textId="1441FD3F" w:rsidR="004E0602" w:rsidRPr="00D60302" w:rsidRDefault="004E0602" w:rsidP="004E06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The CBZ Bank's </w:t>
      </w:r>
      <w:proofErr w:type="spellStart"/>
      <w:r w:rsidRPr="00D60302">
        <w:rPr>
          <w:rFonts w:ascii="Times New Roman" w:hAnsi="Times New Roman" w:cs="Times New Roman"/>
          <w:sz w:val="24"/>
          <w:szCs w:val="24"/>
        </w:rPr>
        <w:t>TradeConnect</w:t>
      </w:r>
      <w:proofErr w:type="spellEnd"/>
      <w:r w:rsidRPr="00D60302">
        <w:rPr>
          <w:rFonts w:ascii="Times New Roman" w:hAnsi="Times New Roman" w:cs="Times New Roman"/>
          <w:sz w:val="24"/>
          <w:szCs w:val="24"/>
        </w:rPr>
        <w:t xml:space="preserve"> portal (CBZ Bank, 2025) appears to be a very encouraging effort by the private sector in addressing some of the challenges mentioned above. Unfortunately, no real evidence of its success exists since it has not been rolled out yet. As pointed out by Singh (2018), the use of such platforms among other trade platforms across the Commonwealth countries yielded only mixed results since their success depends upon the critical mass of users, integration with </w:t>
      </w:r>
      <w:r w:rsidR="005820A3" w:rsidRPr="00D60302">
        <w:rPr>
          <w:rFonts w:ascii="Times New Roman" w:hAnsi="Times New Roman" w:cs="Times New Roman"/>
          <w:sz w:val="24"/>
          <w:szCs w:val="24"/>
        </w:rPr>
        <w:t xml:space="preserve">the </w:t>
      </w:r>
      <w:r w:rsidRPr="00D60302">
        <w:rPr>
          <w:rFonts w:ascii="Times New Roman" w:hAnsi="Times New Roman" w:cs="Times New Roman"/>
          <w:sz w:val="24"/>
          <w:szCs w:val="24"/>
        </w:rPr>
        <w:t>customs system and trust in electronic payments.</w:t>
      </w:r>
      <w:r w:rsidR="005820A3" w:rsidRPr="00D60302">
        <w:rPr>
          <w:rFonts w:ascii="Times New Roman" w:hAnsi="Times New Roman" w:cs="Times New Roman"/>
          <w:sz w:val="24"/>
          <w:szCs w:val="24"/>
        </w:rPr>
        <w:t xml:space="preserve"> The critical insight here is that e-commerce platforms cannot be used to achieve success on their own because there needs to be additional investment in areas like logistics, customs reform, and digital literacy.</w:t>
      </w:r>
    </w:p>
    <w:p w14:paraId="63268042" w14:textId="20699214" w:rsidR="00BB7283" w:rsidRPr="0000336F" w:rsidRDefault="0000336F" w:rsidP="00605C68">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 xml:space="preserve">Digital platforms and </w:t>
      </w:r>
      <w:r>
        <w:rPr>
          <w:rFonts w:ascii="Times New Roman" w:hAnsi="Times New Roman" w:cs="Times New Roman"/>
          <w:i/>
          <w:iCs/>
          <w:sz w:val="24"/>
          <w:szCs w:val="24"/>
        </w:rPr>
        <w:t>SME</w:t>
      </w:r>
      <w:r w:rsidRPr="0000336F">
        <w:rPr>
          <w:rFonts w:ascii="Times New Roman" w:hAnsi="Times New Roman" w:cs="Times New Roman"/>
          <w:i/>
          <w:iCs/>
          <w:sz w:val="24"/>
          <w:szCs w:val="24"/>
        </w:rPr>
        <w:t xml:space="preserve"> development: contradictory evidence</w:t>
      </w:r>
    </w:p>
    <w:p w14:paraId="46962C96" w14:textId="242DF31B" w:rsidR="00C27F9D" w:rsidRPr="00D60302" w:rsidRDefault="00C27F9D" w:rsidP="00C27F9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There are paradoxical aspects of the digital platforms and SME development literature which need elaboration. First, although there is much expectation, the actual impact on SME development appears to be very limited in the African continent (Disse &amp; Sommer, 2020). On the other hand, the Korea Institute for International Economic Policy (2024) notes that there are significant opportunities, especially within the Sub-Saharan Africa region. Why is this the case? A critical synthesis indicates that the two assertions above may be reconciled through a conditional approach. Digital platforms have an important role to play when SMEs are digitally literate, registered, and have access to the internet</w:t>
      </w:r>
      <w:r w:rsidR="008C5703" w:rsidRPr="00D60302">
        <w:rPr>
          <w:rFonts w:ascii="Times New Roman" w:hAnsi="Times New Roman" w:cs="Times New Roman"/>
          <w:sz w:val="24"/>
          <w:szCs w:val="24"/>
        </w:rPr>
        <w:t xml:space="preserve"> (</w:t>
      </w:r>
      <w:proofErr w:type="spellStart"/>
      <w:r w:rsidR="008C5703" w:rsidRPr="00D60302">
        <w:rPr>
          <w:rFonts w:ascii="Times New Roman" w:hAnsi="Times New Roman" w:cs="Times New Roman"/>
          <w:sz w:val="24"/>
          <w:szCs w:val="24"/>
        </w:rPr>
        <w:t>Ledeneva</w:t>
      </w:r>
      <w:proofErr w:type="spellEnd"/>
      <w:r w:rsidR="008C5703" w:rsidRPr="00D60302">
        <w:rPr>
          <w:rFonts w:ascii="Times New Roman" w:hAnsi="Times New Roman" w:cs="Times New Roman"/>
          <w:sz w:val="24"/>
          <w:szCs w:val="24"/>
        </w:rPr>
        <w:t xml:space="preserve"> et a., 2020; Darley, 2003)</w:t>
      </w:r>
      <w:r w:rsidRPr="00D60302">
        <w:rPr>
          <w:rFonts w:ascii="Times New Roman" w:hAnsi="Times New Roman" w:cs="Times New Roman"/>
          <w:sz w:val="24"/>
          <w:szCs w:val="24"/>
        </w:rPr>
        <w:t>. In situations where SMEs lack these preconditions, as is the case for most Zimbabwean manufacturers, digital platforms cannot bring any real value at all.</w:t>
      </w:r>
    </w:p>
    <w:p w14:paraId="3A3E5026" w14:textId="703C5911" w:rsidR="006D6D6F" w:rsidRPr="00D60302" w:rsidRDefault="00C27F9D" w:rsidP="006D6D6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In this regard, Ojo (2022) introduces the necessary element of gender into the discourse, proposing that digital financial inclusion for women will play an important role in meeting Sustainable Development Goals. Nonetheless, this proposition makes a fundamental assumption that women can equally access the technological infrastructure and digital literacy to engage with the process. Given the existence of gender disparities in terms of mobile ownership in Zimbabwe (GSMA, 2022), Ojo’s proposal </w:t>
      </w:r>
      <w:r w:rsidR="008B7603" w:rsidRPr="00D60302">
        <w:rPr>
          <w:rFonts w:ascii="Times New Roman" w:hAnsi="Times New Roman" w:cs="Times New Roman"/>
          <w:sz w:val="24"/>
          <w:szCs w:val="24"/>
        </w:rPr>
        <w:t>can be critically viewed to have great potential to influence industrialisation, but nevertheless, it can be judged</w:t>
      </w:r>
      <w:r w:rsidRPr="00D60302">
        <w:rPr>
          <w:rFonts w:ascii="Times New Roman" w:hAnsi="Times New Roman" w:cs="Times New Roman"/>
          <w:sz w:val="24"/>
          <w:szCs w:val="24"/>
        </w:rPr>
        <w:t xml:space="preserve"> to be premature at this stage.</w:t>
      </w:r>
      <w:r w:rsidR="006D6D6F" w:rsidRPr="00D60302">
        <w:rPr>
          <w:rFonts w:ascii="Times New Roman" w:hAnsi="Times New Roman" w:cs="Times New Roman"/>
          <w:sz w:val="24"/>
          <w:szCs w:val="24"/>
        </w:rPr>
        <w:t xml:space="preserve"> This is because, based on the GSMA article for the global south, “From Benin to Zimbabwe-Reflections on Connected Women’s Capacity Building engagement,” there are still </w:t>
      </w:r>
      <w:r w:rsidR="006D6D6F" w:rsidRPr="00D60302">
        <w:rPr>
          <w:rFonts w:ascii="Times New Roman" w:hAnsi="Times New Roman" w:cs="Times New Roman"/>
          <w:sz w:val="24"/>
          <w:szCs w:val="24"/>
        </w:rPr>
        <w:lastRenderedPageBreak/>
        <w:t>pronounced mobile-gender gaps (</w:t>
      </w:r>
      <w:proofErr w:type="spellStart"/>
      <w:r w:rsidR="006D6D6F" w:rsidRPr="00D60302">
        <w:rPr>
          <w:rFonts w:ascii="Times New Roman" w:hAnsi="Times New Roman" w:cs="Times New Roman"/>
          <w:sz w:val="24"/>
          <w:szCs w:val="24"/>
        </w:rPr>
        <w:t>Sephar</w:t>
      </w:r>
      <w:proofErr w:type="spellEnd"/>
      <w:r w:rsidR="006D6D6F" w:rsidRPr="00D60302">
        <w:rPr>
          <w:rFonts w:ascii="Times New Roman" w:hAnsi="Times New Roman" w:cs="Times New Roman"/>
          <w:sz w:val="24"/>
          <w:szCs w:val="24"/>
        </w:rPr>
        <w:t>, 2023). Nevertheless, investing in the digital training of women and increasing the use of mobile money can contribute to their involvement in the digital economy across sectors such as banking, retail trade, and ICT services (</w:t>
      </w:r>
      <w:r w:rsidR="009E724D" w:rsidRPr="00D60302">
        <w:rPr>
          <w:rFonts w:ascii="Times New Roman" w:hAnsi="Times New Roman" w:cs="Times New Roman"/>
          <w:sz w:val="24"/>
          <w:szCs w:val="24"/>
        </w:rPr>
        <w:t xml:space="preserve">Carmody, 2025; </w:t>
      </w:r>
      <w:proofErr w:type="spellStart"/>
      <w:r w:rsidR="006D6D6F" w:rsidRPr="00D60302">
        <w:rPr>
          <w:rFonts w:ascii="Times New Roman" w:hAnsi="Times New Roman" w:cs="Times New Roman"/>
          <w:sz w:val="24"/>
          <w:szCs w:val="24"/>
        </w:rPr>
        <w:t>Sephar</w:t>
      </w:r>
      <w:proofErr w:type="spellEnd"/>
      <w:r w:rsidR="006D6D6F" w:rsidRPr="00D60302">
        <w:rPr>
          <w:rFonts w:ascii="Times New Roman" w:hAnsi="Times New Roman" w:cs="Times New Roman"/>
          <w:sz w:val="24"/>
          <w:szCs w:val="24"/>
        </w:rPr>
        <w:t>, 2023).  In the absence of explicit policy integration, including gender-specific targets in national broadband strategies, digitisation poses the risk of leaving women behind in new value chains within the industry.</w:t>
      </w:r>
    </w:p>
    <w:p w14:paraId="08AA2FF2" w14:textId="36FA215D" w:rsidR="006D6D6F" w:rsidRPr="0000336F" w:rsidRDefault="00E324CE" w:rsidP="006D6D6F">
      <w:pPr>
        <w:spacing w:line="360" w:lineRule="auto"/>
        <w:jc w:val="both"/>
        <w:rPr>
          <w:rFonts w:ascii="Times New Roman" w:hAnsi="Times New Roman" w:cs="Times New Roman"/>
          <w:b/>
          <w:bCs/>
          <w:i/>
          <w:iCs/>
          <w:sz w:val="24"/>
          <w:szCs w:val="24"/>
        </w:rPr>
      </w:pPr>
      <w:r w:rsidRPr="0000336F">
        <w:rPr>
          <w:rFonts w:ascii="Times New Roman" w:hAnsi="Times New Roman" w:cs="Times New Roman"/>
          <w:b/>
          <w:bCs/>
          <w:i/>
          <w:iCs/>
          <w:sz w:val="24"/>
          <w:szCs w:val="24"/>
        </w:rPr>
        <w:t xml:space="preserve">Theme 3: Formalisation of </w:t>
      </w:r>
      <w:r w:rsidR="0000336F">
        <w:rPr>
          <w:rFonts w:ascii="Times New Roman" w:hAnsi="Times New Roman" w:cs="Times New Roman"/>
          <w:b/>
          <w:bCs/>
          <w:i/>
          <w:iCs/>
          <w:sz w:val="24"/>
          <w:szCs w:val="24"/>
        </w:rPr>
        <w:t>i</w:t>
      </w:r>
      <w:r w:rsidRPr="0000336F">
        <w:rPr>
          <w:rFonts w:ascii="Times New Roman" w:hAnsi="Times New Roman" w:cs="Times New Roman"/>
          <w:b/>
          <w:bCs/>
          <w:i/>
          <w:iCs/>
          <w:sz w:val="24"/>
          <w:szCs w:val="24"/>
        </w:rPr>
        <w:t xml:space="preserve">nformal </w:t>
      </w:r>
      <w:r w:rsidR="0000336F">
        <w:rPr>
          <w:rFonts w:ascii="Times New Roman" w:hAnsi="Times New Roman" w:cs="Times New Roman"/>
          <w:b/>
          <w:bCs/>
          <w:i/>
          <w:iCs/>
          <w:sz w:val="24"/>
          <w:szCs w:val="24"/>
        </w:rPr>
        <w:t>i</w:t>
      </w:r>
      <w:r w:rsidRPr="0000336F">
        <w:rPr>
          <w:rFonts w:ascii="Times New Roman" w:hAnsi="Times New Roman" w:cs="Times New Roman"/>
          <w:b/>
          <w:bCs/>
          <w:i/>
          <w:iCs/>
          <w:sz w:val="24"/>
          <w:szCs w:val="24"/>
        </w:rPr>
        <w:t xml:space="preserve">ndustrial </w:t>
      </w:r>
      <w:r w:rsidR="0000336F">
        <w:rPr>
          <w:rFonts w:ascii="Times New Roman" w:hAnsi="Times New Roman" w:cs="Times New Roman"/>
          <w:b/>
          <w:bCs/>
          <w:i/>
          <w:iCs/>
          <w:sz w:val="24"/>
          <w:szCs w:val="24"/>
        </w:rPr>
        <w:t>a</w:t>
      </w:r>
      <w:r w:rsidRPr="0000336F">
        <w:rPr>
          <w:rFonts w:ascii="Times New Roman" w:hAnsi="Times New Roman" w:cs="Times New Roman"/>
          <w:b/>
          <w:bCs/>
          <w:i/>
          <w:iCs/>
          <w:sz w:val="24"/>
          <w:szCs w:val="24"/>
        </w:rPr>
        <w:t>ctivity</w:t>
      </w:r>
    </w:p>
    <w:p w14:paraId="427D0009" w14:textId="77D03A71" w:rsidR="006D6D6F" w:rsidRPr="00D60302" w:rsidRDefault="00E324CE" w:rsidP="006D6D6F">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It is quite intuitive to think that digital banking and e-commerce could formalise the informal industry. Yet, a closer inspection suggests several theoretical and empirical problems with this assertion. </w:t>
      </w:r>
    </w:p>
    <w:p w14:paraId="11B871AB" w14:textId="16A28313" w:rsidR="00E324CE" w:rsidRPr="0000336F" w:rsidRDefault="0000336F" w:rsidP="006D6D6F">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The formalisation via digital payments</w:t>
      </w:r>
    </w:p>
    <w:p w14:paraId="72DCE43D" w14:textId="6DF58B6B" w:rsidR="004F661C" w:rsidRPr="00D60302" w:rsidRDefault="004F661C" w:rsidP="004F661C">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Klapper</w:t>
      </w:r>
      <w:r w:rsidR="000F2850" w:rsidRPr="00D60302">
        <w:rPr>
          <w:rFonts w:ascii="Times New Roman" w:hAnsi="Times New Roman" w:cs="Times New Roman"/>
          <w:sz w:val="24"/>
          <w:szCs w:val="24"/>
        </w:rPr>
        <w:t xml:space="preserve"> et al.</w:t>
      </w:r>
      <w:r w:rsidRPr="00D60302">
        <w:rPr>
          <w:rFonts w:ascii="Times New Roman" w:hAnsi="Times New Roman" w:cs="Times New Roman"/>
          <w:sz w:val="24"/>
          <w:szCs w:val="24"/>
        </w:rPr>
        <w:t xml:space="preserve"> (2016) elaborate on the popular “Formalisation through digital payments” theory: when governments and organisations introduce digital payment systems for salaries, transfers, and social benefits</w:t>
      </w:r>
      <w:r w:rsidR="000F2850" w:rsidRPr="00D60302">
        <w:rPr>
          <w:rFonts w:ascii="Times New Roman" w:hAnsi="Times New Roman" w:cs="Times New Roman"/>
          <w:sz w:val="24"/>
          <w:szCs w:val="24"/>
        </w:rPr>
        <w:t>. U</w:t>
      </w:r>
      <w:r w:rsidRPr="00D60302">
        <w:rPr>
          <w:rFonts w:ascii="Times New Roman" w:hAnsi="Times New Roman" w:cs="Times New Roman"/>
          <w:sz w:val="24"/>
          <w:szCs w:val="24"/>
        </w:rPr>
        <w:t>nbanked adults open up bank accounts and, therefore, become a part of the financial system</w:t>
      </w:r>
      <w:r w:rsidR="000F2850" w:rsidRPr="00D60302">
        <w:rPr>
          <w:rFonts w:ascii="Times New Roman" w:hAnsi="Times New Roman" w:cs="Times New Roman"/>
          <w:sz w:val="24"/>
          <w:szCs w:val="24"/>
        </w:rPr>
        <w:t xml:space="preserve"> (</w:t>
      </w:r>
      <w:proofErr w:type="spellStart"/>
      <w:r w:rsidR="000F2850" w:rsidRPr="00D60302">
        <w:rPr>
          <w:rFonts w:ascii="Times New Roman" w:hAnsi="Times New Roman" w:cs="Times New Roman"/>
          <w:sz w:val="24"/>
          <w:szCs w:val="24"/>
        </w:rPr>
        <w:t>Fuseini</w:t>
      </w:r>
      <w:proofErr w:type="spellEnd"/>
      <w:r w:rsidR="000F2850" w:rsidRPr="00D60302">
        <w:rPr>
          <w:rFonts w:ascii="Times New Roman" w:hAnsi="Times New Roman" w:cs="Times New Roman"/>
          <w:sz w:val="24"/>
          <w:szCs w:val="24"/>
        </w:rPr>
        <w:t>, 2025; Klapper et al., 2016).</w:t>
      </w:r>
      <w:r w:rsidRPr="00D60302">
        <w:rPr>
          <w:rFonts w:ascii="Times New Roman" w:hAnsi="Times New Roman" w:cs="Times New Roman"/>
          <w:sz w:val="24"/>
          <w:szCs w:val="24"/>
        </w:rPr>
        <w:t xml:space="preserve"> Such an argument is based on statistics showing that </w:t>
      </w:r>
      <w:r w:rsidR="000F2850" w:rsidRPr="00D60302">
        <w:rPr>
          <w:rFonts w:ascii="Times New Roman" w:hAnsi="Times New Roman" w:cs="Times New Roman"/>
          <w:sz w:val="24"/>
          <w:szCs w:val="24"/>
        </w:rPr>
        <w:t>75</w:t>
      </w:r>
      <w:r w:rsidRPr="00D60302">
        <w:rPr>
          <w:rFonts w:ascii="Times New Roman" w:hAnsi="Times New Roman" w:cs="Times New Roman"/>
          <w:sz w:val="24"/>
          <w:szCs w:val="24"/>
        </w:rPr>
        <w:t>% of Latin American beneficiaries of government transfers have opened bank accounts to receive funds</w:t>
      </w:r>
      <w:r w:rsidR="000F2850" w:rsidRPr="00D60302">
        <w:rPr>
          <w:rFonts w:ascii="Times New Roman" w:hAnsi="Times New Roman" w:cs="Times New Roman"/>
          <w:sz w:val="24"/>
          <w:szCs w:val="24"/>
        </w:rPr>
        <w:t xml:space="preserve"> in 2025 (</w:t>
      </w:r>
      <w:proofErr w:type="spellStart"/>
      <w:r w:rsidR="00F87243" w:rsidRPr="00D60302">
        <w:rPr>
          <w:rFonts w:ascii="Times New Roman" w:hAnsi="Times New Roman" w:cs="Times New Roman"/>
          <w:sz w:val="24"/>
          <w:szCs w:val="24"/>
        </w:rPr>
        <w:t>Sirtaine</w:t>
      </w:r>
      <w:proofErr w:type="spellEnd"/>
      <w:r w:rsidR="00F87243" w:rsidRPr="00D60302">
        <w:rPr>
          <w:rFonts w:ascii="Times New Roman" w:hAnsi="Times New Roman" w:cs="Times New Roman"/>
          <w:sz w:val="24"/>
          <w:szCs w:val="24"/>
        </w:rPr>
        <w:t xml:space="preserve"> &amp; </w:t>
      </w:r>
      <w:proofErr w:type="spellStart"/>
      <w:r w:rsidR="00F87243" w:rsidRPr="00D60302">
        <w:rPr>
          <w:rFonts w:ascii="Times New Roman" w:hAnsi="Times New Roman" w:cs="Times New Roman"/>
          <w:sz w:val="24"/>
          <w:szCs w:val="24"/>
        </w:rPr>
        <w:t>lvarenga</w:t>
      </w:r>
      <w:proofErr w:type="spellEnd"/>
      <w:r w:rsidR="00F87243" w:rsidRPr="00D60302">
        <w:rPr>
          <w:rFonts w:ascii="Times New Roman" w:hAnsi="Times New Roman" w:cs="Times New Roman"/>
          <w:sz w:val="24"/>
          <w:szCs w:val="24"/>
        </w:rPr>
        <w:t>, 2026).</w:t>
      </w:r>
    </w:p>
    <w:p w14:paraId="0A5032D4" w14:textId="617622A8" w:rsidR="004F661C" w:rsidRPr="00D60302" w:rsidRDefault="004F661C" w:rsidP="004F661C">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According to Turkson et al. (2026), a more balanced approach is to see how the use of digital technologies is used as a transition strategy, provided that there are policy interventions deliberately reducing the costs of formalisation. The main conclusion from this research is that digital payments are not sufficient to achieve formalisation because it is important that governments digitise the process of disbursement and make sure that their advantages compensate for those of cash.</w:t>
      </w:r>
    </w:p>
    <w:p w14:paraId="73A3B6E3" w14:textId="7ADF4463" w:rsidR="004F661C" w:rsidRPr="0000336F" w:rsidRDefault="0000336F" w:rsidP="004F661C">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Evidence from Zimbabwe: a more sceptical view</w:t>
      </w:r>
    </w:p>
    <w:p w14:paraId="6ED690A5" w14:textId="2568D59D" w:rsidR="00F10B87" w:rsidRPr="00D60302" w:rsidRDefault="00F10B87" w:rsidP="00F10B87">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Zimbabwe poses a particularly difficult scenario with respect to the formalisation hypothesis. </w:t>
      </w:r>
      <w:proofErr w:type="spellStart"/>
      <w:r w:rsidRPr="00D60302">
        <w:rPr>
          <w:rFonts w:ascii="Times New Roman" w:hAnsi="Times New Roman" w:cs="Times New Roman"/>
          <w:sz w:val="24"/>
          <w:szCs w:val="24"/>
        </w:rPr>
        <w:t>Vurayai</w:t>
      </w:r>
      <w:proofErr w:type="spellEnd"/>
      <w:r w:rsidRPr="00D60302">
        <w:rPr>
          <w:rFonts w:ascii="Times New Roman" w:hAnsi="Times New Roman" w:cs="Times New Roman"/>
          <w:sz w:val="24"/>
          <w:szCs w:val="24"/>
        </w:rPr>
        <w:t xml:space="preserve"> and Manjoro (2022) describe the “digital shock” faced by rural residents who adopt electronic money systems. These authors’ results imply that digitalisation does not necessarily cause formalisation but can actually produce new forms of discrimination against individuals incapable of operating in digital environments.</w:t>
      </w:r>
    </w:p>
    <w:p w14:paraId="7184AC0B" w14:textId="049226A3" w:rsidR="00F10B87" w:rsidRPr="00D60302" w:rsidRDefault="00F10B87" w:rsidP="00F10B87">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On a similar note, Saba et al. (2025) offer a strong econometric case showing that the gains from formalisation associated with digital finance require complementary institutional development. When property rights are insecure, contract enforcement is poor, and corruption is rampant, digital transactions become ineffective as instruments for promoting formalisation. Based on the above critical reading, one might conclude that Zimbabwe’s institutions significantly reduce formalisation opportunities through digital banking.</w:t>
      </w:r>
    </w:p>
    <w:p w14:paraId="2F658F71" w14:textId="6E2E8D4B" w:rsidR="007115B0" w:rsidRPr="0000336F" w:rsidRDefault="0000336F" w:rsidP="00F10B87">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 xml:space="preserve">E-commerce and formal business identity: </w:t>
      </w:r>
      <w:r>
        <w:rPr>
          <w:rFonts w:ascii="Times New Roman" w:hAnsi="Times New Roman" w:cs="Times New Roman"/>
          <w:i/>
          <w:iCs/>
          <w:sz w:val="24"/>
          <w:szCs w:val="24"/>
        </w:rPr>
        <w:t>A</w:t>
      </w:r>
      <w:r w:rsidRPr="0000336F">
        <w:rPr>
          <w:rFonts w:ascii="Times New Roman" w:hAnsi="Times New Roman" w:cs="Times New Roman"/>
          <w:i/>
          <w:iCs/>
          <w:sz w:val="24"/>
          <w:szCs w:val="24"/>
        </w:rPr>
        <w:t xml:space="preserve"> double-edged sword</w:t>
      </w:r>
    </w:p>
    <w:p w14:paraId="32516D4B" w14:textId="13802DA2" w:rsidR="007115B0" w:rsidRPr="00D60302" w:rsidRDefault="007115B0" w:rsidP="007115B0">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According to </w:t>
      </w:r>
      <w:proofErr w:type="spellStart"/>
      <w:r w:rsidRPr="00D60302">
        <w:rPr>
          <w:rFonts w:ascii="Times New Roman" w:hAnsi="Times New Roman" w:cs="Times New Roman"/>
          <w:sz w:val="24"/>
          <w:szCs w:val="24"/>
        </w:rPr>
        <w:t>Friederici</w:t>
      </w:r>
      <w:proofErr w:type="spellEnd"/>
      <w:r w:rsidRPr="00D60302">
        <w:rPr>
          <w:rFonts w:ascii="Times New Roman" w:hAnsi="Times New Roman" w:cs="Times New Roman"/>
          <w:sz w:val="24"/>
          <w:szCs w:val="24"/>
        </w:rPr>
        <w:t xml:space="preserve"> et al. (2020), participating in the e-commerce platforms often leads to the formalisation process since firms would need to get access to payment gateways that require formal credentials. However, this assertion presumes that informal firms can be transformed into formal ones. In some cases, the cost of formalisation, including registration taxes and compliance costs, is higher than its advantages (</w:t>
      </w:r>
      <w:proofErr w:type="spellStart"/>
      <w:r w:rsidR="00473B37" w:rsidRPr="00D60302">
        <w:rPr>
          <w:rFonts w:ascii="Times New Roman" w:hAnsi="Times New Roman" w:cs="Times New Roman"/>
          <w:sz w:val="24"/>
          <w:szCs w:val="24"/>
        </w:rPr>
        <w:t>Munjeyi</w:t>
      </w:r>
      <w:proofErr w:type="spellEnd"/>
      <w:r w:rsidR="00473B37" w:rsidRPr="00D60302">
        <w:rPr>
          <w:rFonts w:ascii="Times New Roman" w:hAnsi="Times New Roman" w:cs="Times New Roman"/>
          <w:sz w:val="24"/>
          <w:szCs w:val="24"/>
        </w:rPr>
        <w:t xml:space="preserve"> &amp; Fourie, 2024; </w:t>
      </w:r>
      <w:r w:rsidRPr="00D60302">
        <w:rPr>
          <w:rFonts w:ascii="Times New Roman" w:hAnsi="Times New Roman" w:cs="Times New Roman"/>
          <w:sz w:val="24"/>
          <w:szCs w:val="24"/>
        </w:rPr>
        <w:t>Bruhn &amp; McKenzie, 2014).</w:t>
      </w:r>
      <w:r w:rsidR="00D308B7" w:rsidRPr="00D60302">
        <w:rPr>
          <w:rFonts w:ascii="Times New Roman" w:hAnsi="Times New Roman" w:cs="Times New Roman"/>
          <w:sz w:val="24"/>
          <w:szCs w:val="24"/>
        </w:rPr>
        <w:t xml:space="preserve"> </w:t>
      </w:r>
      <w:r w:rsidRPr="00D60302">
        <w:rPr>
          <w:rFonts w:ascii="Times New Roman" w:hAnsi="Times New Roman" w:cs="Times New Roman"/>
          <w:sz w:val="24"/>
          <w:szCs w:val="24"/>
        </w:rPr>
        <w:t xml:space="preserve">The important </w:t>
      </w:r>
      <w:r w:rsidR="00D308B7" w:rsidRPr="00D60302">
        <w:rPr>
          <w:rFonts w:ascii="Times New Roman" w:hAnsi="Times New Roman" w:cs="Times New Roman"/>
          <w:sz w:val="24"/>
          <w:szCs w:val="24"/>
        </w:rPr>
        <w:t>insight</w:t>
      </w:r>
      <w:r w:rsidRPr="00D60302">
        <w:rPr>
          <w:rFonts w:ascii="Times New Roman" w:hAnsi="Times New Roman" w:cs="Times New Roman"/>
          <w:sz w:val="24"/>
          <w:szCs w:val="24"/>
        </w:rPr>
        <w:t xml:space="preserve"> here is that the formalisation of the manufacturing firm via an e-commerce platform takes place when the firm is very close to becoming a formal organisation. On the contrary, informal manufacturing firms (which are the majority) might be excluded from the e-commerce platform due to the formalisation process. Thus, governments</w:t>
      </w:r>
      <w:r w:rsidRPr="00D60302">
        <w:rPr>
          <w:rFonts w:ascii="Times New Roman" w:hAnsi="Times New Roman" w:cs="Times New Roman"/>
          <w:b/>
          <w:bCs/>
          <w:sz w:val="24"/>
          <w:szCs w:val="24"/>
        </w:rPr>
        <w:t xml:space="preserve"> </w:t>
      </w:r>
      <w:r w:rsidRPr="00D60302">
        <w:rPr>
          <w:rFonts w:ascii="Times New Roman" w:hAnsi="Times New Roman" w:cs="Times New Roman"/>
          <w:sz w:val="24"/>
          <w:szCs w:val="24"/>
        </w:rPr>
        <w:t>should choose either to reduce the conditions of formalisation or preserve them.</w:t>
      </w:r>
    </w:p>
    <w:p w14:paraId="72548940" w14:textId="386F4B6F" w:rsidR="001E099E" w:rsidRPr="0000336F" w:rsidRDefault="001E099E" w:rsidP="007115B0">
      <w:pPr>
        <w:spacing w:line="360" w:lineRule="auto"/>
        <w:jc w:val="both"/>
        <w:rPr>
          <w:rFonts w:ascii="Times New Roman" w:hAnsi="Times New Roman" w:cs="Times New Roman"/>
          <w:b/>
          <w:bCs/>
          <w:i/>
          <w:iCs/>
          <w:sz w:val="24"/>
          <w:szCs w:val="24"/>
        </w:rPr>
      </w:pPr>
      <w:r w:rsidRPr="0000336F">
        <w:rPr>
          <w:rFonts w:ascii="Times New Roman" w:hAnsi="Times New Roman" w:cs="Times New Roman"/>
          <w:b/>
          <w:bCs/>
          <w:i/>
          <w:iCs/>
          <w:sz w:val="24"/>
          <w:szCs w:val="24"/>
        </w:rPr>
        <w:t xml:space="preserve">Theme 4: Innovation and </w:t>
      </w:r>
      <w:r w:rsidR="0000336F" w:rsidRPr="0000336F">
        <w:rPr>
          <w:rFonts w:ascii="Times New Roman" w:hAnsi="Times New Roman" w:cs="Times New Roman"/>
          <w:b/>
          <w:bCs/>
          <w:i/>
          <w:iCs/>
          <w:sz w:val="24"/>
          <w:szCs w:val="24"/>
        </w:rPr>
        <w:t>d</w:t>
      </w:r>
      <w:r w:rsidRPr="0000336F">
        <w:rPr>
          <w:rFonts w:ascii="Times New Roman" w:hAnsi="Times New Roman" w:cs="Times New Roman"/>
          <w:b/>
          <w:bCs/>
          <w:i/>
          <w:iCs/>
          <w:sz w:val="24"/>
          <w:szCs w:val="24"/>
        </w:rPr>
        <w:t xml:space="preserve">igital </w:t>
      </w:r>
      <w:r w:rsidR="0000336F" w:rsidRPr="0000336F">
        <w:rPr>
          <w:rFonts w:ascii="Times New Roman" w:hAnsi="Times New Roman" w:cs="Times New Roman"/>
          <w:b/>
          <w:bCs/>
          <w:i/>
          <w:iCs/>
          <w:sz w:val="24"/>
          <w:szCs w:val="24"/>
        </w:rPr>
        <w:t>e</w:t>
      </w:r>
      <w:r w:rsidRPr="0000336F">
        <w:rPr>
          <w:rFonts w:ascii="Times New Roman" w:hAnsi="Times New Roman" w:cs="Times New Roman"/>
          <w:b/>
          <w:bCs/>
          <w:i/>
          <w:iCs/>
          <w:sz w:val="24"/>
          <w:szCs w:val="24"/>
        </w:rPr>
        <w:t xml:space="preserve">cosystem </w:t>
      </w:r>
      <w:r w:rsidR="0000336F" w:rsidRPr="0000336F">
        <w:rPr>
          <w:rFonts w:ascii="Times New Roman" w:hAnsi="Times New Roman" w:cs="Times New Roman"/>
          <w:b/>
          <w:bCs/>
          <w:i/>
          <w:iCs/>
          <w:sz w:val="24"/>
          <w:szCs w:val="24"/>
        </w:rPr>
        <w:t>d</w:t>
      </w:r>
      <w:r w:rsidRPr="0000336F">
        <w:rPr>
          <w:rFonts w:ascii="Times New Roman" w:hAnsi="Times New Roman" w:cs="Times New Roman"/>
          <w:b/>
          <w:bCs/>
          <w:i/>
          <w:iCs/>
          <w:sz w:val="24"/>
          <w:szCs w:val="24"/>
        </w:rPr>
        <w:t>evelopment</w:t>
      </w:r>
    </w:p>
    <w:p w14:paraId="19391D79" w14:textId="22D59F1E" w:rsidR="001E099E" w:rsidRPr="00D60302" w:rsidRDefault="00C81473" w:rsidP="007115B0">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Innovation studies and research into digital ecosystems exhibit a pattern of technological optimism in the existing literature, which requires scrutiny.</w:t>
      </w:r>
    </w:p>
    <w:p w14:paraId="345836B2" w14:textId="12C697B0" w:rsidR="00C81473" w:rsidRPr="0000336F" w:rsidRDefault="0000336F" w:rsidP="007115B0">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Fintech incubation: scale challenges</w:t>
      </w:r>
    </w:p>
    <w:p w14:paraId="561FD8F3" w14:textId="3966F4EC" w:rsidR="00C81473" w:rsidRPr="00D60302" w:rsidRDefault="00886F2A" w:rsidP="00886F2A">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 Innovation Hub at ZB Financial Holdings (ZB Financial Holdings, 2025) is another case example where the finance sector fosters innovation. According to Mhlanga and Dzingirai (2025), innovation in fintech is crucial for meeting developmental goals in Sub-Saharan Africa. However, none of these sources provides any data on the level of influence, including the total number of manufacturing companies positively impacted by the incubated companies, employment levels created, or the industrial sub-sectors benefiting. A critical analysis shows that fintech incubation leads to local success but not systemic change. For Zimbabwe, the problem is not the creation of innovation hubs, as there are already some established ones, but scaling up successful pilots to a level where a large number of manufacturers can be reached.</w:t>
      </w:r>
    </w:p>
    <w:p w14:paraId="583E4905" w14:textId="66474183" w:rsidR="00C81473" w:rsidRPr="0000336F" w:rsidRDefault="0000336F" w:rsidP="007115B0">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Neobank transformation: disruption or replication?</w:t>
      </w:r>
    </w:p>
    <w:p w14:paraId="36B8B8BC" w14:textId="00CD5DB3" w:rsidR="00C726F2" w:rsidRPr="00D60302" w:rsidRDefault="00C726F2" w:rsidP="00C726F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 xml:space="preserve">According to Kanyemba (2025), TN </w:t>
      </w:r>
      <w:proofErr w:type="spellStart"/>
      <w:r w:rsidRPr="00D60302">
        <w:rPr>
          <w:rFonts w:ascii="Times New Roman" w:hAnsi="Times New Roman" w:cs="Times New Roman"/>
          <w:sz w:val="24"/>
          <w:szCs w:val="24"/>
        </w:rPr>
        <w:t>CyberTech</w:t>
      </w:r>
      <w:proofErr w:type="spellEnd"/>
      <w:r w:rsidRPr="00D60302">
        <w:rPr>
          <w:rFonts w:ascii="Times New Roman" w:hAnsi="Times New Roman" w:cs="Times New Roman"/>
          <w:sz w:val="24"/>
          <w:szCs w:val="24"/>
        </w:rPr>
        <w:t xml:space="preserve"> has witnessed a 43% growth in revenue coupled with its evolution into becoming a neobank, a phenomenon viewed as radical innovation. Nevertheless, one fundamental question posed by critical analysis remains: who gains? The role played by digital technology in furthering social and economic disparities in society emerges in the work of </w:t>
      </w:r>
      <w:proofErr w:type="spellStart"/>
      <w:r w:rsidRPr="00D60302">
        <w:rPr>
          <w:rFonts w:ascii="Times New Roman" w:hAnsi="Times New Roman" w:cs="Times New Roman"/>
          <w:sz w:val="24"/>
          <w:szCs w:val="24"/>
        </w:rPr>
        <w:t>Masheleni</w:t>
      </w:r>
      <w:proofErr w:type="spellEnd"/>
      <w:r w:rsidRPr="00D60302">
        <w:rPr>
          <w:rFonts w:ascii="Times New Roman" w:hAnsi="Times New Roman" w:cs="Times New Roman"/>
          <w:sz w:val="24"/>
          <w:szCs w:val="24"/>
        </w:rPr>
        <w:t xml:space="preserve"> (2022), which points out that fourth industrial banking appears to be replicating current social and economic inequalities, through insufficient digital infrastructures, and omnipresent interests of neoliberalism appearing as digital capitalism. It thus becomes evident that standard criteria used to evaluate innovation (profit levels, number of users) do not consider distributive impacts. While innovation can result in significant profit margins for businesses, it does not necessarily address the needs of informal manufacturing firms. Thus, policymakers in Zimbabwe should adopt an inclusivity criterion when evaluating digital innovation.</w:t>
      </w:r>
    </w:p>
    <w:p w14:paraId="346388EB" w14:textId="5E99BAC6" w:rsidR="007115B0" w:rsidRPr="0000336F" w:rsidRDefault="00991096" w:rsidP="00F10B87">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AI and Fourth Industrial Revolution Technologies</w:t>
      </w:r>
      <w:r w:rsidR="0000336F" w:rsidRPr="0000336F">
        <w:rPr>
          <w:rFonts w:ascii="Times New Roman" w:hAnsi="Times New Roman" w:cs="Times New Roman"/>
          <w:i/>
          <w:iCs/>
          <w:sz w:val="24"/>
          <w:szCs w:val="24"/>
        </w:rPr>
        <w:t>: premature enthusiasm</w:t>
      </w:r>
      <w:r w:rsidRPr="0000336F">
        <w:rPr>
          <w:rFonts w:ascii="Times New Roman" w:hAnsi="Times New Roman" w:cs="Times New Roman"/>
          <w:i/>
          <w:iCs/>
          <w:sz w:val="24"/>
          <w:szCs w:val="24"/>
        </w:rPr>
        <w:t>?</w:t>
      </w:r>
    </w:p>
    <w:p w14:paraId="0872E574" w14:textId="2B3602FC" w:rsidR="002B4B6D" w:rsidRPr="00D60302" w:rsidRDefault="002B4B6D" w:rsidP="002B4B6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Artificial intelligence has been emphasised by the Government of Zimbabwe as the key component of increased productivity in the manufacturing industry. UNDP has established AI hubs with programs focusing on Africa. Yet, critical analysis highlights doubts as to whether the use of AI in this stage of the country's industrialisation process is appropriate.</w:t>
      </w:r>
    </w:p>
    <w:p w14:paraId="2BA4F40E" w14:textId="31BD98EA" w:rsidR="002B4B6D" w:rsidRPr="00D60302" w:rsidRDefault="000F2850" w:rsidP="002B4B6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Many </w:t>
      </w:r>
      <w:r w:rsidR="002B4B6D" w:rsidRPr="00D60302">
        <w:rPr>
          <w:rFonts w:ascii="Times New Roman" w:hAnsi="Times New Roman" w:cs="Times New Roman"/>
          <w:sz w:val="24"/>
          <w:szCs w:val="24"/>
        </w:rPr>
        <w:t>low-income countries in the Sub-Saharan Africa region are lagging, limiting them from enhancing their productivity and competitiveness</w:t>
      </w:r>
      <w:r w:rsidRPr="00D60302">
        <w:rPr>
          <w:rFonts w:ascii="Times New Roman" w:hAnsi="Times New Roman" w:cs="Times New Roman"/>
          <w:sz w:val="24"/>
          <w:szCs w:val="24"/>
        </w:rPr>
        <w:t xml:space="preserve"> (</w:t>
      </w:r>
      <w:proofErr w:type="spellStart"/>
      <w:r w:rsidRPr="00D60302">
        <w:rPr>
          <w:rFonts w:ascii="Times New Roman" w:hAnsi="Times New Roman" w:cs="Times New Roman"/>
          <w:sz w:val="24"/>
          <w:szCs w:val="24"/>
        </w:rPr>
        <w:t>Mezgebe</w:t>
      </w:r>
      <w:proofErr w:type="spellEnd"/>
      <w:r w:rsidRPr="00D60302">
        <w:rPr>
          <w:rFonts w:ascii="Times New Roman" w:hAnsi="Times New Roman" w:cs="Times New Roman"/>
          <w:sz w:val="24"/>
          <w:szCs w:val="24"/>
        </w:rPr>
        <w:t xml:space="preserve"> et at., 2025; </w:t>
      </w:r>
      <w:proofErr w:type="spellStart"/>
      <w:r w:rsidRPr="00D60302">
        <w:rPr>
          <w:rFonts w:ascii="Times New Roman" w:hAnsi="Times New Roman" w:cs="Times New Roman"/>
          <w:sz w:val="24"/>
          <w:szCs w:val="24"/>
        </w:rPr>
        <w:t>Enaifoghe</w:t>
      </w:r>
      <w:proofErr w:type="spellEnd"/>
      <w:r w:rsidRPr="00D60302">
        <w:rPr>
          <w:rFonts w:ascii="Times New Roman" w:hAnsi="Times New Roman" w:cs="Times New Roman"/>
          <w:sz w:val="24"/>
          <w:szCs w:val="24"/>
        </w:rPr>
        <w:t>, 2021)</w:t>
      </w:r>
      <w:r w:rsidR="002B4B6D" w:rsidRPr="00D60302">
        <w:rPr>
          <w:rFonts w:ascii="Times New Roman" w:hAnsi="Times New Roman" w:cs="Times New Roman"/>
          <w:sz w:val="24"/>
          <w:szCs w:val="24"/>
        </w:rPr>
        <w:t xml:space="preserve">. Thus, AI may be inappropriate due to the absence of basic infrastructure such as electricity, connectivity, and digital literacy. Additionally, according to Saba et al. (2025), there are positive connections between ICT diffusion and industrialisation, but the </w:t>
      </w:r>
      <w:r w:rsidR="00F23594" w:rsidRPr="00D60302">
        <w:rPr>
          <w:rFonts w:ascii="Times New Roman" w:hAnsi="Times New Roman" w:cs="Times New Roman"/>
          <w:sz w:val="24"/>
          <w:szCs w:val="24"/>
        </w:rPr>
        <w:t>authors' evidence pertains only to the former</w:t>
      </w:r>
      <w:r w:rsidR="002B4B6D" w:rsidRPr="00D60302">
        <w:rPr>
          <w:rFonts w:ascii="Times New Roman" w:hAnsi="Times New Roman" w:cs="Times New Roman"/>
          <w:sz w:val="24"/>
          <w:szCs w:val="24"/>
        </w:rPr>
        <w:t>, i.e., simple ICT (e.g., mobile phones, internet).</w:t>
      </w:r>
    </w:p>
    <w:p w14:paraId="3411BD57" w14:textId="72338E4E" w:rsidR="00991096" w:rsidRPr="00D60302" w:rsidRDefault="002B4B6D" w:rsidP="002B4B6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 main conclusion drawn in the present paper is that while leapfrogging to AI is possible, it is not inevitable. Zimbabwe needs to adopt the following steps: (</w:t>
      </w:r>
      <w:proofErr w:type="spellStart"/>
      <w:r w:rsidRPr="00D60302">
        <w:rPr>
          <w:rFonts w:ascii="Times New Roman" w:hAnsi="Times New Roman" w:cs="Times New Roman"/>
          <w:sz w:val="24"/>
          <w:szCs w:val="24"/>
        </w:rPr>
        <w:t>i</w:t>
      </w:r>
      <w:proofErr w:type="spellEnd"/>
      <w:r w:rsidRPr="00D60302">
        <w:rPr>
          <w:rFonts w:ascii="Times New Roman" w:hAnsi="Times New Roman" w:cs="Times New Roman"/>
          <w:sz w:val="24"/>
          <w:szCs w:val="24"/>
        </w:rPr>
        <w:t>) achieve universal basic connectivity and digital literacy; (ii) introduce mobile money and e-commerce; (iii) build data infrastructure and implement AI capabilities. Without such preparations, it will be hard to reach desirable results with regard to AI.</w:t>
      </w:r>
    </w:p>
    <w:p w14:paraId="3E6D71F7" w14:textId="1AE77916" w:rsidR="00F23594" w:rsidRPr="0000336F" w:rsidRDefault="00227088" w:rsidP="002B4B6D">
      <w:pPr>
        <w:spacing w:line="360" w:lineRule="auto"/>
        <w:jc w:val="both"/>
        <w:rPr>
          <w:rFonts w:ascii="Times New Roman" w:hAnsi="Times New Roman" w:cs="Times New Roman"/>
          <w:b/>
          <w:bCs/>
          <w:i/>
          <w:iCs/>
          <w:sz w:val="24"/>
          <w:szCs w:val="24"/>
        </w:rPr>
      </w:pPr>
      <w:r w:rsidRPr="0000336F">
        <w:rPr>
          <w:rFonts w:ascii="Times New Roman" w:hAnsi="Times New Roman" w:cs="Times New Roman"/>
          <w:b/>
          <w:bCs/>
          <w:i/>
          <w:iCs/>
          <w:sz w:val="24"/>
          <w:szCs w:val="24"/>
        </w:rPr>
        <w:t xml:space="preserve">Theme 5: </w:t>
      </w:r>
      <w:r w:rsidR="0000336F">
        <w:rPr>
          <w:rFonts w:ascii="Times New Roman" w:hAnsi="Times New Roman" w:cs="Times New Roman"/>
          <w:b/>
          <w:bCs/>
          <w:i/>
          <w:iCs/>
          <w:sz w:val="24"/>
          <w:szCs w:val="24"/>
        </w:rPr>
        <w:t>c</w:t>
      </w:r>
      <w:r w:rsidRPr="0000336F">
        <w:rPr>
          <w:rFonts w:ascii="Times New Roman" w:hAnsi="Times New Roman" w:cs="Times New Roman"/>
          <w:b/>
          <w:bCs/>
          <w:i/>
          <w:iCs/>
          <w:sz w:val="24"/>
          <w:szCs w:val="24"/>
        </w:rPr>
        <w:t xml:space="preserve">hallenges and </w:t>
      </w:r>
      <w:r w:rsidR="0000336F">
        <w:rPr>
          <w:rFonts w:ascii="Times New Roman" w:hAnsi="Times New Roman" w:cs="Times New Roman"/>
          <w:b/>
          <w:bCs/>
          <w:i/>
          <w:iCs/>
          <w:sz w:val="24"/>
          <w:szCs w:val="24"/>
        </w:rPr>
        <w:t>b</w:t>
      </w:r>
      <w:r w:rsidRPr="0000336F">
        <w:rPr>
          <w:rFonts w:ascii="Times New Roman" w:hAnsi="Times New Roman" w:cs="Times New Roman"/>
          <w:b/>
          <w:bCs/>
          <w:i/>
          <w:iCs/>
          <w:sz w:val="24"/>
          <w:szCs w:val="24"/>
        </w:rPr>
        <w:t xml:space="preserve">arriers (Critical </w:t>
      </w:r>
      <w:r w:rsidR="0000336F">
        <w:rPr>
          <w:rFonts w:ascii="Times New Roman" w:hAnsi="Times New Roman" w:cs="Times New Roman"/>
          <w:b/>
          <w:bCs/>
          <w:i/>
          <w:iCs/>
          <w:sz w:val="24"/>
          <w:szCs w:val="24"/>
        </w:rPr>
        <w:t>s</w:t>
      </w:r>
      <w:r w:rsidRPr="0000336F">
        <w:rPr>
          <w:rFonts w:ascii="Times New Roman" w:hAnsi="Times New Roman" w:cs="Times New Roman"/>
          <w:b/>
          <w:bCs/>
          <w:i/>
          <w:iCs/>
          <w:sz w:val="24"/>
          <w:szCs w:val="24"/>
        </w:rPr>
        <w:t>ynthesis)</w:t>
      </w:r>
    </w:p>
    <w:p w14:paraId="02C4B094" w14:textId="1F593D8A" w:rsidR="00F23594" w:rsidRPr="0000336F" w:rsidRDefault="00227088" w:rsidP="002B4B6D">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 xml:space="preserve">The </w:t>
      </w:r>
      <w:r w:rsidR="0000336F" w:rsidRPr="0000336F">
        <w:rPr>
          <w:rFonts w:ascii="Times New Roman" w:hAnsi="Times New Roman" w:cs="Times New Roman"/>
          <w:i/>
          <w:iCs/>
          <w:sz w:val="24"/>
          <w:szCs w:val="24"/>
        </w:rPr>
        <w:t>infrastructure-literacy-trust nexus</w:t>
      </w:r>
    </w:p>
    <w:p w14:paraId="12141AC2" w14:textId="0DDA3B33" w:rsidR="00227088" w:rsidRPr="00D60302" w:rsidRDefault="00227088" w:rsidP="00227088">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The issues of poor infrastructure, digital illiteracy, and lack of trust are interconnected, and together they influence the adoption of digital technology. Poor infrastructure, for example, makes digital technology unreliable, hence reducing trust in digital technology by users. Reduced trust levels will lead to low adoption rates, and low adoption will limit the funds needed for infrastructure development. Thus, it is important for any policy intervention to address all three factors simultaneously.</w:t>
      </w:r>
    </w:p>
    <w:p w14:paraId="0355DD28" w14:textId="117A95D4" w:rsidR="00227088" w:rsidRPr="00D60302" w:rsidRDefault="00227088" w:rsidP="00227088">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While </w:t>
      </w:r>
      <w:proofErr w:type="spellStart"/>
      <w:r w:rsidRPr="00D60302">
        <w:rPr>
          <w:rFonts w:ascii="Times New Roman" w:hAnsi="Times New Roman" w:cs="Times New Roman"/>
          <w:sz w:val="24"/>
          <w:szCs w:val="24"/>
        </w:rPr>
        <w:t>Mezgebe</w:t>
      </w:r>
      <w:proofErr w:type="spellEnd"/>
      <w:r w:rsidRPr="00D60302">
        <w:rPr>
          <w:rFonts w:ascii="Times New Roman" w:hAnsi="Times New Roman" w:cs="Times New Roman"/>
          <w:sz w:val="24"/>
          <w:szCs w:val="24"/>
        </w:rPr>
        <w:t xml:space="preserve"> et al. (2025) mention this relationship, they have failed to theorise the policy implications of their analysis. One of the policy implications of their theory is that any intervention that focuses on only one of the three factors mentioned above will fail. Zimbabwe needs investment in all three areas.</w:t>
      </w:r>
    </w:p>
    <w:p w14:paraId="447213D8" w14:textId="760AF2BF" w:rsidR="00991096" w:rsidRPr="0000336F" w:rsidRDefault="0000336F" w:rsidP="00F10B87">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Regulatory uncertainty as a binding constraint</w:t>
      </w:r>
    </w:p>
    <w:p w14:paraId="69DCCB29" w14:textId="7727502F" w:rsidR="00AA1E7F" w:rsidRPr="00D60302" w:rsidRDefault="00AA1E7F" w:rsidP="00AA1E7F">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Chimeri</w:t>
      </w:r>
      <w:proofErr w:type="spellEnd"/>
      <w:r w:rsidRPr="00D60302">
        <w:rPr>
          <w:rFonts w:ascii="Times New Roman" w:hAnsi="Times New Roman" w:cs="Times New Roman"/>
          <w:sz w:val="24"/>
          <w:szCs w:val="24"/>
        </w:rPr>
        <w:t xml:space="preserve"> (2025) highlights the existence of regulatory shortcomings concerning consumer protection, privacy, and electronic transactions. Similarly, Mpofu and Moloi (2022) point out that tax laws have failed to catch up with the intricacies of the digital economy. It is important to note that these regulatory shortcomings are not mere lapses in regulation but arise from underlying political and economic considerations. It is critical to highlight that the regulation of the digital economy is marked by contestation between incumbent businesses, digital platforms, consumers, and tax authorities. Critical analysis suggests that regulatory ambiguity will continue to exist until Zimbabwe formulates a comprehensive digital industrial strategy that considers various factors. These include innovation, consumer protection, tax generation, and investment attraction.</w:t>
      </w:r>
    </w:p>
    <w:p w14:paraId="55CCB215" w14:textId="760DE246" w:rsidR="00DE785B" w:rsidRPr="0000336F" w:rsidRDefault="0000336F" w:rsidP="00AA1E7F">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 xml:space="preserve">Macroeconomic instability: the distinctive </w:t>
      </w:r>
      <w:r>
        <w:rPr>
          <w:rFonts w:ascii="Times New Roman" w:hAnsi="Times New Roman" w:cs="Times New Roman"/>
          <w:i/>
          <w:iCs/>
          <w:sz w:val="24"/>
          <w:szCs w:val="24"/>
        </w:rPr>
        <w:t>Zimbabwean</w:t>
      </w:r>
      <w:r w:rsidRPr="0000336F">
        <w:rPr>
          <w:rFonts w:ascii="Times New Roman" w:hAnsi="Times New Roman" w:cs="Times New Roman"/>
          <w:i/>
          <w:iCs/>
          <w:sz w:val="24"/>
          <w:szCs w:val="24"/>
        </w:rPr>
        <w:t xml:space="preserve"> challenge</w:t>
      </w:r>
    </w:p>
    <w:p w14:paraId="426FDE8B" w14:textId="5BAEA658" w:rsidR="00DE785B" w:rsidRPr="00D60302" w:rsidRDefault="00DE785B" w:rsidP="00DE785B">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The World Bank (2023) and the Government of Zimbabwe (2025) mention macroeconomic instability as another constraining factor. Nevertheless, a critical assessment reveals that this limitation is not just one problem among many, but it acts as the binding constraint that reduces the efficacy of other options. Lack of foreign currency makes it difficult to convert local currency into foreign currency through digital transactions. High rates of inflation lead to a depreciation in the real value of savings made digitally. Fluctuating exchange rates create difficulty in pricing cross-border e-commerce. All in all, this means that </w:t>
      </w:r>
      <w:r w:rsidR="00D33F4F" w:rsidRPr="00D60302">
        <w:rPr>
          <w:rFonts w:ascii="Times New Roman" w:hAnsi="Times New Roman" w:cs="Times New Roman"/>
          <w:sz w:val="24"/>
          <w:szCs w:val="24"/>
        </w:rPr>
        <w:t>the digital-industrial revolution would be impossible without the stabilisation</w:t>
      </w:r>
      <w:r w:rsidRPr="00D60302">
        <w:rPr>
          <w:rFonts w:ascii="Times New Roman" w:hAnsi="Times New Roman" w:cs="Times New Roman"/>
          <w:sz w:val="24"/>
          <w:szCs w:val="24"/>
        </w:rPr>
        <w:t xml:space="preserve"> of the macroeconomy. It should be noted, however, that </w:t>
      </w:r>
      <w:r w:rsidR="00D33F4F" w:rsidRPr="00D60302">
        <w:rPr>
          <w:rFonts w:ascii="Times New Roman" w:hAnsi="Times New Roman" w:cs="Times New Roman"/>
          <w:sz w:val="24"/>
          <w:szCs w:val="24"/>
        </w:rPr>
        <w:t>digitalisation</w:t>
      </w:r>
      <w:r w:rsidRPr="00D60302">
        <w:rPr>
          <w:rFonts w:ascii="Times New Roman" w:hAnsi="Times New Roman" w:cs="Times New Roman"/>
          <w:sz w:val="24"/>
          <w:szCs w:val="24"/>
        </w:rPr>
        <w:t xml:space="preserve"> can play an important role in achieving economic stability.</w:t>
      </w:r>
    </w:p>
    <w:p w14:paraId="57E07242" w14:textId="77777777" w:rsidR="00764019" w:rsidRPr="00D60302" w:rsidRDefault="00764019" w:rsidP="00764019">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lastRenderedPageBreak/>
        <w:t>5. Discussion</w:t>
      </w:r>
    </w:p>
    <w:p w14:paraId="1F62B445" w14:textId="74F11D3C" w:rsidR="00764019" w:rsidRPr="0000336F" w:rsidRDefault="00764019" w:rsidP="00764019">
      <w:pPr>
        <w:spacing w:line="360" w:lineRule="auto"/>
        <w:jc w:val="both"/>
        <w:rPr>
          <w:rFonts w:ascii="Times New Roman" w:hAnsi="Times New Roman" w:cs="Times New Roman"/>
          <w:b/>
          <w:bCs/>
          <w:i/>
          <w:iCs/>
          <w:sz w:val="24"/>
          <w:szCs w:val="24"/>
        </w:rPr>
      </w:pPr>
      <w:r w:rsidRPr="0000336F">
        <w:rPr>
          <w:rFonts w:ascii="Times New Roman" w:hAnsi="Times New Roman" w:cs="Times New Roman"/>
          <w:b/>
          <w:bCs/>
          <w:i/>
          <w:iCs/>
          <w:sz w:val="24"/>
          <w:szCs w:val="24"/>
        </w:rPr>
        <w:t xml:space="preserve">5.1 Synthesis and </w:t>
      </w:r>
      <w:r w:rsidR="0000336F">
        <w:rPr>
          <w:rFonts w:ascii="Times New Roman" w:hAnsi="Times New Roman" w:cs="Times New Roman"/>
          <w:b/>
          <w:bCs/>
          <w:i/>
          <w:iCs/>
          <w:sz w:val="24"/>
          <w:szCs w:val="24"/>
        </w:rPr>
        <w:t>i</w:t>
      </w:r>
      <w:r w:rsidRPr="0000336F">
        <w:rPr>
          <w:rFonts w:ascii="Times New Roman" w:hAnsi="Times New Roman" w:cs="Times New Roman"/>
          <w:b/>
          <w:bCs/>
          <w:i/>
          <w:iCs/>
          <w:sz w:val="24"/>
          <w:szCs w:val="24"/>
        </w:rPr>
        <w:t>nterpretation</w:t>
      </w:r>
    </w:p>
    <w:p w14:paraId="4DB551BE" w14:textId="72E520E5" w:rsidR="00764019" w:rsidRPr="00D60302" w:rsidRDefault="00D2627D" w:rsidP="00764019">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This review focuses on how digital banking and e-commerce have been the drivers of industrialisation in Zimbabwe through a review of 84 scholarly articles. The review shows the emergence of a persistent contradiction in the literature: the hopefulness associated with technology and its potential to drive change, and the structural realities associated with the limitations of digital innovations.</w:t>
      </w:r>
    </w:p>
    <w:p w14:paraId="6F5EA68C" w14:textId="595AE442" w:rsidR="00D2627D" w:rsidRPr="0000336F" w:rsidRDefault="0000336F" w:rsidP="00764019">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The digital-industrial nexus: conditional optimism</w:t>
      </w:r>
    </w:p>
    <w:p w14:paraId="1620D168" w14:textId="3318A4DD" w:rsidR="00D2627D" w:rsidRPr="00D60302" w:rsidRDefault="00D2627D" w:rsidP="00D2627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In sum, this review identifies four major channels through which digital banking and electronic commerce can affect industrial performance. The study conducted by </w:t>
      </w:r>
      <w:proofErr w:type="spellStart"/>
      <w:r w:rsidRPr="00D60302">
        <w:rPr>
          <w:rFonts w:ascii="Times New Roman" w:hAnsi="Times New Roman" w:cs="Times New Roman"/>
          <w:sz w:val="24"/>
          <w:szCs w:val="24"/>
        </w:rPr>
        <w:t>Pondie</w:t>
      </w:r>
      <w:proofErr w:type="spellEnd"/>
      <w:r w:rsidRPr="00D60302">
        <w:rPr>
          <w:rFonts w:ascii="Times New Roman" w:hAnsi="Times New Roman" w:cs="Times New Roman"/>
          <w:sz w:val="24"/>
          <w:szCs w:val="24"/>
        </w:rPr>
        <w:t xml:space="preserve"> &amp; </w:t>
      </w:r>
      <w:proofErr w:type="spellStart"/>
      <w:r w:rsidRPr="00D60302">
        <w:rPr>
          <w:rFonts w:ascii="Times New Roman" w:hAnsi="Times New Roman" w:cs="Times New Roman"/>
          <w:sz w:val="24"/>
          <w:szCs w:val="24"/>
        </w:rPr>
        <w:t>Berriche</w:t>
      </w:r>
      <w:proofErr w:type="spellEnd"/>
      <w:r w:rsidRPr="00D60302">
        <w:rPr>
          <w:rFonts w:ascii="Times New Roman" w:hAnsi="Times New Roman" w:cs="Times New Roman"/>
          <w:sz w:val="24"/>
          <w:szCs w:val="24"/>
        </w:rPr>
        <w:t xml:space="preserve"> (2026) provides empirical evidence about the positive impacts of digital financial inclusion on industrialisation in 36 countries in Sub-Saharan Africa. However, their findings were based on country-level panel data. One shortcoming of their findings is that there is no clarity on whether the positive impacts at the aggregate level are concentrated among a few large manufacturing firms or are widely experienced in manufacturing SMEs.</w:t>
      </w:r>
    </w:p>
    <w:p w14:paraId="759C0E05" w14:textId="77FBE510" w:rsidR="00D2627D" w:rsidRPr="00D60302" w:rsidRDefault="00D2627D" w:rsidP="00D2627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There are policy implications attached to the aggregation problem mentioned above. If the positive impacts of digital finance can only be realised among formal urban larger manufacturing firms, any policies that would increase access to digital finance could worsen inequality within the sector.</w:t>
      </w:r>
    </w:p>
    <w:p w14:paraId="17155D23" w14:textId="7C681D87" w:rsidR="00D2627D" w:rsidRPr="0000336F" w:rsidRDefault="0000336F" w:rsidP="00D2627D">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The leapfrogging debate: revisiting technological determinism</w:t>
      </w:r>
    </w:p>
    <w:p w14:paraId="1C820EA7" w14:textId="77777777" w:rsidR="00D2627D" w:rsidRPr="00D60302" w:rsidRDefault="00D2627D" w:rsidP="00D2627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 leapfrogging theory (</w:t>
      </w:r>
      <w:proofErr w:type="spellStart"/>
      <w:r w:rsidRPr="00D60302">
        <w:rPr>
          <w:rFonts w:ascii="Times New Roman" w:hAnsi="Times New Roman" w:cs="Times New Roman"/>
          <w:sz w:val="24"/>
          <w:szCs w:val="24"/>
        </w:rPr>
        <w:t>Steinmueller</w:t>
      </w:r>
      <w:proofErr w:type="spellEnd"/>
      <w:r w:rsidRPr="00D60302">
        <w:rPr>
          <w:rFonts w:ascii="Times New Roman" w:hAnsi="Times New Roman" w:cs="Times New Roman"/>
          <w:sz w:val="24"/>
          <w:szCs w:val="24"/>
        </w:rPr>
        <w:t>, 2001; Suri &amp; Jack, 2016) has had an immense impact on development policies and discussions. The example of M-Pesa in Kenya is used to demonstrate that African countries may leap over stages of development traditionally expected from them. However, closer analysis reveals that leapfrogging is neither inevitable nor guaranteed.</w:t>
      </w:r>
    </w:p>
    <w:p w14:paraId="313BE968" w14:textId="6A8B04F7" w:rsidR="00D2627D" w:rsidRPr="00D60302" w:rsidRDefault="00D2627D" w:rsidP="00D2627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First, the success of M-Pesa in Kenya occurred because of a number of peculiarities: the presence of a dominating mobile provider (Safaricom); rather soft regulation, which promoted innovation; and the presence of strong demand for payment services from distant locations. These peculiarities cannot be easily reproduced in Zimbabwe, where several mobile money competitors operate, regulations are unclear, and inflation rates are high.</w:t>
      </w:r>
    </w:p>
    <w:p w14:paraId="7867C286" w14:textId="61EDEDD0" w:rsidR="00D2627D" w:rsidRPr="00D60302" w:rsidRDefault="00D2627D" w:rsidP="00D2627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Secondly, the concept of financial leapfrogging has not been translated to manufacturing leapfrogging. While M-Pesa has succeeded in Kenya, the country has not industrialised sufficiently. The important conclusion from this discussion is that while digital financial inclusion may be a prerequisite for industrialisation, it alone will not suffice.</w:t>
      </w:r>
    </w:p>
    <w:p w14:paraId="29632A3D" w14:textId="5A21CB88" w:rsidR="00D2627D" w:rsidRPr="00D60302" w:rsidRDefault="00D2627D" w:rsidP="00D2627D">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Thirdly, while </w:t>
      </w:r>
      <w:proofErr w:type="spellStart"/>
      <w:r w:rsidRPr="00D60302">
        <w:rPr>
          <w:rFonts w:ascii="Times New Roman" w:hAnsi="Times New Roman" w:cs="Times New Roman"/>
          <w:sz w:val="24"/>
          <w:szCs w:val="24"/>
        </w:rPr>
        <w:t>Masheleni</w:t>
      </w:r>
      <w:proofErr w:type="spellEnd"/>
      <w:r w:rsidRPr="00D60302">
        <w:rPr>
          <w:rFonts w:ascii="Times New Roman" w:hAnsi="Times New Roman" w:cs="Times New Roman"/>
          <w:sz w:val="24"/>
          <w:szCs w:val="24"/>
        </w:rPr>
        <w:t xml:space="preserve"> (2022) and </w:t>
      </w:r>
      <w:proofErr w:type="spellStart"/>
      <w:r w:rsidRPr="00D60302">
        <w:rPr>
          <w:rFonts w:ascii="Times New Roman" w:hAnsi="Times New Roman" w:cs="Times New Roman"/>
          <w:sz w:val="24"/>
          <w:szCs w:val="24"/>
        </w:rPr>
        <w:t>Mateko</w:t>
      </w:r>
      <w:proofErr w:type="spellEnd"/>
      <w:r w:rsidRPr="00D60302">
        <w:rPr>
          <w:rFonts w:ascii="Times New Roman" w:hAnsi="Times New Roman" w:cs="Times New Roman"/>
          <w:sz w:val="24"/>
          <w:szCs w:val="24"/>
        </w:rPr>
        <w:t xml:space="preserve"> (2024) have highlighted the potential of digital technologies in facilitating leapfrogging in Africa, their works indicate that the term leapfrogging should not be taken lightly, as it could mask ongoing inequalities in society.</w:t>
      </w:r>
    </w:p>
    <w:p w14:paraId="3BBC89CD" w14:textId="0D9C79FD" w:rsidR="00D2627D" w:rsidRPr="0000336F" w:rsidRDefault="0000336F" w:rsidP="00D2627D">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The formalisation paradox</w:t>
      </w:r>
    </w:p>
    <w:p w14:paraId="70EC9797" w14:textId="39E40A27" w:rsidR="00CC34A3" w:rsidRPr="00D60302" w:rsidRDefault="00CC34A3" w:rsidP="00CC34A3">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Digitalisation is considered one of the main strengths of formalisation in the literature, with the argument being that digital records make informal enterprises able to borrow money, pay taxes, and join value chains. But when critically analysed, there emerges a paradoxical situation whereby formalisation involves some costs, which were the initial reason why the companies went informal.</w:t>
      </w:r>
    </w:p>
    <w:p w14:paraId="3BFC619D" w14:textId="517C9F99" w:rsidR="00CC34A3" w:rsidRPr="00D60302" w:rsidRDefault="00CC34A3" w:rsidP="00CC34A3">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Turkson et al. (2026) solve the problem by claiming that there must be “demonstrable benefits” to outweigh the cost of compliance in the process of formalisation. In other words, the benefits and how they can be received should be clarified. This means that the implementation of formalisation via digitalisation implies a careful design of the relevant policies providing benefits in exchange for compliance, for example, reduced costs of transactions, access to government orders, or subsidised credit.</w:t>
      </w:r>
    </w:p>
    <w:p w14:paraId="035B5E07" w14:textId="6C9E870C" w:rsidR="00116379" w:rsidRPr="00D60302" w:rsidRDefault="00CC34A3" w:rsidP="00CC34A3">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There is much work for Zimbabwe to do in regard to its informal sector, which accounts for more than 60 per cent of the economy. Formalisation, even of some informal enterprises via digitalisation, would mean much for the government budget and economic performance in general. But this will happen only after rhetoric like formalisation by stealth stops.</w:t>
      </w:r>
    </w:p>
    <w:p w14:paraId="7595FAF2" w14:textId="3E530363" w:rsidR="00063429" w:rsidRPr="0000336F" w:rsidRDefault="0000336F" w:rsidP="00CC34A3">
      <w:pPr>
        <w:spacing w:line="360" w:lineRule="auto"/>
        <w:jc w:val="both"/>
        <w:rPr>
          <w:rFonts w:ascii="Times New Roman" w:hAnsi="Times New Roman" w:cs="Times New Roman"/>
          <w:i/>
          <w:iCs/>
          <w:sz w:val="24"/>
          <w:szCs w:val="24"/>
        </w:rPr>
      </w:pPr>
      <w:r w:rsidRPr="0000336F">
        <w:rPr>
          <w:rFonts w:ascii="Times New Roman" w:hAnsi="Times New Roman" w:cs="Times New Roman"/>
          <w:i/>
          <w:iCs/>
          <w:sz w:val="24"/>
          <w:szCs w:val="24"/>
        </w:rPr>
        <w:t xml:space="preserve">Comparative insights: what </w:t>
      </w:r>
      <w:r>
        <w:rPr>
          <w:rFonts w:ascii="Times New Roman" w:hAnsi="Times New Roman" w:cs="Times New Roman"/>
          <w:i/>
          <w:iCs/>
          <w:sz w:val="24"/>
          <w:szCs w:val="24"/>
        </w:rPr>
        <w:t>Zimbabwe</w:t>
      </w:r>
      <w:r w:rsidRPr="0000336F">
        <w:rPr>
          <w:rFonts w:ascii="Times New Roman" w:hAnsi="Times New Roman" w:cs="Times New Roman"/>
          <w:i/>
          <w:iCs/>
          <w:sz w:val="24"/>
          <w:szCs w:val="24"/>
        </w:rPr>
        <w:t xml:space="preserve"> can learn (and cannot copy)</w:t>
      </w:r>
    </w:p>
    <w:p w14:paraId="496A0E76" w14:textId="310C3F5D" w:rsidR="00224061" w:rsidRPr="00D60302" w:rsidRDefault="00224061" w:rsidP="00224061">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 Global South comparative analysis offers useful lessons while clearly defining the limitations of policy transfer. First, Mexico's case (Bruhn &amp; Love, 2014) shows that better access to finance has a causal impact on increasing industrial jobs and production. However, Mexico's banking system is much more advanced than Zimbabwe's, and its economic environment is relatively stable compared to Zimbabwe's.</w:t>
      </w:r>
    </w:p>
    <w:p w14:paraId="0A0D0560" w14:textId="5AA788F2" w:rsidR="00224061" w:rsidRPr="00D60302" w:rsidRDefault="00224061" w:rsidP="00224061">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Second, Morocco's digitalisation of its supply chain (Ouardi &amp; Abdoun, 2026) involved a comprehensive technological infrastructure, yet Morocco has a reliable energy supply, strong mobile phone penetration rates, and efficient logistics capabilities. Finally, the rural e-commerce growth in the BRICS countries (Karine, 2021) was based on the state's rural road construction and logistics development.</w:t>
      </w:r>
    </w:p>
    <w:p w14:paraId="7980D10E" w14:textId="25CDACBC" w:rsidR="00063429" w:rsidRPr="00D60302" w:rsidRDefault="00224061" w:rsidP="00224061">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 most important point is that comparative case studies are very helpful in developing research hypotheses</w:t>
      </w:r>
      <w:r w:rsidR="00CC4D21" w:rsidRPr="00D60302">
        <w:rPr>
          <w:rFonts w:ascii="Times New Roman" w:hAnsi="Times New Roman" w:cs="Times New Roman"/>
          <w:sz w:val="24"/>
          <w:szCs w:val="24"/>
        </w:rPr>
        <w:t>,</w:t>
      </w:r>
      <w:r w:rsidRPr="00D60302">
        <w:rPr>
          <w:rFonts w:ascii="Times New Roman" w:hAnsi="Times New Roman" w:cs="Times New Roman"/>
          <w:sz w:val="24"/>
          <w:szCs w:val="24"/>
        </w:rPr>
        <w:t xml:space="preserve"> but cannot provide clear policy guidance without proper attention to differences. Zimbabwe should learn from its counterparts in the Global South but avoid copying their policies in favour of designing tailor-made solutions.</w:t>
      </w:r>
    </w:p>
    <w:p w14:paraId="3D01F0B5" w14:textId="51058181" w:rsidR="00CC4D21" w:rsidRPr="0000336F" w:rsidRDefault="0000336F" w:rsidP="00224061">
      <w:pPr>
        <w:spacing w:line="360" w:lineRule="auto"/>
        <w:jc w:val="both"/>
        <w:rPr>
          <w:rFonts w:ascii="Times New Roman" w:hAnsi="Times New Roman" w:cs="Times New Roman"/>
          <w:b/>
          <w:bCs/>
          <w:i/>
          <w:iCs/>
          <w:sz w:val="24"/>
          <w:szCs w:val="24"/>
        </w:rPr>
      </w:pPr>
      <w:r w:rsidRPr="0000336F">
        <w:rPr>
          <w:rFonts w:ascii="Times New Roman" w:hAnsi="Times New Roman" w:cs="Times New Roman"/>
          <w:b/>
          <w:bCs/>
          <w:i/>
          <w:iCs/>
          <w:sz w:val="24"/>
          <w:szCs w:val="24"/>
        </w:rPr>
        <w:t xml:space="preserve">5.2 </w:t>
      </w:r>
      <w:r>
        <w:rPr>
          <w:rFonts w:ascii="Times New Roman" w:hAnsi="Times New Roman" w:cs="Times New Roman"/>
          <w:b/>
          <w:bCs/>
          <w:i/>
          <w:iCs/>
          <w:sz w:val="24"/>
          <w:szCs w:val="24"/>
        </w:rPr>
        <w:t>R</w:t>
      </w:r>
      <w:r w:rsidRPr="0000336F">
        <w:rPr>
          <w:rFonts w:ascii="Times New Roman" w:hAnsi="Times New Roman" w:cs="Times New Roman"/>
          <w:b/>
          <w:bCs/>
          <w:i/>
          <w:iCs/>
          <w:sz w:val="24"/>
          <w:szCs w:val="24"/>
        </w:rPr>
        <w:t>econciling contradictory evidence</w:t>
      </w:r>
    </w:p>
    <w:p w14:paraId="2836DC2B" w14:textId="47393FB3" w:rsidR="00CC4D21" w:rsidRDefault="00DF22F5" w:rsidP="00224061">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The literature contains several apparent contradictions that require explicit reconciliation.</w:t>
      </w:r>
    </w:p>
    <w:tbl>
      <w:tblPr>
        <w:tblW w:w="5000" w:type="pct"/>
        <w:tblLook w:val="04A0" w:firstRow="1" w:lastRow="0" w:firstColumn="1" w:lastColumn="0" w:noHBand="0" w:noVBand="1"/>
      </w:tblPr>
      <w:tblGrid>
        <w:gridCol w:w="3145"/>
        <w:gridCol w:w="2858"/>
        <w:gridCol w:w="3013"/>
      </w:tblGrid>
      <w:tr w:rsidR="00B334BD" w:rsidRPr="00D60302" w14:paraId="5D9638CD" w14:textId="77777777" w:rsidTr="00B86E45">
        <w:trPr>
          <w:trHeight w:val="624"/>
        </w:trPr>
        <w:tc>
          <w:tcPr>
            <w:tcW w:w="1744" w:type="pct"/>
            <w:tcBorders>
              <w:top w:val="single" w:sz="4" w:space="0" w:color="auto"/>
              <w:left w:val="single" w:sz="4" w:space="0" w:color="auto"/>
              <w:bottom w:val="single" w:sz="4" w:space="0" w:color="auto"/>
              <w:right w:val="single" w:sz="4" w:space="0" w:color="auto"/>
            </w:tcBorders>
            <w:hideMark/>
          </w:tcPr>
          <w:p w14:paraId="42DB162D" w14:textId="77777777" w:rsidR="00B334BD" w:rsidRPr="00D60302" w:rsidRDefault="00B334BD" w:rsidP="00B86E45">
            <w:pPr>
              <w:spacing w:after="0" w:line="240" w:lineRule="auto"/>
              <w:ind w:firstLineChars="100" w:firstLine="241"/>
              <w:rPr>
                <w:rFonts w:ascii="Times New Roman" w:eastAsia="Times New Roman" w:hAnsi="Times New Roman" w:cs="Times New Roman"/>
                <w:b/>
                <w:bCs/>
                <w:color w:val="000000"/>
                <w:kern w:val="0"/>
                <w:sz w:val="24"/>
                <w:szCs w:val="24"/>
                <w:lang w:eastAsia="en-ZA" w:bidi="ar-SA"/>
                <w14:ligatures w14:val="none"/>
              </w:rPr>
            </w:pPr>
            <w:r w:rsidRPr="00D60302">
              <w:rPr>
                <w:rFonts w:ascii="Times New Roman" w:eastAsia="Times New Roman" w:hAnsi="Times New Roman" w:cs="Times New Roman"/>
                <w:b/>
                <w:bCs/>
                <w:color w:val="000000"/>
                <w:kern w:val="0"/>
                <w:sz w:val="24"/>
                <w:szCs w:val="24"/>
                <w:lang w:eastAsia="en-ZA" w:bidi="ar-SA"/>
                <w14:ligatures w14:val="none"/>
              </w:rPr>
              <w:t>Contradiction</w:t>
            </w:r>
          </w:p>
        </w:tc>
        <w:tc>
          <w:tcPr>
            <w:tcW w:w="1585" w:type="pct"/>
            <w:tcBorders>
              <w:top w:val="single" w:sz="4" w:space="0" w:color="auto"/>
              <w:left w:val="nil"/>
              <w:bottom w:val="single" w:sz="4" w:space="0" w:color="auto"/>
              <w:right w:val="single" w:sz="4" w:space="0" w:color="auto"/>
            </w:tcBorders>
            <w:hideMark/>
          </w:tcPr>
          <w:p w14:paraId="69EEA518" w14:textId="77777777" w:rsidR="00B334BD" w:rsidRPr="00D60302" w:rsidRDefault="00B334BD" w:rsidP="00B86E45">
            <w:pPr>
              <w:spacing w:after="0" w:line="240" w:lineRule="auto"/>
              <w:ind w:firstLineChars="100" w:firstLine="241"/>
              <w:rPr>
                <w:rFonts w:ascii="Times New Roman" w:eastAsia="Times New Roman" w:hAnsi="Times New Roman" w:cs="Times New Roman"/>
                <w:b/>
                <w:bCs/>
                <w:color w:val="000000"/>
                <w:kern w:val="0"/>
                <w:sz w:val="24"/>
                <w:szCs w:val="24"/>
                <w:lang w:eastAsia="en-ZA" w:bidi="ar-SA"/>
                <w14:ligatures w14:val="none"/>
              </w:rPr>
            </w:pPr>
            <w:r w:rsidRPr="00D60302">
              <w:rPr>
                <w:rFonts w:ascii="Times New Roman" w:eastAsia="Times New Roman" w:hAnsi="Times New Roman" w:cs="Times New Roman"/>
                <w:b/>
                <w:bCs/>
                <w:color w:val="000000"/>
                <w:kern w:val="0"/>
                <w:sz w:val="24"/>
                <w:szCs w:val="24"/>
                <w:lang w:eastAsia="en-ZA" w:bidi="ar-SA"/>
                <w14:ligatures w14:val="none"/>
              </w:rPr>
              <w:t>Resolution</w:t>
            </w:r>
          </w:p>
        </w:tc>
        <w:tc>
          <w:tcPr>
            <w:tcW w:w="1671" w:type="pct"/>
            <w:tcBorders>
              <w:top w:val="single" w:sz="4" w:space="0" w:color="auto"/>
              <w:left w:val="nil"/>
              <w:bottom w:val="single" w:sz="4" w:space="0" w:color="auto"/>
              <w:right w:val="single" w:sz="4" w:space="0" w:color="auto"/>
            </w:tcBorders>
            <w:hideMark/>
          </w:tcPr>
          <w:p w14:paraId="03408761" w14:textId="77777777" w:rsidR="00B334BD" w:rsidRPr="00D60302" w:rsidRDefault="00B334BD" w:rsidP="00B86E45">
            <w:pPr>
              <w:spacing w:after="0" w:line="240" w:lineRule="auto"/>
              <w:rPr>
                <w:rFonts w:ascii="Times New Roman" w:eastAsia="Times New Roman" w:hAnsi="Times New Roman" w:cs="Times New Roman"/>
                <w:b/>
                <w:bCs/>
                <w:color w:val="000000"/>
                <w:kern w:val="0"/>
                <w:sz w:val="24"/>
                <w:szCs w:val="24"/>
                <w:lang w:eastAsia="en-ZA" w:bidi="ar-SA"/>
                <w14:ligatures w14:val="none"/>
              </w:rPr>
            </w:pPr>
            <w:r w:rsidRPr="00D60302">
              <w:rPr>
                <w:rFonts w:ascii="Times New Roman" w:eastAsia="Times New Roman" w:hAnsi="Times New Roman" w:cs="Times New Roman"/>
                <w:b/>
                <w:bCs/>
                <w:color w:val="000000"/>
                <w:kern w:val="0"/>
                <w:sz w:val="24"/>
                <w:szCs w:val="24"/>
                <w:lang w:eastAsia="en-ZA" w:bidi="ar-SA"/>
                <w14:ligatures w14:val="none"/>
              </w:rPr>
              <w:t>Implication for Zimbabwe</w:t>
            </w:r>
          </w:p>
        </w:tc>
      </w:tr>
      <w:tr w:rsidR="00B334BD" w:rsidRPr="00D60302" w14:paraId="10A90E1B" w14:textId="77777777" w:rsidTr="00B86E45">
        <w:trPr>
          <w:trHeight w:val="1628"/>
        </w:trPr>
        <w:tc>
          <w:tcPr>
            <w:tcW w:w="1744" w:type="pct"/>
            <w:tcBorders>
              <w:top w:val="nil"/>
              <w:left w:val="single" w:sz="4" w:space="0" w:color="auto"/>
              <w:bottom w:val="single" w:sz="4" w:space="0" w:color="auto"/>
              <w:right w:val="single" w:sz="4" w:space="0" w:color="auto"/>
            </w:tcBorders>
            <w:hideMark/>
          </w:tcPr>
          <w:p w14:paraId="670E02E3" w14:textId="77777777" w:rsidR="00B334BD" w:rsidRPr="00D60302" w:rsidRDefault="00B334BD" w:rsidP="00B86E45">
            <w:pPr>
              <w:spacing w:after="0" w:line="240" w:lineRule="auto"/>
              <w:jc w:val="both"/>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Disse &amp; Sommer (2020) find limited impacts of digitalisation on SME finance; KIEP (2024) finds substantial opportunities</w:t>
            </w:r>
          </w:p>
        </w:tc>
        <w:tc>
          <w:tcPr>
            <w:tcW w:w="1585" w:type="pct"/>
            <w:tcBorders>
              <w:top w:val="nil"/>
              <w:left w:val="nil"/>
              <w:bottom w:val="single" w:sz="4" w:space="0" w:color="auto"/>
              <w:right w:val="single" w:sz="4" w:space="0" w:color="auto"/>
            </w:tcBorders>
            <w:hideMark/>
          </w:tcPr>
          <w:p w14:paraId="1F91BD52" w14:textId="77777777" w:rsidR="00B334BD" w:rsidRPr="00D60302" w:rsidRDefault="00B334BD" w:rsidP="00B86E45">
            <w:pPr>
              <w:spacing w:after="0" w:line="240" w:lineRule="auto"/>
              <w:jc w:val="both"/>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Impacts are conditional on infrastructure, literacy, and institutional quality</w:t>
            </w:r>
          </w:p>
        </w:tc>
        <w:tc>
          <w:tcPr>
            <w:tcW w:w="1671" w:type="pct"/>
            <w:tcBorders>
              <w:top w:val="nil"/>
              <w:left w:val="nil"/>
              <w:bottom w:val="single" w:sz="4" w:space="0" w:color="auto"/>
              <w:right w:val="single" w:sz="4" w:space="0" w:color="auto"/>
            </w:tcBorders>
            <w:hideMark/>
          </w:tcPr>
          <w:p w14:paraId="3518BA1F" w14:textId="77777777" w:rsidR="00B334BD" w:rsidRPr="00D60302" w:rsidRDefault="00B334BD" w:rsidP="00B86E45">
            <w:pPr>
              <w:spacing w:after="0" w:line="240" w:lineRule="auto"/>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Invest in foundations before expecting digital dividends</w:t>
            </w:r>
          </w:p>
        </w:tc>
      </w:tr>
      <w:tr w:rsidR="00B334BD" w:rsidRPr="00D60302" w14:paraId="575B142A" w14:textId="77777777" w:rsidTr="00B86E45">
        <w:trPr>
          <w:trHeight w:val="1872"/>
        </w:trPr>
        <w:tc>
          <w:tcPr>
            <w:tcW w:w="1744" w:type="pct"/>
            <w:tcBorders>
              <w:top w:val="nil"/>
              <w:left w:val="single" w:sz="4" w:space="0" w:color="auto"/>
              <w:bottom w:val="single" w:sz="4" w:space="0" w:color="auto"/>
              <w:right w:val="single" w:sz="4" w:space="0" w:color="auto"/>
            </w:tcBorders>
            <w:hideMark/>
          </w:tcPr>
          <w:p w14:paraId="408EE94A" w14:textId="77777777" w:rsidR="00B334BD" w:rsidRPr="00D60302" w:rsidRDefault="00B334BD" w:rsidP="00B86E45">
            <w:pPr>
              <w:spacing w:after="0" w:line="240" w:lineRule="auto"/>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Formalisation thesis (Klapper et al., 2016) versus persistence of informality (Saba et al., 2025)</w:t>
            </w:r>
          </w:p>
        </w:tc>
        <w:tc>
          <w:tcPr>
            <w:tcW w:w="1585" w:type="pct"/>
            <w:tcBorders>
              <w:top w:val="nil"/>
              <w:left w:val="nil"/>
              <w:bottom w:val="single" w:sz="4" w:space="0" w:color="auto"/>
              <w:right w:val="single" w:sz="4" w:space="0" w:color="auto"/>
            </w:tcBorders>
            <w:hideMark/>
          </w:tcPr>
          <w:p w14:paraId="4598A0A9" w14:textId="77777777" w:rsidR="00B334BD" w:rsidRPr="00D60302" w:rsidRDefault="00B334BD" w:rsidP="00B86E45">
            <w:pPr>
              <w:spacing w:after="0" w:line="240" w:lineRule="auto"/>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Digital footprints enable formalisation but do not cause it; active policy intervention is required</w:t>
            </w:r>
          </w:p>
        </w:tc>
        <w:tc>
          <w:tcPr>
            <w:tcW w:w="1671" w:type="pct"/>
            <w:tcBorders>
              <w:top w:val="nil"/>
              <w:left w:val="nil"/>
              <w:bottom w:val="single" w:sz="4" w:space="0" w:color="auto"/>
              <w:right w:val="single" w:sz="4" w:space="0" w:color="auto"/>
            </w:tcBorders>
            <w:hideMark/>
          </w:tcPr>
          <w:p w14:paraId="0B585900" w14:textId="77777777" w:rsidR="00B334BD" w:rsidRPr="00D60302" w:rsidRDefault="00B334BD" w:rsidP="00B86E45">
            <w:pPr>
              <w:spacing w:after="0" w:line="240" w:lineRule="auto"/>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Link digital adoption to tangible formalisation benefits</w:t>
            </w:r>
          </w:p>
        </w:tc>
      </w:tr>
      <w:tr w:rsidR="00B334BD" w:rsidRPr="00D60302" w14:paraId="58528DDD" w14:textId="77777777" w:rsidTr="00B86E45">
        <w:trPr>
          <w:trHeight w:val="1523"/>
        </w:trPr>
        <w:tc>
          <w:tcPr>
            <w:tcW w:w="1744" w:type="pct"/>
            <w:tcBorders>
              <w:top w:val="nil"/>
              <w:left w:val="single" w:sz="4" w:space="0" w:color="auto"/>
              <w:bottom w:val="single" w:sz="4" w:space="0" w:color="auto"/>
              <w:right w:val="single" w:sz="4" w:space="0" w:color="auto"/>
            </w:tcBorders>
            <w:hideMark/>
          </w:tcPr>
          <w:p w14:paraId="5C216DD1" w14:textId="77777777" w:rsidR="00B334BD" w:rsidRPr="00D60302" w:rsidRDefault="00B334BD" w:rsidP="00B86E45">
            <w:pPr>
              <w:spacing w:after="0" w:line="240" w:lineRule="auto"/>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Technological optimism (Government of Zimbabwe, 2026) versus infrastructure pessimism (</w:t>
            </w:r>
            <w:proofErr w:type="spellStart"/>
            <w:r w:rsidRPr="00D60302">
              <w:rPr>
                <w:rFonts w:ascii="Times New Roman" w:eastAsia="Times New Roman" w:hAnsi="Times New Roman" w:cs="Times New Roman"/>
                <w:color w:val="000000"/>
                <w:kern w:val="0"/>
                <w:sz w:val="24"/>
                <w:szCs w:val="24"/>
                <w:lang w:eastAsia="en-ZA" w:bidi="ar-SA"/>
                <w14:ligatures w14:val="none"/>
              </w:rPr>
              <w:t>Mezgebe</w:t>
            </w:r>
            <w:proofErr w:type="spellEnd"/>
            <w:r w:rsidRPr="00D60302">
              <w:rPr>
                <w:rFonts w:ascii="Times New Roman" w:eastAsia="Times New Roman" w:hAnsi="Times New Roman" w:cs="Times New Roman"/>
                <w:color w:val="000000"/>
                <w:kern w:val="0"/>
                <w:sz w:val="24"/>
                <w:szCs w:val="24"/>
                <w:lang w:eastAsia="en-ZA" w:bidi="ar-SA"/>
                <w14:ligatures w14:val="none"/>
              </w:rPr>
              <w:t xml:space="preserve"> et al., 2025)</w:t>
            </w:r>
          </w:p>
        </w:tc>
        <w:tc>
          <w:tcPr>
            <w:tcW w:w="1585" w:type="pct"/>
            <w:tcBorders>
              <w:top w:val="nil"/>
              <w:left w:val="nil"/>
              <w:bottom w:val="single" w:sz="4" w:space="0" w:color="auto"/>
              <w:right w:val="single" w:sz="4" w:space="0" w:color="auto"/>
            </w:tcBorders>
            <w:hideMark/>
          </w:tcPr>
          <w:p w14:paraId="097ECD9C" w14:textId="77777777" w:rsidR="00B334BD" w:rsidRPr="00D60302" w:rsidRDefault="00B334BD" w:rsidP="00B86E45">
            <w:pPr>
              <w:spacing w:after="0" w:line="240" w:lineRule="auto"/>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AI and advanced digital technologies are premature without foundational investments</w:t>
            </w:r>
          </w:p>
        </w:tc>
        <w:tc>
          <w:tcPr>
            <w:tcW w:w="1671" w:type="pct"/>
            <w:tcBorders>
              <w:top w:val="nil"/>
              <w:left w:val="nil"/>
              <w:bottom w:val="single" w:sz="4" w:space="0" w:color="auto"/>
              <w:right w:val="single" w:sz="4" w:space="0" w:color="auto"/>
            </w:tcBorders>
            <w:hideMark/>
          </w:tcPr>
          <w:p w14:paraId="60A2959D" w14:textId="77777777" w:rsidR="00B334BD" w:rsidRPr="00D60302" w:rsidRDefault="00B334BD" w:rsidP="00B86E45">
            <w:pPr>
              <w:spacing w:after="0" w:line="240" w:lineRule="auto"/>
              <w:rPr>
                <w:rFonts w:ascii="Times New Roman" w:eastAsia="Times New Roman" w:hAnsi="Times New Roman" w:cs="Times New Roman"/>
                <w:color w:val="000000"/>
                <w:kern w:val="0"/>
                <w:sz w:val="24"/>
                <w:szCs w:val="24"/>
                <w:lang w:eastAsia="en-ZA" w:bidi="ar-SA"/>
                <w14:ligatures w14:val="none"/>
              </w:rPr>
            </w:pPr>
            <w:r w:rsidRPr="00D60302">
              <w:rPr>
                <w:rFonts w:ascii="Times New Roman" w:eastAsia="Times New Roman" w:hAnsi="Times New Roman" w:cs="Times New Roman"/>
                <w:color w:val="000000"/>
                <w:kern w:val="0"/>
                <w:sz w:val="24"/>
                <w:szCs w:val="24"/>
                <w:lang w:eastAsia="en-ZA" w:bidi="ar-SA"/>
                <w14:ligatures w14:val="none"/>
              </w:rPr>
              <w:t>Sequence investment: first connectivity, then inclusion, then AI</w:t>
            </w:r>
          </w:p>
        </w:tc>
      </w:tr>
    </w:tbl>
    <w:p w14:paraId="5A81DBD3" w14:textId="77777777" w:rsidR="00B334BD" w:rsidRPr="00D60302" w:rsidRDefault="00B334BD" w:rsidP="00224061">
      <w:pPr>
        <w:spacing w:line="360" w:lineRule="auto"/>
        <w:jc w:val="both"/>
        <w:rPr>
          <w:rFonts w:ascii="Times New Roman" w:hAnsi="Times New Roman" w:cs="Times New Roman"/>
          <w:sz w:val="24"/>
          <w:szCs w:val="24"/>
        </w:rPr>
      </w:pPr>
    </w:p>
    <w:p w14:paraId="0F246BD6" w14:textId="7F958783" w:rsidR="00DF22F5" w:rsidRPr="0000336F" w:rsidRDefault="0000336F" w:rsidP="00224061">
      <w:pPr>
        <w:spacing w:line="360" w:lineRule="auto"/>
        <w:jc w:val="both"/>
        <w:rPr>
          <w:rFonts w:ascii="Times New Roman" w:hAnsi="Times New Roman" w:cs="Times New Roman"/>
          <w:b/>
          <w:bCs/>
          <w:i/>
          <w:iCs/>
          <w:sz w:val="24"/>
          <w:szCs w:val="24"/>
        </w:rPr>
      </w:pPr>
      <w:r w:rsidRPr="0000336F">
        <w:rPr>
          <w:rFonts w:ascii="Times New Roman" w:hAnsi="Times New Roman" w:cs="Times New Roman"/>
          <w:b/>
          <w:bCs/>
          <w:i/>
          <w:iCs/>
          <w:sz w:val="24"/>
          <w:szCs w:val="24"/>
        </w:rPr>
        <w:t xml:space="preserve">5.3 </w:t>
      </w:r>
      <w:r>
        <w:rPr>
          <w:rFonts w:ascii="Times New Roman" w:hAnsi="Times New Roman" w:cs="Times New Roman"/>
          <w:b/>
          <w:bCs/>
          <w:i/>
          <w:iCs/>
          <w:sz w:val="24"/>
          <w:szCs w:val="24"/>
        </w:rPr>
        <w:t>P</w:t>
      </w:r>
      <w:r w:rsidRPr="0000336F">
        <w:rPr>
          <w:rFonts w:ascii="Times New Roman" w:hAnsi="Times New Roman" w:cs="Times New Roman"/>
          <w:b/>
          <w:bCs/>
          <w:i/>
          <w:iCs/>
          <w:sz w:val="24"/>
          <w:szCs w:val="24"/>
        </w:rPr>
        <w:t>olicy implications: moving beyond generic recommendations</w:t>
      </w:r>
    </w:p>
    <w:p w14:paraId="1691164E" w14:textId="26050978" w:rsidR="00DF22F5" w:rsidRPr="00D60302" w:rsidRDefault="00DC5730" w:rsidP="00224061">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First, Zimbabwe needs to </w:t>
      </w:r>
      <w:proofErr w:type="spellStart"/>
      <w:r w:rsidRPr="00D60302">
        <w:rPr>
          <w:rFonts w:ascii="Times New Roman" w:hAnsi="Times New Roman" w:cs="Times New Roman"/>
          <w:sz w:val="24"/>
          <w:szCs w:val="24"/>
        </w:rPr>
        <w:t>strategise</w:t>
      </w:r>
      <w:proofErr w:type="spellEnd"/>
      <w:r w:rsidRPr="00D60302">
        <w:rPr>
          <w:rFonts w:ascii="Times New Roman" w:hAnsi="Times New Roman" w:cs="Times New Roman"/>
          <w:sz w:val="24"/>
          <w:szCs w:val="24"/>
        </w:rPr>
        <w:t xml:space="preserve"> its digital industrial investments in sequence. Currently, it is viewed as one cohesive agenda, but digital investment infrastructure requires preconditions before advanced uses like AI, blockchain technology, and predictive analytics. The prioritisation of investments needs to be:</w:t>
      </w:r>
    </w:p>
    <w:p w14:paraId="57872A2F" w14:textId="1E321486" w:rsidR="00DC5730" w:rsidRPr="00D60302" w:rsidRDefault="00DC5730" w:rsidP="00DC5730">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lastRenderedPageBreak/>
        <w:t>Phase 1</w:t>
      </w:r>
      <w:r w:rsidRPr="00D60302">
        <w:rPr>
          <w:rFonts w:ascii="Times New Roman" w:hAnsi="Times New Roman" w:cs="Times New Roman"/>
          <w:sz w:val="24"/>
          <w:szCs w:val="24"/>
        </w:rPr>
        <w:t>: Electricity coverage for all industrial areas; robust mobile broadband connectivity; national literacy drive for manufacturers.</w:t>
      </w:r>
    </w:p>
    <w:p w14:paraId="405D99EB" w14:textId="1D99953D" w:rsidR="00DC5730" w:rsidRPr="00D60302" w:rsidRDefault="00DC5730" w:rsidP="00DC5730">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t>Phase 2</w:t>
      </w:r>
      <w:r w:rsidRPr="00D60302">
        <w:rPr>
          <w:rFonts w:ascii="Times New Roman" w:hAnsi="Times New Roman" w:cs="Times New Roman"/>
          <w:sz w:val="24"/>
          <w:szCs w:val="24"/>
        </w:rPr>
        <w:t>: Initiatives to encourage mobile money and electronic commerce usage; interoperability requirements for platforms; formalisation of connections.</w:t>
      </w:r>
    </w:p>
    <w:p w14:paraId="036C44B2" w14:textId="59375010" w:rsidR="00DC5730" w:rsidRPr="00D60302" w:rsidRDefault="00DC5730" w:rsidP="00DC5730">
      <w:pPr>
        <w:spacing w:line="360" w:lineRule="auto"/>
        <w:jc w:val="both"/>
        <w:rPr>
          <w:rFonts w:ascii="Times New Roman" w:hAnsi="Times New Roman" w:cs="Times New Roman"/>
          <w:sz w:val="24"/>
          <w:szCs w:val="24"/>
        </w:rPr>
      </w:pPr>
      <w:r w:rsidRPr="00D60302">
        <w:rPr>
          <w:rFonts w:ascii="Times New Roman" w:hAnsi="Times New Roman" w:cs="Times New Roman"/>
          <w:b/>
          <w:bCs/>
          <w:sz w:val="24"/>
          <w:szCs w:val="24"/>
        </w:rPr>
        <w:t>Phase 3</w:t>
      </w:r>
      <w:r w:rsidRPr="00D60302">
        <w:rPr>
          <w:rFonts w:ascii="Times New Roman" w:hAnsi="Times New Roman" w:cs="Times New Roman"/>
          <w:sz w:val="24"/>
          <w:szCs w:val="24"/>
        </w:rPr>
        <w:t>: Artificial intelligence (AI) preparedness evaluations; trials in select manufacturing sectors.</w:t>
      </w:r>
    </w:p>
    <w:p w14:paraId="6FFEEAF7" w14:textId="28CCDA8B" w:rsidR="00A53533" w:rsidRPr="00D60302" w:rsidRDefault="00A53533" w:rsidP="00A53533">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Secondly, Zimbabwe has to tackle its regulatory uncertainties not through isolated changes, but rather by crafting a coherent strategy on how digital technologies can be used as instruments of industrial development. Such a policy would clearly weigh four factors: innovation, consumer protection, taxation, and foreign direct investment attraction. While the AfCFTA Digital Trade Protocol provides a good basis (AfCFTA Secretariat, 2024), Zimbabwe should work out its own implementing legislation.</w:t>
      </w:r>
    </w:p>
    <w:p w14:paraId="467BE059" w14:textId="61482005" w:rsidR="00DC5730" w:rsidRPr="00D60302" w:rsidRDefault="00A53533" w:rsidP="00A53533">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Thirdly, Zimbabwe has to accept the fact that digitalisation does not necessarily mean macroeconomic stability. Digital payments will not be feasible under hyperinflation. International e-commerce is impossible when there are different exchange rates. Digitalisation and macroeconomic policy should be pursued simultaneously.</w:t>
      </w:r>
    </w:p>
    <w:p w14:paraId="4187E319" w14:textId="5ABDFBBA" w:rsidR="00DC5730" w:rsidRPr="00D60302" w:rsidRDefault="00BC0BDD" w:rsidP="00DC5730">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t>5.4 Conclusion</w:t>
      </w:r>
    </w:p>
    <w:p w14:paraId="20058A4F" w14:textId="6FB58051" w:rsidR="00BC0BDD" w:rsidRDefault="00BC0BDD" w:rsidP="00DC5730">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This systematic literature review was aimed at examining the drivers of industrialisation in Zimbabwe, namely digital banking and e-commerce, drawing a synthesis from 84 sources of evidence. The results indicate that digital financial inclusion has a positive impact on industrial development, provided that the quality of infrastructure, digital literacy, regulatory coherence, and macroeconomic stability exist. The leapfrogging opportunity is not automatic; Zimbabwe must invest in the basics first and then in digitalised applications. Digital technologies have the potential to reinforce and perpetuate existing inequalities if not intentionally designed and implemented to address the interrelated challenges of infrastructure, trust and formalisation. </w:t>
      </w:r>
    </w:p>
    <w:p w14:paraId="290F775E" w14:textId="3C25D5B9" w:rsidR="00C015AC" w:rsidRPr="00C015AC" w:rsidRDefault="00C015AC" w:rsidP="00DC5730">
      <w:pPr>
        <w:spacing w:line="360" w:lineRule="auto"/>
        <w:jc w:val="both"/>
        <w:rPr>
          <w:rFonts w:ascii="Times New Roman" w:hAnsi="Times New Roman" w:cs="Times New Roman"/>
          <w:b/>
          <w:bCs/>
          <w:sz w:val="24"/>
          <w:szCs w:val="24"/>
        </w:rPr>
      </w:pPr>
      <w:r w:rsidRPr="00C015AC">
        <w:rPr>
          <w:rFonts w:ascii="Times New Roman" w:hAnsi="Times New Roman" w:cs="Times New Roman"/>
          <w:b/>
          <w:bCs/>
          <w:sz w:val="24"/>
          <w:szCs w:val="24"/>
        </w:rPr>
        <w:t>Disclosure Statement</w:t>
      </w:r>
    </w:p>
    <w:p w14:paraId="0FA4D847" w14:textId="2BF15F7E" w:rsidR="00C015AC" w:rsidRPr="00D60302" w:rsidRDefault="00C015AC" w:rsidP="00DC5730">
      <w:pPr>
        <w:spacing w:line="360" w:lineRule="auto"/>
        <w:jc w:val="both"/>
        <w:rPr>
          <w:rFonts w:ascii="Times New Roman" w:hAnsi="Times New Roman" w:cs="Times New Roman"/>
          <w:sz w:val="24"/>
          <w:szCs w:val="24"/>
        </w:rPr>
      </w:pPr>
      <w:r w:rsidRPr="00C015AC">
        <w:rPr>
          <w:rFonts w:ascii="Times New Roman" w:hAnsi="Times New Roman" w:cs="Times New Roman"/>
          <w:sz w:val="24"/>
          <w:szCs w:val="24"/>
        </w:rPr>
        <w:t>The author report there are no competing interests to declare.</w:t>
      </w:r>
    </w:p>
    <w:p w14:paraId="59A3F877" w14:textId="77777777" w:rsidR="00DC5730" w:rsidRPr="00D60302" w:rsidRDefault="00DC5730" w:rsidP="00224061">
      <w:pPr>
        <w:spacing w:line="360" w:lineRule="auto"/>
        <w:jc w:val="both"/>
        <w:rPr>
          <w:rFonts w:ascii="Times New Roman" w:hAnsi="Times New Roman" w:cs="Times New Roman"/>
          <w:sz w:val="24"/>
          <w:szCs w:val="24"/>
        </w:rPr>
      </w:pPr>
    </w:p>
    <w:p w14:paraId="5107988D" w14:textId="77777777" w:rsidR="00DF22F5" w:rsidRPr="00D60302" w:rsidRDefault="00DF22F5" w:rsidP="00224061">
      <w:pPr>
        <w:spacing w:line="360" w:lineRule="auto"/>
        <w:jc w:val="both"/>
        <w:rPr>
          <w:rFonts w:ascii="Times New Roman" w:hAnsi="Times New Roman" w:cs="Times New Roman"/>
          <w:sz w:val="24"/>
          <w:szCs w:val="24"/>
        </w:rPr>
      </w:pPr>
    </w:p>
    <w:p w14:paraId="647F1CB2" w14:textId="66DC7CFC" w:rsidR="004F661C" w:rsidRPr="00D60302" w:rsidRDefault="00527A45" w:rsidP="004F661C">
      <w:pPr>
        <w:spacing w:line="360" w:lineRule="auto"/>
        <w:jc w:val="both"/>
        <w:rPr>
          <w:rFonts w:ascii="Times New Roman" w:hAnsi="Times New Roman" w:cs="Times New Roman"/>
          <w:b/>
          <w:bCs/>
          <w:sz w:val="24"/>
          <w:szCs w:val="24"/>
        </w:rPr>
      </w:pPr>
      <w:r w:rsidRPr="00D60302">
        <w:rPr>
          <w:rFonts w:ascii="Times New Roman" w:hAnsi="Times New Roman" w:cs="Times New Roman"/>
          <w:b/>
          <w:bCs/>
          <w:sz w:val="24"/>
          <w:szCs w:val="24"/>
        </w:rPr>
        <w:lastRenderedPageBreak/>
        <w:t>References</w:t>
      </w:r>
    </w:p>
    <w:p w14:paraId="6DC7D53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Achieng, M. S., &amp; Malatji, M. (2022). Digital transformation of small and medium enterprises in sub-Saharan Africa: A scoping review. </w:t>
      </w:r>
      <w:r w:rsidRPr="00D60302">
        <w:rPr>
          <w:rFonts w:ascii="Times New Roman" w:hAnsi="Times New Roman" w:cs="Times New Roman"/>
          <w:i/>
          <w:iCs/>
          <w:sz w:val="24"/>
          <w:szCs w:val="24"/>
        </w:rPr>
        <w:t>The Journal for Transdisciplinary Research in Southern Africa</w:t>
      </w:r>
      <w:r w:rsidRPr="00D60302">
        <w:rPr>
          <w:rFonts w:ascii="Times New Roman" w:hAnsi="Times New Roman" w:cs="Times New Roman"/>
          <w:sz w:val="24"/>
          <w:szCs w:val="24"/>
        </w:rPr>
        <w:t>, </w:t>
      </w:r>
      <w:r w:rsidRPr="00D60302">
        <w:rPr>
          <w:rFonts w:ascii="Times New Roman" w:hAnsi="Times New Roman" w:cs="Times New Roman"/>
          <w:i/>
          <w:iCs/>
          <w:sz w:val="24"/>
          <w:szCs w:val="24"/>
        </w:rPr>
        <w:t>18</w:t>
      </w:r>
      <w:r w:rsidRPr="00D60302">
        <w:rPr>
          <w:rFonts w:ascii="Times New Roman" w:hAnsi="Times New Roman" w:cs="Times New Roman"/>
          <w:sz w:val="24"/>
          <w:szCs w:val="24"/>
        </w:rPr>
        <w:t>(1), 1257.</w:t>
      </w:r>
    </w:p>
    <w:p w14:paraId="264C81C5"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Adams, K., Attah-Boakye, R., Yu, H., Chu, I., &amp; Mali, D. (2024). African continental free trade area and regional trade in ICT and digital technologies. </w:t>
      </w:r>
      <w:r w:rsidRPr="00D60302">
        <w:rPr>
          <w:rFonts w:ascii="Times New Roman" w:hAnsi="Times New Roman" w:cs="Times New Roman"/>
          <w:i/>
          <w:iCs/>
          <w:sz w:val="24"/>
          <w:szCs w:val="24"/>
        </w:rPr>
        <w:t>Journal of International Management</w:t>
      </w:r>
      <w:r w:rsidRPr="00D60302">
        <w:rPr>
          <w:rFonts w:ascii="Times New Roman" w:hAnsi="Times New Roman" w:cs="Times New Roman"/>
          <w:sz w:val="24"/>
          <w:szCs w:val="24"/>
        </w:rPr>
        <w:t>, </w:t>
      </w:r>
      <w:r w:rsidRPr="00D60302">
        <w:rPr>
          <w:rFonts w:ascii="Times New Roman" w:hAnsi="Times New Roman" w:cs="Times New Roman"/>
          <w:i/>
          <w:iCs/>
          <w:sz w:val="24"/>
          <w:szCs w:val="24"/>
        </w:rPr>
        <w:t>30</w:t>
      </w:r>
      <w:r w:rsidRPr="00D60302">
        <w:rPr>
          <w:rFonts w:ascii="Times New Roman" w:hAnsi="Times New Roman" w:cs="Times New Roman"/>
          <w:sz w:val="24"/>
          <w:szCs w:val="24"/>
        </w:rPr>
        <w:t>(4), 101156.</w:t>
      </w:r>
    </w:p>
    <w:p w14:paraId="601B18B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Adelaja, A. O., </w:t>
      </w:r>
      <w:proofErr w:type="spellStart"/>
      <w:r w:rsidRPr="00D60302">
        <w:rPr>
          <w:rFonts w:ascii="Times New Roman" w:hAnsi="Times New Roman" w:cs="Times New Roman"/>
          <w:sz w:val="24"/>
          <w:szCs w:val="24"/>
        </w:rPr>
        <w:t>Umeorah</w:t>
      </w:r>
      <w:proofErr w:type="spellEnd"/>
      <w:r w:rsidRPr="00D60302">
        <w:rPr>
          <w:rFonts w:ascii="Times New Roman" w:hAnsi="Times New Roman" w:cs="Times New Roman"/>
          <w:sz w:val="24"/>
          <w:szCs w:val="24"/>
        </w:rPr>
        <w:t xml:space="preserve">, S. C., </w:t>
      </w:r>
      <w:proofErr w:type="spellStart"/>
      <w:r w:rsidRPr="00D60302">
        <w:rPr>
          <w:rFonts w:ascii="Times New Roman" w:hAnsi="Times New Roman" w:cs="Times New Roman"/>
          <w:sz w:val="24"/>
          <w:szCs w:val="24"/>
        </w:rPr>
        <w:t>Abikoye</w:t>
      </w:r>
      <w:proofErr w:type="spellEnd"/>
      <w:r w:rsidRPr="00D60302">
        <w:rPr>
          <w:rFonts w:ascii="Times New Roman" w:hAnsi="Times New Roman" w:cs="Times New Roman"/>
          <w:sz w:val="24"/>
          <w:szCs w:val="24"/>
        </w:rPr>
        <w:t xml:space="preserve">, B. E., &amp; </w:t>
      </w:r>
      <w:proofErr w:type="spellStart"/>
      <w:r w:rsidRPr="00D60302">
        <w:rPr>
          <w:rFonts w:ascii="Times New Roman" w:hAnsi="Times New Roman" w:cs="Times New Roman"/>
          <w:sz w:val="24"/>
          <w:szCs w:val="24"/>
        </w:rPr>
        <w:t>Nezianya</w:t>
      </w:r>
      <w:proofErr w:type="spellEnd"/>
      <w:r w:rsidRPr="00D60302">
        <w:rPr>
          <w:rFonts w:ascii="Times New Roman" w:hAnsi="Times New Roman" w:cs="Times New Roman"/>
          <w:sz w:val="24"/>
          <w:szCs w:val="24"/>
        </w:rPr>
        <w:t>, M. C. (2024). Advancing financial inclusion through fintech: Solutions for unbanked and underbanked populations. </w:t>
      </w:r>
      <w:r w:rsidRPr="00D60302">
        <w:rPr>
          <w:rFonts w:ascii="Times New Roman" w:hAnsi="Times New Roman" w:cs="Times New Roman"/>
          <w:i/>
          <w:iCs/>
          <w:sz w:val="24"/>
          <w:szCs w:val="24"/>
        </w:rPr>
        <w:t>World Journal of Advanced Research and Reviews</w:t>
      </w:r>
      <w:r w:rsidRPr="00D60302">
        <w:rPr>
          <w:rFonts w:ascii="Times New Roman" w:hAnsi="Times New Roman" w:cs="Times New Roman"/>
          <w:sz w:val="24"/>
          <w:szCs w:val="24"/>
        </w:rPr>
        <w:t>, </w:t>
      </w:r>
      <w:r w:rsidRPr="00D60302">
        <w:rPr>
          <w:rFonts w:ascii="Times New Roman" w:hAnsi="Times New Roman" w:cs="Times New Roman"/>
          <w:i/>
          <w:iCs/>
          <w:sz w:val="24"/>
          <w:szCs w:val="24"/>
        </w:rPr>
        <w:t>23</w:t>
      </w:r>
      <w:r w:rsidRPr="00D60302">
        <w:rPr>
          <w:rFonts w:ascii="Times New Roman" w:hAnsi="Times New Roman" w:cs="Times New Roman"/>
          <w:sz w:val="24"/>
          <w:szCs w:val="24"/>
        </w:rPr>
        <w:t>(01), 427-438.</w:t>
      </w:r>
    </w:p>
    <w:p w14:paraId="0A90F10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AfCFTA Secretariat. (2024). Protocol to the agreement establishing the African continental</w:t>
      </w:r>
    </w:p>
    <w:p w14:paraId="757ADE92"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Agyei, A., Baah, G., </w:t>
      </w:r>
      <w:proofErr w:type="spellStart"/>
      <w:r w:rsidRPr="00D60302">
        <w:rPr>
          <w:rFonts w:ascii="Times New Roman" w:hAnsi="Times New Roman" w:cs="Times New Roman"/>
          <w:sz w:val="24"/>
          <w:szCs w:val="24"/>
        </w:rPr>
        <w:t>Anowuo</w:t>
      </w:r>
      <w:proofErr w:type="spellEnd"/>
      <w:r w:rsidRPr="00D60302">
        <w:rPr>
          <w:rFonts w:ascii="Times New Roman" w:hAnsi="Times New Roman" w:cs="Times New Roman"/>
          <w:sz w:val="24"/>
          <w:szCs w:val="24"/>
        </w:rPr>
        <w:t>, I., Yeboah, E. O., &amp; Peprah, W. K. (2025). Policy strategies for balancing digital financial inclusion with environmental sustainability and economic growth: lessons for sustainable development in Sub-Saharan African economies. </w:t>
      </w:r>
      <w:r w:rsidRPr="00D60302">
        <w:rPr>
          <w:rFonts w:ascii="Times New Roman" w:hAnsi="Times New Roman" w:cs="Times New Roman"/>
          <w:i/>
          <w:iCs/>
          <w:sz w:val="24"/>
          <w:szCs w:val="24"/>
        </w:rPr>
        <w:t>Sustainable Futures</w:t>
      </w:r>
      <w:r w:rsidRPr="00D60302">
        <w:rPr>
          <w:rFonts w:ascii="Times New Roman" w:hAnsi="Times New Roman" w:cs="Times New Roman"/>
          <w:sz w:val="24"/>
          <w:szCs w:val="24"/>
        </w:rPr>
        <w:t>, </w:t>
      </w:r>
      <w:r w:rsidRPr="00D60302">
        <w:rPr>
          <w:rFonts w:ascii="Times New Roman" w:hAnsi="Times New Roman" w:cs="Times New Roman"/>
          <w:i/>
          <w:iCs/>
          <w:sz w:val="24"/>
          <w:szCs w:val="24"/>
        </w:rPr>
        <w:t>10</w:t>
      </w:r>
      <w:r w:rsidRPr="00D60302">
        <w:rPr>
          <w:rFonts w:ascii="Times New Roman" w:hAnsi="Times New Roman" w:cs="Times New Roman"/>
          <w:sz w:val="24"/>
          <w:szCs w:val="24"/>
        </w:rPr>
        <w:t>, 101503.</w:t>
      </w:r>
    </w:p>
    <w:p w14:paraId="05B9891E"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Ajibade, P., &amp; Mutula, S. M. (2020). Big data, 4IR and electronic banking and banking systems applications in South Africa and Nigeria. </w:t>
      </w:r>
      <w:r w:rsidRPr="00D60302">
        <w:rPr>
          <w:rFonts w:ascii="Times New Roman" w:hAnsi="Times New Roman" w:cs="Times New Roman"/>
          <w:i/>
          <w:iCs/>
          <w:sz w:val="24"/>
          <w:szCs w:val="24"/>
        </w:rPr>
        <w:t>Banks and Bank Systems</w:t>
      </w:r>
      <w:r w:rsidRPr="00D60302">
        <w:rPr>
          <w:rFonts w:ascii="Times New Roman" w:hAnsi="Times New Roman" w:cs="Times New Roman"/>
          <w:sz w:val="24"/>
          <w:szCs w:val="24"/>
        </w:rPr>
        <w:t>, </w:t>
      </w:r>
      <w:r w:rsidRPr="00D60302">
        <w:rPr>
          <w:rFonts w:ascii="Times New Roman" w:hAnsi="Times New Roman" w:cs="Times New Roman"/>
          <w:i/>
          <w:iCs/>
          <w:sz w:val="24"/>
          <w:szCs w:val="24"/>
        </w:rPr>
        <w:t>15</w:t>
      </w:r>
      <w:r w:rsidRPr="00D60302">
        <w:rPr>
          <w:rFonts w:ascii="Times New Roman" w:hAnsi="Times New Roman" w:cs="Times New Roman"/>
          <w:sz w:val="24"/>
          <w:szCs w:val="24"/>
        </w:rPr>
        <w:t>(2), 187.</w:t>
      </w:r>
    </w:p>
    <w:p w14:paraId="39CE03F6"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Alemu, M., Jayamohan, M. K., &amp; Mulugeta, W. (2025). Global connectivity and resilience in African Banking: Role of technology and regulation. </w:t>
      </w:r>
      <w:r w:rsidRPr="00D60302">
        <w:rPr>
          <w:rFonts w:ascii="Times New Roman" w:hAnsi="Times New Roman" w:cs="Times New Roman"/>
          <w:i/>
          <w:iCs/>
          <w:sz w:val="24"/>
          <w:szCs w:val="24"/>
        </w:rPr>
        <w:t>Research in Globalization</w:t>
      </w:r>
      <w:r w:rsidRPr="00D60302">
        <w:rPr>
          <w:rFonts w:ascii="Times New Roman" w:hAnsi="Times New Roman" w:cs="Times New Roman"/>
          <w:sz w:val="24"/>
          <w:szCs w:val="24"/>
        </w:rPr>
        <w:t>, </w:t>
      </w:r>
      <w:r w:rsidRPr="00D60302">
        <w:rPr>
          <w:rFonts w:ascii="Times New Roman" w:hAnsi="Times New Roman" w:cs="Times New Roman"/>
          <w:i/>
          <w:iCs/>
          <w:sz w:val="24"/>
          <w:szCs w:val="24"/>
        </w:rPr>
        <w:t>10</w:t>
      </w:r>
      <w:r w:rsidRPr="00D60302">
        <w:rPr>
          <w:rFonts w:ascii="Times New Roman" w:hAnsi="Times New Roman" w:cs="Times New Roman"/>
          <w:sz w:val="24"/>
          <w:szCs w:val="24"/>
        </w:rPr>
        <w:t>, 100285.</w:t>
      </w:r>
    </w:p>
    <w:p w14:paraId="2F7AD9D2"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Ali, M. S. (2025). FinTech and E-Commerce as Catalysts of Inclusive Growth: A Cross-Regional Study of India in the SAARC and ASEAN Context.</w:t>
      </w:r>
    </w:p>
    <w:p w14:paraId="170324E2"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Anning-Dorson, T., Baba, F., Zulu, M., &amp; Acheampong, G. (2025). Data-driven dynamic capabilities in emerging markets: A grounded theory approach to digital transformation in </w:t>
      </w:r>
      <w:proofErr w:type="spellStart"/>
      <w:r w:rsidRPr="00D60302">
        <w:rPr>
          <w:rFonts w:ascii="Times New Roman" w:hAnsi="Times New Roman" w:cs="Times New Roman"/>
          <w:sz w:val="24"/>
          <w:szCs w:val="24"/>
        </w:rPr>
        <w:t>african</w:t>
      </w:r>
      <w:proofErr w:type="spellEnd"/>
      <w:r w:rsidRPr="00D60302">
        <w:rPr>
          <w:rFonts w:ascii="Times New Roman" w:hAnsi="Times New Roman" w:cs="Times New Roman"/>
          <w:sz w:val="24"/>
          <w:szCs w:val="24"/>
        </w:rPr>
        <w:t xml:space="preserve"> retail banking. </w:t>
      </w:r>
      <w:r w:rsidRPr="00D60302">
        <w:rPr>
          <w:rFonts w:ascii="Times New Roman" w:hAnsi="Times New Roman" w:cs="Times New Roman"/>
          <w:i/>
          <w:iCs/>
          <w:sz w:val="24"/>
          <w:szCs w:val="24"/>
        </w:rPr>
        <w:t>International Journal of Information Management</w:t>
      </w:r>
      <w:r w:rsidRPr="00D60302">
        <w:rPr>
          <w:rFonts w:ascii="Times New Roman" w:hAnsi="Times New Roman" w:cs="Times New Roman"/>
          <w:sz w:val="24"/>
          <w:szCs w:val="24"/>
        </w:rPr>
        <w:t>, </w:t>
      </w:r>
      <w:r w:rsidRPr="00D60302">
        <w:rPr>
          <w:rFonts w:ascii="Times New Roman" w:hAnsi="Times New Roman" w:cs="Times New Roman"/>
          <w:i/>
          <w:iCs/>
          <w:sz w:val="24"/>
          <w:szCs w:val="24"/>
        </w:rPr>
        <w:t>84</w:t>
      </w:r>
      <w:r w:rsidRPr="00D60302">
        <w:rPr>
          <w:rFonts w:ascii="Times New Roman" w:hAnsi="Times New Roman" w:cs="Times New Roman"/>
          <w:sz w:val="24"/>
          <w:szCs w:val="24"/>
        </w:rPr>
        <w:t>, 102914</w:t>
      </w:r>
    </w:p>
    <w:p w14:paraId="6EAAB28A"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Apendi</w:t>
      </w:r>
      <w:proofErr w:type="spellEnd"/>
      <w:r w:rsidRPr="00D60302">
        <w:rPr>
          <w:rFonts w:ascii="Times New Roman" w:hAnsi="Times New Roman" w:cs="Times New Roman"/>
          <w:sz w:val="24"/>
          <w:szCs w:val="24"/>
        </w:rPr>
        <w:t>, D. A. O., Li, K., Pea-</w:t>
      </w:r>
      <w:proofErr w:type="spellStart"/>
      <w:r w:rsidRPr="00D60302">
        <w:rPr>
          <w:rFonts w:ascii="Times New Roman" w:hAnsi="Times New Roman" w:cs="Times New Roman"/>
          <w:sz w:val="24"/>
          <w:szCs w:val="24"/>
        </w:rPr>
        <w:t>Assounga</w:t>
      </w:r>
      <w:proofErr w:type="spellEnd"/>
      <w:r w:rsidRPr="00D60302">
        <w:rPr>
          <w:rFonts w:ascii="Times New Roman" w:hAnsi="Times New Roman" w:cs="Times New Roman"/>
          <w:sz w:val="24"/>
          <w:szCs w:val="24"/>
        </w:rPr>
        <w:t>, J. B. B., &amp; Bambi, P. D. R. (2025). Investigating the impact of e-banking, employee job security, innovativeness, and productivity on organizational performance: Perspectives from South Africa. </w:t>
      </w:r>
      <w:r w:rsidRPr="00D60302">
        <w:rPr>
          <w:rFonts w:ascii="Times New Roman" w:hAnsi="Times New Roman" w:cs="Times New Roman"/>
          <w:i/>
          <w:iCs/>
          <w:sz w:val="24"/>
          <w:szCs w:val="24"/>
        </w:rPr>
        <w:t>Sustainable Futures</w:t>
      </w:r>
      <w:r w:rsidRPr="00D60302">
        <w:rPr>
          <w:rFonts w:ascii="Times New Roman" w:hAnsi="Times New Roman" w:cs="Times New Roman"/>
          <w:sz w:val="24"/>
          <w:szCs w:val="24"/>
        </w:rPr>
        <w:t>, </w:t>
      </w:r>
      <w:r w:rsidRPr="00D60302">
        <w:rPr>
          <w:rFonts w:ascii="Times New Roman" w:hAnsi="Times New Roman" w:cs="Times New Roman"/>
          <w:i/>
          <w:iCs/>
          <w:sz w:val="24"/>
          <w:szCs w:val="24"/>
        </w:rPr>
        <w:t>9</w:t>
      </w:r>
      <w:r w:rsidRPr="00D60302">
        <w:rPr>
          <w:rFonts w:ascii="Times New Roman" w:hAnsi="Times New Roman" w:cs="Times New Roman"/>
          <w:sz w:val="24"/>
          <w:szCs w:val="24"/>
        </w:rPr>
        <w:t>, 100605.</w:t>
      </w:r>
    </w:p>
    <w:p w14:paraId="25903A11"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Banga, K., &amp; </w:t>
      </w:r>
      <w:proofErr w:type="spellStart"/>
      <w:r w:rsidRPr="00D60302">
        <w:rPr>
          <w:rFonts w:ascii="Times New Roman" w:hAnsi="Times New Roman" w:cs="Times New Roman"/>
          <w:sz w:val="24"/>
          <w:szCs w:val="24"/>
        </w:rPr>
        <w:t>te</w:t>
      </w:r>
      <w:proofErr w:type="spellEnd"/>
      <w:r w:rsidRPr="00D60302">
        <w:rPr>
          <w:rFonts w:ascii="Times New Roman" w:hAnsi="Times New Roman" w:cs="Times New Roman"/>
          <w:sz w:val="24"/>
          <w:szCs w:val="24"/>
        </w:rPr>
        <w:t xml:space="preserve"> Velde, D. W. (2018). </w:t>
      </w:r>
      <w:r w:rsidRPr="00D60302">
        <w:rPr>
          <w:rFonts w:ascii="Times New Roman" w:hAnsi="Times New Roman" w:cs="Times New Roman"/>
          <w:i/>
          <w:iCs/>
          <w:sz w:val="24"/>
          <w:szCs w:val="24"/>
        </w:rPr>
        <w:t>Digitalisation and the Future of Manufacturing in Africa</w:t>
      </w:r>
      <w:r w:rsidRPr="00D60302">
        <w:rPr>
          <w:rFonts w:ascii="Times New Roman" w:hAnsi="Times New Roman" w:cs="Times New Roman"/>
          <w:sz w:val="24"/>
          <w:szCs w:val="24"/>
        </w:rPr>
        <w:t> (Vol. 80). London: ODI.</w:t>
      </w:r>
    </w:p>
    <w:p w14:paraId="2910613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 xml:space="preserve">Beck, T., </w:t>
      </w:r>
      <w:proofErr w:type="spellStart"/>
      <w:r w:rsidRPr="00D60302">
        <w:rPr>
          <w:rFonts w:ascii="Times New Roman" w:hAnsi="Times New Roman" w:cs="Times New Roman"/>
          <w:sz w:val="24"/>
          <w:szCs w:val="24"/>
        </w:rPr>
        <w:t>Demirgüç</w:t>
      </w:r>
      <w:proofErr w:type="spellEnd"/>
      <w:r w:rsidRPr="00D60302">
        <w:rPr>
          <w:rFonts w:ascii="Times New Roman" w:hAnsi="Times New Roman" w:cs="Times New Roman"/>
          <w:sz w:val="24"/>
          <w:szCs w:val="24"/>
        </w:rPr>
        <w:t>-Kunt, A., &amp; Levine, R. (2007). Finance, inequality and the poor. </w:t>
      </w:r>
      <w:r w:rsidRPr="00D60302">
        <w:rPr>
          <w:rFonts w:ascii="Times New Roman" w:hAnsi="Times New Roman" w:cs="Times New Roman"/>
          <w:i/>
          <w:iCs/>
          <w:sz w:val="24"/>
          <w:szCs w:val="24"/>
        </w:rPr>
        <w:t>Journal of Economic Growth</w:t>
      </w:r>
      <w:r w:rsidRPr="00D60302">
        <w:rPr>
          <w:rFonts w:ascii="Times New Roman" w:hAnsi="Times New Roman" w:cs="Times New Roman"/>
          <w:sz w:val="24"/>
          <w:szCs w:val="24"/>
        </w:rPr>
        <w:t>, 12(1), 27-49.</w:t>
      </w:r>
    </w:p>
    <w:p w14:paraId="746F2A70"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Bruhn, M., &amp; Love, I. (2014). The real impact of improved access to finance: Evidence from Mexico. </w:t>
      </w:r>
      <w:r w:rsidRPr="00D60302">
        <w:rPr>
          <w:rFonts w:ascii="Times New Roman" w:hAnsi="Times New Roman" w:cs="Times New Roman"/>
          <w:i/>
          <w:iCs/>
          <w:sz w:val="24"/>
          <w:szCs w:val="24"/>
        </w:rPr>
        <w:t>The Journal of Finance</w:t>
      </w:r>
      <w:r w:rsidRPr="00D60302">
        <w:rPr>
          <w:rFonts w:ascii="Times New Roman" w:hAnsi="Times New Roman" w:cs="Times New Roman"/>
          <w:sz w:val="24"/>
          <w:szCs w:val="24"/>
        </w:rPr>
        <w:t>, </w:t>
      </w:r>
      <w:r w:rsidRPr="00D60302">
        <w:rPr>
          <w:rFonts w:ascii="Times New Roman" w:hAnsi="Times New Roman" w:cs="Times New Roman"/>
          <w:i/>
          <w:iCs/>
          <w:sz w:val="24"/>
          <w:szCs w:val="24"/>
        </w:rPr>
        <w:t>69</w:t>
      </w:r>
      <w:r w:rsidRPr="00D60302">
        <w:rPr>
          <w:rFonts w:ascii="Times New Roman" w:hAnsi="Times New Roman" w:cs="Times New Roman"/>
          <w:sz w:val="24"/>
          <w:szCs w:val="24"/>
        </w:rPr>
        <w:t>(3), 1347-1376.</w:t>
      </w:r>
    </w:p>
    <w:p w14:paraId="67BBFD40"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Bruhn, M., &amp; McKenzie, D. (2014). Entry regulation and the formalization of microenterprises in developing countries. </w:t>
      </w:r>
      <w:r w:rsidRPr="00D60302">
        <w:rPr>
          <w:rFonts w:ascii="Times New Roman" w:hAnsi="Times New Roman" w:cs="Times New Roman"/>
          <w:i/>
          <w:iCs/>
          <w:sz w:val="24"/>
          <w:szCs w:val="24"/>
        </w:rPr>
        <w:t>The World Bank Research Observer</w:t>
      </w:r>
      <w:r w:rsidRPr="00D60302">
        <w:rPr>
          <w:rFonts w:ascii="Times New Roman" w:hAnsi="Times New Roman" w:cs="Times New Roman"/>
          <w:sz w:val="24"/>
          <w:szCs w:val="24"/>
        </w:rPr>
        <w:t>, </w:t>
      </w:r>
      <w:r w:rsidRPr="00D60302">
        <w:rPr>
          <w:rFonts w:ascii="Times New Roman" w:hAnsi="Times New Roman" w:cs="Times New Roman"/>
          <w:i/>
          <w:iCs/>
          <w:sz w:val="24"/>
          <w:szCs w:val="24"/>
        </w:rPr>
        <w:t>29</w:t>
      </w:r>
      <w:r w:rsidRPr="00D60302">
        <w:rPr>
          <w:rFonts w:ascii="Times New Roman" w:hAnsi="Times New Roman" w:cs="Times New Roman"/>
          <w:sz w:val="24"/>
          <w:szCs w:val="24"/>
        </w:rPr>
        <w:t>(2), 186-201.</w:t>
      </w:r>
    </w:p>
    <w:p w14:paraId="31EF761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Carmody, P. (2025). ‘Digital </w:t>
      </w:r>
      <w:proofErr w:type="spellStart"/>
      <w:r w:rsidRPr="00D60302">
        <w:rPr>
          <w:rFonts w:ascii="Times New Roman" w:hAnsi="Times New Roman" w:cs="Times New Roman"/>
          <w:sz w:val="24"/>
          <w:szCs w:val="24"/>
        </w:rPr>
        <w:t>provide’or</w:t>
      </w:r>
      <w:proofErr w:type="spellEnd"/>
      <w:r w:rsidRPr="00D60302">
        <w:rPr>
          <w:rFonts w:ascii="Times New Roman" w:hAnsi="Times New Roman" w:cs="Times New Roman"/>
          <w:sz w:val="24"/>
          <w:szCs w:val="24"/>
        </w:rPr>
        <w:t xml:space="preserve"> product consumption diffusion cycle? The diffusion impact and potential of digital technology in the Global South. </w:t>
      </w:r>
      <w:r w:rsidRPr="00D60302">
        <w:rPr>
          <w:rFonts w:ascii="Times New Roman" w:hAnsi="Times New Roman" w:cs="Times New Roman"/>
          <w:i/>
          <w:iCs/>
          <w:sz w:val="24"/>
          <w:szCs w:val="24"/>
        </w:rPr>
        <w:t>Information Technology for Development</w:t>
      </w:r>
      <w:r w:rsidRPr="00D60302">
        <w:rPr>
          <w:rFonts w:ascii="Times New Roman" w:hAnsi="Times New Roman" w:cs="Times New Roman"/>
          <w:sz w:val="24"/>
          <w:szCs w:val="24"/>
        </w:rPr>
        <w:t>, </w:t>
      </w:r>
      <w:r w:rsidRPr="00D60302">
        <w:rPr>
          <w:rFonts w:ascii="Times New Roman" w:hAnsi="Times New Roman" w:cs="Times New Roman"/>
          <w:i/>
          <w:iCs/>
          <w:sz w:val="24"/>
          <w:szCs w:val="24"/>
        </w:rPr>
        <w:t>31</w:t>
      </w:r>
      <w:r w:rsidRPr="00D60302">
        <w:rPr>
          <w:rFonts w:ascii="Times New Roman" w:hAnsi="Times New Roman" w:cs="Times New Roman"/>
          <w:sz w:val="24"/>
          <w:szCs w:val="24"/>
        </w:rPr>
        <w:t>(2), 374-387.</w:t>
      </w:r>
    </w:p>
    <w:p w14:paraId="4A9305A9"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CBZ Bank. (2025). CBZ Bank launches pan-African trade strategy to tap US$3 trillion market. </w:t>
      </w:r>
      <w:r w:rsidRPr="00D60302">
        <w:rPr>
          <w:rFonts w:ascii="Times New Roman" w:hAnsi="Times New Roman" w:cs="Times New Roman"/>
          <w:i/>
          <w:iCs/>
          <w:sz w:val="24"/>
          <w:szCs w:val="24"/>
        </w:rPr>
        <w:t>Southerton Business Times</w:t>
      </w:r>
      <w:r w:rsidRPr="00D60302">
        <w:rPr>
          <w:rFonts w:ascii="Times New Roman" w:hAnsi="Times New Roman" w:cs="Times New Roman"/>
          <w:sz w:val="24"/>
          <w:szCs w:val="24"/>
        </w:rPr>
        <w:t xml:space="preserve">, 28 October 2025. </w:t>
      </w:r>
    </w:p>
    <w:p w14:paraId="054CF70B"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Chimeri</w:t>
      </w:r>
      <w:proofErr w:type="spellEnd"/>
      <w:r w:rsidRPr="00D60302">
        <w:rPr>
          <w:rFonts w:ascii="Times New Roman" w:hAnsi="Times New Roman" w:cs="Times New Roman"/>
          <w:sz w:val="24"/>
          <w:szCs w:val="24"/>
        </w:rPr>
        <w:t>, V. (2025). Prospects and challenges for the development of e-commerce in Zimbabwe: A legal perspective. </w:t>
      </w:r>
      <w:r w:rsidRPr="00D60302">
        <w:rPr>
          <w:rFonts w:ascii="Times New Roman" w:hAnsi="Times New Roman" w:cs="Times New Roman"/>
          <w:i/>
          <w:iCs/>
          <w:sz w:val="24"/>
          <w:szCs w:val="24"/>
        </w:rPr>
        <w:t>De Jure Law Journal</w:t>
      </w:r>
      <w:r w:rsidRPr="00D60302">
        <w:rPr>
          <w:rFonts w:ascii="Times New Roman" w:hAnsi="Times New Roman" w:cs="Times New Roman"/>
          <w:sz w:val="24"/>
          <w:szCs w:val="24"/>
        </w:rPr>
        <w:t>, </w:t>
      </w:r>
      <w:r w:rsidRPr="00D60302">
        <w:rPr>
          <w:rFonts w:ascii="Times New Roman" w:hAnsi="Times New Roman" w:cs="Times New Roman"/>
          <w:i/>
          <w:iCs/>
          <w:sz w:val="24"/>
          <w:szCs w:val="24"/>
        </w:rPr>
        <w:t>58</w:t>
      </w:r>
      <w:r w:rsidRPr="00D60302">
        <w:rPr>
          <w:rFonts w:ascii="Times New Roman" w:hAnsi="Times New Roman" w:cs="Times New Roman"/>
          <w:sz w:val="24"/>
          <w:szCs w:val="24"/>
        </w:rPr>
        <w:t>(1), 200-220.</w:t>
      </w:r>
    </w:p>
    <w:p w14:paraId="74AE21E2"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Cordes, D. L., &amp; Marinova, D. (2023). Systematic literature review of the role of e-commerce in providing pathways to sustainability for poverty alleviation in Sub-Saharan Africa. </w:t>
      </w:r>
      <w:r w:rsidRPr="00D60302">
        <w:rPr>
          <w:rFonts w:ascii="Times New Roman" w:hAnsi="Times New Roman" w:cs="Times New Roman"/>
          <w:i/>
          <w:iCs/>
          <w:sz w:val="24"/>
          <w:szCs w:val="24"/>
        </w:rPr>
        <w:t>Discover Sustainability</w:t>
      </w:r>
      <w:r w:rsidRPr="00D60302">
        <w:rPr>
          <w:rFonts w:ascii="Times New Roman" w:hAnsi="Times New Roman" w:cs="Times New Roman"/>
          <w:sz w:val="24"/>
          <w:szCs w:val="24"/>
        </w:rPr>
        <w:t>, </w:t>
      </w:r>
      <w:r w:rsidRPr="00D60302">
        <w:rPr>
          <w:rFonts w:ascii="Times New Roman" w:hAnsi="Times New Roman" w:cs="Times New Roman"/>
          <w:i/>
          <w:iCs/>
          <w:sz w:val="24"/>
          <w:szCs w:val="24"/>
        </w:rPr>
        <w:t>4</w:t>
      </w:r>
      <w:r w:rsidRPr="00D60302">
        <w:rPr>
          <w:rFonts w:ascii="Times New Roman" w:hAnsi="Times New Roman" w:cs="Times New Roman"/>
          <w:sz w:val="24"/>
          <w:szCs w:val="24"/>
        </w:rPr>
        <w:t>(1), 7.</w:t>
      </w:r>
    </w:p>
    <w:p w14:paraId="5756C07A"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Critical Appraisal Skills Programme. (2024). </w:t>
      </w:r>
      <w:r w:rsidRPr="00D60302">
        <w:rPr>
          <w:rFonts w:ascii="Times New Roman" w:hAnsi="Times New Roman" w:cs="Times New Roman"/>
          <w:i/>
          <w:iCs/>
          <w:sz w:val="24"/>
          <w:szCs w:val="24"/>
        </w:rPr>
        <w:t>CASP Qualitative Studies Checklist</w:t>
      </w:r>
      <w:r w:rsidRPr="00D60302">
        <w:rPr>
          <w:rFonts w:ascii="Times New Roman" w:hAnsi="Times New Roman" w:cs="Times New Roman"/>
          <w:sz w:val="24"/>
          <w:szCs w:val="24"/>
        </w:rPr>
        <w:t>. CASP UK. </w:t>
      </w:r>
    </w:p>
    <w:p w14:paraId="3622FF62"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Daramola, O., &amp; Etim, E. (2022). Affordances of digital platforms in sub‐Saharan Africa: An analytical review. </w:t>
      </w:r>
      <w:r w:rsidRPr="00D60302">
        <w:rPr>
          <w:rFonts w:ascii="Times New Roman" w:hAnsi="Times New Roman" w:cs="Times New Roman"/>
          <w:i/>
          <w:iCs/>
          <w:sz w:val="24"/>
          <w:szCs w:val="24"/>
        </w:rPr>
        <w:t>The Electronic Journal of Information Systems in Developing Countries</w:t>
      </w:r>
      <w:r w:rsidRPr="00D60302">
        <w:rPr>
          <w:rFonts w:ascii="Times New Roman" w:hAnsi="Times New Roman" w:cs="Times New Roman"/>
          <w:sz w:val="24"/>
          <w:szCs w:val="24"/>
        </w:rPr>
        <w:t>, </w:t>
      </w:r>
      <w:r w:rsidRPr="00D60302">
        <w:rPr>
          <w:rFonts w:ascii="Times New Roman" w:hAnsi="Times New Roman" w:cs="Times New Roman"/>
          <w:i/>
          <w:iCs/>
          <w:sz w:val="24"/>
          <w:szCs w:val="24"/>
        </w:rPr>
        <w:t>88</w:t>
      </w:r>
      <w:r w:rsidRPr="00D60302">
        <w:rPr>
          <w:rFonts w:ascii="Times New Roman" w:hAnsi="Times New Roman" w:cs="Times New Roman"/>
          <w:sz w:val="24"/>
          <w:szCs w:val="24"/>
        </w:rPr>
        <w:t>(4), e12213.</w:t>
      </w:r>
    </w:p>
    <w:p w14:paraId="77AC1E20"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Darley, W. K. (2003). Public policy challenges and implications of the Internet and the emerging e‐commerce for sub‐Saharan Africa: A business perspective. </w:t>
      </w:r>
      <w:r w:rsidRPr="00D60302">
        <w:rPr>
          <w:rFonts w:ascii="Times New Roman" w:hAnsi="Times New Roman" w:cs="Times New Roman"/>
          <w:i/>
          <w:iCs/>
          <w:sz w:val="24"/>
          <w:szCs w:val="24"/>
        </w:rPr>
        <w:t>Information Technology for Development</w:t>
      </w:r>
      <w:r w:rsidRPr="00D60302">
        <w:rPr>
          <w:rFonts w:ascii="Times New Roman" w:hAnsi="Times New Roman" w:cs="Times New Roman"/>
          <w:sz w:val="24"/>
          <w:szCs w:val="24"/>
        </w:rPr>
        <w:t>, </w:t>
      </w:r>
      <w:r w:rsidRPr="00D60302">
        <w:rPr>
          <w:rFonts w:ascii="Times New Roman" w:hAnsi="Times New Roman" w:cs="Times New Roman"/>
          <w:i/>
          <w:iCs/>
          <w:sz w:val="24"/>
          <w:szCs w:val="24"/>
        </w:rPr>
        <w:t>10</w:t>
      </w:r>
      <w:r w:rsidRPr="00D60302">
        <w:rPr>
          <w:rFonts w:ascii="Times New Roman" w:hAnsi="Times New Roman" w:cs="Times New Roman"/>
          <w:sz w:val="24"/>
          <w:szCs w:val="24"/>
        </w:rPr>
        <w:t>(1), 1-12.</w:t>
      </w:r>
    </w:p>
    <w:p w14:paraId="210CB56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Disse, S., &amp; Sommer, C. (2020). </w:t>
      </w:r>
      <w:r w:rsidRPr="00D60302">
        <w:rPr>
          <w:rFonts w:ascii="Times New Roman" w:hAnsi="Times New Roman" w:cs="Times New Roman"/>
          <w:i/>
          <w:iCs/>
          <w:sz w:val="24"/>
          <w:szCs w:val="24"/>
        </w:rPr>
        <w:t>Digitalisation and its impact on SME finance in Sub-Saharan Africa: Reviewing the hype and actual developments</w:t>
      </w:r>
      <w:r w:rsidRPr="00D60302">
        <w:rPr>
          <w:rFonts w:ascii="Times New Roman" w:hAnsi="Times New Roman" w:cs="Times New Roman"/>
          <w:sz w:val="24"/>
          <w:szCs w:val="24"/>
        </w:rPr>
        <w:t> (No. 4/2020). Discussion Paper.</w:t>
      </w:r>
    </w:p>
    <w:p w14:paraId="7F98DD8D"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Enaifoghe</w:t>
      </w:r>
      <w:proofErr w:type="spellEnd"/>
      <w:r w:rsidRPr="00D60302">
        <w:rPr>
          <w:rFonts w:ascii="Times New Roman" w:hAnsi="Times New Roman" w:cs="Times New Roman"/>
          <w:sz w:val="24"/>
          <w:szCs w:val="24"/>
        </w:rPr>
        <w:t>, A. (2021). Digitalisation of African Economies in the Fourth Industrial Revolution: Opportunities for Growth and Industrialisation. </w:t>
      </w:r>
      <w:r w:rsidRPr="00D60302">
        <w:rPr>
          <w:rFonts w:ascii="Times New Roman" w:hAnsi="Times New Roman" w:cs="Times New Roman"/>
          <w:i/>
          <w:iCs/>
          <w:sz w:val="24"/>
          <w:szCs w:val="24"/>
        </w:rPr>
        <w:t>African Journal of Development Studies</w:t>
      </w:r>
      <w:r w:rsidRPr="00D60302">
        <w:rPr>
          <w:rFonts w:ascii="Times New Roman" w:hAnsi="Times New Roman" w:cs="Times New Roman"/>
          <w:sz w:val="24"/>
          <w:szCs w:val="24"/>
        </w:rPr>
        <w:t>, </w:t>
      </w:r>
      <w:r w:rsidRPr="00D60302">
        <w:rPr>
          <w:rFonts w:ascii="Times New Roman" w:hAnsi="Times New Roman" w:cs="Times New Roman"/>
          <w:i/>
          <w:iCs/>
          <w:sz w:val="24"/>
          <w:szCs w:val="24"/>
        </w:rPr>
        <w:t>11</w:t>
      </w:r>
      <w:r w:rsidRPr="00D60302">
        <w:rPr>
          <w:rFonts w:ascii="Times New Roman" w:hAnsi="Times New Roman" w:cs="Times New Roman"/>
          <w:sz w:val="24"/>
          <w:szCs w:val="24"/>
        </w:rPr>
        <w:t>(2).</w:t>
      </w:r>
    </w:p>
    <w:p w14:paraId="26786AF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 xml:space="preserve">Free trade area on digital trade. </w:t>
      </w:r>
      <w:hyperlink r:id="rId9" w:history="1">
        <w:r w:rsidRPr="00D60302">
          <w:rPr>
            <w:rStyle w:val="Hyperlink"/>
            <w:rFonts w:ascii="Times New Roman" w:hAnsi="Times New Roman" w:cs="Times New Roman"/>
            <w:sz w:val="24"/>
            <w:szCs w:val="24"/>
          </w:rPr>
          <w:t>https://www.bilaterals.org/IMG/pdf/afcfta_digital_trade_protocol_-_9_february_2024_draft.pdf</w:t>
        </w:r>
      </w:hyperlink>
      <w:r w:rsidRPr="00D60302">
        <w:rPr>
          <w:rFonts w:ascii="Times New Roman" w:hAnsi="Times New Roman" w:cs="Times New Roman"/>
          <w:sz w:val="24"/>
          <w:szCs w:val="24"/>
        </w:rPr>
        <w:t xml:space="preserve"> </w:t>
      </w:r>
    </w:p>
    <w:p w14:paraId="74ABC883"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Friederici</w:t>
      </w:r>
      <w:proofErr w:type="spellEnd"/>
      <w:r w:rsidRPr="00D60302">
        <w:rPr>
          <w:rFonts w:ascii="Times New Roman" w:hAnsi="Times New Roman" w:cs="Times New Roman"/>
          <w:sz w:val="24"/>
          <w:szCs w:val="24"/>
        </w:rPr>
        <w:t xml:space="preserve">, N., Graham, M., &amp; </w:t>
      </w:r>
      <w:proofErr w:type="spellStart"/>
      <w:r w:rsidRPr="00D60302">
        <w:rPr>
          <w:rFonts w:ascii="Times New Roman" w:hAnsi="Times New Roman" w:cs="Times New Roman"/>
          <w:sz w:val="24"/>
          <w:szCs w:val="24"/>
        </w:rPr>
        <w:t>Kaniaru</w:t>
      </w:r>
      <w:proofErr w:type="spellEnd"/>
      <w:r w:rsidRPr="00D60302">
        <w:rPr>
          <w:rFonts w:ascii="Times New Roman" w:hAnsi="Times New Roman" w:cs="Times New Roman"/>
          <w:sz w:val="24"/>
          <w:szCs w:val="24"/>
        </w:rPr>
        <w:t>, D. (2020). </w:t>
      </w:r>
      <w:r w:rsidRPr="00D60302">
        <w:rPr>
          <w:rFonts w:ascii="Times New Roman" w:hAnsi="Times New Roman" w:cs="Times New Roman"/>
          <w:i/>
          <w:iCs/>
          <w:sz w:val="24"/>
          <w:szCs w:val="24"/>
        </w:rPr>
        <w:t>Digital entrepreneurship in Africa: How a continent is escaping Silicon Valley's long shadow</w:t>
      </w:r>
      <w:r w:rsidRPr="00D60302">
        <w:rPr>
          <w:rFonts w:ascii="Times New Roman" w:hAnsi="Times New Roman" w:cs="Times New Roman"/>
          <w:sz w:val="24"/>
          <w:szCs w:val="24"/>
        </w:rPr>
        <w:t>. MIT Press.</w:t>
      </w:r>
    </w:p>
    <w:p w14:paraId="7D383A6E"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Fuseini, E. I. (2025). Financial intermediation in Africa: new perspectives on technology as a catalyst for financial informalisation. </w:t>
      </w:r>
      <w:r w:rsidRPr="00D60302">
        <w:rPr>
          <w:rFonts w:ascii="Times New Roman" w:hAnsi="Times New Roman" w:cs="Times New Roman"/>
          <w:i/>
          <w:iCs/>
          <w:sz w:val="24"/>
          <w:szCs w:val="24"/>
        </w:rPr>
        <w:t>Journal of Financial Economic Policy</w:t>
      </w:r>
      <w:r w:rsidRPr="00D60302">
        <w:rPr>
          <w:rFonts w:ascii="Times New Roman" w:hAnsi="Times New Roman" w:cs="Times New Roman"/>
          <w:sz w:val="24"/>
          <w:szCs w:val="24"/>
        </w:rPr>
        <w:t>, 1-23.</w:t>
      </w:r>
    </w:p>
    <w:p w14:paraId="71267D1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Gambe, T. R., Geyer, H. S., &amp; Horn, A. (2022). Economic Resilience of City‐Regions in Southern Africa: An Exploratory Study of Zimbabwe. </w:t>
      </w:r>
      <w:r w:rsidRPr="00D60302">
        <w:rPr>
          <w:rFonts w:ascii="Times New Roman" w:hAnsi="Times New Roman" w:cs="Times New Roman"/>
          <w:i/>
          <w:iCs/>
          <w:sz w:val="24"/>
          <w:szCs w:val="24"/>
        </w:rPr>
        <w:t>Regional Science Policy &amp; Practice</w:t>
      </w:r>
      <w:r w:rsidRPr="00D60302">
        <w:rPr>
          <w:rFonts w:ascii="Times New Roman" w:hAnsi="Times New Roman" w:cs="Times New Roman"/>
          <w:sz w:val="24"/>
          <w:szCs w:val="24"/>
        </w:rPr>
        <w:t>, </w:t>
      </w:r>
      <w:r w:rsidRPr="00D60302">
        <w:rPr>
          <w:rFonts w:ascii="Times New Roman" w:hAnsi="Times New Roman" w:cs="Times New Roman"/>
          <w:i/>
          <w:iCs/>
          <w:sz w:val="24"/>
          <w:szCs w:val="24"/>
        </w:rPr>
        <w:t>14</w:t>
      </w:r>
      <w:r w:rsidRPr="00D60302">
        <w:rPr>
          <w:rFonts w:ascii="Times New Roman" w:hAnsi="Times New Roman" w:cs="Times New Roman"/>
          <w:sz w:val="24"/>
          <w:szCs w:val="24"/>
        </w:rPr>
        <w:t>(2), 438-456.</w:t>
      </w:r>
    </w:p>
    <w:p w14:paraId="6C99507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Government of Zimbabwe. (2025). National Development Strategy 2 (2026-2030). Government Printers. </w:t>
      </w:r>
      <w:hyperlink r:id="rId10" w:history="1">
        <w:r w:rsidRPr="00D60302">
          <w:rPr>
            <w:rStyle w:val="Hyperlink"/>
            <w:rFonts w:ascii="Times New Roman" w:hAnsi="Times New Roman" w:cs="Times New Roman"/>
            <w:sz w:val="24"/>
            <w:szCs w:val="24"/>
          </w:rPr>
          <w:t>https://www.veritaszim.net/node/7741</w:t>
        </w:r>
      </w:hyperlink>
      <w:r w:rsidRPr="00D60302">
        <w:rPr>
          <w:rFonts w:ascii="Times New Roman" w:hAnsi="Times New Roman" w:cs="Times New Roman"/>
          <w:sz w:val="24"/>
          <w:szCs w:val="24"/>
        </w:rPr>
        <w:t xml:space="preserve"> </w:t>
      </w:r>
    </w:p>
    <w:p w14:paraId="50B1BEB9"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Government of Zimbabwe. (2026). National Artificial Intelligence Strategy 2026-2030 launchaddress. </w:t>
      </w:r>
      <w:hyperlink r:id="rId11" w:history="1">
        <w:r w:rsidRPr="00D60302">
          <w:rPr>
            <w:rStyle w:val="Hyperlink"/>
            <w:rFonts w:ascii="Times New Roman" w:hAnsi="Times New Roman" w:cs="Times New Roman"/>
            <w:sz w:val="24"/>
            <w:szCs w:val="24"/>
          </w:rPr>
          <w:t>https://veritaszim.net/sites/veritas_d/files/Zimbabwe%20National%20Artificial%20Intelligence%20Strategy.pdf</w:t>
        </w:r>
      </w:hyperlink>
      <w:r w:rsidRPr="00D60302">
        <w:rPr>
          <w:rFonts w:ascii="Times New Roman" w:hAnsi="Times New Roman" w:cs="Times New Roman"/>
          <w:sz w:val="24"/>
          <w:szCs w:val="24"/>
        </w:rPr>
        <w:t xml:space="preserve"> </w:t>
      </w:r>
    </w:p>
    <w:p w14:paraId="4DEEAE07"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GSMA. (2022). The mobile economy sub-Saharan Africa 2022. GSMA. https://www.gsmaintelligence.com/research/the-mobile-economy-sub-saharan-africa-2022</w:t>
      </w:r>
    </w:p>
    <w:p w14:paraId="58970ED2"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GSMA. (2023). By invitation: Ian Ferrao explains how mobile money could grow in Sub-Saharan Africa. </w:t>
      </w:r>
      <w:r w:rsidRPr="00D60302">
        <w:rPr>
          <w:rFonts w:ascii="Times New Roman" w:hAnsi="Times New Roman" w:cs="Times New Roman"/>
          <w:i/>
          <w:iCs/>
          <w:sz w:val="24"/>
          <w:szCs w:val="24"/>
        </w:rPr>
        <w:t>GSMA Mobile Money Programme</w:t>
      </w:r>
      <w:r w:rsidRPr="00D60302">
        <w:rPr>
          <w:rFonts w:ascii="Times New Roman" w:hAnsi="Times New Roman" w:cs="Times New Roman"/>
          <w:sz w:val="24"/>
          <w:szCs w:val="24"/>
        </w:rPr>
        <w:t>. </w:t>
      </w:r>
      <w:hyperlink r:id="rId12" w:tgtFrame="_blank" w:history="1">
        <w:r w:rsidRPr="00D60302">
          <w:rPr>
            <w:rStyle w:val="Hyperlink"/>
            <w:rFonts w:ascii="Times New Roman" w:hAnsi="Times New Roman" w:cs="Times New Roman"/>
            <w:sz w:val="24"/>
            <w:szCs w:val="24"/>
          </w:rPr>
          <w:t>https://www.gsma.com/solutions-and-impact/connectivity-for-good/mobile-for-development/programme/mobile-money/by-invitation-ian-ferrao-explains-how-mobile-money-could-grow-in-sub-saharan-africa/</w:t>
        </w:r>
      </w:hyperlink>
      <w:r w:rsidRPr="00D60302">
        <w:rPr>
          <w:rFonts w:ascii="Times New Roman" w:hAnsi="Times New Roman" w:cs="Times New Roman"/>
          <w:sz w:val="24"/>
          <w:szCs w:val="24"/>
        </w:rPr>
        <w:t> </w:t>
      </w:r>
    </w:p>
    <w:p w14:paraId="362064AF"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GSMA. (2025). The State of Mobile Internet Connectivity 2025: Overview Report. </w:t>
      </w:r>
      <w:hyperlink r:id="rId13" w:history="1">
        <w:r w:rsidRPr="00D60302">
          <w:rPr>
            <w:rStyle w:val="Hyperlink"/>
            <w:rFonts w:ascii="Times New Roman" w:hAnsi="Times New Roman" w:cs="Times New Roman"/>
            <w:sz w:val="24"/>
            <w:szCs w:val="24"/>
          </w:rPr>
          <w:t>https://www.gsmaintelligence.com/research/the-state-of-mobile-internet-connectivity-2025-overview-report</w:t>
        </w:r>
      </w:hyperlink>
      <w:r w:rsidRPr="00D60302">
        <w:rPr>
          <w:rFonts w:ascii="Times New Roman" w:hAnsi="Times New Roman" w:cs="Times New Roman"/>
          <w:sz w:val="24"/>
          <w:szCs w:val="24"/>
        </w:rPr>
        <w:t xml:space="preserve">  </w:t>
      </w:r>
    </w:p>
    <w:p w14:paraId="13C3519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HEC Montréal Library. (2025). Systematic reviews: Selection, appraisal, and synthesis of studies. </w:t>
      </w:r>
      <w:r w:rsidRPr="00D60302">
        <w:rPr>
          <w:rFonts w:ascii="Times New Roman" w:hAnsi="Times New Roman" w:cs="Times New Roman"/>
          <w:i/>
          <w:iCs/>
          <w:sz w:val="24"/>
          <w:szCs w:val="24"/>
        </w:rPr>
        <w:t>HEC Montréal LibGuides</w:t>
      </w:r>
      <w:r w:rsidRPr="00D60302">
        <w:rPr>
          <w:rFonts w:ascii="Times New Roman" w:hAnsi="Times New Roman" w:cs="Times New Roman"/>
          <w:sz w:val="24"/>
          <w:szCs w:val="24"/>
        </w:rPr>
        <w:t>. </w:t>
      </w:r>
      <w:hyperlink r:id="rId14" w:history="1">
        <w:r w:rsidRPr="00D60302">
          <w:rPr>
            <w:rStyle w:val="Hyperlink"/>
            <w:rFonts w:ascii="Times New Roman" w:hAnsi="Times New Roman" w:cs="Times New Roman"/>
            <w:sz w:val="24"/>
            <w:szCs w:val="24"/>
          </w:rPr>
          <w:t>https://libguides.hec.ca/systematic-review/Selection_Appraisal_Synthesis</w:t>
        </w:r>
      </w:hyperlink>
      <w:r w:rsidRPr="00D60302">
        <w:rPr>
          <w:rFonts w:ascii="Times New Roman" w:hAnsi="Times New Roman" w:cs="Times New Roman"/>
          <w:sz w:val="24"/>
          <w:szCs w:val="24"/>
        </w:rPr>
        <w:t xml:space="preserve"> </w:t>
      </w:r>
    </w:p>
    <w:p w14:paraId="471EA4D0" w14:textId="77777777" w:rsidR="00D60302" w:rsidRPr="00D60302" w:rsidRDefault="00D60302" w:rsidP="00D60302">
      <w:pPr>
        <w:spacing w:line="360" w:lineRule="auto"/>
        <w:ind w:left="360"/>
        <w:jc w:val="both"/>
        <w:rPr>
          <w:rFonts w:ascii="Times New Roman" w:hAnsi="Times New Roman" w:cs="Times New Roman"/>
          <w:sz w:val="24"/>
          <w:szCs w:val="24"/>
        </w:rPr>
      </w:pPr>
      <w:r w:rsidRPr="00D60302">
        <w:rPr>
          <w:rFonts w:ascii="Times New Roman" w:hAnsi="Times New Roman" w:cs="Times New Roman"/>
          <w:sz w:val="24"/>
          <w:szCs w:val="24"/>
        </w:rPr>
        <w:lastRenderedPageBreak/>
        <w:t>Iddrisu, A. G., &amp; Chen, B. (2024). Economic growth through digitalization in Africa: does financial sector development play a mediating role?. </w:t>
      </w:r>
      <w:r w:rsidRPr="00D60302">
        <w:rPr>
          <w:rFonts w:ascii="Times New Roman" w:hAnsi="Times New Roman" w:cs="Times New Roman"/>
          <w:i/>
          <w:iCs/>
          <w:sz w:val="24"/>
          <w:szCs w:val="24"/>
        </w:rPr>
        <w:t>International Journal of Emerging Markets</w:t>
      </w:r>
      <w:r w:rsidRPr="00D60302">
        <w:rPr>
          <w:rFonts w:ascii="Times New Roman" w:hAnsi="Times New Roman" w:cs="Times New Roman"/>
          <w:sz w:val="24"/>
          <w:szCs w:val="24"/>
        </w:rPr>
        <w:t>, </w:t>
      </w:r>
      <w:r w:rsidRPr="00D60302">
        <w:rPr>
          <w:rFonts w:ascii="Times New Roman" w:hAnsi="Times New Roman" w:cs="Times New Roman"/>
          <w:i/>
          <w:iCs/>
          <w:sz w:val="24"/>
          <w:szCs w:val="24"/>
        </w:rPr>
        <w:t>19</w:t>
      </w:r>
      <w:r w:rsidRPr="00D60302">
        <w:rPr>
          <w:rFonts w:ascii="Times New Roman" w:hAnsi="Times New Roman" w:cs="Times New Roman"/>
          <w:sz w:val="24"/>
          <w:szCs w:val="24"/>
        </w:rPr>
        <w:t>(10), 3111-3138.</w:t>
      </w:r>
    </w:p>
    <w:p w14:paraId="7DA5A2EA"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Kanyemba, B. (2025). TN </w:t>
      </w:r>
      <w:proofErr w:type="spellStart"/>
      <w:r w:rsidRPr="00D60302">
        <w:rPr>
          <w:rFonts w:ascii="Times New Roman" w:hAnsi="Times New Roman" w:cs="Times New Roman"/>
          <w:sz w:val="24"/>
          <w:szCs w:val="24"/>
        </w:rPr>
        <w:t>CyberTech</w:t>
      </w:r>
      <w:proofErr w:type="spellEnd"/>
      <w:r w:rsidRPr="00D60302">
        <w:rPr>
          <w:rFonts w:ascii="Times New Roman" w:hAnsi="Times New Roman" w:cs="Times New Roman"/>
          <w:sz w:val="24"/>
          <w:szCs w:val="24"/>
        </w:rPr>
        <w:t xml:space="preserve"> posts 43% topline surge in Q1 driven by digital innovation. Equity Axis, 15 July 2025. </w:t>
      </w:r>
      <w:hyperlink r:id="rId15" w:history="1">
        <w:r w:rsidRPr="00D60302">
          <w:rPr>
            <w:rStyle w:val="Hyperlink"/>
            <w:rFonts w:ascii="Times New Roman" w:hAnsi="Times New Roman" w:cs="Times New Roman"/>
            <w:sz w:val="24"/>
            <w:szCs w:val="24"/>
          </w:rPr>
          <w:t>https://equityaxis.net/post/18496/2025/7/tn-cybertech-posts-43-revenue-surge-in-q1-2025-driven-by-digital-innovation</w:t>
        </w:r>
      </w:hyperlink>
      <w:r w:rsidRPr="00D60302">
        <w:rPr>
          <w:rFonts w:ascii="Times New Roman" w:hAnsi="Times New Roman" w:cs="Times New Roman"/>
          <w:sz w:val="24"/>
          <w:szCs w:val="24"/>
        </w:rPr>
        <w:t xml:space="preserve">  </w:t>
      </w:r>
    </w:p>
    <w:p w14:paraId="5667E5AA"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Karine, H. A. J. I. (2021). E-commerce development in rural and remote areas of BRICS countries. </w:t>
      </w:r>
      <w:r w:rsidRPr="00D60302">
        <w:rPr>
          <w:rFonts w:ascii="Times New Roman" w:hAnsi="Times New Roman" w:cs="Times New Roman"/>
          <w:i/>
          <w:iCs/>
          <w:sz w:val="24"/>
          <w:szCs w:val="24"/>
        </w:rPr>
        <w:t>Journal of Integrative Agriculture</w:t>
      </w:r>
      <w:r w:rsidRPr="00D60302">
        <w:rPr>
          <w:rFonts w:ascii="Times New Roman" w:hAnsi="Times New Roman" w:cs="Times New Roman"/>
          <w:sz w:val="24"/>
          <w:szCs w:val="24"/>
        </w:rPr>
        <w:t>, </w:t>
      </w:r>
      <w:r w:rsidRPr="00D60302">
        <w:rPr>
          <w:rFonts w:ascii="Times New Roman" w:hAnsi="Times New Roman" w:cs="Times New Roman"/>
          <w:i/>
          <w:iCs/>
          <w:sz w:val="24"/>
          <w:szCs w:val="24"/>
        </w:rPr>
        <w:t>20</w:t>
      </w:r>
      <w:r w:rsidRPr="00D60302">
        <w:rPr>
          <w:rFonts w:ascii="Times New Roman" w:hAnsi="Times New Roman" w:cs="Times New Roman"/>
          <w:sz w:val="24"/>
          <w:szCs w:val="24"/>
        </w:rPr>
        <w:t>(4), 979-997.</w:t>
      </w:r>
    </w:p>
    <w:p w14:paraId="6AE291EF"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Khavul</w:t>
      </w:r>
      <w:proofErr w:type="spellEnd"/>
      <w:r w:rsidRPr="00D60302">
        <w:rPr>
          <w:rFonts w:ascii="Times New Roman" w:hAnsi="Times New Roman" w:cs="Times New Roman"/>
          <w:sz w:val="24"/>
          <w:szCs w:val="24"/>
        </w:rPr>
        <w:t>, S. (2010). Microfinance: Creating opportunities for the poor?. </w:t>
      </w:r>
      <w:r w:rsidRPr="00D60302">
        <w:rPr>
          <w:rFonts w:ascii="Times New Roman" w:hAnsi="Times New Roman" w:cs="Times New Roman"/>
          <w:i/>
          <w:iCs/>
          <w:sz w:val="24"/>
          <w:szCs w:val="24"/>
        </w:rPr>
        <w:t>Academy of management perspectives</w:t>
      </w:r>
      <w:r w:rsidRPr="00D60302">
        <w:rPr>
          <w:rFonts w:ascii="Times New Roman" w:hAnsi="Times New Roman" w:cs="Times New Roman"/>
          <w:sz w:val="24"/>
          <w:szCs w:val="24"/>
        </w:rPr>
        <w:t>, </w:t>
      </w:r>
      <w:r w:rsidRPr="00D60302">
        <w:rPr>
          <w:rFonts w:ascii="Times New Roman" w:hAnsi="Times New Roman" w:cs="Times New Roman"/>
          <w:i/>
          <w:iCs/>
          <w:sz w:val="24"/>
          <w:szCs w:val="24"/>
        </w:rPr>
        <w:t>24</w:t>
      </w:r>
      <w:r w:rsidRPr="00D60302">
        <w:rPr>
          <w:rFonts w:ascii="Times New Roman" w:hAnsi="Times New Roman" w:cs="Times New Roman"/>
          <w:sz w:val="24"/>
          <w:szCs w:val="24"/>
        </w:rPr>
        <w:t>(3), 58-72.</w:t>
      </w:r>
    </w:p>
    <w:p w14:paraId="11055C3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Klapper, L., El-Zoghbi, M., &amp; Hess, J. (2016). </w:t>
      </w:r>
      <w:r w:rsidRPr="00D60302">
        <w:rPr>
          <w:rFonts w:ascii="Times New Roman" w:hAnsi="Times New Roman" w:cs="Times New Roman"/>
          <w:i/>
          <w:iCs/>
          <w:sz w:val="24"/>
          <w:szCs w:val="24"/>
        </w:rPr>
        <w:t>Achieving the sustainable development goals: The role of financial inclusion</w:t>
      </w:r>
      <w:r w:rsidRPr="00D60302">
        <w:rPr>
          <w:rFonts w:ascii="Times New Roman" w:hAnsi="Times New Roman" w:cs="Times New Roman"/>
          <w:sz w:val="24"/>
          <w:szCs w:val="24"/>
        </w:rPr>
        <w:t>. CGAP. </w:t>
      </w:r>
      <w:hyperlink r:id="rId16" w:tgtFrame="_blank" w:history="1">
        <w:r w:rsidRPr="00D60302">
          <w:rPr>
            <w:rStyle w:val="Hyperlink"/>
            <w:rFonts w:ascii="Times New Roman" w:hAnsi="Times New Roman" w:cs="Times New Roman"/>
            <w:sz w:val="24"/>
            <w:szCs w:val="24"/>
          </w:rPr>
          <w:t>http://www.cgap.org</w:t>
        </w:r>
      </w:hyperlink>
    </w:p>
    <w:p w14:paraId="15B03E8B"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Korea Institute for International Economic Policy. (2024). </w:t>
      </w:r>
      <w:r w:rsidRPr="00D60302">
        <w:rPr>
          <w:rFonts w:ascii="Times New Roman" w:hAnsi="Times New Roman" w:cs="Times New Roman"/>
          <w:i/>
          <w:iCs/>
          <w:sz w:val="24"/>
          <w:szCs w:val="24"/>
        </w:rPr>
        <w:t>Digital financial instruments for SME finance in Sub-Saharan Africa: Opportunities and challenges</w:t>
      </w:r>
      <w:r w:rsidRPr="00D60302">
        <w:rPr>
          <w:rFonts w:ascii="Times New Roman" w:hAnsi="Times New Roman" w:cs="Times New Roman"/>
          <w:sz w:val="24"/>
          <w:szCs w:val="24"/>
        </w:rPr>
        <w:t xml:space="preserve"> (KIEP Special Report No. 2024-05). KIEP. </w:t>
      </w:r>
      <w:hyperlink r:id="rId17" w:history="1">
        <w:r w:rsidRPr="00D60302">
          <w:rPr>
            <w:rStyle w:val="Hyperlink"/>
            <w:rFonts w:ascii="Times New Roman" w:hAnsi="Times New Roman" w:cs="Times New Roman"/>
            <w:sz w:val="24"/>
            <w:szCs w:val="24"/>
          </w:rPr>
          <w:t>https://www.kiep.go.kr/gallery.es?mid=a20205010000&amp;bid=0007&amp;tag=&amp;b_list=10&amp;act=view&amp;list_no=11305&amp;nPage=7&amp;vlist_no_npage=0&amp;keyField=&amp;keyWord=&amp;orderby=</w:t>
        </w:r>
      </w:hyperlink>
      <w:r w:rsidRPr="00D60302">
        <w:rPr>
          <w:rFonts w:ascii="Times New Roman" w:hAnsi="Times New Roman" w:cs="Times New Roman"/>
          <w:sz w:val="24"/>
          <w:szCs w:val="24"/>
        </w:rPr>
        <w:t xml:space="preserve"> </w:t>
      </w:r>
    </w:p>
    <w:p w14:paraId="255C1EAF"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Ledeneva, M., Okhremenko, I., </w:t>
      </w:r>
      <w:proofErr w:type="spellStart"/>
      <w:r w:rsidRPr="00D60302">
        <w:rPr>
          <w:rFonts w:ascii="Times New Roman" w:hAnsi="Times New Roman" w:cs="Times New Roman"/>
          <w:sz w:val="24"/>
          <w:szCs w:val="24"/>
        </w:rPr>
        <w:t>Inshakova</w:t>
      </w:r>
      <w:proofErr w:type="spellEnd"/>
      <w:r w:rsidRPr="00D60302">
        <w:rPr>
          <w:rFonts w:ascii="Times New Roman" w:hAnsi="Times New Roman" w:cs="Times New Roman"/>
          <w:sz w:val="24"/>
          <w:szCs w:val="24"/>
        </w:rPr>
        <w:t xml:space="preserve">, E., &amp; </w:t>
      </w:r>
      <w:proofErr w:type="spellStart"/>
      <w:r w:rsidRPr="00D60302">
        <w:rPr>
          <w:rFonts w:ascii="Times New Roman" w:hAnsi="Times New Roman" w:cs="Times New Roman"/>
          <w:sz w:val="24"/>
          <w:szCs w:val="24"/>
        </w:rPr>
        <w:t>Plaksunova</w:t>
      </w:r>
      <w:proofErr w:type="spellEnd"/>
      <w:r w:rsidRPr="00D60302">
        <w:rPr>
          <w:rFonts w:ascii="Times New Roman" w:hAnsi="Times New Roman" w:cs="Times New Roman"/>
          <w:sz w:val="24"/>
          <w:szCs w:val="24"/>
        </w:rPr>
        <w:t>, T. (2020). Industrialization in sub-Saharan Africa: Challenges and opportunities. </w:t>
      </w:r>
      <w:r w:rsidRPr="00D60302">
        <w:rPr>
          <w:rFonts w:ascii="Times New Roman" w:hAnsi="Times New Roman" w:cs="Times New Roman"/>
          <w:i/>
          <w:iCs/>
          <w:sz w:val="24"/>
          <w:szCs w:val="24"/>
        </w:rPr>
        <w:t>Supporting Inclusive Growth and Sustainable Development in Africa-Volume I: Sustainability in Infrastructure Development</w:t>
      </w:r>
      <w:r w:rsidRPr="00D60302">
        <w:rPr>
          <w:rFonts w:ascii="Times New Roman" w:hAnsi="Times New Roman" w:cs="Times New Roman"/>
          <w:sz w:val="24"/>
          <w:szCs w:val="24"/>
        </w:rPr>
        <w:t>, 67-89.</w:t>
      </w:r>
    </w:p>
    <w:p w14:paraId="5A11DE4A"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Masheleni</w:t>
      </w:r>
      <w:proofErr w:type="spellEnd"/>
      <w:r w:rsidRPr="00D60302">
        <w:rPr>
          <w:rFonts w:ascii="Times New Roman" w:hAnsi="Times New Roman" w:cs="Times New Roman"/>
          <w:sz w:val="24"/>
          <w:szCs w:val="24"/>
        </w:rPr>
        <w:t>, C. I. (2022). </w:t>
      </w:r>
      <w:r w:rsidRPr="00D60302">
        <w:rPr>
          <w:rFonts w:ascii="Times New Roman" w:hAnsi="Times New Roman" w:cs="Times New Roman"/>
          <w:i/>
          <w:iCs/>
          <w:sz w:val="24"/>
          <w:szCs w:val="24"/>
        </w:rPr>
        <w:t>Fourth industrial banking: Case studies into digitising banking models and the foreseeable effects in South Africa</w:t>
      </w:r>
      <w:r w:rsidRPr="00D60302">
        <w:rPr>
          <w:rFonts w:ascii="Times New Roman" w:hAnsi="Times New Roman" w:cs="Times New Roman"/>
          <w:sz w:val="24"/>
          <w:szCs w:val="24"/>
        </w:rPr>
        <w:t> [master's thesis]. University of Cape Town.</w:t>
      </w:r>
    </w:p>
    <w:p w14:paraId="7A8997FE"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Mateko</w:t>
      </w:r>
      <w:proofErr w:type="spellEnd"/>
      <w:r w:rsidRPr="00D60302">
        <w:rPr>
          <w:rFonts w:ascii="Times New Roman" w:hAnsi="Times New Roman" w:cs="Times New Roman"/>
          <w:sz w:val="24"/>
          <w:szCs w:val="24"/>
        </w:rPr>
        <w:t>, F. M. (2024). Opportunities in emerging technologies for Southern Africa: How the Global South should adopt to take advantage?. </w:t>
      </w:r>
      <w:r w:rsidRPr="00D60302">
        <w:rPr>
          <w:rFonts w:ascii="Times New Roman" w:hAnsi="Times New Roman" w:cs="Times New Roman"/>
          <w:i/>
          <w:iCs/>
          <w:sz w:val="24"/>
          <w:szCs w:val="24"/>
        </w:rPr>
        <w:t>The Electronic Journal of Information Systems in Developing Countries</w:t>
      </w:r>
      <w:r w:rsidRPr="00D60302">
        <w:rPr>
          <w:rFonts w:ascii="Times New Roman" w:hAnsi="Times New Roman" w:cs="Times New Roman"/>
          <w:sz w:val="24"/>
          <w:szCs w:val="24"/>
        </w:rPr>
        <w:t>, </w:t>
      </w:r>
      <w:r w:rsidRPr="00D60302">
        <w:rPr>
          <w:rFonts w:ascii="Times New Roman" w:hAnsi="Times New Roman" w:cs="Times New Roman"/>
          <w:i/>
          <w:iCs/>
          <w:sz w:val="24"/>
          <w:szCs w:val="24"/>
        </w:rPr>
        <w:t>90</w:t>
      </w:r>
      <w:r w:rsidRPr="00D60302">
        <w:rPr>
          <w:rFonts w:ascii="Times New Roman" w:hAnsi="Times New Roman" w:cs="Times New Roman"/>
          <w:sz w:val="24"/>
          <w:szCs w:val="24"/>
        </w:rPr>
        <w:t>(5), e12321.</w:t>
      </w:r>
    </w:p>
    <w:p w14:paraId="0B98E6AF"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Mazikana</w:t>
      </w:r>
      <w:proofErr w:type="spellEnd"/>
      <w:r w:rsidRPr="00D60302">
        <w:rPr>
          <w:rFonts w:ascii="Times New Roman" w:hAnsi="Times New Roman" w:cs="Times New Roman"/>
          <w:sz w:val="24"/>
          <w:szCs w:val="24"/>
        </w:rPr>
        <w:t>, A. T. (2024). A Model for Financial Inclusion of Enhancing Service Delivery through E-banking in the Zimbabwean Banking Sector. </w:t>
      </w:r>
      <w:r w:rsidRPr="00D60302">
        <w:rPr>
          <w:rFonts w:ascii="Times New Roman" w:hAnsi="Times New Roman" w:cs="Times New Roman"/>
          <w:i/>
          <w:iCs/>
          <w:sz w:val="24"/>
          <w:szCs w:val="24"/>
        </w:rPr>
        <w:t>Available at SSRN 4883275</w:t>
      </w:r>
      <w:r w:rsidRPr="00D60302">
        <w:rPr>
          <w:rFonts w:ascii="Times New Roman" w:hAnsi="Times New Roman" w:cs="Times New Roman"/>
          <w:sz w:val="24"/>
          <w:szCs w:val="24"/>
        </w:rPr>
        <w:t>.</w:t>
      </w:r>
    </w:p>
    <w:p w14:paraId="03D68159"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lastRenderedPageBreak/>
        <w:t>Messie</w:t>
      </w:r>
      <w:proofErr w:type="spellEnd"/>
      <w:r w:rsidRPr="00D60302">
        <w:rPr>
          <w:rFonts w:ascii="Times New Roman" w:hAnsi="Times New Roman" w:cs="Times New Roman"/>
          <w:sz w:val="24"/>
          <w:szCs w:val="24"/>
        </w:rPr>
        <w:t xml:space="preserve"> Pondie, T., &amp; </w:t>
      </w:r>
      <w:proofErr w:type="spellStart"/>
      <w:r w:rsidRPr="00D60302">
        <w:rPr>
          <w:rFonts w:ascii="Times New Roman" w:hAnsi="Times New Roman" w:cs="Times New Roman"/>
          <w:sz w:val="24"/>
          <w:szCs w:val="24"/>
        </w:rPr>
        <w:t>Berriche</w:t>
      </w:r>
      <w:proofErr w:type="spellEnd"/>
      <w:r w:rsidRPr="00D60302">
        <w:rPr>
          <w:rFonts w:ascii="Times New Roman" w:hAnsi="Times New Roman" w:cs="Times New Roman"/>
          <w:sz w:val="24"/>
          <w:szCs w:val="24"/>
        </w:rPr>
        <w:t>, A. (2026). Digital Finance Inclusion and Industrial Sustainability: Insights From Sub‐Saharan Africa. Corporate Social Responsibility and Environmental Management, 33(1), 1286-1299.</w:t>
      </w:r>
    </w:p>
    <w:p w14:paraId="572CE888"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Mezgebe</w:t>
      </w:r>
      <w:proofErr w:type="spellEnd"/>
      <w:r w:rsidRPr="00D60302">
        <w:rPr>
          <w:rFonts w:ascii="Times New Roman" w:hAnsi="Times New Roman" w:cs="Times New Roman"/>
          <w:sz w:val="24"/>
          <w:szCs w:val="24"/>
        </w:rPr>
        <w:t xml:space="preserve">, T. T., </w:t>
      </w:r>
      <w:proofErr w:type="spellStart"/>
      <w:r w:rsidRPr="00D60302">
        <w:rPr>
          <w:rFonts w:ascii="Times New Roman" w:hAnsi="Times New Roman" w:cs="Times New Roman"/>
          <w:sz w:val="24"/>
          <w:szCs w:val="24"/>
        </w:rPr>
        <w:t>Gebreslassie</w:t>
      </w:r>
      <w:proofErr w:type="spellEnd"/>
      <w:r w:rsidRPr="00D60302">
        <w:rPr>
          <w:rFonts w:ascii="Times New Roman" w:hAnsi="Times New Roman" w:cs="Times New Roman"/>
          <w:sz w:val="24"/>
          <w:szCs w:val="24"/>
        </w:rPr>
        <w:t>, M. G., &amp; Mittal, V. (2025). Localising digital manufacturing in Sub-Saharan Africa: challenges and strategic pathways for industrial competitiveness. </w:t>
      </w:r>
      <w:r w:rsidRPr="00D60302">
        <w:rPr>
          <w:rFonts w:ascii="Times New Roman" w:hAnsi="Times New Roman" w:cs="Times New Roman"/>
          <w:i/>
          <w:iCs/>
          <w:sz w:val="24"/>
          <w:szCs w:val="24"/>
        </w:rPr>
        <w:t>Discover Applied Sciences</w:t>
      </w:r>
      <w:r w:rsidRPr="00D60302">
        <w:rPr>
          <w:rFonts w:ascii="Times New Roman" w:hAnsi="Times New Roman" w:cs="Times New Roman"/>
          <w:sz w:val="24"/>
          <w:szCs w:val="24"/>
        </w:rPr>
        <w:t>, </w:t>
      </w:r>
      <w:r w:rsidRPr="00D60302">
        <w:rPr>
          <w:rFonts w:ascii="Times New Roman" w:hAnsi="Times New Roman" w:cs="Times New Roman"/>
          <w:i/>
          <w:iCs/>
          <w:sz w:val="24"/>
          <w:szCs w:val="24"/>
        </w:rPr>
        <w:t>7</w:t>
      </w:r>
      <w:r w:rsidRPr="00D60302">
        <w:rPr>
          <w:rFonts w:ascii="Times New Roman" w:hAnsi="Times New Roman" w:cs="Times New Roman"/>
          <w:sz w:val="24"/>
          <w:szCs w:val="24"/>
        </w:rPr>
        <w:t>(12), 1429.</w:t>
      </w:r>
    </w:p>
    <w:p w14:paraId="70E181E5"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Mhlanga, D., &amp; Dzingirai, M. (2025). Financial Inclusion and Sustainable Development in Sub-Saharan Africa: A Conclusion. In </w:t>
      </w:r>
      <w:r w:rsidRPr="00D60302">
        <w:rPr>
          <w:rFonts w:ascii="Times New Roman" w:hAnsi="Times New Roman" w:cs="Times New Roman"/>
          <w:i/>
          <w:iCs/>
          <w:sz w:val="24"/>
          <w:szCs w:val="24"/>
        </w:rPr>
        <w:t>Financial Inclusion and Sustainable Development in Sub-Saharan Africa</w:t>
      </w:r>
      <w:r w:rsidRPr="00D60302">
        <w:rPr>
          <w:rFonts w:ascii="Times New Roman" w:hAnsi="Times New Roman" w:cs="Times New Roman"/>
          <w:sz w:val="24"/>
          <w:szCs w:val="24"/>
        </w:rPr>
        <w:t> (pp. 258-264). Routledge.</w:t>
      </w:r>
    </w:p>
    <w:p w14:paraId="16411BE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Mpofu, F. Y. (2024). Industry 4.0 in finance, digital financial services and digital financial inclusion in developing countries: Opportunities, challenges, and possible policy responses. </w:t>
      </w:r>
      <w:r w:rsidRPr="00D60302">
        <w:rPr>
          <w:rFonts w:ascii="Times New Roman" w:hAnsi="Times New Roman" w:cs="Times New Roman"/>
          <w:i/>
          <w:iCs/>
          <w:sz w:val="24"/>
          <w:szCs w:val="24"/>
        </w:rPr>
        <w:t>International Journal of Economics and Financial Issues</w:t>
      </w:r>
      <w:r w:rsidRPr="00D60302">
        <w:rPr>
          <w:rFonts w:ascii="Times New Roman" w:hAnsi="Times New Roman" w:cs="Times New Roman"/>
          <w:sz w:val="24"/>
          <w:szCs w:val="24"/>
        </w:rPr>
        <w:t>, </w:t>
      </w:r>
      <w:r w:rsidRPr="00D60302">
        <w:rPr>
          <w:rFonts w:ascii="Times New Roman" w:hAnsi="Times New Roman" w:cs="Times New Roman"/>
          <w:i/>
          <w:iCs/>
          <w:sz w:val="24"/>
          <w:szCs w:val="24"/>
        </w:rPr>
        <w:t>14</w:t>
      </w:r>
      <w:r w:rsidRPr="00D60302">
        <w:rPr>
          <w:rFonts w:ascii="Times New Roman" w:hAnsi="Times New Roman" w:cs="Times New Roman"/>
          <w:sz w:val="24"/>
          <w:szCs w:val="24"/>
        </w:rPr>
        <w:t>(2), 120.</w:t>
      </w:r>
    </w:p>
    <w:p w14:paraId="5AD7AA4E"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Mpofu, F. Y., &amp; Mhlanga, D. (2022). Digital financial inclusion, digital financial services tax and financial inclusion in the fourth industrial revolution era in Africa. </w:t>
      </w:r>
      <w:r w:rsidRPr="00D60302">
        <w:rPr>
          <w:rFonts w:ascii="Times New Roman" w:hAnsi="Times New Roman" w:cs="Times New Roman"/>
          <w:i/>
          <w:iCs/>
          <w:sz w:val="24"/>
          <w:szCs w:val="24"/>
        </w:rPr>
        <w:t>Economies</w:t>
      </w:r>
      <w:r w:rsidRPr="00D60302">
        <w:rPr>
          <w:rFonts w:ascii="Times New Roman" w:hAnsi="Times New Roman" w:cs="Times New Roman"/>
          <w:sz w:val="24"/>
          <w:szCs w:val="24"/>
        </w:rPr>
        <w:t>, </w:t>
      </w:r>
      <w:r w:rsidRPr="00D60302">
        <w:rPr>
          <w:rFonts w:ascii="Times New Roman" w:hAnsi="Times New Roman" w:cs="Times New Roman"/>
          <w:i/>
          <w:iCs/>
          <w:sz w:val="24"/>
          <w:szCs w:val="24"/>
        </w:rPr>
        <w:t>10</w:t>
      </w:r>
      <w:r w:rsidRPr="00D60302">
        <w:rPr>
          <w:rFonts w:ascii="Times New Roman" w:hAnsi="Times New Roman" w:cs="Times New Roman"/>
          <w:sz w:val="24"/>
          <w:szCs w:val="24"/>
        </w:rPr>
        <w:t>(8), 184.</w:t>
      </w:r>
    </w:p>
    <w:p w14:paraId="1EAD602F" w14:textId="77777777" w:rsidR="00D60302" w:rsidRPr="00D60302" w:rsidRDefault="00D60302" w:rsidP="00D60302">
      <w:pPr>
        <w:spacing w:line="360" w:lineRule="auto"/>
        <w:ind w:left="360"/>
        <w:jc w:val="both"/>
        <w:rPr>
          <w:rFonts w:ascii="Times New Roman" w:hAnsi="Times New Roman" w:cs="Times New Roman"/>
          <w:sz w:val="24"/>
          <w:szCs w:val="24"/>
        </w:rPr>
      </w:pPr>
      <w:r w:rsidRPr="00D60302">
        <w:rPr>
          <w:rFonts w:ascii="Times New Roman" w:hAnsi="Times New Roman" w:cs="Times New Roman"/>
          <w:sz w:val="24"/>
          <w:szCs w:val="24"/>
        </w:rPr>
        <w:t>Mpofu, F. Y., &amp; Mhlanga, D. (2022). Digital financial inclusion, digital financial services tax and financial inclusion in the fourth industrial revolution era in Africa. </w:t>
      </w:r>
      <w:r w:rsidRPr="00D60302">
        <w:rPr>
          <w:rFonts w:ascii="Times New Roman" w:hAnsi="Times New Roman" w:cs="Times New Roman"/>
          <w:i/>
          <w:iCs/>
          <w:sz w:val="24"/>
          <w:szCs w:val="24"/>
        </w:rPr>
        <w:t>Economies</w:t>
      </w:r>
      <w:r w:rsidRPr="00D60302">
        <w:rPr>
          <w:rFonts w:ascii="Times New Roman" w:hAnsi="Times New Roman" w:cs="Times New Roman"/>
          <w:sz w:val="24"/>
          <w:szCs w:val="24"/>
        </w:rPr>
        <w:t>, </w:t>
      </w:r>
      <w:r w:rsidRPr="00D60302">
        <w:rPr>
          <w:rFonts w:ascii="Times New Roman" w:hAnsi="Times New Roman" w:cs="Times New Roman"/>
          <w:i/>
          <w:iCs/>
          <w:sz w:val="24"/>
          <w:szCs w:val="24"/>
        </w:rPr>
        <w:t>10</w:t>
      </w:r>
      <w:r w:rsidRPr="00D60302">
        <w:rPr>
          <w:rFonts w:ascii="Times New Roman" w:hAnsi="Times New Roman" w:cs="Times New Roman"/>
          <w:sz w:val="24"/>
          <w:szCs w:val="24"/>
        </w:rPr>
        <w:t>(8), 184.</w:t>
      </w:r>
    </w:p>
    <w:p w14:paraId="7C4FA97C"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Mpofu, F. Y., &amp; Moloi, T. (2022). Direct digital services taxes in Africa and the canons of taxation. </w:t>
      </w:r>
      <w:r w:rsidRPr="00D60302">
        <w:rPr>
          <w:rFonts w:ascii="Times New Roman" w:hAnsi="Times New Roman" w:cs="Times New Roman"/>
          <w:i/>
          <w:iCs/>
          <w:sz w:val="24"/>
          <w:szCs w:val="24"/>
        </w:rPr>
        <w:t>Laws</w:t>
      </w:r>
      <w:r w:rsidRPr="00D60302">
        <w:rPr>
          <w:rFonts w:ascii="Times New Roman" w:hAnsi="Times New Roman" w:cs="Times New Roman"/>
          <w:sz w:val="24"/>
          <w:szCs w:val="24"/>
        </w:rPr>
        <w:t>, </w:t>
      </w:r>
      <w:r w:rsidRPr="00D60302">
        <w:rPr>
          <w:rFonts w:ascii="Times New Roman" w:hAnsi="Times New Roman" w:cs="Times New Roman"/>
          <w:i/>
          <w:iCs/>
          <w:sz w:val="24"/>
          <w:szCs w:val="24"/>
        </w:rPr>
        <w:t>11</w:t>
      </w:r>
      <w:r w:rsidRPr="00D60302">
        <w:rPr>
          <w:rFonts w:ascii="Times New Roman" w:hAnsi="Times New Roman" w:cs="Times New Roman"/>
          <w:sz w:val="24"/>
          <w:szCs w:val="24"/>
        </w:rPr>
        <w:t>(4), 57.</w:t>
      </w:r>
    </w:p>
    <w:p w14:paraId="1726060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Mukalayi, N. M., &amp; </w:t>
      </w:r>
      <w:proofErr w:type="spellStart"/>
      <w:r w:rsidRPr="00D60302">
        <w:rPr>
          <w:rFonts w:ascii="Times New Roman" w:hAnsi="Times New Roman" w:cs="Times New Roman"/>
          <w:sz w:val="24"/>
          <w:szCs w:val="24"/>
        </w:rPr>
        <w:t>Inglesi</w:t>
      </w:r>
      <w:proofErr w:type="spellEnd"/>
      <w:r w:rsidRPr="00D60302">
        <w:rPr>
          <w:rFonts w:ascii="Times New Roman" w:hAnsi="Times New Roman" w:cs="Times New Roman"/>
          <w:sz w:val="24"/>
          <w:szCs w:val="24"/>
        </w:rPr>
        <w:t>-Lotz, R. (2023). Digital financial inclusion and energy and environment: Global positioning of Sub-Saharan African countries. </w:t>
      </w:r>
      <w:r w:rsidRPr="00D60302">
        <w:rPr>
          <w:rFonts w:ascii="Times New Roman" w:hAnsi="Times New Roman" w:cs="Times New Roman"/>
          <w:i/>
          <w:iCs/>
          <w:sz w:val="24"/>
          <w:szCs w:val="24"/>
        </w:rPr>
        <w:t>Renewable and Sustainable Energy Reviews</w:t>
      </w:r>
      <w:r w:rsidRPr="00D60302">
        <w:rPr>
          <w:rFonts w:ascii="Times New Roman" w:hAnsi="Times New Roman" w:cs="Times New Roman"/>
          <w:sz w:val="24"/>
          <w:szCs w:val="24"/>
        </w:rPr>
        <w:t>, </w:t>
      </w:r>
      <w:r w:rsidRPr="00D60302">
        <w:rPr>
          <w:rFonts w:ascii="Times New Roman" w:hAnsi="Times New Roman" w:cs="Times New Roman"/>
          <w:i/>
          <w:iCs/>
          <w:sz w:val="24"/>
          <w:szCs w:val="24"/>
        </w:rPr>
        <w:t>173</w:t>
      </w:r>
      <w:r w:rsidRPr="00D60302">
        <w:rPr>
          <w:rFonts w:ascii="Times New Roman" w:hAnsi="Times New Roman" w:cs="Times New Roman"/>
          <w:sz w:val="24"/>
          <w:szCs w:val="24"/>
        </w:rPr>
        <w:t>, 113069.</w:t>
      </w:r>
    </w:p>
    <w:p w14:paraId="28C1869F"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Munjeyi, E., &amp; Fourie, H. (2024). A framework for digitalising tax revenue collection for the informal economic sphere in Zimbabwe. </w:t>
      </w:r>
      <w:r w:rsidRPr="00D60302">
        <w:rPr>
          <w:rFonts w:ascii="Times New Roman" w:hAnsi="Times New Roman" w:cs="Times New Roman"/>
          <w:i/>
          <w:iCs/>
          <w:sz w:val="24"/>
          <w:szCs w:val="24"/>
        </w:rPr>
        <w:t>Cogent Economics &amp; Finance</w:t>
      </w:r>
      <w:r w:rsidRPr="00D60302">
        <w:rPr>
          <w:rFonts w:ascii="Times New Roman" w:hAnsi="Times New Roman" w:cs="Times New Roman"/>
          <w:sz w:val="24"/>
          <w:szCs w:val="24"/>
        </w:rPr>
        <w:t>, </w:t>
      </w:r>
      <w:r w:rsidRPr="00D60302">
        <w:rPr>
          <w:rFonts w:ascii="Times New Roman" w:hAnsi="Times New Roman" w:cs="Times New Roman"/>
          <w:i/>
          <w:iCs/>
          <w:sz w:val="24"/>
          <w:szCs w:val="24"/>
        </w:rPr>
        <w:t>12</w:t>
      </w:r>
      <w:r w:rsidRPr="00D60302">
        <w:rPr>
          <w:rFonts w:ascii="Times New Roman" w:hAnsi="Times New Roman" w:cs="Times New Roman"/>
          <w:sz w:val="24"/>
          <w:szCs w:val="24"/>
        </w:rPr>
        <w:t>(1), 2409427.</w:t>
      </w:r>
    </w:p>
    <w:p w14:paraId="235639F6"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Munthali, I. (2024). Impact of Digital Transformation in the Remittances Sector in Zimbabwe. </w:t>
      </w:r>
      <w:hyperlink r:id="rId18" w:history="1">
        <w:r w:rsidRPr="00D60302">
          <w:rPr>
            <w:rStyle w:val="Hyperlink"/>
            <w:rFonts w:ascii="Times New Roman" w:hAnsi="Times New Roman" w:cs="Times New Roman"/>
            <w:sz w:val="24"/>
            <w:szCs w:val="24"/>
          </w:rPr>
          <w:t>http://41.174.125.165:4024/jspui/handle/123456789/4499</w:t>
        </w:r>
      </w:hyperlink>
      <w:r w:rsidRPr="00D60302">
        <w:rPr>
          <w:rFonts w:ascii="Times New Roman" w:hAnsi="Times New Roman" w:cs="Times New Roman"/>
          <w:sz w:val="24"/>
          <w:szCs w:val="24"/>
        </w:rPr>
        <w:t xml:space="preserve"> </w:t>
      </w:r>
    </w:p>
    <w:p w14:paraId="3DFA4EAF"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Mweha</w:t>
      </w:r>
      <w:proofErr w:type="spellEnd"/>
      <w:r w:rsidRPr="00D60302">
        <w:rPr>
          <w:rFonts w:ascii="Times New Roman" w:hAnsi="Times New Roman" w:cs="Times New Roman"/>
          <w:sz w:val="24"/>
          <w:szCs w:val="24"/>
        </w:rPr>
        <w:t>, M. (2025). Digital Transformation and Strategic Resilience: A Framework for Sustainable Women Entrepreneurship in Zimbabwe’s Post-Covid Economy. </w:t>
      </w:r>
      <w:r w:rsidRPr="00D60302">
        <w:rPr>
          <w:rFonts w:ascii="Times New Roman" w:hAnsi="Times New Roman" w:cs="Times New Roman"/>
          <w:i/>
          <w:iCs/>
          <w:sz w:val="24"/>
          <w:szCs w:val="24"/>
        </w:rPr>
        <w:t>International Journal of Research and Innovation in Social Science (IJRISS)</w:t>
      </w:r>
      <w:r w:rsidRPr="00D60302">
        <w:rPr>
          <w:rFonts w:ascii="Times New Roman" w:hAnsi="Times New Roman" w:cs="Times New Roman"/>
          <w:sz w:val="24"/>
          <w:szCs w:val="24"/>
        </w:rPr>
        <w:t>, </w:t>
      </w:r>
      <w:r w:rsidRPr="00D60302">
        <w:rPr>
          <w:rFonts w:ascii="Times New Roman" w:hAnsi="Times New Roman" w:cs="Times New Roman"/>
          <w:i/>
          <w:iCs/>
          <w:sz w:val="24"/>
          <w:szCs w:val="24"/>
        </w:rPr>
        <w:t>9</w:t>
      </w:r>
      <w:r w:rsidRPr="00D60302">
        <w:rPr>
          <w:rFonts w:ascii="Times New Roman" w:hAnsi="Times New Roman" w:cs="Times New Roman"/>
          <w:sz w:val="24"/>
          <w:szCs w:val="24"/>
        </w:rPr>
        <w:t>(14), 1269-1281.</w:t>
      </w:r>
    </w:p>
    <w:p w14:paraId="46A971E1"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lastRenderedPageBreak/>
        <w:t>Nhakwi</w:t>
      </w:r>
      <w:proofErr w:type="spellEnd"/>
      <w:r w:rsidRPr="00D60302">
        <w:rPr>
          <w:rFonts w:ascii="Times New Roman" w:hAnsi="Times New Roman" w:cs="Times New Roman"/>
          <w:sz w:val="24"/>
          <w:szCs w:val="24"/>
        </w:rPr>
        <w:t>, F., &amp; Furze, J. N. (2022). Expanding Loops in Sustainable Intelligent Driven Markets in Zimbabwe. In </w:t>
      </w:r>
      <w:r w:rsidRPr="00D60302">
        <w:rPr>
          <w:rFonts w:ascii="Times New Roman" w:hAnsi="Times New Roman" w:cs="Times New Roman"/>
          <w:i/>
          <w:iCs/>
          <w:sz w:val="24"/>
          <w:szCs w:val="24"/>
        </w:rPr>
        <w:t>Earth Systems Protection and Sustainability: Volume 1</w:t>
      </w:r>
      <w:r w:rsidRPr="00D60302">
        <w:rPr>
          <w:rFonts w:ascii="Times New Roman" w:hAnsi="Times New Roman" w:cs="Times New Roman"/>
          <w:sz w:val="24"/>
          <w:szCs w:val="24"/>
        </w:rPr>
        <w:t> (pp. 251-271). Cham: Springer International Publishing.</w:t>
      </w:r>
    </w:p>
    <w:p w14:paraId="6D82AA90"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Noutchie</w:t>
      </w:r>
      <w:proofErr w:type="spellEnd"/>
      <w:r w:rsidRPr="00D60302">
        <w:rPr>
          <w:rFonts w:ascii="Times New Roman" w:hAnsi="Times New Roman" w:cs="Times New Roman"/>
          <w:sz w:val="24"/>
          <w:szCs w:val="24"/>
        </w:rPr>
        <w:t>, S. C. O. (2025). Unlocking SME potential through digital platforms: insights from three African digital economies. </w:t>
      </w:r>
      <w:r w:rsidRPr="00D60302">
        <w:rPr>
          <w:rFonts w:ascii="Times New Roman" w:hAnsi="Times New Roman" w:cs="Times New Roman"/>
          <w:i/>
          <w:iCs/>
          <w:sz w:val="24"/>
          <w:szCs w:val="24"/>
        </w:rPr>
        <w:t>International Journal of Business Ecosystem &amp; Strategy (2687-2293)</w:t>
      </w:r>
      <w:r w:rsidRPr="00D60302">
        <w:rPr>
          <w:rFonts w:ascii="Times New Roman" w:hAnsi="Times New Roman" w:cs="Times New Roman"/>
          <w:sz w:val="24"/>
          <w:szCs w:val="24"/>
        </w:rPr>
        <w:t>, </w:t>
      </w:r>
      <w:r w:rsidRPr="00D60302">
        <w:rPr>
          <w:rFonts w:ascii="Times New Roman" w:hAnsi="Times New Roman" w:cs="Times New Roman"/>
          <w:i/>
          <w:iCs/>
          <w:sz w:val="24"/>
          <w:szCs w:val="24"/>
        </w:rPr>
        <w:t>7</w:t>
      </w:r>
      <w:r w:rsidRPr="00D60302">
        <w:rPr>
          <w:rFonts w:ascii="Times New Roman" w:hAnsi="Times New Roman" w:cs="Times New Roman"/>
          <w:sz w:val="24"/>
          <w:szCs w:val="24"/>
        </w:rPr>
        <w:t>(4), 106-112.</w:t>
      </w:r>
    </w:p>
    <w:p w14:paraId="48D650BF"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Nyagadza</w:t>
      </w:r>
      <w:proofErr w:type="spellEnd"/>
      <w:r w:rsidRPr="00D60302">
        <w:rPr>
          <w:rFonts w:ascii="Times New Roman" w:hAnsi="Times New Roman" w:cs="Times New Roman"/>
          <w:sz w:val="24"/>
          <w:szCs w:val="24"/>
        </w:rPr>
        <w:t>, B., Muzira, D. R., &amp; Chuchu, T. (2023). Mobile Fin-Tech ecosystem shaping financial inclusion in Zimbabwean banking and financial services markets. In </w:t>
      </w:r>
      <w:r w:rsidRPr="00D60302">
        <w:rPr>
          <w:rFonts w:ascii="Times New Roman" w:hAnsi="Times New Roman" w:cs="Times New Roman"/>
          <w:i/>
          <w:iCs/>
          <w:sz w:val="24"/>
          <w:szCs w:val="24"/>
        </w:rPr>
        <w:t>Financial inclusion and digital transformation regulatory practices in selected SADC countries: South Africa, Namibia, Botswana and Zimbabwe</w:t>
      </w:r>
      <w:r w:rsidRPr="00D60302">
        <w:rPr>
          <w:rFonts w:ascii="Times New Roman" w:hAnsi="Times New Roman" w:cs="Times New Roman"/>
          <w:sz w:val="24"/>
          <w:szCs w:val="24"/>
        </w:rPr>
        <w:t> (pp. 255-274). Cham: Springer International Publishing.</w:t>
      </w:r>
    </w:p>
    <w:p w14:paraId="60E481BB"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Ojo, T. A. (2022). Digital financial inclusion for women in the fourth industrial revolution: A key towards achieving sustainable development goal 5. </w:t>
      </w:r>
      <w:r w:rsidRPr="00D60302">
        <w:rPr>
          <w:rFonts w:ascii="Times New Roman" w:hAnsi="Times New Roman" w:cs="Times New Roman"/>
          <w:i/>
          <w:iCs/>
          <w:sz w:val="24"/>
          <w:szCs w:val="24"/>
        </w:rPr>
        <w:t>Africa Review</w:t>
      </w:r>
      <w:r w:rsidRPr="00D60302">
        <w:rPr>
          <w:rFonts w:ascii="Times New Roman" w:hAnsi="Times New Roman" w:cs="Times New Roman"/>
          <w:sz w:val="24"/>
          <w:szCs w:val="24"/>
        </w:rPr>
        <w:t>, </w:t>
      </w:r>
      <w:r w:rsidRPr="00D60302">
        <w:rPr>
          <w:rFonts w:ascii="Times New Roman" w:hAnsi="Times New Roman" w:cs="Times New Roman"/>
          <w:i/>
          <w:iCs/>
          <w:sz w:val="24"/>
          <w:szCs w:val="24"/>
        </w:rPr>
        <w:t>14</w:t>
      </w:r>
      <w:r w:rsidRPr="00D60302">
        <w:rPr>
          <w:rFonts w:ascii="Times New Roman" w:hAnsi="Times New Roman" w:cs="Times New Roman"/>
          <w:sz w:val="24"/>
          <w:szCs w:val="24"/>
        </w:rPr>
        <w:t>(1), 98-123.</w:t>
      </w:r>
    </w:p>
    <w:p w14:paraId="3951D4AD"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Ouardi, A. E., &amp; Abdoun, O. (2026). Morocco’s Digital Supply-Chain Transformation: Adapting Industry 4.0 and 5.0 for SME-Dominant Economies. In </w:t>
      </w:r>
      <w:r w:rsidRPr="00D60302">
        <w:rPr>
          <w:rFonts w:ascii="Times New Roman" w:hAnsi="Times New Roman" w:cs="Times New Roman"/>
          <w:i/>
          <w:iCs/>
          <w:sz w:val="24"/>
          <w:szCs w:val="24"/>
        </w:rPr>
        <w:t>SN Operations Research Forum</w:t>
      </w:r>
      <w:r w:rsidRPr="00D60302">
        <w:rPr>
          <w:rFonts w:ascii="Times New Roman" w:hAnsi="Times New Roman" w:cs="Times New Roman"/>
          <w:sz w:val="24"/>
          <w:szCs w:val="24"/>
        </w:rPr>
        <w:t> (Vol. 7, No. 2, pp. 1-36). Springer.</w:t>
      </w:r>
    </w:p>
    <w:p w14:paraId="1358C05A"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Page, M. J., McKenzie, J. E., Bossuyt, P. M., </w:t>
      </w:r>
      <w:proofErr w:type="spellStart"/>
      <w:r w:rsidRPr="00D60302">
        <w:rPr>
          <w:rFonts w:ascii="Times New Roman" w:hAnsi="Times New Roman" w:cs="Times New Roman"/>
          <w:sz w:val="24"/>
          <w:szCs w:val="24"/>
        </w:rPr>
        <w:t>Boutron</w:t>
      </w:r>
      <w:proofErr w:type="spellEnd"/>
      <w:r w:rsidRPr="00D60302">
        <w:rPr>
          <w:rFonts w:ascii="Times New Roman" w:hAnsi="Times New Roman" w:cs="Times New Roman"/>
          <w:sz w:val="24"/>
          <w:szCs w:val="24"/>
        </w:rPr>
        <w:t>, I., Hoffmann, T. C., Mulrow, C. D., ... &amp; Moher, D. (2022). The PRISMA 2020 statement: an updated guideline for reporting systematic reviews. </w:t>
      </w:r>
      <w:r w:rsidRPr="00D60302">
        <w:rPr>
          <w:rFonts w:ascii="Times New Roman" w:hAnsi="Times New Roman" w:cs="Times New Roman"/>
          <w:i/>
          <w:iCs/>
          <w:sz w:val="24"/>
          <w:szCs w:val="24"/>
        </w:rPr>
        <w:t xml:space="preserve">Revista </w:t>
      </w:r>
      <w:proofErr w:type="spellStart"/>
      <w:r w:rsidRPr="00D60302">
        <w:rPr>
          <w:rFonts w:ascii="Times New Roman" w:hAnsi="Times New Roman" w:cs="Times New Roman"/>
          <w:i/>
          <w:iCs/>
          <w:sz w:val="24"/>
          <w:szCs w:val="24"/>
        </w:rPr>
        <w:t>panamericana</w:t>
      </w:r>
      <w:proofErr w:type="spellEnd"/>
      <w:r w:rsidRPr="00D60302">
        <w:rPr>
          <w:rFonts w:ascii="Times New Roman" w:hAnsi="Times New Roman" w:cs="Times New Roman"/>
          <w:i/>
          <w:iCs/>
          <w:sz w:val="24"/>
          <w:szCs w:val="24"/>
        </w:rPr>
        <w:t xml:space="preserve"> de </w:t>
      </w:r>
      <w:proofErr w:type="spellStart"/>
      <w:r w:rsidRPr="00D60302">
        <w:rPr>
          <w:rFonts w:ascii="Times New Roman" w:hAnsi="Times New Roman" w:cs="Times New Roman"/>
          <w:i/>
          <w:iCs/>
          <w:sz w:val="24"/>
          <w:szCs w:val="24"/>
        </w:rPr>
        <w:t>salud</w:t>
      </w:r>
      <w:proofErr w:type="spellEnd"/>
      <w:r w:rsidRPr="00D60302">
        <w:rPr>
          <w:rFonts w:ascii="Times New Roman" w:hAnsi="Times New Roman" w:cs="Times New Roman"/>
          <w:i/>
          <w:iCs/>
          <w:sz w:val="24"/>
          <w:szCs w:val="24"/>
        </w:rPr>
        <w:t xml:space="preserve"> publica</w:t>
      </w:r>
      <w:r w:rsidRPr="00D60302">
        <w:rPr>
          <w:rFonts w:ascii="Times New Roman" w:hAnsi="Times New Roman" w:cs="Times New Roman"/>
          <w:sz w:val="24"/>
          <w:szCs w:val="24"/>
        </w:rPr>
        <w:t>, </w:t>
      </w:r>
      <w:r w:rsidRPr="00D60302">
        <w:rPr>
          <w:rFonts w:ascii="Times New Roman" w:hAnsi="Times New Roman" w:cs="Times New Roman"/>
          <w:i/>
          <w:iCs/>
          <w:sz w:val="24"/>
          <w:szCs w:val="24"/>
        </w:rPr>
        <w:t>46</w:t>
      </w:r>
      <w:r w:rsidRPr="00D60302">
        <w:rPr>
          <w:rFonts w:ascii="Times New Roman" w:hAnsi="Times New Roman" w:cs="Times New Roman"/>
          <w:sz w:val="24"/>
          <w:szCs w:val="24"/>
        </w:rPr>
        <w:t>, e112.</w:t>
      </w:r>
    </w:p>
    <w:p w14:paraId="4ED7E575"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Page, M. J., McKenzie, J. E., Bossuyt, P. M., </w:t>
      </w:r>
      <w:proofErr w:type="spellStart"/>
      <w:r w:rsidRPr="00D60302">
        <w:rPr>
          <w:rFonts w:ascii="Times New Roman" w:hAnsi="Times New Roman" w:cs="Times New Roman"/>
          <w:sz w:val="24"/>
          <w:szCs w:val="24"/>
        </w:rPr>
        <w:t>Boutron</w:t>
      </w:r>
      <w:proofErr w:type="spellEnd"/>
      <w:r w:rsidRPr="00D60302">
        <w:rPr>
          <w:rFonts w:ascii="Times New Roman" w:hAnsi="Times New Roman" w:cs="Times New Roman"/>
          <w:sz w:val="24"/>
          <w:szCs w:val="24"/>
        </w:rPr>
        <w:t>, I., Hoffmann, T. C., Mulrow, C. D., ... &amp; Moher, D. (2021). The PRISMA 2020 statement: an updated guideline for reporting systematic reviews. </w:t>
      </w:r>
      <w:proofErr w:type="spellStart"/>
      <w:r w:rsidRPr="00D60302">
        <w:rPr>
          <w:rFonts w:ascii="Times New Roman" w:hAnsi="Times New Roman" w:cs="Times New Roman"/>
          <w:i/>
          <w:iCs/>
          <w:sz w:val="24"/>
          <w:szCs w:val="24"/>
        </w:rPr>
        <w:t>bmj</w:t>
      </w:r>
      <w:proofErr w:type="spellEnd"/>
      <w:r w:rsidRPr="00D60302">
        <w:rPr>
          <w:rFonts w:ascii="Times New Roman" w:hAnsi="Times New Roman" w:cs="Times New Roman"/>
          <w:sz w:val="24"/>
          <w:szCs w:val="24"/>
        </w:rPr>
        <w:t>, </w:t>
      </w:r>
      <w:r w:rsidRPr="00D60302">
        <w:rPr>
          <w:rFonts w:ascii="Times New Roman" w:hAnsi="Times New Roman" w:cs="Times New Roman"/>
          <w:i/>
          <w:iCs/>
          <w:sz w:val="24"/>
          <w:szCs w:val="24"/>
        </w:rPr>
        <w:t>372</w:t>
      </w:r>
      <w:r w:rsidRPr="00D60302">
        <w:rPr>
          <w:rFonts w:ascii="Times New Roman" w:hAnsi="Times New Roman" w:cs="Times New Roman"/>
          <w:sz w:val="24"/>
          <w:szCs w:val="24"/>
        </w:rPr>
        <w:t>.</w:t>
      </w:r>
    </w:p>
    <w:p w14:paraId="4B8A8C26"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Parker, G. G., Van Alstyne, M. W., &amp; Choudary, S. P. (2016). </w:t>
      </w:r>
      <w:r w:rsidRPr="00D60302">
        <w:rPr>
          <w:rFonts w:ascii="Times New Roman" w:hAnsi="Times New Roman" w:cs="Times New Roman"/>
          <w:i/>
          <w:iCs/>
          <w:sz w:val="24"/>
          <w:szCs w:val="24"/>
        </w:rPr>
        <w:t>Platform revolution: How networked markets are transforming the economy and how to make them work for you</w:t>
      </w:r>
      <w:r w:rsidRPr="00D60302">
        <w:rPr>
          <w:rFonts w:ascii="Times New Roman" w:hAnsi="Times New Roman" w:cs="Times New Roman"/>
          <w:sz w:val="24"/>
          <w:szCs w:val="24"/>
        </w:rPr>
        <w:t xml:space="preserve">. WW Norton &amp; Company. </w:t>
      </w:r>
    </w:p>
    <w:p w14:paraId="1D2F750F"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Parker, G., Van Alstyne, M., &amp; Choudary, S. (2016). How networked markets are transforming the economy-and how to make them work for you. </w:t>
      </w:r>
      <w:r w:rsidRPr="00D60302">
        <w:rPr>
          <w:rFonts w:ascii="Times New Roman" w:hAnsi="Times New Roman" w:cs="Times New Roman"/>
          <w:i/>
          <w:iCs/>
          <w:sz w:val="24"/>
          <w:szCs w:val="24"/>
        </w:rPr>
        <w:t>Platform Revolution</w:t>
      </w:r>
      <w:r w:rsidRPr="00D60302">
        <w:rPr>
          <w:rFonts w:ascii="Times New Roman" w:hAnsi="Times New Roman" w:cs="Times New Roman"/>
          <w:sz w:val="24"/>
          <w:szCs w:val="24"/>
        </w:rPr>
        <w:t>.</w:t>
      </w:r>
    </w:p>
    <w:p w14:paraId="40AA7F77"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Raji, M. A., </w:t>
      </w:r>
      <w:proofErr w:type="spellStart"/>
      <w:r w:rsidRPr="00D60302">
        <w:rPr>
          <w:rFonts w:ascii="Times New Roman" w:hAnsi="Times New Roman" w:cs="Times New Roman"/>
          <w:sz w:val="24"/>
          <w:szCs w:val="24"/>
        </w:rPr>
        <w:t>Olodo</w:t>
      </w:r>
      <w:proofErr w:type="spellEnd"/>
      <w:r w:rsidRPr="00D60302">
        <w:rPr>
          <w:rFonts w:ascii="Times New Roman" w:hAnsi="Times New Roman" w:cs="Times New Roman"/>
          <w:sz w:val="24"/>
          <w:szCs w:val="24"/>
        </w:rPr>
        <w:t xml:space="preserve">, H. B., Oke, T. T., Addy, W. A., </w:t>
      </w:r>
      <w:proofErr w:type="spellStart"/>
      <w:r w:rsidRPr="00D60302">
        <w:rPr>
          <w:rFonts w:ascii="Times New Roman" w:hAnsi="Times New Roman" w:cs="Times New Roman"/>
          <w:sz w:val="24"/>
          <w:szCs w:val="24"/>
        </w:rPr>
        <w:t>Ofodile</w:t>
      </w:r>
      <w:proofErr w:type="spellEnd"/>
      <w:r w:rsidRPr="00D60302">
        <w:rPr>
          <w:rFonts w:ascii="Times New Roman" w:hAnsi="Times New Roman" w:cs="Times New Roman"/>
          <w:sz w:val="24"/>
          <w:szCs w:val="24"/>
        </w:rPr>
        <w:t>, O. C., &amp; Oyewole, A. T. (2024). The digital transformation of SMES: a comparative review between the USA and Africa. </w:t>
      </w:r>
      <w:r w:rsidRPr="00D60302">
        <w:rPr>
          <w:rFonts w:ascii="Times New Roman" w:hAnsi="Times New Roman" w:cs="Times New Roman"/>
          <w:i/>
          <w:iCs/>
          <w:sz w:val="24"/>
          <w:szCs w:val="24"/>
        </w:rPr>
        <w:t>International Journal of Management &amp; Entrepreneurship Research</w:t>
      </w:r>
      <w:r w:rsidRPr="00D60302">
        <w:rPr>
          <w:rFonts w:ascii="Times New Roman" w:hAnsi="Times New Roman" w:cs="Times New Roman"/>
          <w:sz w:val="24"/>
          <w:szCs w:val="24"/>
        </w:rPr>
        <w:t>, </w:t>
      </w:r>
      <w:r w:rsidRPr="00D60302">
        <w:rPr>
          <w:rFonts w:ascii="Times New Roman" w:hAnsi="Times New Roman" w:cs="Times New Roman"/>
          <w:i/>
          <w:iCs/>
          <w:sz w:val="24"/>
          <w:szCs w:val="24"/>
        </w:rPr>
        <w:t>6</w:t>
      </w:r>
      <w:r w:rsidRPr="00D60302">
        <w:rPr>
          <w:rFonts w:ascii="Times New Roman" w:hAnsi="Times New Roman" w:cs="Times New Roman"/>
          <w:sz w:val="24"/>
          <w:szCs w:val="24"/>
        </w:rPr>
        <w:t>(3), 737-751.</w:t>
      </w:r>
    </w:p>
    <w:p w14:paraId="67E8C8DA"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Richards, Y., &amp; Coetzee, R. (2026). Integrating continuous improvement and innovation thinking in the banking sector: a case study from South Africa. </w:t>
      </w:r>
      <w:r w:rsidRPr="00D60302">
        <w:rPr>
          <w:rFonts w:ascii="Times New Roman" w:hAnsi="Times New Roman" w:cs="Times New Roman"/>
          <w:i/>
          <w:iCs/>
          <w:sz w:val="24"/>
          <w:szCs w:val="24"/>
        </w:rPr>
        <w:t>International Journal of Lean Six Sigma</w:t>
      </w:r>
      <w:r w:rsidRPr="00D60302">
        <w:rPr>
          <w:rFonts w:ascii="Times New Roman" w:hAnsi="Times New Roman" w:cs="Times New Roman"/>
          <w:sz w:val="24"/>
          <w:szCs w:val="24"/>
        </w:rPr>
        <w:t>, </w:t>
      </w:r>
      <w:r w:rsidRPr="00D60302">
        <w:rPr>
          <w:rFonts w:ascii="Times New Roman" w:hAnsi="Times New Roman" w:cs="Times New Roman"/>
          <w:i/>
          <w:iCs/>
          <w:sz w:val="24"/>
          <w:szCs w:val="24"/>
        </w:rPr>
        <w:t>17</w:t>
      </w:r>
      <w:r w:rsidRPr="00D60302">
        <w:rPr>
          <w:rFonts w:ascii="Times New Roman" w:hAnsi="Times New Roman" w:cs="Times New Roman"/>
          <w:sz w:val="24"/>
          <w:szCs w:val="24"/>
        </w:rPr>
        <w:t>(8), 56-79.</w:t>
      </w:r>
    </w:p>
    <w:p w14:paraId="686E3E1E"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Saba, C. S., </w:t>
      </w:r>
      <w:proofErr w:type="spellStart"/>
      <w:r w:rsidRPr="00D60302">
        <w:rPr>
          <w:rFonts w:ascii="Times New Roman" w:hAnsi="Times New Roman" w:cs="Times New Roman"/>
          <w:sz w:val="24"/>
          <w:szCs w:val="24"/>
        </w:rPr>
        <w:t>Ngepah</w:t>
      </w:r>
      <w:proofErr w:type="spellEnd"/>
      <w:r w:rsidRPr="00D60302">
        <w:rPr>
          <w:rFonts w:ascii="Times New Roman" w:hAnsi="Times New Roman" w:cs="Times New Roman"/>
          <w:sz w:val="24"/>
          <w:szCs w:val="24"/>
        </w:rPr>
        <w:t>, N., &amp; Odhiambo, N. M. (2025). The nexus between ICT diffusion, financial development, industrialization and economic growth: Evidence from Sub-Saharan African countries. </w:t>
      </w:r>
      <w:r w:rsidRPr="00D60302">
        <w:rPr>
          <w:rFonts w:ascii="Times New Roman" w:hAnsi="Times New Roman" w:cs="Times New Roman"/>
          <w:i/>
          <w:iCs/>
          <w:sz w:val="24"/>
          <w:szCs w:val="24"/>
        </w:rPr>
        <w:t>Journal of African business</w:t>
      </w:r>
      <w:r w:rsidRPr="00D60302">
        <w:rPr>
          <w:rFonts w:ascii="Times New Roman" w:hAnsi="Times New Roman" w:cs="Times New Roman"/>
          <w:sz w:val="24"/>
          <w:szCs w:val="24"/>
        </w:rPr>
        <w:t>, </w:t>
      </w:r>
      <w:r w:rsidRPr="00D60302">
        <w:rPr>
          <w:rFonts w:ascii="Times New Roman" w:hAnsi="Times New Roman" w:cs="Times New Roman"/>
          <w:i/>
          <w:iCs/>
          <w:sz w:val="24"/>
          <w:szCs w:val="24"/>
        </w:rPr>
        <w:t>26</w:t>
      </w:r>
      <w:r w:rsidRPr="00D60302">
        <w:rPr>
          <w:rFonts w:ascii="Times New Roman" w:hAnsi="Times New Roman" w:cs="Times New Roman"/>
          <w:sz w:val="24"/>
          <w:szCs w:val="24"/>
        </w:rPr>
        <w:t>(2), 454-478.</w:t>
      </w:r>
    </w:p>
    <w:p w14:paraId="6851E674"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Shipalana</w:t>
      </w:r>
      <w:proofErr w:type="spellEnd"/>
      <w:r w:rsidRPr="00D60302">
        <w:rPr>
          <w:rFonts w:ascii="Times New Roman" w:hAnsi="Times New Roman" w:cs="Times New Roman"/>
          <w:sz w:val="24"/>
          <w:szCs w:val="24"/>
        </w:rPr>
        <w:t>, P. (2019). Digitising financial services: A tool for financial inclusion in South Africa. </w:t>
      </w:r>
      <w:r w:rsidRPr="00D60302">
        <w:rPr>
          <w:rFonts w:ascii="Times New Roman" w:hAnsi="Times New Roman" w:cs="Times New Roman"/>
          <w:i/>
          <w:iCs/>
          <w:sz w:val="24"/>
          <w:szCs w:val="24"/>
        </w:rPr>
        <w:t>South African Institute of International Affairs</w:t>
      </w:r>
      <w:r w:rsidRPr="00D60302">
        <w:rPr>
          <w:rFonts w:ascii="Times New Roman" w:hAnsi="Times New Roman" w:cs="Times New Roman"/>
          <w:sz w:val="24"/>
          <w:szCs w:val="24"/>
        </w:rPr>
        <w:t>, 1-38.</w:t>
      </w:r>
    </w:p>
    <w:p w14:paraId="2902DD03"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Simatele</w:t>
      </w:r>
      <w:proofErr w:type="spellEnd"/>
      <w:r w:rsidRPr="00D60302">
        <w:rPr>
          <w:rFonts w:ascii="Times New Roman" w:hAnsi="Times New Roman" w:cs="Times New Roman"/>
          <w:sz w:val="24"/>
          <w:szCs w:val="24"/>
        </w:rPr>
        <w:t>, M. (2021). E-payment instruments and welfare: The case of Zimbabwe. </w:t>
      </w:r>
      <w:r w:rsidRPr="00D60302">
        <w:rPr>
          <w:rFonts w:ascii="Times New Roman" w:hAnsi="Times New Roman" w:cs="Times New Roman"/>
          <w:i/>
          <w:iCs/>
          <w:sz w:val="24"/>
          <w:szCs w:val="24"/>
        </w:rPr>
        <w:t>TD: The Journal for Transdisciplinary Research in Southern Africa</w:t>
      </w:r>
      <w:r w:rsidRPr="00D60302">
        <w:rPr>
          <w:rFonts w:ascii="Times New Roman" w:hAnsi="Times New Roman" w:cs="Times New Roman"/>
          <w:sz w:val="24"/>
          <w:szCs w:val="24"/>
        </w:rPr>
        <w:t>, </w:t>
      </w:r>
      <w:r w:rsidRPr="00D60302">
        <w:rPr>
          <w:rFonts w:ascii="Times New Roman" w:hAnsi="Times New Roman" w:cs="Times New Roman"/>
          <w:i/>
          <w:iCs/>
          <w:sz w:val="24"/>
          <w:szCs w:val="24"/>
        </w:rPr>
        <w:t>17</w:t>
      </w:r>
      <w:r w:rsidRPr="00D60302">
        <w:rPr>
          <w:rFonts w:ascii="Times New Roman" w:hAnsi="Times New Roman" w:cs="Times New Roman"/>
          <w:sz w:val="24"/>
          <w:szCs w:val="24"/>
        </w:rPr>
        <w:t>(1), 1-11.</w:t>
      </w:r>
    </w:p>
    <w:p w14:paraId="6DE59301"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Singh, P. J. (2018). Digital industrialisation in developing countries. </w:t>
      </w:r>
      <w:r w:rsidRPr="00D60302">
        <w:rPr>
          <w:rFonts w:ascii="Times New Roman" w:hAnsi="Times New Roman" w:cs="Times New Roman"/>
          <w:i/>
          <w:iCs/>
          <w:sz w:val="24"/>
          <w:szCs w:val="24"/>
        </w:rPr>
        <w:t>Commonwealth Secretariat</w:t>
      </w:r>
      <w:r w:rsidRPr="00D60302">
        <w:rPr>
          <w:rFonts w:ascii="Times New Roman" w:hAnsi="Times New Roman" w:cs="Times New Roman"/>
          <w:sz w:val="24"/>
          <w:szCs w:val="24"/>
        </w:rPr>
        <w:t>.</w:t>
      </w:r>
    </w:p>
    <w:p w14:paraId="1B45822E"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Sirtaine</w:t>
      </w:r>
      <w:proofErr w:type="spellEnd"/>
      <w:r w:rsidRPr="00D60302">
        <w:rPr>
          <w:rFonts w:ascii="Times New Roman" w:hAnsi="Times New Roman" w:cs="Times New Roman"/>
          <w:sz w:val="24"/>
          <w:szCs w:val="24"/>
        </w:rPr>
        <w:t xml:space="preserve">, S. and </w:t>
      </w:r>
      <w:proofErr w:type="spellStart"/>
      <w:r w:rsidRPr="00D60302">
        <w:rPr>
          <w:rFonts w:ascii="Times New Roman" w:hAnsi="Times New Roman" w:cs="Times New Roman"/>
          <w:sz w:val="24"/>
          <w:szCs w:val="24"/>
        </w:rPr>
        <w:t>lvarenga</w:t>
      </w:r>
      <w:proofErr w:type="spellEnd"/>
      <w:r w:rsidRPr="00D60302">
        <w:rPr>
          <w:rFonts w:ascii="Times New Roman" w:hAnsi="Times New Roman" w:cs="Times New Roman"/>
          <w:sz w:val="24"/>
          <w:szCs w:val="24"/>
        </w:rPr>
        <w:t xml:space="preserve">, M. (2026) Financial Health: Driving Growth in Latin America and the Caribbean. </w:t>
      </w:r>
      <w:hyperlink r:id="rId19" w:history="1">
        <w:r w:rsidRPr="00D60302">
          <w:rPr>
            <w:rStyle w:val="Hyperlink"/>
            <w:rFonts w:ascii="Times New Roman" w:hAnsi="Times New Roman" w:cs="Times New Roman"/>
            <w:sz w:val="24"/>
            <w:szCs w:val="24"/>
          </w:rPr>
          <w:t>https://www.cgap.org/blog/financial-health-driving-growth-in-latin-america-and-caribbean</w:t>
        </w:r>
      </w:hyperlink>
      <w:r w:rsidRPr="00D60302">
        <w:rPr>
          <w:rFonts w:ascii="Times New Roman" w:hAnsi="Times New Roman" w:cs="Times New Roman"/>
          <w:sz w:val="24"/>
          <w:szCs w:val="24"/>
        </w:rPr>
        <w:t xml:space="preserve"> </w:t>
      </w:r>
    </w:p>
    <w:p w14:paraId="549FD91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Spehar, D. (2023). From Benin to Zimbabwe – Reflections on Connected Women’s Capacity Building engagement. </w:t>
      </w:r>
      <w:hyperlink r:id="rId20" w:history="1">
        <w:r w:rsidRPr="00D60302">
          <w:rPr>
            <w:rStyle w:val="Hyperlink"/>
            <w:rFonts w:ascii="Times New Roman" w:hAnsi="Times New Roman" w:cs="Times New Roman"/>
            <w:sz w:val="24"/>
            <w:szCs w:val="24"/>
          </w:rPr>
          <w:t>https://www.gsma.com/solutions-and-impact/connectivity-for-good/mobile-for-development/blog/from-benin-to-zimbabwe-reflections-on-connected-womens-capacity-building-engagement/</w:t>
        </w:r>
      </w:hyperlink>
      <w:r w:rsidRPr="00D60302">
        <w:rPr>
          <w:rFonts w:ascii="Times New Roman" w:hAnsi="Times New Roman" w:cs="Times New Roman"/>
          <w:sz w:val="24"/>
          <w:szCs w:val="24"/>
        </w:rPr>
        <w:t xml:space="preserve">  </w:t>
      </w:r>
    </w:p>
    <w:p w14:paraId="1357C137"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Steinmueller</w:t>
      </w:r>
      <w:proofErr w:type="spellEnd"/>
      <w:r w:rsidRPr="00D60302">
        <w:rPr>
          <w:rFonts w:ascii="Times New Roman" w:hAnsi="Times New Roman" w:cs="Times New Roman"/>
          <w:sz w:val="24"/>
          <w:szCs w:val="24"/>
        </w:rPr>
        <w:t>, W. E. (2001). ICTs and the possibilities for leapfrogging by developing countries. International Labour Review, 140(2), 193-210.</w:t>
      </w:r>
    </w:p>
    <w:p w14:paraId="289C1281"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Suri, T., &amp; Jack, W. (2016). The long-run poverty and gender impacts of mobile money. </w:t>
      </w:r>
      <w:r w:rsidRPr="00D60302">
        <w:rPr>
          <w:rFonts w:ascii="Times New Roman" w:hAnsi="Times New Roman" w:cs="Times New Roman"/>
          <w:i/>
          <w:iCs/>
          <w:sz w:val="24"/>
          <w:szCs w:val="24"/>
        </w:rPr>
        <w:t>Science</w:t>
      </w:r>
      <w:r w:rsidRPr="00D60302">
        <w:rPr>
          <w:rFonts w:ascii="Times New Roman" w:hAnsi="Times New Roman" w:cs="Times New Roman"/>
          <w:sz w:val="24"/>
          <w:szCs w:val="24"/>
        </w:rPr>
        <w:t>, </w:t>
      </w:r>
      <w:r w:rsidRPr="00D60302">
        <w:rPr>
          <w:rFonts w:ascii="Times New Roman" w:hAnsi="Times New Roman" w:cs="Times New Roman"/>
          <w:i/>
          <w:iCs/>
          <w:sz w:val="24"/>
          <w:szCs w:val="24"/>
        </w:rPr>
        <w:t>354</w:t>
      </w:r>
      <w:r w:rsidRPr="00D60302">
        <w:rPr>
          <w:rFonts w:ascii="Times New Roman" w:hAnsi="Times New Roman" w:cs="Times New Roman"/>
          <w:sz w:val="24"/>
          <w:szCs w:val="24"/>
        </w:rPr>
        <w:t>(6317), 1288-1292.</w:t>
      </w:r>
    </w:p>
    <w:p w14:paraId="067EA932" w14:textId="77777777" w:rsidR="00D60302" w:rsidRPr="00D60302" w:rsidRDefault="00D60302" w:rsidP="00D60302">
      <w:pPr>
        <w:spacing w:line="360" w:lineRule="auto"/>
        <w:ind w:left="360"/>
        <w:jc w:val="both"/>
        <w:rPr>
          <w:rFonts w:ascii="Times New Roman" w:hAnsi="Times New Roman" w:cs="Times New Roman"/>
          <w:sz w:val="24"/>
          <w:szCs w:val="24"/>
        </w:rPr>
      </w:pPr>
      <w:r w:rsidRPr="00D60302">
        <w:rPr>
          <w:rFonts w:ascii="Times New Roman" w:hAnsi="Times New Roman" w:cs="Times New Roman"/>
          <w:sz w:val="24"/>
          <w:szCs w:val="24"/>
        </w:rPr>
        <w:t>Tafotie, R. (2020). Fostering Digital Financial Services in Africa: a case of embracing innovation for business and inclusion. </w:t>
      </w:r>
      <w:r w:rsidRPr="00D60302">
        <w:rPr>
          <w:rFonts w:ascii="Times New Roman" w:hAnsi="Times New Roman" w:cs="Times New Roman"/>
          <w:i/>
          <w:iCs/>
          <w:sz w:val="24"/>
          <w:szCs w:val="24"/>
        </w:rPr>
        <w:t>University of Luxembourg Law Working Paper</w:t>
      </w:r>
      <w:r w:rsidRPr="00D60302">
        <w:rPr>
          <w:rFonts w:ascii="Times New Roman" w:hAnsi="Times New Roman" w:cs="Times New Roman"/>
          <w:sz w:val="24"/>
          <w:szCs w:val="24"/>
        </w:rPr>
        <w:t>, (2020-005).</w:t>
      </w:r>
    </w:p>
    <w:p w14:paraId="442D9DD5"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Thomas, J., &amp; Harden, A. (2008). Methods for the thematic synthesis of qualitative research in systematic reviews. </w:t>
      </w:r>
      <w:r w:rsidRPr="00D60302">
        <w:rPr>
          <w:rFonts w:ascii="Times New Roman" w:hAnsi="Times New Roman" w:cs="Times New Roman"/>
          <w:i/>
          <w:iCs/>
          <w:sz w:val="24"/>
          <w:szCs w:val="24"/>
        </w:rPr>
        <w:t>BMC Medical Research Methodology</w:t>
      </w:r>
      <w:r w:rsidRPr="00D60302">
        <w:rPr>
          <w:rFonts w:ascii="Times New Roman" w:hAnsi="Times New Roman" w:cs="Times New Roman"/>
          <w:sz w:val="24"/>
          <w:szCs w:val="24"/>
        </w:rPr>
        <w:t>, 8(1), 45. </w:t>
      </w:r>
    </w:p>
    <w:p w14:paraId="250CD6D6"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 xml:space="preserve">Turkson, F. E., </w:t>
      </w:r>
      <w:proofErr w:type="spellStart"/>
      <w:r w:rsidRPr="00D60302">
        <w:rPr>
          <w:rFonts w:ascii="Times New Roman" w:hAnsi="Times New Roman" w:cs="Times New Roman"/>
          <w:sz w:val="24"/>
          <w:szCs w:val="24"/>
        </w:rPr>
        <w:t>Dotse</w:t>
      </w:r>
      <w:proofErr w:type="spellEnd"/>
      <w:r w:rsidRPr="00D60302">
        <w:rPr>
          <w:rFonts w:ascii="Times New Roman" w:hAnsi="Times New Roman" w:cs="Times New Roman"/>
          <w:sz w:val="24"/>
          <w:szCs w:val="24"/>
        </w:rPr>
        <w:t>, P., Kyereboah-Coleman, A., &amp; Morrissey, O. (2026). Informal Cross-Border Trade in Africa: The Imperatives for Formalisation. In </w:t>
      </w:r>
      <w:r w:rsidRPr="00D60302">
        <w:rPr>
          <w:rFonts w:ascii="Times New Roman" w:hAnsi="Times New Roman" w:cs="Times New Roman"/>
          <w:i/>
          <w:iCs/>
          <w:sz w:val="24"/>
          <w:szCs w:val="24"/>
        </w:rPr>
        <w:t>Trade and Investment in Africa</w:t>
      </w:r>
      <w:r w:rsidRPr="00D60302">
        <w:rPr>
          <w:rFonts w:ascii="Times New Roman" w:hAnsi="Times New Roman" w:cs="Times New Roman"/>
          <w:sz w:val="24"/>
          <w:szCs w:val="24"/>
        </w:rPr>
        <w:t> (pp. 533-563). Routledge.</w:t>
      </w:r>
    </w:p>
    <w:p w14:paraId="789A9D2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Ullah, M., Khan, N. U., &amp; Khan, M. A. (2025). E-Commerce for Sustainable Development: Leveraging WTO and China-FTA Experiences for Global South Integration. </w:t>
      </w:r>
      <w:r w:rsidRPr="00D60302">
        <w:rPr>
          <w:rFonts w:ascii="Times New Roman" w:hAnsi="Times New Roman" w:cs="Times New Roman"/>
          <w:i/>
          <w:iCs/>
          <w:sz w:val="24"/>
          <w:szCs w:val="24"/>
        </w:rPr>
        <w:t>Dialogue Social Science Review (DSSR)</w:t>
      </w:r>
      <w:r w:rsidRPr="00D60302">
        <w:rPr>
          <w:rFonts w:ascii="Times New Roman" w:hAnsi="Times New Roman" w:cs="Times New Roman"/>
          <w:sz w:val="24"/>
          <w:szCs w:val="24"/>
        </w:rPr>
        <w:t>, </w:t>
      </w:r>
      <w:r w:rsidRPr="00D60302">
        <w:rPr>
          <w:rFonts w:ascii="Times New Roman" w:hAnsi="Times New Roman" w:cs="Times New Roman"/>
          <w:i/>
          <w:iCs/>
          <w:sz w:val="24"/>
          <w:szCs w:val="24"/>
        </w:rPr>
        <w:t>3</w:t>
      </w:r>
      <w:r w:rsidRPr="00D60302">
        <w:rPr>
          <w:rFonts w:ascii="Times New Roman" w:hAnsi="Times New Roman" w:cs="Times New Roman"/>
          <w:sz w:val="24"/>
          <w:szCs w:val="24"/>
        </w:rPr>
        <w:t>(5), 536-548.</w:t>
      </w:r>
    </w:p>
    <w:p w14:paraId="5E8B604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UNCTAD. (2024). </w:t>
      </w:r>
      <w:r w:rsidRPr="00D60302">
        <w:rPr>
          <w:rFonts w:ascii="Times New Roman" w:hAnsi="Times New Roman" w:cs="Times New Roman"/>
          <w:i/>
          <w:iCs/>
          <w:sz w:val="24"/>
          <w:szCs w:val="24"/>
        </w:rPr>
        <w:t>Digital Economy Report 2024: Digitalization and Economic Development</w:t>
      </w:r>
      <w:r w:rsidRPr="00D60302">
        <w:rPr>
          <w:rFonts w:ascii="Times New Roman" w:hAnsi="Times New Roman" w:cs="Times New Roman"/>
          <w:sz w:val="24"/>
          <w:szCs w:val="24"/>
        </w:rPr>
        <w:t xml:space="preserve">. United Nations. </w:t>
      </w:r>
      <w:hyperlink r:id="rId21" w:history="1">
        <w:r w:rsidRPr="00D60302">
          <w:rPr>
            <w:rStyle w:val="Hyperlink"/>
            <w:rFonts w:ascii="Times New Roman" w:hAnsi="Times New Roman" w:cs="Times New Roman"/>
            <w:sz w:val="24"/>
            <w:szCs w:val="24"/>
          </w:rPr>
          <w:t>https://unctad.org/publication/digital-economy-report-2024</w:t>
        </w:r>
      </w:hyperlink>
      <w:r w:rsidRPr="00D60302">
        <w:rPr>
          <w:rFonts w:ascii="Times New Roman" w:hAnsi="Times New Roman" w:cs="Times New Roman"/>
          <w:sz w:val="24"/>
          <w:szCs w:val="24"/>
        </w:rPr>
        <w:t xml:space="preserve"> </w:t>
      </w:r>
    </w:p>
    <w:p w14:paraId="23F90A0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UNDP. (2024). </w:t>
      </w:r>
      <w:proofErr w:type="spellStart"/>
      <w:r w:rsidRPr="00D60302">
        <w:rPr>
          <w:rFonts w:ascii="Times New Roman" w:hAnsi="Times New Roman" w:cs="Times New Roman"/>
          <w:sz w:val="24"/>
          <w:szCs w:val="24"/>
        </w:rPr>
        <w:t>ManuTech</w:t>
      </w:r>
      <w:proofErr w:type="spellEnd"/>
      <w:r w:rsidRPr="00D60302">
        <w:rPr>
          <w:rFonts w:ascii="Times New Roman" w:hAnsi="Times New Roman" w:cs="Times New Roman"/>
          <w:sz w:val="24"/>
          <w:szCs w:val="24"/>
        </w:rPr>
        <w:t xml:space="preserve"> </w:t>
      </w:r>
      <w:proofErr w:type="spellStart"/>
      <w:r w:rsidRPr="00D60302">
        <w:rPr>
          <w:rFonts w:ascii="Times New Roman" w:hAnsi="Times New Roman" w:cs="Times New Roman"/>
          <w:sz w:val="24"/>
          <w:szCs w:val="24"/>
        </w:rPr>
        <w:t>timbuktoo</w:t>
      </w:r>
      <w:proofErr w:type="spellEnd"/>
      <w:r w:rsidRPr="00D60302">
        <w:rPr>
          <w:rFonts w:ascii="Times New Roman" w:hAnsi="Times New Roman" w:cs="Times New Roman"/>
          <w:sz w:val="24"/>
          <w:szCs w:val="24"/>
        </w:rPr>
        <w:t xml:space="preserve"> hub in Ethiopia. </w:t>
      </w:r>
      <w:r w:rsidRPr="00D60302">
        <w:rPr>
          <w:rFonts w:ascii="Times New Roman" w:hAnsi="Times New Roman" w:cs="Times New Roman"/>
          <w:i/>
          <w:iCs/>
          <w:sz w:val="24"/>
          <w:szCs w:val="24"/>
        </w:rPr>
        <w:t>United Nations Development Programme</w:t>
      </w:r>
      <w:r w:rsidRPr="00D60302">
        <w:rPr>
          <w:rFonts w:ascii="Times New Roman" w:hAnsi="Times New Roman" w:cs="Times New Roman"/>
          <w:sz w:val="24"/>
          <w:szCs w:val="24"/>
        </w:rPr>
        <w:t>. </w:t>
      </w:r>
      <w:hyperlink r:id="rId22" w:history="1">
        <w:r w:rsidRPr="00D60302">
          <w:rPr>
            <w:rStyle w:val="Hyperlink"/>
            <w:rFonts w:ascii="Times New Roman" w:hAnsi="Times New Roman" w:cs="Times New Roman"/>
            <w:sz w:val="24"/>
            <w:szCs w:val="24"/>
          </w:rPr>
          <w:t>https://www.undp.org/ethiopia/manutech-timbuktoo-hub-ethiopia</w:t>
        </w:r>
      </w:hyperlink>
      <w:r w:rsidRPr="00D60302">
        <w:rPr>
          <w:rFonts w:ascii="Times New Roman" w:hAnsi="Times New Roman" w:cs="Times New Roman"/>
          <w:sz w:val="24"/>
          <w:szCs w:val="24"/>
        </w:rPr>
        <w:t xml:space="preserve"> </w:t>
      </w:r>
    </w:p>
    <w:p w14:paraId="2401F1DA"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UNDP. (2025). G7 endorsed AI Hub for Sustainable Development officially opens in Rome. </w:t>
      </w:r>
      <w:hyperlink r:id="rId23" w:history="1">
        <w:r w:rsidRPr="00D60302">
          <w:rPr>
            <w:rStyle w:val="Hyperlink"/>
            <w:rFonts w:ascii="Times New Roman" w:hAnsi="Times New Roman" w:cs="Times New Roman"/>
            <w:sz w:val="24"/>
            <w:szCs w:val="24"/>
          </w:rPr>
          <w:t>https://www.undp.org/romecentre/press-releases/g7-endorsed-ai-hub-sustainable-development-officially-opens-rome-announcing-trailblazing-collaborations-advance-africas</w:t>
        </w:r>
      </w:hyperlink>
      <w:r w:rsidRPr="00D60302">
        <w:rPr>
          <w:rFonts w:ascii="Times New Roman" w:hAnsi="Times New Roman" w:cs="Times New Roman"/>
          <w:sz w:val="24"/>
          <w:szCs w:val="24"/>
        </w:rPr>
        <w:t xml:space="preserve"> </w:t>
      </w:r>
    </w:p>
    <w:p w14:paraId="79A80D16"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van Rensburg, S. J. J., Strydom, P. D., Viviers, W., Kühn, M. L., &amp; Parry, A. (2021). Economic development and industrialisation in the digital era: Where does Africa stand?. </w:t>
      </w:r>
      <w:r w:rsidRPr="00D60302">
        <w:rPr>
          <w:rFonts w:ascii="Times New Roman" w:hAnsi="Times New Roman" w:cs="Times New Roman"/>
          <w:i/>
          <w:iCs/>
          <w:sz w:val="24"/>
          <w:szCs w:val="24"/>
        </w:rPr>
        <w:t>Africa’s digital future: From theory to action</w:t>
      </w:r>
      <w:r w:rsidRPr="00D60302">
        <w:rPr>
          <w:rFonts w:ascii="Times New Roman" w:hAnsi="Times New Roman" w:cs="Times New Roman"/>
          <w:sz w:val="24"/>
          <w:szCs w:val="24"/>
        </w:rPr>
        <w:t>, 39-66.</w:t>
      </w:r>
    </w:p>
    <w:p w14:paraId="3F0AFD7A" w14:textId="77777777" w:rsidR="00D60302" w:rsidRPr="00D60302" w:rsidRDefault="00D60302" w:rsidP="00D60302">
      <w:pPr>
        <w:spacing w:line="360" w:lineRule="auto"/>
        <w:jc w:val="both"/>
        <w:rPr>
          <w:rFonts w:ascii="Times New Roman" w:hAnsi="Times New Roman" w:cs="Times New Roman"/>
          <w:sz w:val="24"/>
          <w:szCs w:val="24"/>
        </w:rPr>
      </w:pPr>
      <w:proofErr w:type="spellStart"/>
      <w:r w:rsidRPr="00D60302">
        <w:rPr>
          <w:rFonts w:ascii="Times New Roman" w:hAnsi="Times New Roman" w:cs="Times New Roman"/>
          <w:sz w:val="24"/>
          <w:szCs w:val="24"/>
        </w:rPr>
        <w:t>Vurayai</w:t>
      </w:r>
      <w:proofErr w:type="spellEnd"/>
      <w:r w:rsidRPr="00D60302">
        <w:rPr>
          <w:rFonts w:ascii="Times New Roman" w:hAnsi="Times New Roman" w:cs="Times New Roman"/>
          <w:sz w:val="24"/>
          <w:szCs w:val="24"/>
        </w:rPr>
        <w:t>, S., &amp; Manjoro, C. (2022). The Electronic Payment System and Digital Shock in Primary Education in Rural Zimbabwe. </w:t>
      </w:r>
      <w:r w:rsidRPr="00D60302">
        <w:rPr>
          <w:rFonts w:ascii="Times New Roman" w:hAnsi="Times New Roman" w:cs="Times New Roman"/>
          <w:i/>
          <w:iCs/>
          <w:sz w:val="24"/>
          <w:szCs w:val="24"/>
        </w:rPr>
        <w:t>African Journal of Development Studies</w:t>
      </w:r>
      <w:r w:rsidRPr="00D60302">
        <w:rPr>
          <w:rFonts w:ascii="Times New Roman" w:hAnsi="Times New Roman" w:cs="Times New Roman"/>
          <w:sz w:val="24"/>
          <w:szCs w:val="24"/>
        </w:rPr>
        <w:t>, </w:t>
      </w:r>
      <w:r w:rsidRPr="00D60302">
        <w:rPr>
          <w:rFonts w:ascii="Times New Roman" w:hAnsi="Times New Roman" w:cs="Times New Roman"/>
          <w:i/>
          <w:iCs/>
          <w:sz w:val="24"/>
          <w:szCs w:val="24"/>
        </w:rPr>
        <w:t>12</w:t>
      </w:r>
      <w:r w:rsidRPr="00D60302">
        <w:rPr>
          <w:rFonts w:ascii="Times New Roman" w:hAnsi="Times New Roman" w:cs="Times New Roman"/>
          <w:sz w:val="24"/>
          <w:szCs w:val="24"/>
        </w:rPr>
        <w:t>(3).</w:t>
      </w:r>
    </w:p>
    <w:p w14:paraId="23AB0E29"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Wei, W. (2025). Leapfrogging development. In </w:t>
      </w:r>
      <w:r w:rsidRPr="00D60302">
        <w:rPr>
          <w:rFonts w:ascii="Times New Roman" w:hAnsi="Times New Roman" w:cs="Times New Roman"/>
          <w:i/>
          <w:iCs/>
          <w:sz w:val="24"/>
          <w:szCs w:val="24"/>
        </w:rPr>
        <w:t>Dictionary of contemporary Chinese economics</w:t>
      </w:r>
      <w:r w:rsidRPr="00D60302">
        <w:rPr>
          <w:rFonts w:ascii="Times New Roman" w:hAnsi="Times New Roman" w:cs="Times New Roman"/>
          <w:sz w:val="24"/>
          <w:szCs w:val="24"/>
        </w:rPr>
        <w:t> (pp. 651-656). Singapore: Springer Nature Singapore.</w:t>
      </w:r>
    </w:p>
    <w:p w14:paraId="744AF064"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Wohlin, C. (2014). Guidelines for snowballing in systematic literature studies and a replication in software engineering. In </w:t>
      </w:r>
      <w:r w:rsidRPr="00D60302">
        <w:rPr>
          <w:rFonts w:ascii="Times New Roman" w:hAnsi="Times New Roman" w:cs="Times New Roman"/>
          <w:i/>
          <w:iCs/>
          <w:sz w:val="24"/>
          <w:szCs w:val="24"/>
        </w:rPr>
        <w:t>Proceedings of the 18th International Conference on Evaluation and Assessment in Software Engineering</w:t>
      </w:r>
      <w:r w:rsidRPr="00D60302">
        <w:rPr>
          <w:rFonts w:ascii="Times New Roman" w:hAnsi="Times New Roman" w:cs="Times New Roman"/>
          <w:sz w:val="24"/>
          <w:szCs w:val="24"/>
        </w:rPr>
        <w:t> (pp. 1-10). ACM.</w:t>
      </w:r>
    </w:p>
    <w:p w14:paraId="79F520B0"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Wong, J. (2024). Chapter 12: Financial Development and Inclusion. </w:t>
      </w:r>
      <w:hyperlink r:id="rId24" w:history="1">
        <w:r w:rsidRPr="00D60302">
          <w:rPr>
            <w:rStyle w:val="Hyperlink"/>
            <w:rFonts w:ascii="Times New Roman" w:hAnsi="Times New Roman" w:cs="Times New Roman"/>
            <w:sz w:val="24"/>
            <w:szCs w:val="24"/>
          </w:rPr>
          <w:t>https://www.elibrary.imf.org/display/book/9781484353844/ch12.xml</w:t>
        </w:r>
      </w:hyperlink>
      <w:r w:rsidRPr="00D60302">
        <w:rPr>
          <w:rFonts w:ascii="Times New Roman" w:hAnsi="Times New Roman" w:cs="Times New Roman"/>
          <w:sz w:val="24"/>
          <w:szCs w:val="24"/>
        </w:rPr>
        <w:t xml:space="preserve"> </w:t>
      </w:r>
    </w:p>
    <w:p w14:paraId="4BF40396"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World Bank. (2023). Africa's pulse, No. 28, October 2023: Delivering growth to people through better jobs. World Bank. </w:t>
      </w:r>
      <w:hyperlink r:id="rId25" w:history="1">
        <w:r w:rsidRPr="00D60302">
          <w:rPr>
            <w:rStyle w:val="Hyperlink"/>
            <w:rFonts w:ascii="Times New Roman" w:hAnsi="Times New Roman" w:cs="Times New Roman"/>
            <w:sz w:val="24"/>
            <w:szCs w:val="24"/>
          </w:rPr>
          <w:t>https://openknowledge.worldbank.org/entitfies/publication/d08686b6-36bd-47da-bcfd-fd4ef2d0a728</w:t>
        </w:r>
      </w:hyperlink>
      <w:r w:rsidRPr="00D60302">
        <w:rPr>
          <w:rFonts w:ascii="Times New Roman" w:hAnsi="Times New Roman" w:cs="Times New Roman"/>
          <w:sz w:val="24"/>
          <w:szCs w:val="24"/>
        </w:rPr>
        <w:t xml:space="preserve">  </w:t>
      </w:r>
    </w:p>
    <w:p w14:paraId="6B3A70E0"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lastRenderedPageBreak/>
        <w:t>World Bank. (2024). </w:t>
      </w:r>
      <w:r w:rsidRPr="00D60302">
        <w:rPr>
          <w:rFonts w:ascii="Times New Roman" w:hAnsi="Times New Roman" w:cs="Times New Roman"/>
          <w:i/>
          <w:iCs/>
          <w:sz w:val="24"/>
          <w:szCs w:val="24"/>
        </w:rPr>
        <w:t>World Development Report 2024: Digital Development and Economic Transformation</w:t>
      </w:r>
      <w:r w:rsidRPr="00D60302">
        <w:rPr>
          <w:rFonts w:ascii="Times New Roman" w:hAnsi="Times New Roman" w:cs="Times New Roman"/>
          <w:sz w:val="24"/>
          <w:szCs w:val="24"/>
        </w:rPr>
        <w:t xml:space="preserve">. </w:t>
      </w:r>
      <w:hyperlink r:id="rId26" w:history="1">
        <w:r w:rsidRPr="00D60302">
          <w:rPr>
            <w:rStyle w:val="Hyperlink"/>
            <w:rFonts w:ascii="Times New Roman" w:hAnsi="Times New Roman" w:cs="Times New Roman"/>
            <w:sz w:val="24"/>
            <w:szCs w:val="24"/>
          </w:rPr>
          <w:t>https://www.worldbank.org/en/publication/wdr2024</w:t>
        </w:r>
      </w:hyperlink>
      <w:r w:rsidRPr="00D60302">
        <w:rPr>
          <w:rFonts w:ascii="Times New Roman" w:hAnsi="Times New Roman" w:cs="Times New Roman"/>
          <w:sz w:val="24"/>
          <w:szCs w:val="24"/>
        </w:rPr>
        <w:t xml:space="preserve"> </w:t>
      </w:r>
    </w:p>
    <w:p w14:paraId="3C0923FB" w14:textId="77777777" w:rsidR="00D60302" w:rsidRPr="00D60302" w:rsidRDefault="00D60302" w:rsidP="00D60302">
      <w:pPr>
        <w:spacing w:line="360" w:lineRule="auto"/>
        <w:jc w:val="both"/>
        <w:rPr>
          <w:rFonts w:ascii="Times New Roman" w:hAnsi="Times New Roman" w:cs="Times New Roman"/>
          <w:sz w:val="24"/>
          <w:szCs w:val="24"/>
        </w:rPr>
      </w:pPr>
      <w:r w:rsidRPr="00D60302">
        <w:rPr>
          <w:rFonts w:ascii="Times New Roman" w:hAnsi="Times New Roman" w:cs="Times New Roman"/>
          <w:sz w:val="24"/>
          <w:szCs w:val="24"/>
        </w:rPr>
        <w:t xml:space="preserve">ZB Financial Holdings. (2025). Building Zimbabwe's fintech future: Innovation hub report. ZB Financial Holdings. </w:t>
      </w:r>
      <w:hyperlink r:id="rId27" w:history="1">
        <w:r w:rsidRPr="00D60302">
          <w:rPr>
            <w:rStyle w:val="Hyperlink"/>
            <w:rFonts w:ascii="Times New Roman" w:hAnsi="Times New Roman" w:cs="Times New Roman"/>
            <w:sz w:val="24"/>
            <w:szCs w:val="24"/>
          </w:rPr>
          <w:t>https://zb.co.zw/holding/media/insights/building-zimbabwes-fintech-future</w:t>
        </w:r>
      </w:hyperlink>
      <w:r w:rsidRPr="00D60302">
        <w:rPr>
          <w:rFonts w:ascii="Times New Roman" w:hAnsi="Times New Roman" w:cs="Times New Roman"/>
          <w:sz w:val="24"/>
          <w:szCs w:val="24"/>
        </w:rPr>
        <w:t xml:space="preserve"> </w:t>
      </w:r>
    </w:p>
    <w:p w14:paraId="00697EDD" w14:textId="77777777" w:rsidR="00F87243" w:rsidRDefault="00F87243" w:rsidP="00B20FB9">
      <w:pPr>
        <w:spacing w:line="360" w:lineRule="auto"/>
        <w:jc w:val="both"/>
        <w:rPr>
          <w:rFonts w:ascii="Times New Roman" w:hAnsi="Times New Roman" w:cs="Times New Roman"/>
          <w:sz w:val="24"/>
          <w:szCs w:val="24"/>
        </w:rPr>
      </w:pPr>
    </w:p>
    <w:p w14:paraId="7DD2DE0D" w14:textId="77777777" w:rsidR="00B20FB9" w:rsidRDefault="00B20FB9" w:rsidP="00B20FB9">
      <w:pPr>
        <w:rPr>
          <w:rFonts w:ascii="Times New Roman" w:hAnsi="Times New Roman" w:cs="Times New Roman"/>
          <w:sz w:val="24"/>
          <w:szCs w:val="24"/>
        </w:rPr>
      </w:pPr>
    </w:p>
    <w:p w14:paraId="1D9DA4D7" w14:textId="77777777" w:rsidR="00B20FB9" w:rsidRDefault="00B20FB9" w:rsidP="00B20FB9">
      <w:pPr>
        <w:rPr>
          <w:rFonts w:ascii="Times New Roman" w:hAnsi="Times New Roman" w:cs="Times New Roman"/>
          <w:sz w:val="24"/>
          <w:szCs w:val="24"/>
        </w:rPr>
      </w:pPr>
    </w:p>
    <w:p w14:paraId="1A040441" w14:textId="77777777" w:rsidR="00B20FB9" w:rsidRDefault="00B20FB9" w:rsidP="00B20FB9">
      <w:pPr>
        <w:rPr>
          <w:rFonts w:ascii="Times New Roman" w:hAnsi="Times New Roman" w:cs="Times New Roman"/>
          <w:sz w:val="24"/>
          <w:szCs w:val="24"/>
        </w:rPr>
      </w:pPr>
    </w:p>
    <w:p w14:paraId="3A7B0736" w14:textId="77777777" w:rsidR="00B20FB9" w:rsidRDefault="00B20FB9" w:rsidP="00B20FB9">
      <w:pPr>
        <w:rPr>
          <w:rFonts w:ascii="Times New Roman" w:hAnsi="Times New Roman" w:cs="Times New Roman"/>
          <w:sz w:val="24"/>
          <w:szCs w:val="24"/>
        </w:rPr>
      </w:pPr>
    </w:p>
    <w:p w14:paraId="587D65BE" w14:textId="77777777" w:rsidR="00B20FB9" w:rsidRDefault="00B20FB9" w:rsidP="00B20FB9">
      <w:pPr>
        <w:rPr>
          <w:rFonts w:ascii="Times New Roman" w:hAnsi="Times New Roman" w:cs="Times New Roman"/>
          <w:sz w:val="24"/>
          <w:szCs w:val="24"/>
        </w:rPr>
      </w:pPr>
    </w:p>
    <w:p w14:paraId="5DB4FF37" w14:textId="77777777" w:rsidR="00B20FB9" w:rsidRDefault="00B20FB9" w:rsidP="00B20FB9">
      <w:pPr>
        <w:rPr>
          <w:rFonts w:ascii="Times New Roman" w:hAnsi="Times New Roman" w:cs="Times New Roman"/>
          <w:sz w:val="24"/>
          <w:szCs w:val="24"/>
        </w:rPr>
      </w:pPr>
    </w:p>
    <w:p w14:paraId="03AFCEFB" w14:textId="77777777" w:rsidR="00B20FB9" w:rsidRDefault="00B20FB9" w:rsidP="00B20FB9">
      <w:pPr>
        <w:rPr>
          <w:rFonts w:ascii="Times New Roman" w:hAnsi="Times New Roman" w:cs="Times New Roman"/>
          <w:sz w:val="24"/>
          <w:szCs w:val="24"/>
        </w:rPr>
      </w:pPr>
    </w:p>
    <w:p w14:paraId="0AA4192D" w14:textId="77777777" w:rsidR="00B20FB9" w:rsidRPr="00B72C8D" w:rsidRDefault="00B20FB9" w:rsidP="00B20FB9">
      <w:pPr>
        <w:rPr>
          <w:rFonts w:ascii="Times New Roman" w:hAnsi="Times New Roman" w:cs="Times New Roman"/>
          <w:sz w:val="24"/>
          <w:szCs w:val="24"/>
        </w:rPr>
      </w:pPr>
    </w:p>
    <w:p w14:paraId="3DA8F1E0" w14:textId="77777777" w:rsidR="00B20FB9" w:rsidRPr="00B20FB9" w:rsidRDefault="00B20FB9" w:rsidP="00B20FB9">
      <w:pPr>
        <w:spacing w:line="360" w:lineRule="auto"/>
        <w:jc w:val="both"/>
        <w:rPr>
          <w:rFonts w:ascii="Times New Roman" w:hAnsi="Times New Roman" w:cs="Times New Roman"/>
          <w:sz w:val="24"/>
          <w:szCs w:val="24"/>
        </w:rPr>
      </w:pPr>
    </w:p>
    <w:p w14:paraId="10B4F2C6" w14:textId="77777777" w:rsidR="00527A45" w:rsidRPr="00D60302" w:rsidRDefault="00527A45" w:rsidP="004F661C">
      <w:pPr>
        <w:spacing w:line="360" w:lineRule="auto"/>
        <w:jc w:val="both"/>
        <w:rPr>
          <w:rFonts w:ascii="Times New Roman" w:hAnsi="Times New Roman" w:cs="Times New Roman"/>
          <w:sz w:val="24"/>
          <w:szCs w:val="24"/>
        </w:rPr>
      </w:pPr>
    </w:p>
    <w:p w14:paraId="1B414EBB" w14:textId="77777777" w:rsidR="00C27F9D" w:rsidRPr="00D60302" w:rsidRDefault="00C27F9D" w:rsidP="00C27F9D">
      <w:pPr>
        <w:spacing w:line="360" w:lineRule="auto"/>
        <w:jc w:val="both"/>
        <w:rPr>
          <w:rFonts w:ascii="Times New Roman" w:hAnsi="Times New Roman" w:cs="Times New Roman"/>
          <w:b/>
          <w:bCs/>
          <w:sz w:val="24"/>
          <w:szCs w:val="24"/>
        </w:rPr>
      </w:pPr>
    </w:p>
    <w:sectPr w:rsidR="00C27F9D" w:rsidRPr="00D603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DB35" w14:textId="77777777" w:rsidR="00ED72C4" w:rsidRDefault="00ED72C4" w:rsidP="007D0B02">
      <w:pPr>
        <w:spacing w:after="0" w:line="240" w:lineRule="auto"/>
      </w:pPr>
      <w:r>
        <w:separator/>
      </w:r>
    </w:p>
  </w:endnote>
  <w:endnote w:type="continuationSeparator" w:id="0">
    <w:p w14:paraId="661CA849" w14:textId="77777777" w:rsidR="00ED72C4" w:rsidRDefault="00ED72C4" w:rsidP="007D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2122" w14:textId="77777777" w:rsidR="00ED72C4" w:rsidRDefault="00ED72C4" w:rsidP="007D0B02">
      <w:pPr>
        <w:spacing w:after="0" w:line="240" w:lineRule="auto"/>
      </w:pPr>
      <w:r>
        <w:separator/>
      </w:r>
    </w:p>
  </w:footnote>
  <w:footnote w:type="continuationSeparator" w:id="0">
    <w:p w14:paraId="53333245" w14:textId="77777777" w:rsidR="00ED72C4" w:rsidRDefault="00ED72C4" w:rsidP="007D0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CC3"/>
    <w:multiLevelType w:val="hybridMultilevel"/>
    <w:tmpl w:val="15465C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266D8C"/>
    <w:multiLevelType w:val="hybridMultilevel"/>
    <w:tmpl w:val="A9628B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705A81"/>
    <w:multiLevelType w:val="hybridMultilevel"/>
    <w:tmpl w:val="8F90F09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F97439"/>
    <w:multiLevelType w:val="multilevel"/>
    <w:tmpl w:val="03040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AB2FE1"/>
    <w:multiLevelType w:val="hybridMultilevel"/>
    <w:tmpl w:val="0AC688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AFC3C8D"/>
    <w:multiLevelType w:val="hybridMultilevel"/>
    <w:tmpl w:val="810ADE4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CAE5974"/>
    <w:multiLevelType w:val="hybridMultilevel"/>
    <w:tmpl w:val="DC5446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D1527D0"/>
    <w:multiLevelType w:val="hybridMultilevel"/>
    <w:tmpl w:val="ABC63C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5FE2131"/>
    <w:multiLevelType w:val="hybridMultilevel"/>
    <w:tmpl w:val="2696A6B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6C571B5"/>
    <w:multiLevelType w:val="hybridMultilevel"/>
    <w:tmpl w:val="5C5EF4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87224A4"/>
    <w:multiLevelType w:val="multilevel"/>
    <w:tmpl w:val="75442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D156AF"/>
    <w:multiLevelType w:val="hybridMultilevel"/>
    <w:tmpl w:val="AF54A2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DB67C01"/>
    <w:multiLevelType w:val="multilevel"/>
    <w:tmpl w:val="9CFE467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F467D7E"/>
    <w:multiLevelType w:val="multilevel"/>
    <w:tmpl w:val="EFF660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B26053A"/>
    <w:multiLevelType w:val="hybridMultilevel"/>
    <w:tmpl w:val="238C0D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D23626D"/>
    <w:multiLevelType w:val="hybridMultilevel"/>
    <w:tmpl w:val="7E7E4D2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EF0426F"/>
    <w:multiLevelType w:val="hybridMultilevel"/>
    <w:tmpl w:val="CF92919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26373733">
    <w:abstractNumId w:val="10"/>
  </w:num>
  <w:num w:numId="2" w16cid:durableId="678043492">
    <w:abstractNumId w:val="13"/>
  </w:num>
  <w:num w:numId="3" w16cid:durableId="787705314">
    <w:abstractNumId w:val="3"/>
  </w:num>
  <w:num w:numId="4" w16cid:durableId="1365712503">
    <w:abstractNumId w:val="16"/>
  </w:num>
  <w:num w:numId="5" w16cid:durableId="773746622">
    <w:abstractNumId w:val="6"/>
  </w:num>
  <w:num w:numId="6" w16cid:durableId="265424092">
    <w:abstractNumId w:val="2"/>
  </w:num>
  <w:num w:numId="7" w16cid:durableId="93482358">
    <w:abstractNumId w:val="12"/>
  </w:num>
  <w:num w:numId="8" w16cid:durableId="1350792120">
    <w:abstractNumId w:val="4"/>
  </w:num>
  <w:num w:numId="9" w16cid:durableId="342636738">
    <w:abstractNumId w:val="9"/>
  </w:num>
  <w:num w:numId="10" w16cid:durableId="392968627">
    <w:abstractNumId w:val="7"/>
  </w:num>
  <w:num w:numId="11" w16cid:durableId="645546296">
    <w:abstractNumId w:val="1"/>
  </w:num>
  <w:num w:numId="12" w16cid:durableId="1177037489">
    <w:abstractNumId w:val="0"/>
  </w:num>
  <w:num w:numId="13" w16cid:durableId="836190424">
    <w:abstractNumId w:val="11"/>
  </w:num>
  <w:num w:numId="14" w16cid:durableId="2048677213">
    <w:abstractNumId w:val="14"/>
  </w:num>
  <w:num w:numId="15" w16cid:durableId="24596893">
    <w:abstractNumId w:val="5"/>
  </w:num>
  <w:num w:numId="16" w16cid:durableId="36319257">
    <w:abstractNumId w:val="15"/>
  </w:num>
  <w:num w:numId="17" w16cid:durableId="1463159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78"/>
    <w:rsid w:val="0000336F"/>
    <w:rsid w:val="00033F24"/>
    <w:rsid w:val="0003467A"/>
    <w:rsid w:val="00063429"/>
    <w:rsid w:val="000674CB"/>
    <w:rsid w:val="000834B0"/>
    <w:rsid w:val="000A5A55"/>
    <w:rsid w:val="000B02BD"/>
    <w:rsid w:val="000C33F2"/>
    <w:rsid w:val="000D026F"/>
    <w:rsid w:val="000F2850"/>
    <w:rsid w:val="00106EC7"/>
    <w:rsid w:val="00116379"/>
    <w:rsid w:val="00143F1A"/>
    <w:rsid w:val="001C1CBE"/>
    <w:rsid w:val="001E099E"/>
    <w:rsid w:val="00224061"/>
    <w:rsid w:val="00227088"/>
    <w:rsid w:val="00277E99"/>
    <w:rsid w:val="00295FA3"/>
    <w:rsid w:val="002B4B6D"/>
    <w:rsid w:val="002D0ACB"/>
    <w:rsid w:val="003023CB"/>
    <w:rsid w:val="00336A8F"/>
    <w:rsid w:val="00342D3D"/>
    <w:rsid w:val="003520FD"/>
    <w:rsid w:val="003A6378"/>
    <w:rsid w:val="003C0EF4"/>
    <w:rsid w:val="003D25EF"/>
    <w:rsid w:val="003D406D"/>
    <w:rsid w:val="00430449"/>
    <w:rsid w:val="004324AF"/>
    <w:rsid w:val="00445E79"/>
    <w:rsid w:val="00446C8D"/>
    <w:rsid w:val="00464290"/>
    <w:rsid w:val="00473B37"/>
    <w:rsid w:val="004E0602"/>
    <w:rsid w:val="004F661C"/>
    <w:rsid w:val="00527A45"/>
    <w:rsid w:val="00554B86"/>
    <w:rsid w:val="005820A3"/>
    <w:rsid w:val="00594398"/>
    <w:rsid w:val="005E754F"/>
    <w:rsid w:val="005F6F70"/>
    <w:rsid w:val="00605C24"/>
    <w:rsid w:val="00605C68"/>
    <w:rsid w:val="00610C33"/>
    <w:rsid w:val="0067361D"/>
    <w:rsid w:val="006B12EC"/>
    <w:rsid w:val="006D6D6F"/>
    <w:rsid w:val="006E3352"/>
    <w:rsid w:val="007115B0"/>
    <w:rsid w:val="0073067B"/>
    <w:rsid w:val="007371F6"/>
    <w:rsid w:val="00764019"/>
    <w:rsid w:val="007700ED"/>
    <w:rsid w:val="007A102D"/>
    <w:rsid w:val="007D0B02"/>
    <w:rsid w:val="007D5183"/>
    <w:rsid w:val="00800657"/>
    <w:rsid w:val="00835DBF"/>
    <w:rsid w:val="008504F4"/>
    <w:rsid w:val="00853497"/>
    <w:rsid w:val="008650EB"/>
    <w:rsid w:val="00874E29"/>
    <w:rsid w:val="00884DF4"/>
    <w:rsid w:val="00886F2A"/>
    <w:rsid w:val="008B7603"/>
    <w:rsid w:val="008C5703"/>
    <w:rsid w:val="008C6AF6"/>
    <w:rsid w:val="00947CB8"/>
    <w:rsid w:val="00950ECC"/>
    <w:rsid w:val="00977C57"/>
    <w:rsid w:val="0098041A"/>
    <w:rsid w:val="00980F59"/>
    <w:rsid w:val="00991096"/>
    <w:rsid w:val="009E724D"/>
    <w:rsid w:val="009E7304"/>
    <w:rsid w:val="009F3633"/>
    <w:rsid w:val="00A2489F"/>
    <w:rsid w:val="00A53533"/>
    <w:rsid w:val="00A565DD"/>
    <w:rsid w:val="00A56E4F"/>
    <w:rsid w:val="00A83F54"/>
    <w:rsid w:val="00A92505"/>
    <w:rsid w:val="00AA18AB"/>
    <w:rsid w:val="00AA1E7F"/>
    <w:rsid w:val="00AD3779"/>
    <w:rsid w:val="00AD5427"/>
    <w:rsid w:val="00B04FEB"/>
    <w:rsid w:val="00B151AC"/>
    <w:rsid w:val="00B20FB9"/>
    <w:rsid w:val="00B334BD"/>
    <w:rsid w:val="00BB7283"/>
    <w:rsid w:val="00BC0BDD"/>
    <w:rsid w:val="00BE2C93"/>
    <w:rsid w:val="00C015AC"/>
    <w:rsid w:val="00C27F9D"/>
    <w:rsid w:val="00C53D93"/>
    <w:rsid w:val="00C726F2"/>
    <w:rsid w:val="00C81473"/>
    <w:rsid w:val="00C85E77"/>
    <w:rsid w:val="00CB2C10"/>
    <w:rsid w:val="00CC34A3"/>
    <w:rsid w:val="00CC4D21"/>
    <w:rsid w:val="00CD0190"/>
    <w:rsid w:val="00CD5923"/>
    <w:rsid w:val="00D066B5"/>
    <w:rsid w:val="00D245AE"/>
    <w:rsid w:val="00D2627D"/>
    <w:rsid w:val="00D308B7"/>
    <w:rsid w:val="00D33F4F"/>
    <w:rsid w:val="00D60302"/>
    <w:rsid w:val="00D65D05"/>
    <w:rsid w:val="00DC5730"/>
    <w:rsid w:val="00DE785B"/>
    <w:rsid w:val="00DF22F5"/>
    <w:rsid w:val="00E00AF9"/>
    <w:rsid w:val="00E0780B"/>
    <w:rsid w:val="00E12647"/>
    <w:rsid w:val="00E22C25"/>
    <w:rsid w:val="00E26481"/>
    <w:rsid w:val="00E324CE"/>
    <w:rsid w:val="00E74EE7"/>
    <w:rsid w:val="00ED43A5"/>
    <w:rsid w:val="00ED4BF8"/>
    <w:rsid w:val="00ED72C4"/>
    <w:rsid w:val="00EE02C0"/>
    <w:rsid w:val="00F10B87"/>
    <w:rsid w:val="00F23594"/>
    <w:rsid w:val="00F87243"/>
    <w:rsid w:val="00F9236D"/>
    <w:rsid w:val="00F948CB"/>
    <w:rsid w:val="00FA3070"/>
    <w:rsid w:val="00FD5BFF"/>
  </w:rsids>
  <m:mathPr>
    <m:mathFont m:val="Cambria Math"/>
    <m:brkBin m:val="before"/>
    <m:brkBinSub m:val="--"/>
    <m:smallFrac m:val="0"/>
    <m:dispDef/>
    <m:lMargin m:val="0"/>
    <m:rMargin m:val="0"/>
    <m:defJc m:val="centerGroup"/>
    <m:wrapIndent m:val="1440"/>
    <m:intLim m:val="subSup"/>
    <m:naryLim m:val="undOvr"/>
  </m:mathPr>
  <w:themeFontLang w:val="en-Z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F9B2"/>
  <w15:chartTrackingRefBased/>
  <w15:docId w15:val="{D1D2C8E8-CB82-4234-8F2A-DBC685F1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ZA"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3A637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A637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A637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A63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3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7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A637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A637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A63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3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378"/>
    <w:rPr>
      <w:rFonts w:eastAsiaTheme="majorEastAsia" w:cstheme="majorBidi"/>
      <w:color w:val="272727" w:themeColor="text1" w:themeTint="D8"/>
    </w:rPr>
  </w:style>
  <w:style w:type="paragraph" w:styleId="Title">
    <w:name w:val="Title"/>
    <w:basedOn w:val="Normal"/>
    <w:next w:val="Normal"/>
    <w:link w:val="TitleChar"/>
    <w:uiPriority w:val="10"/>
    <w:qFormat/>
    <w:rsid w:val="003A637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A637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A637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A637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A6378"/>
    <w:pPr>
      <w:spacing w:before="160"/>
      <w:jc w:val="center"/>
    </w:pPr>
    <w:rPr>
      <w:i/>
      <w:iCs/>
      <w:color w:val="404040" w:themeColor="text1" w:themeTint="BF"/>
    </w:rPr>
  </w:style>
  <w:style w:type="character" w:customStyle="1" w:styleId="QuoteChar">
    <w:name w:val="Quote Char"/>
    <w:basedOn w:val="DefaultParagraphFont"/>
    <w:link w:val="Quote"/>
    <w:uiPriority w:val="29"/>
    <w:rsid w:val="003A6378"/>
    <w:rPr>
      <w:rFonts w:cs="Mangal"/>
      <w:i/>
      <w:iCs/>
      <w:color w:val="404040" w:themeColor="text1" w:themeTint="BF"/>
    </w:rPr>
  </w:style>
  <w:style w:type="paragraph" w:styleId="ListParagraph">
    <w:name w:val="List Paragraph"/>
    <w:basedOn w:val="Normal"/>
    <w:uiPriority w:val="34"/>
    <w:qFormat/>
    <w:rsid w:val="003A6378"/>
    <w:pPr>
      <w:ind w:left="720"/>
      <w:contextualSpacing/>
    </w:pPr>
  </w:style>
  <w:style w:type="character" w:styleId="IntenseEmphasis">
    <w:name w:val="Intense Emphasis"/>
    <w:basedOn w:val="DefaultParagraphFont"/>
    <w:uiPriority w:val="21"/>
    <w:qFormat/>
    <w:rsid w:val="003A6378"/>
    <w:rPr>
      <w:i/>
      <w:iCs/>
      <w:color w:val="2F5496" w:themeColor="accent1" w:themeShade="BF"/>
    </w:rPr>
  </w:style>
  <w:style w:type="paragraph" w:styleId="IntenseQuote">
    <w:name w:val="Intense Quote"/>
    <w:basedOn w:val="Normal"/>
    <w:next w:val="Normal"/>
    <w:link w:val="IntenseQuoteChar"/>
    <w:uiPriority w:val="30"/>
    <w:qFormat/>
    <w:rsid w:val="003A6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378"/>
    <w:rPr>
      <w:rFonts w:cs="Mangal"/>
      <w:i/>
      <w:iCs/>
      <w:color w:val="2F5496" w:themeColor="accent1" w:themeShade="BF"/>
    </w:rPr>
  </w:style>
  <w:style w:type="character" w:styleId="IntenseReference">
    <w:name w:val="Intense Reference"/>
    <w:basedOn w:val="DefaultParagraphFont"/>
    <w:uiPriority w:val="32"/>
    <w:qFormat/>
    <w:rsid w:val="003A6378"/>
    <w:rPr>
      <w:b/>
      <w:bCs/>
      <w:smallCaps/>
      <w:color w:val="2F5496" w:themeColor="accent1" w:themeShade="BF"/>
      <w:spacing w:val="5"/>
    </w:rPr>
  </w:style>
  <w:style w:type="paragraph" w:styleId="Header">
    <w:name w:val="header"/>
    <w:basedOn w:val="Normal"/>
    <w:link w:val="HeaderChar"/>
    <w:uiPriority w:val="99"/>
    <w:unhideWhenUsed/>
    <w:rsid w:val="007D0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B02"/>
    <w:rPr>
      <w:rFonts w:cs="Mangal"/>
    </w:rPr>
  </w:style>
  <w:style w:type="paragraph" w:styleId="Footer">
    <w:name w:val="footer"/>
    <w:basedOn w:val="Normal"/>
    <w:link w:val="FooterChar"/>
    <w:uiPriority w:val="99"/>
    <w:unhideWhenUsed/>
    <w:rsid w:val="007D0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B02"/>
    <w:rPr>
      <w:rFonts w:cs="Mangal"/>
    </w:rPr>
  </w:style>
  <w:style w:type="character" w:styleId="Hyperlink">
    <w:name w:val="Hyperlink"/>
    <w:basedOn w:val="DefaultParagraphFont"/>
    <w:uiPriority w:val="99"/>
    <w:unhideWhenUsed/>
    <w:rsid w:val="00445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35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smaintelligence.com/research/the-state-of-mobile-internet-connectivity-2025-overview-report" TargetMode="External"/><Relationship Id="rId18" Type="http://schemas.openxmlformats.org/officeDocument/2006/relationships/hyperlink" Target="http://41.174.125.165:4024/jspui/handle/123456789/4499" TargetMode="External"/><Relationship Id="rId26" Type="http://schemas.openxmlformats.org/officeDocument/2006/relationships/hyperlink" Target="https://www.worldbank.org/en/publication/wdr2024" TargetMode="External"/><Relationship Id="rId3" Type="http://schemas.openxmlformats.org/officeDocument/2006/relationships/settings" Target="settings.xml"/><Relationship Id="rId21" Type="http://schemas.openxmlformats.org/officeDocument/2006/relationships/hyperlink" Target="https://unctad.org/publication/digital-economy-report-2024" TargetMode="External"/><Relationship Id="rId7" Type="http://schemas.openxmlformats.org/officeDocument/2006/relationships/image" Target="media/image1.png"/><Relationship Id="rId12" Type="http://schemas.openxmlformats.org/officeDocument/2006/relationships/hyperlink" Target="https://www.gsma.com/solutions-and-impact/connectivity-for-good/mobile-for-development/programme/mobile-money/by-invitation-ian-ferrao-explains-how-mobile-money-could-grow-in-sub-saharan-africa/" TargetMode="External"/><Relationship Id="rId17" Type="http://schemas.openxmlformats.org/officeDocument/2006/relationships/hyperlink" Target="https://www.kiep.go.kr/gallery.es?mid=a20205010000&amp;bid=0007&amp;tag=&amp;b_list=10&amp;act=view&amp;list_no=11305&amp;nPage=7&amp;vlist_no_npage=0&amp;keyField=&amp;keyWord=&amp;orderby=" TargetMode="External"/><Relationship Id="rId25" Type="http://schemas.openxmlformats.org/officeDocument/2006/relationships/hyperlink" Target="https://openknowledge.worldbank.org/entitfies/publication/d08686b6-36bd-47da-bcfd-fd4ef2d0a728" TargetMode="External"/><Relationship Id="rId2" Type="http://schemas.openxmlformats.org/officeDocument/2006/relationships/styles" Target="styles.xml"/><Relationship Id="rId16" Type="http://schemas.openxmlformats.org/officeDocument/2006/relationships/hyperlink" Target="http://www.cgap.org/" TargetMode="External"/><Relationship Id="rId20" Type="http://schemas.openxmlformats.org/officeDocument/2006/relationships/hyperlink" Target="https://www.gsma.com/solutions-and-impact/connectivity-for-good/mobile-for-development/blog/from-benin-to-zimbabwe-reflections-on-connected-womens-capacity-building-engageme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ritaszim.net/sites/veritas_d/files/Zimbabwe%20National%20Artificial%20Intelligence%20Strategy.pdf" TargetMode="External"/><Relationship Id="rId24" Type="http://schemas.openxmlformats.org/officeDocument/2006/relationships/hyperlink" Target="https://www.elibrary.imf.org/display/book/9781484353844/ch12.xml" TargetMode="External"/><Relationship Id="rId5" Type="http://schemas.openxmlformats.org/officeDocument/2006/relationships/footnotes" Target="footnotes.xml"/><Relationship Id="rId15" Type="http://schemas.openxmlformats.org/officeDocument/2006/relationships/hyperlink" Target="https://equityaxis.net/post/18496/2025/7/tn-cybertech-posts-43-revenue-surge-in-q1-2025-driven-by-digital-innovation" TargetMode="External"/><Relationship Id="rId23" Type="http://schemas.openxmlformats.org/officeDocument/2006/relationships/hyperlink" Target="https://www.undp.org/romecentre/press-releases/g7-endorsed-ai-hub-sustainable-development-officially-opens-rome-announcing-trailblazing-collaborations-advance-africas" TargetMode="External"/><Relationship Id="rId28" Type="http://schemas.openxmlformats.org/officeDocument/2006/relationships/fontTable" Target="fontTable.xml"/><Relationship Id="rId10" Type="http://schemas.openxmlformats.org/officeDocument/2006/relationships/hyperlink" Target="https://www.veritaszim.net/node/7741" TargetMode="External"/><Relationship Id="rId19" Type="http://schemas.openxmlformats.org/officeDocument/2006/relationships/hyperlink" Target="https://www.cgap.org/blog/financial-health-driving-growth-in-latin-america-and-caribbean" TargetMode="External"/><Relationship Id="rId4" Type="http://schemas.openxmlformats.org/officeDocument/2006/relationships/webSettings" Target="webSettings.xml"/><Relationship Id="rId9" Type="http://schemas.openxmlformats.org/officeDocument/2006/relationships/hyperlink" Target="https://www.bilaterals.org/IMG/pdf/afcfta_digital_trade_protocol_-_9_february_2024_draft.pdf" TargetMode="External"/><Relationship Id="rId14" Type="http://schemas.openxmlformats.org/officeDocument/2006/relationships/hyperlink" Target="https://libguides.hec.ca/systematic-review/Selection_Appraisal_Synthesis" TargetMode="External"/><Relationship Id="rId22" Type="http://schemas.openxmlformats.org/officeDocument/2006/relationships/hyperlink" Target="https://www.undp.org/ethiopia/manutech-timbuktoo-hub-ethiopia" TargetMode="External"/><Relationship Id="rId27" Type="http://schemas.openxmlformats.org/officeDocument/2006/relationships/hyperlink" Target="https://zb.co.zw/holding/media/insights/building-zimbabwes-fintech-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30</Pages>
  <Words>9385</Words>
  <Characters>53496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Tendai Manhando</dc:creator>
  <cp:keywords/>
  <dc:description/>
  <cp:lastModifiedBy>Tendai Manhando</cp:lastModifiedBy>
  <cp:revision>6</cp:revision>
  <dcterms:created xsi:type="dcterms:W3CDTF">2026-05-26T10:07:00Z</dcterms:created>
  <dcterms:modified xsi:type="dcterms:W3CDTF">2026-06-23T16:30:00Z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53da7df8-a67e-4a25-9c24-b458e0656b7d</vt:lpwstr>
  </property>
</Properties>
</file>