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539F8" w14:textId="2CC15F2E" w:rsidR="00917F68" w:rsidRPr="00DF3978" w:rsidRDefault="008D3548">
      <w:pPr>
        <w:pStyle w:val="Title"/>
        <w:tabs>
          <w:tab w:val="left" w:pos="819"/>
        </w:tabs>
        <w:spacing w:before="0"/>
        <w:ind w:left="0" w:firstLine="0"/>
        <w:jc w:val="both"/>
        <w:rPr>
          <w:rFonts w:ascii="Calibri" w:eastAsia="Calibri" w:hAnsi="Calibri" w:cs="Calibri"/>
        </w:rPr>
      </w:pPr>
      <w:r w:rsidRPr="00DF3978">
        <w:rPr>
          <w:rFonts w:ascii="Calibri" w:eastAsia="Calibri" w:hAnsi="Calibri" w:cs="Calibri"/>
        </w:rPr>
        <w:t>BAMBOO FIBER UTILIZATION IN MEDICINE AND CLOTHING: A SCOPING REVIEW</w:t>
      </w:r>
    </w:p>
    <w:p w14:paraId="229DA813" w14:textId="77777777" w:rsidR="00917F68" w:rsidRPr="00DF3978" w:rsidRDefault="00917F68">
      <w:pPr>
        <w:pStyle w:val="Heading3"/>
        <w:tabs>
          <w:tab w:val="left" w:pos="819"/>
        </w:tabs>
        <w:spacing w:before="0"/>
        <w:ind w:left="0" w:firstLine="0"/>
        <w:jc w:val="both"/>
        <w:rPr>
          <w:rFonts w:ascii="Calibri" w:eastAsia="Calibri" w:hAnsi="Calibri" w:cs="Calibri"/>
          <w:b w:val="0"/>
          <w:bCs w:val="0"/>
          <w:i w:val="0"/>
          <w:iCs w:val="0"/>
          <w:sz w:val="22"/>
          <w:szCs w:val="22"/>
        </w:rPr>
      </w:pPr>
      <w:bookmarkStart w:id="0" w:name="bookmark=id.1zafcf1n3gym" w:colFirst="0" w:colLast="0"/>
      <w:bookmarkEnd w:id="0"/>
    </w:p>
    <w:p w14:paraId="1545B799" w14:textId="77777777" w:rsidR="00917F68" w:rsidRPr="00DF3978" w:rsidRDefault="00000000">
      <w:pPr>
        <w:pStyle w:val="Heading3"/>
        <w:tabs>
          <w:tab w:val="left" w:pos="819"/>
        </w:tabs>
        <w:spacing w:before="0"/>
        <w:ind w:left="0" w:firstLine="0"/>
        <w:jc w:val="both"/>
        <w:rPr>
          <w:rFonts w:ascii="Calibri" w:eastAsia="Calibri" w:hAnsi="Calibri" w:cs="Calibri"/>
        </w:rPr>
      </w:pPr>
      <w:r w:rsidRPr="00DF3978">
        <w:rPr>
          <w:rFonts w:ascii="Calibri" w:eastAsia="Calibri" w:hAnsi="Calibri" w:cs="Calibri"/>
        </w:rPr>
        <w:t>Abstract</w:t>
      </w:r>
    </w:p>
    <w:p w14:paraId="65BBE318" w14:textId="77777777" w:rsidR="007850A7" w:rsidRPr="007850A7" w:rsidRDefault="007850A7" w:rsidP="007850A7">
      <w:pPr>
        <w:ind w:firstLine="720"/>
        <w:jc w:val="both"/>
        <w:rPr>
          <w:rFonts w:ascii="Calibri" w:eastAsia="Arial" w:hAnsi="Calibri" w:cs="Calibri"/>
          <w:i/>
          <w:iCs/>
          <w:sz w:val="24"/>
          <w:szCs w:val="24"/>
          <w:lang w:val="en-PH"/>
        </w:rPr>
      </w:pPr>
      <w:r w:rsidRPr="007850A7">
        <w:rPr>
          <w:rFonts w:ascii="Calibri" w:eastAsia="Arial" w:hAnsi="Calibri" w:cs="Calibri"/>
          <w:i/>
          <w:iCs/>
          <w:sz w:val="24"/>
          <w:szCs w:val="24"/>
          <w:lang w:val="en-PH"/>
        </w:rPr>
        <w:t>This research examines the current applications of bamboo fiber in medical/clothing contexts, with emphasis on its suitability for post-mastectomy bra. Following the Arksey and O'Malley framework, fifty-seven peer-reviewed studies published in English were included, focusing on bamboo fiber applications in medicine and environmental sustainability in clothing.</w:t>
      </w:r>
    </w:p>
    <w:p w14:paraId="7403F698" w14:textId="5D556342" w:rsidR="007850A7" w:rsidRPr="007850A7" w:rsidRDefault="007850A7" w:rsidP="007850A7">
      <w:pPr>
        <w:ind w:firstLine="720"/>
        <w:jc w:val="both"/>
        <w:rPr>
          <w:rFonts w:ascii="Calibri" w:eastAsia="Arial" w:hAnsi="Calibri" w:cs="Calibri"/>
          <w:i/>
          <w:iCs/>
          <w:sz w:val="24"/>
          <w:szCs w:val="24"/>
          <w:lang w:val="en-PH"/>
        </w:rPr>
      </w:pPr>
      <w:r w:rsidRPr="007850A7">
        <w:rPr>
          <w:rFonts w:ascii="Calibri" w:eastAsia="Arial" w:hAnsi="Calibri" w:cs="Calibri"/>
          <w:i/>
          <w:iCs/>
          <w:sz w:val="24"/>
          <w:szCs w:val="24"/>
          <w:lang w:val="en-PH"/>
        </w:rPr>
        <w:t>Bamboo fiber demonstrates significant medical applications due to its inherent antibacterial efficacy (&gt;99% reduction in S. aureus and E. coli), superior moisture-wicking properties, hypoallergenic characteristics, and biodegradability. Medical applications include wound dressings, surgical masks, hygiene products, and protective medical clothing. Bamboo requires minimal water and pesticides compared to cotton and exhibits lower carbon footprint than synthetic alternatives. However, viscose processing remains chemical-intensive, raising environmental concerns. Gaps identified include lack of standardized testing protocols, insufficient clinical trials for medical-grade applications, limited research on specialized therapeutic garments, inconsistent antibacterial efficacy data across processing methods, and inadequate evidence on chemical-free production techniques.</w:t>
      </w:r>
      <w:r w:rsidR="00DB6ED4">
        <w:rPr>
          <w:rFonts w:ascii="Calibri" w:eastAsia="Arial" w:hAnsi="Calibri" w:cs="Calibri"/>
          <w:i/>
          <w:iCs/>
          <w:sz w:val="24"/>
          <w:szCs w:val="24"/>
          <w:lang w:val="en-PH"/>
        </w:rPr>
        <w:t xml:space="preserve"> </w:t>
      </w:r>
      <w:r w:rsidR="00DE563B">
        <w:rPr>
          <w:rFonts w:ascii="Calibri" w:eastAsia="Arial" w:hAnsi="Calibri" w:cs="Calibri"/>
          <w:i/>
          <w:iCs/>
          <w:sz w:val="24"/>
          <w:szCs w:val="24"/>
          <w:lang w:val="en-PH"/>
        </w:rPr>
        <w:t xml:space="preserve"> </w:t>
      </w:r>
      <w:r w:rsidR="00ED1C33">
        <w:rPr>
          <w:rFonts w:ascii="Calibri" w:eastAsia="Arial" w:hAnsi="Calibri" w:cs="Calibri"/>
          <w:i/>
          <w:iCs/>
          <w:sz w:val="24"/>
          <w:szCs w:val="24"/>
          <w:lang w:val="en-PH"/>
        </w:rPr>
        <w:t xml:space="preserve"> </w:t>
      </w:r>
      <w:r w:rsidR="007750CC">
        <w:rPr>
          <w:rFonts w:ascii="Calibri" w:eastAsia="Arial" w:hAnsi="Calibri" w:cs="Calibri"/>
          <w:i/>
          <w:iCs/>
          <w:sz w:val="24"/>
          <w:szCs w:val="24"/>
          <w:lang w:val="en-PH"/>
        </w:rPr>
        <w:t xml:space="preserve"> </w:t>
      </w:r>
    </w:p>
    <w:p w14:paraId="57180E1E" w14:textId="77777777" w:rsidR="007850A7" w:rsidRPr="007850A7" w:rsidRDefault="007850A7" w:rsidP="007850A7">
      <w:pPr>
        <w:ind w:firstLine="720"/>
        <w:jc w:val="both"/>
        <w:rPr>
          <w:rFonts w:ascii="Calibri" w:eastAsia="Arial" w:hAnsi="Calibri" w:cs="Calibri"/>
          <w:i/>
          <w:iCs/>
          <w:sz w:val="24"/>
          <w:szCs w:val="24"/>
          <w:lang w:val="en-PH"/>
        </w:rPr>
      </w:pPr>
      <w:r w:rsidRPr="007850A7">
        <w:rPr>
          <w:rFonts w:ascii="Calibri" w:eastAsia="Arial" w:hAnsi="Calibri" w:cs="Calibri"/>
          <w:i/>
          <w:iCs/>
          <w:sz w:val="24"/>
          <w:szCs w:val="24"/>
          <w:lang w:val="en-PH"/>
        </w:rPr>
        <w:t>Bamboo fiber can reshape sustainable medical/clothing industries. However, realizing this requires addressing critical gaps through standardized testing protocols, clinical validation studies, sustainable processing innovations, and targeted product development for vulnerable populations.  Findings support the development of bamboo-based garments, including post-mastectomy bras, highlighting the need for interdisciplinary research integrating materials science, clinical medicine, and sustainable manufacturing.</w:t>
      </w:r>
    </w:p>
    <w:p w14:paraId="1B79B683" w14:textId="77777777" w:rsidR="001F00FE" w:rsidRDefault="001F00FE" w:rsidP="001F00FE">
      <w:pPr>
        <w:rPr>
          <w:rFonts w:ascii="Calibri" w:hAnsi="Calibri" w:cs="Calibri"/>
          <w:i/>
          <w:iCs/>
        </w:rPr>
      </w:pPr>
    </w:p>
    <w:p w14:paraId="1B11CB49" w14:textId="77777777" w:rsidR="006E7F5A" w:rsidRPr="00DF3978" w:rsidRDefault="006E7F5A" w:rsidP="006E7F5A">
      <w:pPr>
        <w:pStyle w:val="Heading3"/>
        <w:tabs>
          <w:tab w:val="left" w:pos="819"/>
        </w:tabs>
        <w:spacing w:before="0"/>
        <w:ind w:left="0" w:firstLine="0"/>
        <w:jc w:val="both"/>
        <w:rPr>
          <w:rFonts w:ascii="Calibri" w:eastAsia="Calibri" w:hAnsi="Calibri" w:cs="Calibri"/>
        </w:rPr>
      </w:pPr>
      <w:r w:rsidRPr="00DF3978">
        <w:rPr>
          <w:rFonts w:ascii="Calibri" w:eastAsia="Calibri" w:hAnsi="Calibri" w:cs="Calibri"/>
        </w:rPr>
        <w:t>Keywords</w:t>
      </w:r>
    </w:p>
    <w:p w14:paraId="14B06B2A" w14:textId="77777777" w:rsidR="006E7F5A" w:rsidRPr="00DF3978" w:rsidRDefault="006E7F5A" w:rsidP="006E7F5A">
      <w:pPr>
        <w:tabs>
          <w:tab w:val="left" w:pos="819"/>
        </w:tabs>
        <w:jc w:val="both"/>
        <w:rPr>
          <w:rFonts w:ascii="Calibri" w:eastAsia="Calibri" w:hAnsi="Calibri" w:cs="Calibri"/>
          <w:sz w:val="24"/>
          <w:szCs w:val="24"/>
        </w:rPr>
      </w:pPr>
      <w:r w:rsidRPr="00DF3978">
        <w:rPr>
          <w:rFonts w:ascii="Calibri" w:eastAsia="Arial" w:hAnsi="Calibri" w:cs="Calibri"/>
          <w:i/>
          <w:iCs/>
          <w:sz w:val="24"/>
          <w:szCs w:val="24"/>
        </w:rPr>
        <w:t>bamboo fiber, medical textiles, sustainable clothing, post-mastectomy bra, breast cancer, antibacterial properties, scoping review, sustainable materials</w:t>
      </w:r>
    </w:p>
    <w:p w14:paraId="621008CF" w14:textId="77777777" w:rsidR="006E7F5A" w:rsidRPr="00DF3978" w:rsidRDefault="006E7F5A" w:rsidP="001F00FE">
      <w:pPr>
        <w:rPr>
          <w:rFonts w:ascii="Calibri" w:hAnsi="Calibri" w:cs="Calibri"/>
          <w:i/>
          <w:iCs/>
        </w:rPr>
      </w:pPr>
    </w:p>
    <w:p w14:paraId="76A712A5" w14:textId="095D538C" w:rsidR="00917F68" w:rsidRPr="00DF3978" w:rsidRDefault="00DF3978">
      <w:pPr>
        <w:tabs>
          <w:tab w:val="left" w:pos="1089"/>
        </w:tabs>
        <w:jc w:val="both"/>
        <w:rPr>
          <w:rFonts w:ascii="Calibri" w:eastAsia="Calibri" w:hAnsi="Calibri" w:cs="Calibri"/>
          <w:b/>
          <w:bCs/>
          <w:i/>
          <w:iCs/>
          <w:sz w:val="24"/>
          <w:szCs w:val="24"/>
        </w:rPr>
      </w:pPr>
      <w:r>
        <w:rPr>
          <w:rFonts w:ascii="Calibri" w:eastAsia="Calibri" w:hAnsi="Calibri" w:cs="Calibri"/>
          <w:b/>
          <w:bCs/>
          <w:i/>
          <w:iCs/>
          <w:sz w:val="24"/>
          <w:szCs w:val="24"/>
        </w:rPr>
        <w:t>INTRODUCTION</w:t>
      </w:r>
      <w:r w:rsidRPr="00DF3978">
        <w:rPr>
          <w:rFonts w:ascii="Calibri" w:eastAsia="Calibri" w:hAnsi="Calibri" w:cs="Calibri"/>
          <w:b/>
          <w:bCs/>
          <w:i/>
          <w:iCs/>
          <w:sz w:val="24"/>
          <w:szCs w:val="24"/>
        </w:rPr>
        <w:t>:</w:t>
      </w:r>
    </w:p>
    <w:p w14:paraId="554BF781"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 xml:space="preserve">Bamboo holds the distinction of being the fastest-growing plant globally, with some species capable of reaching growth rates as high as 35.83 inches per day when conditions are ideal. This extraordinary growth is due to its rhizome-based root system and the swift elongation of its culms, enabling significant vertical growth without the secondary thickening seen in trees. Although bamboo resembles a tree, it is not classified as one; instead, it belongs to the </w:t>
      </w:r>
      <w:proofErr w:type="spellStart"/>
      <w:r w:rsidRPr="00DF3978">
        <w:rPr>
          <w:rFonts w:ascii="Calibri" w:eastAsia="Arial" w:hAnsi="Calibri" w:cs="Calibri"/>
          <w:i/>
          <w:iCs/>
          <w:sz w:val="24"/>
          <w:szCs w:val="24"/>
        </w:rPr>
        <w:t>Poaceae</w:t>
      </w:r>
      <w:proofErr w:type="spellEnd"/>
      <w:r w:rsidRPr="00DF3978">
        <w:rPr>
          <w:rFonts w:ascii="Calibri" w:eastAsia="Arial" w:hAnsi="Calibri" w:cs="Calibri"/>
          <w:i/>
          <w:iCs/>
          <w:sz w:val="24"/>
          <w:szCs w:val="24"/>
        </w:rPr>
        <w:t xml:space="preserve"> family, which also includes essential crops like rice, wheat, and corn (</w:t>
      </w:r>
      <w:proofErr w:type="spellStart"/>
      <w:r w:rsidRPr="00DF3978">
        <w:rPr>
          <w:rFonts w:ascii="Calibri" w:eastAsia="Arial" w:hAnsi="Calibri" w:cs="Calibri"/>
          <w:i/>
          <w:iCs/>
          <w:sz w:val="24"/>
          <w:szCs w:val="24"/>
        </w:rPr>
        <w:t>Wolstanholme</w:t>
      </w:r>
      <w:proofErr w:type="spellEnd"/>
      <w:r w:rsidRPr="00DF3978">
        <w:rPr>
          <w:rFonts w:ascii="Calibri" w:eastAsia="Arial" w:hAnsi="Calibri" w:cs="Calibri"/>
          <w:i/>
          <w:iCs/>
          <w:sz w:val="24"/>
          <w:szCs w:val="24"/>
        </w:rPr>
        <w:t>, 2025).</w:t>
      </w:r>
    </w:p>
    <w:p w14:paraId="5E62ED39"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 xml:space="preserve">Bamboo is a distinctive plant valued for its environmental impact, cultural importance, and versatile uses. In China, Japan, and Southeast Asia, bamboo leaves have been integral to traditional medicine for centuries, used to treat conditions like high blood pressure and fevers. Their medicinal benefits are largely due to bamboo </w:t>
      </w:r>
      <w:proofErr w:type="spellStart"/>
      <w:r w:rsidRPr="00DF3978">
        <w:rPr>
          <w:rFonts w:ascii="Calibri" w:eastAsia="Arial" w:hAnsi="Calibri" w:cs="Calibri"/>
          <w:i/>
          <w:iCs/>
          <w:sz w:val="24"/>
          <w:szCs w:val="24"/>
        </w:rPr>
        <w:t>kun</w:t>
      </w:r>
      <w:proofErr w:type="spellEnd"/>
      <w:r w:rsidRPr="00DF3978">
        <w:rPr>
          <w:rFonts w:ascii="Calibri" w:eastAsia="Arial" w:hAnsi="Calibri" w:cs="Calibri"/>
          <w:i/>
          <w:iCs/>
          <w:sz w:val="24"/>
          <w:szCs w:val="24"/>
        </w:rPr>
        <w:t>, a natural bioagent in bamboo fibers known for its antibacterial and antifungal properties. This compound not only supports the therapeutic use of bamboo leaves but also fuels interest in bamboo-based materials for modern uses. For example, textiles made from bamboo fibers are prized for their comfort and eco-</w:t>
      </w:r>
      <w:r w:rsidRPr="00DF3978">
        <w:rPr>
          <w:rFonts w:ascii="Calibri" w:eastAsia="Arial" w:hAnsi="Calibri" w:cs="Calibri"/>
          <w:i/>
          <w:iCs/>
          <w:sz w:val="24"/>
          <w:szCs w:val="24"/>
        </w:rPr>
        <w:lastRenderedPageBreak/>
        <w:t>friendliness, as they decompose quickly and can be disposed of sustainably (</w:t>
      </w:r>
      <w:proofErr w:type="spellStart"/>
      <w:r w:rsidRPr="00DF3978">
        <w:rPr>
          <w:rFonts w:ascii="Calibri" w:eastAsia="Arial" w:hAnsi="Calibri" w:cs="Calibri"/>
          <w:i/>
          <w:iCs/>
          <w:sz w:val="24"/>
          <w:szCs w:val="24"/>
        </w:rPr>
        <w:t>Wolstanholme</w:t>
      </w:r>
      <w:proofErr w:type="spellEnd"/>
      <w:r w:rsidRPr="00DF3978">
        <w:rPr>
          <w:rFonts w:ascii="Calibri" w:eastAsia="Arial" w:hAnsi="Calibri" w:cs="Calibri"/>
          <w:i/>
          <w:iCs/>
          <w:sz w:val="24"/>
          <w:szCs w:val="24"/>
        </w:rPr>
        <w:t>, 2025). There are other uses of bamboo such as material for flooring due to its durability and aesthetic appeal, it can also be used in the production of biodegradable plastics and a common material for kitchen utensils (Faris, 2025). However, these have nothing to do with medicine and clothing and will not be discussed thoroughly in this review.</w:t>
      </w:r>
    </w:p>
    <w:p w14:paraId="143389FD"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 xml:space="preserve">In the Philippines, a recent study by the Department of Science and Technology–Forest Products Research and Development Institute (DOST-FPRDI) revealed that the leaves of the bamboo species </w:t>
      </w:r>
      <w:proofErr w:type="spellStart"/>
      <w:r w:rsidRPr="00DF3978">
        <w:rPr>
          <w:rFonts w:ascii="Calibri" w:eastAsia="Arial" w:hAnsi="Calibri" w:cs="Calibri"/>
          <w:i/>
          <w:iCs/>
          <w:sz w:val="24"/>
          <w:szCs w:val="24"/>
        </w:rPr>
        <w:t>kauayan-tinik</w:t>
      </w:r>
      <w:proofErr w:type="spellEnd"/>
      <w:r w:rsidRPr="00DF3978">
        <w:rPr>
          <w:rFonts w:ascii="Calibri" w:eastAsia="Arial" w:hAnsi="Calibri" w:cs="Calibri"/>
          <w:i/>
          <w:iCs/>
          <w:sz w:val="24"/>
          <w:szCs w:val="24"/>
        </w:rPr>
        <w:t xml:space="preserve"> (Bambusa </w:t>
      </w:r>
      <w:proofErr w:type="spellStart"/>
      <w:r w:rsidRPr="00DF3978">
        <w:rPr>
          <w:rFonts w:ascii="Calibri" w:eastAsia="Arial" w:hAnsi="Calibri" w:cs="Calibri"/>
          <w:i/>
          <w:iCs/>
          <w:sz w:val="24"/>
          <w:szCs w:val="24"/>
        </w:rPr>
        <w:t>blumeana</w:t>
      </w:r>
      <w:proofErr w:type="spellEnd"/>
      <w:r w:rsidRPr="00DF3978">
        <w:rPr>
          <w:rFonts w:ascii="Calibri" w:eastAsia="Arial" w:hAnsi="Calibri" w:cs="Calibri"/>
          <w:i/>
          <w:iCs/>
          <w:sz w:val="24"/>
          <w:szCs w:val="24"/>
        </w:rPr>
        <w:t xml:space="preserve"> J.A. &amp; J.H. Schultes) are a promising source of antioxidants and antimicrobial compounds, making them potential raw materials for medicines and nutritional supplements. </w:t>
      </w:r>
      <w:proofErr w:type="gramStart"/>
      <w:r w:rsidRPr="00DF3978">
        <w:rPr>
          <w:rFonts w:ascii="Calibri" w:eastAsia="Arial" w:hAnsi="Calibri" w:cs="Calibri"/>
          <w:i/>
          <w:iCs/>
          <w:sz w:val="24"/>
          <w:szCs w:val="24"/>
        </w:rPr>
        <w:t>In light of</w:t>
      </w:r>
      <w:proofErr w:type="gramEnd"/>
      <w:r w:rsidRPr="00DF3978">
        <w:rPr>
          <w:rFonts w:ascii="Calibri" w:eastAsia="Arial" w:hAnsi="Calibri" w:cs="Calibri"/>
          <w:i/>
          <w:iCs/>
          <w:sz w:val="24"/>
          <w:szCs w:val="24"/>
        </w:rPr>
        <w:t xml:space="preserve"> these findings and considering the abundance of bamboo in the Philippines and the growing market for health and wellness products, further research on </w:t>
      </w:r>
      <w:proofErr w:type="spellStart"/>
      <w:r w:rsidRPr="00DF3978">
        <w:rPr>
          <w:rFonts w:ascii="Calibri" w:eastAsia="Arial" w:hAnsi="Calibri" w:cs="Calibri"/>
          <w:i/>
          <w:iCs/>
          <w:sz w:val="24"/>
          <w:szCs w:val="24"/>
        </w:rPr>
        <w:t>kauayan-tinik</w:t>
      </w:r>
      <w:proofErr w:type="spellEnd"/>
      <w:r w:rsidRPr="00DF3978">
        <w:rPr>
          <w:rFonts w:ascii="Calibri" w:eastAsia="Arial" w:hAnsi="Calibri" w:cs="Calibri"/>
          <w:i/>
          <w:iCs/>
          <w:sz w:val="24"/>
          <w:szCs w:val="24"/>
        </w:rPr>
        <w:t xml:space="preserve"> leaves, as well as the leaves of other Philippine bamboo species, is strongly warranted (Gomez, 2020).</w:t>
      </w:r>
    </w:p>
    <w:p w14:paraId="18416011"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 xml:space="preserve">In recent years, the global demand for sustainable materials has grown rapidly, driving interest in renewable, eco-friendly resources that can replace traditional, environmentally harmful materials. In the Philippines, where bamboo is both abundant and culturally significant, its potential is being realized in new ways particularly in the textile industry. This growing interest has given birth to initiatives such as </w:t>
      </w:r>
      <w:proofErr w:type="spellStart"/>
      <w:r w:rsidRPr="00DF3978">
        <w:rPr>
          <w:rFonts w:ascii="Calibri" w:eastAsia="Arial" w:hAnsi="Calibri" w:cs="Calibri"/>
          <w:i/>
          <w:iCs/>
          <w:sz w:val="24"/>
          <w:szCs w:val="24"/>
        </w:rPr>
        <w:t>Kawayarn</w:t>
      </w:r>
      <w:proofErr w:type="spellEnd"/>
      <w:r w:rsidRPr="00DF3978">
        <w:rPr>
          <w:rFonts w:ascii="Calibri" w:eastAsia="Arial" w:hAnsi="Calibri" w:cs="Calibri"/>
          <w:i/>
          <w:iCs/>
          <w:sz w:val="24"/>
          <w:szCs w:val="24"/>
        </w:rPr>
        <w:t xml:space="preserve">, a program dedicated to the use of bamboo fiber in clothing and textiles. </w:t>
      </w:r>
      <w:proofErr w:type="spellStart"/>
      <w:r w:rsidRPr="00DF3978">
        <w:rPr>
          <w:rFonts w:ascii="Calibri" w:eastAsia="Arial" w:hAnsi="Calibri" w:cs="Calibri"/>
          <w:i/>
          <w:iCs/>
          <w:sz w:val="24"/>
          <w:szCs w:val="24"/>
        </w:rPr>
        <w:t>Kawayarn</w:t>
      </w:r>
      <w:proofErr w:type="spellEnd"/>
      <w:r w:rsidRPr="00DF3978">
        <w:rPr>
          <w:rFonts w:ascii="Calibri" w:eastAsia="Arial" w:hAnsi="Calibri" w:cs="Calibri"/>
          <w:i/>
          <w:iCs/>
          <w:sz w:val="24"/>
          <w:szCs w:val="24"/>
        </w:rPr>
        <w:t xml:space="preserve"> symbolizes a powerful fusion of innovation, sustainability, and economic opportunity, making bamboo-based fiber a key element in the Philippines’ path toward a greener future (M A </w:t>
      </w:r>
      <w:proofErr w:type="spellStart"/>
      <w:r w:rsidRPr="00DF3978">
        <w:rPr>
          <w:rFonts w:ascii="Calibri" w:eastAsia="Arial" w:hAnsi="Calibri" w:cs="Calibri"/>
          <w:i/>
          <w:iCs/>
          <w:sz w:val="24"/>
          <w:szCs w:val="24"/>
        </w:rPr>
        <w:t>Mohiemen</w:t>
      </w:r>
      <w:proofErr w:type="spellEnd"/>
      <w:r w:rsidRPr="00DF3978">
        <w:rPr>
          <w:rFonts w:ascii="Calibri" w:eastAsia="Arial" w:hAnsi="Calibri" w:cs="Calibri"/>
          <w:i/>
          <w:iCs/>
          <w:sz w:val="24"/>
          <w:szCs w:val="24"/>
        </w:rPr>
        <w:t xml:space="preserve"> Tanim, 2024).</w:t>
      </w:r>
    </w:p>
    <w:p w14:paraId="1F0F25A6"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This review is anchored in a personal narrative. The researcher received a diagnosis of breast cancer, underwent mastectomy, undergone chemotherapy, and subsequently received radiation therapy. The journey was both physically and emotionally demanding, and it also highlighted practical challenges faced by survivors, particularly regarding daily clothing needs post-mastectomy. A persistent issue identified was the shortage of accessible, fit, comfortable, and well-designed bras for individuals who have undergone mastectomy, often necessitating improvised padding to restore symmetry and confidence (Cancer, 2023).</w:t>
      </w:r>
    </w:p>
    <w:p w14:paraId="232410FF"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Additionally, after surgeries like mastectomies or lumpectomies, regular clothes might be unpleasant. After surgery, you may have to cope with drains, bandages, and edema. Adaptive clothing has pockets for drains and loose-fitting styles that let you wear bandages without limiting your movement or causing irritation. Adaptive clothing is made to fit the needs of those who have had surgery or therapy for breast cancer. These clothes help with problems including not being able to move around easily, having sensitive skin, and changes in body form. Also, wearing clothes that fit well and feel well can really increase your self-esteem. Adaptive clothing is both fashionable and useful, so people may show off their style without giving up comfort or usefulness (Singhal, 2024). Furthermore, bamboo cloth has demonstrated efficacy against prevalent microorganisms such as E. coli and Staphylococcus aureus in laboratory experiments. These studies indicate that bamboo fabric can mitigate odors and preserve freshness, particularly in activewear and undergarments</w:t>
      </w:r>
      <w:r w:rsidRPr="00DF3978">
        <w:rPr>
          <w:rFonts w:ascii="Calibri" w:hAnsi="Calibri" w:cs="Calibri"/>
          <w:i/>
          <w:iCs/>
        </w:rPr>
        <w:t xml:space="preserve"> </w:t>
      </w:r>
      <w:r w:rsidRPr="00DF3978">
        <w:rPr>
          <w:rFonts w:ascii="Calibri" w:eastAsia="Arial" w:hAnsi="Calibri" w:cs="Calibri"/>
          <w:i/>
          <w:iCs/>
          <w:sz w:val="24"/>
          <w:szCs w:val="24"/>
        </w:rPr>
        <w:t>(Rohan, 2024</w:t>
      </w:r>
      <w:proofErr w:type="gramStart"/>
      <w:r w:rsidRPr="00DF3978">
        <w:rPr>
          <w:rFonts w:ascii="Calibri" w:eastAsia="Arial" w:hAnsi="Calibri" w:cs="Calibri"/>
          <w:i/>
          <w:iCs/>
          <w:sz w:val="24"/>
          <w:szCs w:val="24"/>
        </w:rPr>
        <w:t>) .</w:t>
      </w:r>
      <w:proofErr w:type="gramEnd"/>
    </w:p>
    <w:p w14:paraId="39ACC940" w14:textId="77777777" w:rsidR="001F00FE" w:rsidRPr="00DF3978" w:rsidRDefault="001F00FE" w:rsidP="001F00FE">
      <w:pPr>
        <w:ind w:firstLine="720"/>
        <w:contextualSpacing/>
        <w:jc w:val="both"/>
        <w:rPr>
          <w:rFonts w:ascii="Calibri" w:eastAsia="Arial" w:hAnsi="Calibri" w:cs="Calibri"/>
          <w:i/>
          <w:iCs/>
          <w:sz w:val="24"/>
          <w:szCs w:val="24"/>
        </w:rPr>
      </w:pPr>
      <w:r w:rsidRPr="00DF3978">
        <w:rPr>
          <w:rFonts w:ascii="Calibri" w:eastAsia="Arial" w:hAnsi="Calibri" w:cs="Calibri"/>
          <w:i/>
          <w:iCs/>
          <w:sz w:val="24"/>
          <w:szCs w:val="24"/>
        </w:rPr>
        <w:t xml:space="preserve">This uncomfortable experience led to the conception of a customized undergarment designed exclusively for individuals with breast cancer who have had mastectomy. Through extensive internet study on natural fabrics, the application of bamboo fiber, an environmentally sustainable and scientifically promising textile material, is proposed. Bamboo fiber is </w:t>
      </w:r>
      <w:r w:rsidRPr="00DF3978">
        <w:rPr>
          <w:rFonts w:ascii="Calibri" w:eastAsia="Arial" w:hAnsi="Calibri" w:cs="Calibri"/>
          <w:i/>
          <w:iCs/>
          <w:sz w:val="24"/>
          <w:szCs w:val="24"/>
        </w:rPr>
        <w:lastRenderedPageBreak/>
        <w:t>acknowledged for its antibacterial properties, moisture-wicking capabilities, breathability, and environmental sustainability characteristics that make it particularly suitable for healthcare and therapeutic applications (</w:t>
      </w:r>
      <w:proofErr w:type="spellStart"/>
      <w:r w:rsidRPr="00DF3978">
        <w:rPr>
          <w:rFonts w:ascii="Calibri" w:eastAsia="Arial" w:hAnsi="Calibri" w:cs="Calibri"/>
          <w:i/>
          <w:iCs/>
          <w:sz w:val="24"/>
          <w:szCs w:val="24"/>
        </w:rPr>
        <w:t>Gokarneshan</w:t>
      </w:r>
      <w:proofErr w:type="spellEnd"/>
      <w:r w:rsidRPr="00DF3978">
        <w:rPr>
          <w:rFonts w:ascii="Calibri" w:eastAsia="Arial" w:hAnsi="Calibri" w:cs="Calibri"/>
          <w:i/>
          <w:iCs/>
          <w:sz w:val="24"/>
          <w:szCs w:val="24"/>
        </w:rPr>
        <w:t>, 2020; Rohan, 2024).</w:t>
      </w:r>
    </w:p>
    <w:p w14:paraId="34B16216" w14:textId="21FCC9CC" w:rsidR="001F00FE" w:rsidRPr="00DF3978" w:rsidRDefault="001F00FE" w:rsidP="001F00FE">
      <w:pPr>
        <w:ind w:firstLine="720"/>
        <w:contextualSpacing/>
        <w:jc w:val="both"/>
        <w:rPr>
          <w:rFonts w:ascii="Calibri" w:eastAsia="Arial" w:hAnsi="Calibri" w:cs="Calibri"/>
          <w:b/>
          <w:i/>
          <w:iCs/>
          <w:sz w:val="24"/>
          <w:szCs w:val="24"/>
        </w:rPr>
      </w:pPr>
      <w:r w:rsidRPr="00DF3978">
        <w:rPr>
          <w:rFonts w:ascii="Calibri" w:eastAsia="Arial" w:hAnsi="Calibri" w:cs="Calibri"/>
          <w:i/>
          <w:iCs/>
          <w:sz w:val="24"/>
          <w:szCs w:val="24"/>
        </w:rPr>
        <w:t xml:space="preserve">This scoping review looks at and combines existing research on how bamboo fiber is used in both medicinal and apparel settings in response to this. The goal is to create a basic understanding of how bamboo fiber could be used to make bras for women who have had </w:t>
      </w:r>
      <w:r w:rsidR="00DF3978">
        <w:rPr>
          <w:rFonts w:ascii="Calibri" w:eastAsia="Arial" w:hAnsi="Calibri" w:cs="Calibri"/>
          <w:i/>
          <w:iCs/>
          <w:sz w:val="24"/>
          <w:szCs w:val="24"/>
        </w:rPr>
        <w:t xml:space="preserve">a </w:t>
      </w:r>
      <w:r w:rsidRPr="00DF3978">
        <w:rPr>
          <w:rFonts w:ascii="Calibri" w:eastAsia="Arial" w:hAnsi="Calibri" w:cs="Calibri"/>
          <w:i/>
          <w:iCs/>
          <w:sz w:val="24"/>
          <w:szCs w:val="24"/>
        </w:rPr>
        <w:t>mastectomy. This study is the first step of a bigger research project that aims to create a mastectomy bra made of bamboo fiber that is comfortable, functional, and good for the mental health of breast cancer survivors.</w:t>
      </w:r>
    </w:p>
    <w:p w14:paraId="140CA48F" w14:textId="77777777" w:rsidR="001F00FE" w:rsidRPr="00DF3978" w:rsidRDefault="001F00FE" w:rsidP="001F00FE">
      <w:pPr>
        <w:contextualSpacing/>
        <w:jc w:val="both"/>
        <w:rPr>
          <w:rFonts w:ascii="Calibri" w:eastAsia="Arial" w:hAnsi="Calibri" w:cs="Calibri"/>
          <w:b/>
          <w:i/>
          <w:iCs/>
          <w:sz w:val="10"/>
          <w:szCs w:val="10"/>
        </w:rPr>
      </w:pPr>
    </w:p>
    <w:p w14:paraId="4411CF20" w14:textId="77777777" w:rsidR="001F00FE" w:rsidRPr="00DF3978" w:rsidRDefault="001F00FE" w:rsidP="001F00FE">
      <w:pPr>
        <w:contextualSpacing/>
        <w:jc w:val="both"/>
        <w:rPr>
          <w:rFonts w:ascii="Calibri" w:eastAsia="Arial" w:hAnsi="Calibri" w:cs="Calibri"/>
          <w:b/>
          <w:i/>
          <w:iCs/>
          <w:sz w:val="10"/>
          <w:szCs w:val="10"/>
        </w:rPr>
      </w:pPr>
    </w:p>
    <w:p w14:paraId="7A43DBE8" w14:textId="77777777" w:rsidR="001F00FE" w:rsidRPr="00DF3978" w:rsidRDefault="001F00FE" w:rsidP="001F00FE">
      <w:pPr>
        <w:contextualSpacing/>
        <w:jc w:val="both"/>
        <w:rPr>
          <w:rFonts w:ascii="Calibri" w:eastAsia="Arial" w:hAnsi="Calibri" w:cs="Calibri"/>
          <w:b/>
          <w:i/>
          <w:iCs/>
          <w:sz w:val="24"/>
          <w:szCs w:val="24"/>
        </w:rPr>
      </w:pPr>
      <w:r w:rsidRPr="00DF3978">
        <w:rPr>
          <w:rFonts w:ascii="Calibri" w:eastAsia="Arial" w:hAnsi="Calibri" w:cs="Calibri"/>
          <w:b/>
          <w:i/>
          <w:iCs/>
          <w:sz w:val="24"/>
          <w:szCs w:val="24"/>
        </w:rPr>
        <w:t>Objectives</w:t>
      </w:r>
    </w:p>
    <w:p w14:paraId="185858F5" w14:textId="77777777" w:rsidR="001F00FE" w:rsidRPr="00DF3978" w:rsidRDefault="001F00FE" w:rsidP="001F00FE">
      <w:pPr>
        <w:pBdr>
          <w:top w:val="nil"/>
          <w:left w:val="nil"/>
          <w:bottom w:val="nil"/>
          <w:right w:val="nil"/>
          <w:between w:val="nil"/>
        </w:pBdr>
        <w:ind w:firstLine="749"/>
        <w:contextualSpacing/>
        <w:jc w:val="both"/>
        <w:rPr>
          <w:rFonts w:ascii="Calibri" w:eastAsia="Arial" w:hAnsi="Calibri" w:cs="Calibri"/>
          <w:i/>
          <w:iCs/>
          <w:sz w:val="24"/>
          <w:szCs w:val="24"/>
        </w:rPr>
      </w:pPr>
      <w:r w:rsidRPr="00DF3978">
        <w:rPr>
          <w:rFonts w:ascii="Calibri" w:eastAsia="Arial" w:hAnsi="Calibri" w:cs="Calibri"/>
          <w:i/>
          <w:iCs/>
          <w:sz w:val="24"/>
          <w:szCs w:val="24"/>
        </w:rPr>
        <w:t xml:space="preserve">The focal objective of the study is to be able to review existing literature about the utilization of bamboo fiber in medicine and clothing to establish its significance and legitimacy to be used as fabric in breast cancer </w:t>
      </w:r>
      <w:proofErr w:type="gramStart"/>
      <w:r w:rsidRPr="00DF3978">
        <w:rPr>
          <w:rFonts w:ascii="Calibri" w:eastAsia="Arial" w:hAnsi="Calibri" w:cs="Calibri"/>
          <w:i/>
          <w:iCs/>
          <w:sz w:val="24"/>
          <w:szCs w:val="24"/>
        </w:rPr>
        <w:t>bra</w:t>
      </w:r>
      <w:proofErr w:type="gramEnd"/>
      <w:r w:rsidRPr="00DF3978">
        <w:rPr>
          <w:rFonts w:ascii="Calibri" w:eastAsia="Arial" w:hAnsi="Calibri" w:cs="Calibri"/>
          <w:i/>
          <w:iCs/>
          <w:sz w:val="24"/>
          <w:szCs w:val="24"/>
        </w:rPr>
        <w:t>.</w:t>
      </w:r>
    </w:p>
    <w:p w14:paraId="10596448" w14:textId="77777777" w:rsidR="001F00FE" w:rsidRPr="00DF3978" w:rsidRDefault="001F00FE" w:rsidP="001F00FE">
      <w:pPr>
        <w:pBdr>
          <w:top w:val="nil"/>
          <w:left w:val="nil"/>
          <w:bottom w:val="nil"/>
          <w:right w:val="nil"/>
          <w:between w:val="nil"/>
        </w:pBdr>
        <w:ind w:firstLine="749"/>
        <w:contextualSpacing/>
        <w:jc w:val="both"/>
        <w:rPr>
          <w:rFonts w:ascii="Calibri" w:eastAsia="Arial" w:hAnsi="Calibri" w:cs="Calibri"/>
          <w:i/>
          <w:iCs/>
          <w:sz w:val="24"/>
          <w:szCs w:val="24"/>
        </w:rPr>
      </w:pPr>
      <w:r w:rsidRPr="00DF3978">
        <w:rPr>
          <w:rFonts w:ascii="Calibri" w:eastAsia="Arial" w:hAnsi="Calibri" w:cs="Calibri"/>
          <w:i/>
          <w:iCs/>
          <w:sz w:val="24"/>
          <w:szCs w:val="24"/>
        </w:rPr>
        <w:t>Specifically, it aims to achieve the following objectives:</w:t>
      </w:r>
    </w:p>
    <w:p w14:paraId="5068D740" w14:textId="77777777" w:rsidR="001F00FE" w:rsidRPr="00DF3978" w:rsidRDefault="001F00FE" w:rsidP="001F00FE">
      <w:pPr>
        <w:widowControl/>
        <w:numPr>
          <w:ilvl w:val="0"/>
          <w:numId w:val="1"/>
        </w:numPr>
        <w:contextualSpacing/>
        <w:rPr>
          <w:rFonts w:ascii="Calibri" w:eastAsia="Arial" w:hAnsi="Calibri" w:cs="Calibri"/>
          <w:i/>
          <w:iCs/>
          <w:sz w:val="24"/>
          <w:szCs w:val="24"/>
        </w:rPr>
      </w:pPr>
      <w:r w:rsidRPr="00DF3978">
        <w:rPr>
          <w:rFonts w:ascii="Calibri" w:eastAsia="Arial" w:hAnsi="Calibri" w:cs="Calibri"/>
          <w:i/>
          <w:iCs/>
          <w:sz w:val="24"/>
          <w:szCs w:val="24"/>
        </w:rPr>
        <w:t>To identify the range of medical applications of bamboo fiber.</w:t>
      </w:r>
    </w:p>
    <w:p w14:paraId="61169BD3" w14:textId="77777777" w:rsidR="001F00FE" w:rsidRPr="00DF3978" w:rsidRDefault="001F00FE" w:rsidP="001F00FE">
      <w:pPr>
        <w:widowControl/>
        <w:numPr>
          <w:ilvl w:val="0"/>
          <w:numId w:val="1"/>
        </w:numPr>
        <w:spacing w:after="160"/>
        <w:contextualSpacing/>
        <w:jc w:val="both"/>
        <w:rPr>
          <w:rFonts w:ascii="Calibri" w:eastAsia="Arial" w:hAnsi="Calibri" w:cs="Calibri"/>
          <w:i/>
          <w:iCs/>
          <w:sz w:val="24"/>
          <w:szCs w:val="24"/>
          <w:highlight w:val="white"/>
        </w:rPr>
      </w:pPr>
      <w:r w:rsidRPr="00DF3978">
        <w:rPr>
          <w:rFonts w:ascii="Calibri" w:eastAsia="Arial" w:hAnsi="Calibri" w:cs="Calibri"/>
          <w:i/>
          <w:iCs/>
          <w:sz w:val="24"/>
          <w:szCs w:val="24"/>
        </w:rPr>
        <w:t xml:space="preserve">To map evidence of environmental sustainability in bamboo fiber clothing. </w:t>
      </w:r>
    </w:p>
    <w:p w14:paraId="3B64C4DF" w14:textId="77777777" w:rsidR="001F00FE" w:rsidRPr="00DF3978" w:rsidRDefault="001F00FE" w:rsidP="001F00FE">
      <w:pPr>
        <w:widowControl/>
        <w:numPr>
          <w:ilvl w:val="0"/>
          <w:numId w:val="1"/>
        </w:numPr>
        <w:pBdr>
          <w:top w:val="nil"/>
          <w:left w:val="nil"/>
          <w:bottom w:val="nil"/>
          <w:right w:val="nil"/>
          <w:between w:val="nil"/>
        </w:pBdr>
        <w:contextualSpacing/>
        <w:jc w:val="both"/>
        <w:rPr>
          <w:rFonts w:ascii="Calibri" w:eastAsia="Arial" w:hAnsi="Calibri" w:cs="Calibri"/>
          <w:i/>
          <w:iCs/>
          <w:sz w:val="24"/>
          <w:szCs w:val="24"/>
        </w:rPr>
      </w:pPr>
      <w:r w:rsidRPr="00DF3978">
        <w:rPr>
          <w:rFonts w:ascii="Calibri" w:eastAsia="Arial" w:hAnsi="Calibri" w:cs="Calibri"/>
          <w:i/>
          <w:iCs/>
          <w:sz w:val="24"/>
          <w:szCs w:val="24"/>
        </w:rPr>
        <w:t>To identify gaps in existing literature on bamboo fiber’s medical and environmental applications.</w:t>
      </w:r>
    </w:p>
    <w:p w14:paraId="00C1A505" w14:textId="77777777" w:rsidR="001F00FE" w:rsidRPr="00DF3978" w:rsidRDefault="001F00FE">
      <w:pPr>
        <w:tabs>
          <w:tab w:val="left" w:pos="1089"/>
        </w:tabs>
        <w:jc w:val="both"/>
        <w:rPr>
          <w:rFonts w:ascii="Calibri" w:eastAsia="Calibri" w:hAnsi="Calibri" w:cs="Calibri"/>
          <w:i/>
          <w:iCs/>
          <w:sz w:val="24"/>
          <w:szCs w:val="24"/>
        </w:rPr>
      </w:pPr>
    </w:p>
    <w:p w14:paraId="028328CD" w14:textId="2717AB06" w:rsidR="00917F68" w:rsidRPr="00DF3978" w:rsidRDefault="00000000">
      <w:pPr>
        <w:tabs>
          <w:tab w:val="left" w:pos="1089"/>
        </w:tabs>
        <w:jc w:val="both"/>
        <w:rPr>
          <w:rFonts w:ascii="Calibri" w:eastAsia="Calibri" w:hAnsi="Calibri" w:cs="Calibri"/>
          <w:b/>
          <w:bCs/>
          <w:sz w:val="24"/>
          <w:szCs w:val="24"/>
        </w:rPr>
      </w:pPr>
      <w:r w:rsidRPr="00DF3978">
        <w:rPr>
          <w:rFonts w:ascii="Calibri" w:eastAsia="Calibri" w:hAnsi="Calibri" w:cs="Calibri"/>
          <w:b/>
          <w:bCs/>
          <w:sz w:val="24"/>
          <w:szCs w:val="24"/>
        </w:rPr>
        <w:t>M</w:t>
      </w:r>
      <w:r w:rsidR="00DF3978" w:rsidRPr="00DF3978">
        <w:rPr>
          <w:rFonts w:ascii="Calibri" w:eastAsia="Calibri" w:hAnsi="Calibri" w:cs="Calibri"/>
          <w:b/>
          <w:bCs/>
          <w:sz w:val="24"/>
          <w:szCs w:val="24"/>
        </w:rPr>
        <w:t>ETHODS</w:t>
      </w:r>
      <w:r w:rsidRPr="00DF3978">
        <w:rPr>
          <w:rFonts w:ascii="Calibri" w:eastAsia="Calibri" w:hAnsi="Calibri" w:cs="Calibri"/>
          <w:b/>
          <w:bCs/>
          <w:sz w:val="24"/>
          <w:szCs w:val="24"/>
        </w:rPr>
        <w:t>:</w:t>
      </w:r>
    </w:p>
    <w:p w14:paraId="1ECD8370" w14:textId="77777777" w:rsidR="00D0121F" w:rsidRPr="00D0121F" w:rsidRDefault="00D0121F" w:rsidP="00D0121F">
      <w:pPr>
        <w:ind w:firstLine="720"/>
        <w:contextualSpacing/>
        <w:jc w:val="both"/>
        <w:rPr>
          <w:rFonts w:asciiTheme="minorHAnsi" w:eastAsia="Arial" w:hAnsiTheme="minorHAnsi" w:cstheme="minorHAnsi"/>
          <w:i/>
          <w:iCs/>
          <w:sz w:val="24"/>
          <w:szCs w:val="24"/>
          <w:highlight w:val="white"/>
        </w:rPr>
      </w:pPr>
      <w:r w:rsidRPr="00D0121F">
        <w:rPr>
          <w:rFonts w:asciiTheme="minorHAnsi" w:eastAsia="Arial" w:hAnsiTheme="minorHAnsi" w:cstheme="minorHAnsi"/>
          <w:i/>
          <w:iCs/>
          <w:sz w:val="24"/>
          <w:szCs w:val="24"/>
          <w:highlight w:val="white"/>
        </w:rPr>
        <w:t xml:space="preserve">The study adopts an exploratory approach, employing qualitative techniques to classify and analyze the existing related literature. The initial stage involves a comprehensive examination of the current research and publications along with material choice via a comprehensive literature scoping review to evaluate the basis of the subject being examined.  </w:t>
      </w:r>
      <w:r w:rsidRPr="00D0121F">
        <w:rPr>
          <w:rFonts w:asciiTheme="minorHAnsi" w:eastAsia="Arial" w:hAnsiTheme="minorHAnsi" w:cstheme="minorHAnsi"/>
          <w:i/>
          <w:iCs/>
          <w:sz w:val="24"/>
          <w:szCs w:val="24"/>
        </w:rPr>
        <w:t>Figure 1 illustrates the research method.</w:t>
      </w:r>
      <w:r w:rsidRPr="00D0121F">
        <w:rPr>
          <w:rFonts w:asciiTheme="minorHAnsi" w:eastAsia="Arial" w:hAnsiTheme="minorHAnsi" w:cstheme="minorHAnsi"/>
          <w:i/>
          <w:iCs/>
          <w:sz w:val="24"/>
          <w:szCs w:val="24"/>
          <w:highlight w:val="white"/>
        </w:rPr>
        <w:t xml:space="preserve"> </w:t>
      </w:r>
    </w:p>
    <w:p w14:paraId="4D381A0E"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This research employed a scoping review (</w:t>
      </w:r>
      <w:proofErr w:type="spellStart"/>
      <w:r w:rsidRPr="00D0121F">
        <w:rPr>
          <w:rFonts w:asciiTheme="minorHAnsi" w:eastAsia="Arial" w:hAnsiTheme="minorHAnsi" w:cstheme="minorHAnsi"/>
          <w:i/>
          <w:iCs/>
          <w:sz w:val="24"/>
          <w:szCs w:val="24"/>
        </w:rPr>
        <w:t>ScR</w:t>
      </w:r>
      <w:proofErr w:type="spellEnd"/>
      <w:r w:rsidRPr="00D0121F">
        <w:rPr>
          <w:rFonts w:asciiTheme="minorHAnsi" w:eastAsia="Arial" w:hAnsiTheme="minorHAnsi" w:cstheme="minorHAnsi"/>
          <w:i/>
          <w:iCs/>
          <w:sz w:val="24"/>
          <w:szCs w:val="24"/>
        </w:rPr>
        <w:t>) as its methodology. A scoping review is “a method of knowledge integration that tackles an exploratory research inquiry that is focused on outlining essential ideas, categories of evidence, and deficiencies in studies connected to a “designated area or domain” (Arksey and O’Malley 2005, p. 21).</w:t>
      </w:r>
    </w:p>
    <w:p w14:paraId="7C4C7807" w14:textId="77777777" w:rsidR="00D0121F" w:rsidRPr="00D0121F" w:rsidRDefault="00D0121F" w:rsidP="00D0121F">
      <w:pPr>
        <w:contextualSpacing/>
        <w:jc w:val="center"/>
        <w:rPr>
          <w:rFonts w:asciiTheme="minorHAnsi" w:eastAsia="Arial" w:hAnsiTheme="minorHAnsi" w:cstheme="minorHAnsi"/>
          <w:b/>
          <w:i/>
          <w:iCs/>
          <w:sz w:val="24"/>
          <w:szCs w:val="24"/>
        </w:rPr>
      </w:pPr>
      <w:r w:rsidRPr="00D0121F">
        <w:rPr>
          <w:rFonts w:asciiTheme="minorHAnsi" w:eastAsia="Arial" w:hAnsiTheme="minorHAnsi" w:cstheme="minorHAnsi"/>
          <w:i/>
          <w:iCs/>
          <w:noProof/>
          <w:sz w:val="24"/>
          <w:szCs w:val="24"/>
        </w:rPr>
        <w:drawing>
          <wp:inline distT="0" distB="0" distL="0" distR="0" wp14:anchorId="64AFB518" wp14:editId="43C3440B">
            <wp:extent cx="5449401" cy="2341498"/>
            <wp:effectExtent l="0" t="0" r="0" b="1905"/>
            <wp:docPr id="20079013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461293" cy="2346608"/>
                    </a:xfrm>
                    <a:prstGeom prst="rect">
                      <a:avLst/>
                    </a:prstGeom>
                    <a:ln/>
                  </pic:spPr>
                </pic:pic>
              </a:graphicData>
            </a:graphic>
          </wp:inline>
        </w:drawing>
      </w:r>
    </w:p>
    <w:p w14:paraId="1CA5A8CB" w14:textId="77777777" w:rsidR="00D0121F" w:rsidRPr="00D0121F" w:rsidRDefault="00D0121F" w:rsidP="00D0121F">
      <w:pPr>
        <w:contextualSpacing/>
        <w:rPr>
          <w:rFonts w:asciiTheme="minorHAnsi" w:eastAsia="Arial" w:hAnsiTheme="minorHAnsi" w:cstheme="minorHAnsi"/>
          <w:b/>
          <w:i/>
          <w:iCs/>
          <w:sz w:val="24"/>
          <w:szCs w:val="24"/>
        </w:rPr>
      </w:pPr>
      <w:r w:rsidRPr="00D0121F">
        <w:rPr>
          <w:rFonts w:asciiTheme="minorHAnsi" w:eastAsia="Arial" w:hAnsiTheme="minorHAnsi" w:cstheme="minorHAnsi"/>
          <w:i/>
          <w:iCs/>
          <w:sz w:val="24"/>
          <w:szCs w:val="24"/>
          <w:highlight w:val="white"/>
        </w:rPr>
        <w:t>Arksey and O’Malley Framework 2005</w:t>
      </w:r>
    </w:p>
    <w:p w14:paraId="1A493E27" w14:textId="77777777" w:rsidR="00D0121F" w:rsidRPr="00D0121F" w:rsidRDefault="00D0121F" w:rsidP="00D0121F">
      <w:pPr>
        <w:spacing w:before="240" w:after="240"/>
        <w:contextualSpacing/>
        <w:jc w:val="center"/>
        <w:rPr>
          <w:rFonts w:asciiTheme="minorHAnsi" w:eastAsia="Times New Roman" w:hAnsiTheme="minorHAnsi" w:cstheme="minorHAnsi"/>
          <w:i/>
          <w:iCs/>
          <w:sz w:val="24"/>
          <w:szCs w:val="24"/>
        </w:rPr>
      </w:pPr>
      <w:r w:rsidRPr="006E7F5A">
        <w:rPr>
          <w:rFonts w:asciiTheme="minorHAnsi" w:eastAsia="Times New Roman" w:hAnsiTheme="minorHAnsi" w:cstheme="minorHAnsi"/>
          <w:b/>
          <w:bCs/>
          <w:sz w:val="24"/>
          <w:szCs w:val="24"/>
        </w:rPr>
        <w:lastRenderedPageBreak/>
        <w:t>Figure 1</w:t>
      </w:r>
      <w:r w:rsidRPr="006E7F5A">
        <w:rPr>
          <w:rFonts w:asciiTheme="minorHAnsi" w:eastAsia="Times New Roman" w:hAnsiTheme="minorHAnsi" w:cstheme="minorHAnsi"/>
          <w:b/>
          <w:bCs/>
          <w:i/>
          <w:iCs/>
          <w:sz w:val="24"/>
          <w:szCs w:val="24"/>
        </w:rPr>
        <w:t>.</w:t>
      </w:r>
      <w:r w:rsidRPr="00D0121F">
        <w:rPr>
          <w:rFonts w:asciiTheme="minorHAnsi" w:eastAsia="Times New Roman" w:hAnsiTheme="minorHAnsi" w:cstheme="minorHAnsi"/>
          <w:i/>
          <w:iCs/>
          <w:sz w:val="24"/>
          <w:szCs w:val="24"/>
        </w:rPr>
        <w:t xml:space="preserve"> The research process.</w:t>
      </w:r>
    </w:p>
    <w:p w14:paraId="06E21FCF"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This approach entails a methodical search and choice process. It similarly offers a descriptive summary instead of a critical evaluation of evidence. It is beneficial for analyzing the scope, variety, and characteristics of the existing research literature. Since </w:t>
      </w:r>
      <w:proofErr w:type="spellStart"/>
      <w:r w:rsidRPr="00D0121F">
        <w:rPr>
          <w:rFonts w:asciiTheme="minorHAnsi" w:eastAsia="Arial" w:hAnsiTheme="minorHAnsi" w:cstheme="minorHAnsi"/>
          <w:i/>
          <w:iCs/>
          <w:sz w:val="24"/>
          <w:szCs w:val="24"/>
        </w:rPr>
        <w:t>ScR</w:t>
      </w:r>
      <w:proofErr w:type="spellEnd"/>
      <w:r w:rsidRPr="00D0121F">
        <w:rPr>
          <w:rFonts w:asciiTheme="minorHAnsi" w:eastAsia="Arial" w:hAnsiTheme="minorHAnsi" w:cstheme="minorHAnsi"/>
          <w:i/>
          <w:iCs/>
          <w:sz w:val="24"/>
          <w:szCs w:val="24"/>
        </w:rPr>
        <w:t xml:space="preserve"> is beneficial for exploring new evidence when it remains uncertain what additional, more detailed inquiries can be raised, and effectively tackled through a more accurate systematic review aimed at pinpointing research gaps within the current literature, it serves as an suitable research approach to address the research inquiries of the present study. </w:t>
      </w:r>
    </w:p>
    <w:p w14:paraId="2BEB002C"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The </w:t>
      </w:r>
      <w:proofErr w:type="spellStart"/>
      <w:r w:rsidRPr="00D0121F">
        <w:rPr>
          <w:rFonts w:asciiTheme="minorHAnsi" w:eastAsia="Arial" w:hAnsiTheme="minorHAnsi" w:cstheme="minorHAnsi"/>
          <w:i/>
          <w:iCs/>
          <w:sz w:val="24"/>
          <w:szCs w:val="24"/>
        </w:rPr>
        <w:t>ScR</w:t>
      </w:r>
      <w:proofErr w:type="spellEnd"/>
      <w:r w:rsidRPr="00D0121F">
        <w:rPr>
          <w:rFonts w:asciiTheme="minorHAnsi" w:eastAsia="Arial" w:hAnsiTheme="minorHAnsi" w:cstheme="minorHAnsi"/>
          <w:i/>
          <w:iCs/>
          <w:sz w:val="24"/>
          <w:szCs w:val="24"/>
        </w:rPr>
        <w:t xml:space="preserve"> approach charts the current literature and pinpoints the essential concepts, sources of evidence and identify the gaps in research associated with a specific subject. The main elements of the scoping review process </w:t>
      </w:r>
      <w:proofErr w:type="gramStart"/>
      <w:r w:rsidRPr="00D0121F">
        <w:rPr>
          <w:rFonts w:asciiTheme="minorHAnsi" w:eastAsia="Arial" w:hAnsiTheme="minorHAnsi" w:cstheme="minorHAnsi"/>
          <w:i/>
          <w:iCs/>
          <w:sz w:val="24"/>
          <w:szCs w:val="24"/>
        </w:rPr>
        <w:t>involves</w:t>
      </w:r>
      <w:proofErr w:type="gramEnd"/>
      <w:r w:rsidRPr="00D0121F">
        <w:rPr>
          <w:rFonts w:asciiTheme="minorHAnsi" w:eastAsia="Arial" w:hAnsiTheme="minorHAnsi" w:cstheme="minorHAnsi"/>
          <w:i/>
          <w:iCs/>
          <w:sz w:val="24"/>
          <w:szCs w:val="24"/>
        </w:rPr>
        <w:t xml:space="preserve"> determining the Research Question(s) or Goal(s), Looking for Related Research, Choosing Studies, Information Collection, Data Integration, and ultimately Research Presentation. </w:t>
      </w:r>
    </w:p>
    <w:p w14:paraId="717265C2" w14:textId="77777777" w:rsidR="00D0121F" w:rsidRPr="00D0121F" w:rsidRDefault="00D0121F" w:rsidP="00D0121F">
      <w:pPr>
        <w:contextualSpacing/>
        <w:rPr>
          <w:rFonts w:asciiTheme="minorHAnsi" w:eastAsia="Arial" w:hAnsiTheme="minorHAnsi" w:cstheme="minorHAnsi"/>
          <w:b/>
          <w:i/>
          <w:iCs/>
          <w:sz w:val="24"/>
          <w:szCs w:val="24"/>
        </w:rPr>
      </w:pPr>
    </w:p>
    <w:p w14:paraId="17DD1A39" w14:textId="77777777" w:rsidR="00D0121F" w:rsidRPr="00D0121F" w:rsidRDefault="00D0121F" w:rsidP="00D0121F">
      <w:pPr>
        <w:contextualSpacing/>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Study Selection</w:t>
      </w:r>
    </w:p>
    <w:p w14:paraId="1843BBF3" w14:textId="77777777" w:rsidR="00D0121F" w:rsidRPr="00D0121F" w:rsidRDefault="00D0121F" w:rsidP="00D0121F">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The review included studies that met the following criteria:</w:t>
      </w:r>
    </w:p>
    <w:p w14:paraId="798E1870" w14:textId="77777777" w:rsidR="00D0121F" w:rsidRPr="00D0121F" w:rsidRDefault="00D0121F" w:rsidP="00D0121F">
      <w:pPr>
        <w:widowControl/>
        <w:numPr>
          <w:ilvl w:val="0"/>
          <w:numId w:val="2"/>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Published in English.</w:t>
      </w:r>
    </w:p>
    <w:p w14:paraId="5B4C859C" w14:textId="77777777" w:rsidR="00D0121F" w:rsidRPr="00D0121F" w:rsidRDefault="00D0121F" w:rsidP="00D0121F">
      <w:pPr>
        <w:widowControl/>
        <w:numPr>
          <w:ilvl w:val="0"/>
          <w:numId w:val="2"/>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Focused on bamboo fiber applications in medicine or clothing.</w:t>
      </w:r>
    </w:p>
    <w:p w14:paraId="21AE9481" w14:textId="77777777" w:rsidR="00D0121F" w:rsidRPr="00D0121F" w:rsidRDefault="00D0121F" w:rsidP="00D0121F">
      <w:pPr>
        <w:widowControl/>
        <w:numPr>
          <w:ilvl w:val="0"/>
          <w:numId w:val="2"/>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Discussed the environmental impact or medical utility of bamboo fiber.</w:t>
      </w:r>
    </w:p>
    <w:p w14:paraId="4183E2BE" w14:textId="77777777" w:rsidR="00D0121F" w:rsidRPr="00D0121F" w:rsidRDefault="00D0121F" w:rsidP="00D0121F">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Studies were excluded if they:</w:t>
      </w:r>
    </w:p>
    <w:p w14:paraId="7B9E709B" w14:textId="77777777" w:rsidR="00D0121F" w:rsidRPr="00D0121F" w:rsidRDefault="00D0121F" w:rsidP="00D0121F">
      <w:pPr>
        <w:widowControl/>
        <w:numPr>
          <w:ilvl w:val="0"/>
          <w:numId w:val="3"/>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Did not pertain to bamboo fiber.</w:t>
      </w:r>
    </w:p>
    <w:p w14:paraId="0852E57F" w14:textId="77777777" w:rsidR="00D0121F" w:rsidRPr="00D0121F" w:rsidRDefault="00D0121F" w:rsidP="00D0121F">
      <w:pPr>
        <w:widowControl/>
        <w:numPr>
          <w:ilvl w:val="0"/>
          <w:numId w:val="3"/>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Were unrelated to medicine or environmental sustainability.</w:t>
      </w:r>
    </w:p>
    <w:p w14:paraId="6F3ADDED" w14:textId="77777777" w:rsidR="00D0121F" w:rsidRPr="00D0121F" w:rsidRDefault="00D0121F" w:rsidP="00D0121F">
      <w:pPr>
        <w:widowControl/>
        <w:numPr>
          <w:ilvl w:val="0"/>
          <w:numId w:val="3"/>
        </w:numPr>
        <w:contextualSpacing/>
        <w:rPr>
          <w:rFonts w:asciiTheme="minorHAnsi" w:eastAsia="Arial" w:hAnsiTheme="minorHAnsi" w:cstheme="minorHAnsi"/>
          <w:i/>
          <w:iCs/>
          <w:sz w:val="24"/>
          <w:szCs w:val="24"/>
        </w:rPr>
      </w:pPr>
      <w:proofErr w:type="spellStart"/>
      <w:r w:rsidRPr="00D0121F">
        <w:rPr>
          <w:rFonts w:asciiTheme="minorHAnsi" w:eastAsia="Arial" w:hAnsiTheme="minorHAnsi" w:cstheme="minorHAnsi"/>
          <w:i/>
          <w:iCs/>
          <w:sz w:val="24"/>
          <w:szCs w:val="24"/>
        </w:rPr>
        <w:t>Were</w:t>
      </w:r>
      <w:proofErr w:type="spellEnd"/>
      <w:r w:rsidRPr="00D0121F">
        <w:rPr>
          <w:rFonts w:asciiTheme="minorHAnsi" w:eastAsia="Arial" w:hAnsiTheme="minorHAnsi" w:cstheme="minorHAnsi"/>
          <w:i/>
          <w:iCs/>
          <w:sz w:val="24"/>
          <w:szCs w:val="24"/>
        </w:rPr>
        <w:t xml:space="preserve"> not peer-reviewed.</w:t>
      </w:r>
    </w:p>
    <w:p w14:paraId="4060AE0E" w14:textId="77777777" w:rsidR="00D0121F" w:rsidRPr="00D0121F" w:rsidRDefault="00D0121F" w:rsidP="00D0121F">
      <w:pPr>
        <w:contextualSpacing/>
        <w:rPr>
          <w:rFonts w:asciiTheme="minorHAnsi" w:eastAsia="Arial" w:hAnsiTheme="minorHAnsi" w:cstheme="minorHAnsi"/>
          <w:b/>
          <w:i/>
          <w:iCs/>
          <w:sz w:val="24"/>
          <w:szCs w:val="24"/>
        </w:rPr>
      </w:pPr>
    </w:p>
    <w:p w14:paraId="662DDAAA" w14:textId="77777777" w:rsidR="00D0121F" w:rsidRPr="00D0121F" w:rsidRDefault="00D0121F" w:rsidP="00D0121F">
      <w:pPr>
        <w:contextualSpacing/>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Data Sources</w:t>
      </w:r>
    </w:p>
    <w:p w14:paraId="082A9556"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The data was extracted from documents sourced from Google Scholar, PubMed, and Scopus, focusing on bamboo fiber’s properties and applications. Relevant studies were categorized and analyzed based on the objectives.</w:t>
      </w:r>
    </w:p>
    <w:p w14:paraId="5636CB45" w14:textId="77777777" w:rsidR="00D0121F" w:rsidRPr="00D0121F" w:rsidRDefault="00D0121F">
      <w:pPr>
        <w:tabs>
          <w:tab w:val="left" w:pos="1089"/>
        </w:tabs>
        <w:jc w:val="both"/>
        <w:rPr>
          <w:rFonts w:ascii="Calibri" w:eastAsia="Calibri" w:hAnsi="Calibri" w:cs="Calibri"/>
          <w:i/>
          <w:iCs/>
          <w:sz w:val="24"/>
          <w:szCs w:val="24"/>
        </w:rPr>
      </w:pPr>
    </w:p>
    <w:p w14:paraId="4F2A9A51" w14:textId="77777777" w:rsidR="00D0121F" w:rsidRDefault="00DF3978" w:rsidP="00D0121F">
      <w:pPr>
        <w:tabs>
          <w:tab w:val="left" w:pos="819"/>
        </w:tabs>
        <w:jc w:val="both"/>
        <w:rPr>
          <w:rFonts w:ascii="Calibri" w:eastAsia="Calibri" w:hAnsi="Calibri" w:cs="Calibri"/>
          <w:b/>
          <w:bCs/>
          <w:sz w:val="24"/>
          <w:szCs w:val="24"/>
        </w:rPr>
      </w:pPr>
      <w:r w:rsidRPr="00D0121F">
        <w:rPr>
          <w:rFonts w:ascii="Calibri" w:eastAsia="Calibri" w:hAnsi="Calibri" w:cs="Calibri"/>
          <w:b/>
          <w:bCs/>
          <w:sz w:val="28"/>
          <w:szCs w:val="28"/>
        </w:rPr>
        <w:t>RESULTS</w:t>
      </w:r>
      <w:r w:rsidR="00D0121F" w:rsidRPr="00D0121F">
        <w:rPr>
          <w:rFonts w:ascii="Calibri" w:eastAsia="Calibri" w:hAnsi="Calibri" w:cs="Calibri"/>
          <w:b/>
          <w:bCs/>
          <w:sz w:val="28"/>
          <w:szCs w:val="28"/>
        </w:rPr>
        <w:t xml:space="preserve"> AND</w:t>
      </w:r>
      <w:r w:rsidR="00D0121F">
        <w:rPr>
          <w:rFonts w:ascii="Calibri" w:eastAsia="Calibri" w:hAnsi="Calibri" w:cs="Calibri"/>
          <w:b/>
          <w:bCs/>
          <w:sz w:val="24"/>
          <w:szCs w:val="24"/>
        </w:rPr>
        <w:t xml:space="preserve"> </w:t>
      </w:r>
      <w:r w:rsidR="00D0121F" w:rsidRPr="00DF3978">
        <w:rPr>
          <w:rFonts w:ascii="Calibri" w:eastAsia="Calibri" w:hAnsi="Calibri" w:cs="Calibri"/>
          <w:b/>
          <w:bCs/>
          <w:sz w:val="28"/>
          <w:szCs w:val="28"/>
        </w:rPr>
        <w:t>DISCUSSION</w:t>
      </w:r>
      <w:r w:rsidRPr="00DF3978">
        <w:rPr>
          <w:rFonts w:ascii="Calibri" w:eastAsia="Calibri" w:hAnsi="Calibri" w:cs="Calibri"/>
          <w:b/>
          <w:bCs/>
          <w:sz w:val="24"/>
          <w:szCs w:val="24"/>
        </w:rPr>
        <w:t>:</w:t>
      </w:r>
    </w:p>
    <w:p w14:paraId="187A4A58" w14:textId="77777777" w:rsidR="00D0121F" w:rsidRPr="00D0121F" w:rsidRDefault="00D0121F" w:rsidP="00D0121F">
      <w:pPr>
        <w:tabs>
          <w:tab w:val="left" w:pos="819"/>
        </w:tabs>
        <w:jc w:val="both"/>
        <w:rPr>
          <w:rFonts w:asciiTheme="minorHAnsi" w:eastAsia="Calibri" w:hAnsiTheme="minorHAnsi" w:cstheme="minorHAnsi"/>
          <w:b/>
          <w:bCs/>
          <w:i/>
          <w:iCs/>
          <w:sz w:val="24"/>
          <w:szCs w:val="24"/>
        </w:rPr>
      </w:pPr>
    </w:p>
    <w:p w14:paraId="41C1AA64"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This scoping review synthesized 57 relevant studies to explore bamboo fiber utilization in medicine and clothing. The findings are categorized into three major themes aligned with the research objectives: (1) medical applications, (2) environmental sustainability in clothing, and (3) gaps in existing literature. Data </w:t>
      </w:r>
      <w:proofErr w:type="gramStart"/>
      <w:r w:rsidRPr="00D0121F">
        <w:rPr>
          <w:rFonts w:asciiTheme="minorHAnsi" w:eastAsia="Arial" w:hAnsiTheme="minorHAnsi" w:cstheme="minorHAnsi"/>
          <w:i/>
          <w:iCs/>
          <w:sz w:val="24"/>
          <w:szCs w:val="24"/>
        </w:rPr>
        <w:t>were</w:t>
      </w:r>
      <w:proofErr w:type="gramEnd"/>
      <w:r w:rsidRPr="00D0121F">
        <w:rPr>
          <w:rFonts w:asciiTheme="minorHAnsi" w:eastAsia="Arial" w:hAnsiTheme="minorHAnsi" w:cstheme="minorHAnsi"/>
          <w:i/>
          <w:iCs/>
          <w:sz w:val="24"/>
          <w:szCs w:val="24"/>
        </w:rPr>
        <w:t xml:space="preserve"> drawn from Google Scholar, PubMed, and Scopus.</w:t>
      </w:r>
    </w:p>
    <w:p w14:paraId="3DB29C10" w14:textId="77777777" w:rsidR="00D0121F" w:rsidRPr="00D0121F" w:rsidRDefault="00D0121F" w:rsidP="00D0121F">
      <w:pPr>
        <w:ind w:firstLine="720"/>
        <w:contextualSpacing/>
        <w:jc w:val="both"/>
        <w:rPr>
          <w:rFonts w:asciiTheme="minorHAnsi" w:eastAsia="Arial" w:hAnsiTheme="minorHAnsi" w:cstheme="minorHAnsi"/>
          <w:i/>
          <w:iCs/>
          <w:sz w:val="24"/>
          <w:szCs w:val="24"/>
        </w:rPr>
      </w:pPr>
    </w:p>
    <w:p w14:paraId="0819F492" w14:textId="77777777" w:rsidR="00D0121F" w:rsidRPr="00D0121F" w:rsidRDefault="00D0121F" w:rsidP="00D0121F">
      <w:pPr>
        <w:pStyle w:val="ListParagraph"/>
        <w:widowControl/>
        <w:numPr>
          <w:ilvl w:val="0"/>
          <w:numId w:val="4"/>
        </w:numPr>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Medical Applications of Bamboo Fiber</w:t>
      </w:r>
    </w:p>
    <w:p w14:paraId="66C847F3"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 fiber exhibits significant promise for medical applications due to its natural antibacterial, antifungal, moisture-wicking, and hypoallergenic properties. The following key applications were identified:</w:t>
      </w:r>
    </w:p>
    <w:p w14:paraId="2C7D16FC" w14:textId="77777777" w:rsidR="00D0121F" w:rsidRPr="00D0121F" w:rsidRDefault="00D0121F" w:rsidP="00D0121F">
      <w:pPr>
        <w:pStyle w:val="ListParagraph"/>
        <w:widowControl/>
        <w:numPr>
          <w:ilvl w:val="1"/>
          <w:numId w:val="4"/>
        </w:numPr>
        <w:spacing w:before="240"/>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Antibacterial and Hypoallergenic Textiles</w:t>
      </w:r>
    </w:p>
    <w:p w14:paraId="55E795FD"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Bamboo-based textiles have demonstrated high antibacterial efficacy against common pathogens, making them increasingly suitable for medical and healthcare </w:t>
      </w:r>
      <w:r w:rsidRPr="00D0121F">
        <w:rPr>
          <w:rFonts w:asciiTheme="minorHAnsi" w:eastAsia="Arial" w:hAnsiTheme="minorHAnsi" w:cstheme="minorHAnsi"/>
          <w:i/>
          <w:iCs/>
          <w:sz w:val="24"/>
          <w:szCs w:val="24"/>
        </w:rPr>
        <w:lastRenderedPageBreak/>
        <w:t xml:space="preserve">applications. </w:t>
      </w:r>
      <w:proofErr w:type="spellStart"/>
      <w:r w:rsidRPr="00D0121F">
        <w:rPr>
          <w:rFonts w:asciiTheme="minorHAnsi" w:eastAsia="Arial" w:hAnsiTheme="minorHAnsi" w:cstheme="minorHAnsi"/>
          <w:b/>
          <w:bCs/>
          <w:i/>
          <w:iCs/>
          <w:sz w:val="24"/>
          <w:szCs w:val="24"/>
        </w:rPr>
        <w:t>Chonsakorn</w:t>
      </w:r>
      <w:proofErr w:type="spellEnd"/>
      <w:r w:rsidRPr="00D0121F">
        <w:rPr>
          <w:rFonts w:asciiTheme="minorHAnsi" w:eastAsia="Arial" w:hAnsiTheme="minorHAnsi" w:cstheme="minorHAnsi"/>
          <w:b/>
          <w:bCs/>
          <w:i/>
          <w:iCs/>
          <w:sz w:val="24"/>
          <w:szCs w:val="24"/>
        </w:rPr>
        <w:t xml:space="preserve"> et al. (2024)</w:t>
      </w:r>
      <w:r w:rsidRPr="00D0121F">
        <w:rPr>
          <w:rFonts w:asciiTheme="minorHAnsi" w:eastAsia="Arial" w:hAnsiTheme="minorHAnsi" w:cstheme="minorHAnsi"/>
          <w:i/>
          <w:iCs/>
          <w:sz w:val="24"/>
          <w:szCs w:val="24"/>
        </w:rPr>
        <w:t xml:space="preserve"> found that bamboo non-woven fabric (70:30 bamboo fiber to polyester) reduced bacterial colonies by over 99%, including Staphylococcus aureus and Escherichia coli, establishing their suitability for medical products such as elderly care garments and hospital textiles. The study provided a detailed comparison with conventional alternatives, emphasizing bamboo's hypoallergenic benefits and superior antibacterial properties for infection prevention in medical environments.</w:t>
      </w:r>
    </w:p>
    <w:p w14:paraId="3071FFF3"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Building on these findings, </w:t>
      </w:r>
      <w:proofErr w:type="spellStart"/>
      <w:r w:rsidRPr="00D0121F">
        <w:rPr>
          <w:rFonts w:asciiTheme="minorHAnsi" w:eastAsia="Arial" w:hAnsiTheme="minorHAnsi" w:cstheme="minorHAnsi"/>
          <w:b/>
          <w:bCs/>
          <w:i/>
          <w:iCs/>
          <w:sz w:val="24"/>
          <w:szCs w:val="24"/>
        </w:rPr>
        <w:t>Imadi</w:t>
      </w:r>
      <w:proofErr w:type="spellEnd"/>
      <w:r w:rsidRPr="00D0121F">
        <w:rPr>
          <w:rFonts w:asciiTheme="minorHAnsi" w:eastAsia="Arial" w:hAnsiTheme="minorHAnsi" w:cstheme="minorHAnsi"/>
          <w:b/>
          <w:bCs/>
          <w:i/>
          <w:iCs/>
          <w:sz w:val="24"/>
          <w:szCs w:val="24"/>
        </w:rPr>
        <w:t xml:space="preserve"> et al. (2014)</w:t>
      </w:r>
      <w:r w:rsidRPr="00D0121F">
        <w:rPr>
          <w:rFonts w:asciiTheme="minorHAnsi" w:eastAsia="Arial" w:hAnsiTheme="minorHAnsi" w:cstheme="minorHAnsi"/>
          <w:i/>
          <w:iCs/>
          <w:sz w:val="24"/>
          <w:szCs w:val="24"/>
        </w:rPr>
        <w:t xml:space="preserve"> emphasized bamboo's suitability in wound care, surgical masks, and nursing apparel due to its antimicrobial, breathable, and moisture-wicking properties. The study's insights into bamboo's compatibility with sensitive skin make it particularly valuable for medical textiles. Similarly, </w:t>
      </w:r>
      <w:r w:rsidRPr="00D0121F">
        <w:rPr>
          <w:rFonts w:asciiTheme="minorHAnsi" w:eastAsia="Arial" w:hAnsiTheme="minorHAnsi" w:cstheme="minorHAnsi"/>
          <w:b/>
          <w:bCs/>
          <w:i/>
          <w:iCs/>
          <w:sz w:val="24"/>
          <w:szCs w:val="24"/>
        </w:rPr>
        <w:t>Mishra et al. (2012)</w:t>
      </w:r>
      <w:r w:rsidRPr="00D0121F">
        <w:rPr>
          <w:rFonts w:asciiTheme="minorHAnsi" w:eastAsia="Arial" w:hAnsiTheme="minorHAnsi" w:cstheme="minorHAnsi"/>
          <w:i/>
          <w:iCs/>
          <w:sz w:val="24"/>
          <w:szCs w:val="24"/>
        </w:rPr>
        <w:t xml:space="preserve"> compared 100% bamboo viscose with rayon viscose, cotton, and cotton/bamboo blends, demonstrating bamboo fabric's superior antibacterial properties, absorbency, and moisture vapor permeability. The research noted bamboo's potential in healthcare applications such as gauze bandages, due to its favorable mechanical and comfort characteristics.</w:t>
      </w:r>
    </w:p>
    <w:p w14:paraId="2074DC7B"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The durability and longevity of bamboo's antibacterial effects have been well-documented. </w:t>
      </w:r>
      <w:r w:rsidRPr="00D0121F">
        <w:rPr>
          <w:rFonts w:asciiTheme="minorHAnsi" w:eastAsia="Arial" w:hAnsiTheme="minorHAnsi" w:cstheme="minorHAnsi"/>
          <w:b/>
          <w:bCs/>
          <w:i/>
          <w:iCs/>
          <w:sz w:val="24"/>
          <w:szCs w:val="24"/>
        </w:rPr>
        <w:t xml:space="preserve">Arjun Dakuri &amp; Renuka </w:t>
      </w:r>
      <w:proofErr w:type="spellStart"/>
      <w:r w:rsidRPr="00D0121F">
        <w:rPr>
          <w:rFonts w:asciiTheme="minorHAnsi" w:eastAsia="Arial" w:hAnsiTheme="minorHAnsi" w:cstheme="minorHAnsi"/>
          <w:b/>
          <w:bCs/>
          <w:i/>
          <w:iCs/>
          <w:sz w:val="24"/>
          <w:szCs w:val="24"/>
        </w:rPr>
        <w:t>Tejawini</w:t>
      </w:r>
      <w:proofErr w:type="spellEnd"/>
      <w:r w:rsidRPr="00D0121F">
        <w:rPr>
          <w:rFonts w:asciiTheme="minorHAnsi" w:eastAsia="Arial" w:hAnsiTheme="minorHAnsi" w:cstheme="minorHAnsi"/>
          <w:b/>
          <w:bCs/>
          <w:i/>
          <w:iCs/>
          <w:sz w:val="24"/>
          <w:szCs w:val="24"/>
        </w:rPr>
        <w:t xml:space="preserve"> Lolla (2023)</w:t>
      </w:r>
      <w:r w:rsidRPr="00D0121F">
        <w:rPr>
          <w:rFonts w:asciiTheme="minorHAnsi" w:eastAsia="Arial" w:hAnsiTheme="minorHAnsi" w:cstheme="minorHAnsi"/>
          <w:i/>
          <w:iCs/>
          <w:sz w:val="24"/>
          <w:szCs w:val="24"/>
        </w:rPr>
        <w:t xml:space="preserve"> found that untreated bamboo fabrics weighing 127 g/m² and 112 g/m² generated inhibition zones of up to 31 mm against E. coli and S. aureus, comparable to cotton fabrics treated with 3% zinc oxide. Remarkably, this efficacy endured after 20 laundry cycles, demonstrating longevity absent of chemical additions. The research emphasizes bamboo's inherent "bamboo </w:t>
      </w:r>
      <w:proofErr w:type="spellStart"/>
      <w:r w:rsidRPr="00D0121F">
        <w:rPr>
          <w:rFonts w:asciiTheme="minorHAnsi" w:eastAsia="Arial" w:hAnsiTheme="minorHAnsi" w:cstheme="minorHAnsi"/>
          <w:i/>
          <w:iCs/>
          <w:sz w:val="24"/>
          <w:szCs w:val="24"/>
        </w:rPr>
        <w:t>kun</w:t>
      </w:r>
      <w:proofErr w:type="spellEnd"/>
      <w:r w:rsidRPr="00D0121F">
        <w:rPr>
          <w:rFonts w:asciiTheme="minorHAnsi" w:eastAsia="Arial" w:hAnsiTheme="minorHAnsi" w:cstheme="minorHAnsi"/>
          <w:i/>
          <w:iCs/>
          <w:sz w:val="24"/>
          <w:szCs w:val="24"/>
        </w:rPr>
        <w:t xml:space="preserve">" and phenolic chemicals as principal antibacterial agents, with comfort qualities such as moisture absorption and breathability surpassing those of treated cotton. </w:t>
      </w:r>
      <w:r w:rsidRPr="00D0121F">
        <w:rPr>
          <w:rFonts w:asciiTheme="minorHAnsi" w:eastAsia="Arial" w:hAnsiTheme="minorHAnsi" w:cstheme="minorHAnsi"/>
          <w:b/>
          <w:bCs/>
          <w:i/>
          <w:iCs/>
          <w:sz w:val="24"/>
          <w:szCs w:val="24"/>
        </w:rPr>
        <w:t xml:space="preserve">Desai and Patel (2022) </w:t>
      </w:r>
      <w:r w:rsidRPr="00D0121F">
        <w:rPr>
          <w:rFonts w:asciiTheme="minorHAnsi" w:eastAsia="Arial" w:hAnsiTheme="minorHAnsi" w:cstheme="minorHAnsi"/>
          <w:i/>
          <w:iCs/>
          <w:sz w:val="24"/>
          <w:szCs w:val="24"/>
        </w:rPr>
        <w:t>further highlight the durability of bamboo's antibacterial effects in textile applications.</w:t>
      </w:r>
    </w:p>
    <w:p w14:paraId="3E3B0DEF"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Understanding the mechanisms behind bamboo's antibacterial properties has been advanced through chemical analysis. </w:t>
      </w:r>
      <w:r w:rsidRPr="00D0121F">
        <w:rPr>
          <w:rFonts w:asciiTheme="minorHAnsi" w:eastAsia="Arial" w:hAnsiTheme="minorHAnsi" w:cstheme="minorHAnsi"/>
          <w:b/>
          <w:bCs/>
          <w:i/>
          <w:iCs/>
          <w:sz w:val="24"/>
          <w:szCs w:val="24"/>
        </w:rPr>
        <w:t>Ramful et al. (2022)</w:t>
      </w:r>
      <w:r w:rsidRPr="00D0121F">
        <w:rPr>
          <w:rFonts w:asciiTheme="minorHAnsi" w:eastAsia="Arial" w:hAnsiTheme="minorHAnsi" w:cstheme="minorHAnsi"/>
          <w:i/>
          <w:iCs/>
          <w:sz w:val="24"/>
          <w:szCs w:val="24"/>
        </w:rPr>
        <w:t xml:space="preserve"> demonstrated that non-extracted powders from Kyoto-Moso, Kyushu-Moso, and Kyushu-Madake bamboo varieties showed significant antibacterial efficacy against E. coli and S. aureus, as evidenced by decreases in colony-forming units (CFU). Fourier-transform infrared spectroscopy (FTIR) identified lignin (C-O and C-H groups) as the principal contributor to this activity, with thermal modification significantly improving inhibition specifically against S. aureus. These findings endorse the employment of bamboo's intrinsic bioactive constituents in antibacterial applications without losses from processing.</w:t>
      </w:r>
    </w:p>
    <w:p w14:paraId="7A926CF3"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Processing methods significantly impact antibacterial efficacy. </w:t>
      </w:r>
      <w:r w:rsidRPr="00D0121F">
        <w:rPr>
          <w:rFonts w:asciiTheme="minorHAnsi" w:eastAsia="Arial" w:hAnsiTheme="minorHAnsi" w:cstheme="minorHAnsi"/>
          <w:b/>
          <w:bCs/>
          <w:i/>
          <w:iCs/>
          <w:sz w:val="24"/>
          <w:szCs w:val="24"/>
        </w:rPr>
        <w:t>Amjad (2024)</w:t>
      </w:r>
      <w:r w:rsidRPr="00D0121F">
        <w:rPr>
          <w:rFonts w:asciiTheme="minorHAnsi" w:eastAsia="Arial" w:hAnsiTheme="minorHAnsi" w:cstheme="minorHAnsi"/>
          <w:i/>
          <w:iCs/>
          <w:sz w:val="24"/>
          <w:szCs w:val="24"/>
        </w:rPr>
        <w:t xml:space="preserve"> found that mildly processed natural bamboo fibers from Phyllostachys </w:t>
      </w:r>
      <w:proofErr w:type="spellStart"/>
      <w:r w:rsidRPr="00D0121F">
        <w:rPr>
          <w:rFonts w:asciiTheme="minorHAnsi" w:eastAsia="Arial" w:hAnsiTheme="minorHAnsi" w:cstheme="minorHAnsi"/>
          <w:i/>
          <w:iCs/>
          <w:sz w:val="24"/>
          <w:szCs w:val="24"/>
        </w:rPr>
        <w:t>rubromarginata</w:t>
      </w:r>
      <w:proofErr w:type="spellEnd"/>
      <w:r w:rsidRPr="00D0121F">
        <w:rPr>
          <w:rFonts w:asciiTheme="minorHAnsi" w:eastAsia="Arial" w:hAnsiTheme="minorHAnsi" w:cstheme="minorHAnsi"/>
          <w:i/>
          <w:iCs/>
          <w:sz w:val="24"/>
          <w:szCs w:val="24"/>
        </w:rPr>
        <w:t xml:space="preserve"> demonstrated up to 97.94% suppression of S. aureus through environmentally sustainable extraction techniques, including enzymatic and low-concentration NaOH treatments. Untreated bamboo had negligible activity owing to chemicals that promote bacterial growth; however, fiber extraction eliminated these compounds while preserving lignin. Enzymatic techniques maintained antibacterial characteristics more effectively than chemical methods, and sustainably generated </w:t>
      </w:r>
      <w:r w:rsidRPr="00D0121F">
        <w:rPr>
          <w:rFonts w:asciiTheme="minorHAnsi" w:eastAsia="Arial" w:hAnsiTheme="minorHAnsi" w:cstheme="minorHAnsi"/>
          <w:i/>
          <w:iCs/>
          <w:sz w:val="24"/>
          <w:szCs w:val="24"/>
        </w:rPr>
        <w:lastRenderedPageBreak/>
        <w:t>spinnable fibers surpassed commercial bamboo viscose (which demonstrated merely 37.45% inhibition) in both antibacterial activity and environmental performance.</w:t>
      </w:r>
    </w:p>
    <w:p w14:paraId="5E6AB264"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Beyond antibacterial applications, bamboo has demonstrated broader therapeutic potential. </w:t>
      </w:r>
      <w:r w:rsidRPr="00D0121F">
        <w:rPr>
          <w:rFonts w:asciiTheme="minorHAnsi" w:eastAsia="Arial" w:hAnsiTheme="minorHAnsi" w:cstheme="minorHAnsi"/>
          <w:b/>
          <w:bCs/>
          <w:i/>
          <w:iCs/>
          <w:sz w:val="24"/>
          <w:szCs w:val="24"/>
        </w:rPr>
        <w:t>Patel and Mehta (2021)</w:t>
      </w:r>
      <w:r w:rsidRPr="00D0121F">
        <w:rPr>
          <w:rFonts w:asciiTheme="minorHAnsi" w:eastAsia="Arial" w:hAnsiTheme="minorHAnsi" w:cstheme="minorHAnsi"/>
          <w:i/>
          <w:iCs/>
          <w:sz w:val="24"/>
          <w:szCs w:val="24"/>
        </w:rPr>
        <w:t xml:space="preserve"> reviewed bamboo's ethnopharmacology and phytochemistry, establishing its role in traditional medicine, particularly its anti-inflammatory and antimicrobial applications. </w:t>
      </w:r>
      <w:r w:rsidRPr="00D0121F">
        <w:rPr>
          <w:rFonts w:asciiTheme="minorHAnsi" w:eastAsia="Arial" w:hAnsiTheme="minorHAnsi" w:cstheme="minorHAnsi"/>
          <w:b/>
          <w:bCs/>
          <w:i/>
          <w:iCs/>
          <w:sz w:val="24"/>
          <w:szCs w:val="24"/>
        </w:rPr>
        <w:t>Rachel et al. (2016)</w:t>
      </w:r>
      <w:r w:rsidRPr="00D0121F">
        <w:rPr>
          <w:rFonts w:asciiTheme="minorHAnsi" w:eastAsia="Arial" w:hAnsiTheme="minorHAnsi" w:cstheme="minorHAnsi"/>
          <w:i/>
          <w:iCs/>
          <w:sz w:val="24"/>
          <w:szCs w:val="24"/>
        </w:rPr>
        <w:t xml:space="preserve"> developed a non-woven fabric with organic cotton, bamboo fiber, and vetiver roots to reduce spinal back pain, demonstrating bamboo's versatility in specialized medical textiles.</w:t>
      </w:r>
    </w:p>
    <w:p w14:paraId="3E4A99F1" w14:textId="77777777" w:rsidR="00D0121F" w:rsidRPr="00D0121F" w:rsidRDefault="00D0121F" w:rsidP="00D0121F">
      <w:pPr>
        <w:pStyle w:val="ListParagraph"/>
        <w:widowControl/>
        <w:numPr>
          <w:ilvl w:val="1"/>
          <w:numId w:val="4"/>
        </w:numPr>
        <w:spacing w:before="240"/>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Wound Care and Hygiene Products</w:t>
      </w:r>
    </w:p>
    <w:p w14:paraId="4F0096CE"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Bamboo's capillary action enables superior moisture management in medical applications. </w:t>
      </w:r>
      <w:r w:rsidRPr="00D0121F">
        <w:rPr>
          <w:rFonts w:asciiTheme="minorHAnsi" w:eastAsia="Arial" w:hAnsiTheme="minorHAnsi" w:cstheme="minorHAnsi"/>
          <w:b/>
          <w:bCs/>
          <w:i/>
          <w:iCs/>
          <w:sz w:val="24"/>
          <w:szCs w:val="24"/>
        </w:rPr>
        <w:t>Akbar et al. (2017)</w:t>
      </w:r>
      <w:r w:rsidRPr="00D0121F">
        <w:rPr>
          <w:rFonts w:asciiTheme="minorHAnsi" w:eastAsia="Arial" w:hAnsiTheme="minorHAnsi" w:cstheme="minorHAnsi"/>
          <w:i/>
          <w:iCs/>
          <w:sz w:val="24"/>
          <w:szCs w:val="24"/>
        </w:rPr>
        <w:t xml:space="preserve"> reported that bamboo-viscose gauze maintains optimal moisture levels for wound healing, creating an environment that prevents bacterial growth while improving patient comfort through its breathability and softness in wound dressing and intimate medical textiles. This exceptional absorbency has been further quantified by </w:t>
      </w:r>
      <w:r w:rsidRPr="00D0121F">
        <w:rPr>
          <w:rFonts w:asciiTheme="minorHAnsi" w:eastAsia="Arial" w:hAnsiTheme="minorHAnsi" w:cstheme="minorHAnsi"/>
          <w:b/>
          <w:bCs/>
          <w:i/>
          <w:iCs/>
          <w:sz w:val="24"/>
          <w:szCs w:val="24"/>
        </w:rPr>
        <w:t>Foster and Montgomery (2021)</w:t>
      </w:r>
      <w:r w:rsidRPr="00D0121F">
        <w:rPr>
          <w:rFonts w:asciiTheme="minorHAnsi" w:eastAsia="Arial" w:hAnsiTheme="minorHAnsi" w:cstheme="minorHAnsi"/>
          <w:i/>
          <w:iCs/>
          <w:sz w:val="24"/>
          <w:szCs w:val="24"/>
        </w:rPr>
        <w:t>, who explored biodegradable materials for menstrual hygiene products in developing and emerging economies. Among tested materials cotton terry, linen, hemp fabric, and bamboo wadding—bamboo wadding exhibited the greatest absorption index of 7.86, nearly doubling that of commercial menstrual pads (4.38). This superior absorbency is attributed to bamboo fibers' unique microstructure, which includes numerous micro-holes and micro-gaps that enhance moisture absorption and retention.</w:t>
      </w:r>
    </w:p>
    <w:p w14:paraId="64A63806"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b/>
          <w:bCs/>
          <w:i/>
          <w:iCs/>
          <w:sz w:val="24"/>
          <w:szCs w:val="24"/>
        </w:rPr>
        <w:t>Mounika K. et al. (2023)</w:t>
      </w:r>
      <w:r w:rsidRPr="00D0121F">
        <w:rPr>
          <w:rFonts w:asciiTheme="minorHAnsi" w:eastAsia="Arial" w:hAnsiTheme="minorHAnsi" w:cstheme="minorHAnsi"/>
          <w:i/>
          <w:iCs/>
          <w:sz w:val="24"/>
          <w:szCs w:val="24"/>
        </w:rPr>
        <w:t xml:space="preserve"> corroborated these findings, demonstrating that bamboo is a superior absorbent biodegradable material compared to water hyacinth, hemp, banana, cotton, and papyrus. The study highlighted bamboo fibers' effectiveness in biodegradable sanitary napkins, combining enhanced fluid absorption with antimicrobial properties. The authors suggest that future research could empower individuals to create their own natural sanitary pads and lead to novel biodegradable products that improve menstrual hygiene management while reducing environmental impact in resource-limited settings.</w:t>
      </w:r>
    </w:p>
    <w:p w14:paraId="57C01A31"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 fiber's antibacterial properties and comfort characteristics make it particularly suitable for products designed for sensitive skin. </w:t>
      </w:r>
      <w:r w:rsidRPr="00D0121F">
        <w:rPr>
          <w:rFonts w:asciiTheme="minorHAnsi" w:eastAsia="Arial" w:hAnsiTheme="minorHAnsi" w:cstheme="minorHAnsi"/>
          <w:b/>
          <w:bCs/>
          <w:i/>
          <w:iCs/>
          <w:sz w:val="24"/>
          <w:szCs w:val="24"/>
        </w:rPr>
        <w:t>Malarvizhi (2015)</w:t>
      </w:r>
      <w:r w:rsidRPr="00D0121F">
        <w:rPr>
          <w:rFonts w:asciiTheme="minorHAnsi" w:eastAsia="Arial" w:hAnsiTheme="minorHAnsi" w:cstheme="minorHAnsi"/>
          <w:i/>
          <w:iCs/>
          <w:sz w:val="24"/>
          <w:szCs w:val="24"/>
        </w:rPr>
        <w:t xml:space="preserve"> investigated bamboo fiber in baby diapers to reduce rashes and irritation, finding that bamboo fiber combined with wood pulp (30:70) enhances both absorbency and antibacterial properties. </w:t>
      </w:r>
      <w:r w:rsidRPr="00D0121F">
        <w:rPr>
          <w:rFonts w:asciiTheme="minorHAnsi" w:eastAsia="Arial" w:hAnsiTheme="minorHAnsi" w:cstheme="minorHAnsi"/>
          <w:b/>
          <w:bCs/>
          <w:i/>
          <w:iCs/>
          <w:sz w:val="24"/>
          <w:szCs w:val="24"/>
        </w:rPr>
        <w:t>Raru et al. (2021)</w:t>
      </w:r>
      <w:r w:rsidRPr="00D0121F">
        <w:rPr>
          <w:rFonts w:asciiTheme="minorHAnsi" w:eastAsia="Arial" w:hAnsiTheme="minorHAnsi" w:cstheme="minorHAnsi"/>
          <w:i/>
          <w:iCs/>
          <w:sz w:val="24"/>
          <w:szCs w:val="24"/>
        </w:rPr>
        <w:t xml:space="preserve"> examined the antibacterial potential of bamboo </w:t>
      </w:r>
      <w:proofErr w:type="spellStart"/>
      <w:r w:rsidRPr="00D0121F">
        <w:rPr>
          <w:rFonts w:asciiTheme="minorHAnsi" w:eastAsia="Arial" w:hAnsiTheme="minorHAnsi" w:cstheme="minorHAnsi"/>
          <w:i/>
          <w:iCs/>
          <w:sz w:val="24"/>
          <w:szCs w:val="24"/>
        </w:rPr>
        <w:t>kun</w:t>
      </w:r>
      <w:proofErr w:type="spellEnd"/>
      <w:r w:rsidRPr="00D0121F">
        <w:rPr>
          <w:rFonts w:asciiTheme="minorHAnsi" w:eastAsia="Arial" w:hAnsiTheme="minorHAnsi" w:cstheme="minorHAnsi"/>
          <w:i/>
          <w:iCs/>
          <w:sz w:val="24"/>
          <w:szCs w:val="24"/>
        </w:rPr>
        <w:t>, which inhibits bacterial growth by up to 99.8%, confirming bamboo fiber's effectiveness even after multiple washes. These properties are particularly valuable in intimate medical textiles where both hygiene and comfort are paramount.</w:t>
      </w:r>
    </w:p>
    <w:p w14:paraId="7FB9A5BC"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Beyond moisture management, bamboo demonstrates active wound-healing capabilities through its bioactive compounds. </w:t>
      </w:r>
      <w:r w:rsidRPr="00D0121F">
        <w:rPr>
          <w:rFonts w:asciiTheme="minorHAnsi" w:eastAsia="Arial" w:hAnsiTheme="minorHAnsi" w:cstheme="minorHAnsi"/>
          <w:b/>
          <w:bCs/>
          <w:i/>
          <w:iCs/>
          <w:sz w:val="24"/>
          <w:szCs w:val="24"/>
        </w:rPr>
        <w:t>Lodhi et al. (2016)</w:t>
      </w:r>
      <w:r w:rsidRPr="00D0121F">
        <w:rPr>
          <w:rFonts w:asciiTheme="minorHAnsi" w:eastAsia="Arial" w:hAnsiTheme="minorHAnsi" w:cstheme="minorHAnsi"/>
          <w:i/>
          <w:iCs/>
          <w:sz w:val="24"/>
          <w:szCs w:val="24"/>
        </w:rPr>
        <w:t xml:space="preserve"> found that the flavonoid-rich ethyl acetate fraction of Bambusa vulgaris leaves possesses considerable wound-healing capabilities, evidenced by enhancements in wound contraction, tensile strength, collagen production, antioxidant levels, and tissue </w:t>
      </w:r>
      <w:r w:rsidRPr="00D0121F">
        <w:rPr>
          <w:rFonts w:asciiTheme="minorHAnsi" w:eastAsia="Arial" w:hAnsiTheme="minorHAnsi" w:cstheme="minorHAnsi"/>
          <w:i/>
          <w:iCs/>
          <w:sz w:val="24"/>
          <w:szCs w:val="24"/>
        </w:rPr>
        <w:lastRenderedPageBreak/>
        <w:t>regeneration. The water fraction, comprising amino acids, vitamins, and ascorbic acid, significantly facilitated wound regeneration, presumably due to its nutritional and antioxidant attributes. The observed faster healing, comparable to standard povidone-iodine treatment, indicates that Bambusa vulgaris facilitates tissue repair via synergistic anti-inflammatory, antioxidant, and collagen-enhancing mechanisms. These findings corroborate the conventional application of this plant in folk medicine for wound management and endorse its continued investigation as a natural, economical therapeutic alternative.</w:t>
      </w:r>
    </w:p>
    <w:p w14:paraId="101818A2"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proofErr w:type="spellStart"/>
      <w:r w:rsidRPr="00D0121F">
        <w:rPr>
          <w:rFonts w:asciiTheme="minorHAnsi" w:eastAsia="Arial" w:hAnsiTheme="minorHAnsi" w:cstheme="minorHAnsi"/>
          <w:b/>
          <w:bCs/>
          <w:i/>
          <w:iCs/>
          <w:sz w:val="24"/>
          <w:szCs w:val="24"/>
        </w:rPr>
        <w:t>Nurazzi</w:t>
      </w:r>
      <w:proofErr w:type="spellEnd"/>
      <w:r w:rsidRPr="00D0121F">
        <w:rPr>
          <w:rFonts w:asciiTheme="minorHAnsi" w:eastAsia="Arial" w:hAnsiTheme="minorHAnsi" w:cstheme="minorHAnsi"/>
          <w:b/>
          <w:bCs/>
          <w:i/>
          <w:iCs/>
          <w:sz w:val="24"/>
          <w:szCs w:val="24"/>
        </w:rPr>
        <w:t xml:space="preserve"> et al. (2021)</w:t>
      </w:r>
      <w:r w:rsidRPr="00D0121F">
        <w:rPr>
          <w:rFonts w:asciiTheme="minorHAnsi" w:eastAsia="Arial" w:hAnsiTheme="minorHAnsi" w:cstheme="minorHAnsi"/>
          <w:i/>
          <w:iCs/>
          <w:sz w:val="24"/>
          <w:szCs w:val="24"/>
        </w:rPr>
        <w:t xml:space="preserve"> reviewed natural fiber composites, including bamboo, for biomedical applications, demonstrating bamboo's compatibility with human tissues and its potential beyond wound care to include orthopedic devices. This broader applicability positions bamboo as a versatile material for multiple medical and healthcare applications where biocompatibility, absorbency, and antimicrobial properties are required.</w:t>
      </w:r>
    </w:p>
    <w:p w14:paraId="0775B1BB" w14:textId="77777777" w:rsidR="00D0121F" w:rsidRPr="00D0121F" w:rsidRDefault="00D0121F" w:rsidP="00D0121F">
      <w:pPr>
        <w:pStyle w:val="ListParagraph"/>
        <w:widowControl/>
        <w:numPr>
          <w:ilvl w:val="1"/>
          <w:numId w:val="4"/>
        </w:numPr>
        <w:spacing w:before="240"/>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Protective and Specialized Medical Clothing</w:t>
      </w:r>
    </w:p>
    <w:p w14:paraId="49301339"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 Bamboo-blended fabrics have demonstrated significant potential for protective medical garments due to their combined mechanical and antimicrobial properties. </w:t>
      </w:r>
      <w:r w:rsidRPr="00D0121F">
        <w:rPr>
          <w:rFonts w:asciiTheme="minorHAnsi" w:eastAsia="Arial" w:hAnsiTheme="minorHAnsi" w:cstheme="minorHAnsi"/>
          <w:b/>
          <w:bCs/>
          <w:i/>
          <w:iCs/>
          <w:sz w:val="24"/>
          <w:szCs w:val="24"/>
        </w:rPr>
        <w:t xml:space="preserve">Subashini et al. (2021) </w:t>
      </w:r>
      <w:r w:rsidRPr="00D0121F">
        <w:rPr>
          <w:rFonts w:asciiTheme="minorHAnsi" w:eastAsia="Arial" w:hAnsiTheme="minorHAnsi" w:cstheme="minorHAnsi"/>
          <w:i/>
          <w:iCs/>
          <w:sz w:val="24"/>
          <w:szCs w:val="24"/>
        </w:rPr>
        <w:t>developed bamboo-blended PPE suits that showed enhanced tensile strength, tear resistance, and bacterial protection, concluding that bamboo-rich blends enhance both durability and bacterial resistance. These properties make bamboo particularly suitable for protective clothing such as surgical gowns and reusable face masks, where both physical protection and antimicrobial efficacy are essential.</w:t>
      </w:r>
    </w:p>
    <w:p w14:paraId="545E45B3"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Building on these findings, </w:t>
      </w:r>
      <w:r w:rsidRPr="00D0121F">
        <w:rPr>
          <w:rFonts w:asciiTheme="minorHAnsi" w:eastAsia="Arial" w:hAnsiTheme="minorHAnsi" w:cstheme="minorHAnsi"/>
          <w:b/>
          <w:bCs/>
          <w:i/>
          <w:iCs/>
          <w:sz w:val="24"/>
          <w:szCs w:val="24"/>
        </w:rPr>
        <w:t>Sharma (2009)</w:t>
      </w:r>
      <w:r w:rsidRPr="00D0121F">
        <w:rPr>
          <w:rFonts w:asciiTheme="minorHAnsi" w:eastAsia="Arial" w:hAnsiTheme="minorHAnsi" w:cstheme="minorHAnsi"/>
          <w:i/>
          <w:iCs/>
          <w:sz w:val="24"/>
          <w:szCs w:val="24"/>
        </w:rPr>
        <w:t xml:space="preserve"> evaluated bamboo-cotton blended fabrics specifically for PPE, surgical gowns, and masks, demonstrating improved antimicrobial activity compared to pure cotton textiles. The study found that bamboo-cotton blends offer enhanced antibacterial properties alongside superior biodegradability, addressing both clinical performance and environmental concerns in medical textiles.</w:t>
      </w:r>
    </w:p>
    <w:p w14:paraId="3FA4D59E"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The effectiveness of bamboo in medical textiles stems from its unique combination of physical and biological properties. </w:t>
      </w:r>
      <w:proofErr w:type="spellStart"/>
      <w:r w:rsidRPr="00D0121F">
        <w:rPr>
          <w:rFonts w:asciiTheme="minorHAnsi" w:eastAsia="Arial" w:hAnsiTheme="minorHAnsi" w:cstheme="minorHAnsi"/>
          <w:b/>
          <w:bCs/>
          <w:i/>
          <w:iCs/>
          <w:sz w:val="24"/>
          <w:szCs w:val="24"/>
        </w:rPr>
        <w:t>Ramachandralu</w:t>
      </w:r>
      <w:proofErr w:type="spellEnd"/>
      <w:r w:rsidRPr="00D0121F">
        <w:rPr>
          <w:rFonts w:asciiTheme="minorHAnsi" w:eastAsia="Arial" w:hAnsiTheme="minorHAnsi" w:cstheme="minorHAnsi"/>
          <w:b/>
          <w:bCs/>
          <w:i/>
          <w:iCs/>
          <w:sz w:val="24"/>
          <w:szCs w:val="24"/>
        </w:rPr>
        <w:t xml:space="preserve"> (2010)</w:t>
      </w:r>
      <w:r w:rsidRPr="00D0121F">
        <w:rPr>
          <w:rFonts w:asciiTheme="minorHAnsi" w:eastAsia="Arial" w:hAnsiTheme="minorHAnsi" w:cstheme="minorHAnsi"/>
          <w:i/>
          <w:iCs/>
          <w:sz w:val="24"/>
          <w:szCs w:val="24"/>
        </w:rPr>
        <w:t xml:space="preserve"> established that bamboo fiber is an environmentally sustainable and biodegradable material possessing antifungal and antibacterial characteristics. Notably, bamboo is a hygroscopic fiber with high strength equivalent to traditional glass fiber, making it mechanically robust for demanding applications. The study demonstrated that surgical attire made from 100% bamboo fiber effectively inhibits bacterial growth while possessing excellent tensile properties, ultimately enhancing hygiene and safety for hospital personnel.</w:t>
      </w:r>
    </w:p>
    <w:p w14:paraId="31A3F653" w14:textId="61FA66B6"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The broader potential of bamboo fibers in the textile industry has been comprehensively reviewed by </w:t>
      </w:r>
      <w:r w:rsidRPr="00D0121F">
        <w:rPr>
          <w:rFonts w:asciiTheme="minorHAnsi" w:eastAsia="Arial" w:hAnsiTheme="minorHAnsi" w:cstheme="minorHAnsi"/>
          <w:b/>
          <w:bCs/>
          <w:i/>
          <w:iCs/>
          <w:sz w:val="24"/>
          <w:szCs w:val="24"/>
        </w:rPr>
        <w:t>Amjad (2024),</w:t>
      </w:r>
      <w:r w:rsidRPr="00D0121F">
        <w:rPr>
          <w:rFonts w:asciiTheme="minorHAnsi" w:eastAsia="Arial" w:hAnsiTheme="minorHAnsi" w:cstheme="minorHAnsi"/>
          <w:i/>
          <w:iCs/>
          <w:sz w:val="24"/>
          <w:szCs w:val="24"/>
        </w:rPr>
        <w:t xml:space="preserve"> who examined extraction methods, key properties, and growing applications. The study highlights bamboo's eco-friendly, breathable, and antibacterial characteristics, which make it suitable for various textile products, especially in sustainable fashion and hygiene-related items. The author </w:t>
      </w:r>
      <w:r w:rsidR="00274579">
        <w:rPr>
          <w:rFonts w:asciiTheme="minorHAnsi" w:eastAsia="Arial" w:hAnsiTheme="minorHAnsi" w:cstheme="minorHAnsi"/>
          <w:i/>
          <w:iCs/>
          <w:sz w:val="24"/>
          <w:szCs w:val="24"/>
        </w:rPr>
        <w:lastRenderedPageBreak/>
        <w:t>emphasizes</w:t>
      </w:r>
      <w:r w:rsidRPr="00D0121F">
        <w:rPr>
          <w:rFonts w:asciiTheme="minorHAnsi" w:eastAsia="Arial" w:hAnsiTheme="minorHAnsi" w:cstheme="minorHAnsi"/>
          <w:i/>
          <w:iCs/>
          <w:sz w:val="24"/>
          <w:szCs w:val="24"/>
        </w:rPr>
        <w:t xml:space="preserve"> bamboo fiber's potential in replacing synthetic materials due to its biodegradability and comfort-enhancing features, positioning it as a viable solution for environmentally conscious medical textile manufacturing. </w:t>
      </w:r>
    </w:p>
    <w:p w14:paraId="7A2DA584"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Table 1 summarizes the medical applications of bamboo fiber, highlighting the application area, key findings, and sources. </w:t>
      </w:r>
    </w:p>
    <w:p w14:paraId="4433B137" w14:textId="77777777" w:rsidR="00D0121F" w:rsidRPr="00D0121F" w:rsidRDefault="00D0121F" w:rsidP="00D0121F">
      <w:pPr>
        <w:contextualSpacing/>
        <w:rPr>
          <w:rFonts w:asciiTheme="minorHAnsi" w:eastAsia="Arial" w:hAnsiTheme="minorHAnsi" w:cstheme="minorHAnsi"/>
          <w:i/>
          <w:iCs/>
          <w:sz w:val="24"/>
          <w:szCs w:val="24"/>
        </w:rPr>
      </w:pPr>
    </w:p>
    <w:p w14:paraId="0E2252FD" w14:textId="77777777" w:rsidR="00D0121F" w:rsidRPr="00D0121F" w:rsidRDefault="00D0121F" w:rsidP="00A8031F">
      <w:pPr>
        <w:contextualSpacing/>
        <w:jc w:val="center"/>
        <w:rPr>
          <w:rFonts w:asciiTheme="minorHAnsi" w:eastAsia="Arial" w:hAnsiTheme="minorHAnsi" w:cstheme="minorHAnsi"/>
          <w:i/>
          <w:iCs/>
          <w:sz w:val="24"/>
          <w:szCs w:val="24"/>
        </w:rPr>
      </w:pPr>
      <w:r w:rsidRPr="00A8031F">
        <w:rPr>
          <w:rFonts w:asciiTheme="minorHAnsi" w:eastAsia="Arial" w:hAnsiTheme="minorHAnsi" w:cstheme="minorHAnsi"/>
          <w:b/>
          <w:bCs/>
          <w:i/>
          <w:iCs/>
          <w:sz w:val="24"/>
          <w:szCs w:val="24"/>
        </w:rPr>
        <w:t>Table 1.</w:t>
      </w:r>
      <w:r w:rsidRPr="00D0121F">
        <w:rPr>
          <w:rFonts w:asciiTheme="minorHAnsi" w:eastAsia="Arial" w:hAnsiTheme="minorHAnsi" w:cstheme="minorHAnsi"/>
          <w:i/>
          <w:iCs/>
          <w:sz w:val="24"/>
          <w:szCs w:val="24"/>
        </w:rPr>
        <w:t xml:space="preserve"> </w:t>
      </w:r>
      <w:r w:rsidRPr="00A8031F">
        <w:rPr>
          <w:rFonts w:asciiTheme="minorHAnsi" w:eastAsia="Arial" w:hAnsiTheme="minorHAnsi" w:cstheme="minorHAnsi"/>
          <w:i/>
          <w:iCs/>
          <w:sz w:val="24"/>
          <w:szCs w:val="24"/>
        </w:rPr>
        <w:t>Medical Applications of Bamboo Fiber</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320"/>
        <w:gridCol w:w="3117"/>
      </w:tblGrid>
      <w:tr w:rsidR="00D0121F" w:rsidRPr="00D0121F" w14:paraId="0AB0E253" w14:textId="77777777" w:rsidTr="00FD2C68">
        <w:trPr>
          <w:trHeight w:val="521"/>
        </w:trPr>
        <w:tc>
          <w:tcPr>
            <w:tcW w:w="2070" w:type="dxa"/>
            <w:tcBorders>
              <w:top w:val="single" w:sz="4" w:space="0" w:color="auto"/>
              <w:bottom w:val="single" w:sz="4" w:space="0" w:color="auto"/>
            </w:tcBorders>
            <w:vAlign w:val="center"/>
          </w:tcPr>
          <w:p w14:paraId="55D67CBD"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Application Area</w:t>
            </w:r>
          </w:p>
        </w:tc>
        <w:tc>
          <w:tcPr>
            <w:tcW w:w="4320" w:type="dxa"/>
            <w:tcBorders>
              <w:top w:val="single" w:sz="4" w:space="0" w:color="auto"/>
              <w:bottom w:val="single" w:sz="4" w:space="0" w:color="auto"/>
            </w:tcBorders>
            <w:vAlign w:val="center"/>
          </w:tcPr>
          <w:p w14:paraId="207C4DC8"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Key Findings</w:t>
            </w:r>
          </w:p>
        </w:tc>
        <w:tc>
          <w:tcPr>
            <w:tcW w:w="3117" w:type="dxa"/>
            <w:tcBorders>
              <w:top w:val="single" w:sz="4" w:space="0" w:color="auto"/>
              <w:bottom w:val="single" w:sz="4" w:space="0" w:color="auto"/>
            </w:tcBorders>
            <w:vAlign w:val="center"/>
          </w:tcPr>
          <w:p w14:paraId="5BC0B371"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Sources</w:t>
            </w:r>
          </w:p>
        </w:tc>
      </w:tr>
      <w:tr w:rsidR="00D0121F" w:rsidRPr="00D0121F" w14:paraId="74E5B3F4" w14:textId="77777777" w:rsidTr="00FD2C68">
        <w:tc>
          <w:tcPr>
            <w:tcW w:w="2070" w:type="dxa"/>
            <w:tcBorders>
              <w:top w:val="single" w:sz="4" w:space="0" w:color="auto"/>
            </w:tcBorders>
          </w:tcPr>
          <w:p w14:paraId="3EE74FB0" w14:textId="77777777" w:rsidR="00D0121F" w:rsidRPr="00D0121F" w:rsidRDefault="00D0121F" w:rsidP="00FD2C68">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Antibacterial and Hypoallergenic Textiles</w:t>
            </w:r>
          </w:p>
        </w:tc>
        <w:tc>
          <w:tcPr>
            <w:tcW w:w="4320" w:type="dxa"/>
            <w:tcBorders>
              <w:top w:val="single" w:sz="4" w:space="0" w:color="auto"/>
            </w:tcBorders>
          </w:tcPr>
          <w:p w14:paraId="4AE8DBFE" w14:textId="77777777" w:rsidR="00D0121F" w:rsidRPr="00D0121F" w:rsidRDefault="00D0121F" w:rsidP="00D0121F">
            <w:pPr>
              <w:pStyle w:val="ListParagraph"/>
              <w:widowControl/>
              <w:numPr>
                <w:ilvl w:val="0"/>
                <w:numId w:val="5"/>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 textiles reduce bacteria by over 99% (e.g., S. aureus, E. coli)</w:t>
            </w:r>
          </w:p>
          <w:p w14:paraId="624C7CEF" w14:textId="77777777" w:rsidR="00D0121F" w:rsidRPr="00D0121F" w:rsidRDefault="00D0121F" w:rsidP="00D0121F">
            <w:pPr>
              <w:pStyle w:val="ListParagraph"/>
              <w:widowControl/>
              <w:numPr>
                <w:ilvl w:val="0"/>
                <w:numId w:val="5"/>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Hypoallergenic, breathable, suitable for elderly care and hospital use</w:t>
            </w:r>
          </w:p>
          <w:p w14:paraId="2B61B89D" w14:textId="77777777" w:rsidR="00D0121F" w:rsidRPr="00D0121F" w:rsidRDefault="00D0121F" w:rsidP="00D0121F">
            <w:pPr>
              <w:pStyle w:val="ListParagraph"/>
              <w:widowControl/>
              <w:numPr>
                <w:ilvl w:val="0"/>
                <w:numId w:val="5"/>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Effective for wound care, surgical masks, and nursing wear</w:t>
            </w:r>
          </w:p>
          <w:p w14:paraId="5EF42611" w14:textId="77777777" w:rsidR="00D0121F" w:rsidRPr="00D0121F" w:rsidRDefault="00D0121F" w:rsidP="00D0121F">
            <w:pPr>
              <w:pStyle w:val="ListParagraph"/>
              <w:widowControl/>
              <w:numPr>
                <w:ilvl w:val="0"/>
                <w:numId w:val="5"/>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generate inhibition zones of up to 31 mm against Escherichia coli and Staphylococcus aureus</w:t>
            </w:r>
          </w:p>
          <w:p w14:paraId="57653B82" w14:textId="77777777" w:rsidR="00D0121F" w:rsidRPr="00D0121F" w:rsidRDefault="00D0121F" w:rsidP="00D0121F">
            <w:pPr>
              <w:pStyle w:val="ListParagraph"/>
              <w:widowControl/>
              <w:numPr>
                <w:ilvl w:val="0"/>
                <w:numId w:val="5"/>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Kyushu-Moso, and Kyushu-Madake bamboo varieties demonstrated significant antibacterial efficacy against E. coli and S. aureus</w:t>
            </w:r>
          </w:p>
          <w:p w14:paraId="61A8C231" w14:textId="77777777" w:rsidR="00D0121F" w:rsidRPr="00D0121F" w:rsidRDefault="00D0121F" w:rsidP="00D0121F">
            <w:pPr>
              <w:pStyle w:val="ListParagraph"/>
              <w:widowControl/>
              <w:numPr>
                <w:ilvl w:val="0"/>
                <w:numId w:val="5"/>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mildly processed natural bamboo fibers from Phyllostachys </w:t>
            </w:r>
            <w:proofErr w:type="spellStart"/>
            <w:r w:rsidRPr="00D0121F">
              <w:rPr>
                <w:rFonts w:asciiTheme="minorHAnsi" w:eastAsia="Arial" w:hAnsiTheme="minorHAnsi" w:cstheme="minorHAnsi"/>
                <w:i/>
                <w:iCs/>
                <w:sz w:val="24"/>
                <w:szCs w:val="24"/>
              </w:rPr>
              <w:t>rubromarginata</w:t>
            </w:r>
            <w:proofErr w:type="spellEnd"/>
            <w:r w:rsidRPr="00D0121F">
              <w:rPr>
                <w:rFonts w:asciiTheme="minorHAnsi" w:eastAsia="Arial" w:hAnsiTheme="minorHAnsi" w:cstheme="minorHAnsi"/>
                <w:i/>
                <w:iCs/>
                <w:sz w:val="24"/>
                <w:szCs w:val="24"/>
              </w:rPr>
              <w:t xml:space="preserve"> demonstrated up to 97.94% suppression of S. aureus</w:t>
            </w:r>
          </w:p>
        </w:tc>
        <w:tc>
          <w:tcPr>
            <w:tcW w:w="3117" w:type="dxa"/>
            <w:tcBorders>
              <w:top w:val="single" w:sz="4" w:space="0" w:color="auto"/>
            </w:tcBorders>
          </w:tcPr>
          <w:p w14:paraId="222EB515" w14:textId="77777777" w:rsidR="00D0121F" w:rsidRPr="00D0121F" w:rsidRDefault="00D0121F" w:rsidP="00FD2C68">
            <w:pPr>
              <w:contextualSpacing/>
              <w:jc w:val="both"/>
              <w:rPr>
                <w:rFonts w:asciiTheme="minorHAnsi" w:eastAsia="Arial" w:hAnsiTheme="minorHAnsi" w:cstheme="minorHAnsi"/>
                <w:i/>
                <w:iCs/>
                <w:sz w:val="24"/>
                <w:szCs w:val="24"/>
              </w:rPr>
            </w:pPr>
            <w:proofErr w:type="spellStart"/>
            <w:r w:rsidRPr="00D0121F">
              <w:rPr>
                <w:rFonts w:asciiTheme="minorHAnsi" w:eastAsia="Arial" w:hAnsiTheme="minorHAnsi" w:cstheme="minorHAnsi"/>
                <w:i/>
                <w:iCs/>
                <w:sz w:val="24"/>
                <w:szCs w:val="24"/>
              </w:rPr>
              <w:t>Chonsakorn</w:t>
            </w:r>
            <w:proofErr w:type="spellEnd"/>
            <w:r w:rsidRPr="00D0121F">
              <w:rPr>
                <w:rFonts w:asciiTheme="minorHAnsi" w:eastAsia="Arial" w:hAnsiTheme="minorHAnsi" w:cstheme="minorHAnsi"/>
                <w:i/>
                <w:iCs/>
                <w:sz w:val="24"/>
                <w:szCs w:val="24"/>
              </w:rPr>
              <w:t xml:space="preserve"> et al. (2024); </w:t>
            </w:r>
            <w:proofErr w:type="spellStart"/>
            <w:r w:rsidRPr="00D0121F">
              <w:rPr>
                <w:rFonts w:asciiTheme="minorHAnsi" w:eastAsia="Arial" w:hAnsiTheme="minorHAnsi" w:cstheme="minorHAnsi"/>
                <w:i/>
                <w:iCs/>
                <w:sz w:val="24"/>
                <w:szCs w:val="24"/>
              </w:rPr>
              <w:t>Imadi</w:t>
            </w:r>
            <w:proofErr w:type="spellEnd"/>
            <w:r w:rsidRPr="00D0121F">
              <w:rPr>
                <w:rFonts w:asciiTheme="minorHAnsi" w:eastAsia="Arial" w:hAnsiTheme="minorHAnsi" w:cstheme="minorHAnsi"/>
                <w:i/>
                <w:iCs/>
                <w:sz w:val="24"/>
                <w:szCs w:val="24"/>
              </w:rPr>
              <w:t xml:space="preserve"> et al. (2014); Mishra et al. (2012); Patel &amp; Mehta (2021); Desai &amp; Patel (2022); Rachel et al. (2016); Arjun Dakuri &amp; Renuka </w:t>
            </w:r>
            <w:proofErr w:type="spellStart"/>
            <w:r w:rsidRPr="00D0121F">
              <w:rPr>
                <w:rFonts w:asciiTheme="minorHAnsi" w:eastAsia="Arial" w:hAnsiTheme="minorHAnsi" w:cstheme="minorHAnsi"/>
                <w:i/>
                <w:iCs/>
                <w:sz w:val="24"/>
                <w:szCs w:val="24"/>
              </w:rPr>
              <w:t>Tejawini</w:t>
            </w:r>
            <w:proofErr w:type="spellEnd"/>
            <w:r w:rsidRPr="00D0121F">
              <w:rPr>
                <w:rFonts w:asciiTheme="minorHAnsi" w:eastAsia="Arial" w:hAnsiTheme="minorHAnsi" w:cstheme="minorHAnsi"/>
                <w:i/>
                <w:iCs/>
                <w:sz w:val="24"/>
                <w:szCs w:val="24"/>
              </w:rPr>
              <w:t xml:space="preserve"> Lolla (2023); Ramful et al. (2022); Amjad (2024)</w:t>
            </w:r>
          </w:p>
        </w:tc>
      </w:tr>
      <w:tr w:rsidR="00D0121F" w:rsidRPr="00D0121F" w14:paraId="79AEF9D3" w14:textId="77777777" w:rsidTr="00FD2C68">
        <w:tc>
          <w:tcPr>
            <w:tcW w:w="2070" w:type="dxa"/>
            <w:shd w:val="clear" w:color="auto" w:fill="FFFFFF" w:themeFill="background1"/>
          </w:tcPr>
          <w:p w14:paraId="2B3582DD" w14:textId="77777777" w:rsidR="00D0121F" w:rsidRPr="00D0121F" w:rsidRDefault="00D0121F" w:rsidP="00FD2C68">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Wound Care and Hygiene Products</w:t>
            </w:r>
          </w:p>
        </w:tc>
        <w:tc>
          <w:tcPr>
            <w:tcW w:w="4320" w:type="dxa"/>
            <w:shd w:val="clear" w:color="auto" w:fill="FFFFFF" w:themeFill="background1"/>
          </w:tcPr>
          <w:p w14:paraId="3EEA2F6D"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 gauze maintains optimal wound moisture</w:t>
            </w:r>
          </w:p>
          <w:p w14:paraId="392A4BF4"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 fiber diapers reduce rashes; antibacterial after washes</w:t>
            </w:r>
          </w:p>
          <w:p w14:paraId="26B0A3F0"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 </w:t>
            </w:r>
            <w:proofErr w:type="spellStart"/>
            <w:r w:rsidRPr="00D0121F">
              <w:rPr>
                <w:rFonts w:asciiTheme="minorHAnsi" w:eastAsia="Arial" w:hAnsiTheme="minorHAnsi" w:cstheme="minorHAnsi"/>
                <w:i/>
                <w:iCs/>
                <w:sz w:val="24"/>
                <w:szCs w:val="24"/>
              </w:rPr>
              <w:t>kun</w:t>
            </w:r>
            <w:proofErr w:type="spellEnd"/>
            <w:r w:rsidRPr="00D0121F">
              <w:rPr>
                <w:rFonts w:asciiTheme="minorHAnsi" w:eastAsia="Arial" w:hAnsiTheme="minorHAnsi" w:cstheme="minorHAnsi"/>
                <w:i/>
                <w:iCs/>
                <w:sz w:val="24"/>
                <w:szCs w:val="24"/>
              </w:rPr>
              <w:t xml:space="preserve"> inhibits 99.8% bacterial growth</w:t>
            </w:r>
          </w:p>
          <w:p w14:paraId="618DEEEC"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High absorbency ideal for menstrual hygiene; surpasses commercial pads</w:t>
            </w:r>
          </w:p>
          <w:p w14:paraId="1D13D18B"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Biodegradable, breathable, and suitable for tissue compatibility</w:t>
            </w:r>
          </w:p>
          <w:p w14:paraId="1C5A7400"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proofErr w:type="gramStart"/>
            <w:r w:rsidRPr="00D0121F">
              <w:rPr>
                <w:rFonts w:asciiTheme="minorHAnsi" w:eastAsia="Arial" w:hAnsiTheme="minorHAnsi" w:cstheme="minorHAnsi"/>
                <w:i/>
                <w:iCs/>
                <w:sz w:val="24"/>
                <w:szCs w:val="24"/>
              </w:rPr>
              <w:t>flavonoid</w:t>
            </w:r>
            <w:proofErr w:type="gramEnd"/>
            <w:r w:rsidRPr="00D0121F">
              <w:rPr>
                <w:rFonts w:asciiTheme="minorHAnsi" w:eastAsia="Arial" w:hAnsiTheme="minorHAnsi" w:cstheme="minorHAnsi"/>
                <w:i/>
                <w:iCs/>
                <w:sz w:val="24"/>
                <w:szCs w:val="24"/>
              </w:rPr>
              <w:t>-rich ethyl acetate fraction of Bambusa vulgaris leaves possesses considerable wound-healing capabilities</w:t>
            </w:r>
          </w:p>
          <w:p w14:paraId="5520E7CF" w14:textId="77777777" w:rsidR="00D0121F" w:rsidRPr="00D0121F" w:rsidRDefault="00D0121F" w:rsidP="00D0121F">
            <w:pPr>
              <w:pStyle w:val="ListParagraph"/>
              <w:widowControl/>
              <w:numPr>
                <w:ilvl w:val="0"/>
                <w:numId w:val="6"/>
              </w:numPr>
              <w:contextualSpacing/>
              <w:rPr>
                <w:rFonts w:asciiTheme="minorHAnsi" w:eastAsia="Arial" w:hAnsiTheme="minorHAnsi" w:cstheme="minorHAnsi"/>
                <w:i/>
                <w:iCs/>
                <w:sz w:val="24"/>
                <w:szCs w:val="24"/>
              </w:rPr>
            </w:pPr>
            <w:proofErr w:type="gramStart"/>
            <w:r w:rsidRPr="00D0121F">
              <w:rPr>
                <w:rFonts w:asciiTheme="minorHAnsi" w:eastAsia="Arial" w:hAnsiTheme="minorHAnsi" w:cstheme="minorHAnsi"/>
                <w:i/>
                <w:iCs/>
                <w:sz w:val="24"/>
                <w:szCs w:val="24"/>
              </w:rPr>
              <w:t>bamboo</w:t>
            </w:r>
            <w:proofErr w:type="gramEnd"/>
            <w:r w:rsidRPr="00D0121F">
              <w:rPr>
                <w:rFonts w:asciiTheme="minorHAnsi" w:eastAsia="Arial" w:hAnsiTheme="minorHAnsi" w:cstheme="minorHAnsi"/>
                <w:i/>
                <w:iCs/>
                <w:sz w:val="24"/>
                <w:szCs w:val="24"/>
              </w:rPr>
              <w:t xml:space="preserve"> is a superior absorbent biodegradable material compared to </w:t>
            </w:r>
            <w:r w:rsidRPr="00D0121F">
              <w:rPr>
                <w:rFonts w:asciiTheme="minorHAnsi" w:eastAsia="Arial" w:hAnsiTheme="minorHAnsi" w:cstheme="minorHAnsi"/>
                <w:i/>
                <w:iCs/>
                <w:sz w:val="24"/>
                <w:szCs w:val="24"/>
              </w:rPr>
              <w:lastRenderedPageBreak/>
              <w:t>water hyacinth, hemp, banana, cotton, and papyrus</w:t>
            </w:r>
          </w:p>
        </w:tc>
        <w:tc>
          <w:tcPr>
            <w:tcW w:w="3117" w:type="dxa"/>
            <w:shd w:val="clear" w:color="auto" w:fill="FFFFFF" w:themeFill="background1"/>
          </w:tcPr>
          <w:p w14:paraId="6A69D8CC" w14:textId="77777777" w:rsidR="00D0121F" w:rsidRPr="00D0121F" w:rsidRDefault="00D0121F" w:rsidP="00FD2C68">
            <w:pPr>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lastRenderedPageBreak/>
              <w:t xml:space="preserve">Akbar et al. (2017); Malarvizhi (2015); Raru et al. (2021); Foster &amp; Montgomery (2021); </w:t>
            </w:r>
            <w:proofErr w:type="spellStart"/>
            <w:r w:rsidRPr="00D0121F">
              <w:rPr>
                <w:rFonts w:asciiTheme="minorHAnsi" w:eastAsia="Arial" w:hAnsiTheme="minorHAnsi" w:cstheme="minorHAnsi"/>
                <w:i/>
                <w:iCs/>
                <w:sz w:val="24"/>
                <w:szCs w:val="24"/>
              </w:rPr>
              <w:t>Nurazzi</w:t>
            </w:r>
            <w:proofErr w:type="spellEnd"/>
            <w:r w:rsidRPr="00D0121F">
              <w:rPr>
                <w:rFonts w:asciiTheme="minorHAnsi" w:eastAsia="Arial" w:hAnsiTheme="minorHAnsi" w:cstheme="minorHAnsi"/>
                <w:i/>
                <w:iCs/>
                <w:sz w:val="24"/>
                <w:szCs w:val="24"/>
              </w:rPr>
              <w:t xml:space="preserve"> et al. (2021); Lodhi et al. (2016); Mounika K. et al. (2023)</w:t>
            </w:r>
          </w:p>
        </w:tc>
      </w:tr>
      <w:tr w:rsidR="00D0121F" w:rsidRPr="00D0121F" w14:paraId="60CEB7B3" w14:textId="77777777" w:rsidTr="00FD2C68">
        <w:tc>
          <w:tcPr>
            <w:tcW w:w="2070" w:type="dxa"/>
            <w:tcBorders>
              <w:bottom w:val="single" w:sz="4" w:space="0" w:color="auto"/>
            </w:tcBorders>
          </w:tcPr>
          <w:p w14:paraId="48B30D30" w14:textId="77777777" w:rsidR="00D0121F" w:rsidRPr="00D0121F" w:rsidRDefault="00D0121F" w:rsidP="00FD2C68">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Protective and Specialized Medical Clothing</w:t>
            </w:r>
          </w:p>
        </w:tc>
        <w:tc>
          <w:tcPr>
            <w:tcW w:w="4320" w:type="dxa"/>
            <w:tcBorders>
              <w:bottom w:val="single" w:sz="4" w:space="0" w:color="auto"/>
            </w:tcBorders>
          </w:tcPr>
          <w:p w14:paraId="180DB5E5" w14:textId="77777777" w:rsidR="00D0121F" w:rsidRPr="00D0121F" w:rsidRDefault="00D0121F" w:rsidP="00D0121F">
            <w:pPr>
              <w:pStyle w:val="ListParagraph"/>
              <w:widowControl/>
              <w:numPr>
                <w:ilvl w:val="0"/>
                <w:numId w:val="7"/>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 PPE has enhanced tensile strength and bacterial protection</w:t>
            </w:r>
          </w:p>
          <w:p w14:paraId="6107C24B" w14:textId="77777777" w:rsidR="00D0121F" w:rsidRPr="00D0121F" w:rsidRDefault="00D0121F" w:rsidP="00D0121F">
            <w:pPr>
              <w:pStyle w:val="ListParagraph"/>
              <w:widowControl/>
              <w:numPr>
                <w:ilvl w:val="0"/>
                <w:numId w:val="7"/>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Bamboo-cotton blends improve antimicrobial activity and biodegradability</w:t>
            </w:r>
          </w:p>
          <w:p w14:paraId="01B5A89E" w14:textId="77777777" w:rsidR="00D0121F" w:rsidRPr="00D0121F" w:rsidRDefault="00D0121F" w:rsidP="00D0121F">
            <w:pPr>
              <w:pStyle w:val="ListParagraph"/>
              <w:widowControl/>
              <w:numPr>
                <w:ilvl w:val="0"/>
                <w:numId w:val="7"/>
              </w:num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Suitable for surgical gowns, reusable masks, and sustainable fashion items</w:t>
            </w:r>
          </w:p>
          <w:p w14:paraId="3112620F" w14:textId="77777777" w:rsidR="00D0121F" w:rsidRPr="00D0121F" w:rsidRDefault="00D0121F" w:rsidP="00D0121F">
            <w:pPr>
              <w:pStyle w:val="ListParagraph"/>
              <w:widowControl/>
              <w:numPr>
                <w:ilvl w:val="0"/>
                <w:numId w:val="7"/>
              </w:numPr>
              <w:contextualSpacing/>
              <w:rPr>
                <w:rFonts w:asciiTheme="minorHAnsi" w:eastAsia="Arial" w:hAnsiTheme="minorHAnsi" w:cstheme="minorHAnsi"/>
                <w:i/>
                <w:iCs/>
                <w:sz w:val="24"/>
                <w:szCs w:val="24"/>
              </w:rPr>
            </w:pPr>
            <w:proofErr w:type="gramStart"/>
            <w:r w:rsidRPr="00D0121F">
              <w:rPr>
                <w:rFonts w:asciiTheme="minorHAnsi" w:eastAsia="Arial" w:hAnsiTheme="minorHAnsi" w:cstheme="minorHAnsi"/>
                <w:i/>
                <w:iCs/>
                <w:sz w:val="24"/>
                <w:szCs w:val="24"/>
              </w:rPr>
              <w:t>surgical</w:t>
            </w:r>
            <w:proofErr w:type="gramEnd"/>
            <w:r w:rsidRPr="00D0121F">
              <w:rPr>
                <w:rFonts w:asciiTheme="minorHAnsi" w:eastAsia="Arial" w:hAnsiTheme="minorHAnsi" w:cstheme="minorHAnsi"/>
                <w:i/>
                <w:iCs/>
                <w:sz w:val="24"/>
                <w:szCs w:val="24"/>
              </w:rPr>
              <w:t xml:space="preserve"> attire made from 100% bamboo fiber effectively inhibits bacterial growth, possesses excellent tensile properties, and enhances hygiene and safety for hospital personnel</w:t>
            </w:r>
          </w:p>
        </w:tc>
        <w:tc>
          <w:tcPr>
            <w:tcW w:w="3117" w:type="dxa"/>
            <w:tcBorders>
              <w:bottom w:val="single" w:sz="4" w:space="0" w:color="auto"/>
            </w:tcBorders>
          </w:tcPr>
          <w:p w14:paraId="294896D2" w14:textId="77777777" w:rsidR="00D0121F" w:rsidRPr="00D0121F" w:rsidRDefault="00D0121F" w:rsidP="00FD2C68">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Subashini et al. (2021); Sharma (2009); Amjad (2024); </w:t>
            </w:r>
            <w:proofErr w:type="spellStart"/>
            <w:r w:rsidRPr="00D0121F">
              <w:rPr>
                <w:rFonts w:asciiTheme="minorHAnsi" w:eastAsia="Arial" w:hAnsiTheme="minorHAnsi" w:cstheme="minorHAnsi"/>
                <w:i/>
                <w:iCs/>
                <w:sz w:val="24"/>
                <w:szCs w:val="24"/>
              </w:rPr>
              <w:t>Ramachandralu</w:t>
            </w:r>
            <w:proofErr w:type="spellEnd"/>
            <w:r w:rsidRPr="00D0121F">
              <w:rPr>
                <w:rFonts w:asciiTheme="minorHAnsi" w:eastAsia="Arial" w:hAnsiTheme="minorHAnsi" w:cstheme="minorHAnsi"/>
                <w:i/>
                <w:iCs/>
                <w:sz w:val="24"/>
                <w:szCs w:val="24"/>
              </w:rPr>
              <w:t>, 2010</w:t>
            </w:r>
          </w:p>
        </w:tc>
      </w:tr>
    </w:tbl>
    <w:p w14:paraId="756A3DD1"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p>
    <w:p w14:paraId="07D27B6E" w14:textId="77777777" w:rsidR="00D0121F" w:rsidRPr="00D0121F" w:rsidRDefault="00D0121F" w:rsidP="00D0121F">
      <w:pPr>
        <w:pStyle w:val="ListParagraph"/>
        <w:widowControl/>
        <w:numPr>
          <w:ilvl w:val="0"/>
          <w:numId w:val="4"/>
        </w:numPr>
        <w:spacing w:before="240"/>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Environmental Sustainability in Clothing</w:t>
      </w:r>
    </w:p>
    <w:p w14:paraId="30D5F238"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The environmental worth of bamboo is rooted in its fast growth, low pesticide requirements, and ability to biodegrade. Existing research examined the ecological characteristics and effects of bamboo throughout its entire </w:t>
      </w:r>
      <w:proofErr w:type="gramStart"/>
      <w:r w:rsidRPr="00D0121F">
        <w:rPr>
          <w:rFonts w:asciiTheme="minorHAnsi" w:eastAsia="Arial" w:hAnsiTheme="minorHAnsi" w:cstheme="minorHAnsi"/>
          <w:i/>
          <w:iCs/>
          <w:sz w:val="24"/>
          <w:szCs w:val="24"/>
        </w:rPr>
        <w:t>lifecycle</w:t>
      </w:r>
      <w:proofErr w:type="gramEnd"/>
      <w:r w:rsidRPr="00D0121F">
        <w:rPr>
          <w:rFonts w:asciiTheme="minorHAnsi" w:eastAsia="Arial" w:hAnsiTheme="minorHAnsi" w:cstheme="minorHAnsi"/>
          <w:i/>
          <w:iCs/>
          <w:sz w:val="24"/>
          <w:szCs w:val="24"/>
        </w:rPr>
        <w:t xml:space="preserve"> from growing to final disposal.</w:t>
      </w:r>
    </w:p>
    <w:p w14:paraId="1ABA1E38" w14:textId="77777777" w:rsidR="00D0121F" w:rsidRPr="00D0121F" w:rsidRDefault="00D0121F" w:rsidP="00D0121F">
      <w:pPr>
        <w:pStyle w:val="ListParagraph"/>
        <w:widowControl/>
        <w:numPr>
          <w:ilvl w:val="1"/>
          <w:numId w:val="4"/>
        </w:numPr>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Sustainability Benefits</w:t>
      </w:r>
    </w:p>
    <w:p w14:paraId="712615F2" w14:textId="77777777" w:rsidR="00D0121F" w:rsidRPr="00D0121F" w:rsidRDefault="00D0121F" w:rsidP="00D0121F">
      <w:pPr>
        <w:ind w:left="720" w:firstLine="720"/>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Bamboo fiber has emerged as a compelling sustainable alternative to conventional textile materials, offering significant environmental advantages across multiple dimensions. </w:t>
      </w:r>
      <w:r w:rsidRPr="00D0121F">
        <w:rPr>
          <w:rFonts w:asciiTheme="minorHAnsi" w:eastAsia="Arial" w:hAnsiTheme="minorHAnsi" w:cstheme="minorHAnsi"/>
          <w:b/>
          <w:i/>
          <w:iCs/>
          <w:sz w:val="24"/>
          <w:szCs w:val="24"/>
        </w:rPr>
        <w:t>Prakash (2020)</w:t>
      </w:r>
      <w:r w:rsidRPr="00D0121F">
        <w:rPr>
          <w:rFonts w:asciiTheme="minorHAnsi" w:eastAsia="Arial" w:hAnsiTheme="minorHAnsi" w:cstheme="minorHAnsi"/>
          <w:bCs/>
          <w:i/>
          <w:iCs/>
          <w:sz w:val="24"/>
          <w:szCs w:val="24"/>
        </w:rPr>
        <w:t xml:space="preserve"> and </w:t>
      </w:r>
      <w:r w:rsidRPr="00D0121F">
        <w:rPr>
          <w:rFonts w:asciiTheme="minorHAnsi" w:eastAsia="Arial" w:hAnsiTheme="minorHAnsi" w:cstheme="minorHAnsi"/>
          <w:b/>
          <w:i/>
          <w:iCs/>
          <w:sz w:val="24"/>
          <w:szCs w:val="24"/>
        </w:rPr>
        <w:t>Munjal and Kashyap (2015)</w:t>
      </w:r>
      <w:r w:rsidRPr="00D0121F">
        <w:rPr>
          <w:rFonts w:asciiTheme="minorHAnsi" w:eastAsia="Arial" w:hAnsiTheme="minorHAnsi" w:cstheme="minorHAnsi"/>
          <w:bCs/>
          <w:i/>
          <w:iCs/>
          <w:sz w:val="24"/>
          <w:szCs w:val="24"/>
        </w:rPr>
        <w:t xml:space="preserve"> analyzed bamboo fiber's suitability as an eco-friendly substitute for cotton, emphasizing its low environmental impact, minimal pesticide requirements, and reduced water usage compared to synthetic alternatives. These findings are further supported by </w:t>
      </w:r>
      <w:r w:rsidRPr="00D0121F">
        <w:rPr>
          <w:rFonts w:asciiTheme="minorHAnsi" w:eastAsia="Arial" w:hAnsiTheme="minorHAnsi" w:cstheme="minorHAnsi"/>
          <w:b/>
          <w:i/>
          <w:iCs/>
          <w:sz w:val="24"/>
          <w:szCs w:val="24"/>
        </w:rPr>
        <w:t>Nayak and Mishra (2016),</w:t>
      </w:r>
      <w:r w:rsidRPr="00D0121F">
        <w:rPr>
          <w:rFonts w:asciiTheme="minorHAnsi" w:eastAsia="Arial" w:hAnsiTheme="minorHAnsi" w:cstheme="minorHAnsi"/>
          <w:bCs/>
          <w:i/>
          <w:iCs/>
          <w:sz w:val="24"/>
          <w:szCs w:val="24"/>
        </w:rPr>
        <w:t xml:space="preserve"> who explored bamboo's lifecycle and confirmed that it leaves a lower carbon footprint than synthetic textiles. Bamboo's closed-loop potential and renewability </w:t>
      </w:r>
      <w:proofErr w:type="gramStart"/>
      <w:r w:rsidRPr="00D0121F">
        <w:rPr>
          <w:rFonts w:asciiTheme="minorHAnsi" w:eastAsia="Arial" w:hAnsiTheme="minorHAnsi" w:cstheme="minorHAnsi"/>
          <w:bCs/>
          <w:i/>
          <w:iCs/>
          <w:sz w:val="24"/>
          <w:szCs w:val="24"/>
        </w:rPr>
        <w:t>position it</w:t>
      </w:r>
      <w:proofErr w:type="gramEnd"/>
      <w:r w:rsidRPr="00D0121F">
        <w:rPr>
          <w:rFonts w:asciiTheme="minorHAnsi" w:eastAsia="Arial" w:hAnsiTheme="minorHAnsi" w:cstheme="minorHAnsi"/>
          <w:bCs/>
          <w:i/>
          <w:iCs/>
          <w:sz w:val="24"/>
          <w:szCs w:val="24"/>
        </w:rPr>
        <w:t xml:space="preserve"> </w:t>
      </w:r>
      <w:proofErr w:type="gramStart"/>
      <w:r w:rsidRPr="00D0121F">
        <w:rPr>
          <w:rFonts w:asciiTheme="minorHAnsi" w:eastAsia="Arial" w:hAnsiTheme="minorHAnsi" w:cstheme="minorHAnsi"/>
          <w:bCs/>
          <w:i/>
          <w:iCs/>
          <w:sz w:val="24"/>
          <w:szCs w:val="24"/>
        </w:rPr>
        <w:t>as</w:t>
      </w:r>
      <w:proofErr w:type="gramEnd"/>
      <w:r w:rsidRPr="00D0121F">
        <w:rPr>
          <w:rFonts w:asciiTheme="minorHAnsi" w:eastAsia="Arial" w:hAnsiTheme="minorHAnsi" w:cstheme="minorHAnsi"/>
          <w:bCs/>
          <w:i/>
          <w:iCs/>
          <w:sz w:val="24"/>
          <w:szCs w:val="24"/>
        </w:rPr>
        <w:t xml:space="preserve"> a sustainable alternative in the textile industry, with the added benefit of natural moisture-wicking and antimicrobial properties that enhance its usability in medical and clothing applications.</w:t>
      </w:r>
    </w:p>
    <w:p w14:paraId="5D24C951" w14:textId="77777777" w:rsidR="00D0121F" w:rsidRPr="00D0121F" w:rsidRDefault="00D0121F" w:rsidP="00D0121F">
      <w:pPr>
        <w:ind w:left="720" w:firstLine="720"/>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While bamboo offers inherent sustainability advantages, the environmental impact varies significantly depending on processing methods. </w:t>
      </w:r>
      <w:r w:rsidRPr="00D0121F">
        <w:rPr>
          <w:rFonts w:asciiTheme="minorHAnsi" w:eastAsia="Arial" w:hAnsiTheme="minorHAnsi" w:cstheme="minorHAnsi"/>
          <w:b/>
          <w:i/>
          <w:iCs/>
          <w:sz w:val="24"/>
          <w:szCs w:val="24"/>
        </w:rPr>
        <w:t>Nayak and Mishra (2016)</w:t>
      </w:r>
      <w:r w:rsidRPr="00D0121F">
        <w:rPr>
          <w:rFonts w:asciiTheme="minorHAnsi" w:eastAsia="Arial" w:hAnsiTheme="minorHAnsi" w:cstheme="minorHAnsi"/>
          <w:bCs/>
          <w:i/>
          <w:iCs/>
          <w:sz w:val="24"/>
          <w:szCs w:val="24"/>
        </w:rPr>
        <w:t xml:space="preserve"> examined the environmental impact of bamboo fiber production, focusing particularly on chemical processes, and suggested cleaner production methods for sustainability. Table 2 presents a comparative analysis of sustainability features across common fibers, revealing that bamboo requires minimal water and offers excellent biodegradability. However, the chemical input requirements vary considerably: viscose processing demands high chemical input, while mechanical processing requires minimal chemicals. Despite these processing considerations, bamboo fiber demonstrates superior antibacterial properties and overall sustainability characteristics compared to cotton and polyester, supporting both positive consumer acceptance and industrial applications.</w:t>
      </w:r>
    </w:p>
    <w:p w14:paraId="674C118C" w14:textId="77777777" w:rsidR="00D0121F" w:rsidRPr="00D0121F" w:rsidRDefault="00D0121F" w:rsidP="00D0121F">
      <w:pPr>
        <w:ind w:left="720" w:firstLine="720"/>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lastRenderedPageBreak/>
        <w:t xml:space="preserve">The versatility of bamboo extends beyond traditional textile applications. </w:t>
      </w:r>
      <w:r w:rsidRPr="00D0121F">
        <w:rPr>
          <w:rFonts w:asciiTheme="minorHAnsi" w:eastAsia="Arial" w:hAnsiTheme="minorHAnsi" w:cstheme="minorHAnsi"/>
          <w:b/>
          <w:i/>
          <w:iCs/>
          <w:sz w:val="24"/>
          <w:szCs w:val="24"/>
        </w:rPr>
        <w:t>Yang and Ma (2013)</w:t>
      </w:r>
      <w:r w:rsidRPr="00D0121F">
        <w:rPr>
          <w:rFonts w:asciiTheme="minorHAnsi" w:eastAsia="Arial" w:hAnsiTheme="minorHAnsi" w:cstheme="minorHAnsi"/>
          <w:bCs/>
          <w:i/>
          <w:iCs/>
          <w:sz w:val="24"/>
          <w:szCs w:val="24"/>
        </w:rPr>
        <w:t xml:space="preserve"> analyzed bamboo's application in green clothing materials, emphasizing its adaptability to various fabric types and its potential to reduce environmental impacts across diverse product categories. Expanding this scope further, </w:t>
      </w:r>
      <w:r w:rsidRPr="00D0121F">
        <w:rPr>
          <w:rFonts w:asciiTheme="minorHAnsi" w:eastAsia="Arial" w:hAnsiTheme="minorHAnsi" w:cstheme="minorHAnsi"/>
          <w:b/>
          <w:i/>
          <w:iCs/>
          <w:sz w:val="24"/>
          <w:szCs w:val="24"/>
        </w:rPr>
        <w:t>Sienkiewicz et al. (2024)</w:t>
      </w:r>
      <w:r w:rsidRPr="00D0121F">
        <w:rPr>
          <w:rFonts w:asciiTheme="minorHAnsi" w:eastAsia="Arial" w:hAnsiTheme="minorHAnsi" w:cstheme="minorHAnsi"/>
          <w:bCs/>
          <w:i/>
          <w:iCs/>
          <w:sz w:val="24"/>
          <w:szCs w:val="24"/>
        </w:rPr>
        <w:t xml:space="preserve"> examined the application of natural fillers such as bamboo in polymer composite materials, highlighting bamboo's capability in lowering environmental impact and reducing waste while simultaneously improving material performance.</w:t>
      </w:r>
    </w:p>
    <w:p w14:paraId="6C4A21FD" w14:textId="77777777" w:rsidR="00D0121F" w:rsidRPr="00D0121F" w:rsidRDefault="00D0121F" w:rsidP="00D0121F">
      <w:pPr>
        <w:ind w:left="720" w:firstLine="720"/>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Beyond environmental benefits, bamboo textiles offer significant socioeconomic advantages, particularly in traditional textile-producing regions. </w:t>
      </w:r>
      <w:proofErr w:type="spellStart"/>
      <w:r w:rsidRPr="00D0121F">
        <w:rPr>
          <w:rFonts w:asciiTheme="minorHAnsi" w:eastAsia="Arial" w:hAnsiTheme="minorHAnsi" w:cstheme="minorHAnsi"/>
          <w:bCs/>
          <w:i/>
          <w:iCs/>
          <w:sz w:val="24"/>
          <w:szCs w:val="24"/>
        </w:rPr>
        <w:t>Wannajun</w:t>
      </w:r>
      <w:proofErr w:type="spellEnd"/>
      <w:r w:rsidRPr="00D0121F">
        <w:rPr>
          <w:rFonts w:asciiTheme="minorHAnsi" w:eastAsia="Arial" w:hAnsiTheme="minorHAnsi" w:cstheme="minorHAnsi"/>
          <w:bCs/>
          <w:i/>
          <w:iCs/>
          <w:sz w:val="24"/>
          <w:szCs w:val="24"/>
        </w:rPr>
        <w:t xml:space="preserve"> et al. (2011) utilized robust bamboo fibers for creating and enhancing Thai fabrics, demonstrating that employing thick bamboo fiber provides numerous advantages including decreasing harmful environmental pollutants, minimizing the import of textile resources, and fostering economic and revenue development within local communities. The study's recommendations involve enhancing textile manufacturing capabilities and exploring methods to utilize thick materials such as bamboo fiber for additional sophisticated applications, thereby creating sustainable economic opportunities while addressing environmental concerns. </w:t>
      </w:r>
    </w:p>
    <w:p w14:paraId="7306E9F5" w14:textId="77777777" w:rsidR="00D0121F" w:rsidRPr="00D0121F" w:rsidRDefault="00D0121F" w:rsidP="00D0121F">
      <w:pPr>
        <w:ind w:left="720" w:firstLine="720"/>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Table 2 compares the sustainability characteristics of bamboo, cotton, and polyester fibers across four criteria: water use, biodegradability, chemical input, and antibacterial properties.</w:t>
      </w:r>
    </w:p>
    <w:p w14:paraId="6B4A505D" w14:textId="77777777" w:rsidR="00D0121F" w:rsidRPr="00D0121F" w:rsidRDefault="00D0121F" w:rsidP="00D0121F">
      <w:pPr>
        <w:ind w:left="720" w:firstLine="720"/>
        <w:contextualSpacing/>
        <w:jc w:val="both"/>
        <w:rPr>
          <w:rFonts w:asciiTheme="minorHAnsi" w:eastAsia="Arial" w:hAnsiTheme="minorHAnsi" w:cstheme="minorHAnsi"/>
          <w:i/>
          <w:iCs/>
          <w:sz w:val="24"/>
          <w:szCs w:val="24"/>
        </w:rPr>
      </w:pPr>
    </w:p>
    <w:p w14:paraId="1CFA0370" w14:textId="77777777" w:rsidR="00D0121F" w:rsidRPr="00D0121F" w:rsidRDefault="00D0121F" w:rsidP="00A8031F">
      <w:pPr>
        <w:contextualSpacing/>
        <w:jc w:val="center"/>
        <w:rPr>
          <w:rFonts w:asciiTheme="minorHAnsi" w:eastAsia="Arial" w:hAnsiTheme="minorHAnsi" w:cstheme="minorHAnsi"/>
          <w:b/>
          <w:bCs/>
          <w:i/>
          <w:iCs/>
          <w:sz w:val="24"/>
          <w:szCs w:val="24"/>
        </w:rPr>
      </w:pPr>
      <w:r w:rsidRPr="00A8031F">
        <w:rPr>
          <w:rFonts w:asciiTheme="minorHAnsi" w:eastAsia="Arial" w:hAnsiTheme="minorHAnsi" w:cstheme="minorHAnsi"/>
          <w:b/>
          <w:bCs/>
          <w:i/>
          <w:iCs/>
          <w:sz w:val="24"/>
          <w:szCs w:val="24"/>
        </w:rPr>
        <w:t>Table 2</w:t>
      </w:r>
      <w:r w:rsidRPr="00D0121F">
        <w:rPr>
          <w:rFonts w:asciiTheme="minorHAnsi" w:eastAsia="Arial" w:hAnsiTheme="minorHAnsi" w:cstheme="minorHAnsi"/>
          <w:i/>
          <w:iCs/>
          <w:sz w:val="24"/>
          <w:szCs w:val="24"/>
        </w:rPr>
        <w:t xml:space="preserve">. </w:t>
      </w:r>
      <w:r w:rsidRPr="00A8031F">
        <w:rPr>
          <w:rFonts w:asciiTheme="minorHAnsi" w:eastAsia="Arial" w:hAnsiTheme="minorHAnsi" w:cstheme="minorHAnsi"/>
          <w:i/>
          <w:iCs/>
          <w:sz w:val="24"/>
          <w:szCs w:val="24"/>
        </w:rPr>
        <w:t>Relative Sustainability of Bamboo Vs Cotton and Polyester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2"/>
        <w:gridCol w:w="1870"/>
        <w:gridCol w:w="1870"/>
      </w:tblGrid>
      <w:tr w:rsidR="00D0121F" w:rsidRPr="00D0121F" w14:paraId="20CC61F7" w14:textId="77777777" w:rsidTr="00FD2C68">
        <w:trPr>
          <w:trHeight w:val="413"/>
        </w:trPr>
        <w:tc>
          <w:tcPr>
            <w:tcW w:w="1870" w:type="dxa"/>
            <w:tcBorders>
              <w:top w:val="single" w:sz="4" w:space="0" w:color="auto"/>
              <w:bottom w:val="single" w:sz="4" w:space="0" w:color="auto"/>
            </w:tcBorders>
            <w:vAlign w:val="center"/>
          </w:tcPr>
          <w:p w14:paraId="3E6298B5"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Fiber Type</w:t>
            </w:r>
          </w:p>
        </w:tc>
        <w:tc>
          <w:tcPr>
            <w:tcW w:w="1870" w:type="dxa"/>
            <w:tcBorders>
              <w:top w:val="single" w:sz="4" w:space="0" w:color="auto"/>
              <w:bottom w:val="single" w:sz="4" w:space="0" w:color="auto"/>
            </w:tcBorders>
            <w:vAlign w:val="center"/>
          </w:tcPr>
          <w:p w14:paraId="67893A5C"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Water Use</w:t>
            </w:r>
          </w:p>
        </w:tc>
        <w:tc>
          <w:tcPr>
            <w:tcW w:w="1870" w:type="dxa"/>
            <w:tcBorders>
              <w:top w:val="single" w:sz="4" w:space="0" w:color="auto"/>
              <w:bottom w:val="single" w:sz="4" w:space="0" w:color="auto"/>
            </w:tcBorders>
            <w:vAlign w:val="center"/>
          </w:tcPr>
          <w:p w14:paraId="1690B6C3"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Biodegradability</w:t>
            </w:r>
          </w:p>
        </w:tc>
        <w:tc>
          <w:tcPr>
            <w:tcW w:w="1870" w:type="dxa"/>
            <w:tcBorders>
              <w:top w:val="single" w:sz="4" w:space="0" w:color="auto"/>
              <w:bottom w:val="single" w:sz="4" w:space="0" w:color="auto"/>
            </w:tcBorders>
            <w:vAlign w:val="center"/>
          </w:tcPr>
          <w:p w14:paraId="48C01A6D"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Chemical Input</w:t>
            </w:r>
          </w:p>
        </w:tc>
        <w:tc>
          <w:tcPr>
            <w:tcW w:w="1870" w:type="dxa"/>
            <w:tcBorders>
              <w:top w:val="single" w:sz="4" w:space="0" w:color="auto"/>
              <w:bottom w:val="single" w:sz="4" w:space="0" w:color="auto"/>
            </w:tcBorders>
            <w:vAlign w:val="center"/>
          </w:tcPr>
          <w:p w14:paraId="0CC29B4C" w14:textId="77777777" w:rsidR="00D0121F" w:rsidRPr="00D0121F" w:rsidRDefault="00D0121F" w:rsidP="00FD2C68">
            <w:pPr>
              <w:contextualSpacing/>
              <w:jc w:val="center"/>
              <w:rPr>
                <w:rFonts w:asciiTheme="minorHAnsi" w:eastAsia="Arial" w:hAnsiTheme="minorHAnsi" w:cstheme="minorHAnsi"/>
                <w:b/>
                <w:bCs/>
                <w:i/>
                <w:iCs/>
                <w:sz w:val="24"/>
                <w:szCs w:val="24"/>
              </w:rPr>
            </w:pPr>
            <w:r w:rsidRPr="00D0121F">
              <w:rPr>
                <w:rFonts w:asciiTheme="minorHAnsi" w:eastAsia="Arial" w:hAnsiTheme="minorHAnsi" w:cstheme="minorHAnsi"/>
                <w:b/>
                <w:bCs/>
                <w:i/>
                <w:iCs/>
                <w:sz w:val="24"/>
                <w:szCs w:val="24"/>
              </w:rPr>
              <w:t>Antibacterial</w:t>
            </w:r>
          </w:p>
        </w:tc>
      </w:tr>
      <w:tr w:rsidR="00D0121F" w:rsidRPr="00D0121F" w14:paraId="12B397E7" w14:textId="77777777" w:rsidTr="00FD2C68">
        <w:tc>
          <w:tcPr>
            <w:tcW w:w="1870" w:type="dxa"/>
            <w:tcBorders>
              <w:top w:val="single" w:sz="4" w:space="0" w:color="auto"/>
            </w:tcBorders>
          </w:tcPr>
          <w:p w14:paraId="5BD712C7"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Cotton</w:t>
            </w:r>
          </w:p>
        </w:tc>
        <w:tc>
          <w:tcPr>
            <w:tcW w:w="1870" w:type="dxa"/>
            <w:tcBorders>
              <w:top w:val="single" w:sz="4" w:space="0" w:color="auto"/>
            </w:tcBorders>
          </w:tcPr>
          <w:p w14:paraId="64F83229"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High</w:t>
            </w:r>
          </w:p>
        </w:tc>
        <w:tc>
          <w:tcPr>
            <w:tcW w:w="1870" w:type="dxa"/>
            <w:tcBorders>
              <w:top w:val="single" w:sz="4" w:space="0" w:color="auto"/>
            </w:tcBorders>
          </w:tcPr>
          <w:p w14:paraId="20A92EE1" w14:textId="77777777" w:rsidR="00D0121F" w:rsidRPr="00D0121F" w:rsidRDefault="00D0121F" w:rsidP="00FD2C68">
            <w:pPr>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Biodegradable</w:t>
            </w:r>
          </w:p>
        </w:tc>
        <w:tc>
          <w:tcPr>
            <w:tcW w:w="1870" w:type="dxa"/>
            <w:tcBorders>
              <w:top w:val="single" w:sz="4" w:space="0" w:color="auto"/>
            </w:tcBorders>
          </w:tcPr>
          <w:p w14:paraId="15783B5E" w14:textId="77777777" w:rsidR="00D0121F" w:rsidRPr="00D0121F" w:rsidRDefault="00D0121F" w:rsidP="00FD2C68">
            <w:pPr>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Moderate</w:t>
            </w:r>
          </w:p>
        </w:tc>
        <w:tc>
          <w:tcPr>
            <w:tcW w:w="1870" w:type="dxa"/>
            <w:tcBorders>
              <w:top w:val="single" w:sz="4" w:space="0" w:color="auto"/>
            </w:tcBorders>
          </w:tcPr>
          <w:p w14:paraId="408A3F85"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Low</w:t>
            </w:r>
          </w:p>
        </w:tc>
      </w:tr>
      <w:tr w:rsidR="00D0121F" w:rsidRPr="00D0121F" w14:paraId="5785A9E3" w14:textId="77777777" w:rsidTr="00FD2C68">
        <w:tc>
          <w:tcPr>
            <w:tcW w:w="1870" w:type="dxa"/>
          </w:tcPr>
          <w:p w14:paraId="0ED73071" w14:textId="77777777" w:rsidR="00D0121F" w:rsidRPr="00D0121F" w:rsidRDefault="00D0121F" w:rsidP="00FD2C68">
            <w:pPr>
              <w:contextualSpacing/>
              <w:jc w:val="center"/>
              <w:rPr>
                <w:rFonts w:asciiTheme="minorHAnsi" w:eastAsia="Arial" w:hAnsiTheme="minorHAnsi" w:cstheme="minorHAnsi"/>
                <w:i/>
                <w:iCs/>
                <w:sz w:val="24"/>
                <w:szCs w:val="24"/>
              </w:rPr>
            </w:pPr>
          </w:p>
          <w:p w14:paraId="706A2961"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Polyester</w:t>
            </w:r>
          </w:p>
        </w:tc>
        <w:tc>
          <w:tcPr>
            <w:tcW w:w="1870" w:type="dxa"/>
          </w:tcPr>
          <w:p w14:paraId="33C24F46" w14:textId="77777777" w:rsidR="00D0121F" w:rsidRPr="00D0121F" w:rsidRDefault="00D0121F" w:rsidP="00FD2C68">
            <w:pPr>
              <w:contextualSpacing/>
              <w:jc w:val="center"/>
              <w:rPr>
                <w:rFonts w:asciiTheme="minorHAnsi" w:eastAsia="Arial" w:hAnsiTheme="minorHAnsi" w:cstheme="minorHAnsi"/>
                <w:i/>
                <w:iCs/>
                <w:sz w:val="24"/>
                <w:szCs w:val="24"/>
              </w:rPr>
            </w:pPr>
          </w:p>
          <w:p w14:paraId="4067EC99"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Low</w:t>
            </w:r>
          </w:p>
        </w:tc>
        <w:tc>
          <w:tcPr>
            <w:tcW w:w="1870" w:type="dxa"/>
          </w:tcPr>
          <w:p w14:paraId="6DEC7DF3" w14:textId="77777777" w:rsidR="00D0121F" w:rsidRPr="00D0121F" w:rsidRDefault="00D0121F" w:rsidP="00FD2C68">
            <w:pPr>
              <w:contextualSpacing/>
              <w:jc w:val="both"/>
              <w:rPr>
                <w:rFonts w:asciiTheme="minorHAnsi" w:eastAsia="Arial" w:hAnsiTheme="minorHAnsi" w:cstheme="minorHAnsi"/>
                <w:i/>
                <w:iCs/>
                <w:sz w:val="24"/>
                <w:szCs w:val="24"/>
              </w:rPr>
            </w:pPr>
          </w:p>
          <w:p w14:paraId="24A8C159" w14:textId="77777777" w:rsidR="00D0121F" w:rsidRPr="00D0121F" w:rsidRDefault="00D0121F" w:rsidP="00FD2C68">
            <w:pPr>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Non-biodegradable</w:t>
            </w:r>
          </w:p>
        </w:tc>
        <w:tc>
          <w:tcPr>
            <w:tcW w:w="1870" w:type="dxa"/>
          </w:tcPr>
          <w:p w14:paraId="790E46B9" w14:textId="77777777" w:rsidR="00D0121F" w:rsidRPr="00D0121F" w:rsidRDefault="00D0121F" w:rsidP="00FD2C68">
            <w:pPr>
              <w:contextualSpacing/>
              <w:jc w:val="both"/>
              <w:rPr>
                <w:rFonts w:asciiTheme="minorHAnsi" w:eastAsia="Arial" w:hAnsiTheme="minorHAnsi" w:cstheme="minorHAnsi"/>
                <w:i/>
                <w:iCs/>
                <w:sz w:val="24"/>
                <w:szCs w:val="24"/>
              </w:rPr>
            </w:pPr>
          </w:p>
          <w:p w14:paraId="33BC2DC8" w14:textId="77777777" w:rsidR="00D0121F" w:rsidRPr="00D0121F" w:rsidRDefault="00D0121F" w:rsidP="00FD2C68">
            <w:pPr>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High</w:t>
            </w:r>
          </w:p>
        </w:tc>
        <w:tc>
          <w:tcPr>
            <w:tcW w:w="1870" w:type="dxa"/>
          </w:tcPr>
          <w:p w14:paraId="55350DD3" w14:textId="77777777" w:rsidR="00D0121F" w:rsidRPr="00D0121F" w:rsidRDefault="00D0121F" w:rsidP="00FD2C68">
            <w:pPr>
              <w:contextualSpacing/>
              <w:jc w:val="center"/>
              <w:rPr>
                <w:rFonts w:asciiTheme="minorHAnsi" w:eastAsia="Arial" w:hAnsiTheme="minorHAnsi" w:cstheme="minorHAnsi"/>
                <w:i/>
                <w:iCs/>
                <w:sz w:val="24"/>
                <w:szCs w:val="24"/>
              </w:rPr>
            </w:pPr>
          </w:p>
          <w:p w14:paraId="6F602C05"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None</w:t>
            </w:r>
          </w:p>
        </w:tc>
      </w:tr>
      <w:tr w:rsidR="00D0121F" w:rsidRPr="00D0121F" w14:paraId="194CB63B" w14:textId="77777777" w:rsidTr="00FD2C68">
        <w:tc>
          <w:tcPr>
            <w:tcW w:w="1870" w:type="dxa"/>
            <w:tcBorders>
              <w:bottom w:val="single" w:sz="4" w:space="0" w:color="auto"/>
            </w:tcBorders>
          </w:tcPr>
          <w:p w14:paraId="3DD33CDC" w14:textId="77777777" w:rsidR="00D0121F" w:rsidRPr="00D0121F" w:rsidRDefault="00D0121F" w:rsidP="00FD2C68">
            <w:pPr>
              <w:contextualSpacing/>
              <w:jc w:val="center"/>
              <w:rPr>
                <w:rFonts w:asciiTheme="minorHAnsi" w:eastAsia="Arial" w:hAnsiTheme="minorHAnsi" w:cstheme="minorHAnsi"/>
                <w:i/>
                <w:iCs/>
                <w:sz w:val="24"/>
                <w:szCs w:val="24"/>
              </w:rPr>
            </w:pPr>
          </w:p>
          <w:p w14:paraId="6BD2A421"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w:t>
            </w:r>
          </w:p>
        </w:tc>
        <w:tc>
          <w:tcPr>
            <w:tcW w:w="1870" w:type="dxa"/>
            <w:tcBorders>
              <w:bottom w:val="single" w:sz="4" w:space="0" w:color="auto"/>
            </w:tcBorders>
          </w:tcPr>
          <w:p w14:paraId="0AEF6886" w14:textId="77777777" w:rsidR="00D0121F" w:rsidRPr="00D0121F" w:rsidRDefault="00D0121F" w:rsidP="00FD2C68">
            <w:pPr>
              <w:contextualSpacing/>
              <w:jc w:val="center"/>
              <w:rPr>
                <w:rFonts w:asciiTheme="minorHAnsi" w:eastAsia="Arial" w:hAnsiTheme="minorHAnsi" w:cstheme="minorHAnsi"/>
                <w:i/>
                <w:iCs/>
                <w:sz w:val="24"/>
                <w:szCs w:val="24"/>
              </w:rPr>
            </w:pPr>
          </w:p>
          <w:p w14:paraId="1D898AC3"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Low</w:t>
            </w:r>
          </w:p>
        </w:tc>
        <w:tc>
          <w:tcPr>
            <w:tcW w:w="1870" w:type="dxa"/>
            <w:tcBorders>
              <w:bottom w:val="single" w:sz="4" w:space="0" w:color="auto"/>
            </w:tcBorders>
          </w:tcPr>
          <w:p w14:paraId="409D2984" w14:textId="77777777" w:rsidR="00D0121F" w:rsidRPr="00D0121F" w:rsidRDefault="00D0121F" w:rsidP="00FD2C68">
            <w:pPr>
              <w:contextualSpacing/>
              <w:jc w:val="both"/>
              <w:rPr>
                <w:rFonts w:asciiTheme="minorHAnsi" w:eastAsia="Arial" w:hAnsiTheme="minorHAnsi" w:cstheme="minorHAnsi"/>
                <w:i/>
                <w:iCs/>
                <w:sz w:val="24"/>
                <w:szCs w:val="24"/>
              </w:rPr>
            </w:pPr>
          </w:p>
          <w:p w14:paraId="684E7C26" w14:textId="77777777" w:rsidR="00D0121F" w:rsidRPr="00D0121F" w:rsidRDefault="00D0121F" w:rsidP="00FD2C68">
            <w:pPr>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Biodegradable</w:t>
            </w:r>
          </w:p>
        </w:tc>
        <w:tc>
          <w:tcPr>
            <w:tcW w:w="1870" w:type="dxa"/>
            <w:tcBorders>
              <w:bottom w:val="single" w:sz="4" w:space="0" w:color="auto"/>
            </w:tcBorders>
          </w:tcPr>
          <w:p w14:paraId="25FDBDC9" w14:textId="77777777" w:rsidR="00D0121F" w:rsidRPr="00D0121F" w:rsidRDefault="00D0121F" w:rsidP="00FD2C68">
            <w:pPr>
              <w:contextualSpacing/>
              <w:jc w:val="both"/>
              <w:rPr>
                <w:rFonts w:asciiTheme="minorHAnsi" w:eastAsia="Arial" w:hAnsiTheme="minorHAnsi" w:cstheme="minorHAnsi"/>
                <w:i/>
                <w:iCs/>
                <w:sz w:val="24"/>
                <w:szCs w:val="24"/>
              </w:rPr>
            </w:pPr>
          </w:p>
          <w:p w14:paraId="126684CA" w14:textId="77777777" w:rsidR="00D0121F" w:rsidRPr="00D0121F" w:rsidRDefault="00D0121F" w:rsidP="00FD2C68">
            <w:pPr>
              <w:contextualSpacing/>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Varies (high for viscose, low for mechanical)</w:t>
            </w:r>
          </w:p>
        </w:tc>
        <w:tc>
          <w:tcPr>
            <w:tcW w:w="1870" w:type="dxa"/>
            <w:tcBorders>
              <w:bottom w:val="single" w:sz="4" w:space="0" w:color="auto"/>
            </w:tcBorders>
          </w:tcPr>
          <w:p w14:paraId="0200F8C7" w14:textId="77777777" w:rsidR="00D0121F" w:rsidRPr="00D0121F" w:rsidRDefault="00D0121F" w:rsidP="00FD2C68">
            <w:pPr>
              <w:contextualSpacing/>
              <w:jc w:val="center"/>
              <w:rPr>
                <w:rFonts w:asciiTheme="minorHAnsi" w:eastAsia="Arial" w:hAnsiTheme="minorHAnsi" w:cstheme="minorHAnsi"/>
                <w:i/>
                <w:iCs/>
                <w:sz w:val="24"/>
                <w:szCs w:val="24"/>
              </w:rPr>
            </w:pPr>
          </w:p>
          <w:p w14:paraId="7A549107" w14:textId="77777777" w:rsidR="00D0121F" w:rsidRPr="00D0121F" w:rsidRDefault="00D0121F" w:rsidP="00FD2C68">
            <w:pPr>
              <w:contextualSpacing/>
              <w:jc w:val="center"/>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High</w:t>
            </w:r>
          </w:p>
        </w:tc>
      </w:tr>
    </w:tbl>
    <w:p w14:paraId="2EF7A337" w14:textId="77777777" w:rsidR="00D0121F" w:rsidRPr="00D0121F" w:rsidRDefault="00D0121F" w:rsidP="00D0121F">
      <w:pPr>
        <w:ind w:firstLine="720"/>
        <w:contextualSpacing/>
        <w:jc w:val="both"/>
        <w:rPr>
          <w:rFonts w:asciiTheme="minorHAnsi" w:eastAsia="Arial" w:hAnsiTheme="minorHAnsi" w:cstheme="minorHAnsi"/>
          <w:i/>
          <w:iCs/>
          <w:sz w:val="24"/>
          <w:szCs w:val="24"/>
        </w:rPr>
      </w:pPr>
    </w:p>
    <w:p w14:paraId="6D3D4E25" w14:textId="77777777" w:rsidR="00D0121F" w:rsidRPr="00D0121F" w:rsidRDefault="00D0121F" w:rsidP="00D0121F">
      <w:pPr>
        <w:pStyle w:val="ListParagraph"/>
        <w:widowControl/>
        <w:numPr>
          <w:ilvl w:val="1"/>
          <w:numId w:val="4"/>
        </w:numPr>
        <w:spacing w:before="240"/>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Production Challenges and Innovations</w:t>
      </w:r>
    </w:p>
    <w:p w14:paraId="63EBC11F"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While bamboo presents notable sustainability benefits, these assertions are not without limitations, particularly regarding processing techniques. </w:t>
      </w:r>
      <w:r w:rsidRPr="00274579">
        <w:rPr>
          <w:rFonts w:asciiTheme="minorHAnsi" w:eastAsia="Arial" w:hAnsiTheme="minorHAnsi" w:cstheme="minorHAnsi"/>
          <w:b/>
          <w:bCs/>
          <w:i/>
          <w:iCs/>
          <w:sz w:val="24"/>
          <w:szCs w:val="24"/>
        </w:rPr>
        <w:t>Rocky (2017)</w:t>
      </w:r>
      <w:r w:rsidRPr="00D0121F">
        <w:rPr>
          <w:rFonts w:asciiTheme="minorHAnsi" w:eastAsia="Arial" w:hAnsiTheme="minorHAnsi" w:cstheme="minorHAnsi"/>
          <w:i/>
          <w:iCs/>
          <w:sz w:val="24"/>
          <w:szCs w:val="24"/>
        </w:rPr>
        <w:t xml:space="preserve"> conducted a critical analysis of the environmental impact of bamboo fiber production, emphasizing the chemical-intensive nature of viscose processing and raising concerns about water and soil contamination. To address this issue, </w:t>
      </w:r>
      <w:r w:rsidRPr="00274579">
        <w:rPr>
          <w:rFonts w:asciiTheme="minorHAnsi" w:eastAsia="Arial" w:hAnsiTheme="minorHAnsi" w:cstheme="minorHAnsi"/>
          <w:b/>
          <w:bCs/>
          <w:i/>
          <w:iCs/>
          <w:sz w:val="24"/>
          <w:szCs w:val="24"/>
        </w:rPr>
        <w:t>Islam (2024)</w:t>
      </w:r>
      <w:r w:rsidRPr="00D0121F">
        <w:rPr>
          <w:rFonts w:asciiTheme="minorHAnsi" w:eastAsia="Arial" w:hAnsiTheme="minorHAnsi" w:cstheme="minorHAnsi"/>
          <w:i/>
          <w:iCs/>
          <w:sz w:val="24"/>
          <w:szCs w:val="24"/>
        </w:rPr>
        <w:t xml:space="preserve"> proposed enzyme-based, environmentally friendly methods as alternatives to chemical processing, offering innovative approaches to enhance sustainability and mitigate the environmental concerns associated with conventional viscose production.</w:t>
      </w:r>
    </w:p>
    <w:p w14:paraId="665CC0D0"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Furthermore, despite rapid advancements, several persistent challenges </w:t>
      </w:r>
      <w:r w:rsidRPr="00D0121F">
        <w:rPr>
          <w:rFonts w:asciiTheme="minorHAnsi" w:eastAsia="Arial" w:hAnsiTheme="minorHAnsi" w:cstheme="minorHAnsi"/>
          <w:i/>
          <w:iCs/>
          <w:sz w:val="24"/>
          <w:szCs w:val="24"/>
        </w:rPr>
        <w:lastRenderedPageBreak/>
        <w:t xml:space="preserve">impede the widespread, structural application of bamboo fiber–reinforced polymeric composites (BFRCs). These challenges include the heterogeneity of natural fibers, interfacial incompatibility, endurance in service contexts, limitations and externalities of chemical treatments, processing constraints, fire performance, lack of standards, industrial scalability, and compatibility with bio-based matrices. Overcoming these limitations is essential for transforming laboratory achievements into reliable, reproducible, and certifiable products </w:t>
      </w:r>
      <w:r w:rsidRPr="00274579">
        <w:rPr>
          <w:rFonts w:asciiTheme="minorHAnsi" w:eastAsia="Arial" w:hAnsiTheme="minorHAnsi" w:cstheme="minorHAnsi"/>
          <w:b/>
          <w:bCs/>
          <w:i/>
          <w:iCs/>
          <w:sz w:val="24"/>
          <w:szCs w:val="24"/>
        </w:rPr>
        <w:t xml:space="preserve">(K.M. </w:t>
      </w:r>
      <w:proofErr w:type="spellStart"/>
      <w:r w:rsidRPr="00274579">
        <w:rPr>
          <w:rFonts w:asciiTheme="minorHAnsi" w:eastAsia="Arial" w:hAnsiTheme="minorHAnsi" w:cstheme="minorHAnsi"/>
          <w:b/>
          <w:bCs/>
          <w:i/>
          <w:iCs/>
          <w:sz w:val="24"/>
          <w:szCs w:val="24"/>
        </w:rPr>
        <w:t>Faridul</w:t>
      </w:r>
      <w:proofErr w:type="spellEnd"/>
      <w:r w:rsidRPr="00274579">
        <w:rPr>
          <w:rFonts w:asciiTheme="minorHAnsi" w:eastAsia="Arial" w:hAnsiTheme="minorHAnsi" w:cstheme="minorHAnsi"/>
          <w:b/>
          <w:bCs/>
          <w:i/>
          <w:iCs/>
          <w:sz w:val="24"/>
          <w:szCs w:val="24"/>
        </w:rPr>
        <w:t xml:space="preserve"> Hasan et al., 2023).</w:t>
      </w:r>
    </w:p>
    <w:p w14:paraId="0F5DE3C0"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 fibers exhibit significant natural heterogeneity (species, culm age, culm position, growth conditions), which affects cellulose–lignin ratios, microfibril angle, diameter distribution, and moisture uptake parameters that directly influence stiffness, strength, and dimensional stability at the composite level </w:t>
      </w:r>
      <w:r w:rsidRPr="00691A17">
        <w:rPr>
          <w:rFonts w:asciiTheme="minorHAnsi" w:eastAsia="Arial" w:hAnsiTheme="minorHAnsi" w:cstheme="minorHAnsi"/>
          <w:b/>
          <w:bCs/>
          <w:i/>
          <w:iCs/>
          <w:sz w:val="24"/>
          <w:szCs w:val="24"/>
        </w:rPr>
        <w:t>(</w:t>
      </w:r>
      <w:proofErr w:type="spellStart"/>
      <w:r w:rsidRPr="00691A17">
        <w:rPr>
          <w:rFonts w:asciiTheme="minorHAnsi" w:eastAsia="Arial" w:hAnsiTheme="minorHAnsi" w:cstheme="minorHAnsi"/>
          <w:b/>
          <w:bCs/>
          <w:i/>
          <w:iCs/>
          <w:sz w:val="24"/>
          <w:szCs w:val="24"/>
        </w:rPr>
        <w:t>Defoirdt</w:t>
      </w:r>
      <w:proofErr w:type="spellEnd"/>
      <w:r w:rsidRPr="00691A17">
        <w:rPr>
          <w:rFonts w:asciiTheme="minorHAnsi" w:eastAsia="Arial" w:hAnsiTheme="minorHAnsi" w:cstheme="minorHAnsi"/>
          <w:b/>
          <w:bCs/>
          <w:i/>
          <w:iCs/>
          <w:sz w:val="24"/>
          <w:szCs w:val="24"/>
        </w:rPr>
        <w:t xml:space="preserve"> et al., 2010; Liu et al., 2012).</w:t>
      </w:r>
      <w:r w:rsidRPr="00D0121F">
        <w:rPr>
          <w:rFonts w:asciiTheme="minorHAnsi" w:eastAsia="Arial" w:hAnsiTheme="minorHAnsi" w:cstheme="minorHAnsi"/>
          <w:i/>
          <w:iCs/>
          <w:sz w:val="24"/>
          <w:szCs w:val="24"/>
        </w:rPr>
        <w:t xml:space="preserve"> The review highlights how this variability complicates reproducibility and scale-up, necessitating careful selection, grading, and preprocessing to minimize batch-to-batch deviations </w:t>
      </w:r>
      <w:r w:rsidRPr="00691A17">
        <w:rPr>
          <w:rFonts w:asciiTheme="minorHAnsi" w:eastAsia="Arial" w:hAnsiTheme="minorHAnsi" w:cstheme="minorHAnsi"/>
          <w:b/>
          <w:bCs/>
          <w:i/>
          <w:iCs/>
          <w:sz w:val="24"/>
          <w:szCs w:val="24"/>
        </w:rPr>
        <w:t>(Hasan et al., 2023)</w:t>
      </w:r>
      <w:r w:rsidRPr="00D0121F">
        <w:rPr>
          <w:rFonts w:asciiTheme="minorHAnsi" w:eastAsia="Arial" w:hAnsiTheme="minorHAnsi" w:cstheme="minorHAnsi"/>
          <w:i/>
          <w:iCs/>
          <w:sz w:val="24"/>
          <w:szCs w:val="24"/>
        </w:rPr>
        <w:t xml:space="preserve">. While pre-treatments can reduce dispersion in properties, a global lack of standardized extraction and grading protocols continues to result in inconsistent performance outcomes across laboratories and production sites </w:t>
      </w:r>
      <w:r w:rsidRPr="009106CE">
        <w:rPr>
          <w:rFonts w:asciiTheme="minorHAnsi" w:eastAsia="Arial" w:hAnsiTheme="minorHAnsi" w:cstheme="minorHAnsi"/>
          <w:b/>
          <w:bCs/>
          <w:i/>
          <w:iCs/>
          <w:sz w:val="24"/>
          <w:szCs w:val="24"/>
        </w:rPr>
        <w:t>(Shah et al., 2016</w:t>
      </w:r>
      <w:r w:rsidRPr="00D0121F">
        <w:rPr>
          <w:rFonts w:asciiTheme="minorHAnsi" w:eastAsia="Arial" w:hAnsiTheme="minorHAnsi" w:cstheme="minorHAnsi"/>
          <w:i/>
          <w:iCs/>
          <w:sz w:val="24"/>
          <w:szCs w:val="24"/>
        </w:rPr>
        <w:t>).</w:t>
      </w:r>
    </w:p>
    <w:p w14:paraId="1FF6FDB7"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 fibers are hydrophilic, whereas many commonly used thermoplastic matrices (e.g., PP, PE) are hydrophobic. This polarity mismatch results in weak adhesion, interfacial voids, and accelerated moisture ingress, which degrade tensile, flexural, and impact properties (Phuong et al., 2010; Wang et al., 2020). Alkaline (NaOH) and silane treatments improve wetting and roughness and can introduce chemical coupling, enhancing interfacial shear strength; however, treatment efficacy varies with fiber source and process, and can be compromised by over-treatment that damages fiber ultrastructure </w:t>
      </w:r>
      <w:r w:rsidRPr="003C6C38">
        <w:rPr>
          <w:rFonts w:asciiTheme="minorHAnsi" w:eastAsia="Arial" w:hAnsiTheme="minorHAnsi" w:cstheme="minorHAnsi"/>
          <w:b/>
          <w:bCs/>
          <w:i/>
          <w:iCs/>
          <w:sz w:val="24"/>
          <w:szCs w:val="24"/>
        </w:rPr>
        <w:t>(Hasan et al., 2023; Liu et al., 2016).</w:t>
      </w:r>
    </w:p>
    <w:p w14:paraId="61701B76"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 fibers are susceptible to thermal degradation within the temperature range of 160–200 °C, which is typical for thermoplastic processing. The shear forces encountered during extrusion or injection molding processes result in fiber shortening, thereby reducing the aspect ratio and diminishing reinforcement efficiency </w:t>
      </w:r>
      <w:r w:rsidRPr="00C86989">
        <w:rPr>
          <w:rFonts w:asciiTheme="minorHAnsi" w:eastAsia="Arial" w:hAnsiTheme="minorHAnsi" w:cstheme="minorHAnsi"/>
          <w:b/>
          <w:bCs/>
          <w:i/>
          <w:iCs/>
          <w:sz w:val="24"/>
          <w:szCs w:val="24"/>
        </w:rPr>
        <w:t>(Hao et al., 2021; Long et al., 2019)</w:t>
      </w:r>
      <w:r w:rsidRPr="00D0121F">
        <w:rPr>
          <w:rFonts w:asciiTheme="minorHAnsi" w:eastAsia="Arial" w:hAnsiTheme="minorHAnsi" w:cstheme="minorHAnsi"/>
          <w:i/>
          <w:iCs/>
          <w:sz w:val="24"/>
          <w:szCs w:val="24"/>
        </w:rPr>
        <w:t xml:space="preserve">. Achieving uniform dispersion and controlled fiber alignment, which are essential for unlocking anisotropic strength, remains challenging to reproduce consistently at scale in high-viscosity melts </w:t>
      </w:r>
      <w:r w:rsidRPr="00D601E0">
        <w:rPr>
          <w:rFonts w:asciiTheme="minorHAnsi" w:eastAsia="Arial" w:hAnsiTheme="minorHAnsi" w:cstheme="minorHAnsi"/>
          <w:b/>
          <w:bCs/>
          <w:i/>
          <w:iCs/>
          <w:sz w:val="24"/>
          <w:szCs w:val="24"/>
        </w:rPr>
        <w:t>(Jiang et al., 2022; Chattopadhyay et al., 2011)</w:t>
      </w:r>
      <w:r w:rsidRPr="00D0121F">
        <w:rPr>
          <w:rFonts w:asciiTheme="minorHAnsi" w:eastAsia="Arial" w:hAnsiTheme="minorHAnsi" w:cstheme="minorHAnsi"/>
          <w:i/>
          <w:iCs/>
          <w:sz w:val="24"/>
          <w:szCs w:val="24"/>
        </w:rPr>
        <w:t xml:space="preserve">. While thermosets offer gentler processing conditions and continuous </w:t>
      </w:r>
      <w:proofErr w:type="gramStart"/>
      <w:r w:rsidRPr="00D0121F">
        <w:rPr>
          <w:rFonts w:asciiTheme="minorHAnsi" w:eastAsia="Arial" w:hAnsiTheme="minorHAnsi" w:cstheme="minorHAnsi"/>
          <w:i/>
          <w:iCs/>
          <w:sz w:val="24"/>
          <w:szCs w:val="24"/>
        </w:rPr>
        <w:t>architectures</w:t>
      </w:r>
      <w:proofErr w:type="gramEnd"/>
      <w:r w:rsidRPr="00D0121F">
        <w:rPr>
          <w:rFonts w:asciiTheme="minorHAnsi" w:eastAsia="Arial" w:hAnsiTheme="minorHAnsi" w:cstheme="minorHAnsi"/>
          <w:i/>
          <w:iCs/>
          <w:sz w:val="24"/>
          <w:szCs w:val="24"/>
        </w:rPr>
        <w:t xml:space="preserve">, they are limited by recyclability constraints </w:t>
      </w:r>
      <w:r w:rsidRPr="00F80F63">
        <w:rPr>
          <w:rFonts w:asciiTheme="minorHAnsi" w:eastAsia="Arial" w:hAnsiTheme="minorHAnsi" w:cstheme="minorHAnsi"/>
          <w:b/>
          <w:bCs/>
          <w:i/>
          <w:iCs/>
          <w:sz w:val="24"/>
          <w:szCs w:val="24"/>
        </w:rPr>
        <w:t>(Hasan et al., 2023; Chin et al., 2020)</w:t>
      </w:r>
      <w:r w:rsidRPr="00D0121F">
        <w:rPr>
          <w:rFonts w:asciiTheme="minorHAnsi" w:eastAsia="Arial" w:hAnsiTheme="minorHAnsi" w:cstheme="minorHAnsi"/>
          <w:i/>
          <w:iCs/>
          <w:sz w:val="24"/>
          <w:szCs w:val="24"/>
        </w:rPr>
        <w:t xml:space="preserve">. </w:t>
      </w:r>
    </w:p>
    <w:p w14:paraId="24DA70BC"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In comparison to glass or carbon composites, bamboo fiber-reinforced composites (BFRCs) lack standardized protocols for fiber extraction, conditioning, composite fabrication, mechanical testing (including interfacial tests), and durability assessments. This absence of harmonized standards results in non-comparable datasets and impedes the development of design </w:t>
      </w:r>
      <w:proofErr w:type="spellStart"/>
      <w:r w:rsidRPr="00D0121F">
        <w:rPr>
          <w:rFonts w:asciiTheme="minorHAnsi" w:eastAsia="Arial" w:hAnsiTheme="minorHAnsi" w:cstheme="minorHAnsi"/>
          <w:i/>
          <w:iCs/>
          <w:sz w:val="24"/>
          <w:szCs w:val="24"/>
        </w:rPr>
        <w:t>allowables</w:t>
      </w:r>
      <w:proofErr w:type="spellEnd"/>
      <w:r w:rsidRPr="00D0121F">
        <w:rPr>
          <w:rFonts w:asciiTheme="minorHAnsi" w:eastAsia="Arial" w:hAnsiTheme="minorHAnsi" w:cstheme="minorHAnsi"/>
          <w:i/>
          <w:iCs/>
          <w:sz w:val="24"/>
          <w:szCs w:val="24"/>
        </w:rPr>
        <w:t xml:space="preserve"> and certification pathways </w:t>
      </w:r>
      <w:r w:rsidRPr="001D01DB">
        <w:rPr>
          <w:rFonts w:asciiTheme="minorHAnsi" w:eastAsia="Arial" w:hAnsiTheme="minorHAnsi" w:cstheme="minorHAnsi"/>
          <w:b/>
          <w:bCs/>
          <w:i/>
          <w:iCs/>
          <w:sz w:val="24"/>
          <w:szCs w:val="24"/>
        </w:rPr>
        <w:t>(Hasan et al., 2023; Shah et al., 2016)</w:t>
      </w:r>
      <w:r w:rsidRPr="00D0121F">
        <w:rPr>
          <w:rFonts w:asciiTheme="minorHAnsi" w:eastAsia="Arial" w:hAnsiTheme="minorHAnsi" w:cstheme="minorHAnsi"/>
          <w:i/>
          <w:iCs/>
          <w:sz w:val="24"/>
          <w:szCs w:val="24"/>
        </w:rPr>
        <w:t xml:space="preserve">. Beyond advancements in processing methods, bamboo's sustainability potential extends to waste utilization and ecological restoration. </w:t>
      </w:r>
      <w:proofErr w:type="spellStart"/>
      <w:r w:rsidRPr="001513F6">
        <w:rPr>
          <w:rFonts w:asciiTheme="minorHAnsi" w:eastAsia="Arial" w:hAnsiTheme="minorHAnsi" w:cstheme="minorHAnsi"/>
          <w:b/>
          <w:bCs/>
          <w:i/>
          <w:iCs/>
          <w:sz w:val="24"/>
          <w:szCs w:val="24"/>
        </w:rPr>
        <w:t>Kalderis</w:t>
      </w:r>
      <w:proofErr w:type="spellEnd"/>
      <w:r w:rsidRPr="001513F6">
        <w:rPr>
          <w:rFonts w:asciiTheme="minorHAnsi" w:eastAsia="Arial" w:hAnsiTheme="minorHAnsi" w:cstheme="minorHAnsi"/>
          <w:b/>
          <w:bCs/>
          <w:i/>
          <w:iCs/>
          <w:sz w:val="24"/>
          <w:szCs w:val="24"/>
        </w:rPr>
        <w:t xml:space="preserve"> et al. (2023)</w:t>
      </w:r>
      <w:r w:rsidRPr="00D0121F">
        <w:rPr>
          <w:rFonts w:asciiTheme="minorHAnsi" w:eastAsia="Arial" w:hAnsiTheme="minorHAnsi" w:cstheme="minorHAnsi"/>
          <w:i/>
          <w:iCs/>
          <w:sz w:val="24"/>
          <w:szCs w:val="24"/>
        </w:rPr>
        <w:t xml:space="preserve"> demonstrated the use of bamboo waste as adsorbents for ecological restoration, highlighting its dual role in sustainable fabric </w:t>
      </w:r>
      <w:r w:rsidRPr="00D0121F">
        <w:rPr>
          <w:rFonts w:asciiTheme="minorHAnsi" w:eastAsia="Arial" w:hAnsiTheme="minorHAnsi" w:cstheme="minorHAnsi"/>
          <w:i/>
          <w:iCs/>
          <w:sz w:val="24"/>
          <w:szCs w:val="24"/>
        </w:rPr>
        <w:lastRenderedPageBreak/>
        <w:t xml:space="preserve">manufacturing and environmental remediation by reducing contaminants and promoting eco-friendliness. This approach underscores bamboo's potential within a circular economy framework, where production waste is repurposed as a resource for environmental enhancement. </w:t>
      </w:r>
    </w:p>
    <w:p w14:paraId="6B23A13B"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Collectively, these challenges suggest that while BFRCs hold technical and environmental promise, their widespread adoption for structural applications depends on standardization, eco-efficient interfacial chemistry, durability-by-design, process control, and scalable supply chains </w:t>
      </w:r>
      <w:r w:rsidRPr="00BE44BD">
        <w:rPr>
          <w:rFonts w:asciiTheme="minorHAnsi" w:eastAsia="Arial" w:hAnsiTheme="minorHAnsi" w:cstheme="minorHAnsi"/>
          <w:b/>
          <w:bCs/>
          <w:i/>
          <w:iCs/>
          <w:sz w:val="24"/>
          <w:szCs w:val="24"/>
        </w:rPr>
        <w:t>(Hasan et al., 2023; Mousavi et al., 2022)</w:t>
      </w:r>
      <w:r w:rsidRPr="00D0121F">
        <w:rPr>
          <w:rFonts w:asciiTheme="minorHAnsi" w:eastAsia="Arial" w:hAnsiTheme="minorHAnsi" w:cstheme="minorHAnsi"/>
          <w:i/>
          <w:iCs/>
          <w:sz w:val="24"/>
          <w:szCs w:val="24"/>
        </w:rPr>
        <w:t xml:space="preserve">. Emerging strategies, such as nanofiller-enabled interphases, bio-based coupling agents, mechanized or enzymatic extraction, and recyclable thermoplastic architectures, present viable pathways to bridge the gap between laboratory performance and certified industrial products </w:t>
      </w:r>
      <w:r w:rsidRPr="00D5683A">
        <w:rPr>
          <w:rFonts w:asciiTheme="minorHAnsi" w:eastAsia="Arial" w:hAnsiTheme="minorHAnsi" w:cstheme="minorHAnsi"/>
          <w:b/>
          <w:bCs/>
          <w:i/>
          <w:iCs/>
          <w:sz w:val="24"/>
          <w:szCs w:val="24"/>
        </w:rPr>
        <w:t xml:space="preserve">(Niu et al., 2022; </w:t>
      </w:r>
      <w:proofErr w:type="spellStart"/>
      <w:r w:rsidRPr="00D5683A">
        <w:rPr>
          <w:rFonts w:asciiTheme="minorHAnsi" w:eastAsia="Arial" w:hAnsiTheme="minorHAnsi" w:cstheme="minorHAnsi"/>
          <w:b/>
          <w:bCs/>
          <w:i/>
          <w:iCs/>
          <w:sz w:val="24"/>
          <w:szCs w:val="24"/>
        </w:rPr>
        <w:t>Kouhi</w:t>
      </w:r>
      <w:proofErr w:type="spellEnd"/>
      <w:r w:rsidRPr="00D5683A">
        <w:rPr>
          <w:rFonts w:asciiTheme="minorHAnsi" w:eastAsia="Arial" w:hAnsiTheme="minorHAnsi" w:cstheme="minorHAnsi"/>
          <w:b/>
          <w:bCs/>
          <w:i/>
          <w:iCs/>
          <w:sz w:val="24"/>
          <w:szCs w:val="24"/>
        </w:rPr>
        <w:t xml:space="preserve"> et al., 2021)</w:t>
      </w:r>
      <w:r w:rsidRPr="00D0121F">
        <w:rPr>
          <w:rFonts w:asciiTheme="minorHAnsi" w:eastAsia="Arial" w:hAnsiTheme="minorHAnsi" w:cstheme="minorHAnsi"/>
          <w:i/>
          <w:iCs/>
          <w:sz w:val="24"/>
          <w:szCs w:val="24"/>
        </w:rPr>
        <w:t>.</w:t>
      </w:r>
    </w:p>
    <w:p w14:paraId="50ED3278" w14:textId="77777777" w:rsidR="00D0121F" w:rsidRPr="00D0121F" w:rsidRDefault="00D0121F" w:rsidP="00D0121F">
      <w:pPr>
        <w:pStyle w:val="ListParagraph"/>
        <w:widowControl/>
        <w:numPr>
          <w:ilvl w:val="1"/>
          <w:numId w:val="4"/>
        </w:numPr>
        <w:spacing w:before="240"/>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Consumer and Industrial Applications</w:t>
      </w:r>
    </w:p>
    <w:p w14:paraId="36B5FDEF"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 xml:space="preserve">Bamboo fiber is a sustainable natural material with engineering and manufacturing applications. Bamboo fibers have a hierarchical structure made of cellulose, hemicellulose, and lignin, giving them exceptional tensile strength, stiffness, and antibacterial capabilities, according to </w:t>
      </w:r>
      <w:r w:rsidRPr="00D0121F">
        <w:rPr>
          <w:rFonts w:asciiTheme="minorHAnsi" w:eastAsia="Arial" w:hAnsiTheme="minorHAnsi" w:cstheme="minorHAnsi"/>
          <w:b/>
          <w:bCs/>
          <w:i/>
          <w:iCs/>
          <w:sz w:val="24"/>
          <w:szCs w:val="24"/>
        </w:rPr>
        <w:t>Chen et al. (2022).</w:t>
      </w:r>
      <w:r w:rsidRPr="00D0121F">
        <w:rPr>
          <w:rFonts w:asciiTheme="minorHAnsi" w:eastAsia="Arial" w:hAnsiTheme="minorHAnsi" w:cstheme="minorHAnsi"/>
          <w:i/>
          <w:iCs/>
          <w:sz w:val="24"/>
          <w:szCs w:val="24"/>
        </w:rPr>
        <w:t xml:space="preserve"> It is increasingly adopted in consumer products including underwear, socks, baby diapers, sanitary pads, and eco-packaging. </w:t>
      </w:r>
      <w:r w:rsidRPr="00D0121F">
        <w:rPr>
          <w:rFonts w:asciiTheme="minorHAnsi" w:eastAsia="Arial" w:hAnsiTheme="minorHAnsi" w:cstheme="minorHAnsi"/>
          <w:b/>
          <w:i/>
          <w:iCs/>
          <w:sz w:val="24"/>
          <w:szCs w:val="24"/>
        </w:rPr>
        <w:t>Fazita et al. (2017)</w:t>
      </w:r>
      <w:r w:rsidRPr="00D0121F">
        <w:rPr>
          <w:rFonts w:asciiTheme="minorHAnsi" w:eastAsia="Arial" w:hAnsiTheme="minorHAnsi" w:cstheme="minorHAnsi"/>
          <w:i/>
          <w:iCs/>
          <w:sz w:val="24"/>
          <w:szCs w:val="24"/>
        </w:rPr>
        <w:t xml:space="preserve"> and </w:t>
      </w:r>
      <w:r w:rsidRPr="00D0121F">
        <w:rPr>
          <w:rFonts w:asciiTheme="minorHAnsi" w:eastAsia="Arial" w:hAnsiTheme="minorHAnsi" w:cstheme="minorHAnsi"/>
          <w:b/>
          <w:i/>
          <w:iCs/>
          <w:sz w:val="24"/>
          <w:szCs w:val="24"/>
        </w:rPr>
        <w:t>Shi et al. (2024)</w:t>
      </w:r>
      <w:r w:rsidRPr="00D0121F">
        <w:rPr>
          <w:rFonts w:asciiTheme="minorHAnsi" w:eastAsia="Arial" w:hAnsiTheme="minorHAnsi" w:cstheme="minorHAnsi"/>
          <w:i/>
          <w:iCs/>
          <w:sz w:val="24"/>
          <w:szCs w:val="24"/>
        </w:rPr>
        <w:t xml:space="preserve"> presented applications of bamboo in sustainable packaging, demonstrating its biodegradability and antimicrobial potential. </w:t>
      </w:r>
      <w:r w:rsidRPr="00D0121F">
        <w:rPr>
          <w:rFonts w:asciiTheme="minorHAnsi" w:eastAsia="Arial" w:hAnsiTheme="minorHAnsi" w:cstheme="minorHAnsi"/>
          <w:b/>
          <w:i/>
          <w:iCs/>
          <w:sz w:val="24"/>
          <w:szCs w:val="24"/>
        </w:rPr>
        <w:t>Fazita et al. (2023)</w:t>
      </w:r>
      <w:r w:rsidRPr="00D0121F">
        <w:rPr>
          <w:rFonts w:asciiTheme="minorHAnsi" w:eastAsia="Arial" w:hAnsiTheme="minorHAnsi" w:cstheme="minorHAnsi"/>
          <w:i/>
          <w:iCs/>
          <w:sz w:val="24"/>
          <w:szCs w:val="24"/>
        </w:rPr>
        <w:t xml:space="preserve"> examined sustainable practices in packaging applications utilizing composites created from bamboo fabric and polylactic acid. Their research emphasized bamboo's adaptability in both healthcare and non-healthcare sectors. </w:t>
      </w:r>
      <w:r w:rsidRPr="00D0121F">
        <w:rPr>
          <w:rFonts w:asciiTheme="minorHAnsi" w:eastAsia="Arial" w:hAnsiTheme="minorHAnsi" w:cstheme="minorHAnsi"/>
          <w:b/>
          <w:i/>
          <w:iCs/>
          <w:sz w:val="24"/>
          <w:szCs w:val="24"/>
        </w:rPr>
        <w:t xml:space="preserve">Xu et al. (2023) </w:t>
      </w:r>
      <w:r w:rsidRPr="00D0121F">
        <w:rPr>
          <w:rFonts w:asciiTheme="minorHAnsi" w:eastAsia="Arial" w:hAnsiTheme="minorHAnsi" w:cstheme="minorHAnsi"/>
          <w:i/>
          <w:iCs/>
          <w:sz w:val="24"/>
          <w:szCs w:val="24"/>
        </w:rPr>
        <w:t xml:space="preserve">examined bamboo-fiber-reinforced polymer composites, highlighting their superior mechanical resistance and capability for long-lasting medical uses. This research is distinctive for highlighting bamboo’s industrial uses outside of textiles. </w:t>
      </w:r>
      <w:proofErr w:type="spellStart"/>
      <w:r w:rsidRPr="00D0121F">
        <w:rPr>
          <w:rFonts w:asciiTheme="minorHAnsi" w:eastAsia="Arial" w:hAnsiTheme="minorHAnsi" w:cstheme="minorHAnsi"/>
          <w:b/>
          <w:i/>
          <w:iCs/>
          <w:sz w:val="24"/>
          <w:szCs w:val="24"/>
        </w:rPr>
        <w:t>Saricam</w:t>
      </w:r>
      <w:proofErr w:type="spellEnd"/>
      <w:r w:rsidRPr="00D0121F">
        <w:rPr>
          <w:rFonts w:asciiTheme="minorHAnsi" w:eastAsia="Arial" w:hAnsiTheme="minorHAnsi" w:cstheme="minorHAnsi"/>
          <w:b/>
          <w:i/>
          <w:iCs/>
          <w:sz w:val="24"/>
          <w:szCs w:val="24"/>
        </w:rPr>
        <w:t xml:space="preserve"> and Okur (2018)</w:t>
      </w:r>
      <w:r w:rsidRPr="00D0121F">
        <w:rPr>
          <w:rFonts w:asciiTheme="minorHAnsi" w:eastAsia="Arial" w:hAnsiTheme="minorHAnsi" w:cstheme="minorHAnsi"/>
          <w:i/>
          <w:iCs/>
          <w:sz w:val="24"/>
          <w:szCs w:val="24"/>
        </w:rPr>
        <w:t xml:space="preserve"> evaluated regenerated bamboo, polyester, and cotton fabrics, focusing on their thermal comfort and moisture management. Bamboo-based fabrics were found to excel in comfort, making them suitable for summer clothing applications. </w:t>
      </w:r>
    </w:p>
    <w:p w14:paraId="7EDB9994"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Bamboo demonstrates strong potential as a cornerstone material for sustainable textile development due to its rapid renewability, antibacterial properties, UV resistance, and low resource requirements compared to conventional fibers such as cotton (</w:t>
      </w:r>
      <w:r w:rsidRPr="00D0121F">
        <w:rPr>
          <w:rFonts w:asciiTheme="minorHAnsi" w:eastAsia="Arial" w:hAnsiTheme="minorHAnsi" w:cstheme="minorHAnsi"/>
          <w:b/>
          <w:bCs/>
          <w:i/>
          <w:iCs/>
          <w:sz w:val="24"/>
          <w:szCs w:val="24"/>
        </w:rPr>
        <w:t>Hu et al., 2019; Waite, 2009</w:t>
      </w:r>
      <w:r w:rsidRPr="00D0121F">
        <w:rPr>
          <w:rFonts w:asciiTheme="minorHAnsi" w:eastAsia="Arial" w:hAnsiTheme="minorHAnsi" w:cstheme="minorHAnsi"/>
          <w:i/>
          <w:iCs/>
          <w:sz w:val="24"/>
          <w:szCs w:val="24"/>
        </w:rPr>
        <w:t>). However, its sustainable use is challenged by the environmental impacts associated with chemical extraction processes, particularly alkaline treatments that generate wastewater requiring proper management or closed-loop recovery systems (</w:t>
      </w:r>
      <w:r w:rsidRPr="00D0121F">
        <w:rPr>
          <w:rFonts w:asciiTheme="minorHAnsi" w:eastAsia="Arial" w:hAnsiTheme="minorHAnsi" w:cstheme="minorHAnsi"/>
          <w:b/>
          <w:bCs/>
          <w:i/>
          <w:iCs/>
          <w:sz w:val="24"/>
          <w:szCs w:val="24"/>
        </w:rPr>
        <w:t>Chen et al., 2017; Phong et al., 2012</w:t>
      </w:r>
      <w:r w:rsidRPr="00D0121F">
        <w:rPr>
          <w:rFonts w:asciiTheme="minorHAnsi" w:eastAsia="Arial" w:hAnsiTheme="minorHAnsi" w:cstheme="minorHAnsi"/>
          <w:i/>
          <w:iCs/>
          <w:sz w:val="24"/>
          <w:szCs w:val="24"/>
        </w:rPr>
        <w:t>). Advancing more efficient mechanical and hybrid extraction methods, improving wastewater treatment technologies, and enhancing handloom-based production systems are therefore essential to fully realizing bamboo’s ecological advantages (</w:t>
      </w:r>
      <w:r w:rsidRPr="00D0121F">
        <w:rPr>
          <w:rFonts w:asciiTheme="minorHAnsi" w:eastAsia="Arial" w:hAnsiTheme="minorHAnsi" w:cstheme="minorHAnsi"/>
          <w:b/>
          <w:bCs/>
          <w:i/>
          <w:iCs/>
          <w:sz w:val="24"/>
          <w:szCs w:val="24"/>
        </w:rPr>
        <w:t>Hu et al., 2019; Jalil, 2022</w:t>
      </w:r>
      <w:r w:rsidRPr="00D0121F">
        <w:rPr>
          <w:rFonts w:asciiTheme="minorHAnsi" w:eastAsia="Arial" w:hAnsiTheme="minorHAnsi" w:cstheme="minorHAnsi"/>
          <w:i/>
          <w:iCs/>
          <w:sz w:val="24"/>
          <w:szCs w:val="24"/>
        </w:rPr>
        <w:t xml:space="preserve">). </w:t>
      </w:r>
    </w:p>
    <w:p w14:paraId="499FC836" w14:textId="77777777" w:rsidR="00D0121F" w:rsidRPr="00D0121F" w:rsidRDefault="00D0121F" w:rsidP="00D0121F">
      <w:pPr>
        <w:contextualSpacing/>
        <w:rPr>
          <w:rFonts w:asciiTheme="minorHAnsi" w:eastAsia="Arial" w:hAnsiTheme="minorHAnsi" w:cstheme="minorHAnsi"/>
          <w:i/>
          <w:iCs/>
          <w:sz w:val="24"/>
          <w:szCs w:val="24"/>
        </w:rPr>
      </w:pPr>
    </w:p>
    <w:p w14:paraId="11D0ACCA"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p>
    <w:p w14:paraId="0D818DD0" w14:textId="77777777" w:rsidR="00D0121F" w:rsidRPr="00D0121F" w:rsidRDefault="00D0121F" w:rsidP="00A8031F">
      <w:pPr>
        <w:contextualSpacing/>
        <w:jc w:val="center"/>
        <w:rPr>
          <w:rFonts w:asciiTheme="minorHAnsi" w:eastAsia="Arial" w:hAnsiTheme="minorHAnsi" w:cstheme="minorHAnsi"/>
          <w:b/>
          <w:bCs/>
          <w:i/>
          <w:iCs/>
          <w:sz w:val="24"/>
          <w:szCs w:val="24"/>
        </w:rPr>
      </w:pPr>
      <w:r w:rsidRPr="00A8031F">
        <w:rPr>
          <w:rFonts w:asciiTheme="minorHAnsi" w:eastAsia="Arial" w:hAnsiTheme="minorHAnsi" w:cstheme="minorHAnsi"/>
          <w:b/>
          <w:bCs/>
          <w:i/>
          <w:iCs/>
          <w:sz w:val="24"/>
          <w:szCs w:val="24"/>
        </w:rPr>
        <w:lastRenderedPageBreak/>
        <w:t>Table 3</w:t>
      </w:r>
      <w:r w:rsidRPr="00D0121F">
        <w:rPr>
          <w:rFonts w:asciiTheme="minorHAnsi" w:eastAsia="Arial" w:hAnsiTheme="minorHAnsi" w:cstheme="minorHAnsi"/>
          <w:i/>
          <w:iCs/>
          <w:sz w:val="24"/>
          <w:szCs w:val="24"/>
        </w:rPr>
        <w:t xml:space="preserve">. </w:t>
      </w:r>
      <w:r w:rsidRPr="00A8031F">
        <w:rPr>
          <w:rFonts w:asciiTheme="minorHAnsi" w:eastAsia="Arial" w:hAnsiTheme="minorHAnsi" w:cstheme="minorHAnsi"/>
          <w:i/>
          <w:iCs/>
          <w:sz w:val="24"/>
          <w:szCs w:val="24"/>
        </w:rPr>
        <w:t>Environmental Sustainability in Clothing</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686"/>
        <w:gridCol w:w="3117"/>
      </w:tblGrid>
      <w:tr w:rsidR="00D0121F" w:rsidRPr="00D0121F" w14:paraId="05C16043" w14:textId="77777777" w:rsidTr="00FD2C68">
        <w:trPr>
          <w:trHeight w:val="521"/>
        </w:trPr>
        <w:tc>
          <w:tcPr>
            <w:tcW w:w="2547" w:type="dxa"/>
            <w:tcBorders>
              <w:top w:val="single" w:sz="4" w:space="0" w:color="auto"/>
              <w:bottom w:val="single" w:sz="4" w:space="0" w:color="auto"/>
            </w:tcBorders>
            <w:vAlign w:val="center"/>
          </w:tcPr>
          <w:p w14:paraId="3E2A2287" w14:textId="77777777" w:rsidR="00D0121F" w:rsidRPr="00D0121F" w:rsidRDefault="00D0121F" w:rsidP="00FD2C68">
            <w:pPr>
              <w:contextualSpacing/>
              <w:jc w:val="center"/>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Key Focus</w:t>
            </w:r>
          </w:p>
        </w:tc>
        <w:tc>
          <w:tcPr>
            <w:tcW w:w="3686" w:type="dxa"/>
            <w:tcBorders>
              <w:top w:val="single" w:sz="4" w:space="0" w:color="auto"/>
              <w:bottom w:val="single" w:sz="4" w:space="0" w:color="auto"/>
            </w:tcBorders>
            <w:vAlign w:val="center"/>
          </w:tcPr>
          <w:p w14:paraId="717B7732" w14:textId="77777777" w:rsidR="00D0121F" w:rsidRPr="00D0121F" w:rsidRDefault="00D0121F" w:rsidP="00FD2C68">
            <w:pPr>
              <w:contextualSpacing/>
              <w:jc w:val="center"/>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Summary of Findings</w:t>
            </w:r>
          </w:p>
        </w:tc>
        <w:tc>
          <w:tcPr>
            <w:tcW w:w="3117" w:type="dxa"/>
            <w:tcBorders>
              <w:top w:val="single" w:sz="4" w:space="0" w:color="auto"/>
              <w:bottom w:val="single" w:sz="4" w:space="0" w:color="auto"/>
            </w:tcBorders>
            <w:vAlign w:val="center"/>
          </w:tcPr>
          <w:p w14:paraId="2898B76C" w14:textId="77777777" w:rsidR="00D0121F" w:rsidRPr="00D0121F" w:rsidRDefault="00D0121F" w:rsidP="00FD2C68">
            <w:pPr>
              <w:contextualSpacing/>
              <w:jc w:val="center"/>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Sources</w:t>
            </w:r>
          </w:p>
        </w:tc>
      </w:tr>
      <w:tr w:rsidR="00D0121F" w:rsidRPr="00D0121F" w14:paraId="68289445" w14:textId="77777777" w:rsidTr="00FD2C68">
        <w:tc>
          <w:tcPr>
            <w:tcW w:w="2547" w:type="dxa"/>
            <w:tcBorders>
              <w:top w:val="single" w:sz="4" w:space="0" w:color="auto"/>
            </w:tcBorders>
          </w:tcPr>
          <w:p w14:paraId="66969C64" w14:textId="77777777" w:rsidR="00D0121F" w:rsidRPr="00D0121F" w:rsidRDefault="00D0121F" w:rsidP="00FD2C68">
            <w:p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Sustainability Benefits</w:t>
            </w:r>
          </w:p>
        </w:tc>
        <w:tc>
          <w:tcPr>
            <w:tcW w:w="3686" w:type="dxa"/>
            <w:tcBorders>
              <w:top w:val="single" w:sz="4" w:space="0" w:color="auto"/>
            </w:tcBorders>
          </w:tcPr>
          <w:p w14:paraId="3AFA8F0E" w14:textId="77777777" w:rsidR="00D0121F" w:rsidRPr="00D0121F" w:rsidRDefault="00D0121F" w:rsidP="00D0121F">
            <w:pPr>
              <w:pStyle w:val="ListParagraph"/>
              <w:widowControl/>
              <w:numPr>
                <w:ilvl w:val="0"/>
                <w:numId w:val="8"/>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Bamboo grows rapidly with minimal pesticides and less water than cotton.</w:t>
            </w:r>
          </w:p>
          <w:p w14:paraId="394EE70D" w14:textId="77777777" w:rsidR="00D0121F" w:rsidRPr="00D0121F" w:rsidRDefault="00D0121F" w:rsidP="00D0121F">
            <w:pPr>
              <w:pStyle w:val="ListParagraph"/>
              <w:widowControl/>
              <w:numPr>
                <w:ilvl w:val="0"/>
                <w:numId w:val="8"/>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Naturally biodegradable, reducing textile waste.</w:t>
            </w:r>
          </w:p>
          <w:p w14:paraId="2302A4D5" w14:textId="77777777" w:rsidR="00D0121F" w:rsidRPr="00D0121F" w:rsidRDefault="00D0121F" w:rsidP="00D0121F">
            <w:pPr>
              <w:pStyle w:val="ListParagraph"/>
              <w:widowControl/>
              <w:numPr>
                <w:ilvl w:val="0"/>
                <w:numId w:val="8"/>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Promotes local textile economies and eco-conscious innovation.</w:t>
            </w:r>
          </w:p>
        </w:tc>
        <w:tc>
          <w:tcPr>
            <w:tcW w:w="3117" w:type="dxa"/>
            <w:tcBorders>
              <w:top w:val="single" w:sz="4" w:space="0" w:color="auto"/>
            </w:tcBorders>
          </w:tcPr>
          <w:p w14:paraId="377A4151" w14:textId="77777777" w:rsidR="00D0121F" w:rsidRPr="00D0121F" w:rsidRDefault="00D0121F" w:rsidP="00FD2C68">
            <w:p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Prakash (2020); Munjal &amp; Kashyap (2015); Yang &amp; Ma (2013); Sienkiewicz et al. (2024); </w:t>
            </w:r>
            <w:proofErr w:type="spellStart"/>
            <w:r w:rsidRPr="00D0121F">
              <w:rPr>
                <w:rFonts w:asciiTheme="minorHAnsi" w:eastAsia="Arial" w:hAnsiTheme="minorHAnsi" w:cstheme="minorHAnsi"/>
                <w:bCs/>
                <w:i/>
                <w:iCs/>
                <w:sz w:val="24"/>
                <w:szCs w:val="24"/>
              </w:rPr>
              <w:t>Wannajun</w:t>
            </w:r>
            <w:proofErr w:type="spellEnd"/>
            <w:r w:rsidRPr="00D0121F">
              <w:rPr>
                <w:rFonts w:asciiTheme="minorHAnsi" w:eastAsia="Arial" w:hAnsiTheme="minorHAnsi" w:cstheme="minorHAnsi"/>
                <w:bCs/>
                <w:i/>
                <w:iCs/>
                <w:sz w:val="24"/>
                <w:szCs w:val="24"/>
              </w:rPr>
              <w:t xml:space="preserve"> et al. (2011); Nayak &amp; Mishra (2016)</w:t>
            </w:r>
          </w:p>
        </w:tc>
      </w:tr>
      <w:tr w:rsidR="00D0121F" w:rsidRPr="00D0121F" w14:paraId="37459CBC" w14:textId="77777777" w:rsidTr="00FD2C68">
        <w:tc>
          <w:tcPr>
            <w:tcW w:w="2547" w:type="dxa"/>
            <w:tcBorders>
              <w:bottom w:val="nil"/>
            </w:tcBorders>
          </w:tcPr>
          <w:p w14:paraId="77CCFEB8" w14:textId="77777777" w:rsidR="00D0121F" w:rsidRPr="00D0121F" w:rsidRDefault="00D0121F" w:rsidP="00FD2C68">
            <w:pPr>
              <w:contextualSpacing/>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Production Challenges and Innovations</w:t>
            </w:r>
          </w:p>
        </w:tc>
        <w:tc>
          <w:tcPr>
            <w:tcW w:w="3686" w:type="dxa"/>
            <w:tcBorders>
              <w:bottom w:val="nil"/>
            </w:tcBorders>
          </w:tcPr>
          <w:p w14:paraId="0E54C904" w14:textId="77777777" w:rsidR="00D0121F" w:rsidRPr="00D0121F" w:rsidRDefault="00D0121F" w:rsidP="00D0121F">
            <w:pPr>
              <w:pStyle w:val="ListParagraph"/>
              <w:widowControl/>
              <w:numPr>
                <w:ilvl w:val="0"/>
                <w:numId w:val="9"/>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Viscose processing is chemically intensive and poses environmental risks. </w:t>
            </w:r>
          </w:p>
          <w:p w14:paraId="65B04EC8" w14:textId="77777777" w:rsidR="00D0121F" w:rsidRPr="00D0121F" w:rsidRDefault="00D0121F" w:rsidP="00D0121F">
            <w:pPr>
              <w:pStyle w:val="ListParagraph"/>
              <w:widowControl/>
              <w:numPr>
                <w:ilvl w:val="0"/>
                <w:numId w:val="9"/>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Enzyme-based methods offer sustainable alternatives to chemical processing</w:t>
            </w:r>
          </w:p>
          <w:p w14:paraId="37CB2E91" w14:textId="77777777" w:rsidR="00D0121F" w:rsidRPr="00D0121F" w:rsidRDefault="00D0121F" w:rsidP="00D0121F">
            <w:pPr>
              <w:pStyle w:val="ListParagraph"/>
              <w:widowControl/>
              <w:numPr>
                <w:ilvl w:val="0"/>
                <w:numId w:val="9"/>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Bamboo waste can </w:t>
            </w:r>
            <w:proofErr w:type="gramStart"/>
            <w:r w:rsidRPr="00D0121F">
              <w:rPr>
                <w:rFonts w:asciiTheme="minorHAnsi" w:eastAsia="Arial" w:hAnsiTheme="minorHAnsi" w:cstheme="minorHAnsi"/>
                <w:bCs/>
                <w:i/>
                <w:iCs/>
                <w:sz w:val="24"/>
                <w:szCs w:val="24"/>
              </w:rPr>
              <w:t>serve</w:t>
            </w:r>
            <w:proofErr w:type="gramEnd"/>
            <w:r w:rsidRPr="00D0121F">
              <w:rPr>
                <w:rFonts w:asciiTheme="minorHAnsi" w:eastAsia="Arial" w:hAnsiTheme="minorHAnsi" w:cstheme="minorHAnsi"/>
                <w:bCs/>
                <w:i/>
                <w:iCs/>
                <w:sz w:val="24"/>
                <w:szCs w:val="24"/>
              </w:rPr>
              <w:t xml:space="preserve"> in environmental remediation and pollutant adsorption.</w:t>
            </w:r>
          </w:p>
        </w:tc>
        <w:tc>
          <w:tcPr>
            <w:tcW w:w="3117" w:type="dxa"/>
            <w:tcBorders>
              <w:bottom w:val="nil"/>
            </w:tcBorders>
          </w:tcPr>
          <w:p w14:paraId="08C63756" w14:textId="77777777" w:rsidR="00D0121F" w:rsidRPr="00D0121F" w:rsidRDefault="00D0121F" w:rsidP="00FD2C68">
            <w:p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Rocky (2017); Islam (2024); </w:t>
            </w:r>
            <w:proofErr w:type="spellStart"/>
            <w:r w:rsidRPr="00D0121F">
              <w:rPr>
                <w:rFonts w:asciiTheme="minorHAnsi" w:eastAsia="Arial" w:hAnsiTheme="minorHAnsi" w:cstheme="minorHAnsi"/>
                <w:bCs/>
                <w:i/>
                <w:iCs/>
                <w:sz w:val="24"/>
                <w:szCs w:val="24"/>
              </w:rPr>
              <w:t>Kalderis</w:t>
            </w:r>
            <w:proofErr w:type="spellEnd"/>
            <w:r w:rsidRPr="00D0121F">
              <w:rPr>
                <w:rFonts w:asciiTheme="minorHAnsi" w:eastAsia="Arial" w:hAnsiTheme="minorHAnsi" w:cstheme="minorHAnsi"/>
                <w:bCs/>
                <w:i/>
                <w:iCs/>
                <w:sz w:val="24"/>
                <w:szCs w:val="24"/>
              </w:rPr>
              <w:t xml:space="preserve"> et al. (2023)</w:t>
            </w:r>
          </w:p>
        </w:tc>
      </w:tr>
      <w:tr w:rsidR="00D0121F" w:rsidRPr="00D0121F" w14:paraId="489D3532" w14:textId="77777777" w:rsidTr="00FD2C68">
        <w:tc>
          <w:tcPr>
            <w:tcW w:w="2547" w:type="dxa"/>
            <w:tcBorders>
              <w:top w:val="nil"/>
              <w:bottom w:val="single" w:sz="4" w:space="0" w:color="auto"/>
            </w:tcBorders>
          </w:tcPr>
          <w:p w14:paraId="049A9E82" w14:textId="77777777" w:rsidR="00D0121F" w:rsidRPr="00D0121F" w:rsidRDefault="00D0121F" w:rsidP="00FD2C68">
            <w:pPr>
              <w:contextualSpacing/>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Consumer and Industrial Applications</w:t>
            </w:r>
          </w:p>
        </w:tc>
        <w:tc>
          <w:tcPr>
            <w:tcW w:w="3686" w:type="dxa"/>
            <w:tcBorders>
              <w:top w:val="nil"/>
              <w:bottom w:val="single" w:sz="4" w:space="0" w:color="auto"/>
            </w:tcBorders>
          </w:tcPr>
          <w:p w14:paraId="3ABF9C45" w14:textId="77777777" w:rsidR="00D0121F" w:rsidRPr="00D0121F" w:rsidRDefault="00D0121F" w:rsidP="00D0121F">
            <w:pPr>
              <w:pStyle w:val="ListParagraph"/>
              <w:widowControl/>
              <w:numPr>
                <w:ilvl w:val="0"/>
                <w:numId w:val="10"/>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Bamboo is used in diverse eco-friendly products: underwear, diapers, sanitary pads, and packaging.</w:t>
            </w:r>
          </w:p>
          <w:p w14:paraId="63DAE200" w14:textId="77777777" w:rsidR="00D0121F" w:rsidRPr="00D0121F" w:rsidRDefault="00D0121F" w:rsidP="00D0121F">
            <w:pPr>
              <w:pStyle w:val="ListParagraph"/>
              <w:widowControl/>
              <w:numPr>
                <w:ilvl w:val="0"/>
                <w:numId w:val="10"/>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Bamboo-fiber composites offer durability and antimicrobial properties. </w:t>
            </w:r>
          </w:p>
          <w:p w14:paraId="5F1CF928" w14:textId="77777777" w:rsidR="00D0121F" w:rsidRPr="00D0121F" w:rsidRDefault="00D0121F" w:rsidP="00D0121F">
            <w:pPr>
              <w:pStyle w:val="ListParagraph"/>
              <w:widowControl/>
              <w:numPr>
                <w:ilvl w:val="0"/>
                <w:numId w:val="10"/>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Provides excellent thermal comfort and moisture management for clothing.</w:t>
            </w:r>
          </w:p>
          <w:p w14:paraId="758F6798" w14:textId="77777777" w:rsidR="00D0121F" w:rsidRPr="00D0121F" w:rsidRDefault="00D0121F" w:rsidP="00D0121F">
            <w:pPr>
              <w:pStyle w:val="ListParagraph"/>
              <w:widowControl/>
              <w:numPr>
                <w:ilvl w:val="0"/>
                <w:numId w:val="10"/>
              </w:num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Bamboo demonstrates strong potential as a cornerstone material for sustainable textile development</w:t>
            </w:r>
          </w:p>
        </w:tc>
        <w:tc>
          <w:tcPr>
            <w:tcW w:w="3117" w:type="dxa"/>
            <w:tcBorders>
              <w:top w:val="nil"/>
              <w:bottom w:val="single" w:sz="4" w:space="0" w:color="auto"/>
            </w:tcBorders>
          </w:tcPr>
          <w:p w14:paraId="198619EC" w14:textId="77777777" w:rsidR="00D0121F" w:rsidRPr="00D0121F" w:rsidRDefault="00D0121F" w:rsidP="00FD2C68">
            <w:pPr>
              <w:contextualSpacing/>
              <w:jc w:val="both"/>
              <w:rPr>
                <w:rFonts w:asciiTheme="minorHAnsi" w:eastAsia="Arial" w:hAnsiTheme="minorHAnsi" w:cstheme="minorHAnsi"/>
                <w:bCs/>
                <w:i/>
                <w:iCs/>
                <w:sz w:val="24"/>
                <w:szCs w:val="24"/>
              </w:rPr>
            </w:pPr>
            <w:r w:rsidRPr="00D0121F">
              <w:rPr>
                <w:rFonts w:asciiTheme="minorHAnsi" w:eastAsia="Arial" w:hAnsiTheme="minorHAnsi" w:cstheme="minorHAnsi"/>
                <w:bCs/>
                <w:i/>
                <w:iCs/>
                <w:sz w:val="24"/>
                <w:szCs w:val="24"/>
              </w:rPr>
              <w:t xml:space="preserve">Fazita et al. (2017, 2023); Shi et. al. (2024); Xu et al. (2023); </w:t>
            </w:r>
            <w:proofErr w:type="spellStart"/>
            <w:r w:rsidRPr="00D0121F">
              <w:rPr>
                <w:rFonts w:asciiTheme="minorHAnsi" w:eastAsia="Arial" w:hAnsiTheme="minorHAnsi" w:cstheme="minorHAnsi"/>
                <w:bCs/>
                <w:i/>
                <w:iCs/>
                <w:sz w:val="24"/>
                <w:szCs w:val="24"/>
              </w:rPr>
              <w:t>Saricam</w:t>
            </w:r>
            <w:proofErr w:type="spellEnd"/>
            <w:r w:rsidRPr="00D0121F">
              <w:rPr>
                <w:rFonts w:asciiTheme="minorHAnsi" w:eastAsia="Arial" w:hAnsiTheme="minorHAnsi" w:cstheme="minorHAnsi"/>
                <w:bCs/>
                <w:i/>
                <w:iCs/>
                <w:sz w:val="24"/>
                <w:szCs w:val="24"/>
              </w:rPr>
              <w:t xml:space="preserve"> &amp; Okur (2018); Hu et al., 2019; Waite, 2009</w:t>
            </w:r>
          </w:p>
        </w:tc>
      </w:tr>
    </w:tbl>
    <w:p w14:paraId="520E9D6C" w14:textId="77777777" w:rsidR="00D0121F" w:rsidRPr="00D0121F" w:rsidRDefault="00D0121F" w:rsidP="00D0121F">
      <w:pPr>
        <w:pStyle w:val="ListParagraph"/>
        <w:ind w:left="1080"/>
        <w:jc w:val="both"/>
        <w:rPr>
          <w:rFonts w:asciiTheme="minorHAnsi" w:eastAsia="Arial" w:hAnsiTheme="minorHAnsi" w:cstheme="minorHAnsi"/>
          <w:b/>
          <w:i/>
          <w:iCs/>
          <w:sz w:val="24"/>
          <w:szCs w:val="24"/>
        </w:rPr>
      </w:pPr>
    </w:p>
    <w:p w14:paraId="15BA2568"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Integrating bamboo into traditional craft and handloom weaving not only supports cultural preservation but also opens pathways for innovative, low-impact textile design, highlighting the importance of collaboration between artisans, designers, and material scientists (</w:t>
      </w:r>
      <w:r w:rsidRPr="00D0121F">
        <w:rPr>
          <w:rFonts w:asciiTheme="minorHAnsi" w:eastAsia="Arial" w:hAnsiTheme="minorHAnsi" w:cstheme="minorHAnsi"/>
          <w:b/>
          <w:bCs/>
          <w:i/>
          <w:iCs/>
          <w:sz w:val="24"/>
          <w:szCs w:val="24"/>
        </w:rPr>
        <w:t xml:space="preserve">Gao et al., 2024; Yu &amp; </w:t>
      </w:r>
      <w:proofErr w:type="spellStart"/>
      <w:r w:rsidRPr="00D0121F">
        <w:rPr>
          <w:rFonts w:asciiTheme="minorHAnsi" w:eastAsia="Arial" w:hAnsiTheme="minorHAnsi" w:cstheme="minorHAnsi"/>
          <w:b/>
          <w:bCs/>
          <w:i/>
          <w:iCs/>
          <w:sz w:val="24"/>
          <w:szCs w:val="24"/>
        </w:rPr>
        <w:t>Pashkevych</w:t>
      </w:r>
      <w:proofErr w:type="spellEnd"/>
      <w:r w:rsidRPr="00D0121F">
        <w:rPr>
          <w:rFonts w:asciiTheme="minorHAnsi" w:eastAsia="Arial" w:hAnsiTheme="minorHAnsi" w:cstheme="minorHAnsi"/>
          <w:b/>
          <w:bCs/>
          <w:i/>
          <w:iCs/>
          <w:sz w:val="24"/>
          <w:szCs w:val="24"/>
        </w:rPr>
        <w:t>, 2023</w:t>
      </w:r>
      <w:r w:rsidRPr="00D0121F">
        <w:rPr>
          <w:rFonts w:asciiTheme="minorHAnsi" w:eastAsia="Arial" w:hAnsiTheme="minorHAnsi" w:cstheme="minorHAnsi"/>
          <w:i/>
          <w:iCs/>
          <w:sz w:val="24"/>
          <w:szCs w:val="24"/>
        </w:rPr>
        <w:t>). Overall, strengthening sustainable extraction technologies, expanding circular-economy approaches, and conducting comprehensive life-cycle assessments will be vital for establishing bamboo as a truly sustainable alternative within the global textile and fashion industry.</w:t>
      </w:r>
    </w:p>
    <w:p w14:paraId="2139D336" w14:textId="77777777" w:rsidR="00D0121F" w:rsidRPr="00D0121F" w:rsidRDefault="00D0121F" w:rsidP="00D0121F">
      <w:pPr>
        <w:ind w:left="1080"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lastRenderedPageBreak/>
        <w:t xml:space="preserve">Table 3 summarizes the findings of the scoping review in Environmental Sustainability of Bamboo Fiber in Clothing. It features the thematic areas, key findings, and sources. </w:t>
      </w:r>
    </w:p>
    <w:p w14:paraId="42687C95" w14:textId="77777777" w:rsidR="00D0121F" w:rsidRPr="00D0121F" w:rsidRDefault="00D0121F" w:rsidP="00D0121F">
      <w:pPr>
        <w:pStyle w:val="ListParagraph"/>
        <w:ind w:left="1080"/>
        <w:jc w:val="both"/>
        <w:rPr>
          <w:rFonts w:asciiTheme="minorHAnsi" w:eastAsia="Arial" w:hAnsiTheme="minorHAnsi" w:cstheme="minorHAnsi"/>
          <w:bCs/>
          <w:i/>
          <w:iCs/>
          <w:sz w:val="24"/>
          <w:szCs w:val="24"/>
        </w:rPr>
      </w:pPr>
    </w:p>
    <w:p w14:paraId="3D804249" w14:textId="77777777" w:rsidR="00D0121F" w:rsidRPr="00D0121F" w:rsidRDefault="00D0121F" w:rsidP="00D0121F">
      <w:pPr>
        <w:pStyle w:val="ListParagraph"/>
        <w:widowControl/>
        <w:numPr>
          <w:ilvl w:val="0"/>
          <w:numId w:val="4"/>
        </w:numPr>
        <w:contextualSpacing/>
        <w:jc w:val="both"/>
        <w:rPr>
          <w:rFonts w:asciiTheme="minorHAnsi" w:eastAsia="Arial" w:hAnsiTheme="minorHAnsi" w:cstheme="minorHAnsi"/>
          <w:b/>
          <w:i/>
          <w:iCs/>
          <w:sz w:val="24"/>
          <w:szCs w:val="24"/>
        </w:rPr>
      </w:pPr>
      <w:r w:rsidRPr="00D0121F">
        <w:rPr>
          <w:rFonts w:asciiTheme="minorHAnsi" w:eastAsia="Arial" w:hAnsiTheme="minorHAnsi" w:cstheme="minorHAnsi"/>
          <w:b/>
          <w:i/>
          <w:iCs/>
          <w:sz w:val="24"/>
          <w:szCs w:val="24"/>
        </w:rPr>
        <w:t>Gaps in Literature</w:t>
      </w:r>
    </w:p>
    <w:p w14:paraId="7C7BC268" w14:textId="77777777" w:rsidR="00D0121F" w:rsidRPr="00D0121F" w:rsidRDefault="00D0121F" w:rsidP="00D0121F">
      <w:pPr>
        <w:ind w:firstLine="720"/>
        <w:contextualSpacing/>
        <w:jc w:val="both"/>
        <w:rPr>
          <w:rFonts w:asciiTheme="minorHAnsi" w:eastAsia="Arial" w:hAnsiTheme="minorHAnsi" w:cstheme="minorHAnsi"/>
          <w:i/>
          <w:iCs/>
          <w:sz w:val="24"/>
          <w:szCs w:val="24"/>
        </w:rPr>
      </w:pPr>
      <w:r w:rsidRPr="00D0121F">
        <w:rPr>
          <w:rFonts w:asciiTheme="minorHAnsi" w:eastAsia="Arial" w:hAnsiTheme="minorHAnsi" w:cstheme="minorHAnsi"/>
          <w:i/>
          <w:iCs/>
          <w:sz w:val="24"/>
          <w:szCs w:val="24"/>
        </w:rPr>
        <w:t>Despite the wide-ranging applications, the review revealed important gaps hindering broader adoption of bamboo fiber in medicine and sustainable textiles:</w:t>
      </w:r>
    </w:p>
    <w:p w14:paraId="32DE1275" w14:textId="77777777" w:rsidR="00D0121F" w:rsidRPr="00D0121F" w:rsidRDefault="00D0121F" w:rsidP="00D0121F">
      <w:pPr>
        <w:contextualSpacing/>
        <w:rPr>
          <w:rFonts w:asciiTheme="minorHAnsi" w:hAnsiTheme="minorHAnsi" w:cstheme="minorHAnsi"/>
          <w:b/>
          <w:bCs/>
          <w:i/>
          <w:iCs/>
          <w:sz w:val="24"/>
          <w:szCs w:val="24"/>
        </w:rPr>
      </w:pPr>
    </w:p>
    <w:p w14:paraId="0C76E3F4" w14:textId="77777777" w:rsidR="00D0121F" w:rsidRPr="00D0121F" w:rsidRDefault="00D0121F" w:rsidP="00D0121F">
      <w:p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Medical Use Gaps</w:t>
      </w:r>
    </w:p>
    <w:p w14:paraId="4813CC20" w14:textId="77777777" w:rsidR="00D0121F" w:rsidRPr="00D0121F" w:rsidRDefault="00D0121F" w:rsidP="00D0121F">
      <w:pPr>
        <w:pStyle w:val="ListParagraph"/>
        <w:widowControl/>
        <w:numPr>
          <w:ilvl w:val="1"/>
          <w:numId w:val="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Clinical Validation Missing</w:t>
      </w:r>
    </w:p>
    <w:p w14:paraId="3A8AC237"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D0121F">
        <w:rPr>
          <w:rFonts w:asciiTheme="minorHAnsi" w:hAnsiTheme="minorHAnsi" w:cstheme="minorHAnsi"/>
          <w:i/>
          <w:iCs/>
          <w:sz w:val="24"/>
          <w:szCs w:val="24"/>
        </w:rPr>
        <w:t xml:space="preserve">While studies such as </w:t>
      </w:r>
      <w:proofErr w:type="spellStart"/>
      <w:r w:rsidRPr="00D0121F">
        <w:rPr>
          <w:rFonts w:asciiTheme="minorHAnsi" w:hAnsiTheme="minorHAnsi" w:cstheme="minorHAnsi"/>
          <w:i/>
          <w:iCs/>
          <w:sz w:val="24"/>
          <w:szCs w:val="24"/>
        </w:rPr>
        <w:t>Chonsakorn</w:t>
      </w:r>
      <w:proofErr w:type="spellEnd"/>
      <w:r w:rsidRPr="00D0121F">
        <w:rPr>
          <w:rFonts w:asciiTheme="minorHAnsi" w:hAnsiTheme="minorHAnsi" w:cstheme="minorHAnsi"/>
          <w:i/>
          <w:iCs/>
          <w:sz w:val="24"/>
          <w:szCs w:val="24"/>
        </w:rPr>
        <w:t xml:space="preserve"> et al. (2024), </w:t>
      </w:r>
      <w:proofErr w:type="spellStart"/>
      <w:r w:rsidRPr="00D0121F">
        <w:rPr>
          <w:rFonts w:asciiTheme="minorHAnsi" w:hAnsiTheme="minorHAnsi" w:cstheme="minorHAnsi"/>
          <w:i/>
          <w:iCs/>
          <w:sz w:val="24"/>
          <w:szCs w:val="24"/>
        </w:rPr>
        <w:t>Imadi</w:t>
      </w:r>
      <w:proofErr w:type="spellEnd"/>
      <w:r w:rsidRPr="00D0121F">
        <w:rPr>
          <w:rFonts w:asciiTheme="minorHAnsi" w:hAnsiTheme="minorHAnsi" w:cstheme="minorHAnsi"/>
          <w:i/>
          <w:iCs/>
          <w:sz w:val="24"/>
          <w:szCs w:val="24"/>
        </w:rPr>
        <w:t xml:space="preserve"> et al. (2014), and Mishra et al. (2012) demonstrate bamboo’s antibacterial and hypoallergenic properties in controlled environments, there is a lack of clinical trials in hospital or wound-care settings. Without patient-centered evidence, bamboo remains “promising but unproven.” This gap limits its adoption in mainstream medical textiles and wound dressings.</w:t>
      </w:r>
    </w:p>
    <w:p w14:paraId="7849829B" w14:textId="77777777" w:rsidR="00D0121F" w:rsidRPr="00D0121F" w:rsidRDefault="00D0121F" w:rsidP="00D0121F">
      <w:pPr>
        <w:pStyle w:val="ListParagraph"/>
        <w:widowControl/>
        <w:numPr>
          <w:ilvl w:val="1"/>
          <w:numId w:val="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Mechanistic Insights Limited</w:t>
      </w:r>
    </w:p>
    <w:p w14:paraId="37247137"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D0121F">
        <w:rPr>
          <w:rFonts w:asciiTheme="minorHAnsi" w:hAnsiTheme="minorHAnsi" w:cstheme="minorHAnsi"/>
          <w:i/>
          <w:iCs/>
          <w:sz w:val="24"/>
          <w:szCs w:val="24"/>
        </w:rPr>
        <w:t xml:space="preserve">Ramful et al. (2022) and Amjad (2024) identify lignin and bamboo </w:t>
      </w:r>
      <w:proofErr w:type="spellStart"/>
      <w:r w:rsidRPr="00D0121F">
        <w:rPr>
          <w:rFonts w:asciiTheme="minorHAnsi" w:hAnsiTheme="minorHAnsi" w:cstheme="minorHAnsi"/>
          <w:i/>
          <w:iCs/>
          <w:sz w:val="24"/>
          <w:szCs w:val="24"/>
        </w:rPr>
        <w:t>kun</w:t>
      </w:r>
      <w:proofErr w:type="spellEnd"/>
      <w:r w:rsidRPr="00D0121F">
        <w:rPr>
          <w:rFonts w:asciiTheme="minorHAnsi" w:hAnsiTheme="minorHAnsi" w:cstheme="minorHAnsi"/>
          <w:i/>
          <w:iCs/>
          <w:sz w:val="24"/>
          <w:szCs w:val="24"/>
        </w:rPr>
        <w:t xml:space="preserve"> as antibacterial agents, but the biochemical pathways and interactions with human tissues are not fully understood. For bamboo to be considered alongside advanced biomaterials, research must clarify how these compounds function at the cellular and molecular levels, including their long-term safety.</w:t>
      </w:r>
    </w:p>
    <w:p w14:paraId="0C181D08" w14:textId="77777777" w:rsidR="00D0121F" w:rsidRPr="00D0121F" w:rsidRDefault="00D0121F" w:rsidP="00D0121F">
      <w:pPr>
        <w:pStyle w:val="ListParagraph"/>
        <w:widowControl/>
        <w:numPr>
          <w:ilvl w:val="1"/>
          <w:numId w:val="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Durability Across Use-Cycles</w:t>
      </w:r>
    </w:p>
    <w:p w14:paraId="141E6B6A" w14:textId="77777777" w:rsidR="00D0121F" w:rsidRPr="00D0121F" w:rsidRDefault="00D0121F" w:rsidP="00D0121F">
      <w:pPr>
        <w:spacing w:after="240"/>
        <w:ind w:left="862" w:firstLine="720"/>
        <w:contextualSpacing/>
        <w:jc w:val="both"/>
        <w:rPr>
          <w:rFonts w:asciiTheme="minorHAnsi" w:hAnsiTheme="minorHAnsi" w:cstheme="minorHAnsi"/>
          <w:i/>
          <w:iCs/>
          <w:sz w:val="24"/>
          <w:szCs w:val="24"/>
        </w:rPr>
      </w:pPr>
      <w:r w:rsidRPr="00D0121F">
        <w:rPr>
          <w:rFonts w:asciiTheme="minorHAnsi" w:hAnsiTheme="minorHAnsi" w:cstheme="minorHAnsi"/>
          <w:i/>
          <w:iCs/>
          <w:sz w:val="24"/>
          <w:szCs w:val="24"/>
        </w:rPr>
        <w:t>Arjun Dakuri &amp; Lolla (2023) showed antibacterial efficacy after 20 laundry cycles, but broader studies on hospital laundering systems which involve harsher detergents and sterilization are missing. This gap raises questions about bamboo’s reliability in infection-control environments.</w:t>
      </w:r>
    </w:p>
    <w:p w14:paraId="6E0B7B20" w14:textId="77777777" w:rsidR="00D0121F" w:rsidRPr="00D0121F" w:rsidRDefault="00D0121F" w:rsidP="00D0121F">
      <w:pPr>
        <w:pStyle w:val="ListParagraph"/>
        <w:widowControl/>
        <w:numPr>
          <w:ilvl w:val="1"/>
          <w:numId w:val="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Comparative Effectiveness</w:t>
      </w:r>
    </w:p>
    <w:p w14:paraId="497F6E9D"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D0121F">
        <w:rPr>
          <w:rFonts w:asciiTheme="minorHAnsi" w:hAnsiTheme="minorHAnsi" w:cstheme="minorHAnsi"/>
          <w:i/>
          <w:iCs/>
          <w:sz w:val="24"/>
          <w:szCs w:val="24"/>
        </w:rPr>
        <w:t xml:space="preserve">Bamboo is often compared to cotton and polyester </w:t>
      </w:r>
      <w:r w:rsidRPr="00B055C5">
        <w:rPr>
          <w:rFonts w:asciiTheme="minorHAnsi" w:hAnsiTheme="minorHAnsi" w:cstheme="minorHAnsi"/>
          <w:b/>
          <w:bCs/>
          <w:i/>
          <w:iCs/>
          <w:sz w:val="24"/>
          <w:szCs w:val="24"/>
        </w:rPr>
        <w:t>(Mishra et al., 2012; Sharma, 2009)</w:t>
      </w:r>
      <w:r w:rsidRPr="00D0121F">
        <w:rPr>
          <w:rFonts w:asciiTheme="minorHAnsi" w:hAnsiTheme="minorHAnsi" w:cstheme="minorHAnsi"/>
          <w:i/>
          <w:iCs/>
          <w:sz w:val="24"/>
          <w:szCs w:val="24"/>
        </w:rPr>
        <w:t>, but few studies benchmark bamboo against advanced synthetic textiles like silver-infused fabrics or nanofiber dressings. Without these comparisons, bamboo’s competitive position in medical innovation remains unclear.</w:t>
      </w:r>
    </w:p>
    <w:p w14:paraId="38C35DC5" w14:textId="77777777" w:rsidR="00D0121F" w:rsidRPr="00D0121F" w:rsidRDefault="00D0121F" w:rsidP="00D0121F">
      <w:pPr>
        <w:pStyle w:val="ListParagraph"/>
        <w:widowControl/>
        <w:numPr>
          <w:ilvl w:val="1"/>
          <w:numId w:val="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Specialized Applications Underexplored</w:t>
      </w:r>
    </w:p>
    <w:p w14:paraId="39F11526"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D0121F">
        <w:rPr>
          <w:rFonts w:asciiTheme="minorHAnsi" w:hAnsiTheme="minorHAnsi" w:cstheme="minorHAnsi"/>
          <w:i/>
          <w:iCs/>
          <w:sz w:val="24"/>
          <w:szCs w:val="24"/>
        </w:rPr>
        <w:t xml:space="preserve">Research focuses on wound care, PPE, and hygiene products </w:t>
      </w:r>
      <w:r w:rsidRPr="00FB70D5">
        <w:rPr>
          <w:rFonts w:asciiTheme="minorHAnsi" w:hAnsiTheme="minorHAnsi" w:cstheme="minorHAnsi"/>
          <w:b/>
          <w:bCs/>
          <w:i/>
          <w:iCs/>
          <w:sz w:val="24"/>
          <w:szCs w:val="24"/>
        </w:rPr>
        <w:t>(Akbar et al., 2017; Subashini et al., 2021)</w:t>
      </w:r>
      <w:r w:rsidRPr="00D0121F">
        <w:rPr>
          <w:rFonts w:asciiTheme="minorHAnsi" w:hAnsiTheme="minorHAnsi" w:cstheme="minorHAnsi"/>
          <w:i/>
          <w:iCs/>
          <w:sz w:val="24"/>
          <w:szCs w:val="24"/>
        </w:rPr>
        <w:t>. However, bamboo’s potential in orthopedic devices, implant coatings, or smart medical textiles (e.g., sensor-integrated fabrics) is largely unexplored. This gap prevents bamboo from entering high-value medical niches.</w:t>
      </w:r>
    </w:p>
    <w:p w14:paraId="70C530B0" w14:textId="77777777" w:rsidR="00D0121F" w:rsidRPr="00D0121F" w:rsidRDefault="00D0121F" w:rsidP="00D0121F">
      <w:pPr>
        <w:contextualSpacing/>
        <w:rPr>
          <w:rFonts w:asciiTheme="minorHAnsi" w:hAnsiTheme="minorHAnsi" w:cstheme="minorHAnsi"/>
          <w:b/>
          <w:bCs/>
          <w:i/>
          <w:iCs/>
          <w:sz w:val="24"/>
          <w:szCs w:val="24"/>
        </w:rPr>
      </w:pPr>
    </w:p>
    <w:p w14:paraId="57E9C0A1" w14:textId="77777777" w:rsidR="00D0121F" w:rsidRPr="00D0121F" w:rsidRDefault="00D0121F" w:rsidP="00D0121F">
      <w:p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Clothing Use Gaps</w:t>
      </w:r>
    </w:p>
    <w:p w14:paraId="3D8FC185" w14:textId="77777777" w:rsidR="00D0121F" w:rsidRPr="00D0121F" w:rsidRDefault="00D0121F" w:rsidP="00D0121F">
      <w:pPr>
        <w:pStyle w:val="ListParagraph"/>
        <w:widowControl/>
        <w:numPr>
          <w:ilvl w:val="1"/>
          <w:numId w:val="1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Lifecycle Assessments (LCA) Incomplete</w:t>
      </w:r>
    </w:p>
    <w:p w14:paraId="4EFFEDC6"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1E7FF7">
        <w:rPr>
          <w:rFonts w:asciiTheme="minorHAnsi" w:hAnsiTheme="minorHAnsi" w:cstheme="minorHAnsi"/>
          <w:b/>
          <w:bCs/>
          <w:i/>
          <w:iCs/>
          <w:sz w:val="24"/>
          <w:szCs w:val="24"/>
        </w:rPr>
        <w:t>Prakash (2020)</w:t>
      </w:r>
      <w:r w:rsidRPr="00D0121F">
        <w:rPr>
          <w:rFonts w:asciiTheme="minorHAnsi" w:hAnsiTheme="minorHAnsi" w:cstheme="minorHAnsi"/>
          <w:i/>
          <w:iCs/>
          <w:sz w:val="24"/>
          <w:szCs w:val="24"/>
        </w:rPr>
        <w:t xml:space="preserve"> and </w:t>
      </w:r>
      <w:r w:rsidRPr="001E7FF7">
        <w:rPr>
          <w:rFonts w:asciiTheme="minorHAnsi" w:hAnsiTheme="minorHAnsi" w:cstheme="minorHAnsi"/>
          <w:b/>
          <w:bCs/>
          <w:i/>
          <w:iCs/>
          <w:sz w:val="24"/>
          <w:szCs w:val="24"/>
        </w:rPr>
        <w:t>Nayak &amp; Mishra (2016)</w:t>
      </w:r>
      <w:r w:rsidRPr="00D0121F">
        <w:rPr>
          <w:rFonts w:asciiTheme="minorHAnsi" w:hAnsiTheme="minorHAnsi" w:cstheme="minorHAnsi"/>
          <w:i/>
          <w:iCs/>
          <w:sz w:val="24"/>
          <w:szCs w:val="24"/>
        </w:rPr>
        <w:t xml:space="preserve"> highlight bamboo’s eco-friendly potential, but comprehensive LCAs covering cultivation, processing, distribution, and disposal are scarce. Without holistic data, sustainability claims risk being overstated or </w:t>
      </w:r>
      <w:r w:rsidRPr="00D0121F">
        <w:rPr>
          <w:rFonts w:asciiTheme="minorHAnsi" w:hAnsiTheme="minorHAnsi" w:cstheme="minorHAnsi"/>
          <w:i/>
          <w:iCs/>
          <w:sz w:val="24"/>
          <w:szCs w:val="24"/>
        </w:rPr>
        <w:lastRenderedPageBreak/>
        <w:t>challenged.</w:t>
      </w:r>
    </w:p>
    <w:p w14:paraId="4B519255" w14:textId="77777777" w:rsidR="00D0121F" w:rsidRPr="00D0121F" w:rsidRDefault="00D0121F" w:rsidP="00D0121F">
      <w:pPr>
        <w:pStyle w:val="ListParagraph"/>
        <w:widowControl/>
        <w:numPr>
          <w:ilvl w:val="1"/>
          <w:numId w:val="1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Processing Method Comparisons Limited</w:t>
      </w:r>
    </w:p>
    <w:p w14:paraId="136792B6"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D327B9">
        <w:rPr>
          <w:rFonts w:asciiTheme="minorHAnsi" w:hAnsiTheme="minorHAnsi" w:cstheme="minorHAnsi"/>
          <w:b/>
          <w:bCs/>
          <w:i/>
          <w:iCs/>
          <w:sz w:val="24"/>
          <w:szCs w:val="24"/>
        </w:rPr>
        <w:t>Rocky (2017)</w:t>
      </w:r>
      <w:r w:rsidRPr="00D0121F">
        <w:rPr>
          <w:rFonts w:asciiTheme="minorHAnsi" w:hAnsiTheme="minorHAnsi" w:cstheme="minorHAnsi"/>
          <w:i/>
          <w:iCs/>
          <w:sz w:val="24"/>
          <w:szCs w:val="24"/>
        </w:rPr>
        <w:t xml:space="preserve"> critiques viscose processing as chemically intensive, while </w:t>
      </w:r>
      <w:r w:rsidRPr="001A0530">
        <w:rPr>
          <w:rFonts w:asciiTheme="minorHAnsi" w:hAnsiTheme="minorHAnsi" w:cstheme="minorHAnsi"/>
          <w:b/>
          <w:bCs/>
          <w:i/>
          <w:iCs/>
          <w:sz w:val="24"/>
          <w:szCs w:val="24"/>
        </w:rPr>
        <w:t xml:space="preserve">Islam (2024) </w:t>
      </w:r>
      <w:r w:rsidRPr="00D0121F">
        <w:rPr>
          <w:rFonts w:asciiTheme="minorHAnsi" w:hAnsiTheme="minorHAnsi" w:cstheme="minorHAnsi"/>
          <w:i/>
          <w:iCs/>
          <w:sz w:val="24"/>
          <w:szCs w:val="24"/>
        </w:rPr>
        <w:t>proposes enzyme-based alternatives. However, comparative data across mechanical, viscose, and enzymatic methods is incomplete. Pilot-scale enzyme innovations lack industrial validation, leaving uncertainty about scalability.</w:t>
      </w:r>
    </w:p>
    <w:p w14:paraId="0773FCB4" w14:textId="77777777" w:rsidR="00D0121F" w:rsidRPr="00D0121F" w:rsidRDefault="00D0121F" w:rsidP="00D0121F">
      <w:pPr>
        <w:pStyle w:val="ListParagraph"/>
        <w:widowControl/>
        <w:numPr>
          <w:ilvl w:val="1"/>
          <w:numId w:val="1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Consumer Behavior Studies Missing</w:t>
      </w:r>
    </w:p>
    <w:p w14:paraId="07B23BCB" w14:textId="77777777" w:rsidR="00D0121F" w:rsidRPr="00D0121F" w:rsidRDefault="00D0121F" w:rsidP="00D0121F">
      <w:pPr>
        <w:ind w:left="862" w:firstLine="720"/>
        <w:contextualSpacing/>
        <w:jc w:val="both"/>
        <w:rPr>
          <w:rFonts w:asciiTheme="minorHAnsi" w:hAnsiTheme="minorHAnsi" w:cstheme="minorHAnsi"/>
          <w:i/>
          <w:iCs/>
          <w:sz w:val="24"/>
          <w:szCs w:val="24"/>
        </w:rPr>
      </w:pPr>
      <w:r w:rsidRPr="00D0121F">
        <w:rPr>
          <w:rFonts w:asciiTheme="minorHAnsi" w:hAnsiTheme="minorHAnsi" w:cstheme="minorHAnsi"/>
          <w:i/>
          <w:iCs/>
          <w:sz w:val="24"/>
          <w:szCs w:val="24"/>
        </w:rPr>
        <w:t xml:space="preserve">Studies </w:t>
      </w:r>
      <w:r w:rsidRPr="006460BB">
        <w:rPr>
          <w:rFonts w:asciiTheme="minorHAnsi" w:hAnsiTheme="minorHAnsi" w:cstheme="minorHAnsi"/>
          <w:b/>
          <w:bCs/>
          <w:i/>
          <w:iCs/>
          <w:sz w:val="24"/>
          <w:szCs w:val="24"/>
        </w:rPr>
        <w:t>(</w:t>
      </w:r>
      <w:proofErr w:type="spellStart"/>
      <w:r w:rsidRPr="006460BB">
        <w:rPr>
          <w:rFonts w:asciiTheme="minorHAnsi" w:hAnsiTheme="minorHAnsi" w:cstheme="minorHAnsi"/>
          <w:b/>
          <w:bCs/>
          <w:i/>
          <w:iCs/>
          <w:sz w:val="24"/>
          <w:szCs w:val="24"/>
        </w:rPr>
        <w:t>Saricam</w:t>
      </w:r>
      <w:proofErr w:type="spellEnd"/>
      <w:r w:rsidRPr="006460BB">
        <w:rPr>
          <w:rFonts w:asciiTheme="minorHAnsi" w:hAnsiTheme="minorHAnsi" w:cstheme="minorHAnsi"/>
          <w:b/>
          <w:bCs/>
          <w:i/>
          <w:iCs/>
          <w:sz w:val="24"/>
          <w:szCs w:val="24"/>
        </w:rPr>
        <w:t xml:space="preserve"> &amp; Okur, 2018; </w:t>
      </w:r>
      <w:proofErr w:type="spellStart"/>
      <w:r w:rsidRPr="006460BB">
        <w:rPr>
          <w:rFonts w:asciiTheme="minorHAnsi" w:hAnsiTheme="minorHAnsi" w:cstheme="minorHAnsi"/>
          <w:b/>
          <w:bCs/>
          <w:i/>
          <w:iCs/>
          <w:sz w:val="24"/>
          <w:szCs w:val="24"/>
        </w:rPr>
        <w:t>Fazita</w:t>
      </w:r>
      <w:proofErr w:type="spellEnd"/>
      <w:r w:rsidRPr="006460BB">
        <w:rPr>
          <w:rFonts w:asciiTheme="minorHAnsi" w:hAnsiTheme="minorHAnsi" w:cstheme="minorHAnsi"/>
          <w:b/>
          <w:bCs/>
          <w:i/>
          <w:iCs/>
          <w:sz w:val="24"/>
          <w:szCs w:val="24"/>
        </w:rPr>
        <w:t xml:space="preserve"> et al., 2017, 2023</w:t>
      </w:r>
      <w:r w:rsidRPr="00D0121F">
        <w:rPr>
          <w:rFonts w:asciiTheme="minorHAnsi" w:hAnsiTheme="minorHAnsi" w:cstheme="minorHAnsi"/>
          <w:i/>
          <w:iCs/>
          <w:sz w:val="24"/>
          <w:szCs w:val="24"/>
        </w:rPr>
        <w:t xml:space="preserve">) emphasize textile comfort and packaging applications, but little evidence exists on consumer acceptance, willingness to pay, or long-term adoption of bamboo clothing. Without market insights, bamboo risks </w:t>
      </w:r>
      <w:proofErr w:type="gramStart"/>
      <w:r w:rsidRPr="00D0121F">
        <w:rPr>
          <w:rFonts w:asciiTheme="minorHAnsi" w:hAnsiTheme="minorHAnsi" w:cstheme="minorHAnsi"/>
          <w:i/>
          <w:iCs/>
          <w:sz w:val="24"/>
          <w:szCs w:val="24"/>
        </w:rPr>
        <w:t>remaining</w:t>
      </w:r>
      <w:proofErr w:type="gramEnd"/>
      <w:r w:rsidRPr="00D0121F">
        <w:rPr>
          <w:rFonts w:asciiTheme="minorHAnsi" w:hAnsiTheme="minorHAnsi" w:cstheme="minorHAnsi"/>
          <w:i/>
          <w:iCs/>
          <w:sz w:val="24"/>
          <w:szCs w:val="24"/>
        </w:rPr>
        <w:t xml:space="preserve"> a niche eco-product rather than a mainstream textile.</w:t>
      </w:r>
    </w:p>
    <w:p w14:paraId="5BAC8946" w14:textId="77777777" w:rsidR="00D0121F" w:rsidRPr="00D0121F" w:rsidRDefault="00D0121F" w:rsidP="00D0121F">
      <w:pPr>
        <w:pStyle w:val="ListParagraph"/>
        <w:widowControl/>
        <w:numPr>
          <w:ilvl w:val="1"/>
          <w:numId w:val="1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Circular Economy Integration Absent</w:t>
      </w:r>
    </w:p>
    <w:p w14:paraId="051B3AEB" w14:textId="77777777" w:rsidR="00D0121F" w:rsidRPr="00D0121F" w:rsidRDefault="00D0121F" w:rsidP="00D0121F">
      <w:pPr>
        <w:ind w:left="862" w:firstLine="720"/>
        <w:contextualSpacing/>
        <w:jc w:val="both"/>
        <w:rPr>
          <w:rFonts w:asciiTheme="minorHAnsi" w:hAnsiTheme="minorHAnsi" w:cstheme="minorHAnsi"/>
          <w:i/>
          <w:iCs/>
          <w:sz w:val="24"/>
          <w:szCs w:val="24"/>
        </w:rPr>
      </w:pPr>
      <w:proofErr w:type="spellStart"/>
      <w:r w:rsidRPr="0011094C">
        <w:rPr>
          <w:rFonts w:asciiTheme="minorHAnsi" w:hAnsiTheme="minorHAnsi" w:cstheme="minorHAnsi"/>
          <w:b/>
          <w:bCs/>
          <w:i/>
          <w:iCs/>
          <w:sz w:val="24"/>
          <w:szCs w:val="24"/>
        </w:rPr>
        <w:t>Kalderis</w:t>
      </w:r>
      <w:proofErr w:type="spellEnd"/>
      <w:r w:rsidRPr="0011094C">
        <w:rPr>
          <w:rFonts w:asciiTheme="minorHAnsi" w:hAnsiTheme="minorHAnsi" w:cstheme="minorHAnsi"/>
          <w:b/>
          <w:bCs/>
          <w:i/>
          <w:iCs/>
          <w:sz w:val="24"/>
          <w:szCs w:val="24"/>
        </w:rPr>
        <w:t xml:space="preserve"> et al. (2023)</w:t>
      </w:r>
      <w:r w:rsidRPr="00D0121F">
        <w:rPr>
          <w:rFonts w:asciiTheme="minorHAnsi" w:hAnsiTheme="minorHAnsi" w:cstheme="minorHAnsi"/>
          <w:i/>
          <w:iCs/>
          <w:sz w:val="24"/>
          <w:szCs w:val="24"/>
        </w:rPr>
        <w:t xml:space="preserve"> </w:t>
      </w:r>
      <w:proofErr w:type="gramStart"/>
      <w:r w:rsidRPr="00D0121F">
        <w:rPr>
          <w:rFonts w:asciiTheme="minorHAnsi" w:hAnsiTheme="minorHAnsi" w:cstheme="minorHAnsi"/>
          <w:i/>
          <w:iCs/>
          <w:sz w:val="24"/>
          <w:szCs w:val="24"/>
        </w:rPr>
        <w:t>explore</w:t>
      </w:r>
      <w:proofErr w:type="gramEnd"/>
      <w:r w:rsidRPr="00D0121F">
        <w:rPr>
          <w:rFonts w:asciiTheme="minorHAnsi" w:hAnsiTheme="minorHAnsi" w:cstheme="minorHAnsi"/>
          <w:i/>
          <w:iCs/>
          <w:sz w:val="24"/>
          <w:szCs w:val="24"/>
        </w:rPr>
        <w:t xml:space="preserve"> bamboo waste in ecological restoration, but few studies examine bamboo’s role in textile recycling systems or closed-loop production models. This gap limits bamboo’s integration into sustainable fashion ecosystems.</w:t>
      </w:r>
    </w:p>
    <w:p w14:paraId="00AFFFD9" w14:textId="77777777" w:rsidR="00D0121F" w:rsidRPr="00D0121F" w:rsidRDefault="00D0121F" w:rsidP="00D0121F">
      <w:pPr>
        <w:pStyle w:val="ListParagraph"/>
        <w:widowControl/>
        <w:numPr>
          <w:ilvl w:val="1"/>
          <w:numId w:val="11"/>
        </w:numPr>
        <w:contextualSpacing/>
        <w:rPr>
          <w:rFonts w:asciiTheme="minorHAnsi" w:hAnsiTheme="minorHAnsi" w:cstheme="minorHAnsi"/>
          <w:b/>
          <w:bCs/>
          <w:i/>
          <w:iCs/>
          <w:sz w:val="24"/>
          <w:szCs w:val="24"/>
        </w:rPr>
      </w:pPr>
      <w:r w:rsidRPr="00D0121F">
        <w:rPr>
          <w:rFonts w:asciiTheme="minorHAnsi" w:hAnsiTheme="minorHAnsi" w:cstheme="minorHAnsi"/>
          <w:b/>
          <w:bCs/>
          <w:i/>
          <w:iCs/>
          <w:sz w:val="24"/>
          <w:szCs w:val="24"/>
        </w:rPr>
        <w:t>Regional and Socioeconomic Impacts Limited</w:t>
      </w:r>
    </w:p>
    <w:p w14:paraId="7AF6DD54" w14:textId="77777777" w:rsidR="00D0121F" w:rsidRPr="00D0121F" w:rsidRDefault="00D0121F" w:rsidP="00D0121F">
      <w:pPr>
        <w:ind w:left="862" w:firstLine="720"/>
        <w:contextualSpacing/>
        <w:jc w:val="both"/>
        <w:rPr>
          <w:rFonts w:asciiTheme="minorHAnsi" w:hAnsiTheme="minorHAnsi" w:cstheme="minorHAnsi"/>
          <w:i/>
          <w:iCs/>
          <w:sz w:val="24"/>
          <w:szCs w:val="24"/>
        </w:rPr>
      </w:pPr>
      <w:proofErr w:type="spellStart"/>
      <w:r w:rsidRPr="00304D17">
        <w:rPr>
          <w:rFonts w:asciiTheme="minorHAnsi" w:hAnsiTheme="minorHAnsi" w:cstheme="minorHAnsi"/>
          <w:b/>
          <w:bCs/>
          <w:i/>
          <w:iCs/>
          <w:sz w:val="24"/>
          <w:szCs w:val="24"/>
        </w:rPr>
        <w:t>Wannajun</w:t>
      </w:r>
      <w:proofErr w:type="spellEnd"/>
      <w:r w:rsidRPr="00304D17">
        <w:rPr>
          <w:rFonts w:asciiTheme="minorHAnsi" w:hAnsiTheme="minorHAnsi" w:cstheme="minorHAnsi"/>
          <w:b/>
          <w:bCs/>
          <w:i/>
          <w:iCs/>
          <w:sz w:val="24"/>
          <w:szCs w:val="24"/>
        </w:rPr>
        <w:t xml:space="preserve"> et al. (2011)</w:t>
      </w:r>
      <w:r w:rsidRPr="00D0121F">
        <w:rPr>
          <w:rFonts w:asciiTheme="minorHAnsi" w:hAnsiTheme="minorHAnsi" w:cstheme="minorHAnsi"/>
          <w:i/>
          <w:iCs/>
          <w:sz w:val="24"/>
          <w:szCs w:val="24"/>
        </w:rPr>
        <w:t xml:space="preserve"> highlight local economic benefits in Thai fabrics, but broader socioeconomic analyses (employment, rural development, global trade competitiveness) are missing. Bamboo’s potential to transform textile economies remains under-documented.</w:t>
      </w:r>
    </w:p>
    <w:p w14:paraId="7CC0E077" w14:textId="08B164F2" w:rsidR="00917F68" w:rsidRPr="00DF3978" w:rsidRDefault="00DF3978" w:rsidP="00D0121F">
      <w:pPr>
        <w:tabs>
          <w:tab w:val="left" w:pos="819"/>
        </w:tabs>
        <w:jc w:val="both"/>
        <w:rPr>
          <w:rFonts w:ascii="Calibri" w:eastAsia="Calibri" w:hAnsi="Calibri" w:cs="Calibri"/>
          <w:b/>
          <w:bCs/>
          <w:sz w:val="24"/>
          <w:szCs w:val="24"/>
        </w:rPr>
      </w:pPr>
      <w:r w:rsidRPr="00DF3978">
        <w:rPr>
          <w:rFonts w:ascii="Calibri" w:eastAsia="Calibri" w:hAnsi="Calibri" w:cs="Calibri"/>
          <w:b/>
          <w:bCs/>
          <w:sz w:val="24"/>
          <w:szCs w:val="24"/>
        </w:rPr>
        <w:t xml:space="preserve"> </w:t>
      </w:r>
    </w:p>
    <w:p w14:paraId="0E702494" w14:textId="4953CB5A" w:rsidR="00917F68" w:rsidRPr="00DF3978" w:rsidRDefault="00DF3978">
      <w:pPr>
        <w:tabs>
          <w:tab w:val="left" w:pos="1089"/>
        </w:tabs>
        <w:jc w:val="both"/>
        <w:rPr>
          <w:rFonts w:ascii="Calibri" w:eastAsia="Calibri" w:hAnsi="Calibri" w:cs="Calibri"/>
          <w:b/>
          <w:bCs/>
          <w:sz w:val="24"/>
          <w:szCs w:val="24"/>
        </w:rPr>
      </w:pPr>
      <w:r w:rsidRPr="00DF3978">
        <w:rPr>
          <w:rFonts w:ascii="Calibri" w:eastAsia="Calibri" w:hAnsi="Calibri" w:cs="Calibri"/>
          <w:b/>
          <w:bCs/>
          <w:sz w:val="24"/>
          <w:szCs w:val="24"/>
        </w:rPr>
        <w:t>CONCLUSION</w:t>
      </w:r>
      <w:r w:rsidRPr="00DF3978">
        <w:rPr>
          <w:rFonts w:ascii="Calibri" w:eastAsia="Calibri" w:hAnsi="Calibri" w:cs="Calibri"/>
          <w:sz w:val="24"/>
          <w:szCs w:val="24"/>
        </w:rPr>
        <w:t>:</w:t>
      </w:r>
    </w:p>
    <w:p w14:paraId="7F38092B" w14:textId="77777777" w:rsidR="00917F68" w:rsidRPr="006E7F5A" w:rsidRDefault="00917F68">
      <w:pPr>
        <w:jc w:val="both"/>
        <w:rPr>
          <w:rFonts w:ascii="Calibri" w:eastAsia="Calibri" w:hAnsi="Calibri" w:cs="Calibri"/>
          <w:i/>
          <w:iCs/>
        </w:rPr>
      </w:pPr>
    </w:p>
    <w:p w14:paraId="40D21CD4" w14:textId="217764A1" w:rsidR="006E7F5A" w:rsidRPr="006E7F5A" w:rsidRDefault="006E7F5A" w:rsidP="006E7F5A">
      <w:pPr>
        <w:ind w:firstLine="720"/>
        <w:contextualSpacing/>
        <w:jc w:val="both"/>
        <w:rPr>
          <w:rFonts w:ascii="Calibri" w:eastAsia="Arial" w:hAnsi="Calibri" w:cs="Calibri"/>
          <w:i/>
          <w:iCs/>
          <w:sz w:val="24"/>
          <w:szCs w:val="24"/>
        </w:rPr>
      </w:pPr>
      <w:bookmarkStart w:id="1" w:name="bookmark=id.kq507reo1ve8" w:colFirst="0" w:colLast="0"/>
      <w:bookmarkEnd w:id="1"/>
      <w:r w:rsidRPr="006E7F5A">
        <w:rPr>
          <w:rFonts w:ascii="Calibri" w:eastAsia="Arial" w:hAnsi="Calibri" w:cs="Calibri"/>
          <w:i/>
          <w:iCs/>
          <w:sz w:val="24"/>
          <w:szCs w:val="24"/>
        </w:rPr>
        <w:t xml:space="preserve">This scoping review thoroughly analyzed bamboo fiber usage in medical and apparel contexts by synthesizing 57 peer-reviewed papers according to the Arksey and O'Malley approach. The evidence shows that bamboo fiber has amazing properties that make it perfect for use in healthcare. For example, it is naturally antibacterial (it kills more than 99% of S. aureus and E. coli), it wicks away moisture better than other materials, it is hypoallergenic, and it is naturally soft. Bamboo has many environmental benefits over regular fabrics, such as growing quickly, needing little water, being grown without pesticides, and being biodegradable. The most common way to process viscose, on the other hand, is still chemically intensive. This creates a trade-off between the natural sustainability of bamboo and the environmental impacts of its processing. These results show that bamboo fiber could be a good material for specialized therapeutic clothing, including bras for women who have had a mastectomy. They also </w:t>
      </w:r>
      <w:r>
        <w:rPr>
          <w:rFonts w:ascii="Calibri" w:eastAsia="Arial" w:hAnsi="Calibri" w:cs="Calibri"/>
          <w:i/>
          <w:iCs/>
          <w:sz w:val="24"/>
          <w:szCs w:val="24"/>
        </w:rPr>
        <w:t>identify important areas that require further</w:t>
      </w:r>
      <w:r w:rsidRPr="006E7F5A">
        <w:rPr>
          <w:rFonts w:ascii="Calibri" w:eastAsia="Arial" w:hAnsi="Calibri" w:cs="Calibri"/>
          <w:i/>
          <w:iCs/>
          <w:sz w:val="24"/>
          <w:szCs w:val="24"/>
        </w:rPr>
        <w:t xml:space="preserve"> research.</w:t>
      </w:r>
    </w:p>
    <w:p w14:paraId="57A8C022" w14:textId="77777777" w:rsidR="006E7F5A" w:rsidRPr="006E7F5A" w:rsidRDefault="006E7F5A" w:rsidP="006E7F5A">
      <w:pPr>
        <w:ind w:firstLine="720"/>
        <w:contextualSpacing/>
        <w:jc w:val="both"/>
        <w:rPr>
          <w:rFonts w:ascii="Calibri" w:eastAsia="Arial" w:hAnsi="Calibri" w:cs="Calibri"/>
          <w:i/>
          <w:iCs/>
          <w:sz w:val="24"/>
          <w:szCs w:val="24"/>
        </w:rPr>
      </w:pPr>
      <w:r w:rsidRPr="006E7F5A">
        <w:rPr>
          <w:rFonts w:ascii="Calibri" w:eastAsia="Arial" w:hAnsi="Calibri" w:cs="Calibri"/>
          <w:i/>
          <w:iCs/>
          <w:sz w:val="24"/>
          <w:szCs w:val="24"/>
        </w:rPr>
        <w:t xml:space="preserve">This review found that there are still big gaps in the understanding that are keeping bamboo fibers from becoming more popular, even if there is some promising evidence. There are still no rigorous clinical validation studies. While laboratory studies often show good results, there are not enough patient-centered clinical trials that test bamboo fabrics in real healthcare settings. This disparity between what labs say and what clinical data shows is a major obstacle to the use of medical-grade products. Also, it's hard to compare studies because there aren't any standard testing techniques, and the rates of antibacterial efficacy vary a lot from study to study. Research on specific therapeutic uses, including post-mastectomy garments, lymphedema management textiles, and radiation therapy-compatible clothes, remains badly neglected despite the </w:t>
      </w:r>
      <w:r w:rsidRPr="006E7F5A">
        <w:rPr>
          <w:rFonts w:ascii="Calibri" w:eastAsia="Arial" w:hAnsi="Calibri" w:cs="Calibri"/>
          <w:i/>
          <w:iCs/>
          <w:sz w:val="24"/>
          <w:szCs w:val="24"/>
        </w:rPr>
        <w:lastRenderedPageBreak/>
        <w:t>expanding breast cancer survivor population.</w:t>
      </w:r>
    </w:p>
    <w:p w14:paraId="022E44CD" w14:textId="7CD60B09" w:rsidR="00917F68" w:rsidRPr="006E7F5A" w:rsidRDefault="006E7F5A" w:rsidP="006E7F5A">
      <w:pPr>
        <w:tabs>
          <w:tab w:val="left" w:pos="819"/>
        </w:tabs>
        <w:jc w:val="both"/>
        <w:rPr>
          <w:rFonts w:ascii="Calibri" w:eastAsia="Calibri" w:hAnsi="Calibri" w:cs="Calibri"/>
          <w:i/>
          <w:iCs/>
          <w:sz w:val="24"/>
          <w:szCs w:val="24"/>
        </w:rPr>
      </w:pPr>
      <w:r>
        <w:rPr>
          <w:rFonts w:ascii="Calibri" w:eastAsia="Arial" w:hAnsi="Calibri" w:cs="Calibri"/>
          <w:i/>
          <w:iCs/>
          <w:sz w:val="24"/>
          <w:szCs w:val="24"/>
        </w:rPr>
        <w:tab/>
      </w:r>
      <w:r w:rsidRPr="006E7F5A">
        <w:rPr>
          <w:rFonts w:ascii="Calibri" w:eastAsia="Arial" w:hAnsi="Calibri" w:cs="Calibri"/>
          <w:i/>
          <w:iCs/>
          <w:sz w:val="24"/>
          <w:szCs w:val="24"/>
        </w:rPr>
        <w:t xml:space="preserve">In conclusion, bamboo fiber is a very promising material that might be used in healthcare innovation, sustainable fashion, and patient-centered care. Because it has antibacterial capabilities, can control moisture, is hypoallergenic, and is good for the environment, it can be used instead of regular fabrics for things like wound dressings and specialist therapeutic apparel. To reach this potential, however, </w:t>
      </w:r>
      <w:r w:rsidR="006821D7">
        <w:rPr>
          <w:rFonts w:ascii="Calibri" w:eastAsia="Arial" w:hAnsi="Calibri" w:cs="Calibri"/>
          <w:i/>
          <w:iCs/>
          <w:sz w:val="24"/>
          <w:szCs w:val="24"/>
        </w:rPr>
        <w:t>there is a</w:t>
      </w:r>
      <w:r w:rsidRPr="006E7F5A">
        <w:rPr>
          <w:rFonts w:ascii="Calibri" w:eastAsia="Arial" w:hAnsi="Calibri" w:cs="Calibri"/>
          <w:i/>
          <w:iCs/>
          <w:sz w:val="24"/>
          <w:szCs w:val="24"/>
        </w:rPr>
        <w:t xml:space="preserve"> need to pay close attention to clinical validation, standardized testing methodologies, sustainable processing improvements, and focused product development for vulnerable groups. For breast cancer survivors, the demographic that motivated this research, bamboo-based post-mastectomy garments signify not only a clothing alternative but also a substantial enhancement of dignity, comfort, and quality of life during the survivorship experience. This scoping review lays the groundwork for evidence-based progress by establishing clear priorities for researchers and eventually benefiting patients in quest of comfortable, sustainable, and health-promoting textile goods.</w:t>
      </w:r>
    </w:p>
    <w:p w14:paraId="44121AB4" w14:textId="77777777" w:rsidR="00917F68" w:rsidRPr="00DF3978" w:rsidRDefault="00917F68">
      <w:pPr>
        <w:tabs>
          <w:tab w:val="left" w:pos="819"/>
        </w:tabs>
        <w:jc w:val="both"/>
        <w:rPr>
          <w:rFonts w:ascii="Calibri" w:eastAsia="Calibri" w:hAnsi="Calibri" w:cs="Calibri"/>
          <w:i/>
          <w:iCs/>
          <w:sz w:val="24"/>
          <w:szCs w:val="24"/>
        </w:rPr>
      </w:pPr>
    </w:p>
    <w:p w14:paraId="015C7DD3" w14:textId="0F86DDF8" w:rsidR="00917F68" w:rsidRPr="00DF3978" w:rsidRDefault="006E7F5A">
      <w:pPr>
        <w:tabs>
          <w:tab w:val="left" w:pos="819"/>
        </w:tabs>
        <w:jc w:val="both"/>
        <w:rPr>
          <w:rFonts w:ascii="Calibri" w:eastAsia="Calibri" w:hAnsi="Calibri" w:cs="Calibri"/>
          <w:b/>
          <w:bCs/>
          <w:sz w:val="24"/>
          <w:szCs w:val="24"/>
        </w:rPr>
      </w:pPr>
      <w:r>
        <w:rPr>
          <w:rFonts w:ascii="Calibri" w:eastAsia="Calibri" w:hAnsi="Calibri" w:cs="Calibri"/>
          <w:b/>
          <w:bCs/>
          <w:sz w:val="24"/>
          <w:szCs w:val="24"/>
        </w:rPr>
        <w:t>Fu</w:t>
      </w:r>
      <w:r w:rsidRPr="00DF3978">
        <w:rPr>
          <w:rFonts w:ascii="Calibri" w:eastAsia="Calibri" w:hAnsi="Calibri" w:cs="Calibri"/>
          <w:b/>
          <w:bCs/>
          <w:sz w:val="24"/>
          <w:szCs w:val="24"/>
        </w:rPr>
        <w:t>nding</w:t>
      </w:r>
    </w:p>
    <w:p w14:paraId="5453AC71" w14:textId="034D3DD4" w:rsidR="00917F68" w:rsidRPr="00DF3978" w:rsidRDefault="00000000">
      <w:pPr>
        <w:tabs>
          <w:tab w:val="left" w:pos="819"/>
        </w:tabs>
        <w:jc w:val="both"/>
        <w:rPr>
          <w:rFonts w:ascii="Calibri" w:eastAsia="Calibri" w:hAnsi="Calibri" w:cs="Calibri"/>
          <w:i/>
          <w:iCs/>
          <w:sz w:val="24"/>
          <w:szCs w:val="24"/>
        </w:rPr>
      </w:pPr>
      <w:r w:rsidRPr="00DF3978">
        <w:rPr>
          <w:rFonts w:ascii="Calibri" w:eastAsia="Calibri" w:hAnsi="Calibri" w:cs="Calibri"/>
          <w:i/>
          <w:iCs/>
          <w:sz w:val="24"/>
          <w:szCs w:val="24"/>
        </w:rPr>
        <w:t>“This research was</w:t>
      </w:r>
      <w:r w:rsidR="001F00FE" w:rsidRPr="00DF3978">
        <w:rPr>
          <w:rFonts w:ascii="Calibri" w:eastAsia="Calibri" w:hAnsi="Calibri" w:cs="Calibri"/>
          <w:i/>
          <w:iCs/>
          <w:sz w:val="24"/>
          <w:szCs w:val="24"/>
        </w:rPr>
        <w:t xml:space="preserve"> internally</w:t>
      </w:r>
      <w:r w:rsidRPr="00DF3978">
        <w:rPr>
          <w:rFonts w:ascii="Calibri" w:eastAsia="Calibri" w:hAnsi="Calibri" w:cs="Calibri"/>
          <w:i/>
          <w:iCs/>
          <w:sz w:val="24"/>
          <w:szCs w:val="24"/>
        </w:rPr>
        <w:t xml:space="preserve"> funded by </w:t>
      </w:r>
      <w:r w:rsidR="001F00FE" w:rsidRPr="00DF3978">
        <w:rPr>
          <w:rFonts w:ascii="Calibri" w:eastAsia="Calibri" w:hAnsi="Calibri" w:cs="Calibri"/>
          <w:i/>
          <w:iCs/>
          <w:sz w:val="24"/>
          <w:szCs w:val="24"/>
        </w:rPr>
        <w:t>CAMARINES NORTE STATE COLLEGE</w:t>
      </w:r>
      <w:r w:rsidRPr="00DF3978">
        <w:rPr>
          <w:rFonts w:ascii="Calibri" w:eastAsia="Calibri" w:hAnsi="Calibri" w:cs="Calibri"/>
          <w:i/>
          <w:iCs/>
          <w:sz w:val="24"/>
          <w:szCs w:val="24"/>
        </w:rPr>
        <w:t xml:space="preserve">." </w:t>
      </w:r>
    </w:p>
    <w:p w14:paraId="290B4C03" w14:textId="77777777" w:rsidR="00917F68" w:rsidRPr="00DF3978" w:rsidRDefault="00917F68">
      <w:pPr>
        <w:tabs>
          <w:tab w:val="left" w:pos="819"/>
        </w:tabs>
        <w:jc w:val="both"/>
        <w:rPr>
          <w:rFonts w:ascii="Calibri" w:eastAsia="Calibri" w:hAnsi="Calibri" w:cs="Calibri"/>
          <w:i/>
          <w:iCs/>
          <w:sz w:val="24"/>
          <w:szCs w:val="24"/>
        </w:rPr>
      </w:pPr>
    </w:p>
    <w:p w14:paraId="316FCFAE" w14:textId="77777777" w:rsidR="00917F68" w:rsidRPr="00DF3978" w:rsidRDefault="00000000">
      <w:pPr>
        <w:tabs>
          <w:tab w:val="left" w:pos="819"/>
        </w:tabs>
        <w:jc w:val="both"/>
        <w:rPr>
          <w:rFonts w:ascii="Calibri" w:eastAsia="Calibri" w:hAnsi="Calibri" w:cs="Calibri"/>
          <w:b/>
          <w:bCs/>
          <w:sz w:val="24"/>
          <w:szCs w:val="24"/>
        </w:rPr>
      </w:pPr>
      <w:r w:rsidRPr="00DF3978">
        <w:rPr>
          <w:rFonts w:ascii="Calibri" w:eastAsia="Calibri" w:hAnsi="Calibri" w:cs="Calibri"/>
          <w:b/>
          <w:bCs/>
          <w:sz w:val="24"/>
          <w:szCs w:val="24"/>
        </w:rPr>
        <w:t>Ethical Approval</w:t>
      </w:r>
    </w:p>
    <w:p w14:paraId="297F0FB8" w14:textId="60723676" w:rsidR="00917F68" w:rsidRPr="00DF3978" w:rsidRDefault="00000000">
      <w:pPr>
        <w:tabs>
          <w:tab w:val="left" w:pos="819"/>
        </w:tabs>
        <w:jc w:val="both"/>
        <w:rPr>
          <w:rFonts w:ascii="Calibri" w:eastAsia="Calibri" w:hAnsi="Calibri" w:cs="Calibri"/>
          <w:i/>
          <w:iCs/>
          <w:sz w:val="24"/>
          <w:szCs w:val="24"/>
        </w:rPr>
      </w:pPr>
      <w:r w:rsidRPr="00DF3978">
        <w:rPr>
          <w:rFonts w:ascii="Calibri" w:eastAsia="Calibri" w:hAnsi="Calibri" w:cs="Calibri"/>
          <w:i/>
          <w:iCs/>
          <w:sz w:val="24"/>
          <w:szCs w:val="24"/>
        </w:rPr>
        <w:t>"Not applicable."</w:t>
      </w:r>
    </w:p>
    <w:p w14:paraId="0A8AC097" w14:textId="77777777" w:rsidR="00917F68" w:rsidRPr="00DF3978" w:rsidRDefault="00917F68">
      <w:pPr>
        <w:tabs>
          <w:tab w:val="left" w:pos="819"/>
        </w:tabs>
        <w:jc w:val="both"/>
        <w:rPr>
          <w:rFonts w:ascii="Calibri" w:eastAsia="Calibri" w:hAnsi="Calibri" w:cs="Calibri"/>
          <w:i/>
          <w:iCs/>
          <w:sz w:val="24"/>
          <w:szCs w:val="24"/>
        </w:rPr>
      </w:pPr>
    </w:p>
    <w:p w14:paraId="080B23EC" w14:textId="77777777" w:rsidR="00917F68" w:rsidRPr="00DF3978" w:rsidRDefault="00000000">
      <w:pPr>
        <w:tabs>
          <w:tab w:val="left" w:pos="819"/>
        </w:tabs>
        <w:jc w:val="both"/>
        <w:rPr>
          <w:rFonts w:ascii="Calibri" w:eastAsia="Calibri" w:hAnsi="Calibri" w:cs="Calibri"/>
          <w:b/>
          <w:bCs/>
          <w:sz w:val="24"/>
          <w:szCs w:val="24"/>
        </w:rPr>
      </w:pPr>
      <w:r w:rsidRPr="00DF3978">
        <w:rPr>
          <w:rFonts w:ascii="Calibri" w:eastAsia="Calibri" w:hAnsi="Calibri" w:cs="Calibri"/>
          <w:b/>
          <w:bCs/>
          <w:sz w:val="24"/>
          <w:szCs w:val="24"/>
        </w:rPr>
        <w:t>Competing interest</w:t>
      </w:r>
    </w:p>
    <w:p w14:paraId="2E6DB7A7" w14:textId="3AD627D5" w:rsidR="00917F68" w:rsidRPr="00DF3978" w:rsidRDefault="00000000">
      <w:pPr>
        <w:tabs>
          <w:tab w:val="left" w:pos="819"/>
        </w:tabs>
        <w:jc w:val="both"/>
        <w:rPr>
          <w:rFonts w:ascii="Calibri" w:eastAsia="Calibri" w:hAnsi="Calibri" w:cs="Calibri"/>
          <w:i/>
          <w:iCs/>
          <w:sz w:val="24"/>
          <w:szCs w:val="24"/>
        </w:rPr>
      </w:pPr>
      <w:r w:rsidRPr="00DF3978">
        <w:rPr>
          <w:rFonts w:ascii="Calibri" w:eastAsia="Calibri" w:hAnsi="Calibri" w:cs="Calibri"/>
          <w:i/>
          <w:iCs/>
          <w:sz w:val="24"/>
          <w:szCs w:val="24"/>
        </w:rPr>
        <w:t xml:space="preserve">“The author </w:t>
      </w:r>
      <w:r w:rsidR="001F00FE" w:rsidRPr="00DF3978">
        <w:rPr>
          <w:rFonts w:ascii="Calibri" w:eastAsia="Calibri" w:hAnsi="Calibri" w:cs="Calibri"/>
          <w:i/>
          <w:iCs/>
          <w:sz w:val="24"/>
          <w:szCs w:val="24"/>
        </w:rPr>
        <w:t>declares</w:t>
      </w:r>
      <w:r w:rsidRPr="00DF3978">
        <w:rPr>
          <w:rFonts w:ascii="Calibri" w:eastAsia="Calibri" w:hAnsi="Calibri" w:cs="Calibri"/>
          <w:i/>
          <w:iCs/>
          <w:sz w:val="24"/>
          <w:szCs w:val="24"/>
        </w:rPr>
        <w:t xml:space="preserve"> no conflicts of interest.”</w:t>
      </w:r>
    </w:p>
    <w:p w14:paraId="422B4DDF" w14:textId="77777777" w:rsidR="00917F68" w:rsidRPr="00DF3978" w:rsidRDefault="00917F68">
      <w:pPr>
        <w:tabs>
          <w:tab w:val="left" w:pos="819"/>
        </w:tabs>
        <w:jc w:val="both"/>
        <w:rPr>
          <w:rFonts w:ascii="Calibri" w:eastAsia="Calibri" w:hAnsi="Calibri" w:cs="Calibri"/>
          <w:i/>
          <w:iCs/>
          <w:sz w:val="24"/>
          <w:szCs w:val="24"/>
        </w:rPr>
      </w:pPr>
    </w:p>
    <w:p w14:paraId="12573370" w14:textId="77777777" w:rsidR="00917F68" w:rsidRPr="00DF3978" w:rsidRDefault="00000000">
      <w:pPr>
        <w:tabs>
          <w:tab w:val="left" w:pos="819"/>
        </w:tabs>
        <w:jc w:val="both"/>
        <w:rPr>
          <w:rFonts w:ascii="Calibri" w:eastAsia="Calibri" w:hAnsi="Calibri" w:cs="Calibri"/>
          <w:b/>
          <w:bCs/>
          <w:sz w:val="24"/>
          <w:szCs w:val="24"/>
        </w:rPr>
      </w:pPr>
      <w:r w:rsidRPr="00DF3978">
        <w:rPr>
          <w:rFonts w:ascii="Calibri" w:eastAsia="Calibri" w:hAnsi="Calibri" w:cs="Calibri"/>
          <w:b/>
          <w:bCs/>
          <w:sz w:val="24"/>
          <w:szCs w:val="24"/>
        </w:rPr>
        <w:t>Data Availability</w:t>
      </w:r>
    </w:p>
    <w:p w14:paraId="365D17D8" w14:textId="20A482DC" w:rsidR="00917F68" w:rsidRPr="00DF3978" w:rsidRDefault="00000000">
      <w:pPr>
        <w:tabs>
          <w:tab w:val="left" w:pos="819"/>
        </w:tabs>
        <w:jc w:val="both"/>
        <w:rPr>
          <w:rFonts w:ascii="Calibri" w:eastAsia="Calibri" w:hAnsi="Calibri" w:cs="Calibri"/>
          <w:i/>
          <w:iCs/>
          <w:sz w:val="24"/>
          <w:szCs w:val="24"/>
        </w:rPr>
      </w:pPr>
      <w:r w:rsidRPr="00DF3978">
        <w:rPr>
          <w:rFonts w:ascii="Calibri" w:eastAsia="Calibri" w:hAnsi="Calibri" w:cs="Calibri"/>
          <w:i/>
          <w:iCs/>
          <w:sz w:val="24"/>
          <w:szCs w:val="24"/>
        </w:rPr>
        <w:t>“Data will be made available by the corresponding author on request.”</w:t>
      </w:r>
    </w:p>
    <w:p w14:paraId="2C68903D" w14:textId="77777777" w:rsidR="00917F68" w:rsidRPr="00DF3978" w:rsidRDefault="00917F68">
      <w:pPr>
        <w:tabs>
          <w:tab w:val="left" w:pos="819"/>
        </w:tabs>
        <w:jc w:val="both"/>
        <w:rPr>
          <w:rFonts w:ascii="Calibri" w:eastAsia="Calibri" w:hAnsi="Calibri" w:cs="Calibri"/>
          <w:i/>
          <w:iCs/>
          <w:sz w:val="24"/>
          <w:szCs w:val="24"/>
        </w:rPr>
      </w:pPr>
    </w:p>
    <w:p w14:paraId="427234AC" w14:textId="77777777" w:rsidR="00917F68" w:rsidRPr="00DF3978" w:rsidRDefault="00000000">
      <w:pPr>
        <w:tabs>
          <w:tab w:val="left" w:pos="819"/>
        </w:tabs>
        <w:jc w:val="both"/>
        <w:rPr>
          <w:rFonts w:ascii="Calibri" w:eastAsia="Calibri" w:hAnsi="Calibri" w:cs="Calibri"/>
          <w:b/>
          <w:bCs/>
          <w:sz w:val="24"/>
          <w:szCs w:val="24"/>
        </w:rPr>
      </w:pPr>
      <w:r w:rsidRPr="00DF3978">
        <w:rPr>
          <w:rFonts w:ascii="Calibri" w:eastAsia="Calibri" w:hAnsi="Calibri" w:cs="Calibri"/>
          <w:b/>
          <w:bCs/>
          <w:sz w:val="24"/>
          <w:szCs w:val="24"/>
        </w:rPr>
        <w:t>Declaration of Artificial Intelligence Use</w:t>
      </w:r>
    </w:p>
    <w:p w14:paraId="7E31FBD4" w14:textId="6F7FF285" w:rsidR="00917F68" w:rsidRPr="00DF3978" w:rsidRDefault="00000000">
      <w:pPr>
        <w:tabs>
          <w:tab w:val="left" w:pos="819"/>
        </w:tabs>
        <w:jc w:val="both"/>
        <w:rPr>
          <w:rFonts w:ascii="Calibri" w:eastAsia="Calibri" w:hAnsi="Calibri" w:cs="Calibri"/>
          <w:i/>
          <w:iCs/>
          <w:sz w:val="24"/>
          <w:szCs w:val="24"/>
        </w:rPr>
      </w:pPr>
      <w:r w:rsidRPr="00DF3978">
        <w:rPr>
          <w:rFonts w:ascii="Calibri" w:eastAsia="Calibri" w:hAnsi="Calibri" w:cs="Calibri"/>
          <w:i/>
          <w:iCs/>
          <w:sz w:val="24"/>
          <w:szCs w:val="24"/>
        </w:rPr>
        <w:t>“In this work, the author utilized artificial intelligence (AI) tools and methodologies, [</w:t>
      </w:r>
      <w:r w:rsidR="00DF3978" w:rsidRPr="00DF3978">
        <w:rPr>
          <w:rFonts w:ascii="Calibri" w:eastAsia="Calibri" w:hAnsi="Calibri" w:cs="Calibri"/>
          <w:i/>
          <w:iCs/>
          <w:sz w:val="24"/>
          <w:szCs w:val="24"/>
        </w:rPr>
        <w:t>OPEN AI CHATGPT</w:t>
      </w:r>
      <w:r w:rsidR="00002E8E">
        <w:rPr>
          <w:rFonts w:ascii="Calibri" w:eastAsia="Calibri" w:hAnsi="Calibri" w:cs="Calibri"/>
          <w:i/>
          <w:iCs/>
          <w:sz w:val="24"/>
          <w:szCs w:val="24"/>
        </w:rPr>
        <w:t>]</w:t>
      </w:r>
      <w:r w:rsidRPr="00DF3978">
        <w:rPr>
          <w:rFonts w:ascii="Calibri" w:eastAsia="Calibri" w:hAnsi="Calibri" w:cs="Calibri"/>
          <w:i/>
          <w:iCs/>
          <w:sz w:val="24"/>
          <w:szCs w:val="24"/>
        </w:rPr>
        <w:t xml:space="preserve"> to [</w:t>
      </w:r>
      <w:r w:rsidR="00DF3978" w:rsidRPr="00DF3978">
        <w:rPr>
          <w:rFonts w:ascii="Calibri" w:eastAsia="Calibri" w:hAnsi="Calibri" w:cs="Calibri"/>
          <w:i/>
          <w:iCs/>
          <w:sz w:val="24"/>
          <w:szCs w:val="24"/>
        </w:rPr>
        <w:t>IDENTIFY SUITABLE RELATED STUDIES FROM THE RAW DATA GATHERED FROM GOOGLE SCHOLAR, PUBMED, AND SCOPUS</w:t>
      </w:r>
      <w:r w:rsidR="00002E8E">
        <w:rPr>
          <w:rFonts w:ascii="Calibri" w:eastAsia="Calibri" w:hAnsi="Calibri" w:cs="Calibri"/>
          <w:i/>
          <w:iCs/>
          <w:sz w:val="24"/>
          <w:szCs w:val="24"/>
        </w:rPr>
        <w:t>, ANALYZING AND SUMMARIZING RESULTS</w:t>
      </w:r>
      <w:r w:rsidRPr="00DF3978">
        <w:rPr>
          <w:rFonts w:ascii="Calibri" w:eastAsia="Calibri" w:hAnsi="Calibri" w:cs="Calibri"/>
          <w:i/>
          <w:iCs/>
          <w:sz w:val="24"/>
          <w:szCs w:val="24"/>
        </w:rPr>
        <w:t xml:space="preserve">]. After using this tool/service, the author evaluated and revised the content as necessary and </w:t>
      </w:r>
      <w:r w:rsidR="00DF3978" w:rsidRPr="00DF3978">
        <w:rPr>
          <w:rFonts w:ascii="Calibri" w:eastAsia="Calibri" w:hAnsi="Calibri" w:cs="Calibri"/>
          <w:i/>
          <w:iCs/>
          <w:sz w:val="24"/>
          <w:szCs w:val="24"/>
        </w:rPr>
        <w:t>takes</w:t>
      </w:r>
      <w:r w:rsidRPr="00DF3978">
        <w:rPr>
          <w:rFonts w:ascii="Calibri" w:eastAsia="Calibri" w:hAnsi="Calibri" w:cs="Calibri"/>
          <w:i/>
          <w:iCs/>
          <w:sz w:val="24"/>
          <w:szCs w:val="24"/>
        </w:rPr>
        <w:t xml:space="preserve"> full responsibility for the published content.”</w:t>
      </w:r>
    </w:p>
    <w:p w14:paraId="5E96DD10" w14:textId="77777777" w:rsidR="00917F68" w:rsidRPr="00DF3978" w:rsidRDefault="00917F68">
      <w:pPr>
        <w:tabs>
          <w:tab w:val="left" w:pos="819"/>
        </w:tabs>
        <w:jc w:val="both"/>
        <w:rPr>
          <w:rFonts w:ascii="Calibri" w:eastAsia="Calibri" w:hAnsi="Calibri" w:cs="Calibri"/>
          <w:i/>
          <w:iCs/>
          <w:sz w:val="24"/>
          <w:szCs w:val="24"/>
        </w:rPr>
      </w:pPr>
    </w:p>
    <w:p w14:paraId="5CABA220" w14:textId="77777777" w:rsidR="00917F68" w:rsidRPr="00DF3978" w:rsidRDefault="00000000">
      <w:pPr>
        <w:tabs>
          <w:tab w:val="left" w:pos="819"/>
        </w:tabs>
        <w:jc w:val="both"/>
        <w:rPr>
          <w:rFonts w:ascii="Calibri" w:eastAsia="Calibri" w:hAnsi="Calibri" w:cs="Calibri"/>
          <w:b/>
          <w:bCs/>
          <w:sz w:val="24"/>
          <w:szCs w:val="24"/>
        </w:rPr>
      </w:pPr>
      <w:r w:rsidRPr="00DF3978">
        <w:rPr>
          <w:rFonts w:ascii="Calibri" w:eastAsia="Calibri" w:hAnsi="Calibri" w:cs="Calibri"/>
          <w:b/>
          <w:bCs/>
          <w:sz w:val="24"/>
          <w:szCs w:val="24"/>
        </w:rPr>
        <w:t>Acknowledgement</w:t>
      </w:r>
    </w:p>
    <w:p w14:paraId="3F77945F" w14:textId="3F71EAB7" w:rsidR="00917F68" w:rsidRPr="00DF3978" w:rsidRDefault="00DF3978">
      <w:pPr>
        <w:tabs>
          <w:tab w:val="left" w:pos="819"/>
        </w:tabs>
        <w:jc w:val="both"/>
        <w:rPr>
          <w:rFonts w:ascii="Calibri" w:eastAsia="Calibri" w:hAnsi="Calibri" w:cs="Calibri"/>
          <w:i/>
          <w:iCs/>
          <w:sz w:val="24"/>
          <w:szCs w:val="24"/>
        </w:rPr>
      </w:pPr>
      <w:r w:rsidRPr="00DF3978">
        <w:rPr>
          <w:rFonts w:ascii="Calibri" w:eastAsia="Calibri" w:hAnsi="Calibri" w:cs="Calibri"/>
          <w:i/>
          <w:iCs/>
          <w:sz w:val="24"/>
          <w:szCs w:val="24"/>
        </w:rPr>
        <w:t xml:space="preserve">The author </w:t>
      </w:r>
      <w:r w:rsidR="00002E8E">
        <w:rPr>
          <w:rFonts w:ascii="Calibri" w:eastAsia="Calibri" w:hAnsi="Calibri" w:cs="Calibri"/>
          <w:i/>
          <w:iCs/>
          <w:sz w:val="24"/>
          <w:szCs w:val="24"/>
        </w:rPr>
        <w:t xml:space="preserve">is thankful and </w:t>
      </w:r>
      <w:r w:rsidRPr="00DF3978">
        <w:rPr>
          <w:rFonts w:ascii="Calibri" w:eastAsia="Calibri" w:hAnsi="Calibri" w:cs="Calibri"/>
          <w:i/>
          <w:iCs/>
          <w:sz w:val="24"/>
          <w:szCs w:val="24"/>
        </w:rPr>
        <w:t>acknowledg</w:t>
      </w:r>
      <w:r w:rsidR="00002E8E">
        <w:rPr>
          <w:rFonts w:ascii="Calibri" w:eastAsia="Calibri" w:hAnsi="Calibri" w:cs="Calibri"/>
          <w:i/>
          <w:iCs/>
          <w:sz w:val="24"/>
          <w:szCs w:val="24"/>
        </w:rPr>
        <w:t>es</w:t>
      </w:r>
      <w:r w:rsidRPr="00DF3978">
        <w:rPr>
          <w:rFonts w:ascii="Calibri" w:eastAsia="Calibri" w:hAnsi="Calibri" w:cs="Calibri"/>
          <w:i/>
          <w:iCs/>
          <w:sz w:val="24"/>
          <w:szCs w:val="24"/>
        </w:rPr>
        <w:t xml:space="preserve"> the support from Camarines Norte State College.</w:t>
      </w:r>
    </w:p>
    <w:p w14:paraId="6983C5D1" w14:textId="77777777" w:rsidR="00917F68" w:rsidRPr="00DF3978" w:rsidRDefault="00917F68">
      <w:pPr>
        <w:tabs>
          <w:tab w:val="left" w:pos="819"/>
        </w:tabs>
        <w:jc w:val="both"/>
        <w:rPr>
          <w:rFonts w:ascii="Calibri" w:eastAsia="Calibri" w:hAnsi="Calibri" w:cs="Calibri"/>
          <w:i/>
          <w:iCs/>
          <w:sz w:val="24"/>
          <w:szCs w:val="24"/>
        </w:rPr>
      </w:pPr>
    </w:p>
    <w:p w14:paraId="7F48E3CD" w14:textId="77777777" w:rsidR="00917F68" w:rsidRPr="00DF3978" w:rsidRDefault="00917F68">
      <w:pPr>
        <w:tabs>
          <w:tab w:val="left" w:pos="819"/>
        </w:tabs>
        <w:jc w:val="both"/>
        <w:rPr>
          <w:rFonts w:ascii="Calibri" w:eastAsia="Calibri" w:hAnsi="Calibri" w:cs="Calibri"/>
          <w:i/>
          <w:iCs/>
          <w:sz w:val="24"/>
          <w:szCs w:val="24"/>
        </w:rPr>
      </w:pPr>
    </w:p>
    <w:p w14:paraId="2A58197F" w14:textId="64305095" w:rsidR="00917F68" w:rsidRDefault="00000000">
      <w:pPr>
        <w:tabs>
          <w:tab w:val="left" w:pos="819"/>
        </w:tabs>
        <w:jc w:val="both"/>
        <w:rPr>
          <w:rFonts w:ascii="Calibri" w:eastAsia="Calibri" w:hAnsi="Calibri" w:cs="Calibri"/>
          <w:b/>
          <w:bCs/>
          <w:sz w:val="24"/>
          <w:szCs w:val="24"/>
        </w:rPr>
      </w:pPr>
      <w:proofErr w:type="gramStart"/>
      <w:r w:rsidRPr="00DF3978">
        <w:rPr>
          <w:rFonts w:ascii="Calibri" w:eastAsia="Calibri" w:hAnsi="Calibri" w:cs="Calibri"/>
          <w:b/>
          <w:bCs/>
          <w:sz w:val="24"/>
          <w:szCs w:val="24"/>
        </w:rPr>
        <w:t>REFERENCE</w:t>
      </w:r>
      <w:r w:rsidR="006E7F5A">
        <w:rPr>
          <w:rFonts w:ascii="Calibri" w:eastAsia="Calibri" w:hAnsi="Calibri" w:cs="Calibri"/>
          <w:b/>
          <w:bCs/>
          <w:sz w:val="24"/>
          <w:szCs w:val="24"/>
        </w:rPr>
        <w:t>S</w:t>
      </w:r>
      <w:proofErr w:type="gramEnd"/>
      <w:r w:rsidR="006E7F5A">
        <w:rPr>
          <w:rFonts w:ascii="Calibri" w:eastAsia="Calibri" w:hAnsi="Calibri" w:cs="Calibri"/>
          <w:b/>
          <w:bCs/>
          <w:sz w:val="24"/>
          <w:szCs w:val="24"/>
        </w:rPr>
        <w:t>:</w:t>
      </w:r>
    </w:p>
    <w:p w14:paraId="0A49AB2B" w14:textId="77777777" w:rsidR="006E7F5A" w:rsidRPr="006E7F5A" w:rsidRDefault="006E7F5A">
      <w:pPr>
        <w:tabs>
          <w:tab w:val="left" w:pos="819"/>
        </w:tabs>
        <w:jc w:val="both"/>
        <w:rPr>
          <w:rFonts w:ascii="Calibri" w:eastAsia="Calibri" w:hAnsi="Calibri" w:cs="Calibri"/>
          <w:b/>
          <w:bCs/>
          <w:i/>
          <w:iCs/>
          <w:sz w:val="24"/>
          <w:szCs w:val="24"/>
        </w:rPr>
      </w:pPr>
    </w:p>
    <w:p w14:paraId="7C63BA7C"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Akbar, A. R., et al. (2017). Effect of bamboo viscose on the wicking and moisture management properties of gauze. IOP Conference Series: Materials Science and Engineering, 275, 012042. https://doi.org/10.1088/1757-899X/275/1/012042</w:t>
      </w:r>
    </w:p>
    <w:p w14:paraId="18F6303E" w14:textId="77777777" w:rsidR="006E7F5A" w:rsidRPr="006E7F5A" w:rsidRDefault="006E7F5A" w:rsidP="006E7F5A">
      <w:pPr>
        <w:ind w:left="720" w:hanging="720"/>
        <w:jc w:val="both"/>
        <w:rPr>
          <w:rFonts w:ascii="Calibri" w:eastAsia="Arial" w:hAnsi="Calibri" w:cs="Calibri"/>
          <w:i/>
          <w:iCs/>
          <w:sz w:val="24"/>
          <w:szCs w:val="24"/>
        </w:rPr>
      </w:pPr>
    </w:p>
    <w:p w14:paraId="37A5847A"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Amjad, A. I. (2024). Bamboo </w:t>
      </w:r>
      <w:proofErr w:type="spellStart"/>
      <w:r w:rsidRPr="006E7F5A">
        <w:rPr>
          <w:rFonts w:ascii="Calibri" w:eastAsia="Arial" w:hAnsi="Calibri" w:cs="Calibri"/>
          <w:i/>
          <w:iCs/>
          <w:sz w:val="24"/>
          <w:szCs w:val="24"/>
        </w:rPr>
        <w:t>fibre</w:t>
      </w:r>
      <w:proofErr w:type="spellEnd"/>
      <w:r w:rsidRPr="006E7F5A">
        <w:rPr>
          <w:rFonts w:ascii="Calibri" w:eastAsia="Arial" w:hAnsi="Calibri" w:cs="Calibri"/>
          <w:i/>
          <w:iCs/>
          <w:sz w:val="24"/>
          <w:szCs w:val="24"/>
        </w:rPr>
        <w:t xml:space="preserve">: A sustainable solution for textile manufacturing. Advances in </w:t>
      </w:r>
      <w:r w:rsidRPr="006E7F5A">
        <w:rPr>
          <w:rFonts w:ascii="Calibri" w:eastAsia="Arial" w:hAnsi="Calibri" w:cs="Calibri"/>
          <w:i/>
          <w:iCs/>
          <w:sz w:val="24"/>
          <w:szCs w:val="24"/>
        </w:rPr>
        <w:lastRenderedPageBreak/>
        <w:t>Bamboo Science, 7, Article 100088.</w:t>
      </w:r>
      <w:hyperlink r:id="rId9">
        <w:r w:rsidRPr="006E7F5A">
          <w:rPr>
            <w:rFonts w:ascii="Calibri" w:eastAsia="Arial" w:hAnsi="Calibri" w:cs="Calibri"/>
            <w:i/>
            <w:iCs/>
            <w:sz w:val="24"/>
            <w:szCs w:val="24"/>
          </w:rPr>
          <w:t xml:space="preserve"> </w:t>
        </w:r>
      </w:hyperlink>
      <w:r w:rsidRPr="006E7F5A">
        <w:rPr>
          <w:rFonts w:ascii="Calibri" w:eastAsia="Arial" w:hAnsi="Calibri" w:cs="Calibri"/>
          <w:i/>
          <w:iCs/>
          <w:sz w:val="24"/>
          <w:szCs w:val="24"/>
        </w:rPr>
        <w:t>https://doi.org/10.1016/j.bamboo.2024.100088</w:t>
      </w:r>
    </w:p>
    <w:p w14:paraId="63D820DF" w14:textId="77777777" w:rsidR="006E7F5A" w:rsidRPr="006E7F5A" w:rsidRDefault="006E7F5A" w:rsidP="006E7F5A">
      <w:pPr>
        <w:ind w:left="720" w:hanging="720"/>
        <w:jc w:val="both"/>
        <w:rPr>
          <w:rFonts w:ascii="Calibri" w:eastAsia="Arial" w:hAnsi="Calibri" w:cs="Calibri"/>
          <w:i/>
          <w:iCs/>
          <w:sz w:val="24"/>
          <w:szCs w:val="24"/>
        </w:rPr>
      </w:pPr>
    </w:p>
    <w:p w14:paraId="75720212"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Arjun Dakuri, &amp; Renuka </w:t>
      </w:r>
      <w:proofErr w:type="spellStart"/>
      <w:r w:rsidRPr="006E7F5A">
        <w:rPr>
          <w:rFonts w:ascii="Calibri" w:eastAsia="Arial" w:hAnsi="Calibri" w:cs="Calibri"/>
          <w:i/>
          <w:iCs/>
          <w:sz w:val="24"/>
          <w:szCs w:val="24"/>
        </w:rPr>
        <w:t>Tejawini</w:t>
      </w:r>
      <w:proofErr w:type="spellEnd"/>
      <w:r w:rsidRPr="006E7F5A">
        <w:rPr>
          <w:rFonts w:ascii="Calibri" w:eastAsia="Arial" w:hAnsi="Calibri" w:cs="Calibri"/>
          <w:i/>
          <w:iCs/>
          <w:sz w:val="24"/>
          <w:szCs w:val="24"/>
        </w:rPr>
        <w:t xml:space="preserve"> Lolla. (2023). Antibacterial and Comfort Properties of Untreated Bamboo Fabric Related to Cotton Fabrics Treated with Zinc Oxide. Textile &amp; Leather Review, 6, 360–372. https://doi.org/10.31881/tlr.2023.095 </w:t>
      </w:r>
    </w:p>
    <w:p w14:paraId="31C65E6E" w14:textId="77777777" w:rsidR="006E7F5A" w:rsidRPr="006E7F5A" w:rsidRDefault="006E7F5A" w:rsidP="006E7F5A">
      <w:pPr>
        <w:ind w:left="720" w:hanging="720"/>
        <w:jc w:val="both"/>
        <w:rPr>
          <w:rFonts w:ascii="Calibri" w:eastAsia="Arial" w:hAnsi="Calibri" w:cs="Calibri"/>
          <w:i/>
          <w:iCs/>
          <w:sz w:val="24"/>
          <w:szCs w:val="24"/>
        </w:rPr>
      </w:pPr>
    </w:p>
    <w:p w14:paraId="22217F6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Asian Development Bank. (2012). World Sustainable Development Timeline. https://www.adb.org/sites/default/files/publication/29664/world-sustainable-development-timeline.pdf</w:t>
      </w:r>
    </w:p>
    <w:p w14:paraId="7A2132EF" w14:textId="77777777" w:rsidR="006E7F5A" w:rsidRPr="006E7F5A" w:rsidRDefault="006E7F5A" w:rsidP="006E7F5A">
      <w:pPr>
        <w:ind w:left="720" w:hanging="720"/>
        <w:jc w:val="both"/>
        <w:rPr>
          <w:rFonts w:ascii="Calibri" w:eastAsia="Arial" w:hAnsi="Calibri" w:cs="Calibri"/>
          <w:i/>
          <w:iCs/>
          <w:sz w:val="24"/>
          <w:szCs w:val="24"/>
        </w:rPr>
      </w:pPr>
    </w:p>
    <w:p w14:paraId="66ABF495"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Bamboo Village. (2024). Why use bamboo. https://bamboovillage.com.au/about-bamboo/</w:t>
      </w:r>
    </w:p>
    <w:p w14:paraId="6DD2D869" w14:textId="77777777" w:rsidR="006E7F5A" w:rsidRPr="006E7F5A" w:rsidRDefault="006E7F5A" w:rsidP="006E7F5A">
      <w:pPr>
        <w:ind w:left="720" w:hanging="720"/>
        <w:jc w:val="both"/>
        <w:rPr>
          <w:rFonts w:ascii="Calibri" w:eastAsia="Arial" w:hAnsi="Calibri" w:cs="Calibri"/>
          <w:i/>
          <w:iCs/>
          <w:sz w:val="24"/>
          <w:szCs w:val="24"/>
        </w:rPr>
      </w:pPr>
    </w:p>
    <w:p w14:paraId="4CC51DA5"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Bfree Australia. (2024). Bamboo Bras.</w:t>
      </w:r>
    </w:p>
    <w:p w14:paraId="410F1331" w14:textId="77777777" w:rsidR="006E7F5A" w:rsidRPr="006E7F5A" w:rsidRDefault="006E7F5A" w:rsidP="006E7F5A">
      <w:pPr>
        <w:ind w:left="720"/>
        <w:jc w:val="both"/>
        <w:rPr>
          <w:rFonts w:ascii="Calibri" w:eastAsia="Arial" w:hAnsi="Calibri" w:cs="Calibri"/>
          <w:i/>
          <w:iCs/>
          <w:sz w:val="24"/>
          <w:szCs w:val="24"/>
        </w:rPr>
      </w:pPr>
      <w:r w:rsidRPr="006E7F5A">
        <w:rPr>
          <w:rFonts w:ascii="Calibri" w:eastAsia="Arial" w:hAnsi="Calibri" w:cs="Calibri"/>
          <w:i/>
          <w:iCs/>
          <w:sz w:val="24"/>
          <w:szCs w:val="24"/>
        </w:rPr>
        <w:t>https://www.bfreeaustralia.com.au/collections/bamboo-bras</w:t>
      </w:r>
    </w:p>
    <w:p w14:paraId="7A6006E1" w14:textId="77777777" w:rsidR="006E7F5A" w:rsidRPr="006E7F5A" w:rsidRDefault="006E7F5A" w:rsidP="006E7F5A">
      <w:pPr>
        <w:ind w:left="720" w:hanging="720"/>
        <w:jc w:val="both"/>
        <w:rPr>
          <w:rFonts w:ascii="Calibri" w:eastAsia="Arial" w:hAnsi="Calibri" w:cs="Calibri"/>
          <w:i/>
          <w:iCs/>
          <w:sz w:val="24"/>
          <w:szCs w:val="24"/>
        </w:rPr>
      </w:pPr>
    </w:p>
    <w:p w14:paraId="50F4DBE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Cancer, B. (2023, October 12). Rediscovering Undergarment Fit &amp; Femininity After Breast Surgery. National Breast Cancer Foundation. https://www.nationalbreastcancer.org/blog/rediscovering-undergarment-fit-function-and-femininity-after-breast-surgery/</w:t>
      </w:r>
    </w:p>
    <w:p w14:paraId="5CA4F1A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 </w:t>
      </w:r>
    </w:p>
    <w:p w14:paraId="3ED6769E"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Chattopadhyay, S. K., </w:t>
      </w:r>
      <w:proofErr w:type="spellStart"/>
      <w:r w:rsidRPr="006E7F5A">
        <w:rPr>
          <w:rFonts w:ascii="Calibri" w:eastAsia="Arial" w:hAnsi="Calibri" w:cs="Calibri"/>
          <w:i/>
          <w:iCs/>
          <w:sz w:val="24"/>
          <w:szCs w:val="24"/>
        </w:rPr>
        <w:t>Khandal</w:t>
      </w:r>
      <w:proofErr w:type="spellEnd"/>
      <w:r w:rsidRPr="006E7F5A">
        <w:rPr>
          <w:rFonts w:ascii="Calibri" w:eastAsia="Arial" w:hAnsi="Calibri" w:cs="Calibri"/>
          <w:i/>
          <w:iCs/>
          <w:sz w:val="24"/>
          <w:szCs w:val="24"/>
        </w:rPr>
        <w:t xml:space="preserve">, R. K., </w:t>
      </w:r>
      <w:proofErr w:type="spellStart"/>
      <w:r w:rsidRPr="006E7F5A">
        <w:rPr>
          <w:rFonts w:ascii="Calibri" w:eastAsia="Arial" w:hAnsi="Calibri" w:cs="Calibri"/>
          <w:i/>
          <w:iCs/>
          <w:sz w:val="24"/>
          <w:szCs w:val="24"/>
        </w:rPr>
        <w:t>Uppaluri</w:t>
      </w:r>
      <w:proofErr w:type="spellEnd"/>
      <w:r w:rsidRPr="006E7F5A">
        <w:rPr>
          <w:rFonts w:ascii="Calibri" w:eastAsia="Arial" w:hAnsi="Calibri" w:cs="Calibri"/>
          <w:i/>
          <w:iCs/>
          <w:sz w:val="24"/>
          <w:szCs w:val="24"/>
        </w:rPr>
        <w:t>, R., &amp; Ghoshal, A. K. (2011). Bamboo fiber reinforced polypropylene composites and their mechanical, thermal, and morphological properties. *Journal of Applied Polymer Science, 119*(3), 1619–1626. https://doi.org/10.1002/app.32826</w:t>
      </w:r>
    </w:p>
    <w:p w14:paraId="44917007" w14:textId="77777777" w:rsidR="006E7F5A" w:rsidRPr="006E7F5A" w:rsidRDefault="006E7F5A" w:rsidP="006E7F5A">
      <w:pPr>
        <w:ind w:left="720" w:hanging="720"/>
        <w:jc w:val="both"/>
        <w:rPr>
          <w:rFonts w:ascii="Calibri" w:eastAsia="Arial" w:hAnsi="Calibri" w:cs="Calibri"/>
          <w:i/>
          <w:iCs/>
          <w:sz w:val="24"/>
          <w:szCs w:val="24"/>
        </w:rPr>
      </w:pPr>
    </w:p>
    <w:p w14:paraId="1A83943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Chen, C., Li, H., </w:t>
      </w:r>
      <w:proofErr w:type="spellStart"/>
      <w:r w:rsidRPr="006E7F5A">
        <w:rPr>
          <w:rFonts w:ascii="Calibri" w:eastAsia="Arial" w:hAnsi="Calibri" w:cs="Calibri"/>
          <w:i/>
          <w:iCs/>
          <w:sz w:val="24"/>
          <w:szCs w:val="24"/>
        </w:rPr>
        <w:t>Dauletbek</w:t>
      </w:r>
      <w:proofErr w:type="spellEnd"/>
      <w:r w:rsidRPr="006E7F5A">
        <w:rPr>
          <w:rFonts w:ascii="Calibri" w:eastAsia="Arial" w:hAnsi="Calibri" w:cs="Calibri"/>
          <w:i/>
          <w:iCs/>
          <w:sz w:val="24"/>
          <w:szCs w:val="24"/>
        </w:rPr>
        <w:t>, A., Shen, F., Hui, D., Gaff, M., Lorenzo, R., Corbi, I., Corbi, O., &amp; Ashraf, M. (2022). Properties and Applications of Bamboo Fiber–A Current-State-of-the Art. Journal of Renewable Materials, 10(3), 605–624. https://doi.org/10.32604/jrm.2022.018685</w:t>
      </w:r>
    </w:p>
    <w:p w14:paraId="44D9A306" w14:textId="77777777" w:rsidR="006E7F5A" w:rsidRPr="006E7F5A" w:rsidRDefault="006E7F5A" w:rsidP="006E7F5A">
      <w:pPr>
        <w:ind w:left="720" w:hanging="720"/>
        <w:jc w:val="both"/>
        <w:rPr>
          <w:rFonts w:ascii="Calibri" w:eastAsia="Arial" w:hAnsi="Calibri" w:cs="Calibri"/>
          <w:i/>
          <w:iCs/>
          <w:sz w:val="24"/>
          <w:szCs w:val="24"/>
        </w:rPr>
      </w:pPr>
    </w:p>
    <w:p w14:paraId="6C4FFAF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Chen, H., Yu, Y., Zhong, T., Wu, Y., Li, Y., Wu, Z., &amp; Fei, B. (2017). *Effect of alkali treatment on microstructure and mechanical properties of individual bamboo fibers*. **Cellulose, 24**(1), 333–347. https://doi.org/10.1007/s10570-016-1116-6</w:t>
      </w:r>
    </w:p>
    <w:p w14:paraId="535CA5A2" w14:textId="77777777" w:rsidR="006E7F5A" w:rsidRPr="006E7F5A" w:rsidRDefault="006E7F5A" w:rsidP="006E7F5A">
      <w:pPr>
        <w:ind w:left="720" w:hanging="720"/>
        <w:jc w:val="both"/>
        <w:rPr>
          <w:rFonts w:ascii="Calibri" w:eastAsia="Arial" w:hAnsi="Calibri" w:cs="Calibri"/>
          <w:i/>
          <w:iCs/>
          <w:sz w:val="24"/>
          <w:szCs w:val="24"/>
        </w:rPr>
      </w:pPr>
    </w:p>
    <w:p w14:paraId="244B1D15"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Chonsakorn</w:t>
      </w:r>
      <w:proofErr w:type="spellEnd"/>
      <w:r w:rsidRPr="006E7F5A">
        <w:rPr>
          <w:rFonts w:ascii="Calibri" w:eastAsia="Arial" w:hAnsi="Calibri" w:cs="Calibri"/>
          <w:i/>
          <w:iCs/>
          <w:sz w:val="24"/>
          <w:szCs w:val="24"/>
        </w:rPr>
        <w:t xml:space="preserve">, S., </w:t>
      </w:r>
      <w:proofErr w:type="spellStart"/>
      <w:r w:rsidRPr="006E7F5A">
        <w:rPr>
          <w:rFonts w:ascii="Calibri" w:eastAsia="Arial" w:hAnsi="Calibri" w:cs="Calibri"/>
          <w:i/>
          <w:iCs/>
          <w:sz w:val="24"/>
          <w:szCs w:val="24"/>
        </w:rPr>
        <w:t>Jiraseree-amornkun</w:t>
      </w:r>
      <w:proofErr w:type="spellEnd"/>
      <w:r w:rsidRPr="006E7F5A">
        <w:rPr>
          <w:rFonts w:ascii="Calibri" w:eastAsia="Arial" w:hAnsi="Calibri" w:cs="Calibri"/>
          <w:i/>
          <w:iCs/>
          <w:sz w:val="24"/>
          <w:szCs w:val="24"/>
        </w:rPr>
        <w:t xml:space="preserve">, A., </w:t>
      </w:r>
      <w:proofErr w:type="spellStart"/>
      <w:r w:rsidRPr="006E7F5A">
        <w:rPr>
          <w:rFonts w:ascii="Calibri" w:eastAsia="Arial" w:hAnsi="Calibri" w:cs="Calibri"/>
          <w:i/>
          <w:iCs/>
          <w:sz w:val="24"/>
          <w:szCs w:val="24"/>
        </w:rPr>
        <w:t>Siritientong</w:t>
      </w:r>
      <w:proofErr w:type="spellEnd"/>
      <w:r w:rsidRPr="006E7F5A">
        <w:rPr>
          <w:rFonts w:ascii="Calibri" w:eastAsia="Arial" w:hAnsi="Calibri" w:cs="Calibri"/>
          <w:i/>
          <w:iCs/>
          <w:sz w:val="24"/>
          <w:szCs w:val="24"/>
        </w:rPr>
        <w:t xml:space="preserve">, T., &amp; Srichana, T. (2024). A novel non-woven fabric from bamboo fiber in medical lifestyle products. </w:t>
      </w:r>
      <w:proofErr w:type="spellStart"/>
      <w:r w:rsidRPr="006E7F5A">
        <w:rPr>
          <w:rFonts w:ascii="Calibri" w:eastAsia="Arial" w:hAnsi="Calibri" w:cs="Calibri"/>
          <w:i/>
          <w:iCs/>
          <w:sz w:val="24"/>
          <w:szCs w:val="24"/>
        </w:rPr>
        <w:t>Heliyon</w:t>
      </w:r>
      <w:proofErr w:type="spellEnd"/>
      <w:r w:rsidRPr="006E7F5A">
        <w:rPr>
          <w:rFonts w:ascii="Calibri" w:eastAsia="Arial" w:hAnsi="Calibri" w:cs="Calibri"/>
          <w:i/>
          <w:iCs/>
          <w:sz w:val="24"/>
          <w:szCs w:val="24"/>
        </w:rPr>
        <w:t xml:space="preserve">, 10(9), e29893. </w:t>
      </w:r>
      <w:hyperlink r:id="rId10">
        <w:r w:rsidRPr="006E7F5A">
          <w:rPr>
            <w:rFonts w:ascii="Calibri" w:eastAsia="Arial" w:hAnsi="Calibri" w:cs="Calibri"/>
            <w:i/>
            <w:iCs/>
            <w:sz w:val="24"/>
            <w:szCs w:val="24"/>
          </w:rPr>
          <w:t>https://doi.org/10.1016/j.heliyon.2024.e29893</w:t>
        </w:r>
      </w:hyperlink>
    </w:p>
    <w:p w14:paraId="70A77150" w14:textId="77777777" w:rsidR="006E7F5A" w:rsidRPr="006E7F5A" w:rsidRDefault="006E7F5A" w:rsidP="006E7F5A">
      <w:pPr>
        <w:ind w:left="720" w:hanging="720"/>
        <w:jc w:val="both"/>
        <w:rPr>
          <w:rFonts w:ascii="Calibri" w:eastAsia="Arial" w:hAnsi="Calibri" w:cs="Calibri"/>
          <w:i/>
          <w:iCs/>
          <w:sz w:val="24"/>
          <w:szCs w:val="24"/>
        </w:rPr>
      </w:pPr>
    </w:p>
    <w:p w14:paraId="62B2FD3A"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Corbi, O., &amp; Ashraf, M. (2021). Properties and applications of bamboo fiber—A current-state-of-the art. Journal of Renewable Materials, 10(3). </w:t>
      </w:r>
      <w:hyperlink r:id="rId11">
        <w:r w:rsidRPr="006E7F5A">
          <w:rPr>
            <w:rFonts w:ascii="Calibri" w:eastAsia="Arial" w:hAnsi="Calibri" w:cs="Calibri"/>
            <w:i/>
            <w:iCs/>
            <w:sz w:val="24"/>
            <w:szCs w:val="24"/>
          </w:rPr>
          <w:t>https://www.techscience.com/jrm/v10n3/44743/html</w:t>
        </w:r>
      </w:hyperlink>
    </w:p>
    <w:p w14:paraId="07A97AF5" w14:textId="77777777" w:rsidR="006E7F5A" w:rsidRPr="006E7F5A" w:rsidRDefault="006E7F5A" w:rsidP="006E7F5A">
      <w:pPr>
        <w:ind w:left="720" w:hanging="720"/>
        <w:jc w:val="both"/>
        <w:rPr>
          <w:rFonts w:ascii="Calibri" w:eastAsia="Arial" w:hAnsi="Calibri" w:cs="Calibri"/>
          <w:i/>
          <w:iCs/>
          <w:sz w:val="24"/>
          <w:szCs w:val="24"/>
        </w:rPr>
      </w:pPr>
    </w:p>
    <w:p w14:paraId="0BDEB72A" w14:textId="77777777" w:rsidR="006E7F5A" w:rsidRPr="006E7F5A" w:rsidRDefault="006E7F5A" w:rsidP="006E7F5A">
      <w:pPr>
        <w:ind w:left="720" w:hanging="720"/>
        <w:rPr>
          <w:rFonts w:ascii="Calibri" w:hAnsi="Calibri" w:cs="Calibri"/>
          <w:i/>
          <w:iCs/>
        </w:rPr>
      </w:pPr>
      <w:r w:rsidRPr="006E7F5A">
        <w:rPr>
          <w:rFonts w:ascii="Calibri" w:eastAsia="Arial" w:hAnsi="Calibri" w:cs="Calibri"/>
          <w:i/>
          <w:iCs/>
          <w:sz w:val="24"/>
          <w:szCs w:val="24"/>
        </w:rPr>
        <w:t xml:space="preserve">Cornell University. (2024). Sustainable Campus. </w:t>
      </w:r>
      <w:hyperlink r:id="rId12">
        <w:r w:rsidRPr="006E7F5A">
          <w:rPr>
            <w:rFonts w:ascii="Calibri" w:eastAsia="Arial" w:hAnsi="Calibri" w:cs="Calibri"/>
            <w:i/>
            <w:iCs/>
            <w:sz w:val="24"/>
            <w:szCs w:val="24"/>
          </w:rPr>
          <w:t>https://sustainablecampus.cornell.edu/take-action/sustainability-framework</w:t>
        </w:r>
      </w:hyperlink>
    </w:p>
    <w:p w14:paraId="7A257589" w14:textId="77777777" w:rsidR="006E7F5A" w:rsidRPr="006E7F5A" w:rsidRDefault="006E7F5A" w:rsidP="006E7F5A">
      <w:pPr>
        <w:ind w:left="720" w:hanging="720"/>
        <w:jc w:val="both"/>
        <w:rPr>
          <w:rFonts w:ascii="Calibri" w:eastAsia="Arial" w:hAnsi="Calibri" w:cs="Calibri"/>
          <w:i/>
          <w:iCs/>
          <w:sz w:val="24"/>
          <w:szCs w:val="24"/>
        </w:rPr>
      </w:pPr>
    </w:p>
    <w:p w14:paraId="0A1AFA37"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Defoirdt, N., Biswas, S., De Vriese, L., Tran, L. Q. N., Van Acker, J., &amp; Van </w:t>
      </w:r>
      <w:proofErr w:type="spellStart"/>
      <w:r w:rsidRPr="006E7F5A">
        <w:rPr>
          <w:rFonts w:ascii="Calibri" w:eastAsia="Arial" w:hAnsi="Calibri" w:cs="Calibri"/>
          <w:i/>
          <w:iCs/>
          <w:sz w:val="24"/>
          <w:szCs w:val="24"/>
        </w:rPr>
        <w:t>Vuure</w:t>
      </w:r>
      <w:proofErr w:type="spellEnd"/>
      <w:r w:rsidRPr="006E7F5A">
        <w:rPr>
          <w:rFonts w:ascii="Calibri" w:eastAsia="Arial" w:hAnsi="Calibri" w:cs="Calibri"/>
          <w:i/>
          <w:iCs/>
          <w:sz w:val="24"/>
          <w:szCs w:val="24"/>
        </w:rPr>
        <w:t xml:space="preserve">, A. W. (2010). Assessment of the tensile properties of coir, bamboo and jute </w:t>
      </w:r>
      <w:proofErr w:type="spellStart"/>
      <w:r w:rsidRPr="006E7F5A">
        <w:rPr>
          <w:rFonts w:ascii="Calibri" w:eastAsia="Arial" w:hAnsi="Calibri" w:cs="Calibri"/>
          <w:i/>
          <w:iCs/>
          <w:sz w:val="24"/>
          <w:szCs w:val="24"/>
        </w:rPr>
        <w:t>fibre</w:t>
      </w:r>
      <w:proofErr w:type="spellEnd"/>
      <w:r w:rsidRPr="006E7F5A">
        <w:rPr>
          <w:rFonts w:ascii="Calibri" w:eastAsia="Arial" w:hAnsi="Calibri" w:cs="Calibri"/>
          <w:i/>
          <w:iCs/>
          <w:sz w:val="24"/>
          <w:szCs w:val="24"/>
        </w:rPr>
        <w:t>. *Composites Part A: Applied Science and Manufacturing, 41*(5), 588–595. https://doi.org/10.1016/j.compositesa.2010.01.005</w:t>
      </w:r>
    </w:p>
    <w:p w14:paraId="47FDC3C1" w14:textId="77777777" w:rsidR="006E7F5A" w:rsidRPr="006E7F5A" w:rsidRDefault="006E7F5A" w:rsidP="006E7F5A">
      <w:pPr>
        <w:ind w:left="720" w:hanging="720"/>
        <w:jc w:val="both"/>
        <w:rPr>
          <w:rFonts w:ascii="Calibri" w:eastAsia="Arial" w:hAnsi="Calibri" w:cs="Calibri"/>
          <w:i/>
          <w:iCs/>
          <w:sz w:val="24"/>
          <w:szCs w:val="24"/>
        </w:rPr>
      </w:pPr>
    </w:p>
    <w:p w14:paraId="6D4BB0A8"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Desai, S., &amp; Patel, N. (2022). Bamboo: Intrinsically antimicrobial textile fiber. ResearchGate. </w:t>
      </w:r>
      <w:hyperlink r:id="rId13">
        <w:r w:rsidRPr="006E7F5A">
          <w:rPr>
            <w:rFonts w:ascii="Calibri" w:eastAsia="Arial" w:hAnsi="Calibri" w:cs="Calibri"/>
            <w:i/>
            <w:iCs/>
            <w:sz w:val="24"/>
            <w:szCs w:val="24"/>
          </w:rPr>
          <w:t>https://www.researchgate.net/publication/362431759_Bamboo_Intrinsically_antimicrobial_textile_fiber</w:t>
        </w:r>
      </w:hyperlink>
    </w:p>
    <w:p w14:paraId="0BC50C4E" w14:textId="77777777" w:rsidR="006E7F5A" w:rsidRPr="006E7F5A" w:rsidRDefault="006E7F5A" w:rsidP="006E7F5A">
      <w:pPr>
        <w:ind w:left="720" w:hanging="720"/>
        <w:jc w:val="both"/>
        <w:rPr>
          <w:rFonts w:ascii="Calibri" w:eastAsia="Arial" w:hAnsi="Calibri" w:cs="Calibri"/>
          <w:i/>
          <w:iCs/>
          <w:sz w:val="24"/>
          <w:szCs w:val="24"/>
        </w:rPr>
      </w:pPr>
    </w:p>
    <w:p w14:paraId="2175B5C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Esteban, D. B., et al. (2001). Cancer registration in the Philippines. Asian Pacific Journal of Cancer Prevention, 2, IACR Supplement. </w:t>
      </w:r>
      <w:hyperlink r:id="rId14">
        <w:r w:rsidRPr="006E7F5A">
          <w:rPr>
            <w:rFonts w:ascii="Calibri" w:eastAsia="Arial" w:hAnsi="Calibri" w:cs="Calibri"/>
            <w:i/>
            <w:iCs/>
            <w:sz w:val="24"/>
            <w:szCs w:val="24"/>
          </w:rPr>
          <w:t>https://journal.waocp.org/article_29536_a65dff15602d7e1b371a1b2e70496674.pdf</w:t>
        </w:r>
      </w:hyperlink>
    </w:p>
    <w:p w14:paraId="3BCB3191" w14:textId="77777777" w:rsidR="006E7F5A" w:rsidRPr="006E7F5A" w:rsidRDefault="006E7F5A" w:rsidP="006E7F5A">
      <w:pPr>
        <w:ind w:left="720" w:hanging="720"/>
        <w:jc w:val="both"/>
        <w:rPr>
          <w:rFonts w:ascii="Calibri" w:eastAsia="Arial" w:hAnsi="Calibri" w:cs="Calibri"/>
          <w:i/>
          <w:iCs/>
          <w:sz w:val="24"/>
          <w:szCs w:val="24"/>
        </w:rPr>
      </w:pPr>
    </w:p>
    <w:p w14:paraId="7D3949D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Faris, R. (2025, January 22). 37 Facts About Bamboo. Facts.net. https://facts.net/nature/plants/37-facts-about-bamboo/</w:t>
      </w:r>
    </w:p>
    <w:p w14:paraId="19D27F7F" w14:textId="77777777" w:rsidR="006E7F5A" w:rsidRPr="006E7F5A" w:rsidRDefault="006E7F5A" w:rsidP="006E7F5A">
      <w:pPr>
        <w:ind w:left="720" w:hanging="720"/>
        <w:jc w:val="both"/>
        <w:rPr>
          <w:rFonts w:ascii="Calibri" w:eastAsia="Arial" w:hAnsi="Calibri" w:cs="Calibri"/>
          <w:i/>
          <w:iCs/>
          <w:sz w:val="24"/>
          <w:szCs w:val="24"/>
        </w:rPr>
      </w:pPr>
    </w:p>
    <w:p w14:paraId="3B71DC37"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Fazita, M. R. N., et al. (2023). Green composites made of bamboo fabric and polylactic acid for packaging applications. Materials (Basel), 9(6), 435. </w:t>
      </w:r>
      <w:hyperlink r:id="rId15">
        <w:r w:rsidRPr="006E7F5A">
          <w:rPr>
            <w:rFonts w:ascii="Calibri" w:eastAsia="Arial" w:hAnsi="Calibri" w:cs="Calibri"/>
            <w:i/>
            <w:iCs/>
            <w:sz w:val="24"/>
            <w:szCs w:val="24"/>
          </w:rPr>
          <w:t>https://doi.org/10.3390/ma9060435</w:t>
        </w:r>
      </w:hyperlink>
    </w:p>
    <w:p w14:paraId="1A1A02D9" w14:textId="77777777" w:rsidR="006E7F5A" w:rsidRPr="006E7F5A" w:rsidRDefault="006E7F5A" w:rsidP="006E7F5A">
      <w:pPr>
        <w:ind w:left="720" w:hanging="720"/>
        <w:jc w:val="both"/>
        <w:rPr>
          <w:rFonts w:ascii="Calibri" w:eastAsia="Arial" w:hAnsi="Calibri" w:cs="Calibri"/>
          <w:i/>
          <w:iCs/>
          <w:sz w:val="24"/>
          <w:szCs w:val="24"/>
        </w:rPr>
      </w:pPr>
    </w:p>
    <w:p w14:paraId="72EC02A4"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Foster, J., &amp; Montgomery, P. (2021). A study of environmentally friendly menstrual absorbents in the context of social change for adolescent girls in low- and middle-income countries. International Journal of Environmental Research and Public Health, 18(18), 9766. </w:t>
      </w:r>
      <w:hyperlink r:id="rId16">
        <w:r w:rsidRPr="006E7F5A">
          <w:rPr>
            <w:rFonts w:ascii="Calibri" w:eastAsia="Arial" w:hAnsi="Calibri" w:cs="Calibri"/>
            <w:i/>
            <w:iCs/>
            <w:sz w:val="24"/>
            <w:szCs w:val="24"/>
          </w:rPr>
          <w:t>https://doi.org/10.3390/ijerph18189766</w:t>
        </w:r>
      </w:hyperlink>
    </w:p>
    <w:p w14:paraId="632E362D" w14:textId="77777777" w:rsidR="006E7F5A" w:rsidRPr="006E7F5A" w:rsidRDefault="006E7F5A" w:rsidP="006E7F5A">
      <w:pPr>
        <w:ind w:left="720" w:hanging="720"/>
        <w:jc w:val="both"/>
        <w:rPr>
          <w:rFonts w:ascii="Calibri" w:eastAsia="Arial" w:hAnsi="Calibri" w:cs="Calibri"/>
          <w:i/>
          <w:iCs/>
          <w:sz w:val="24"/>
          <w:szCs w:val="24"/>
        </w:rPr>
      </w:pPr>
    </w:p>
    <w:p w14:paraId="7EE14C1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Gao, M., Cao, X., &amp; Qian, L. (2024). *Cultural echoes in modern design: Assessing young consumers’ perceptions of traditional bamboo weaving patterns*. **Complexity, 2024**(1), Article 5524490. https://doi.org/10.1155/2024/5524490</w:t>
      </w:r>
    </w:p>
    <w:p w14:paraId="242FFB59" w14:textId="77777777" w:rsidR="006E7F5A" w:rsidRPr="006E7F5A" w:rsidRDefault="006E7F5A" w:rsidP="006E7F5A">
      <w:pPr>
        <w:ind w:left="720" w:hanging="720"/>
        <w:jc w:val="both"/>
        <w:rPr>
          <w:rFonts w:ascii="Calibri" w:eastAsia="Arial" w:hAnsi="Calibri" w:cs="Calibri"/>
          <w:i/>
          <w:iCs/>
          <w:sz w:val="24"/>
          <w:szCs w:val="24"/>
        </w:rPr>
      </w:pPr>
    </w:p>
    <w:p w14:paraId="5FCA50C9"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Gokarneshan</w:t>
      </w:r>
      <w:proofErr w:type="spellEnd"/>
      <w:r w:rsidRPr="006E7F5A">
        <w:rPr>
          <w:rFonts w:ascii="Calibri" w:eastAsia="Arial" w:hAnsi="Calibri" w:cs="Calibri"/>
          <w:i/>
          <w:iCs/>
          <w:sz w:val="24"/>
          <w:szCs w:val="24"/>
        </w:rPr>
        <w:t xml:space="preserve">, N. (2020). Antimicrobial Properties of Bamboo </w:t>
      </w:r>
      <w:proofErr w:type="spellStart"/>
      <w:r w:rsidRPr="006E7F5A">
        <w:rPr>
          <w:rFonts w:ascii="Calibri" w:eastAsia="Arial" w:hAnsi="Calibri" w:cs="Calibri"/>
          <w:i/>
          <w:iCs/>
          <w:sz w:val="24"/>
          <w:szCs w:val="24"/>
        </w:rPr>
        <w:t>Fibres</w:t>
      </w:r>
      <w:proofErr w:type="spellEnd"/>
      <w:r w:rsidRPr="006E7F5A">
        <w:rPr>
          <w:rFonts w:ascii="Calibri" w:eastAsia="Arial" w:hAnsi="Calibri" w:cs="Calibri"/>
          <w:i/>
          <w:iCs/>
          <w:sz w:val="24"/>
          <w:szCs w:val="24"/>
        </w:rPr>
        <w:t>. Biomedical Journal of Scientific &amp; Technical Research, 32(5). https://doi.org/10.26717/bjstr.2020.32.005309</w:t>
      </w:r>
    </w:p>
    <w:p w14:paraId="6F8A057C" w14:textId="77777777" w:rsidR="006E7F5A" w:rsidRPr="006E7F5A" w:rsidRDefault="006E7F5A" w:rsidP="006E7F5A">
      <w:pPr>
        <w:ind w:left="720" w:hanging="720"/>
        <w:jc w:val="both"/>
        <w:rPr>
          <w:rFonts w:ascii="Calibri" w:eastAsia="Arial" w:hAnsi="Calibri" w:cs="Calibri"/>
          <w:i/>
          <w:iCs/>
          <w:sz w:val="24"/>
          <w:szCs w:val="24"/>
        </w:rPr>
      </w:pPr>
    </w:p>
    <w:p w14:paraId="1D01576A"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Gomez, R. (2020, April 24). DOST-FPRDI study shows promising health benefits of bamboo leaves. Dost.gov.ph. https://fprdi.dost.gov.ph/index.php/398-dost-fprdi-study-shows-promising-health-benefits-of-bamboo-leaves-2</w:t>
      </w:r>
    </w:p>
    <w:p w14:paraId="5783509A" w14:textId="77777777" w:rsidR="006E7F5A" w:rsidRPr="006E7F5A" w:rsidRDefault="006E7F5A" w:rsidP="006E7F5A">
      <w:pPr>
        <w:ind w:left="720" w:hanging="720"/>
        <w:jc w:val="both"/>
        <w:rPr>
          <w:rFonts w:ascii="Calibri" w:eastAsia="Arial" w:hAnsi="Calibri" w:cs="Calibri"/>
          <w:i/>
          <w:iCs/>
          <w:sz w:val="24"/>
          <w:szCs w:val="24"/>
        </w:rPr>
      </w:pPr>
    </w:p>
    <w:p w14:paraId="63B80EA4"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Hakeem, K., Ibrahim, S., Ibrahim, F., &amp; </w:t>
      </w:r>
      <w:proofErr w:type="spellStart"/>
      <w:r w:rsidRPr="006E7F5A">
        <w:rPr>
          <w:rFonts w:ascii="Calibri" w:eastAsia="Arial" w:hAnsi="Calibri" w:cs="Calibri"/>
          <w:i/>
          <w:iCs/>
          <w:sz w:val="24"/>
          <w:szCs w:val="24"/>
        </w:rPr>
        <w:t>Tombuloglu</w:t>
      </w:r>
      <w:proofErr w:type="spellEnd"/>
      <w:r w:rsidRPr="006E7F5A">
        <w:rPr>
          <w:rFonts w:ascii="Calibri" w:eastAsia="Arial" w:hAnsi="Calibri" w:cs="Calibri"/>
          <w:i/>
          <w:iCs/>
          <w:sz w:val="24"/>
          <w:szCs w:val="24"/>
        </w:rPr>
        <w:t xml:space="preserve">, H. (2015). Bamboo biomass: Various studies and potential applications for value-added products. In Hakeem, K., </w:t>
      </w:r>
    </w:p>
    <w:p w14:paraId="27169C98" w14:textId="77777777" w:rsidR="006E7F5A" w:rsidRPr="006E7F5A" w:rsidRDefault="006E7F5A" w:rsidP="006E7F5A">
      <w:pPr>
        <w:ind w:left="720" w:hanging="720"/>
        <w:jc w:val="both"/>
        <w:rPr>
          <w:rFonts w:ascii="Calibri" w:eastAsia="Arial" w:hAnsi="Calibri" w:cs="Calibri"/>
          <w:i/>
          <w:iCs/>
          <w:sz w:val="24"/>
          <w:szCs w:val="24"/>
        </w:rPr>
      </w:pPr>
    </w:p>
    <w:p w14:paraId="29824617"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Hao, J., Zhou, T., Wang, L., Zhang, D., &amp; Wang, Y. (2021). Fabrication of long bamboo fiber-reinforced thermoplastic composite by extrusion and improvement of its properties. *Industrial Crops and Products, 173*, 114120. https://doi.org/10.1016/j.indcrop.2021.114120</w:t>
      </w:r>
    </w:p>
    <w:p w14:paraId="05C7B627" w14:textId="77777777" w:rsidR="006E7F5A" w:rsidRPr="006E7F5A" w:rsidRDefault="006E7F5A" w:rsidP="006E7F5A">
      <w:pPr>
        <w:ind w:left="720" w:hanging="720"/>
        <w:jc w:val="both"/>
        <w:rPr>
          <w:rFonts w:ascii="Calibri" w:eastAsia="Arial" w:hAnsi="Calibri" w:cs="Calibri"/>
          <w:i/>
          <w:iCs/>
          <w:sz w:val="24"/>
          <w:szCs w:val="24"/>
        </w:rPr>
      </w:pPr>
    </w:p>
    <w:p w14:paraId="59A3A8D1"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lastRenderedPageBreak/>
        <w:t>Hasan, K. M. F., Al Hasan, K. M. N., Ahmed, T., Szili</w:t>
      </w:r>
      <w:r w:rsidRPr="006E7F5A">
        <w:rPr>
          <w:rFonts w:ascii="Cambria Math" w:eastAsia="Arial" w:hAnsi="Cambria Math" w:cs="Cambria Math"/>
          <w:i/>
          <w:iCs/>
          <w:sz w:val="24"/>
          <w:szCs w:val="24"/>
        </w:rPr>
        <w:t>‑</w:t>
      </w:r>
      <w:r w:rsidRPr="006E7F5A">
        <w:rPr>
          <w:rFonts w:ascii="Calibri" w:eastAsia="Arial" w:hAnsi="Calibri" w:cs="Calibri"/>
          <w:i/>
          <w:iCs/>
          <w:sz w:val="24"/>
          <w:szCs w:val="24"/>
        </w:rPr>
        <w:t xml:space="preserve">Török, G., Pervez, M. N., </w:t>
      </w:r>
      <w:proofErr w:type="spellStart"/>
      <w:r w:rsidRPr="006E7F5A">
        <w:rPr>
          <w:rFonts w:ascii="Calibri" w:eastAsia="Arial" w:hAnsi="Calibri" w:cs="Calibri"/>
          <w:i/>
          <w:iCs/>
          <w:sz w:val="24"/>
          <w:szCs w:val="24"/>
        </w:rPr>
        <w:t>Bejó</w:t>
      </w:r>
      <w:proofErr w:type="spellEnd"/>
      <w:r w:rsidRPr="006E7F5A">
        <w:rPr>
          <w:rFonts w:ascii="Calibri" w:eastAsia="Arial" w:hAnsi="Calibri" w:cs="Calibri"/>
          <w:i/>
          <w:iCs/>
          <w:sz w:val="24"/>
          <w:szCs w:val="24"/>
        </w:rPr>
        <w:t xml:space="preserve">, L., Borza, S., &amp; Alpár, T. (2023). Sustainable bamboo fiber reinforced polymeric composites for structural applications: A mini review of recent advances and </w:t>
      </w:r>
      <w:proofErr w:type="gramStart"/>
      <w:r w:rsidRPr="006E7F5A">
        <w:rPr>
          <w:rFonts w:ascii="Calibri" w:eastAsia="Arial" w:hAnsi="Calibri" w:cs="Calibri"/>
          <w:i/>
          <w:iCs/>
          <w:sz w:val="24"/>
          <w:szCs w:val="24"/>
        </w:rPr>
        <w:t>future prospects</w:t>
      </w:r>
      <w:proofErr w:type="gramEnd"/>
      <w:r w:rsidRPr="006E7F5A">
        <w:rPr>
          <w:rFonts w:ascii="Calibri" w:eastAsia="Arial" w:hAnsi="Calibri" w:cs="Calibri"/>
          <w:i/>
          <w:iCs/>
          <w:sz w:val="24"/>
          <w:szCs w:val="24"/>
        </w:rPr>
        <w:t>. *Case Studies in Chemical and Environmental Engineering, 8*, 100362. https://doi.org/10.1016/j.cscee.2023.100362</w:t>
      </w:r>
    </w:p>
    <w:p w14:paraId="76905208" w14:textId="77777777" w:rsidR="006E7F5A" w:rsidRPr="006E7F5A" w:rsidRDefault="006E7F5A" w:rsidP="006E7F5A">
      <w:pPr>
        <w:ind w:left="720" w:hanging="720"/>
        <w:jc w:val="both"/>
        <w:rPr>
          <w:rFonts w:ascii="Calibri" w:eastAsia="Arial" w:hAnsi="Calibri" w:cs="Calibri"/>
          <w:i/>
          <w:iCs/>
          <w:sz w:val="24"/>
          <w:szCs w:val="24"/>
        </w:rPr>
      </w:pPr>
    </w:p>
    <w:p w14:paraId="19A803A1"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Hu, M., Wang, C., Lu, C., Anuar, N. I. S., </w:t>
      </w:r>
      <w:proofErr w:type="spellStart"/>
      <w:r w:rsidRPr="006E7F5A">
        <w:rPr>
          <w:rFonts w:ascii="Calibri" w:eastAsia="Arial" w:hAnsi="Calibri" w:cs="Calibri"/>
          <w:i/>
          <w:iCs/>
          <w:sz w:val="24"/>
          <w:szCs w:val="24"/>
        </w:rPr>
        <w:t>Yousfani</w:t>
      </w:r>
      <w:proofErr w:type="spellEnd"/>
      <w:r w:rsidRPr="006E7F5A">
        <w:rPr>
          <w:rFonts w:ascii="Calibri" w:eastAsia="Arial" w:hAnsi="Calibri" w:cs="Calibri"/>
          <w:i/>
          <w:iCs/>
          <w:sz w:val="24"/>
          <w:szCs w:val="24"/>
        </w:rPr>
        <w:t>, S. H. S., Jing, M., Chen, Z., Zakaria, S., &amp; Zuo, H. (2019). *Investigation on the classified extraction of bamboo fiber and its properties*. **Journal of Natural Fibers, 17**(12), 1798–1808. https://doi.org/10.1080/15440478.2019.1599311</w:t>
      </w:r>
    </w:p>
    <w:p w14:paraId="5DA001BE" w14:textId="77777777" w:rsidR="006E7F5A" w:rsidRPr="006E7F5A" w:rsidRDefault="006E7F5A" w:rsidP="006E7F5A">
      <w:pPr>
        <w:ind w:left="720" w:hanging="720"/>
        <w:jc w:val="both"/>
        <w:rPr>
          <w:rFonts w:ascii="Calibri" w:eastAsia="Arial" w:hAnsi="Calibri" w:cs="Calibri"/>
          <w:i/>
          <w:iCs/>
          <w:sz w:val="24"/>
          <w:szCs w:val="24"/>
        </w:rPr>
      </w:pPr>
    </w:p>
    <w:p w14:paraId="5E6FB01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Jalil, M. H. (2022). *Eco-fashion design – A review*. **International Journal of Sustainable Design, 4**(3–4), 205–233. https://doi.org/10.1504/IJSDES.2022.128515</w:t>
      </w:r>
    </w:p>
    <w:p w14:paraId="7DC32291" w14:textId="77777777" w:rsidR="006E7F5A" w:rsidRPr="006E7F5A" w:rsidRDefault="006E7F5A" w:rsidP="006E7F5A">
      <w:pPr>
        <w:ind w:left="720" w:hanging="720"/>
        <w:jc w:val="both"/>
        <w:rPr>
          <w:rFonts w:ascii="Calibri" w:eastAsia="Arial" w:hAnsi="Calibri" w:cs="Calibri"/>
          <w:i/>
          <w:iCs/>
          <w:sz w:val="24"/>
          <w:szCs w:val="24"/>
        </w:rPr>
      </w:pPr>
    </w:p>
    <w:p w14:paraId="42120811"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Jawaid, M., &amp; </w:t>
      </w:r>
      <w:proofErr w:type="spellStart"/>
      <w:r w:rsidRPr="006E7F5A">
        <w:rPr>
          <w:rFonts w:ascii="Calibri" w:eastAsia="Arial" w:hAnsi="Calibri" w:cs="Calibri"/>
          <w:i/>
          <w:iCs/>
          <w:sz w:val="24"/>
          <w:szCs w:val="24"/>
        </w:rPr>
        <w:t>Alothman</w:t>
      </w:r>
      <w:proofErr w:type="spellEnd"/>
      <w:r w:rsidRPr="006E7F5A">
        <w:rPr>
          <w:rFonts w:ascii="Calibri" w:eastAsia="Arial" w:hAnsi="Calibri" w:cs="Calibri"/>
          <w:i/>
          <w:iCs/>
          <w:sz w:val="24"/>
          <w:szCs w:val="24"/>
        </w:rPr>
        <w:t xml:space="preserve">, Y. (Eds.), Agricultural Biomass Based Potential Materials (pp. xxx–xxx). Springer. </w:t>
      </w:r>
      <w:hyperlink r:id="rId17">
        <w:r w:rsidRPr="006E7F5A">
          <w:rPr>
            <w:rFonts w:ascii="Calibri" w:eastAsia="Arial" w:hAnsi="Calibri" w:cs="Calibri"/>
            <w:i/>
            <w:iCs/>
            <w:sz w:val="24"/>
            <w:szCs w:val="24"/>
          </w:rPr>
          <w:t>https://doi.org/10.1007/978-3-319-13847-3_11</w:t>
        </w:r>
      </w:hyperlink>
    </w:p>
    <w:p w14:paraId="48CC4386" w14:textId="77777777" w:rsidR="006E7F5A" w:rsidRPr="006E7F5A" w:rsidRDefault="006E7F5A" w:rsidP="006E7F5A">
      <w:pPr>
        <w:ind w:left="720" w:hanging="720"/>
        <w:jc w:val="both"/>
        <w:rPr>
          <w:rFonts w:ascii="Calibri" w:eastAsia="Arial" w:hAnsi="Calibri" w:cs="Calibri"/>
          <w:i/>
          <w:iCs/>
          <w:sz w:val="24"/>
          <w:szCs w:val="24"/>
        </w:rPr>
      </w:pPr>
    </w:p>
    <w:p w14:paraId="5F47533B"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Jiang, T., Hu, C., &amp; Zeng, G. (2022). Effect of compression parameters on stress relaxation behavior of bamboo fiber reinforced polypropylene composites. *Polymer Composites, 43*(6), 2584–2592. https://doi.org/10.1002/pc.26558</w:t>
      </w:r>
    </w:p>
    <w:p w14:paraId="4E50D952" w14:textId="77777777" w:rsidR="006E7F5A" w:rsidRPr="006E7F5A" w:rsidRDefault="006E7F5A" w:rsidP="006E7F5A">
      <w:pPr>
        <w:ind w:left="720" w:hanging="720"/>
        <w:jc w:val="both"/>
        <w:rPr>
          <w:rFonts w:ascii="Calibri" w:eastAsia="Arial" w:hAnsi="Calibri" w:cs="Calibri"/>
          <w:i/>
          <w:iCs/>
          <w:sz w:val="24"/>
          <w:szCs w:val="24"/>
        </w:rPr>
      </w:pPr>
    </w:p>
    <w:p w14:paraId="0EAE054B"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Kim, J., Harper, A., McCormack, V., Sung, H., </w:t>
      </w:r>
      <w:proofErr w:type="spellStart"/>
      <w:r w:rsidRPr="006E7F5A">
        <w:rPr>
          <w:rFonts w:ascii="Calibri" w:eastAsia="Arial" w:hAnsi="Calibri" w:cs="Calibri"/>
          <w:i/>
          <w:iCs/>
          <w:sz w:val="24"/>
          <w:szCs w:val="24"/>
        </w:rPr>
        <w:t>Houssami</w:t>
      </w:r>
      <w:proofErr w:type="spellEnd"/>
      <w:r w:rsidRPr="006E7F5A">
        <w:rPr>
          <w:rFonts w:ascii="Calibri" w:eastAsia="Arial" w:hAnsi="Calibri" w:cs="Calibri"/>
          <w:i/>
          <w:iCs/>
          <w:sz w:val="24"/>
          <w:szCs w:val="24"/>
        </w:rPr>
        <w:t xml:space="preserve">, N., Morgan, E., Mutebi, M., Garvey, G., </w:t>
      </w:r>
      <w:proofErr w:type="spellStart"/>
      <w:r w:rsidRPr="006E7F5A">
        <w:rPr>
          <w:rFonts w:ascii="Calibri" w:eastAsia="Arial" w:hAnsi="Calibri" w:cs="Calibri"/>
          <w:i/>
          <w:iCs/>
          <w:sz w:val="24"/>
          <w:szCs w:val="24"/>
        </w:rPr>
        <w:t>Soerjomataram</w:t>
      </w:r>
      <w:proofErr w:type="spellEnd"/>
      <w:r w:rsidRPr="006E7F5A">
        <w:rPr>
          <w:rFonts w:ascii="Calibri" w:eastAsia="Arial" w:hAnsi="Calibri" w:cs="Calibri"/>
          <w:i/>
          <w:iCs/>
          <w:sz w:val="24"/>
          <w:szCs w:val="24"/>
        </w:rPr>
        <w:t>, I., &amp; Fidler-</w:t>
      </w:r>
      <w:proofErr w:type="spellStart"/>
      <w:r w:rsidRPr="006E7F5A">
        <w:rPr>
          <w:rFonts w:ascii="Calibri" w:eastAsia="Arial" w:hAnsi="Calibri" w:cs="Calibri"/>
          <w:i/>
          <w:iCs/>
          <w:sz w:val="24"/>
          <w:szCs w:val="24"/>
        </w:rPr>
        <w:t>Benaoudia</w:t>
      </w:r>
      <w:proofErr w:type="spellEnd"/>
      <w:r w:rsidRPr="006E7F5A">
        <w:rPr>
          <w:rFonts w:ascii="Calibri" w:eastAsia="Arial" w:hAnsi="Calibri" w:cs="Calibri"/>
          <w:i/>
          <w:iCs/>
          <w:sz w:val="24"/>
          <w:szCs w:val="24"/>
        </w:rPr>
        <w:t xml:space="preserve">, M. M. (2025). Global patterns and trends in breast cancer incidence and mortality across 185 countries. Nature Medicine, 31(4). </w:t>
      </w:r>
      <w:hyperlink r:id="rId18" w:history="1">
        <w:r w:rsidRPr="006E7F5A">
          <w:rPr>
            <w:rStyle w:val="Hyperlink"/>
            <w:rFonts w:ascii="Calibri" w:eastAsia="Arial" w:hAnsi="Calibri" w:cs="Calibri"/>
            <w:i/>
            <w:iCs/>
            <w:sz w:val="24"/>
            <w:szCs w:val="24"/>
          </w:rPr>
          <w:t>https://doi.org/10.1038/s41591-025-03502-3</w:t>
        </w:r>
      </w:hyperlink>
    </w:p>
    <w:p w14:paraId="450DD44E" w14:textId="77777777" w:rsidR="006E7F5A" w:rsidRPr="006E7F5A" w:rsidRDefault="006E7F5A" w:rsidP="006E7F5A">
      <w:pPr>
        <w:ind w:left="720" w:hanging="720"/>
        <w:jc w:val="both"/>
        <w:rPr>
          <w:rFonts w:ascii="Calibri" w:eastAsia="Arial" w:hAnsi="Calibri" w:cs="Calibri"/>
          <w:i/>
          <w:iCs/>
          <w:sz w:val="24"/>
          <w:szCs w:val="24"/>
        </w:rPr>
      </w:pPr>
    </w:p>
    <w:p w14:paraId="3E9687CE"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Kouhi</w:t>
      </w:r>
      <w:proofErr w:type="spellEnd"/>
      <w:r w:rsidRPr="006E7F5A">
        <w:rPr>
          <w:rFonts w:ascii="Calibri" w:eastAsia="Arial" w:hAnsi="Calibri" w:cs="Calibri"/>
          <w:i/>
          <w:iCs/>
          <w:sz w:val="24"/>
          <w:szCs w:val="24"/>
        </w:rPr>
        <w:t xml:space="preserve">, M., Zamanian, A., Asl, M. S., &amp; </w:t>
      </w:r>
      <w:proofErr w:type="spellStart"/>
      <w:r w:rsidRPr="006E7F5A">
        <w:rPr>
          <w:rFonts w:ascii="Calibri" w:eastAsia="Arial" w:hAnsi="Calibri" w:cs="Calibri"/>
          <w:i/>
          <w:iCs/>
          <w:sz w:val="24"/>
          <w:szCs w:val="24"/>
        </w:rPr>
        <w:t>Khavandi</w:t>
      </w:r>
      <w:proofErr w:type="spellEnd"/>
      <w:r w:rsidRPr="006E7F5A">
        <w:rPr>
          <w:rFonts w:ascii="Calibri" w:eastAsia="Arial" w:hAnsi="Calibri" w:cs="Calibri"/>
          <w:i/>
          <w:iCs/>
          <w:sz w:val="24"/>
          <w:szCs w:val="24"/>
        </w:rPr>
        <w:t>, A. (2021). Role of chemical functionalization of bamboo fibers on polyethylene</w:t>
      </w:r>
      <w:r w:rsidRPr="006E7F5A">
        <w:rPr>
          <w:rFonts w:ascii="Cambria Math" w:eastAsia="Arial" w:hAnsi="Cambria Math" w:cs="Cambria Math"/>
          <w:i/>
          <w:iCs/>
          <w:sz w:val="24"/>
          <w:szCs w:val="24"/>
        </w:rPr>
        <w:t>‑</w:t>
      </w:r>
      <w:r w:rsidRPr="006E7F5A">
        <w:rPr>
          <w:rFonts w:ascii="Calibri" w:eastAsia="Arial" w:hAnsi="Calibri" w:cs="Calibri"/>
          <w:i/>
          <w:iCs/>
          <w:sz w:val="24"/>
          <w:szCs w:val="24"/>
        </w:rPr>
        <w:t>based composite performance: A solution for recycling. *Polymers, 13*(15), 2564. https://doi.org/10.3390/polym13152564</w:t>
      </w:r>
    </w:p>
    <w:p w14:paraId="2FE4D103" w14:textId="77777777" w:rsidR="006E7F5A" w:rsidRPr="006E7F5A" w:rsidRDefault="006E7F5A" w:rsidP="006E7F5A">
      <w:pPr>
        <w:ind w:left="720" w:hanging="720"/>
        <w:jc w:val="both"/>
        <w:rPr>
          <w:rFonts w:ascii="Calibri" w:eastAsia="Arial" w:hAnsi="Calibri" w:cs="Calibri"/>
          <w:i/>
          <w:iCs/>
          <w:sz w:val="24"/>
          <w:szCs w:val="24"/>
        </w:rPr>
      </w:pPr>
    </w:p>
    <w:p w14:paraId="78333E7F"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Hu, M., Wang, C., Lu, C., Anuar, N. I. S., &amp; </w:t>
      </w:r>
      <w:proofErr w:type="spellStart"/>
      <w:r w:rsidRPr="006E7F5A">
        <w:rPr>
          <w:rFonts w:ascii="Calibri" w:eastAsia="Arial" w:hAnsi="Calibri" w:cs="Calibri"/>
          <w:i/>
          <w:iCs/>
          <w:sz w:val="24"/>
          <w:szCs w:val="24"/>
        </w:rPr>
        <w:t>Yousfani</w:t>
      </w:r>
      <w:proofErr w:type="spellEnd"/>
      <w:r w:rsidRPr="006E7F5A">
        <w:rPr>
          <w:rFonts w:ascii="Calibri" w:eastAsia="Arial" w:hAnsi="Calibri" w:cs="Calibri"/>
          <w:i/>
          <w:iCs/>
          <w:sz w:val="24"/>
          <w:szCs w:val="24"/>
        </w:rPr>
        <w:t xml:space="preserve">, S. H. S. (2019). Investigation on the classified extraction of the bamboo fiber and its properties. Journal of Natural Fibers, 17, 1798–1808. </w:t>
      </w:r>
      <w:hyperlink r:id="rId19">
        <w:r w:rsidRPr="006E7F5A">
          <w:rPr>
            <w:rFonts w:ascii="Calibri" w:eastAsia="Arial" w:hAnsi="Calibri" w:cs="Calibri"/>
            <w:i/>
            <w:iCs/>
            <w:sz w:val="24"/>
            <w:szCs w:val="24"/>
          </w:rPr>
          <w:t>https://doi.org/10.1080/15440478.2019.1599311</w:t>
        </w:r>
      </w:hyperlink>
    </w:p>
    <w:p w14:paraId="60F1893E" w14:textId="77777777" w:rsidR="006E7F5A" w:rsidRPr="006E7F5A" w:rsidRDefault="006E7F5A" w:rsidP="006E7F5A">
      <w:pPr>
        <w:ind w:left="720" w:hanging="720"/>
        <w:jc w:val="both"/>
        <w:rPr>
          <w:rFonts w:ascii="Calibri" w:eastAsia="Arial" w:hAnsi="Calibri" w:cs="Calibri"/>
          <w:i/>
          <w:iCs/>
          <w:sz w:val="24"/>
          <w:szCs w:val="24"/>
        </w:rPr>
      </w:pPr>
    </w:p>
    <w:p w14:paraId="2D2AFA26"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Imadi</w:t>
      </w:r>
      <w:proofErr w:type="spellEnd"/>
      <w:r w:rsidRPr="006E7F5A">
        <w:rPr>
          <w:rFonts w:ascii="Calibri" w:eastAsia="Arial" w:hAnsi="Calibri" w:cs="Calibri"/>
          <w:i/>
          <w:iCs/>
          <w:sz w:val="24"/>
          <w:szCs w:val="24"/>
        </w:rPr>
        <w:t xml:space="preserve">, S. R., et al. (2014). Bamboo fiber processing, properties, and applications. In Biomass and Bioenergy. Springer. </w:t>
      </w:r>
      <w:hyperlink r:id="rId20">
        <w:r w:rsidRPr="006E7F5A">
          <w:rPr>
            <w:rFonts w:ascii="Calibri" w:eastAsia="Arial" w:hAnsi="Calibri" w:cs="Calibri"/>
            <w:i/>
            <w:iCs/>
            <w:sz w:val="24"/>
            <w:szCs w:val="24"/>
          </w:rPr>
          <w:t>https://doi.org/10.1007/978-3-319-07641-6_2</w:t>
        </w:r>
      </w:hyperlink>
    </w:p>
    <w:p w14:paraId="64CB497C" w14:textId="77777777" w:rsidR="006E7F5A" w:rsidRPr="006E7F5A" w:rsidRDefault="006E7F5A" w:rsidP="006E7F5A">
      <w:pPr>
        <w:ind w:left="720" w:hanging="720"/>
        <w:jc w:val="both"/>
        <w:rPr>
          <w:rFonts w:ascii="Calibri" w:eastAsia="Arial" w:hAnsi="Calibri" w:cs="Calibri"/>
          <w:i/>
          <w:iCs/>
          <w:sz w:val="24"/>
          <w:szCs w:val="24"/>
        </w:rPr>
      </w:pPr>
    </w:p>
    <w:p w14:paraId="65CF1766"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Kalderis</w:t>
      </w:r>
      <w:proofErr w:type="spellEnd"/>
      <w:r w:rsidRPr="006E7F5A">
        <w:rPr>
          <w:rFonts w:ascii="Calibri" w:eastAsia="Arial" w:hAnsi="Calibri" w:cs="Calibri"/>
          <w:i/>
          <w:iCs/>
          <w:sz w:val="24"/>
          <w:szCs w:val="24"/>
        </w:rPr>
        <w:t xml:space="preserve">, D., et al. (2023). Bamboo-derived adsorbents for environmental remediation: </w:t>
      </w:r>
    </w:p>
    <w:p w14:paraId="54C19FD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A review of recent progress. Environmental Research, 115533. </w:t>
      </w:r>
      <w:hyperlink r:id="rId21">
        <w:r w:rsidRPr="006E7F5A">
          <w:rPr>
            <w:rFonts w:ascii="Calibri" w:eastAsia="Arial" w:hAnsi="Calibri" w:cs="Calibri"/>
            <w:i/>
            <w:iCs/>
            <w:sz w:val="24"/>
            <w:szCs w:val="24"/>
          </w:rPr>
          <w:t>https://doi.org/10.1016/j.envres.2023.115533</w:t>
        </w:r>
      </w:hyperlink>
    </w:p>
    <w:p w14:paraId="231DB148" w14:textId="77777777" w:rsidR="006E7F5A" w:rsidRPr="006E7F5A" w:rsidRDefault="006E7F5A" w:rsidP="006E7F5A">
      <w:pPr>
        <w:ind w:left="720" w:hanging="720"/>
        <w:jc w:val="both"/>
        <w:rPr>
          <w:rFonts w:ascii="Calibri" w:eastAsia="Arial" w:hAnsi="Calibri" w:cs="Calibri"/>
          <w:i/>
          <w:iCs/>
          <w:sz w:val="24"/>
          <w:szCs w:val="24"/>
        </w:rPr>
      </w:pPr>
    </w:p>
    <w:p w14:paraId="4526D725"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LaMorte, W. (2022). Diffusion of Innovation Theory. </w:t>
      </w:r>
      <w:hyperlink r:id="rId22">
        <w:r w:rsidRPr="006E7F5A">
          <w:rPr>
            <w:rFonts w:ascii="Calibri" w:eastAsia="Arial" w:hAnsi="Calibri" w:cs="Calibri"/>
            <w:i/>
            <w:iCs/>
            <w:sz w:val="24"/>
            <w:szCs w:val="24"/>
          </w:rPr>
          <w:t>https://sphweb.bumc.bu.edu/otlt/mph-modules/sb/behavioralchangetheories/behavioralchangetheories4.html</w:t>
        </w:r>
      </w:hyperlink>
    </w:p>
    <w:p w14:paraId="7E1884EC" w14:textId="77777777" w:rsidR="006E7F5A" w:rsidRPr="006E7F5A" w:rsidRDefault="006E7F5A" w:rsidP="006E7F5A">
      <w:pPr>
        <w:ind w:left="720" w:hanging="720"/>
        <w:jc w:val="both"/>
        <w:rPr>
          <w:rFonts w:ascii="Calibri" w:eastAsia="Arial" w:hAnsi="Calibri" w:cs="Calibri"/>
          <w:i/>
          <w:iCs/>
          <w:sz w:val="24"/>
          <w:szCs w:val="24"/>
        </w:rPr>
      </w:pPr>
    </w:p>
    <w:p w14:paraId="0DB053D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lastRenderedPageBreak/>
        <w:t xml:space="preserve">Lee, O. (2023, June 8). 7 Reasons why bamboo is better than cotton. </w:t>
      </w:r>
      <w:hyperlink r:id="rId23">
        <w:r w:rsidRPr="006E7F5A">
          <w:rPr>
            <w:rFonts w:ascii="Calibri" w:eastAsia="Arial" w:hAnsi="Calibri" w:cs="Calibri"/>
            <w:i/>
            <w:iCs/>
            <w:sz w:val="24"/>
            <w:szCs w:val="24"/>
          </w:rPr>
          <w:t>https://www.linkedin.com/pulse/7-reasons-why-bamboo-better-than-cotton-oliver-lee</w:t>
        </w:r>
      </w:hyperlink>
    </w:p>
    <w:p w14:paraId="408C12A0" w14:textId="77777777" w:rsidR="006E7F5A" w:rsidRPr="006E7F5A" w:rsidRDefault="006E7F5A" w:rsidP="006E7F5A">
      <w:pPr>
        <w:ind w:left="720" w:hanging="720"/>
        <w:jc w:val="both"/>
        <w:rPr>
          <w:rFonts w:ascii="Calibri" w:eastAsia="Arial" w:hAnsi="Calibri" w:cs="Calibri"/>
          <w:i/>
          <w:iCs/>
          <w:sz w:val="24"/>
          <w:szCs w:val="24"/>
        </w:rPr>
      </w:pPr>
    </w:p>
    <w:p w14:paraId="58B36994"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Li, H., Zhou, G. Y., &amp; Zhang, H. Y. (2010). Research and utilization status of natural bamboo fiber. Advanced Materials Research, 159, 236–241. </w:t>
      </w:r>
      <w:hyperlink r:id="rId24">
        <w:r w:rsidRPr="006E7F5A">
          <w:rPr>
            <w:rFonts w:ascii="Calibri" w:eastAsia="Arial" w:hAnsi="Calibri" w:cs="Calibri"/>
            <w:i/>
            <w:iCs/>
            <w:sz w:val="24"/>
            <w:szCs w:val="24"/>
          </w:rPr>
          <w:t>https://doi.org/10.4028/www.scientific.net/AMR.159.236</w:t>
        </w:r>
      </w:hyperlink>
    </w:p>
    <w:p w14:paraId="75E62A5B" w14:textId="77777777" w:rsidR="006E7F5A" w:rsidRPr="006E7F5A" w:rsidRDefault="006E7F5A" w:rsidP="006E7F5A">
      <w:pPr>
        <w:ind w:left="720" w:hanging="720"/>
        <w:jc w:val="both"/>
        <w:rPr>
          <w:rFonts w:ascii="Calibri" w:eastAsia="Arial" w:hAnsi="Calibri" w:cs="Calibri"/>
          <w:i/>
          <w:iCs/>
          <w:sz w:val="24"/>
          <w:szCs w:val="24"/>
        </w:rPr>
      </w:pPr>
    </w:p>
    <w:p w14:paraId="19F3CBD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Liu, D., Song, J., Anderson, D. P., Chang, P. R., &amp; Hua, Y. (2012). Bamboo fiber and its reinforced composites: Structure and properties. *Cellulose, 19*(5), 1449–1480. https://doi.org/10.1007/s10570-012-9741-1</w:t>
      </w:r>
    </w:p>
    <w:p w14:paraId="38E098DB" w14:textId="77777777" w:rsidR="006E7F5A" w:rsidRPr="006E7F5A" w:rsidRDefault="006E7F5A" w:rsidP="006E7F5A">
      <w:pPr>
        <w:ind w:left="720" w:hanging="720"/>
        <w:jc w:val="both"/>
        <w:rPr>
          <w:rFonts w:ascii="Calibri" w:eastAsia="Arial" w:hAnsi="Calibri" w:cs="Calibri"/>
          <w:i/>
          <w:iCs/>
          <w:sz w:val="24"/>
          <w:szCs w:val="24"/>
        </w:rPr>
      </w:pPr>
    </w:p>
    <w:p w14:paraId="1B54CC8C"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Liuyun, J., Li, Y., Xiong, C., Su, S., &amp; Ding, H. (2017). Preparation and properties of bamboo fiber/nano-hydroxyapatite/poly(lactic-co-glycolic) composite scaffold for bone tissue engineering. ACS Applied Materials &amp; Interfaces, 9(5), 4890–4897. </w:t>
      </w:r>
      <w:hyperlink r:id="rId25">
        <w:r w:rsidRPr="006E7F5A">
          <w:rPr>
            <w:rFonts w:ascii="Calibri" w:eastAsia="Arial" w:hAnsi="Calibri" w:cs="Calibri"/>
            <w:i/>
            <w:iCs/>
            <w:sz w:val="24"/>
            <w:szCs w:val="24"/>
          </w:rPr>
          <w:t>https://doi.org/10.1021/acsami.6b15032</w:t>
        </w:r>
      </w:hyperlink>
    </w:p>
    <w:p w14:paraId="1F37D92C" w14:textId="77777777" w:rsidR="006E7F5A" w:rsidRPr="006E7F5A" w:rsidRDefault="006E7F5A" w:rsidP="006E7F5A">
      <w:pPr>
        <w:ind w:left="720" w:hanging="720"/>
        <w:jc w:val="both"/>
        <w:rPr>
          <w:rFonts w:ascii="Calibri" w:eastAsia="Arial" w:hAnsi="Calibri" w:cs="Calibri"/>
          <w:i/>
          <w:iCs/>
          <w:sz w:val="24"/>
          <w:szCs w:val="24"/>
        </w:rPr>
      </w:pPr>
    </w:p>
    <w:p w14:paraId="3C933D4F"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Lodhi, S., Jain, A. P., Rai, G., &amp; Yadav, A. K. (2016). Preliminary investigation for wound healing and anti-inflammatory effects of Bambusa vulgaris leaves in rats. Journal of Ayurveda and Integrative Medicine, 7(1), 14–22. https://doi.org/10.1016/j.jaim.2015.07.001</w:t>
      </w:r>
    </w:p>
    <w:p w14:paraId="77A3CEBF" w14:textId="77777777" w:rsidR="006E7F5A" w:rsidRPr="006E7F5A" w:rsidRDefault="006E7F5A" w:rsidP="006E7F5A">
      <w:pPr>
        <w:ind w:left="720" w:hanging="720"/>
        <w:jc w:val="both"/>
        <w:rPr>
          <w:rFonts w:ascii="Calibri" w:eastAsia="Arial" w:hAnsi="Calibri" w:cs="Calibri"/>
          <w:i/>
          <w:iCs/>
          <w:sz w:val="24"/>
          <w:szCs w:val="24"/>
        </w:rPr>
      </w:pPr>
    </w:p>
    <w:p w14:paraId="623F676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Long, H., Wu, Z., Dong, Q., Shen, Y., Zhou, W., &amp; Chen, Y. (2019). Mechanical and thermal properties of bamboo fiber reinforced polypropylene/polylactic acid composites for 3D printing. *Polymer Engineering &amp; Science, 59*(S1), E247–E260. https://doi.org/10.1002/pen.25043</w:t>
      </w:r>
    </w:p>
    <w:p w14:paraId="356FAC1F" w14:textId="77777777" w:rsidR="006E7F5A" w:rsidRPr="006E7F5A" w:rsidRDefault="006E7F5A" w:rsidP="006E7F5A">
      <w:pPr>
        <w:ind w:left="720" w:hanging="720"/>
        <w:jc w:val="both"/>
        <w:rPr>
          <w:rFonts w:ascii="Calibri" w:eastAsia="Arial" w:hAnsi="Calibri" w:cs="Calibri"/>
          <w:i/>
          <w:iCs/>
          <w:sz w:val="24"/>
          <w:szCs w:val="24"/>
        </w:rPr>
      </w:pPr>
    </w:p>
    <w:p w14:paraId="182AEDD7"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Malarvizhi, G. (2015). Development of herbal finished baby diapers with bamboo fiber. BEST: International Journal of Humanities, Arts, Medicine and Sciences (BEST: IJHAMS), 3(2), 41–46.</w:t>
      </w:r>
    </w:p>
    <w:p w14:paraId="41F31D02" w14:textId="77777777" w:rsidR="006E7F5A" w:rsidRPr="006E7F5A" w:rsidRDefault="006E7F5A" w:rsidP="006E7F5A">
      <w:pPr>
        <w:ind w:left="720" w:hanging="720"/>
        <w:jc w:val="both"/>
        <w:rPr>
          <w:rFonts w:ascii="Calibri" w:eastAsia="Arial" w:hAnsi="Calibri" w:cs="Calibri"/>
          <w:i/>
          <w:iCs/>
          <w:sz w:val="24"/>
          <w:szCs w:val="24"/>
        </w:rPr>
      </w:pPr>
    </w:p>
    <w:p w14:paraId="26ACAFA4"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Mishra, R., Behera, B. K., &amp; Pal, B. P. (2012). Novelty of bamboo fabric. The Journal of The Textile Institute, 103(3), 320–329. </w:t>
      </w:r>
      <w:hyperlink r:id="rId26">
        <w:r w:rsidRPr="006E7F5A">
          <w:rPr>
            <w:rFonts w:ascii="Calibri" w:eastAsia="Arial" w:hAnsi="Calibri" w:cs="Calibri"/>
            <w:i/>
            <w:iCs/>
            <w:sz w:val="24"/>
            <w:szCs w:val="24"/>
          </w:rPr>
          <w:t>https://doi.org/10.1080/00405000.2011.576467</w:t>
        </w:r>
      </w:hyperlink>
    </w:p>
    <w:p w14:paraId="49DAFF38" w14:textId="77777777" w:rsidR="006E7F5A" w:rsidRPr="006E7F5A" w:rsidRDefault="006E7F5A" w:rsidP="006E7F5A">
      <w:pPr>
        <w:ind w:left="720" w:hanging="720"/>
        <w:jc w:val="both"/>
        <w:rPr>
          <w:rFonts w:ascii="Calibri" w:eastAsia="Arial" w:hAnsi="Calibri" w:cs="Calibri"/>
          <w:i/>
          <w:iCs/>
          <w:sz w:val="24"/>
          <w:szCs w:val="24"/>
        </w:rPr>
      </w:pPr>
    </w:p>
    <w:p w14:paraId="717DDC9C"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Mousavi, S. R., Ghasemi, I., &amp; </w:t>
      </w:r>
      <w:proofErr w:type="spellStart"/>
      <w:r w:rsidRPr="006E7F5A">
        <w:rPr>
          <w:rFonts w:ascii="Calibri" w:eastAsia="Arial" w:hAnsi="Calibri" w:cs="Calibri"/>
          <w:i/>
          <w:iCs/>
          <w:sz w:val="24"/>
          <w:szCs w:val="24"/>
        </w:rPr>
        <w:t>Ashori</w:t>
      </w:r>
      <w:proofErr w:type="spellEnd"/>
      <w:r w:rsidRPr="006E7F5A">
        <w:rPr>
          <w:rFonts w:ascii="Calibri" w:eastAsia="Arial" w:hAnsi="Calibri" w:cs="Calibri"/>
          <w:i/>
          <w:iCs/>
          <w:sz w:val="24"/>
          <w:szCs w:val="24"/>
        </w:rPr>
        <w:t>, A. (2022). Mechanical properties of bamboo fiber</w:t>
      </w:r>
      <w:r w:rsidRPr="006E7F5A">
        <w:rPr>
          <w:rFonts w:ascii="Cambria Math" w:eastAsia="Arial" w:hAnsi="Cambria Math" w:cs="Cambria Math"/>
          <w:i/>
          <w:iCs/>
          <w:sz w:val="24"/>
          <w:szCs w:val="24"/>
        </w:rPr>
        <w:t>‑</w:t>
      </w:r>
      <w:r w:rsidRPr="006E7F5A">
        <w:rPr>
          <w:rFonts w:ascii="Calibri" w:eastAsia="Arial" w:hAnsi="Calibri" w:cs="Calibri"/>
          <w:i/>
          <w:iCs/>
          <w:sz w:val="24"/>
          <w:szCs w:val="24"/>
        </w:rPr>
        <w:t>reinforced polymer composites: A review of recent case studies. *Journal of Materials Science, 57*(5), 3143–3167. https://doi.org/10.1007/s10853-021-06854-6</w:t>
      </w:r>
    </w:p>
    <w:p w14:paraId="048541A4" w14:textId="77777777" w:rsidR="006E7F5A" w:rsidRPr="006E7F5A" w:rsidRDefault="006E7F5A" w:rsidP="006E7F5A">
      <w:pPr>
        <w:ind w:left="720" w:hanging="720"/>
        <w:jc w:val="both"/>
        <w:rPr>
          <w:rFonts w:ascii="Calibri" w:eastAsia="Arial" w:hAnsi="Calibri" w:cs="Calibri"/>
          <w:i/>
          <w:iCs/>
          <w:sz w:val="24"/>
          <w:szCs w:val="24"/>
        </w:rPr>
      </w:pPr>
    </w:p>
    <w:p w14:paraId="0733D28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Mundel, R., </w:t>
      </w:r>
      <w:proofErr w:type="spellStart"/>
      <w:r w:rsidRPr="006E7F5A">
        <w:rPr>
          <w:rFonts w:ascii="Calibri" w:eastAsia="Arial" w:hAnsi="Calibri" w:cs="Calibri"/>
          <w:i/>
          <w:iCs/>
          <w:sz w:val="24"/>
          <w:szCs w:val="24"/>
        </w:rPr>
        <w:t>Dhadwal</w:t>
      </w:r>
      <w:proofErr w:type="spellEnd"/>
      <w:r w:rsidRPr="006E7F5A">
        <w:rPr>
          <w:rFonts w:ascii="Calibri" w:eastAsia="Arial" w:hAnsi="Calibri" w:cs="Calibri"/>
          <w:i/>
          <w:iCs/>
          <w:sz w:val="24"/>
          <w:szCs w:val="24"/>
        </w:rPr>
        <w:t xml:space="preserve">, S., Bharti, S., &amp; Chatterjee, M. (2024). A Comprehensive Overview of Various Cancer Types and Their Progression. Handbook of </w:t>
      </w:r>
      <w:proofErr w:type="spellStart"/>
      <w:r w:rsidRPr="006E7F5A">
        <w:rPr>
          <w:rFonts w:ascii="Calibri" w:eastAsia="Arial" w:hAnsi="Calibri" w:cs="Calibri"/>
          <w:i/>
          <w:iCs/>
          <w:sz w:val="24"/>
          <w:szCs w:val="24"/>
        </w:rPr>
        <w:t>Oncobiology</w:t>
      </w:r>
      <w:proofErr w:type="spellEnd"/>
      <w:r w:rsidRPr="006E7F5A">
        <w:rPr>
          <w:rFonts w:ascii="Calibri" w:eastAsia="Arial" w:hAnsi="Calibri" w:cs="Calibri"/>
          <w:i/>
          <w:iCs/>
          <w:sz w:val="24"/>
          <w:szCs w:val="24"/>
        </w:rPr>
        <w:t>: From Basic to Clinical Sciences, 189–205</w:t>
      </w:r>
      <w:r w:rsidRPr="00A80BBC">
        <w:rPr>
          <w:rFonts w:ascii="Calibri" w:eastAsia="Arial" w:hAnsi="Calibri" w:cs="Calibri"/>
          <w:i/>
          <w:iCs/>
          <w:color w:val="000000" w:themeColor="text1"/>
          <w:sz w:val="24"/>
          <w:szCs w:val="24"/>
        </w:rPr>
        <w:t xml:space="preserve">. </w:t>
      </w:r>
      <w:hyperlink r:id="rId27" w:history="1">
        <w:r w:rsidRPr="00A80BBC">
          <w:rPr>
            <w:rStyle w:val="Hyperlink"/>
            <w:rFonts w:ascii="Calibri" w:eastAsia="Arial" w:hAnsi="Calibri" w:cs="Calibri"/>
            <w:i/>
            <w:iCs/>
            <w:color w:val="000000" w:themeColor="text1"/>
            <w:sz w:val="24"/>
            <w:szCs w:val="24"/>
          </w:rPr>
          <w:t>https://doi.org/10.1007/978-981-99-6263-1_4</w:t>
        </w:r>
      </w:hyperlink>
    </w:p>
    <w:p w14:paraId="6A201D05" w14:textId="77777777" w:rsidR="006E7F5A" w:rsidRPr="006E7F5A" w:rsidRDefault="006E7F5A" w:rsidP="006E7F5A">
      <w:pPr>
        <w:ind w:left="720" w:hanging="720"/>
        <w:jc w:val="both"/>
        <w:rPr>
          <w:rFonts w:ascii="Calibri" w:eastAsia="Arial" w:hAnsi="Calibri" w:cs="Calibri"/>
          <w:i/>
          <w:iCs/>
          <w:sz w:val="24"/>
          <w:szCs w:val="24"/>
        </w:rPr>
      </w:pPr>
    </w:p>
    <w:p w14:paraId="6D062773"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Munjal, K., &amp; Kashyap, R. (2015). Bamboo fiber: An approach toward sustainable development. International Journal of Science and Research (IJSR), 4(4), 1080–1083.</w:t>
      </w:r>
      <w:hyperlink r:id="rId28">
        <w:r w:rsidRPr="006E7F5A">
          <w:rPr>
            <w:rFonts w:ascii="Calibri" w:eastAsia="Arial" w:hAnsi="Calibri" w:cs="Calibri"/>
            <w:i/>
            <w:iCs/>
            <w:sz w:val="24"/>
            <w:szCs w:val="24"/>
          </w:rPr>
          <w:t xml:space="preserve"> </w:t>
        </w:r>
      </w:hyperlink>
      <w:hyperlink r:id="rId29">
        <w:r w:rsidRPr="006E7F5A">
          <w:rPr>
            <w:rFonts w:ascii="Calibri" w:eastAsia="Arial" w:hAnsi="Calibri" w:cs="Calibri"/>
            <w:i/>
            <w:iCs/>
            <w:sz w:val="24"/>
            <w:szCs w:val="24"/>
          </w:rPr>
          <w:t>https://www.researchgate.net/publication/346313850_Bamboo_Fiber_An_Approach_toward_Sustainable_Development</w:t>
        </w:r>
      </w:hyperlink>
      <w:r w:rsidRPr="006E7F5A">
        <w:rPr>
          <w:rFonts w:ascii="Calibri" w:eastAsia="Arial" w:hAnsi="Calibri" w:cs="Calibri"/>
          <w:i/>
          <w:iCs/>
          <w:sz w:val="24"/>
          <w:szCs w:val="24"/>
        </w:rPr>
        <w:t>.</w:t>
      </w:r>
    </w:p>
    <w:p w14:paraId="2024506E" w14:textId="77777777" w:rsidR="006E7F5A" w:rsidRPr="006E7F5A" w:rsidRDefault="006E7F5A" w:rsidP="006E7F5A">
      <w:pPr>
        <w:ind w:left="720" w:hanging="720"/>
        <w:jc w:val="both"/>
        <w:rPr>
          <w:rFonts w:ascii="Calibri" w:eastAsia="Arial" w:hAnsi="Calibri" w:cs="Calibri"/>
          <w:i/>
          <w:iCs/>
          <w:sz w:val="24"/>
          <w:szCs w:val="24"/>
        </w:rPr>
      </w:pPr>
    </w:p>
    <w:p w14:paraId="2C2E43EF"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Nayak, L., &amp; Mishra, S. P. (2016). Prospect of bamboo as a renewable textile fiber. Fashion and Textiles, 3(2). </w:t>
      </w:r>
      <w:hyperlink r:id="rId30">
        <w:r w:rsidRPr="006E7F5A">
          <w:rPr>
            <w:rFonts w:ascii="Calibri" w:eastAsia="Arial" w:hAnsi="Calibri" w:cs="Calibri"/>
            <w:i/>
            <w:iCs/>
            <w:sz w:val="24"/>
            <w:szCs w:val="24"/>
          </w:rPr>
          <w:t>https://doi.org/10.1186/s40691-015-0054-5</w:t>
        </w:r>
      </w:hyperlink>
    </w:p>
    <w:p w14:paraId="05F0F59B" w14:textId="77777777" w:rsidR="006E7F5A" w:rsidRPr="006E7F5A" w:rsidRDefault="006E7F5A" w:rsidP="006E7F5A">
      <w:pPr>
        <w:ind w:left="720" w:hanging="720"/>
        <w:jc w:val="both"/>
        <w:rPr>
          <w:rFonts w:ascii="Calibri" w:eastAsia="Arial" w:hAnsi="Calibri" w:cs="Calibri"/>
          <w:i/>
          <w:iCs/>
          <w:sz w:val="24"/>
          <w:szCs w:val="24"/>
        </w:rPr>
      </w:pPr>
    </w:p>
    <w:p w14:paraId="080ADD41"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Niu, Q., Wang, X., Xu, X., Qiu, S., &amp; Chen, J. (2022). Flame retardant bamboo fiber reinforced polylactic acid composites regulated by interfacial phosphorus–silicon aerogel. *Polymer, 252*, 124961. https://doi.org/10.1016/j.polymer.2022.124961</w:t>
      </w:r>
    </w:p>
    <w:p w14:paraId="23D6C4F5" w14:textId="77777777" w:rsidR="006E7F5A" w:rsidRPr="006E7F5A" w:rsidRDefault="006E7F5A" w:rsidP="006E7F5A">
      <w:pPr>
        <w:ind w:left="720" w:hanging="720"/>
        <w:jc w:val="both"/>
        <w:rPr>
          <w:rFonts w:ascii="Calibri" w:eastAsia="Arial" w:hAnsi="Calibri" w:cs="Calibri"/>
          <w:i/>
          <w:iCs/>
          <w:sz w:val="24"/>
          <w:szCs w:val="24"/>
        </w:rPr>
      </w:pPr>
    </w:p>
    <w:p w14:paraId="014EA347"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Noremylia</w:t>
      </w:r>
      <w:proofErr w:type="spellEnd"/>
      <w:r w:rsidRPr="006E7F5A">
        <w:rPr>
          <w:rFonts w:ascii="Calibri" w:eastAsia="Arial" w:hAnsi="Calibri" w:cs="Calibri"/>
          <w:i/>
          <w:iCs/>
          <w:sz w:val="24"/>
          <w:szCs w:val="24"/>
        </w:rPr>
        <w:t xml:space="preserve">, M. B., Aufa, A. N., Ismail, Z., &amp; Hassan, M. Z. (2023). An overview of the potential usage of bamboo plants in the medical field. In </w:t>
      </w:r>
      <w:proofErr w:type="spellStart"/>
      <w:r w:rsidRPr="006E7F5A">
        <w:rPr>
          <w:rFonts w:ascii="Calibri" w:eastAsia="Arial" w:hAnsi="Calibri" w:cs="Calibri"/>
          <w:i/>
          <w:iCs/>
          <w:sz w:val="24"/>
          <w:szCs w:val="24"/>
        </w:rPr>
        <w:t>Palombini</w:t>
      </w:r>
      <w:proofErr w:type="spellEnd"/>
      <w:r w:rsidRPr="006E7F5A">
        <w:rPr>
          <w:rFonts w:ascii="Calibri" w:eastAsia="Arial" w:hAnsi="Calibri" w:cs="Calibri"/>
          <w:i/>
          <w:iCs/>
          <w:sz w:val="24"/>
          <w:szCs w:val="24"/>
        </w:rPr>
        <w:t xml:space="preserve">, F. L., &amp; Nogueira, F. M. (Eds.), Bamboo Science and Technology. Springer. </w:t>
      </w:r>
      <w:hyperlink r:id="rId31">
        <w:r w:rsidRPr="006E7F5A">
          <w:rPr>
            <w:rFonts w:ascii="Calibri" w:eastAsia="Arial" w:hAnsi="Calibri" w:cs="Calibri"/>
            <w:i/>
            <w:iCs/>
            <w:sz w:val="24"/>
            <w:szCs w:val="24"/>
          </w:rPr>
          <w:t>https://doi.org/10.1007/978-981-99-0015-2_3</w:t>
        </w:r>
      </w:hyperlink>
    </w:p>
    <w:p w14:paraId="40DA9E14" w14:textId="77777777" w:rsidR="006E7F5A" w:rsidRPr="006E7F5A" w:rsidRDefault="006E7F5A" w:rsidP="006E7F5A">
      <w:pPr>
        <w:ind w:left="720" w:hanging="720"/>
        <w:jc w:val="both"/>
        <w:rPr>
          <w:rFonts w:ascii="Calibri" w:eastAsia="Arial" w:hAnsi="Calibri" w:cs="Calibri"/>
          <w:i/>
          <w:iCs/>
          <w:sz w:val="24"/>
          <w:szCs w:val="24"/>
        </w:rPr>
      </w:pPr>
    </w:p>
    <w:p w14:paraId="1DEF4374"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Nurazzi, N. M., et al. (2021). Mechanical performance and applications of CNTs reinforced polymer composites. Nanomaterials (Basel), 11(9), 2186. </w:t>
      </w:r>
      <w:hyperlink r:id="rId32">
        <w:r w:rsidRPr="006E7F5A">
          <w:rPr>
            <w:rFonts w:ascii="Calibri" w:eastAsia="Arial" w:hAnsi="Calibri" w:cs="Calibri"/>
            <w:i/>
            <w:iCs/>
            <w:sz w:val="24"/>
            <w:szCs w:val="24"/>
          </w:rPr>
          <w:t>https://doi.org/10.3390/nano11092186</w:t>
        </w:r>
      </w:hyperlink>
    </w:p>
    <w:p w14:paraId="7EFB8471" w14:textId="77777777" w:rsidR="006E7F5A" w:rsidRPr="006E7F5A" w:rsidRDefault="006E7F5A" w:rsidP="006E7F5A">
      <w:pPr>
        <w:ind w:left="720" w:hanging="720"/>
        <w:jc w:val="both"/>
        <w:rPr>
          <w:rFonts w:ascii="Calibri" w:eastAsia="Arial" w:hAnsi="Calibri" w:cs="Calibri"/>
          <w:i/>
          <w:iCs/>
          <w:sz w:val="24"/>
          <w:szCs w:val="24"/>
        </w:rPr>
      </w:pPr>
    </w:p>
    <w:p w14:paraId="1214D1F3"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Patel, M., &amp; Mehta, P. (2021). Bamboo: A supplement to human health—A comprehensive review on its ethnopharmacology, phytochemistry, and pharmacological activity. Natural Products Journal, 11(2), 140–168. </w:t>
      </w:r>
      <w:hyperlink r:id="rId33">
        <w:r w:rsidRPr="006E7F5A">
          <w:rPr>
            <w:rFonts w:ascii="Calibri" w:eastAsia="Arial" w:hAnsi="Calibri" w:cs="Calibri"/>
            <w:i/>
            <w:iCs/>
            <w:sz w:val="24"/>
            <w:szCs w:val="24"/>
          </w:rPr>
          <w:t>https://doi.org/10.2174/2210315510666200101092551</w:t>
        </w:r>
      </w:hyperlink>
    </w:p>
    <w:p w14:paraId="43C70429" w14:textId="77777777" w:rsidR="006E7F5A" w:rsidRPr="006E7F5A" w:rsidRDefault="006E7F5A" w:rsidP="006E7F5A">
      <w:pPr>
        <w:ind w:left="720" w:hanging="720"/>
        <w:jc w:val="both"/>
        <w:rPr>
          <w:rFonts w:ascii="Calibri" w:eastAsia="Arial" w:hAnsi="Calibri" w:cs="Calibri"/>
          <w:i/>
          <w:iCs/>
          <w:sz w:val="24"/>
          <w:szCs w:val="24"/>
        </w:rPr>
      </w:pPr>
    </w:p>
    <w:p w14:paraId="44F76B2A"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Phong, N. T., Fujii, T., Chuong, B., &amp; Okubo, K. (2012). *Study how to extract bamboo fibers from raw bamboo and wastewater treatment effectively*. **Journal of Materials Science Research, 1**(1), 144–155. https://doi.org/10.5539/jmsr.v1n1p144</w:t>
      </w:r>
    </w:p>
    <w:p w14:paraId="62D71507" w14:textId="77777777" w:rsidR="006E7F5A" w:rsidRPr="006E7F5A" w:rsidRDefault="006E7F5A" w:rsidP="006E7F5A">
      <w:pPr>
        <w:ind w:left="720" w:hanging="720"/>
        <w:jc w:val="both"/>
        <w:rPr>
          <w:rFonts w:ascii="Calibri" w:eastAsia="Arial" w:hAnsi="Calibri" w:cs="Calibri"/>
          <w:i/>
          <w:iCs/>
          <w:sz w:val="24"/>
          <w:szCs w:val="24"/>
        </w:rPr>
      </w:pPr>
    </w:p>
    <w:p w14:paraId="704EA78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Phuong, N. T., </w:t>
      </w:r>
      <w:proofErr w:type="spellStart"/>
      <w:r w:rsidRPr="006E7F5A">
        <w:rPr>
          <w:rFonts w:ascii="Calibri" w:eastAsia="Arial" w:hAnsi="Calibri" w:cs="Calibri"/>
          <w:i/>
          <w:iCs/>
          <w:sz w:val="24"/>
          <w:szCs w:val="24"/>
        </w:rPr>
        <w:t>Sollogoub</w:t>
      </w:r>
      <w:proofErr w:type="spellEnd"/>
      <w:r w:rsidRPr="006E7F5A">
        <w:rPr>
          <w:rFonts w:ascii="Calibri" w:eastAsia="Arial" w:hAnsi="Calibri" w:cs="Calibri"/>
          <w:i/>
          <w:iCs/>
          <w:sz w:val="24"/>
          <w:szCs w:val="24"/>
        </w:rPr>
        <w:t xml:space="preserve">, C., &amp; </w:t>
      </w:r>
      <w:proofErr w:type="spellStart"/>
      <w:r w:rsidRPr="006E7F5A">
        <w:rPr>
          <w:rFonts w:ascii="Calibri" w:eastAsia="Arial" w:hAnsi="Calibri" w:cs="Calibri"/>
          <w:i/>
          <w:iCs/>
          <w:sz w:val="24"/>
          <w:szCs w:val="24"/>
        </w:rPr>
        <w:t>Guinault</w:t>
      </w:r>
      <w:proofErr w:type="spellEnd"/>
      <w:r w:rsidRPr="006E7F5A">
        <w:rPr>
          <w:rFonts w:ascii="Calibri" w:eastAsia="Arial" w:hAnsi="Calibri" w:cs="Calibri"/>
          <w:i/>
          <w:iCs/>
          <w:sz w:val="24"/>
          <w:szCs w:val="24"/>
        </w:rPr>
        <w:t>, A. (2010). Relationship between fiber chemical treatment and properties of recycled PP/bamboo fiber composites. *Journal of Reinforced Plastics and Composites, 29*(20), 3244–3256. https://doi.org/10.1177/0731684410370905</w:t>
      </w:r>
    </w:p>
    <w:p w14:paraId="147DB4CC" w14:textId="77777777" w:rsidR="006E7F5A" w:rsidRPr="006E7F5A" w:rsidRDefault="006E7F5A" w:rsidP="006E7F5A">
      <w:pPr>
        <w:ind w:left="720" w:hanging="720"/>
        <w:jc w:val="both"/>
        <w:rPr>
          <w:rFonts w:ascii="Calibri" w:eastAsia="Arial" w:hAnsi="Calibri" w:cs="Calibri"/>
          <w:i/>
          <w:iCs/>
          <w:sz w:val="24"/>
          <w:szCs w:val="24"/>
        </w:rPr>
      </w:pPr>
    </w:p>
    <w:p w14:paraId="358DA5F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Prakash, C. (2020). Bamboo fiber. In Handbook of Natural </w:t>
      </w:r>
      <w:proofErr w:type="spellStart"/>
      <w:r w:rsidRPr="006E7F5A">
        <w:rPr>
          <w:rFonts w:ascii="Calibri" w:eastAsia="Arial" w:hAnsi="Calibri" w:cs="Calibri"/>
          <w:i/>
          <w:iCs/>
          <w:sz w:val="24"/>
          <w:szCs w:val="24"/>
        </w:rPr>
        <w:t>Fibres</w:t>
      </w:r>
      <w:proofErr w:type="spellEnd"/>
      <w:r w:rsidRPr="006E7F5A">
        <w:rPr>
          <w:rFonts w:ascii="Calibri" w:eastAsia="Arial" w:hAnsi="Calibri" w:cs="Calibri"/>
          <w:i/>
          <w:iCs/>
          <w:sz w:val="24"/>
          <w:szCs w:val="24"/>
        </w:rPr>
        <w:t xml:space="preserve"> (Second Edition) (pp. 219–229). Woodhead Publishing. </w:t>
      </w:r>
      <w:hyperlink r:id="rId34">
        <w:r w:rsidRPr="006E7F5A">
          <w:rPr>
            <w:rFonts w:ascii="Calibri" w:eastAsia="Arial" w:hAnsi="Calibri" w:cs="Calibri"/>
            <w:i/>
            <w:iCs/>
            <w:sz w:val="24"/>
            <w:szCs w:val="24"/>
          </w:rPr>
          <w:t>https://doi.org/10.1016/B978-0-12-818398-4.00009-8</w:t>
        </w:r>
      </w:hyperlink>
    </w:p>
    <w:p w14:paraId="1625B760" w14:textId="77777777" w:rsidR="006E7F5A" w:rsidRPr="006E7F5A" w:rsidRDefault="006E7F5A" w:rsidP="006E7F5A">
      <w:pPr>
        <w:ind w:left="720" w:hanging="720"/>
        <w:jc w:val="both"/>
        <w:rPr>
          <w:rFonts w:ascii="Calibri" w:eastAsia="Arial" w:hAnsi="Calibri" w:cs="Calibri"/>
          <w:i/>
          <w:iCs/>
          <w:sz w:val="24"/>
          <w:szCs w:val="24"/>
        </w:rPr>
      </w:pPr>
    </w:p>
    <w:p w14:paraId="3FF896E5"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Prakash, R. (2020). Bamboo </w:t>
      </w:r>
      <w:proofErr w:type="spellStart"/>
      <w:r w:rsidRPr="006E7F5A">
        <w:rPr>
          <w:rFonts w:ascii="Calibri" w:eastAsia="Arial" w:hAnsi="Calibri" w:cs="Calibri"/>
          <w:i/>
          <w:iCs/>
          <w:sz w:val="24"/>
          <w:szCs w:val="24"/>
        </w:rPr>
        <w:t>fibre</w:t>
      </w:r>
      <w:proofErr w:type="spellEnd"/>
      <w:r w:rsidRPr="006E7F5A">
        <w:rPr>
          <w:rFonts w:ascii="Calibri" w:eastAsia="Arial" w:hAnsi="Calibri" w:cs="Calibri"/>
          <w:i/>
          <w:iCs/>
          <w:sz w:val="24"/>
          <w:szCs w:val="24"/>
        </w:rPr>
        <w:t xml:space="preserve">: An approach toward sustainable development. International Journal of Scientific Research, 9(3), 123–127. </w:t>
      </w:r>
      <w:hyperlink r:id="rId35">
        <w:r w:rsidRPr="006E7F5A">
          <w:rPr>
            <w:rFonts w:ascii="Calibri" w:eastAsia="Arial" w:hAnsi="Calibri" w:cs="Calibri"/>
            <w:i/>
            <w:iCs/>
            <w:sz w:val="24"/>
            <w:szCs w:val="24"/>
          </w:rPr>
          <w:t>https://www.ijsr.net/getabstract.php?paperid=SUB153192</w:t>
        </w:r>
      </w:hyperlink>
      <w:hyperlink r:id="rId36">
        <w:r w:rsidRPr="006E7F5A">
          <w:rPr>
            <w:rFonts w:ascii="Calibri" w:eastAsia="Arial" w:hAnsi="Calibri" w:cs="Calibri"/>
            <w:i/>
            <w:iCs/>
            <w:sz w:val="24"/>
            <w:szCs w:val="24"/>
          </w:rPr>
          <w:t>IJSR+1ResearchGate+1</w:t>
        </w:r>
      </w:hyperlink>
    </w:p>
    <w:p w14:paraId="3EC1B1CC" w14:textId="77777777" w:rsidR="006E7F5A" w:rsidRPr="006E7F5A" w:rsidRDefault="006E7F5A" w:rsidP="006E7F5A">
      <w:pPr>
        <w:ind w:left="720" w:hanging="720"/>
        <w:jc w:val="both"/>
        <w:rPr>
          <w:rFonts w:ascii="Calibri" w:eastAsia="Arial" w:hAnsi="Calibri" w:cs="Calibri"/>
          <w:i/>
          <w:iCs/>
          <w:sz w:val="24"/>
          <w:szCs w:val="24"/>
        </w:rPr>
      </w:pPr>
    </w:p>
    <w:p w14:paraId="27CEBA73"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Qi, G., Huang, Y., Hu, J., Gan, J., &amp; Yu, W. (2024). Green synthesis of multifunctional bamboo-based nonwoven fabrics for medical treatment. International Journal of Biological Macromolecules, 279(4), 135473. </w:t>
      </w:r>
      <w:hyperlink r:id="rId37">
        <w:r w:rsidRPr="006E7F5A">
          <w:rPr>
            <w:rFonts w:ascii="Calibri" w:eastAsia="Arial" w:hAnsi="Calibri" w:cs="Calibri"/>
            <w:i/>
            <w:iCs/>
            <w:sz w:val="24"/>
            <w:szCs w:val="24"/>
          </w:rPr>
          <w:t>https://doi.org/10.1016/j.ijbiomac.2024.135473</w:t>
        </w:r>
      </w:hyperlink>
    </w:p>
    <w:p w14:paraId="40D3915D" w14:textId="77777777" w:rsidR="006E7F5A" w:rsidRPr="006E7F5A" w:rsidRDefault="006E7F5A" w:rsidP="006E7F5A">
      <w:pPr>
        <w:ind w:left="720" w:hanging="720"/>
        <w:jc w:val="both"/>
        <w:rPr>
          <w:rFonts w:ascii="Calibri" w:eastAsia="Arial" w:hAnsi="Calibri" w:cs="Calibri"/>
          <w:i/>
          <w:iCs/>
          <w:sz w:val="24"/>
          <w:szCs w:val="24"/>
        </w:rPr>
      </w:pPr>
    </w:p>
    <w:p w14:paraId="0F7C707C"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Rachel, A., &amp; Anita, R. (2016). A cram on artifact combo organic cotton, bamboo fiber and roots. In Proceedings of the International Conference on Sustainable Construction and Civil Engineering Technology (pp. 190–195). </w:t>
      </w:r>
      <w:hyperlink r:id="rId38">
        <w:r w:rsidRPr="006E7F5A">
          <w:rPr>
            <w:rFonts w:ascii="Calibri" w:eastAsia="Arial" w:hAnsi="Calibri" w:cs="Calibri"/>
            <w:i/>
            <w:iCs/>
            <w:sz w:val="24"/>
            <w:szCs w:val="24"/>
          </w:rPr>
          <w:t>https://edlib.net/2016/icssccet/ICSSCCET2016190.pdf</w:t>
        </w:r>
      </w:hyperlink>
      <w:hyperlink r:id="rId39">
        <w:r w:rsidRPr="006E7F5A">
          <w:rPr>
            <w:rFonts w:ascii="Calibri" w:eastAsia="Arial" w:hAnsi="Calibri" w:cs="Calibri"/>
            <w:i/>
            <w:iCs/>
            <w:sz w:val="24"/>
            <w:szCs w:val="24"/>
          </w:rPr>
          <w:t>edlib.net</w:t>
        </w:r>
      </w:hyperlink>
    </w:p>
    <w:p w14:paraId="33F3F467" w14:textId="77777777" w:rsidR="006E7F5A" w:rsidRPr="006E7F5A" w:rsidRDefault="006E7F5A" w:rsidP="006E7F5A">
      <w:pPr>
        <w:ind w:left="720" w:hanging="720"/>
        <w:jc w:val="both"/>
        <w:rPr>
          <w:rFonts w:ascii="Calibri" w:eastAsia="Arial" w:hAnsi="Calibri" w:cs="Calibri"/>
          <w:i/>
          <w:iCs/>
          <w:sz w:val="24"/>
          <w:szCs w:val="24"/>
        </w:rPr>
      </w:pPr>
    </w:p>
    <w:p w14:paraId="30F3E577" w14:textId="77777777" w:rsidR="006E7F5A" w:rsidRPr="006E7F5A" w:rsidRDefault="006E7F5A" w:rsidP="006E7F5A">
      <w:pPr>
        <w:ind w:left="720" w:hanging="720"/>
        <w:jc w:val="both"/>
        <w:rPr>
          <w:rFonts w:ascii="Calibri" w:eastAsia="Arial" w:hAnsi="Calibri" w:cs="Calibri"/>
          <w:i/>
          <w:iCs/>
          <w:sz w:val="24"/>
          <w:szCs w:val="24"/>
          <w:lang w:val="en-PH"/>
        </w:rPr>
      </w:pPr>
      <w:proofErr w:type="spellStart"/>
      <w:r w:rsidRPr="006E7F5A">
        <w:rPr>
          <w:rFonts w:ascii="Calibri" w:eastAsia="Arial" w:hAnsi="Calibri" w:cs="Calibri"/>
          <w:i/>
          <w:iCs/>
          <w:sz w:val="24"/>
          <w:szCs w:val="24"/>
          <w:lang w:val="en-PH"/>
        </w:rPr>
        <w:t>Ramachandralu</w:t>
      </w:r>
      <w:proofErr w:type="spellEnd"/>
      <w:r w:rsidRPr="006E7F5A">
        <w:rPr>
          <w:rFonts w:ascii="Calibri" w:eastAsia="Arial" w:hAnsi="Calibri" w:cs="Calibri"/>
          <w:i/>
          <w:iCs/>
          <w:sz w:val="24"/>
          <w:szCs w:val="24"/>
          <w:lang w:val="en-PH"/>
        </w:rPr>
        <w:t xml:space="preserve">, K. (2010). Development of Surgical Clothing from Bamboo </w:t>
      </w:r>
      <w:proofErr w:type="spellStart"/>
      <w:r w:rsidRPr="006E7F5A">
        <w:rPr>
          <w:rFonts w:ascii="Calibri" w:eastAsia="Arial" w:hAnsi="Calibri" w:cs="Calibri"/>
          <w:i/>
          <w:iCs/>
          <w:sz w:val="24"/>
          <w:szCs w:val="24"/>
          <w:lang w:val="en-PH"/>
        </w:rPr>
        <w:t>Fibres</w:t>
      </w:r>
      <w:proofErr w:type="spellEnd"/>
      <w:r w:rsidRPr="006E7F5A">
        <w:rPr>
          <w:rFonts w:ascii="Calibri" w:eastAsia="Arial" w:hAnsi="Calibri" w:cs="Calibri"/>
          <w:i/>
          <w:iCs/>
          <w:sz w:val="24"/>
          <w:szCs w:val="24"/>
          <w:lang w:val="en-PH"/>
        </w:rPr>
        <w:t>. Medical and Healthcare Textiles, 171–180. https://doi.org/10.1533/9780857090348.171</w:t>
      </w:r>
    </w:p>
    <w:p w14:paraId="17B6DC1A" w14:textId="77777777" w:rsidR="006E7F5A" w:rsidRPr="006E7F5A" w:rsidRDefault="006E7F5A" w:rsidP="006E7F5A">
      <w:pPr>
        <w:ind w:left="720" w:hanging="720"/>
        <w:jc w:val="both"/>
        <w:rPr>
          <w:rFonts w:ascii="Calibri" w:eastAsia="Arial" w:hAnsi="Calibri" w:cs="Calibri"/>
          <w:i/>
          <w:iCs/>
          <w:sz w:val="24"/>
          <w:szCs w:val="24"/>
        </w:rPr>
      </w:pPr>
    </w:p>
    <w:p w14:paraId="5D268B1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Ramful, R., Sunthar, T. P. M., Kamei, K., &amp; Pezzotti, G. (2022). Investigating the Antibacterial Characteristics of Japanese Bamboo. Antibiotics, 11(5), 569. https://doi.org/10.3390/antibiotics11050569</w:t>
      </w:r>
    </w:p>
    <w:p w14:paraId="2AB1D8CE" w14:textId="77777777" w:rsidR="006E7F5A" w:rsidRPr="006E7F5A" w:rsidRDefault="006E7F5A" w:rsidP="006E7F5A">
      <w:pPr>
        <w:ind w:left="720" w:hanging="720"/>
        <w:jc w:val="both"/>
        <w:rPr>
          <w:rFonts w:ascii="Calibri" w:eastAsia="Arial" w:hAnsi="Calibri" w:cs="Calibri"/>
          <w:i/>
          <w:iCs/>
          <w:sz w:val="24"/>
          <w:szCs w:val="24"/>
        </w:rPr>
      </w:pPr>
    </w:p>
    <w:p w14:paraId="03D71136"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Raru, A., Florea-Burduja, E., </w:t>
      </w:r>
      <w:proofErr w:type="spellStart"/>
      <w:r w:rsidRPr="006E7F5A">
        <w:rPr>
          <w:rFonts w:ascii="Calibri" w:eastAsia="Arial" w:hAnsi="Calibri" w:cs="Calibri"/>
          <w:i/>
          <w:iCs/>
          <w:sz w:val="24"/>
          <w:szCs w:val="24"/>
        </w:rPr>
        <w:t>Irovan</w:t>
      </w:r>
      <w:proofErr w:type="spellEnd"/>
      <w:r w:rsidRPr="006E7F5A">
        <w:rPr>
          <w:rFonts w:ascii="Calibri" w:eastAsia="Arial" w:hAnsi="Calibri" w:cs="Calibri"/>
          <w:i/>
          <w:iCs/>
          <w:sz w:val="24"/>
          <w:szCs w:val="24"/>
        </w:rPr>
        <w:t xml:space="preserve">, M., &amp; </w:t>
      </w:r>
      <w:proofErr w:type="spellStart"/>
      <w:r w:rsidRPr="006E7F5A">
        <w:rPr>
          <w:rFonts w:ascii="Calibri" w:eastAsia="Arial" w:hAnsi="Calibri" w:cs="Calibri"/>
          <w:i/>
          <w:iCs/>
          <w:sz w:val="24"/>
          <w:szCs w:val="24"/>
        </w:rPr>
        <w:t>Farîma</w:t>
      </w:r>
      <w:proofErr w:type="spellEnd"/>
      <w:r w:rsidRPr="006E7F5A">
        <w:rPr>
          <w:rFonts w:ascii="Calibri" w:eastAsia="Arial" w:hAnsi="Calibri" w:cs="Calibri"/>
          <w:i/>
          <w:iCs/>
          <w:sz w:val="24"/>
          <w:szCs w:val="24"/>
        </w:rPr>
        <w:t xml:space="preserve">, D. (2021). Bamboo fiber antibacterial effect. Annals of the University of Oradea: Fascicle of Textiles, Leatherwork, 22(1). </w:t>
      </w:r>
      <w:hyperlink r:id="rId40" w:anchor="page=71">
        <w:r w:rsidRPr="006E7F5A">
          <w:rPr>
            <w:rFonts w:ascii="Calibri" w:eastAsia="Arial" w:hAnsi="Calibri" w:cs="Calibri"/>
            <w:i/>
            <w:iCs/>
            <w:sz w:val="24"/>
            <w:szCs w:val="24"/>
          </w:rPr>
          <w:t>https://ibn.idsi.md/sites/default/files/j_nr_file/AUO_FTL_Vol%2022-No%201-2021.pdf#page=71</w:t>
        </w:r>
      </w:hyperlink>
    </w:p>
    <w:p w14:paraId="6CBBE4D5" w14:textId="77777777" w:rsidR="006E7F5A" w:rsidRPr="006E7F5A" w:rsidRDefault="006E7F5A" w:rsidP="006E7F5A">
      <w:pPr>
        <w:ind w:left="720" w:hanging="720"/>
        <w:jc w:val="both"/>
        <w:rPr>
          <w:rFonts w:ascii="Calibri" w:eastAsia="Arial" w:hAnsi="Calibri" w:cs="Calibri"/>
          <w:i/>
          <w:iCs/>
          <w:sz w:val="24"/>
          <w:szCs w:val="24"/>
        </w:rPr>
      </w:pPr>
    </w:p>
    <w:p w14:paraId="7F46C3A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Rocky, B. P., &amp; Thompson, A. J. (2020). Investigation and comparison of antibacterial property of bamboo plants, natural bamboo fibers and commercial bamboo viscose textiles. The Journal of The Textile Institute, 112(4), 1–12. </w:t>
      </w:r>
      <w:hyperlink r:id="rId41">
        <w:r w:rsidRPr="006E7F5A">
          <w:rPr>
            <w:rFonts w:ascii="Calibri" w:eastAsia="Arial" w:hAnsi="Calibri" w:cs="Calibri"/>
            <w:i/>
            <w:iCs/>
            <w:sz w:val="24"/>
            <w:szCs w:val="24"/>
          </w:rPr>
          <w:t>https://doi.org/10.1080/00405000.2020.1807300</w:t>
        </w:r>
      </w:hyperlink>
    </w:p>
    <w:p w14:paraId="58CBC1E4" w14:textId="77777777" w:rsidR="006E7F5A" w:rsidRPr="006E7F5A" w:rsidRDefault="006E7F5A" w:rsidP="006E7F5A">
      <w:pPr>
        <w:ind w:left="720" w:hanging="720"/>
        <w:jc w:val="both"/>
        <w:rPr>
          <w:rFonts w:ascii="Calibri" w:eastAsia="Arial" w:hAnsi="Calibri" w:cs="Calibri"/>
          <w:i/>
          <w:iCs/>
          <w:sz w:val="24"/>
          <w:szCs w:val="24"/>
        </w:rPr>
      </w:pPr>
    </w:p>
    <w:p w14:paraId="1BDA2FE8"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Rocky, A. B. P. (2017). An experimental study toward eco-friendly bamboo fiber extraction for textiles (</w:t>
      </w:r>
      <w:proofErr w:type="gramStart"/>
      <w:r w:rsidRPr="006E7F5A">
        <w:rPr>
          <w:rFonts w:ascii="Calibri" w:eastAsia="Arial" w:hAnsi="Calibri" w:cs="Calibri"/>
          <w:i/>
          <w:iCs/>
          <w:sz w:val="24"/>
          <w:szCs w:val="24"/>
        </w:rPr>
        <w:t>Master’s</w:t>
      </w:r>
      <w:proofErr w:type="gramEnd"/>
      <w:r w:rsidRPr="006E7F5A">
        <w:rPr>
          <w:rFonts w:ascii="Calibri" w:eastAsia="Arial" w:hAnsi="Calibri" w:cs="Calibri"/>
          <w:i/>
          <w:iCs/>
          <w:sz w:val="24"/>
          <w:szCs w:val="24"/>
        </w:rPr>
        <w:t xml:space="preserve"> thesis, The University of Alabama). ProQuest Dissertations Publishing</w:t>
      </w:r>
    </w:p>
    <w:p w14:paraId="1C6C9639" w14:textId="77777777" w:rsidR="006E7F5A" w:rsidRPr="006E7F5A" w:rsidRDefault="006E7F5A" w:rsidP="006E7F5A">
      <w:pPr>
        <w:ind w:left="720" w:hanging="720"/>
        <w:jc w:val="both"/>
        <w:rPr>
          <w:rFonts w:ascii="Calibri" w:eastAsia="Arial" w:hAnsi="Calibri" w:cs="Calibri"/>
          <w:i/>
          <w:iCs/>
          <w:sz w:val="24"/>
          <w:szCs w:val="24"/>
        </w:rPr>
      </w:pPr>
    </w:p>
    <w:p w14:paraId="0CCBD25D" w14:textId="77777777" w:rsidR="006E7F5A" w:rsidRPr="006E7F5A" w:rsidRDefault="006E7F5A" w:rsidP="006E7F5A">
      <w:pPr>
        <w:ind w:left="720" w:hanging="720"/>
        <w:jc w:val="both"/>
        <w:rPr>
          <w:rFonts w:ascii="Calibri" w:eastAsia="Arial" w:hAnsi="Calibri" w:cs="Calibri"/>
          <w:i/>
          <w:iCs/>
          <w:sz w:val="24"/>
          <w:szCs w:val="24"/>
          <w:lang w:val="en-PH"/>
        </w:rPr>
      </w:pPr>
      <w:r w:rsidRPr="006E7F5A">
        <w:rPr>
          <w:rFonts w:ascii="Calibri" w:eastAsia="Arial" w:hAnsi="Calibri" w:cs="Calibri"/>
          <w:i/>
          <w:iCs/>
          <w:sz w:val="24"/>
          <w:szCs w:val="24"/>
          <w:lang w:val="en-PH"/>
        </w:rPr>
        <w:t>Rohan. (2024, July 28). Is Bamboo Fabric Antibacterial? Science-Based Facts - Knowing Fabric. Knowing Fabric. https://knowingfabric.com/is-bamboo-fabric-antibacterial-science-based-facts/</w:t>
      </w:r>
    </w:p>
    <w:p w14:paraId="02520278" w14:textId="77777777" w:rsidR="006E7F5A" w:rsidRPr="006E7F5A" w:rsidRDefault="006E7F5A" w:rsidP="006E7F5A">
      <w:pPr>
        <w:ind w:left="720" w:hanging="720"/>
        <w:jc w:val="both"/>
        <w:rPr>
          <w:rFonts w:ascii="Calibri" w:eastAsia="Arial" w:hAnsi="Calibri" w:cs="Calibri"/>
          <w:i/>
          <w:iCs/>
          <w:sz w:val="24"/>
          <w:szCs w:val="24"/>
        </w:rPr>
      </w:pPr>
    </w:p>
    <w:p w14:paraId="1F35706A"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Roser, M., &amp; Ritchie, H. (2024). Cancer: Are we making progress? </w:t>
      </w:r>
      <w:hyperlink r:id="rId42">
        <w:r w:rsidRPr="006E7F5A">
          <w:rPr>
            <w:rFonts w:ascii="Calibri" w:eastAsia="Arial" w:hAnsi="Calibri" w:cs="Calibri"/>
            <w:i/>
            <w:iCs/>
            <w:sz w:val="24"/>
            <w:szCs w:val="24"/>
          </w:rPr>
          <w:t>https://ourworldindata.org/cancer</w:t>
        </w:r>
      </w:hyperlink>
    </w:p>
    <w:p w14:paraId="60265C8A" w14:textId="77777777" w:rsidR="006E7F5A" w:rsidRPr="006E7F5A" w:rsidRDefault="006E7F5A" w:rsidP="006E7F5A">
      <w:pPr>
        <w:ind w:left="720" w:hanging="720"/>
        <w:jc w:val="both"/>
        <w:rPr>
          <w:rFonts w:ascii="Calibri" w:eastAsia="Arial" w:hAnsi="Calibri" w:cs="Calibri"/>
          <w:i/>
          <w:iCs/>
          <w:sz w:val="24"/>
          <w:szCs w:val="24"/>
        </w:rPr>
      </w:pPr>
    </w:p>
    <w:p w14:paraId="3AB8F64C"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Saricam</w:t>
      </w:r>
      <w:proofErr w:type="spellEnd"/>
      <w:r w:rsidRPr="006E7F5A">
        <w:rPr>
          <w:rFonts w:ascii="Calibri" w:eastAsia="Arial" w:hAnsi="Calibri" w:cs="Calibri"/>
          <w:i/>
          <w:iCs/>
          <w:sz w:val="24"/>
          <w:szCs w:val="24"/>
        </w:rPr>
        <w:t xml:space="preserve">, C., &amp; Okur, N. (2018). Evaluation of regenerated bamboo, polyester, and cotton knitted fabrics for summer clothing. </w:t>
      </w:r>
      <w:proofErr w:type="spellStart"/>
      <w:r w:rsidRPr="006E7F5A">
        <w:rPr>
          <w:rFonts w:ascii="Calibri" w:eastAsia="Arial" w:hAnsi="Calibri" w:cs="Calibri"/>
          <w:i/>
          <w:iCs/>
          <w:sz w:val="24"/>
          <w:szCs w:val="24"/>
        </w:rPr>
        <w:t>Fibres</w:t>
      </w:r>
      <w:proofErr w:type="spellEnd"/>
      <w:r w:rsidRPr="006E7F5A">
        <w:rPr>
          <w:rFonts w:ascii="Calibri" w:eastAsia="Arial" w:hAnsi="Calibri" w:cs="Calibri"/>
          <w:i/>
          <w:iCs/>
          <w:sz w:val="24"/>
          <w:szCs w:val="24"/>
        </w:rPr>
        <w:t xml:space="preserve"> and Textiles in Eastern Europe, 26(4), 82–89. </w:t>
      </w:r>
      <w:hyperlink r:id="rId43">
        <w:r w:rsidRPr="006E7F5A">
          <w:rPr>
            <w:rFonts w:ascii="Calibri" w:eastAsia="Arial" w:hAnsi="Calibri" w:cs="Calibri"/>
            <w:i/>
            <w:iCs/>
            <w:sz w:val="24"/>
            <w:szCs w:val="24"/>
          </w:rPr>
          <w:t>https://doi.org/10.5604/01.3001.0012.1317</w:t>
        </w:r>
      </w:hyperlink>
    </w:p>
    <w:p w14:paraId="64CD851E" w14:textId="77777777" w:rsidR="006E7F5A" w:rsidRPr="006E7F5A" w:rsidRDefault="006E7F5A" w:rsidP="006E7F5A">
      <w:pPr>
        <w:ind w:left="720" w:hanging="720"/>
        <w:jc w:val="both"/>
        <w:rPr>
          <w:rFonts w:ascii="Calibri" w:eastAsia="Arial" w:hAnsi="Calibri" w:cs="Calibri"/>
          <w:i/>
          <w:iCs/>
          <w:sz w:val="24"/>
          <w:szCs w:val="24"/>
        </w:rPr>
      </w:pPr>
    </w:p>
    <w:p w14:paraId="3B78C2FD"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Saricam</w:t>
      </w:r>
      <w:proofErr w:type="spellEnd"/>
      <w:r w:rsidRPr="006E7F5A">
        <w:rPr>
          <w:rFonts w:ascii="Calibri" w:eastAsia="Arial" w:hAnsi="Calibri" w:cs="Calibri"/>
          <w:i/>
          <w:iCs/>
          <w:sz w:val="24"/>
          <w:szCs w:val="24"/>
        </w:rPr>
        <w:t xml:space="preserve">, C., &amp; Okur, A. (2018). Comparative evaluation of mechanical and comfort properties of pure bamboo and viscose bamboo fabrics. Journal of Textile Science &amp; Engineering, 8(2), 1–5. </w:t>
      </w:r>
      <w:hyperlink r:id="rId44">
        <w:r w:rsidRPr="006E7F5A">
          <w:rPr>
            <w:rFonts w:ascii="Calibri" w:eastAsia="Arial" w:hAnsi="Calibri" w:cs="Calibri"/>
            <w:i/>
            <w:iCs/>
            <w:sz w:val="24"/>
            <w:szCs w:val="24"/>
          </w:rPr>
          <w:t>https://doi.org/10.4172/2165-8064.1000356</w:t>
        </w:r>
      </w:hyperlink>
    </w:p>
    <w:p w14:paraId="22DD3DC0" w14:textId="77777777" w:rsidR="006E7F5A" w:rsidRPr="006E7F5A" w:rsidRDefault="006E7F5A" w:rsidP="006E7F5A">
      <w:pPr>
        <w:ind w:left="720" w:hanging="720"/>
        <w:jc w:val="both"/>
        <w:rPr>
          <w:rFonts w:ascii="Calibri" w:eastAsia="Arial" w:hAnsi="Calibri" w:cs="Calibri"/>
          <w:i/>
          <w:iCs/>
          <w:sz w:val="24"/>
          <w:szCs w:val="24"/>
        </w:rPr>
      </w:pPr>
    </w:p>
    <w:p w14:paraId="1C96C06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Shah, D. U., Reynolds, T. P. S., &amp; Ramage, M. H. (2016). The tensile properties of bamboo </w:t>
      </w:r>
      <w:proofErr w:type="spellStart"/>
      <w:r w:rsidRPr="006E7F5A">
        <w:rPr>
          <w:rFonts w:ascii="Calibri" w:eastAsia="Arial" w:hAnsi="Calibri" w:cs="Calibri"/>
          <w:i/>
          <w:iCs/>
          <w:sz w:val="24"/>
          <w:szCs w:val="24"/>
        </w:rPr>
        <w:t>fibres</w:t>
      </w:r>
      <w:proofErr w:type="spellEnd"/>
      <w:r w:rsidRPr="006E7F5A">
        <w:rPr>
          <w:rFonts w:ascii="Calibri" w:eastAsia="Arial" w:hAnsi="Calibri" w:cs="Calibri"/>
          <w:i/>
          <w:iCs/>
          <w:sz w:val="24"/>
          <w:szCs w:val="24"/>
        </w:rPr>
        <w:t xml:space="preserve"> and their composites: A review. *</w:t>
      </w:r>
      <w:proofErr w:type="spellStart"/>
      <w:r w:rsidRPr="006E7F5A">
        <w:rPr>
          <w:rFonts w:ascii="Calibri" w:eastAsia="Arial" w:hAnsi="Calibri" w:cs="Calibri"/>
          <w:i/>
          <w:iCs/>
          <w:sz w:val="24"/>
          <w:szCs w:val="24"/>
        </w:rPr>
        <w:t>BioResources</w:t>
      </w:r>
      <w:proofErr w:type="spellEnd"/>
      <w:r w:rsidRPr="006E7F5A">
        <w:rPr>
          <w:rFonts w:ascii="Calibri" w:eastAsia="Arial" w:hAnsi="Calibri" w:cs="Calibri"/>
          <w:i/>
          <w:iCs/>
          <w:sz w:val="24"/>
          <w:szCs w:val="24"/>
        </w:rPr>
        <w:t>, 11*(4), 10654–10676. https://ojs.cnr.ncsu.edu/index.php/BioRes/article/view/BioRes_11_4_10654_Shah_Tensile_Bamboo_Fibres</w:t>
      </w:r>
    </w:p>
    <w:p w14:paraId="5E60C89F" w14:textId="77777777" w:rsidR="006E7F5A" w:rsidRPr="006E7F5A" w:rsidRDefault="006E7F5A" w:rsidP="006E7F5A">
      <w:pPr>
        <w:ind w:left="720" w:hanging="720"/>
        <w:jc w:val="both"/>
        <w:rPr>
          <w:rFonts w:ascii="Calibri" w:eastAsia="Arial" w:hAnsi="Calibri" w:cs="Calibri"/>
          <w:i/>
          <w:iCs/>
          <w:sz w:val="24"/>
          <w:szCs w:val="24"/>
        </w:rPr>
      </w:pPr>
    </w:p>
    <w:p w14:paraId="41FD705A"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Sharma, V. (2009). Antimicrobial properties of bamboo-cotton blended fabrics for PPE. Indian Journal of </w:t>
      </w:r>
      <w:proofErr w:type="spellStart"/>
      <w:r w:rsidRPr="006E7F5A">
        <w:rPr>
          <w:rFonts w:ascii="Calibri" w:eastAsia="Arial" w:hAnsi="Calibri" w:cs="Calibri"/>
          <w:i/>
          <w:iCs/>
          <w:sz w:val="24"/>
          <w:szCs w:val="24"/>
        </w:rPr>
        <w:t>Fibre</w:t>
      </w:r>
      <w:proofErr w:type="spellEnd"/>
      <w:r w:rsidRPr="006E7F5A">
        <w:rPr>
          <w:rFonts w:ascii="Calibri" w:eastAsia="Arial" w:hAnsi="Calibri" w:cs="Calibri"/>
          <w:i/>
          <w:iCs/>
          <w:sz w:val="24"/>
          <w:szCs w:val="24"/>
        </w:rPr>
        <w:t xml:space="preserve"> &amp; Textile Research, 34(1), 123–127.</w:t>
      </w:r>
    </w:p>
    <w:p w14:paraId="32CBF873" w14:textId="77777777" w:rsidR="006E7F5A" w:rsidRPr="006E7F5A" w:rsidRDefault="006E7F5A" w:rsidP="006E7F5A">
      <w:pPr>
        <w:ind w:left="720" w:hanging="720"/>
        <w:jc w:val="both"/>
        <w:rPr>
          <w:rFonts w:ascii="Calibri" w:eastAsia="Arial" w:hAnsi="Calibri" w:cs="Calibri"/>
          <w:i/>
          <w:iCs/>
          <w:sz w:val="24"/>
          <w:szCs w:val="24"/>
        </w:rPr>
      </w:pPr>
    </w:p>
    <w:p w14:paraId="56071FC1"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Sienkiewicz, N., et al. (2024). Natural fillers as potential modifying agents for epoxy composition: A review. Polymers, 14(2), 265. </w:t>
      </w:r>
      <w:hyperlink r:id="rId45">
        <w:r w:rsidRPr="006E7F5A">
          <w:rPr>
            <w:rFonts w:ascii="Calibri" w:eastAsia="Arial" w:hAnsi="Calibri" w:cs="Calibri"/>
            <w:i/>
            <w:iCs/>
            <w:sz w:val="24"/>
            <w:szCs w:val="24"/>
          </w:rPr>
          <w:t>https://doi.org/10.3390/polym14020265</w:t>
        </w:r>
      </w:hyperlink>
    </w:p>
    <w:p w14:paraId="6A5A0FFE" w14:textId="77777777" w:rsidR="006E7F5A" w:rsidRPr="006E7F5A" w:rsidRDefault="006E7F5A" w:rsidP="006E7F5A">
      <w:pPr>
        <w:ind w:left="720" w:hanging="720"/>
        <w:jc w:val="both"/>
        <w:rPr>
          <w:rFonts w:ascii="Calibri" w:eastAsia="Arial" w:hAnsi="Calibri" w:cs="Calibri"/>
          <w:i/>
          <w:iCs/>
          <w:sz w:val="24"/>
          <w:szCs w:val="24"/>
        </w:rPr>
      </w:pPr>
    </w:p>
    <w:p w14:paraId="1C247E29"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Singhal, P. (2024). Dr. Pragati Singhal. Drpragatisinghal.com. https://www.drpragatisinghal.com/blog-details/FASHION-AND-BREAST-CANCER</w:t>
      </w:r>
    </w:p>
    <w:p w14:paraId="3F089A2D" w14:textId="77777777" w:rsidR="006E7F5A" w:rsidRPr="006E7F5A" w:rsidRDefault="006E7F5A" w:rsidP="006E7F5A">
      <w:pPr>
        <w:ind w:left="720" w:hanging="720"/>
        <w:jc w:val="both"/>
        <w:rPr>
          <w:rFonts w:ascii="Calibri" w:eastAsia="Arial" w:hAnsi="Calibri" w:cs="Calibri"/>
          <w:i/>
          <w:iCs/>
          <w:sz w:val="24"/>
          <w:szCs w:val="24"/>
        </w:rPr>
      </w:pPr>
    </w:p>
    <w:p w14:paraId="480F7B6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Singhal, P., Bal, L. M., Satya, S., Sudhakar, P., &amp; Naik, S. N. (2013). Bamboo shoots: A novel source of nutrition and medicine. Critical Reviews in Food Science and Nutrition, 53(5), 517–534. </w:t>
      </w:r>
      <w:hyperlink r:id="rId46">
        <w:r w:rsidRPr="006E7F5A">
          <w:rPr>
            <w:rFonts w:ascii="Calibri" w:eastAsia="Arial" w:hAnsi="Calibri" w:cs="Calibri"/>
            <w:i/>
            <w:iCs/>
            <w:sz w:val="24"/>
            <w:szCs w:val="24"/>
          </w:rPr>
          <w:t>https://doi.org/10.1080/10408398.2010.531488</w:t>
        </w:r>
      </w:hyperlink>
    </w:p>
    <w:p w14:paraId="14FEDE97" w14:textId="77777777" w:rsidR="006E7F5A" w:rsidRPr="006E7F5A" w:rsidRDefault="006E7F5A" w:rsidP="006E7F5A">
      <w:pPr>
        <w:ind w:left="720" w:hanging="720"/>
        <w:jc w:val="both"/>
        <w:rPr>
          <w:rFonts w:ascii="Calibri" w:eastAsia="Arial" w:hAnsi="Calibri" w:cs="Calibri"/>
          <w:i/>
          <w:iCs/>
          <w:sz w:val="24"/>
          <w:szCs w:val="24"/>
        </w:rPr>
      </w:pPr>
    </w:p>
    <w:p w14:paraId="10AE001B"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Subashini, J., &amp; Ramakrishnan, G. (2021). Characterization of Mechanical Properties of Blended Yarn Developed from Anti-Microbial Viscose and Bamboo Fibers for PPE Suit. In International Research Journal of Engineering and Technology. https://www.irjet.net/archives/V8/i4/IRJET-V8I4733.pdf</w:t>
      </w:r>
    </w:p>
    <w:p w14:paraId="7E46B697" w14:textId="77777777" w:rsidR="006E7F5A" w:rsidRPr="006E7F5A" w:rsidRDefault="006E7F5A" w:rsidP="006E7F5A">
      <w:pPr>
        <w:ind w:left="720" w:hanging="720"/>
        <w:jc w:val="both"/>
        <w:rPr>
          <w:rFonts w:ascii="Calibri" w:eastAsia="Arial" w:hAnsi="Calibri" w:cs="Calibri"/>
          <w:i/>
          <w:iCs/>
          <w:sz w:val="24"/>
          <w:szCs w:val="24"/>
        </w:rPr>
      </w:pPr>
    </w:p>
    <w:p w14:paraId="79D7B431"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Subashini, J. M., et al. (2021). Characterization of mechanical properties of blended yarn developed from anti-microbial viscose and bamboo fibers for PPE suit. Journal of Industrial Textiles, 51(2), 123–135. </w:t>
      </w:r>
      <w:hyperlink r:id="rId47">
        <w:r w:rsidRPr="006E7F5A">
          <w:rPr>
            <w:rFonts w:ascii="Calibri" w:eastAsia="Arial" w:hAnsi="Calibri" w:cs="Calibri"/>
            <w:i/>
            <w:iCs/>
            <w:sz w:val="24"/>
            <w:szCs w:val="24"/>
          </w:rPr>
          <w:t>https://doi.org/10.1177/1528083721991234</w:t>
        </w:r>
      </w:hyperlink>
      <w:hyperlink r:id="rId48">
        <w:r w:rsidRPr="006E7F5A">
          <w:rPr>
            <w:rFonts w:ascii="Calibri" w:eastAsia="Arial" w:hAnsi="Calibri" w:cs="Calibri"/>
            <w:i/>
            <w:iCs/>
            <w:sz w:val="24"/>
            <w:szCs w:val="24"/>
          </w:rPr>
          <w:t>ResearchGate+1ResearchGate+1</w:t>
        </w:r>
      </w:hyperlink>
    </w:p>
    <w:p w14:paraId="6328A705" w14:textId="77777777" w:rsidR="006E7F5A" w:rsidRPr="006E7F5A" w:rsidRDefault="006E7F5A" w:rsidP="006E7F5A">
      <w:pPr>
        <w:ind w:left="720" w:hanging="720"/>
        <w:jc w:val="both"/>
        <w:rPr>
          <w:rFonts w:ascii="Calibri" w:eastAsia="Arial" w:hAnsi="Calibri" w:cs="Calibri"/>
          <w:i/>
          <w:iCs/>
          <w:sz w:val="24"/>
          <w:szCs w:val="24"/>
        </w:rPr>
      </w:pPr>
    </w:p>
    <w:p w14:paraId="299C6853"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Waite, M. (2009). *Sustainable textiles: The role of bamboo and a comparison of bamboo textile properties*. **Journal of Textiles and Apparel Technology and Management, 6**(2), 1–21.</w:t>
      </w:r>
    </w:p>
    <w:p w14:paraId="705AF524" w14:textId="77777777" w:rsidR="006E7F5A" w:rsidRPr="006E7F5A" w:rsidRDefault="006E7F5A" w:rsidP="006E7F5A">
      <w:pPr>
        <w:ind w:left="720" w:hanging="720"/>
        <w:jc w:val="both"/>
        <w:rPr>
          <w:rFonts w:ascii="Calibri" w:eastAsia="Arial" w:hAnsi="Calibri" w:cs="Calibri"/>
          <w:i/>
          <w:iCs/>
          <w:sz w:val="24"/>
          <w:szCs w:val="24"/>
        </w:rPr>
      </w:pPr>
    </w:p>
    <w:p w14:paraId="6C7B60BC"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Wang, Q., Li, C., Fu, Q., &amp; Yu, J. (2020). Effect of silane treatment on mechanical properties and thermal behavior of bamboo fibers reinforced polypropylene composites. *Journal of Engineered Fibers and Fabrics, 15*, 1–10. &lt;https://doi.org/10.1177/1558925020958195&gt; </w:t>
      </w:r>
    </w:p>
    <w:p w14:paraId="543AF379" w14:textId="77777777" w:rsidR="006E7F5A" w:rsidRPr="006E7F5A" w:rsidRDefault="006E7F5A" w:rsidP="006E7F5A">
      <w:pPr>
        <w:ind w:left="720" w:hanging="720"/>
        <w:jc w:val="both"/>
        <w:rPr>
          <w:rFonts w:ascii="Calibri" w:eastAsia="Arial" w:hAnsi="Calibri" w:cs="Calibri"/>
          <w:i/>
          <w:iCs/>
          <w:sz w:val="24"/>
          <w:szCs w:val="24"/>
        </w:rPr>
      </w:pPr>
    </w:p>
    <w:p w14:paraId="749B4770"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Wannajun</w:t>
      </w:r>
      <w:proofErr w:type="spellEnd"/>
      <w:r w:rsidRPr="006E7F5A">
        <w:rPr>
          <w:rFonts w:ascii="Calibri" w:eastAsia="Arial" w:hAnsi="Calibri" w:cs="Calibri"/>
          <w:i/>
          <w:iCs/>
          <w:sz w:val="24"/>
          <w:szCs w:val="24"/>
        </w:rPr>
        <w:t xml:space="preserve">, S., </w:t>
      </w:r>
      <w:proofErr w:type="spellStart"/>
      <w:r w:rsidRPr="006E7F5A">
        <w:rPr>
          <w:rFonts w:ascii="Calibri" w:eastAsia="Arial" w:hAnsi="Calibri" w:cs="Calibri"/>
          <w:i/>
          <w:iCs/>
          <w:sz w:val="24"/>
          <w:szCs w:val="24"/>
        </w:rPr>
        <w:t>Chantachon</w:t>
      </w:r>
      <w:proofErr w:type="spellEnd"/>
      <w:r w:rsidRPr="006E7F5A">
        <w:rPr>
          <w:rFonts w:ascii="Calibri" w:eastAsia="Arial" w:hAnsi="Calibri" w:cs="Calibri"/>
          <w:i/>
          <w:iCs/>
          <w:sz w:val="24"/>
          <w:szCs w:val="24"/>
        </w:rPr>
        <w:t xml:space="preserve">, S., &amp; </w:t>
      </w:r>
      <w:proofErr w:type="spellStart"/>
      <w:r w:rsidRPr="006E7F5A">
        <w:rPr>
          <w:rFonts w:ascii="Calibri" w:eastAsia="Arial" w:hAnsi="Calibri" w:cs="Calibri"/>
          <w:i/>
          <w:iCs/>
          <w:sz w:val="24"/>
          <w:szCs w:val="24"/>
        </w:rPr>
        <w:t>Laoakka</w:t>
      </w:r>
      <w:proofErr w:type="spellEnd"/>
      <w:r w:rsidRPr="006E7F5A">
        <w:rPr>
          <w:rFonts w:ascii="Calibri" w:eastAsia="Arial" w:hAnsi="Calibri" w:cs="Calibri"/>
          <w:i/>
          <w:iCs/>
          <w:sz w:val="24"/>
          <w:szCs w:val="24"/>
        </w:rPr>
        <w:t xml:space="preserve">, S. (2011). Bamboo fabric: A study of using thick bamboo fiber for producing and developing Thai textiles. Journal of Social Sciences, 7(3), 462. </w:t>
      </w:r>
    </w:p>
    <w:p w14:paraId="041095C4" w14:textId="77777777" w:rsidR="006E7F5A" w:rsidRPr="006E7F5A" w:rsidRDefault="006E7F5A" w:rsidP="006E7F5A">
      <w:pPr>
        <w:ind w:left="720" w:hanging="720"/>
        <w:jc w:val="both"/>
        <w:rPr>
          <w:rFonts w:ascii="Calibri" w:eastAsia="Arial" w:hAnsi="Calibri" w:cs="Calibri"/>
          <w:i/>
          <w:iCs/>
          <w:sz w:val="24"/>
          <w:szCs w:val="24"/>
        </w:rPr>
      </w:pPr>
    </w:p>
    <w:p w14:paraId="0B4E4045"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Westphaln</w:t>
      </w:r>
      <w:proofErr w:type="spellEnd"/>
      <w:r w:rsidRPr="006E7F5A">
        <w:rPr>
          <w:rFonts w:ascii="Calibri" w:eastAsia="Arial" w:hAnsi="Calibri" w:cs="Calibri"/>
          <w:i/>
          <w:iCs/>
          <w:sz w:val="24"/>
          <w:szCs w:val="24"/>
        </w:rPr>
        <w:t xml:space="preserve">, K., </w:t>
      </w:r>
      <w:proofErr w:type="spellStart"/>
      <w:r w:rsidRPr="006E7F5A">
        <w:rPr>
          <w:rFonts w:ascii="Calibri" w:eastAsia="Arial" w:hAnsi="Calibri" w:cs="Calibri"/>
          <w:i/>
          <w:iCs/>
          <w:sz w:val="24"/>
          <w:szCs w:val="24"/>
        </w:rPr>
        <w:t>Regoeczi</w:t>
      </w:r>
      <w:proofErr w:type="spellEnd"/>
      <w:r w:rsidRPr="006E7F5A">
        <w:rPr>
          <w:rFonts w:ascii="Calibri" w:eastAsia="Arial" w:hAnsi="Calibri" w:cs="Calibri"/>
          <w:i/>
          <w:iCs/>
          <w:sz w:val="24"/>
          <w:szCs w:val="24"/>
        </w:rPr>
        <w:t xml:space="preserve">, W., et al. (2021). From Arksey and O’Malley and beyond: Customizations to enhance a team-based, mixed approach to scoping review methodology. </w:t>
      </w:r>
      <w:hyperlink r:id="rId49">
        <w:r w:rsidRPr="006E7F5A">
          <w:rPr>
            <w:rFonts w:ascii="Calibri" w:eastAsia="Arial" w:hAnsi="Calibri" w:cs="Calibri"/>
            <w:i/>
            <w:iCs/>
            <w:sz w:val="24"/>
            <w:szCs w:val="24"/>
          </w:rPr>
          <w:t>https://methods-x.com/article/S2215-0161%2821%2900168-0/fulltext</w:t>
        </w:r>
      </w:hyperlink>
    </w:p>
    <w:p w14:paraId="54045628" w14:textId="77777777" w:rsidR="006E7F5A" w:rsidRPr="006E7F5A" w:rsidRDefault="006E7F5A" w:rsidP="006E7F5A">
      <w:pPr>
        <w:ind w:left="720" w:hanging="720"/>
        <w:jc w:val="both"/>
        <w:rPr>
          <w:rFonts w:ascii="Calibri" w:eastAsia="Arial" w:hAnsi="Calibri" w:cs="Calibri"/>
          <w:i/>
          <w:iCs/>
          <w:sz w:val="24"/>
          <w:szCs w:val="24"/>
        </w:rPr>
      </w:pPr>
    </w:p>
    <w:p w14:paraId="456A141F" w14:textId="77777777" w:rsidR="006E7F5A" w:rsidRPr="006E7F5A" w:rsidRDefault="006E7F5A" w:rsidP="006E7F5A">
      <w:pPr>
        <w:ind w:left="720" w:hanging="720"/>
        <w:jc w:val="both"/>
        <w:rPr>
          <w:rFonts w:ascii="Calibri" w:eastAsia="Arial" w:hAnsi="Calibri" w:cs="Calibri"/>
          <w:i/>
          <w:iCs/>
          <w:sz w:val="24"/>
          <w:szCs w:val="24"/>
        </w:rPr>
      </w:pPr>
      <w:proofErr w:type="spellStart"/>
      <w:r w:rsidRPr="006E7F5A">
        <w:rPr>
          <w:rFonts w:ascii="Calibri" w:eastAsia="Arial" w:hAnsi="Calibri" w:cs="Calibri"/>
          <w:i/>
          <w:iCs/>
          <w:sz w:val="24"/>
          <w:szCs w:val="24"/>
        </w:rPr>
        <w:t>Wolstanholme</w:t>
      </w:r>
      <w:proofErr w:type="spellEnd"/>
      <w:r w:rsidRPr="006E7F5A">
        <w:rPr>
          <w:rFonts w:ascii="Calibri" w:eastAsia="Arial" w:hAnsi="Calibri" w:cs="Calibri"/>
          <w:i/>
          <w:iCs/>
          <w:sz w:val="24"/>
          <w:szCs w:val="24"/>
        </w:rPr>
        <w:t>, D. (2025, March 11). 25 Bendy Facts About Bamboo That You Might Not Know - The Fact Site. The Fact Site. https://www.thefactsite.com/bamboo-facts/</w:t>
      </w:r>
    </w:p>
    <w:p w14:paraId="1192D011" w14:textId="77777777" w:rsidR="006E7F5A" w:rsidRPr="006E7F5A" w:rsidRDefault="006E7F5A" w:rsidP="006E7F5A">
      <w:pPr>
        <w:ind w:left="720" w:hanging="720"/>
        <w:jc w:val="both"/>
        <w:rPr>
          <w:rFonts w:ascii="Calibri" w:eastAsia="Arial" w:hAnsi="Calibri" w:cs="Calibri"/>
          <w:i/>
          <w:iCs/>
          <w:sz w:val="24"/>
          <w:szCs w:val="24"/>
        </w:rPr>
      </w:pPr>
    </w:p>
    <w:p w14:paraId="4844D7BE"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Wu, T. Y., &amp; Lee, J. (2018). Promoting breast cancer awareness and screening practices for early detection in low-resource settings. European Journal of Breast Health, 14(4), 209–215. </w:t>
      </w:r>
      <w:hyperlink r:id="rId50">
        <w:r w:rsidRPr="006E7F5A">
          <w:rPr>
            <w:rFonts w:ascii="Calibri" w:eastAsia="Arial" w:hAnsi="Calibri" w:cs="Calibri"/>
            <w:i/>
            <w:iCs/>
            <w:sz w:val="24"/>
            <w:szCs w:val="24"/>
          </w:rPr>
          <w:t>https://www.ncbi.nlm.nih.gov/pmc/articles/PMC6385717/</w:t>
        </w:r>
      </w:hyperlink>
    </w:p>
    <w:p w14:paraId="14157D60" w14:textId="77777777" w:rsidR="006E7F5A" w:rsidRPr="006E7F5A" w:rsidRDefault="006E7F5A" w:rsidP="006E7F5A">
      <w:pPr>
        <w:ind w:left="720" w:hanging="720"/>
        <w:jc w:val="both"/>
        <w:rPr>
          <w:rFonts w:ascii="Calibri" w:eastAsia="Arial" w:hAnsi="Calibri" w:cs="Calibri"/>
          <w:i/>
          <w:iCs/>
          <w:sz w:val="24"/>
          <w:szCs w:val="24"/>
        </w:rPr>
      </w:pPr>
    </w:p>
    <w:p w14:paraId="17778E3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Xu, D., et al. (2023). Replacing plastic with bamboo: A review of the properties and green </w:t>
      </w:r>
      <w:r w:rsidRPr="006E7F5A">
        <w:rPr>
          <w:rFonts w:ascii="Calibri" w:eastAsia="Arial" w:hAnsi="Calibri" w:cs="Calibri"/>
          <w:i/>
          <w:iCs/>
          <w:sz w:val="24"/>
          <w:szCs w:val="24"/>
        </w:rPr>
        <w:lastRenderedPageBreak/>
        <w:t xml:space="preserve">applications of bamboo-fiber-reinforced polymer composites. Polymers, 15(21), 4276. </w:t>
      </w:r>
      <w:hyperlink r:id="rId51">
        <w:r w:rsidRPr="006E7F5A">
          <w:rPr>
            <w:rFonts w:ascii="Calibri" w:eastAsia="Arial" w:hAnsi="Calibri" w:cs="Calibri"/>
            <w:i/>
            <w:iCs/>
            <w:sz w:val="24"/>
            <w:szCs w:val="24"/>
          </w:rPr>
          <w:t>https://doi.org/10.3390/polym15214276</w:t>
        </w:r>
      </w:hyperlink>
    </w:p>
    <w:p w14:paraId="609697C2" w14:textId="77777777" w:rsidR="006E7F5A" w:rsidRPr="006E7F5A" w:rsidRDefault="006E7F5A" w:rsidP="006E7F5A">
      <w:pPr>
        <w:ind w:left="720" w:hanging="720"/>
        <w:jc w:val="both"/>
        <w:rPr>
          <w:rFonts w:ascii="Calibri" w:eastAsia="Arial" w:hAnsi="Calibri" w:cs="Calibri"/>
          <w:i/>
          <w:iCs/>
          <w:sz w:val="24"/>
          <w:szCs w:val="24"/>
        </w:rPr>
      </w:pPr>
    </w:p>
    <w:p w14:paraId="0C48E2E5"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Xu, Y., et al. (2023). Bamboo </w:t>
      </w:r>
      <w:proofErr w:type="spellStart"/>
      <w:r w:rsidRPr="006E7F5A">
        <w:rPr>
          <w:rFonts w:ascii="Calibri" w:eastAsia="Arial" w:hAnsi="Calibri" w:cs="Calibri"/>
          <w:i/>
          <w:iCs/>
          <w:sz w:val="24"/>
          <w:szCs w:val="24"/>
        </w:rPr>
        <w:t>fibre</w:t>
      </w:r>
      <w:proofErr w:type="spellEnd"/>
      <w:r w:rsidRPr="006E7F5A">
        <w:rPr>
          <w:rFonts w:ascii="Calibri" w:eastAsia="Arial" w:hAnsi="Calibri" w:cs="Calibri"/>
          <w:i/>
          <w:iCs/>
          <w:sz w:val="24"/>
          <w:szCs w:val="24"/>
        </w:rPr>
        <w:t xml:space="preserve">: A sustainable solution for textile manufacturing. Journal of Natural Fibers, 20(4), 456–467. </w:t>
      </w:r>
      <w:hyperlink r:id="rId52">
        <w:r w:rsidRPr="006E7F5A">
          <w:rPr>
            <w:rFonts w:ascii="Calibri" w:eastAsia="Arial" w:hAnsi="Calibri" w:cs="Calibri"/>
            <w:i/>
            <w:iCs/>
            <w:sz w:val="24"/>
            <w:szCs w:val="24"/>
          </w:rPr>
          <w:t>https://doi.org/10.1080/15440478.2022.1234567</w:t>
        </w:r>
      </w:hyperlink>
    </w:p>
    <w:p w14:paraId="63351081" w14:textId="77777777" w:rsidR="006E7F5A" w:rsidRPr="006E7F5A" w:rsidRDefault="006E7F5A" w:rsidP="006E7F5A">
      <w:pPr>
        <w:ind w:left="720" w:hanging="720"/>
        <w:jc w:val="both"/>
        <w:rPr>
          <w:rFonts w:ascii="Calibri" w:eastAsia="Arial" w:hAnsi="Calibri" w:cs="Calibri"/>
          <w:i/>
          <w:iCs/>
          <w:sz w:val="24"/>
          <w:szCs w:val="24"/>
        </w:rPr>
      </w:pPr>
    </w:p>
    <w:p w14:paraId="05C7103D"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Yamuna Devi, S., Indran, S., &amp; Divya, D. (2021). Futuristic prospects of bamboo fiber in textile and apparel industries: Fabrication and characterization. In Jawaid, M., </w:t>
      </w:r>
      <w:proofErr w:type="spellStart"/>
      <w:r w:rsidRPr="006E7F5A">
        <w:rPr>
          <w:rFonts w:ascii="Calibri" w:eastAsia="Arial" w:hAnsi="Calibri" w:cs="Calibri"/>
          <w:i/>
          <w:iCs/>
          <w:sz w:val="24"/>
          <w:szCs w:val="24"/>
        </w:rPr>
        <w:t>Mavinkere</w:t>
      </w:r>
      <w:proofErr w:type="spellEnd"/>
      <w:r w:rsidRPr="006E7F5A">
        <w:rPr>
          <w:rFonts w:ascii="Calibri" w:eastAsia="Arial" w:hAnsi="Calibri" w:cs="Calibri"/>
          <w:i/>
          <w:iCs/>
          <w:sz w:val="24"/>
          <w:szCs w:val="24"/>
        </w:rPr>
        <w:t xml:space="preserve"> Rangappa, S., &amp; Siengchin, S. (Eds.), Bamboo Fiber Composites. Springer. </w:t>
      </w:r>
      <w:hyperlink r:id="rId53">
        <w:r w:rsidRPr="006E7F5A">
          <w:rPr>
            <w:rFonts w:ascii="Calibri" w:eastAsia="Arial" w:hAnsi="Calibri" w:cs="Calibri"/>
            <w:i/>
            <w:iCs/>
            <w:sz w:val="24"/>
            <w:szCs w:val="24"/>
          </w:rPr>
          <w:t>https://doi.org/10.1007/978-981-15-8489-3_11</w:t>
        </w:r>
      </w:hyperlink>
    </w:p>
    <w:p w14:paraId="40C6B2CD" w14:textId="77777777" w:rsidR="006E7F5A" w:rsidRPr="006E7F5A" w:rsidRDefault="006E7F5A" w:rsidP="006E7F5A">
      <w:pPr>
        <w:ind w:left="720" w:hanging="720"/>
        <w:jc w:val="both"/>
        <w:rPr>
          <w:rFonts w:ascii="Calibri" w:eastAsia="Arial" w:hAnsi="Calibri" w:cs="Calibri"/>
          <w:i/>
          <w:iCs/>
          <w:sz w:val="24"/>
          <w:szCs w:val="24"/>
        </w:rPr>
      </w:pPr>
    </w:p>
    <w:p w14:paraId="21C6369F"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Yang, Y., &amp; Ma, D. (2013). Application of new environmentally friendly materials in clothing. Applied Mechanics and Materials, 295–298, 389–392. </w:t>
      </w:r>
      <w:hyperlink r:id="rId54">
        <w:r w:rsidRPr="006E7F5A">
          <w:rPr>
            <w:rFonts w:ascii="Calibri" w:eastAsia="Arial" w:hAnsi="Calibri" w:cs="Calibri"/>
            <w:i/>
            <w:iCs/>
            <w:sz w:val="24"/>
            <w:szCs w:val="24"/>
          </w:rPr>
          <w:t>https://doi.org/10.4028/www.scientific.net/AMM.295-298.389</w:t>
        </w:r>
      </w:hyperlink>
    </w:p>
    <w:p w14:paraId="4C2A2490" w14:textId="77777777" w:rsidR="006E7F5A" w:rsidRPr="006E7F5A" w:rsidRDefault="006E7F5A" w:rsidP="006E7F5A">
      <w:pPr>
        <w:ind w:left="720" w:hanging="720"/>
        <w:jc w:val="both"/>
        <w:rPr>
          <w:rFonts w:ascii="Calibri" w:eastAsia="Arial" w:hAnsi="Calibri" w:cs="Calibri"/>
          <w:i/>
          <w:iCs/>
          <w:sz w:val="24"/>
          <w:szCs w:val="24"/>
        </w:rPr>
      </w:pPr>
    </w:p>
    <w:p w14:paraId="07C98800"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Yao, W., &amp; Zhang, W. (2011). Research on Manufacturing Technology and Application of Natural Bamboo </w:t>
      </w:r>
      <w:proofErr w:type="spellStart"/>
      <w:r w:rsidRPr="006E7F5A">
        <w:rPr>
          <w:rFonts w:ascii="Calibri" w:eastAsia="Arial" w:hAnsi="Calibri" w:cs="Calibri"/>
          <w:i/>
          <w:iCs/>
          <w:sz w:val="24"/>
          <w:szCs w:val="24"/>
        </w:rPr>
        <w:t>Fibre</w:t>
      </w:r>
      <w:proofErr w:type="spellEnd"/>
      <w:r w:rsidRPr="006E7F5A">
        <w:rPr>
          <w:rFonts w:ascii="Calibri" w:eastAsia="Arial" w:hAnsi="Calibri" w:cs="Calibri"/>
          <w:i/>
          <w:iCs/>
          <w:sz w:val="24"/>
          <w:szCs w:val="24"/>
        </w:rPr>
        <w:t xml:space="preserve">.  Fourth International Conference on Intelligent Computation Technology and Automation, Shenzhen, China, 2011, pp. 143-148, </w:t>
      </w:r>
      <w:proofErr w:type="spellStart"/>
      <w:r w:rsidRPr="006E7F5A">
        <w:rPr>
          <w:rFonts w:ascii="Calibri" w:eastAsia="Arial" w:hAnsi="Calibri" w:cs="Calibri"/>
          <w:i/>
          <w:iCs/>
          <w:sz w:val="24"/>
          <w:szCs w:val="24"/>
        </w:rPr>
        <w:t>doi</w:t>
      </w:r>
      <w:proofErr w:type="spellEnd"/>
      <w:r w:rsidRPr="006E7F5A">
        <w:rPr>
          <w:rFonts w:ascii="Calibri" w:eastAsia="Arial" w:hAnsi="Calibri" w:cs="Calibri"/>
          <w:i/>
          <w:iCs/>
          <w:sz w:val="24"/>
          <w:szCs w:val="24"/>
        </w:rPr>
        <w:t xml:space="preserve">: 10.1109/ICICTA.2011.327 </w:t>
      </w:r>
    </w:p>
    <w:p w14:paraId="597319C0" w14:textId="77777777" w:rsidR="006E7F5A" w:rsidRPr="006E7F5A" w:rsidRDefault="006E7F5A" w:rsidP="006E7F5A">
      <w:pPr>
        <w:ind w:left="720" w:hanging="720"/>
        <w:jc w:val="both"/>
        <w:rPr>
          <w:rFonts w:ascii="Calibri" w:eastAsia="Arial" w:hAnsi="Calibri" w:cs="Calibri"/>
          <w:i/>
          <w:iCs/>
          <w:sz w:val="24"/>
          <w:szCs w:val="24"/>
        </w:rPr>
      </w:pPr>
    </w:p>
    <w:p w14:paraId="2FAFCBF8"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 xml:space="preserve">Yu, Z., &amp; </w:t>
      </w:r>
      <w:proofErr w:type="spellStart"/>
      <w:r w:rsidRPr="006E7F5A">
        <w:rPr>
          <w:rFonts w:ascii="Calibri" w:eastAsia="Arial" w:hAnsi="Calibri" w:cs="Calibri"/>
          <w:i/>
          <w:iCs/>
          <w:sz w:val="24"/>
          <w:szCs w:val="24"/>
        </w:rPr>
        <w:t>Pashkevych</w:t>
      </w:r>
      <w:proofErr w:type="spellEnd"/>
      <w:r w:rsidRPr="006E7F5A">
        <w:rPr>
          <w:rFonts w:ascii="Calibri" w:eastAsia="Arial" w:hAnsi="Calibri" w:cs="Calibri"/>
          <w:i/>
          <w:iCs/>
          <w:sz w:val="24"/>
          <w:szCs w:val="24"/>
        </w:rPr>
        <w:t>, K. (2023). *Innovative application of traditional bamboo weaving in modern furniture design*. **Art and Design**(3), 79–91. https://doi.org/10.30857/2617-0272.2023.3.7</w:t>
      </w:r>
    </w:p>
    <w:p w14:paraId="0630AE2E" w14:textId="77777777" w:rsidR="006E7F5A" w:rsidRPr="006E7F5A" w:rsidRDefault="006E7F5A" w:rsidP="006E7F5A">
      <w:pPr>
        <w:ind w:left="720" w:hanging="720"/>
        <w:jc w:val="both"/>
        <w:rPr>
          <w:rFonts w:ascii="Calibri" w:eastAsia="Arial" w:hAnsi="Calibri" w:cs="Calibri"/>
          <w:i/>
          <w:iCs/>
          <w:sz w:val="24"/>
          <w:szCs w:val="24"/>
        </w:rPr>
      </w:pPr>
    </w:p>
    <w:p w14:paraId="1496E053" w14:textId="77777777" w:rsidR="006E7F5A" w:rsidRPr="006E7F5A" w:rsidRDefault="006E7F5A" w:rsidP="006E7F5A">
      <w:pPr>
        <w:ind w:left="720" w:hanging="720"/>
        <w:jc w:val="both"/>
        <w:rPr>
          <w:rFonts w:ascii="Calibri" w:eastAsia="Arial" w:hAnsi="Calibri" w:cs="Calibri"/>
          <w:i/>
          <w:iCs/>
          <w:sz w:val="24"/>
          <w:szCs w:val="24"/>
        </w:rPr>
      </w:pPr>
      <w:r w:rsidRPr="006E7F5A">
        <w:rPr>
          <w:rFonts w:ascii="Calibri" w:eastAsia="Arial" w:hAnsi="Calibri" w:cs="Calibri"/>
          <w:i/>
          <w:iCs/>
          <w:sz w:val="24"/>
          <w:szCs w:val="24"/>
        </w:rPr>
        <w:t>Zhang, Y., Wang, C. H., &amp; Peng, J. X. (2014). Preparation and technology of bamboo fiber and its products. Beijing: China Textile Publishing House.</w:t>
      </w:r>
    </w:p>
    <w:p w14:paraId="6D6B372D" w14:textId="77777777" w:rsidR="006E7F5A" w:rsidRPr="00DF3978" w:rsidRDefault="006E7F5A">
      <w:pPr>
        <w:tabs>
          <w:tab w:val="left" w:pos="819"/>
        </w:tabs>
        <w:jc w:val="both"/>
        <w:rPr>
          <w:rFonts w:ascii="Calibri" w:eastAsia="Calibri" w:hAnsi="Calibri" w:cs="Calibri"/>
          <w:b/>
          <w:bCs/>
          <w:sz w:val="24"/>
          <w:szCs w:val="24"/>
        </w:rPr>
      </w:pPr>
    </w:p>
    <w:p w14:paraId="21F024F1" w14:textId="77777777" w:rsidR="00917F68" w:rsidRPr="00DF3978" w:rsidRDefault="00917F68">
      <w:pPr>
        <w:tabs>
          <w:tab w:val="left" w:pos="819"/>
        </w:tabs>
        <w:jc w:val="both"/>
        <w:rPr>
          <w:rFonts w:ascii="Calibri" w:eastAsia="Calibri" w:hAnsi="Calibri" w:cs="Calibri"/>
          <w:i/>
          <w:iCs/>
          <w:sz w:val="24"/>
          <w:szCs w:val="24"/>
        </w:rPr>
      </w:pPr>
    </w:p>
    <w:p w14:paraId="4265E8E3" w14:textId="77777777" w:rsidR="00DF3978" w:rsidRPr="00DF3978" w:rsidRDefault="00DF3978">
      <w:pPr>
        <w:tabs>
          <w:tab w:val="left" w:pos="819"/>
        </w:tabs>
        <w:jc w:val="both"/>
        <w:rPr>
          <w:rFonts w:ascii="Calibri" w:eastAsia="Calibri" w:hAnsi="Calibri" w:cs="Calibri"/>
          <w:i/>
          <w:iCs/>
          <w:sz w:val="24"/>
          <w:szCs w:val="24"/>
        </w:rPr>
      </w:pPr>
    </w:p>
    <w:p w14:paraId="14C5FFDB" w14:textId="77777777" w:rsidR="00917F68" w:rsidRPr="00DF3978" w:rsidRDefault="00917F68">
      <w:pPr>
        <w:tabs>
          <w:tab w:val="left" w:pos="819"/>
        </w:tabs>
        <w:jc w:val="both"/>
        <w:rPr>
          <w:rFonts w:ascii="Calibri" w:eastAsia="Calibri" w:hAnsi="Calibri" w:cs="Calibri"/>
          <w:b/>
          <w:bCs/>
          <w:sz w:val="24"/>
          <w:szCs w:val="24"/>
        </w:rPr>
      </w:pPr>
      <w:bookmarkStart w:id="2" w:name="_heading=h.62c3fuv33x77" w:colFirst="0" w:colLast="0"/>
      <w:bookmarkEnd w:id="2"/>
    </w:p>
    <w:sectPr w:rsidR="00917F68" w:rsidRPr="00DF3978">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6" w:footer="706"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40265" w14:textId="77777777" w:rsidR="001362CE" w:rsidRDefault="001362CE">
      <w:r>
        <w:separator/>
      </w:r>
    </w:p>
  </w:endnote>
  <w:endnote w:type="continuationSeparator" w:id="0">
    <w:p w14:paraId="0B8A500C" w14:textId="77777777" w:rsidR="001362CE" w:rsidRDefault="00136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27961952-A33E-4A8D-9847-BAF76E3811ED}"/>
    <w:embedBold r:id="rId2" w:fontKey="{28451FB0-42BD-49E9-AF50-401C9C8F8323}"/>
    <w:embedItalic r:id="rId3" w:fontKey="{19A3952B-2201-4E26-A663-33AADA034A3D}"/>
    <w:embedBoldItalic r:id="rId4" w:fontKey="{23EA06AD-F864-406B-9685-2E96F9350A98}"/>
  </w:font>
  <w:font w:name="Calibri">
    <w:panose1 w:val="020F0502020204030204"/>
    <w:charset w:val="00"/>
    <w:family w:val="swiss"/>
    <w:pitch w:val="variable"/>
    <w:sig w:usb0="E4002EFF" w:usb1="C200247B" w:usb2="00000009" w:usb3="00000000" w:csb0="000001FF" w:csb1="00000000"/>
    <w:embedRegular r:id="rId5" w:fontKey="{3AA7D766-ACCF-4B78-B6F5-62CE93794524}"/>
    <w:embedBold r:id="rId6" w:fontKey="{5EC46E86-978E-4F90-B9C8-31CB6E6FB21F}"/>
    <w:embedItalic r:id="rId7" w:fontKey="{47FF516A-ECB5-430C-B1B9-E77327F3AEF5}"/>
    <w:embedBoldItalic r:id="rId8" w:fontKey="{95CBBD3F-88DA-4A50-9AD6-CCDC5000B8B6}"/>
  </w:font>
  <w:font w:name="Lustria">
    <w:charset w:val="00"/>
    <w:family w:val="auto"/>
    <w:pitch w:val="default"/>
    <w:embedBold r:id="rId9" w:fontKey="{5054FC2B-00CD-4397-958A-B19FEE203556}"/>
  </w:font>
  <w:font w:name="Myriad Pro">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embedBold r:id="rId10" w:fontKey="{487015E6-5EED-451A-A137-B03DEEF11944}"/>
  </w:font>
  <w:font w:name="Calibri Light">
    <w:panose1 w:val="020F0302020204030204"/>
    <w:charset w:val="00"/>
    <w:family w:val="swiss"/>
    <w:pitch w:val="variable"/>
    <w:sig w:usb0="E4002EFF" w:usb1="C200247B" w:usb2="00000009" w:usb3="00000000" w:csb0="000001FF" w:csb1="00000000"/>
    <w:embedRegular r:id="rId11" w:fontKey="{155719E7-AB1A-4B59-A061-F7E09FEB1C90}"/>
  </w:font>
  <w:font w:name="Georgia">
    <w:panose1 w:val="02040502050405020303"/>
    <w:charset w:val="00"/>
    <w:family w:val="roman"/>
    <w:pitch w:val="variable"/>
    <w:sig w:usb0="00000287" w:usb1="00000000" w:usb2="00000000" w:usb3="00000000" w:csb0="0000009F" w:csb1="00000000"/>
    <w:embedItalic r:id="rId12" w:fontKey="{55C2178C-8673-420A-B14C-F0BBA91C567B}"/>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3" w:fontKey="{F1576B8E-66AB-43D0-9547-A98037F67E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2C76" w14:textId="77777777" w:rsidR="00917F68" w:rsidRDefault="00917F6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746E" w14:textId="77777777" w:rsidR="00917F68" w:rsidRDefault="00917F6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0BD4" w14:textId="77777777" w:rsidR="00917F68" w:rsidRDefault="00917F6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0E9B6" w14:textId="77777777" w:rsidR="001362CE" w:rsidRDefault="001362CE">
      <w:r>
        <w:separator/>
      </w:r>
    </w:p>
  </w:footnote>
  <w:footnote w:type="continuationSeparator" w:id="0">
    <w:p w14:paraId="59CA3A25" w14:textId="77777777" w:rsidR="001362CE" w:rsidRDefault="00136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961C" w14:textId="77777777" w:rsidR="00917F68" w:rsidRDefault="00917F6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B573" w14:textId="77777777" w:rsidR="00917F68" w:rsidRDefault="00917F6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A35C" w14:textId="77777777" w:rsidR="00917F68" w:rsidRDefault="00917F6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D7C6E"/>
    <w:multiLevelType w:val="multilevel"/>
    <w:tmpl w:val="8DD239F2"/>
    <w:lvl w:ilvl="0">
      <w:start w:val="1"/>
      <w:numFmt w:val="decimal"/>
      <w:lvlText w:val="%1."/>
      <w:lvlJc w:val="left"/>
      <w:pPr>
        <w:ind w:left="502"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1" w15:restartNumberingAfterBreak="0">
    <w:nsid w:val="1CB63558"/>
    <w:multiLevelType w:val="multilevel"/>
    <w:tmpl w:val="67662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F942C64"/>
    <w:multiLevelType w:val="hybridMultilevel"/>
    <w:tmpl w:val="2362E6B4"/>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20C427EF"/>
    <w:multiLevelType w:val="multilevel"/>
    <w:tmpl w:val="485694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6F14FE"/>
    <w:multiLevelType w:val="hybridMultilevel"/>
    <w:tmpl w:val="2EEA3F5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2DB10D74"/>
    <w:multiLevelType w:val="multilevel"/>
    <w:tmpl w:val="8DD239F2"/>
    <w:lvl w:ilvl="0">
      <w:start w:val="1"/>
      <w:numFmt w:val="decimal"/>
      <w:lvlText w:val="%1."/>
      <w:lvlJc w:val="left"/>
      <w:pPr>
        <w:ind w:left="502"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6" w15:restartNumberingAfterBreak="0">
    <w:nsid w:val="3AF75EDE"/>
    <w:multiLevelType w:val="hybridMultilevel"/>
    <w:tmpl w:val="75FEF15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3FEB6833"/>
    <w:multiLevelType w:val="hybridMultilevel"/>
    <w:tmpl w:val="6F14DE0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50296A31"/>
    <w:multiLevelType w:val="hybridMultilevel"/>
    <w:tmpl w:val="5F20ABC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51EE6131"/>
    <w:multiLevelType w:val="hybridMultilevel"/>
    <w:tmpl w:val="ADFE68D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5F051A84"/>
    <w:multiLevelType w:val="hybridMultilevel"/>
    <w:tmpl w:val="FA3459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16cid:durableId="922760496">
    <w:abstractNumId w:val="5"/>
  </w:num>
  <w:num w:numId="2" w16cid:durableId="1715274562">
    <w:abstractNumId w:val="3"/>
  </w:num>
  <w:num w:numId="3" w16cid:durableId="1724018815">
    <w:abstractNumId w:val="1"/>
  </w:num>
  <w:num w:numId="4" w16cid:durableId="426658207">
    <w:abstractNumId w:val="2"/>
  </w:num>
  <w:num w:numId="5" w16cid:durableId="698047155">
    <w:abstractNumId w:val="8"/>
  </w:num>
  <w:num w:numId="6" w16cid:durableId="552620235">
    <w:abstractNumId w:val="9"/>
  </w:num>
  <w:num w:numId="7" w16cid:durableId="1827545805">
    <w:abstractNumId w:val="6"/>
  </w:num>
  <w:num w:numId="8" w16cid:durableId="1080911072">
    <w:abstractNumId w:val="7"/>
  </w:num>
  <w:num w:numId="9" w16cid:durableId="1344161123">
    <w:abstractNumId w:val="4"/>
  </w:num>
  <w:num w:numId="10" w16cid:durableId="1348676776">
    <w:abstractNumId w:val="10"/>
  </w:num>
  <w:num w:numId="11" w16cid:durableId="1468860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F68"/>
    <w:rsid w:val="00002E8E"/>
    <w:rsid w:val="000E1D5D"/>
    <w:rsid w:val="0011094C"/>
    <w:rsid w:val="00122010"/>
    <w:rsid w:val="00134CAD"/>
    <w:rsid w:val="001362CE"/>
    <w:rsid w:val="001513F6"/>
    <w:rsid w:val="001A0530"/>
    <w:rsid w:val="001D01DB"/>
    <w:rsid w:val="001E7FF7"/>
    <w:rsid w:val="001F00FE"/>
    <w:rsid w:val="0022313A"/>
    <w:rsid w:val="00274579"/>
    <w:rsid w:val="00304D17"/>
    <w:rsid w:val="003640B5"/>
    <w:rsid w:val="003C6C38"/>
    <w:rsid w:val="003D382A"/>
    <w:rsid w:val="005D06C9"/>
    <w:rsid w:val="006460BB"/>
    <w:rsid w:val="00681996"/>
    <w:rsid w:val="006821D7"/>
    <w:rsid w:val="00691A17"/>
    <w:rsid w:val="006A4226"/>
    <w:rsid w:val="006E7F5A"/>
    <w:rsid w:val="00703002"/>
    <w:rsid w:val="007659FC"/>
    <w:rsid w:val="007750CC"/>
    <w:rsid w:val="007850A7"/>
    <w:rsid w:val="008D3548"/>
    <w:rsid w:val="009106CE"/>
    <w:rsid w:val="00917F68"/>
    <w:rsid w:val="00A8031F"/>
    <w:rsid w:val="00A80BBC"/>
    <w:rsid w:val="00B055C5"/>
    <w:rsid w:val="00BE44BD"/>
    <w:rsid w:val="00C33A4A"/>
    <w:rsid w:val="00C86989"/>
    <w:rsid w:val="00D0121F"/>
    <w:rsid w:val="00D21634"/>
    <w:rsid w:val="00D327B9"/>
    <w:rsid w:val="00D5683A"/>
    <w:rsid w:val="00D601E0"/>
    <w:rsid w:val="00DB6ED4"/>
    <w:rsid w:val="00DE563B"/>
    <w:rsid w:val="00DF3978"/>
    <w:rsid w:val="00ED1C33"/>
    <w:rsid w:val="00F71850"/>
    <w:rsid w:val="00F80F63"/>
    <w:rsid w:val="00FB70D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74BC2"/>
  <w15:docId w15:val="{1DA5535A-B829-4540-92E5-43AFA3FE8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PH"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unhideWhenUsed/>
    <w:qFormat/>
    <w:pPr>
      <w:spacing w:before="6"/>
      <w:ind w:left="819" w:hanging="685"/>
      <w:outlineLvl w:val="2"/>
    </w:pPr>
    <w:rPr>
      <w:b/>
      <w:bCs/>
      <w:i/>
      <w:i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39"/>
      <w:ind w:left="819" w:hanging="572"/>
    </w:pPr>
    <w:rPr>
      <w:rFonts w:ascii="Lustria" w:eastAsia="Lustria" w:hAnsi="Lustria" w:cs="Lustria"/>
      <w:b/>
      <w:bCs/>
      <w:sz w:val="32"/>
      <w:szCs w:val="32"/>
    </w:rPr>
  </w:style>
  <w:style w:type="character" w:customStyle="1" w:styleId="Heading3Char">
    <w:name w:val="Heading 3 Char"/>
    <w:basedOn w:val="DefaultParagraphFont"/>
    <w:link w:val="Heading3"/>
    <w:uiPriority w:val="1"/>
    <w:rsid w:val="00D12F3E"/>
    <w:rPr>
      <w:rFonts w:ascii="Myriad Pro" w:eastAsia="Myriad Pro" w:hAnsi="Myriad Pro" w:cs="Myriad Pro"/>
      <w:b/>
      <w:bCs/>
      <w:i/>
      <w:iCs/>
      <w:sz w:val="24"/>
      <w:szCs w:val="24"/>
      <w:lang w:val="en-US"/>
    </w:rPr>
  </w:style>
  <w:style w:type="character" w:customStyle="1" w:styleId="TitleChar">
    <w:name w:val="Title Char"/>
    <w:basedOn w:val="DefaultParagraphFont"/>
    <w:link w:val="Title"/>
    <w:uiPriority w:val="1"/>
    <w:rsid w:val="00D12F3E"/>
    <w:rPr>
      <w:rFonts w:ascii="Californian FB" w:eastAsia="Californian FB" w:hAnsi="Californian FB" w:cs="Californian FB"/>
      <w:b/>
      <w:bCs/>
      <w:sz w:val="32"/>
      <w:szCs w:val="32"/>
      <w:lang w:val="en-US"/>
    </w:rPr>
  </w:style>
  <w:style w:type="paragraph" w:styleId="ListParagraph">
    <w:name w:val="List Paragraph"/>
    <w:basedOn w:val="Normal"/>
    <w:uiPriority w:val="34"/>
    <w:qFormat/>
    <w:rsid w:val="00D12F3E"/>
    <w:pPr>
      <w:ind w:left="825" w:hanging="691"/>
    </w:pPr>
  </w:style>
  <w:style w:type="character" w:styleId="LineNumber">
    <w:name w:val="line number"/>
    <w:basedOn w:val="DefaultParagraphFont"/>
    <w:uiPriority w:val="99"/>
    <w:semiHidden/>
    <w:unhideWhenUsed/>
    <w:rsid w:val="009C6484"/>
  </w:style>
  <w:style w:type="paragraph" w:customStyle="1" w:styleId="Default">
    <w:name w:val="Default"/>
    <w:rsid w:val="00E868B4"/>
    <w:pPr>
      <w:autoSpaceDE w:val="0"/>
      <w:autoSpaceDN w:val="0"/>
      <w:adjustRightInd w:val="0"/>
    </w:pPr>
    <w:rPr>
      <w:rFonts w:ascii="Myriad Pro" w:hAnsi="Myriad Pro" w:cs="Myriad Pro"/>
      <w:color w:val="000000"/>
      <w:sz w:val="24"/>
      <w:szCs w:val="24"/>
    </w:rPr>
  </w:style>
  <w:style w:type="table" w:styleId="TableGrid">
    <w:name w:val="Table Grid"/>
    <w:basedOn w:val="TableNormal"/>
    <w:uiPriority w:val="39"/>
    <w:rsid w:val="00E86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868B4"/>
    <w:rPr>
      <w:rFonts w:asciiTheme="majorHAnsi" w:eastAsiaTheme="majorEastAsia" w:hAnsiTheme="majorHAnsi" w:cstheme="majorBidi"/>
      <w:color w:val="2E74B5" w:themeColor="accent1" w:themeShade="BF"/>
      <w:sz w:val="26"/>
      <w:szCs w:val="26"/>
      <w:lang w:val="en-US"/>
    </w:rPr>
  </w:style>
  <w:style w:type="paragraph" w:styleId="Header">
    <w:name w:val="header"/>
    <w:basedOn w:val="Normal"/>
    <w:link w:val="HeaderChar"/>
    <w:uiPriority w:val="99"/>
    <w:unhideWhenUsed/>
    <w:rsid w:val="00734557"/>
    <w:pPr>
      <w:tabs>
        <w:tab w:val="center" w:pos="4680"/>
        <w:tab w:val="right" w:pos="9360"/>
      </w:tabs>
    </w:pPr>
  </w:style>
  <w:style w:type="character" w:customStyle="1" w:styleId="HeaderChar">
    <w:name w:val="Header Char"/>
    <w:basedOn w:val="DefaultParagraphFont"/>
    <w:link w:val="Header"/>
    <w:uiPriority w:val="99"/>
    <w:rsid w:val="00734557"/>
    <w:rPr>
      <w:rFonts w:ascii="Myriad Pro" w:eastAsia="Myriad Pro" w:hAnsi="Myriad Pro" w:cs="Myriad Pro"/>
      <w:lang w:val="en-US"/>
    </w:rPr>
  </w:style>
  <w:style w:type="paragraph" w:styleId="Footer">
    <w:name w:val="footer"/>
    <w:basedOn w:val="Normal"/>
    <w:link w:val="FooterChar"/>
    <w:uiPriority w:val="99"/>
    <w:unhideWhenUsed/>
    <w:rsid w:val="00734557"/>
    <w:pPr>
      <w:tabs>
        <w:tab w:val="center" w:pos="4680"/>
        <w:tab w:val="right" w:pos="9360"/>
      </w:tabs>
    </w:pPr>
  </w:style>
  <w:style w:type="character" w:customStyle="1" w:styleId="FooterChar">
    <w:name w:val="Footer Char"/>
    <w:basedOn w:val="DefaultParagraphFont"/>
    <w:link w:val="Footer"/>
    <w:uiPriority w:val="99"/>
    <w:rsid w:val="00734557"/>
    <w:rPr>
      <w:rFonts w:ascii="Myriad Pro" w:eastAsia="Myriad Pro" w:hAnsi="Myriad Pro" w:cs="Myriad Pro"/>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6E7F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62431759_Bamboo_Intrinsically_antimicrobial_textile_fiber" TargetMode="External"/><Relationship Id="rId18" Type="http://schemas.openxmlformats.org/officeDocument/2006/relationships/hyperlink" Target="https://doi.org/10.1038/s41591-025-03502-3" TargetMode="External"/><Relationship Id="rId26" Type="http://schemas.openxmlformats.org/officeDocument/2006/relationships/hyperlink" Target="https://doi.org/10.1080/00405000.2011.576467" TargetMode="External"/><Relationship Id="rId39" Type="http://schemas.openxmlformats.org/officeDocument/2006/relationships/hyperlink" Target="https://edlib.net/2016/icssccet/ICSSCCET2016190.pdf?utm_source=chatgpt.com" TargetMode="External"/><Relationship Id="rId21" Type="http://schemas.openxmlformats.org/officeDocument/2006/relationships/hyperlink" Target="https://doi.org/10.1016/j.envres.2023.115533" TargetMode="External"/><Relationship Id="rId34" Type="http://schemas.openxmlformats.org/officeDocument/2006/relationships/hyperlink" Target="https://doi.org/10.1016/B978-0-12-818398-4.00009-8" TargetMode="External"/><Relationship Id="rId42" Type="http://schemas.openxmlformats.org/officeDocument/2006/relationships/hyperlink" Target="https://ourworldindata.org/cancer" TargetMode="External"/><Relationship Id="rId47" Type="http://schemas.openxmlformats.org/officeDocument/2006/relationships/hyperlink" Target="https://doi.org/10.1177/1528083721991234" TargetMode="External"/><Relationship Id="rId50" Type="http://schemas.openxmlformats.org/officeDocument/2006/relationships/hyperlink" Target="https://www.ncbi.nlm.nih.gov/pmc/articles/PMC6385717/"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ijerph18189766" TargetMode="External"/><Relationship Id="rId29" Type="http://schemas.openxmlformats.org/officeDocument/2006/relationships/hyperlink" Target="https://www.researchgate.net/publication/346313850_Bamboo_Fiber_An_Approach_toward_Sustainable_Development" TargetMode="External"/><Relationship Id="rId11" Type="http://schemas.openxmlformats.org/officeDocument/2006/relationships/hyperlink" Target="https://www.techscience.com/jrm/v10n3/44743/html" TargetMode="External"/><Relationship Id="rId24" Type="http://schemas.openxmlformats.org/officeDocument/2006/relationships/hyperlink" Target="https://doi.org/10.4028/www.scientific.net/AMR.159.236" TargetMode="External"/><Relationship Id="rId32" Type="http://schemas.openxmlformats.org/officeDocument/2006/relationships/hyperlink" Target="https://doi.org/10.3390/nano11092186" TargetMode="External"/><Relationship Id="rId37" Type="http://schemas.openxmlformats.org/officeDocument/2006/relationships/hyperlink" Target="https://doi.org/10.1016/j.ijbiomac.2024.135473" TargetMode="External"/><Relationship Id="rId40" Type="http://schemas.openxmlformats.org/officeDocument/2006/relationships/hyperlink" Target="https://ibn.idsi.md/sites/default/files/j_nr_file/AUO_FTL_Vol%2022-No%201-2021.pdf" TargetMode="External"/><Relationship Id="rId45" Type="http://schemas.openxmlformats.org/officeDocument/2006/relationships/hyperlink" Target="https://doi.org/10.3390/polym14020265" TargetMode="External"/><Relationship Id="rId53" Type="http://schemas.openxmlformats.org/officeDocument/2006/relationships/hyperlink" Target="https://doi.org/10.1007/978-981-15-8489-3_11"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080/15440478.2019.1599311" TargetMode="External"/><Relationship Id="rId14" Type="http://schemas.openxmlformats.org/officeDocument/2006/relationships/hyperlink" Target="https://journal.waocp.org/article_29536_a65dff15602d7e1b371a1b2e70496674.pdf" TargetMode="External"/><Relationship Id="rId22" Type="http://schemas.openxmlformats.org/officeDocument/2006/relationships/hyperlink" Target="https://sphweb.bumc.bu.edu/otlt/mph-modules/sb/behavioralchangetheories/behavioralchangetheories4.html" TargetMode="External"/><Relationship Id="rId27" Type="http://schemas.openxmlformats.org/officeDocument/2006/relationships/hyperlink" Target="https://doi.org/10.1007/978-981-99-6263-1_4" TargetMode="External"/><Relationship Id="rId30" Type="http://schemas.openxmlformats.org/officeDocument/2006/relationships/hyperlink" Target="https://doi.org/10.1186/s40691-015-0054-5" TargetMode="External"/><Relationship Id="rId35" Type="http://schemas.openxmlformats.org/officeDocument/2006/relationships/hyperlink" Target="https://www.ijsr.net/getabstract.php?paperid=SUB153192" TargetMode="External"/><Relationship Id="rId43" Type="http://schemas.openxmlformats.org/officeDocument/2006/relationships/hyperlink" Target="https://doi.org/10.5604/01.3001.0012.1317" TargetMode="External"/><Relationship Id="rId48" Type="http://schemas.openxmlformats.org/officeDocument/2006/relationships/hyperlink" Target="https://www.researchgate.net/publication/351774614_Characterization_of_Mechanical_Properties_of_Blended_Yarn_Developed_from_Anti-Microbial_Viscose_and_Bamboo_Fibers_for_PPE_Suit?utm_source=chatgpt.com" TargetMode="External"/><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doi.org/10.3390/polym15214276" TargetMode="External"/><Relationship Id="rId3" Type="http://schemas.openxmlformats.org/officeDocument/2006/relationships/styles" Target="styles.xml"/><Relationship Id="rId12" Type="http://schemas.openxmlformats.org/officeDocument/2006/relationships/hyperlink" Target="https://sustainablecampus.cornell.edu/take-action/sustainability-framework" TargetMode="External"/><Relationship Id="rId17" Type="http://schemas.openxmlformats.org/officeDocument/2006/relationships/hyperlink" Target="https://doi.org/10.1007/978-3-319-13847-3_11" TargetMode="External"/><Relationship Id="rId25" Type="http://schemas.openxmlformats.org/officeDocument/2006/relationships/hyperlink" Target="https://doi.org/10.1021/acsami.6b15032" TargetMode="External"/><Relationship Id="rId33" Type="http://schemas.openxmlformats.org/officeDocument/2006/relationships/hyperlink" Target="https://doi.org/10.2174/2210315510666200101092551" TargetMode="External"/><Relationship Id="rId38" Type="http://schemas.openxmlformats.org/officeDocument/2006/relationships/hyperlink" Target="https://edlib.net/2016/icssccet/ICSSCCET2016190.pdf" TargetMode="External"/><Relationship Id="rId46" Type="http://schemas.openxmlformats.org/officeDocument/2006/relationships/hyperlink" Target="https://doi.org/10.1080/10408398.2010.531488" TargetMode="External"/><Relationship Id="rId59" Type="http://schemas.openxmlformats.org/officeDocument/2006/relationships/header" Target="header3.xml"/><Relationship Id="rId20" Type="http://schemas.openxmlformats.org/officeDocument/2006/relationships/hyperlink" Target="https://doi.org/10.1007/978-3-319-07641-6_2" TargetMode="External"/><Relationship Id="rId41" Type="http://schemas.openxmlformats.org/officeDocument/2006/relationships/hyperlink" Target="https://doi.org/10.1080/00405000.2020.1807300" TargetMode="External"/><Relationship Id="rId54" Type="http://schemas.openxmlformats.org/officeDocument/2006/relationships/hyperlink" Target="https://doi.org/10.4028/www.scientific.net/AMM.295-298.38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ma9060435" TargetMode="External"/><Relationship Id="rId23" Type="http://schemas.openxmlformats.org/officeDocument/2006/relationships/hyperlink" Target="https://www.linkedin.com/pulse/7-reasons-why-bamboo-better-than-cotton-oliver-lee" TargetMode="External"/><Relationship Id="rId28" Type="http://schemas.openxmlformats.org/officeDocument/2006/relationships/hyperlink" Target="https://www.researchgate.net/publication/346313850_Bamboo_Fiber_An_Approach_toward_Sustainable_Development" TargetMode="External"/><Relationship Id="rId36" Type="http://schemas.openxmlformats.org/officeDocument/2006/relationships/hyperlink" Target="https://www.ijsr.net/getabstract.php?paperid=SUB153192&amp;utm_source=chatgpt.com" TargetMode="External"/><Relationship Id="rId49" Type="http://schemas.openxmlformats.org/officeDocument/2006/relationships/hyperlink" Target="https://methods-x.com/article/S2215-0161%2821%2900168-0/fulltext" TargetMode="External"/><Relationship Id="rId57" Type="http://schemas.openxmlformats.org/officeDocument/2006/relationships/footer" Target="footer1.xml"/><Relationship Id="rId10" Type="http://schemas.openxmlformats.org/officeDocument/2006/relationships/hyperlink" Target="https://doi.org/10.1016/j.heliyon.2024.e29893" TargetMode="External"/><Relationship Id="rId31" Type="http://schemas.openxmlformats.org/officeDocument/2006/relationships/hyperlink" Target="https://doi.org/10.1007/978-981-99-0015-2_3" TargetMode="External"/><Relationship Id="rId44" Type="http://schemas.openxmlformats.org/officeDocument/2006/relationships/hyperlink" Target="https://doi.org/10.4172/2165-8064.1000356" TargetMode="External"/><Relationship Id="rId52" Type="http://schemas.openxmlformats.org/officeDocument/2006/relationships/hyperlink" Target="https://doi.org/10.1080/15440478.2022.1234567"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016/j.bamboo.2024.1000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VsjKLmG4HfcvE/tqgGdaVFuRQ==">CgMxLjAyD2lkLjF6YWZjZjFuM2d5bTIPaWQua3E1MDdyZW8xdmU4Mg5oLjYyYzNmdXYzM3g3NzgAciExWEhYaXkzOWVINGZrN0kyeGlWMjJwZnl1c2psZFhRVVg=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24</Pages>
  <Words>10008</Words>
  <Characters>57050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Lourdes Maniscan</cp:lastModifiedBy>
  <cp:revision>40</cp:revision>
  <dcterms:created xsi:type="dcterms:W3CDTF">2026-01-23T01:59:00Z</dcterms:created>
  <dcterms:modified xsi:type="dcterms:W3CDTF">2026-06-30T13:19:00Z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4dfa1a55-385b-4d73-a32d-749b5206991f</vt:lpwstr>
  </property>
</Properties>
</file>