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B4EA" w14:textId="77777777" w:rsidR="00C93738" w:rsidRDefault="00912FB9">
      <w:pPr>
        <w:spacing w:before="240" w:after="240" w:line="240" w:lineRule="auto"/>
        <w:jc w:val="center"/>
        <w:rPr>
          <w:rFonts w:ascii="Times New Roman" w:eastAsia="Times New Roman" w:hAnsi="Times New Roman" w:cs="Times New Roman"/>
          <w:b/>
          <w:bCs/>
          <w:sz w:val="36"/>
          <w:szCs w:val="36"/>
          <w:lang w:val="fr-FR"/>
        </w:rPr>
      </w:pPr>
      <w:proofErr w:type="gramStart"/>
      <w:r>
        <w:rPr>
          <w:rFonts w:ascii="Times New Roman" w:eastAsia="Times New Roman" w:hAnsi="Times New Roman" w:cs="Times New Roman"/>
          <w:b/>
          <w:bCs/>
          <w:sz w:val="36"/>
          <w:szCs w:val="36"/>
          <w:lang w:val="fr-FR"/>
        </w:rPr>
        <w:t>CLASSSCAN:</w:t>
      </w:r>
      <w:proofErr w:type="gramEnd"/>
      <w:r>
        <w:rPr>
          <w:rFonts w:ascii="Times New Roman" w:eastAsia="Times New Roman" w:hAnsi="Times New Roman" w:cs="Times New Roman"/>
          <w:b/>
          <w:bCs/>
          <w:sz w:val="36"/>
          <w:szCs w:val="36"/>
          <w:lang w:val="fr-FR"/>
        </w:rPr>
        <w:t xml:space="preserve"> A SMART CLASSROOM IDENTIFICATION SCANNER FOR ATTENDANCE AND ACCESS MONITORING</w:t>
      </w:r>
    </w:p>
    <w:p w14:paraId="323146C1" w14:textId="1B1F82CB" w:rsidR="00C93738" w:rsidRDefault="006D6BA7">
      <w:pPr>
        <w:spacing w:before="240" w:after="24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w:r>
      <w:proofErr w:type="spellStart"/>
      <w:r>
        <w:rPr>
          <w:rFonts w:ascii="Times New Roman" w:eastAsia="Times New Roman" w:hAnsi="Times New Roman" w:cs="Times New Roman"/>
          <w:b/>
          <w:bCs/>
        </w:rPr>
        <w:t xml:space="preserve"/>
      </w:r>
      <w:r w:rsidR="00912FB9">
        <w:rPr>
          <w:rFonts w:ascii="Times New Roman" w:eastAsia="Times New Roman" w:hAnsi="Times New Roman" w:cs="Times New Roman"/>
          <w:b/>
          <w:bCs/>
        </w:rPr>
        <w:t/>
      </w:r>
      <w:proofErr w:type="spellEnd"/>
      <w:r w:rsidR="00912FB9">
        <w:rPr>
          <w:rFonts w:ascii="Times New Roman" w:eastAsia="Times New Roman" w:hAnsi="Times New Roman" w:cs="Times New Roman"/>
          <w:b/>
          <w:bCs/>
        </w:rPr>
        <w:t xml:space="preserve"/>
      </w:r>
    </w:p>
    <w:p w14:paraId="27743A79" w14:textId="77777777" w:rsidR="00C93738" w:rsidRDefault="00912FB9">
      <w:pP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
      </w:r>
    </w:p>
    <w:p w14:paraId="30F3FE10" w14:textId="77777777" w:rsidR="00C93738" w:rsidRDefault="00912FB9">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ABSTRACT</w:t>
      </w:r>
    </w:p>
    <w:p w14:paraId="1B6677F1" w14:textId="7777777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paper presents ClassScan, a localized identification scanner built specifically to handle classroom attendance tracking and access management. For decades, regular classrooms have relied heavily on manual roll calls or paper signing sheets, both of which take away productive class hours, get easily misplaced, and open the door to cheating or human error. To fix this, we developed a practical, low-cost system that uses RFID and QR code technologies to let students tap or scan their way into class instantly. Following a developmental research design, we built the prototype and ran actual tests inside a high school classroom setting, gathered direct observations, and surveyed six teacher-participants who handled the classes. Our results show that the system worked exceptionally well under daily use. It earned an overall evaluation mean score of 4.48, signaling very strong acceptance from the faculty. More importantly, ClassScan eliminated common problems like missed names or double entries, proving that a simple tech setup can make a massive difference in daily classroom administrative work. </w:t>
      </w:r>
    </w:p>
    <w:p w14:paraId="45142102" w14:textId="7777777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Keywords: </w:t>
      </w:r>
      <w:r>
        <w:rPr>
          <w:rFonts w:ascii="Times New Roman" w:eastAsia="Times New Roman" w:hAnsi="Times New Roman" w:cs="Times New Roman"/>
        </w:rPr>
        <w:t>Smart classroom scanner, attendance monitoring, automated logging, RFID, QR code tech, school efficiency, system usability.</w:t>
      </w:r>
    </w:p>
    <w:p w14:paraId="30431601" w14:textId="77777777" w:rsidR="00C93738" w:rsidRDefault="00912FB9">
      <w:pPr>
        <w:spacing w:before="240" w:after="24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INTRODUCTION</w:t>
      </w:r>
    </w:p>
    <w:p w14:paraId="18AFFAC2" w14:textId="6983C13D"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Keeping accurate tabs on student attendance is something every school </w:t>
      </w:r>
      <w:proofErr w:type="gramStart"/>
      <w:r>
        <w:rPr>
          <w:rFonts w:ascii="Times New Roman" w:eastAsia="Times New Roman" w:hAnsi="Times New Roman" w:cs="Times New Roman"/>
        </w:rPr>
        <w:t>has to</w:t>
      </w:r>
      <w:proofErr w:type="gramEnd"/>
      <w:r>
        <w:rPr>
          <w:rFonts w:ascii="Times New Roman" w:eastAsia="Times New Roman" w:hAnsi="Times New Roman" w:cs="Times New Roman"/>
        </w:rPr>
        <w:t xml:space="preserve"> do, but how</w:t>
      </w:r>
      <w:r>
        <w:rPr>
          <w:rFonts w:ascii="Times New Roman" w:eastAsia="Times New Roman" w:hAnsi="Times New Roman" w:cs="Times New Roman"/>
          <w:b/>
          <w:bCs/>
        </w:rPr>
        <w:t xml:space="preserve"> </w:t>
      </w:r>
      <w:r>
        <w:rPr>
          <w:rFonts w:ascii="Times New Roman" w:eastAsia="Times New Roman" w:hAnsi="Times New Roman" w:cs="Times New Roman"/>
        </w:rPr>
        <w:t xml:space="preserve">we do it has barely changed over the years. Walk into a typical classroom today, and you will likely still see a teacher spending the first ten minutes calling out names from a paper roster or passing around a sign-in sheet. While this feels traditional, it </w:t>
      </w:r>
      <w:r w:rsidR="00C74285">
        <w:rPr>
          <w:rFonts w:ascii="Times New Roman" w:eastAsia="Times New Roman" w:hAnsi="Times New Roman" w:cs="Times New Roman"/>
        </w:rPr>
        <w:t>creates</w:t>
      </w:r>
      <w:r>
        <w:rPr>
          <w:rFonts w:ascii="Times New Roman" w:eastAsia="Times New Roman" w:hAnsi="Times New Roman" w:cs="Times New Roman"/>
        </w:rPr>
        <w:t xml:space="preserve"> a quiet drag on instructional time (Calo et al., 2021). When a teacher loses ten minutes every single day just trying to figure out who is sitting in the room, it adds up to weeks of lost learning over an entire school year.</w:t>
      </w:r>
    </w:p>
    <w:p w14:paraId="3233A883" w14:textId="7840445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Furthermore, paper logs are far from perfect. Names get skipped, signatures are forged, and handwriting can be completely unreadable, leading to a lot of </w:t>
      </w:r>
      <w:r w:rsidR="00C74285">
        <w:rPr>
          <w:rFonts w:ascii="Times New Roman" w:eastAsia="Times New Roman" w:hAnsi="Times New Roman" w:cs="Times New Roman"/>
        </w:rPr>
        <w:t>headaches</w:t>
      </w:r>
      <w:r>
        <w:rPr>
          <w:rFonts w:ascii="Times New Roman" w:eastAsia="Times New Roman" w:hAnsi="Times New Roman" w:cs="Times New Roman"/>
        </w:rPr>
        <w:t xml:space="preserve"> when it comes to official grading and school records (Muslim et al., 2024). Lately, schools have tried to modernize by bringing technology into the classroom, but many high-tech solutions are too expensive or complicated for a normal school budget. </w:t>
      </w:r>
    </w:p>
    <w:p w14:paraId="02D480BC" w14:textId="7777777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Because of this, there is a clear need for a simple, budget-friendly automated system that takes the burden off the teacher and gives accurate records instantly (Rashid, 2024; Pantilon, 2025). The ClassScan project was born out of this specific problem. We wanted to design a compact, classroom-level hardware scanner that automates the whole process so teachers can get straight to teaching.</w:t>
      </w:r>
    </w:p>
    <w:p w14:paraId="2D5B694A" w14:textId="77777777" w:rsidR="00C93738" w:rsidRDefault="00912FB9">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Statement of the Problem </w:t>
      </w:r>
    </w:p>
    <w:p w14:paraId="26E3102E" w14:textId="7777777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Even with all the technological advancements today, many local schools remain stuck using outdated attendance methods because buying commercial biometric or institutional network systems is too expensive. Relying on manual attendance checking brings three distinct issues to the table: It burns through valuable instructional </w:t>
      </w:r>
      <w:r>
        <w:rPr>
          <w:rFonts w:ascii="Times New Roman" w:eastAsia="Times New Roman" w:hAnsi="Times New Roman" w:cs="Times New Roman"/>
        </w:rPr>
        <w:lastRenderedPageBreak/>
        <w:t>minutes that should be spent on actual lessons (Calo et al., 2021). It relies completely on human data entry, meaning a teacher can easily misread a line, mismatch an absent student, or deal with inconsistent paperwork at the end of the month (Muslim et al., 2024). Regular classrooms lack a dedicated, small-scale hardware tool to log students instantly, meaning teachers have no choice but to keep doing things manually (Rashid, 2024; Pantilon, 2025).</w:t>
      </w:r>
    </w:p>
    <w:p w14:paraId="6FF08C73" w14:textId="77777777" w:rsidR="00C93738" w:rsidRDefault="00912FB9">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Research Objectives</w:t>
      </w:r>
    </w:p>
    <w:p w14:paraId="7A490C83" w14:textId="7777777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The goal of this study was to build and test a physical, working alternative to manual attendance checking. Specifically, we set out:</w:t>
      </w:r>
    </w:p>
    <w:p w14:paraId="5F71FDA4" w14:textId="77777777" w:rsidR="00C93738" w:rsidRDefault="00912FB9">
      <w:pPr>
        <w:pStyle w:val="ListParagraph"/>
        <w:numPr>
          <w:ilvl w:val="0"/>
          <w:numId w:val="1"/>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To design and construct a functional, localized classroom scanner prototype capable of reading digital identification tokens. </w:t>
      </w:r>
    </w:p>
    <w:p w14:paraId="331C66C1" w14:textId="77777777" w:rsidR="00C93738" w:rsidRDefault="00912FB9">
      <w:pPr>
        <w:pStyle w:val="ListParagraph"/>
        <w:numPr>
          <w:ilvl w:val="0"/>
          <w:numId w:val="1"/>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To see how much time the system </w:t>
      </w:r>
      <w:proofErr w:type="gramStart"/>
      <w:r>
        <w:rPr>
          <w:rFonts w:ascii="Times New Roman" w:eastAsia="Times New Roman" w:hAnsi="Times New Roman" w:cs="Times New Roman"/>
        </w:rPr>
        <w:t>actually saves</w:t>
      </w:r>
      <w:proofErr w:type="gramEnd"/>
      <w:r>
        <w:rPr>
          <w:rFonts w:ascii="Times New Roman" w:eastAsia="Times New Roman" w:hAnsi="Times New Roman" w:cs="Times New Roman"/>
        </w:rPr>
        <w:t xml:space="preserve"> during the busy start-of-class rush.</w:t>
      </w:r>
    </w:p>
    <w:p w14:paraId="639EBC59" w14:textId="77777777" w:rsidR="00C93738" w:rsidRDefault="00912FB9">
      <w:pPr>
        <w:pStyle w:val="ListParagraph"/>
        <w:numPr>
          <w:ilvl w:val="0"/>
          <w:numId w:val="1"/>
        </w:num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rPr>
        <w:t>To test the accuracy and reliability of the hardware logs compared to a traditional pen-and-paper headcount.</w:t>
      </w:r>
    </w:p>
    <w:p w14:paraId="5BAC920C" w14:textId="77777777" w:rsidR="00C93738" w:rsidRDefault="00912FB9">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Significance of the Study</w:t>
      </w:r>
    </w:p>
    <w:p w14:paraId="066BCFE6" w14:textId="7777777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project holds immediate value for a few specific groups on campus: </w:t>
      </w:r>
    </w:p>
    <w:p w14:paraId="71134F7E" w14:textId="7777777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Students: They get a fast, modern way to log into class without having to wait around or worry about their attendance records being accidentally misma</w:t>
      </w:r>
      <w:r>
        <w:rPr>
          <w:rFonts w:ascii="Times New Roman" w:eastAsia="Times New Roman" w:hAnsi="Times New Roman" w:cs="Times New Roman"/>
        </w:rPr>
        <w:tab/>
        <w:t xml:space="preserve">rked or lost. </w:t>
      </w:r>
    </w:p>
    <w:p w14:paraId="0CDD83AC" w14:textId="7777777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Teachers: They get their teaching time back. Instead of managing papers, they can let the scanner work in the background while they focus on formatting lessons and managing the room. </w:t>
      </w:r>
    </w:p>
    <w:p w14:paraId="29110A5E" w14:textId="7777777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School Administration: They get neat, digital, and accurate datasets that make it easier to monitor attendance trends or file official semester reports. Future Researchers: This project serves as a step-by-step example of how to build low-cost hardware solutions for schools using open-source parts.</w:t>
      </w:r>
    </w:p>
    <w:p w14:paraId="0DC78A6C" w14:textId="77777777" w:rsidR="00C93738" w:rsidRDefault="00912FB9">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Scope and Delimitation</w:t>
      </w:r>
    </w:p>
    <w:p w14:paraId="3B1615A5" w14:textId="77777777" w:rsidR="00C93738" w:rsidRDefault="00912FB9">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This study is focused purely on developing, building, and field-testing the ClassScan device. The field tests were conducted inside simulated high school classes at Mindanao State University - Maigo College of Education, Science and Technology. It does not look at school-wide turnstiles, biometric fingerprint databases, or institutional server setups, it is designed to be an independent tool used on a classroom-by-classroom basis.</w:t>
      </w:r>
    </w:p>
    <w:p w14:paraId="59492E8F" w14:textId="77777777" w:rsidR="00C93738" w:rsidRDefault="00912FB9">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sz w:val="28"/>
          <w:szCs w:val="28"/>
        </w:rPr>
        <w:t>METHODOLOGY</w:t>
      </w:r>
    </w:p>
    <w:p w14:paraId="678C190F" w14:textId="77777777" w:rsidR="00C93738" w:rsidRDefault="00912FB9">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Research Design </w:t>
      </w:r>
    </w:p>
    <w:p w14:paraId="0EC16808" w14:textId="77777777" w:rsidR="00C74285" w:rsidRDefault="00912FB9" w:rsidP="00C74285">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We chose a developmental research design because our primary objective wasn't just to observe a trend, but to physically build a solution to an ongoing problem and see how well it works. Our workflow followed a classic engineering loop: we identified the hardware needs, wrote the backend code, put together an ESP32 microcontroller prototype with attached scanning modules, placed it in a live classroom setting, and then collected feedback from actual users to judge its success. </w:t>
      </w:r>
    </w:p>
    <w:p w14:paraId="76E617A9" w14:textId="77777777" w:rsidR="00C74285" w:rsidRDefault="00C74285" w:rsidP="00C74285">
      <w:pPr>
        <w:spacing w:before="240" w:after="240"/>
        <w:jc w:val="both"/>
        <w:rPr>
          <w:rFonts w:ascii="Times New Roman" w:eastAsia="Times New Roman" w:hAnsi="Times New Roman" w:cs="Times New Roman"/>
        </w:rPr>
      </w:pPr>
    </w:p>
    <w:p w14:paraId="070E42E9" w14:textId="77777777" w:rsidR="00C74285" w:rsidRDefault="00C74285" w:rsidP="00C74285">
      <w:pPr>
        <w:spacing w:before="240" w:after="240"/>
        <w:jc w:val="both"/>
        <w:rPr>
          <w:rFonts w:ascii="Times New Roman" w:eastAsia="Times New Roman" w:hAnsi="Times New Roman" w:cs="Times New Roman"/>
        </w:rPr>
      </w:pPr>
    </w:p>
    <w:p w14:paraId="77AD00EC" w14:textId="74269425" w:rsidR="00C93738" w:rsidRPr="00C74285" w:rsidRDefault="00912FB9" w:rsidP="00C74285">
      <w:pPr>
        <w:spacing w:before="240" w:after="240"/>
        <w:jc w:val="both"/>
        <w:rPr>
          <w:rFonts w:ascii="Times New Roman" w:eastAsia="Times New Roman" w:hAnsi="Times New Roman" w:cs="Times New Roman"/>
        </w:rPr>
      </w:pPr>
      <w:r>
        <w:rPr>
          <w:rFonts w:ascii="Times New Roman" w:eastAsia="Times New Roman" w:hAnsi="Times New Roman" w:cs="Times New Roman"/>
          <w:b/>
          <w:bCs/>
        </w:rPr>
        <w:lastRenderedPageBreak/>
        <w:t>Participants of the Study</w:t>
      </w:r>
    </w:p>
    <w:p w14:paraId="430962F5"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Our testing pool involved high school classes and faculty at Mindanao State University - Maigo College of Education, Science and Technology. Using convenience sampling based on who was available and holding regular class schedules during our testing window, we selected six (n=6) high school teachers. These participants were chosen because they take attendance daily and could provide an authentic, head-to-head comparison between our machine and their old manual methods.</w:t>
      </w:r>
    </w:p>
    <w:p w14:paraId="5A262931" w14:textId="77777777" w:rsidR="00C93738" w:rsidRDefault="00912FB9">
      <w:pPr>
        <w:spacing w:after="240"/>
        <w:jc w:val="both"/>
        <w:rPr>
          <w:rFonts w:ascii="Times New Roman" w:eastAsia="Times New Roman" w:hAnsi="Times New Roman" w:cs="Times New Roman"/>
          <w:b/>
          <w:bCs/>
        </w:rPr>
      </w:pPr>
      <w:r>
        <w:rPr>
          <w:rFonts w:ascii="Times New Roman" w:eastAsia="Times New Roman" w:hAnsi="Times New Roman" w:cs="Times New Roman"/>
          <w:b/>
          <w:bCs/>
        </w:rPr>
        <w:t>Research Instruments</w:t>
      </w:r>
    </w:p>
    <w:p w14:paraId="050734FD"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The absolute heart of this project is the ClassScan device itself, assembled around an ESP32 chip paired with an electronic scanning lens (for QR code cards) and an RFID module (for tap cards). This hardware records student token IDs and pairs them with an internal clock. To measure how well the device performed, we gave the teacher-participants two simple evaluation tools:</w:t>
      </w:r>
    </w:p>
    <w:p w14:paraId="00888EE1"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System Usability and Acceptance Survey: A 10-item questionnaire focused on whether the device was easy to understand, easy to look at, and helpful to their daily workflow.</w:t>
      </w:r>
    </w:p>
    <w:p w14:paraId="11DDED5C"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System Accuracy Verification Checklist: A quick 10-item "Yes or No" operational form used to double-check if the machine's electronic records matched the actual physical heads in the room.</w:t>
      </w:r>
    </w:p>
    <w:p w14:paraId="09E7AEEE" w14:textId="77777777" w:rsidR="00C93738" w:rsidRDefault="00912FB9">
      <w:pPr>
        <w:spacing w:after="240"/>
        <w:jc w:val="both"/>
        <w:rPr>
          <w:rFonts w:ascii="Times New Roman" w:eastAsia="Times New Roman" w:hAnsi="Times New Roman" w:cs="Times New Roman"/>
          <w:b/>
          <w:bCs/>
        </w:rPr>
      </w:pPr>
      <w:r>
        <w:rPr>
          <w:rFonts w:ascii="Times New Roman" w:eastAsia="Times New Roman" w:hAnsi="Times New Roman" w:cs="Times New Roman"/>
          <w:b/>
          <w:bCs/>
        </w:rPr>
        <w:t>Data Gathering Procedures</w:t>
      </w:r>
    </w:p>
    <w:p w14:paraId="182E8A89"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Before starting, we sat down with the participating teachers to walk them through how the scanner works so we wouldn't disrupt their schedules. During the trial period, the ClassScan unit was set up at the classroom doorway. As students walked in, they simply tapped their RFID cards or held up their QR codes to the scanner.</w:t>
      </w:r>
    </w:p>
    <w:p w14:paraId="4C857017"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The machine captured the data, and we logged the exact time it took to process the group. While this happened, we kept a close eye out for any hardware freezing or missed scans. Right after the class sessions wrapped up, we handed out our surveys and checklists to the teachers so they could grade the system while the experience was fresh.</w:t>
      </w:r>
    </w:p>
    <w:p w14:paraId="3629FB09" w14:textId="77777777" w:rsidR="00C93738" w:rsidRDefault="00912FB9">
      <w:pPr>
        <w:spacing w:after="240"/>
        <w:jc w:val="both"/>
        <w:rPr>
          <w:rFonts w:ascii="Times New Roman" w:eastAsia="Times New Roman" w:hAnsi="Times New Roman" w:cs="Times New Roman"/>
          <w:b/>
          <w:bCs/>
        </w:rPr>
      </w:pPr>
      <w:r>
        <w:rPr>
          <w:rFonts w:ascii="Times New Roman" w:eastAsia="Times New Roman" w:hAnsi="Times New Roman" w:cs="Times New Roman"/>
          <w:b/>
          <w:bCs/>
        </w:rPr>
        <w:t>Data Analysis</w:t>
      </w:r>
    </w:p>
    <w:p w14:paraId="03904DE2"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To figure out what the survey scores meant, we looked at the frequency of answers and calculated the standard mean scores. We interpreted their 1-to-5 Likert scale responses using the simple reference grid below:</w:t>
      </w:r>
    </w:p>
    <w:tbl>
      <w:tblPr>
        <w:tblStyle w:val="TableGrid"/>
        <w:tblW w:w="0" w:type="auto"/>
        <w:tblLook w:val="04A0" w:firstRow="1" w:lastRow="0" w:firstColumn="1" w:lastColumn="0" w:noHBand="0" w:noVBand="1"/>
      </w:tblPr>
      <w:tblGrid>
        <w:gridCol w:w="2137"/>
        <w:gridCol w:w="2137"/>
        <w:gridCol w:w="2137"/>
        <w:gridCol w:w="2138"/>
        <w:gridCol w:w="2138"/>
      </w:tblGrid>
      <w:tr w:rsidR="00C93738" w14:paraId="4D4CB347" w14:textId="77777777">
        <w:tc>
          <w:tcPr>
            <w:tcW w:w="2137" w:type="dxa"/>
          </w:tcPr>
          <w:p w14:paraId="520880C3" w14:textId="77777777" w:rsidR="00C93738" w:rsidRDefault="00912FB9">
            <w:pPr>
              <w:spacing w:after="240"/>
              <w:jc w:val="center"/>
              <w:rPr>
                <w:rFonts w:ascii="Times New Roman" w:eastAsia="Times New Roman" w:hAnsi="Times New Roman" w:cs="Times New Roman"/>
                <w:b/>
                <w:bCs/>
              </w:rPr>
            </w:pPr>
            <w:r>
              <w:rPr>
                <w:rFonts w:ascii="Times New Roman" w:eastAsia="Times New Roman" w:hAnsi="Times New Roman" w:cs="Times New Roman"/>
                <w:b/>
                <w:bCs/>
              </w:rPr>
              <w:t>Rating</w:t>
            </w:r>
          </w:p>
        </w:tc>
        <w:tc>
          <w:tcPr>
            <w:tcW w:w="2137" w:type="dxa"/>
          </w:tcPr>
          <w:p w14:paraId="2B409261" w14:textId="77777777" w:rsidR="00C93738" w:rsidRDefault="00912FB9">
            <w:pPr>
              <w:spacing w:after="240"/>
              <w:jc w:val="center"/>
              <w:rPr>
                <w:rFonts w:ascii="Times New Roman" w:eastAsia="Times New Roman" w:hAnsi="Times New Roman" w:cs="Times New Roman"/>
                <w:b/>
                <w:bCs/>
              </w:rPr>
            </w:pPr>
            <w:r>
              <w:rPr>
                <w:rFonts w:ascii="Times New Roman" w:eastAsia="Times New Roman" w:hAnsi="Times New Roman" w:cs="Times New Roman"/>
                <w:b/>
                <w:bCs/>
              </w:rPr>
              <w:t>Range</w:t>
            </w:r>
          </w:p>
        </w:tc>
        <w:tc>
          <w:tcPr>
            <w:tcW w:w="2137" w:type="dxa"/>
          </w:tcPr>
          <w:p w14:paraId="673C6F66" w14:textId="77777777" w:rsidR="00C93738" w:rsidRDefault="00912FB9">
            <w:pPr>
              <w:spacing w:after="240"/>
              <w:jc w:val="center"/>
              <w:rPr>
                <w:rFonts w:ascii="Times New Roman" w:eastAsia="Times New Roman" w:hAnsi="Times New Roman" w:cs="Times New Roman"/>
                <w:b/>
                <w:bCs/>
              </w:rPr>
            </w:pPr>
            <w:r>
              <w:rPr>
                <w:rFonts w:ascii="Times New Roman" w:eastAsia="Times New Roman" w:hAnsi="Times New Roman" w:cs="Times New Roman"/>
                <w:b/>
                <w:bCs/>
              </w:rPr>
              <w:t>Verbal Description</w:t>
            </w:r>
          </w:p>
        </w:tc>
        <w:tc>
          <w:tcPr>
            <w:tcW w:w="2138" w:type="dxa"/>
          </w:tcPr>
          <w:p w14:paraId="148A85EE" w14:textId="77777777" w:rsidR="00C93738" w:rsidRDefault="00912FB9">
            <w:pPr>
              <w:spacing w:after="240"/>
              <w:jc w:val="center"/>
              <w:rPr>
                <w:rFonts w:ascii="Times New Roman" w:eastAsia="Times New Roman" w:hAnsi="Times New Roman" w:cs="Times New Roman"/>
                <w:b/>
                <w:bCs/>
              </w:rPr>
            </w:pPr>
            <w:r>
              <w:rPr>
                <w:rFonts w:ascii="Times New Roman" w:eastAsia="Times New Roman" w:hAnsi="Times New Roman" w:cs="Times New Roman"/>
                <w:b/>
                <w:bCs/>
              </w:rPr>
              <w:t>Qualitative Description</w:t>
            </w:r>
          </w:p>
        </w:tc>
        <w:tc>
          <w:tcPr>
            <w:tcW w:w="2138" w:type="dxa"/>
          </w:tcPr>
          <w:p w14:paraId="2140C831" w14:textId="77777777" w:rsidR="00C93738" w:rsidRDefault="00912FB9">
            <w:pPr>
              <w:spacing w:after="240"/>
              <w:jc w:val="center"/>
              <w:rPr>
                <w:rFonts w:ascii="Times New Roman" w:eastAsia="Times New Roman" w:hAnsi="Times New Roman" w:cs="Times New Roman"/>
                <w:b/>
                <w:bCs/>
              </w:rPr>
            </w:pPr>
            <w:r>
              <w:rPr>
                <w:rFonts w:ascii="Times New Roman" w:eastAsia="Times New Roman" w:hAnsi="Times New Roman" w:cs="Times New Roman"/>
                <w:b/>
                <w:bCs/>
              </w:rPr>
              <w:t>Interpretation</w:t>
            </w:r>
          </w:p>
        </w:tc>
      </w:tr>
      <w:tr w:rsidR="00C93738" w14:paraId="41DD3A2E" w14:textId="77777777">
        <w:tc>
          <w:tcPr>
            <w:tcW w:w="2137" w:type="dxa"/>
          </w:tcPr>
          <w:p w14:paraId="12867C78"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5</w:t>
            </w:r>
          </w:p>
        </w:tc>
        <w:tc>
          <w:tcPr>
            <w:tcW w:w="2137" w:type="dxa"/>
          </w:tcPr>
          <w:p w14:paraId="4C61BA9F"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4.21-5.00</w:t>
            </w:r>
          </w:p>
        </w:tc>
        <w:tc>
          <w:tcPr>
            <w:tcW w:w="2137" w:type="dxa"/>
          </w:tcPr>
          <w:p w14:paraId="5C4133FC"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Strongly Agree (SA)</w:t>
            </w:r>
          </w:p>
        </w:tc>
        <w:tc>
          <w:tcPr>
            <w:tcW w:w="2138" w:type="dxa"/>
          </w:tcPr>
          <w:p w14:paraId="4C743CAA"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Very High</w:t>
            </w:r>
          </w:p>
        </w:tc>
        <w:tc>
          <w:tcPr>
            <w:tcW w:w="2138" w:type="dxa"/>
          </w:tcPr>
          <w:p w14:paraId="224811BD" w14:textId="77777777" w:rsidR="00C93738" w:rsidRDefault="00912FB9">
            <w:pPr>
              <w:spacing w:after="240"/>
              <w:jc w:val="both"/>
              <w:rPr>
                <w:rFonts w:ascii="Times New Roman" w:eastAsia="Times New Roman" w:hAnsi="Times New Roman" w:cs="Times New Roman"/>
              </w:rPr>
            </w:pPr>
            <w:r>
              <w:rPr>
                <w:rFonts w:ascii="Times New Roman" w:eastAsia="Calibri" w:hAnsi="Times New Roman"/>
                <w:color w:val="000000"/>
              </w:rPr>
              <w:t>The teacher-respondents view the ClassScan system as effective, reliable, and ready for classroom use.</w:t>
            </w:r>
          </w:p>
        </w:tc>
      </w:tr>
      <w:tr w:rsidR="00C93738" w14:paraId="7AC9E50D" w14:textId="77777777">
        <w:tc>
          <w:tcPr>
            <w:tcW w:w="2137" w:type="dxa"/>
          </w:tcPr>
          <w:p w14:paraId="5F0DCB3A"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lastRenderedPageBreak/>
              <w:t>4</w:t>
            </w:r>
          </w:p>
        </w:tc>
        <w:tc>
          <w:tcPr>
            <w:tcW w:w="2137" w:type="dxa"/>
          </w:tcPr>
          <w:p w14:paraId="2F3A6C14"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3.41-4.20</w:t>
            </w:r>
          </w:p>
        </w:tc>
        <w:tc>
          <w:tcPr>
            <w:tcW w:w="2137" w:type="dxa"/>
          </w:tcPr>
          <w:p w14:paraId="6F510657"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Agree (A)</w:t>
            </w:r>
          </w:p>
        </w:tc>
        <w:tc>
          <w:tcPr>
            <w:tcW w:w="2138" w:type="dxa"/>
          </w:tcPr>
          <w:p w14:paraId="126D37F6"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High</w:t>
            </w:r>
          </w:p>
        </w:tc>
        <w:tc>
          <w:tcPr>
            <w:tcW w:w="2138" w:type="dxa"/>
          </w:tcPr>
          <w:p w14:paraId="030891B1" w14:textId="77777777" w:rsidR="00C93738" w:rsidRDefault="00912FB9">
            <w:pPr>
              <w:spacing w:after="240"/>
              <w:jc w:val="both"/>
              <w:rPr>
                <w:rFonts w:ascii="Times New Roman" w:eastAsia="Times New Roman" w:hAnsi="Times New Roman" w:cs="Times New Roman"/>
              </w:rPr>
            </w:pPr>
            <w:r>
              <w:rPr>
                <w:rFonts w:ascii="Times New Roman" w:eastAsia="Calibri" w:hAnsi="Times New Roman"/>
                <w:color w:val="000000"/>
              </w:rPr>
              <w:t>Teachers find the ClassScan system effective and practical, with minor concerns.</w:t>
            </w:r>
          </w:p>
        </w:tc>
      </w:tr>
      <w:tr w:rsidR="00C93738" w14:paraId="12744469" w14:textId="77777777">
        <w:tc>
          <w:tcPr>
            <w:tcW w:w="2137" w:type="dxa"/>
          </w:tcPr>
          <w:p w14:paraId="2E6514F1"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3</w:t>
            </w:r>
          </w:p>
        </w:tc>
        <w:tc>
          <w:tcPr>
            <w:tcW w:w="2137" w:type="dxa"/>
          </w:tcPr>
          <w:p w14:paraId="76E13DA2"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2.61-3.40</w:t>
            </w:r>
          </w:p>
        </w:tc>
        <w:tc>
          <w:tcPr>
            <w:tcW w:w="2137" w:type="dxa"/>
          </w:tcPr>
          <w:p w14:paraId="3A06791F"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Neutral (N)</w:t>
            </w:r>
          </w:p>
        </w:tc>
        <w:tc>
          <w:tcPr>
            <w:tcW w:w="2138" w:type="dxa"/>
          </w:tcPr>
          <w:p w14:paraId="25616B1C"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Moderate</w:t>
            </w:r>
          </w:p>
        </w:tc>
        <w:tc>
          <w:tcPr>
            <w:tcW w:w="2138" w:type="dxa"/>
          </w:tcPr>
          <w:p w14:paraId="2556EAA3" w14:textId="77777777" w:rsidR="00C93738" w:rsidRDefault="00912FB9">
            <w:pPr>
              <w:spacing w:after="240"/>
              <w:jc w:val="both"/>
              <w:rPr>
                <w:rFonts w:ascii="Times New Roman" w:eastAsia="Times New Roman" w:hAnsi="Times New Roman" w:cs="Times New Roman"/>
              </w:rPr>
            </w:pPr>
            <w:r>
              <w:rPr>
                <w:rFonts w:ascii="Times New Roman" w:eastAsia="Calibri" w:hAnsi="Times New Roman"/>
                <w:color w:val="000000"/>
              </w:rPr>
              <w:t>Teachers show moderate agreement, indicating acceptable functionality but needing improvements</w:t>
            </w:r>
            <w:r>
              <w:rPr>
                <w:rFonts w:ascii="Times New Roman" w:hAnsi="Times New Roman" w:cs="Times New Roman"/>
              </w:rPr>
              <w:t>.</w:t>
            </w:r>
          </w:p>
        </w:tc>
      </w:tr>
      <w:tr w:rsidR="00C93738" w14:paraId="41C90109" w14:textId="77777777">
        <w:tc>
          <w:tcPr>
            <w:tcW w:w="2137" w:type="dxa"/>
          </w:tcPr>
          <w:p w14:paraId="117137C7"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2</w:t>
            </w:r>
          </w:p>
        </w:tc>
        <w:tc>
          <w:tcPr>
            <w:tcW w:w="2137" w:type="dxa"/>
          </w:tcPr>
          <w:p w14:paraId="3F7599A5"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1.81-2.60</w:t>
            </w:r>
          </w:p>
        </w:tc>
        <w:tc>
          <w:tcPr>
            <w:tcW w:w="2137" w:type="dxa"/>
          </w:tcPr>
          <w:p w14:paraId="1D942C4E"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Disagree (D)</w:t>
            </w:r>
          </w:p>
        </w:tc>
        <w:tc>
          <w:tcPr>
            <w:tcW w:w="2138" w:type="dxa"/>
          </w:tcPr>
          <w:p w14:paraId="58746C40"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Low</w:t>
            </w:r>
          </w:p>
        </w:tc>
        <w:tc>
          <w:tcPr>
            <w:tcW w:w="2138" w:type="dxa"/>
          </w:tcPr>
          <w:p w14:paraId="0569AAC5" w14:textId="77777777" w:rsidR="00C93738" w:rsidRDefault="00912FB9">
            <w:pPr>
              <w:spacing w:after="240"/>
              <w:jc w:val="both"/>
              <w:rPr>
                <w:rFonts w:ascii="Times New Roman" w:eastAsia="Times New Roman" w:hAnsi="Times New Roman" w:cs="Times New Roman"/>
              </w:rPr>
            </w:pPr>
            <w:r>
              <w:rPr>
                <w:rFonts w:ascii="Times New Roman" w:eastAsia="Calibri" w:hAnsi="Times New Roman"/>
                <w:color w:val="000000"/>
              </w:rPr>
              <w:t>Teachers perceive low effectiveness and usability</w:t>
            </w:r>
          </w:p>
        </w:tc>
      </w:tr>
      <w:tr w:rsidR="00C93738" w14:paraId="0B9F88AE" w14:textId="77777777">
        <w:tc>
          <w:tcPr>
            <w:tcW w:w="2137" w:type="dxa"/>
          </w:tcPr>
          <w:p w14:paraId="57399C52"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1</w:t>
            </w:r>
          </w:p>
        </w:tc>
        <w:tc>
          <w:tcPr>
            <w:tcW w:w="2137" w:type="dxa"/>
          </w:tcPr>
          <w:p w14:paraId="582EDEC3"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1.00-1.80</w:t>
            </w:r>
          </w:p>
        </w:tc>
        <w:tc>
          <w:tcPr>
            <w:tcW w:w="2137" w:type="dxa"/>
          </w:tcPr>
          <w:p w14:paraId="1924CB0A"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Strongly Disagree (SD)</w:t>
            </w:r>
          </w:p>
        </w:tc>
        <w:tc>
          <w:tcPr>
            <w:tcW w:w="2138" w:type="dxa"/>
          </w:tcPr>
          <w:p w14:paraId="338DFD33" w14:textId="77777777" w:rsidR="00C93738" w:rsidRDefault="00912FB9">
            <w:pPr>
              <w:spacing w:after="240"/>
              <w:jc w:val="center"/>
              <w:rPr>
                <w:rFonts w:ascii="Times New Roman" w:eastAsia="Times New Roman" w:hAnsi="Times New Roman" w:cs="Times New Roman"/>
              </w:rPr>
            </w:pPr>
            <w:r>
              <w:rPr>
                <w:rFonts w:ascii="Times New Roman" w:eastAsia="Times New Roman" w:hAnsi="Times New Roman" w:cs="Times New Roman"/>
              </w:rPr>
              <w:t>Very Low</w:t>
            </w:r>
          </w:p>
        </w:tc>
        <w:tc>
          <w:tcPr>
            <w:tcW w:w="2138" w:type="dxa"/>
          </w:tcPr>
          <w:p w14:paraId="69375AB4" w14:textId="77777777" w:rsidR="00C93738" w:rsidRDefault="00912FB9">
            <w:pPr>
              <w:spacing w:after="240"/>
              <w:jc w:val="both"/>
              <w:rPr>
                <w:rFonts w:ascii="Times New Roman" w:eastAsia="Times New Roman" w:hAnsi="Times New Roman" w:cs="Times New Roman"/>
              </w:rPr>
            </w:pPr>
            <w:r>
              <w:rPr>
                <w:rFonts w:ascii="Times New Roman" w:eastAsia="Calibri" w:hAnsi="Times New Roman"/>
                <w:color w:val="000000"/>
              </w:rPr>
              <w:t>Teachers find the ClassScan system ineffective and unsuitable, requiring major improvements.</w:t>
            </w:r>
          </w:p>
        </w:tc>
      </w:tr>
    </w:tbl>
    <w:p w14:paraId="024B3429" w14:textId="77777777" w:rsidR="00C93738" w:rsidRDefault="00912FB9">
      <w:pPr>
        <w:spacing w:before="240" w:after="24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RESULTS</w:t>
      </w:r>
    </w:p>
    <w:p w14:paraId="1A1CBE2C"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 xml:space="preserve">Once we processed the numbers from our user feedback sheets and device history files, the results pointed toward highly stable software performance and excellent user satisfaction. </w:t>
      </w:r>
      <w:proofErr w:type="gramStart"/>
      <w:r>
        <w:rPr>
          <w:rFonts w:ascii="Times New Roman" w:eastAsia="Times New Roman" w:hAnsi="Times New Roman" w:cs="Times New Roman"/>
        </w:rPr>
        <w:t>Take a look</w:t>
      </w:r>
      <w:proofErr w:type="gramEnd"/>
      <w:r>
        <w:rPr>
          <w:rFonts w:ascii="Times New Roman" w:eastAsia="Times New Roman" w:hAnsi="Times New Roman" w:cs="Times New Roman"/>
        </w:rPr>
        <w:t xml:space="preserve"> at Table 2, which lays out the exact feedback from the teachers’ item by item.</w:t>
      </w:r>
    </w:p>
    <w:p w14:paraId="5BB85715" w14:textId="77777777" w:rsidR="00C93738" w:rsidRDefault="00912FB9">
      <w:pPr>
        <w:spacing w:after="240"/>
        <w:jc w:val="both"/>
      </w:pPr>
      <w:r>
        <w:rPr>
          <w:noProof/>
        </w:rPr>
        <w:drawing>
          <wp:inline distT="0" distB="0" distL="0" distR="0" wp14:anchorId="675C78DF" wp14:editId="6195FF77">
            <wp:extent cx="6792595" cy="947420"/>
            <wp:effectExtent l="0" t="0" r="8255" b="508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6792595" cy="947420"/>
                    </a:xfrm>
                    <a:prstGeom prst="rect">
                      <a:avLst/>
                    </a:prstGeom>
                  </pic:spPr>
                </pic:pic>
              </a:graphicData>
            </a:graphic>
          </wp:inline>
        </w:drawing>
      </w:r>
    </w:p>
    <w:p w14:paraId="49F19AD8"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 xml:space="preserve">To confirm that the scanner wasn't just easy to use but </w:t>
      </w:r>
      <w:proofErr w:type="gramStart"/>
      <w:r>
        <w:rPr>
          <w:rFonts w:ascii="Times New Roman" w:eastAsia="Times New Roman" w:hAnsi="Times New Roman" w:cs="Times New Roman"/>
        </w:rPr>
        <w:t>actually got</w:t>
      </w:r>
      <w:proofErr w:type="gramEnd"/>
      <w:r>
        <w:rPr>
          <w:rFonts w:ascii="Times New Roman" w:eastAsia="Times New Roman" w:hAnsi="Times New Roman" w:cs="Times New Roman"/>
        </w:rPr>
        <w:t xml:space="preserve"> the numbers right, we evaluated the technical checklist results. Table 3 compiles what our field observations and teachers verified during the test runs. </w:t>
      </w:r>
    </w:p>
    <w:p w14:paraId="54CE1E9E" w14:textId="77777777" w:rsidR="00C93738" w:rsidRDefault="00912FB9">
      <w:pPr>
        <w:spacing w:after="240"/>
        <w:jc w:val="both"/>
      </w:pPr>
      <w:r>
        <w:rPr>
          <w:noProof/>
        </w:rPr>
        <w:drawing>
          <wp:inline distT="0" distB="0" distL="0" distR="0" wp14:anchorId="52766D1E" wp14:editId="2444FF87">
            <wp:extent cx="6792595" cy="821690"/>
            <wp:effectExtent l="0" t="0" r="8255"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6792595" cy="821690"/>
                    </a:xfrm>
                    <a:prstGeom prst="rect">
                      <a:avLst/>
                    </a:prstGeom>
                  </pic:spPr>
                </pic:pic>
              </a:graphicData>
            </a:graphic>
          </wp:inline>
        </w:drawing>
      </w:r>
    </w:p>
    <w:p w14:paraId="02797E8D" w14:textId="77777777" w:rsidR="00C93738" w:rsidRDefault="00C93738">
      <w:pPr>
        <w:spacing w:after="240"/>
        <w:jc w:val="both"/>
        <w:rPr>
          <w:rFonts w:ascii="Times New Roman" w:eastAsia="Times New Roman" w:hAnsi="Times New Roman" w:cs="Times New Roman"/>
          <w:b/>
          <w:bCs/>
          <w:sz w:val="28"/>
          <w:szCs w:val="28"/>
        </w:rPr>
      </w:pPr>
    </w:p>
    <w:p w14:paraId="09F890F6" w14:textId="77777777" w:rsidR="00C93738" w:rsidRDefault="00912FB9">
      <w:pPr>
        <w:spacing w:after="24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DISCUSSION</w:t>
      </w:r>
    </w:p>
    <w:p w14:paraId="1FDDE784"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Looking strictly at performance, hitting 100% on the operational checklist proves that the device effectively solves the headaches of pen-and-paper tracking. In the past, a teacher might struggle to filter out proxy signatures or accidentally skip over a student who walked in late. ClassScan automatically filters out double taps and records accurate internal clock time stamps down to the second.</w:t>
      </w:r>
    </w:p>
    <w:p w14:paraId="1F077BA0" w14:textId="77777777" w:rsidR="00C93738" w:rsidRDefault="00912FB9">
      <w:pPr>
        <w:spacing w:after="240"/>
        <w:jc w:val="both"/>
        <w:rPr>
          <w:rFonts w:ascii="Times New Roman" w:eastAsia="Times New Roman" w:hAnsi="Times New Roman" w:cs="Times New Roman"/>
        </w:rPr>
      </w:pPr>
      <w:r>
        <w:rPr>
          <w:rFonts w:ascii="Times New Roman" w:eastAsia="Times New Roman" w:hAnsi="Times New Roman" w:cs="Times New Roman"/>
        </w:rPr>
        <w:t>Instead of a teacher losing 5 to 10 minutes talking over a loud room to call out names, students simply tap their cards as they walk through the door, letting the device do all the tracking quietly in the background. Ultimately, these tests show that building custom, localized school tools using open-source boards like the ESP32 is an incredibly cheap, highly reliable, and realistic way to modernize classroom management without breaking the bank.</w:t>
      </w:r>
    </w:p>
    <w:p w14:paraId="7D1E7B0E" w14:textId="77777777" w:rsidR="00C93738" w:rsidRDefault="00912FB9">
      <w:pPr>
        <w:pStyle w:val="Heading2"/>
        <w:spacing w:before="0" w:after="299"/>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CONCLUSION</w:t>
      </w:r>
    </w:p>
    <w:p w14:paraId="1563CD0D" w14:textId="77777777" w:rsidR="00C93738" w:rsidRDefault="00912FB9">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When you look closely at how our test runs went, </w:t>
      </w:r>
      <w:proofErr w:type="gramStart"/>
      <w:r>
        <w:rPr>
          <w:rFonts w:ascii="Times New Roman" w:eastAsia="Times New Roman" w:hAnsi="Times New Roman" w:cs="Times New Roman"/>
        </w:rPr>
        <w:t>it is clear that ClassScan</w:t>
      </w:r>
      <w:proofErr w:type="gramEnd"/>
      <w:r>
        <w:rPr>
          <w:rFonts w:ascii="Times New Roman" w:eastAsia="Times New Roman" w:hAnsi="Times New Roman" w:cs="Times New Roman"/>
        </w:rPr>
        <w:t xml:space="preserve"> does exactly what we built it to do. It proves that you don't need a massive, corporate-level budget or complex school-wide networks to bring modern technology into a regular classroom. By using simple, open-source hardware like the ESP32 chip, we managed to create a tough little device that holds its own in a busy school environment.</w:t>
      </w:r>
    </w:p>
    <w:p w14:paraId="3DDFDCF1" w14:textId="66E9B1CB" w:rsidR="00C93738" w:rsidRDefault="00912FB9">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Earning an overall satisfaction score of 4.48 from the teachers who </w:t>
      </w:r>
      <w:proofErr w:type="gramStart"/>
      <w:r>
        <w:rPr>
          <w:rFonts w:ascii="Times New Roman" w:eastAsia="Times New Roman" w:hAnsi="Times New Roman" w:cs="Times New Roman"/>
        </w:rPr>
        <w:t>actually used</w:t>
      </w:r>
      <w:proofErr w:type="gramEnd"/>
      <w:r>
        <w:rPr>
          <w:rFonts w:ascii="Times New Roman" w:eastAsia="Times New Roman" w:hAnsi="Times New Roman" w:cs="Times New Roman"/>
        </w:rPr>
        <w:t xml:space="preserve"> it tells us that the setup makes sense to them, it didn't require a steep learning curve or get in the way of their morning routines. On top of that, hitting 100% on the operational checklist is proof that automation wipes out the typical headaches of pen-and-paper tracking. We didn't have to deal with proxy sign-ins, skipped lines, or trying to decipher unreadable handwriting at the end of the day.</w:t>
      </w:r>
    </w:p>
    <w:p w14:paraId="4EF55014" w14:textId="77777777" w:rsidR="00A36725" w:rsidRPr="00A36725" w:rsidRDefault="00A36725">
      <w:pPr>
        <w:spacing w:before="240" w:after="240"/>
        <w:jc w:val="both"/>
        <w:rPr>
          <w:rFonts w:ascii="Times New Roman" w:eastAsia="Times New Roman" w:hAnsi="Times New Roman" w:cs="Times New Roman"/>
        </w:rPr>
      </w:pPr>
    </w:p>
    <w:p w14:paraId="502BE663" w14:textId="77777777" w:rsidR="00C93738" w:rsidRDefault="00912FB9">
      <w:pPr>
        <w:spacing w:before="240" w:after="24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14:paraId="6928B588" w14:textId="2E9DB9E8" w:rsidR="00C93738" w:rsidRDefault="006907B0" w:rsidP="00172FF2">
      <w:pPr>
        <w:pStyle w:val="ListParagraph"/>
        <w:numPr>
          <w:ilvl w:val="0"/>
          <w:numId w:val="6"/>
        </w:numPr>
        <w:spacing w:before="240" w:after="240"/>
        <w:jc w:val="both"/>
        <w:rPr>
          <w:rFonts w:ascii="Times New Roman" w:eastAsia="Times New Roman" w:hAnsi="Times New Roman" w:cs="Times New Roman"/>
        </w:rPr>
      </w:pPr>
      <w:proofErr w:type="spellStart"/>
      <w:r>
        <w:rPr>
          <w:rFonts w:ascii="Times New Roman" w:eastAsia="Times New Roman" w:hAnsi="Times New Roman" w:cs="Times New Roman"/>
        </w:rPr>
        <w:t>Bertalanffy</w:t>
      </w:r>
      <w:proofErr w:type="spellEnd"/>
      <w:r>
        <w:rPr>
          <w:rFonts w:ascii="Times New Roman" w:eastAsia="Times New Roman" w:hAnsi="Times New Roman" w:cs="Times New Roman"/>
        </w:rPr>
        <w:t xml:space="preserve">, L. von. (1968). General system theory: Foundations, development, applications. George </w:t>
      </w:r>
      <w:proofErr w:type="spellStart"/>
      <w:r>
        <w:rPr>
          <w:rFonts w:ascii="Times New Roman" w:eastAsia="Times New Roman" w:hAnsi="Times New Roman" w:cs="Times New Roman"/>
        </w:rPr>
        <w:t>Braziller</w:t>
      </w:r>
      <w:proofErr w:type="spellEnd"/>
      <w:r>
        <w:rPr>
          <w:rFonts w:ascii="Times New Roman" w:eastAsia="Times New Roman" w:hAnsi="Times New Roman" w:cs="Times New Roman"/>
        </w:rPr>
        <w:t>.</w:t>
      </w:r>
    </w:p>
    <w:p w14:paraId="1CB09B4B" w14:textId="6AC18ED6" w:rsidR="006907B0" w:rsidRDefault="004E3CEC"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C., D., Chowdhury, S. S., &amp; </w:t>
      </w:r>
      <w:proofErr w:type="spellStart"/>
      <w:r>
        <w:rPr>
          <w:rFonts w:ascii="Times New Roman" w:eastAsia="Times New Roman" w:hAnsi="Times New Roman" w:cs="Times New Roman"/>
        </w:rPr>
        <w:t>Shekadar</w:t>
      </w:r>
      <w:proofErr w:type="spellEnd"/>
      <w:r>
        <w:rPr>
          <w:rFonts w:ascii="Times New Roman" w:eastAsia="Times New Roman" w:hAnsi="Times New Roman" w:cs="Times New Roman"/>
        </w:rPr>
        <w:t>, A. K. (2025). Automated attendance system using RFID and IoT. Journal of ISMAC, 7(3), 257–277. https://irojournals.com/iroismac/article/view/1060⁠</w:t>
      </w:r>
    </w:p>
    <w:p w14:paraId="52C29928" w14:textId="298BE5E8" w:rsidR="004E3CEC" w:rsidRDefault="00D35413"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Calo, J. P., Barbosa, A. M., &amp; </w:t>
      </w:r>
      <w:proofErr w:type="spellStart"/>
      <w:r>
        <w:rPr>
          <w:rFonts w:ascii="Times New Roman" w:eastAsia="Times New Roman" w:hAnsi="Times New Roman" w:cs="Times New Roman"/>
        </w:rPr>
        <w:t>Llevado</w:t>
      </w:r>
      <w:proofErr w:type="spellEnd"/>
      <w:r>
        <w:rPr>
          <w:rFonts w:ascii="Times New Roman" w:eastAsia="Times New Roman" w:hAnsi="Times New Roman" w:cs="Times New Roman"/>
        </w:rPr>
        <w:t>, R. A. (2021). Automated attendance monitoring systems and their impact on classroom efficiency. International Journal of Educational Technology, 8(2), 45–53.</w:t>
      </w:r>
    </w:p>
    <w:p w14:paraId="7D488D06" w14:textId="77777777" w:rsidR="00B822C8" w:rsidRDefault="00B822C8"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Calo, R. M., Dela Cruz, J. P., &amp; Santos, A. L. (2021). Challenges of manual attendance systems in secondary education. Journal of Educational Management, 15(2), 45–53.</w:t>
      </w:r>
    </w:p>
    <w:p w14:paraId="63571FAE" w14:textId="3F7CC7FD" w:rsidR="00B822C8" w:rsidRDefault="00B822C8"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Davis, F. D. (1989). Perceived usefulness, perceived ease of use, and user acceptance of information technology. MIS Quarterly, 13(3), 319–340. </w:t>
      </w:r>
      <w:hyperlink r:id="rId10" w:history="1">
        <w:r w:rsidRPr="002337AE">
          <w:rPr>
            <w:rStyle w:val="Hyperlink"/>
            <w:rFonts w:ascii="Times New Roman" w:eastAsia="Times New Roman" w:hAnsi="Times New Roman" w:cs="Times New Roman"/>
            <w:color w:val="000000" w:themeColor="text1"/>
            <w:u w:val="none"/>
          </w:rPr>
          <w:t>https://doi.org/10.2307/249008</w:t>
        </w:r>
      </w:hyperlink>
    </w:p>
    <w:p w14:paraId="206743D5" w14:textId="0AB538A3" w:rsidR="00B822C8" w:rsidRDefault="00B822C8"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El Mrabet, H., &amp; </w:t>
      </w:r>
      <w:proofErr w:type="spellStart"/>
      <w:r>
        <w:rPr>
          <w:rFonts w:ascii="Times New Roman" w:eastAsia="Times New Roman" w:hAnsi="Times New Roman" w:cs="Times New Roman"/>
        </w:rPr>
        <w:t>Ait</w:t>
      </w:r>
      <w:proofErr w:type="spellEnd"/>
      <w:r>
        <w:rPr>
          <w:rFonts w:ascii="Times New Roman" w:eastAsia="Times New Roman" w:hAnsi="Times New Roman" w:cs="Times New Roman"/>
        </w:rPr>
        <w:t xml:space="preserve"> Moussa, A. (2020). IoT-school attendance system using RFID technology. International Journal of Interactive Mobile Technologies, 14(14), 97–110. </w:t>
      </w:r>
      <w:hyperlink r:id="rId11" w:history="1">
        <w:r w:rsidRPr="002337AE">
          <w:rPr>
            <w:rStyle w:val="Hyperlink"/>
            <w:rFonts w:ascii="Times New Roman" w:eastAsia="Times New Roman" w:hAnsi="Times New Roman" w:cs="Times New Roman"/>
            <w:color w:val="000000" w:themeColor="text1"/>
            <w:u w:val="none"/>
          </w:rPr>
          <w:t>https://doi.org/10.3991/ijim.v14i14.14625</w:t>
        </w:r>
      </w:hyperlink>
    </w:p>
    <w:p w14:paraId="34A21241" w14:textId="77777777" w:rsidR="00B822C8" w:rsidRDefault="00B822C8"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 xml:space="preserve">Emmer, E. T., &amp; </w:t>
      </w:r>
      <w:proofErr w:type="spellStart"/>
      <w:r>
        <w:rPr>
          <w:rFonts w:ascii="Times New Roman" w:eastAsia="Times New Roman" w:hAnsi="Times New Roman" w:cs="Times New Roman"/>
        </w:rPr>
        <w:t>Sabornie</w:t>
      </w:r>
      <w:proofErr w:type="spellEnd"/>
      <w:r>
        <w:rPr>
          <w:rFonts w:ascii="Times New Roman" w:eastAsia="Times New Roman" w:hAnsi="Times New Roman" w:cs="Times New Roman"/>
        </w:rPr>
        <w:t xml:space="preserve">, E. J. (2015). Handbook of classroom management. Routledge. </w:t>
      </w:r>
      <w:proofErr w:type="spellStart"/>
      <w:r>
        <w:rPr>
          <w:rFonts w:ascii="Times New Roman" w:eastAsia="Times New Roman" w:hAnsi="Times New Roman" w:cs="Times New Roman"/>
        </w:rPr>
        <w:t>Genobisa</w:t>
      </w:r>
      <w:proofErr w:type="spellEnd"/>
      <w:r>
        <w:rPr>
          <w:rFonts w:ascii="Times New Roman" w:eastAsia="Times New Roman" w:hAnsi="Times New Roman" w:cs="Times New Roman"/>
        </w:rPr>
        <w:t>, L. T. (2024). Adaptable digital attendance systems for classroom management. International Journal of Educational Technology, 9(1), 22–30.</w:t>
      </w:r>
    </w:p>
    <w:p w14:paraId="40C21DAA" w14:textId="77777777" w:rsidR="00E10275" w:rsidRDefault="00E10275"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Farag, W. A. (2023). An RFID-based smart school attendance and monitoring system. BOHR Journal of Computational Intelligence and Communication Network, 1(1), 26–34. https://doi.org/10.54646/bjcicn.2023.05⁠</w:t>
      </w:r>
    </w:p>
    <w:p w14:paraId="71F8C6A4" w14:textId="115C9528" w:rsidR="00E10275" w:rsidRPr="00E10275" w:rsidRDefault="00E10275" w:rsidP="00172FF2">
      <w:pPr>
        <w:pStyle w:val="ListParagraph"/>
        <w:numPr>
          <w:ilvl w:val="0"/>
          <w:numId w:val="6"/>
        </w:numPr>
        <w:spacing w:before="240" w:after="240"/>
        <w:jc w:val="both"/>
        <w:rPr>
          <w:rFonts w:ascii="Times New Roman" w:eastAsia="Times New Roman" w:hAnsi="Times New Roman" w:cs="Times New Roman"/>
        </w:rPr>
      </w:pPr>
      <w:hyperlink r:id="rId12" w:history="1">
        <w:r w:rsidRPr="00E10275">
          <w:rPr>
            <w:rStyle w:val="Hyperlink"/>
            <w:rFonts w:ascii="Times New Roman" w:eastAsia="Times New Roman" w:hAnsi="Times New Roman" w:cs="Times New Roman"/>
            <w:color w:val="000000" w:themeColor="text1"/>
            <w:u w:val="none"/>
          </w:rPr>
          <w:t>https://arxiv.org/abs/2308.02591</w:t>
        </w:r>
      </w:hyperlink>
    </w:p>
    <w:p w14:paraId="6C9B36B8" w14:textId="2E2C1D1B" w:rsidR="00546EEB" w:rsidRDefault="00546EEB"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Ingole, P., Wayal, S., </w:t>
      </w:r>
      <w:proofErr w:type="spellStart"/>
      <w:r>
        <w:rPr>
          <w:rFonts w:ascii="Times New Roman" w:eastAsia="Times New Roman" w:hAnsi="Times New Roman" w:cs="Times New Roman"/>
        </w:rPr>
        <w:t>Nanaware</w:t>
      </w:r>
      <w:proofErr w:type="spellEnd"/>
      <w:r>
        <w:rPr>
          <w:rFonts w:ascii="Times New Roman" w:eastAsia="Times New Roman" w:hAnsi="Times New Roman" w:cs="Times New Roman"/>
        </w:rPr>
        <w:t xml:space="preserve">, P., &amp; Patil, B. H. (2024). Smart attendance monitoring system using machine learning: A review. World Journal of Advanced Engineering Technology and Sciences, 13(2), 22–25. </w:t>
      </w:r>
      <w:hyperlink r:id="rId13" w:history="1">
        <w:r w:rsidRPr="00AA2027">
          <w:rPr>
            <w:rStyle w:val="Hyperlink"/>
            <w:rFonts w:ascii="Times New Roman" w:eastAsia="Times New Roman" w:hAnsi="Times New Roman" w:cs="Times New Roman"/>
            <w:color w:val="000000" w:themeColor="text1"/>
            <w:u w:val="none"/>
          </w:rPr>
          <w:t>https://doi.org/10.30574/wjaets.2024.13.2.0504</w:t>
        </w:r>
      </w:hyperlink>
    </w:p>
    <w:p w14:paraId="198F18B2" w14:textId="77777777" w:rsidR="00546EEB" w:rsidRDefault="00546EEB"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Ishaq, K., &amp; Bibi, S. (2023). IoT-based smart attendance system using RFID: A systematic literature review. </w:t>
      </w:r>
      <w:proofErr w:type="spellStart"/>
      <w:r>
        <w:rPr>
          <w:rFonts w:ascii="Times New Roman" w:eastAsia="Times New Roman" w:hAnsi="Times New Roman" w:cs="Times New Roman"/>
        </w:rPr>
        <w:t>arXiv</w:t>
      </w:r>
      <w:proofErr w:type="spellEnd"/>
      <w:r>
        <w:rPr>
          <w:rFonts w:ascii="Times New Roman" w:eastAsia="Times New Roman" w:hAnsi="Times New Roman" w:cs="Times New Roman"/>
        </w:rPr>
        <w:t>.</w:t>
      </w:r>
    </w:p>
    <w:p w14:paraId="21B33510" w14:textId="77777777" w:rsidR="00546EEB" w:rsidRDefault="00546EEB"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Kulkarni, T. M., </w:t>
      </w:r>
      <w:proofErr w:type="spellStart"/>
      <w:r>
        <w:rPr>
          <w:rFonts w:ascii="Times New Roman" w:eastAsia="Times New Roman" w:hAnsi="Times New Roman" w:cs="Times New Roman"/>
        </w:rPr>
        <w:t>Awatade</w:t>
      </w:r>
      <w:proofErr w:type="spellEnd"/>
      <w:r>
        <w:rPr>
          <w:rFonts w:ascii="Times New Roman" w:eastAsia="Times New Roman" w:hAnsi="Times New Roman" w:cs="Times New Roman"/>
        </w:rPr>
        <w:t xml:space="preserve">, C. S., Mali, P. S., Bhosale, S. A., Patil, S. S., &amp; Jani, H. (2026). RFID-based attendance system. </w:t>
      </w:r>
      <w:proofErr w:type="spellStart"/>
      <w:r>
        <w:rPr>
          <w:rFonts w:ascii="Times New Roman" w:eastAsia="Times New Roman" w:hAnsi="Times New Roman" w:cs="Times New Roman"/>
        </w:rPr>
        <w:t>JournalNX</w:t>
      </w:r>
      <w:proofErr w:type="spellEnd"/>
      <w:r>
        <w:rPr>
          <w:rFonts w:ascii="Times New Roman" w:eastAsia="Times New Roman" w:hAnsi="Times New Roman" w:cs="Times New Roman"/>
        </w:rPr>
        <w:t xml:space="preserve"> – A Multidisciplinary Peer Reviewed Journal, 12(3), 15–17. https://doi.org/10.26662/1bzyy436⁠</w:t>
      </w:r>
    </w:p>
    <w:p w14:paraId="73077CD4" w14:textId="77777777" w:rsidR="00546EEB" w:rsidRDefault="00546EEB"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Maruf, A. O., Eniola, A. A., &amp; Kayode, S. Y. (2023). Arduino-based embedded-software for offline and web-based attendance system. Research &amp; Reviews: A Journal of Embedded System &amp; Applications. https://journals.stmjournals.com/article/article=2023/view=90525⁠</w:t>
      </w:r>
    </w:p>
    <w:p w14:paraId="014CBEF1" w14:textId="77777777" w:rsidR="00546EEB" w:rsidRDefault="00546EEB" w:rsidP="00172FF2">
      <w:pPr>
        <w:pStyle w:val="ListParagraph"/>
        <w:numPr>
          <w:ilvl w:val="0"/>
          <w:numId w:val="6"/>
        </w:numPr>
        <w:spacing w:before="240" w:after="240"/>
        <w:jc w:val="both"/>
        <w:rPr>
          <w:rFonts w:ascii="Times New Roman" w:eastAsia="Times New Roman" w:hAnsi="Times New Roman" w:cs="Times New Roman"/>
        </w:rPr>
      </w:pPr>
      <w:proofErr w:type="spellStart"/>
      <w:r>
        <w:rPr>
          <w:rFonts w:ascii="Times New Roman" w:eastAsia="Times New Roman" w:hAnsi="Times New Roman" w:cs="Times New Roman"/>
        </w:rPr>
        <w:t>Masna</w:t>
      </w:r>
      <w:proofErr w:type="spellEnd"/>
      <w:r>
        <w:rPr>
          <w:rFonts w:ascii="Times New Roman" w:eastAsia="Times New Roman" w:hAnsi="Times New Roman" w:cs="Times New Roman"/>
        </w:rPr>
        <w:t xml:space="preserve">, S., &amp; </w:t>
      </w:r>
      <w:proofErr w:type="spellStart"/>
      <w:r>
        <w:rPr>
          <w:rFonts w:ascii="Times New Roman" w:eastAsia="Times New Roman" w:hAnsi="Times New Roman" w:cs="Times New Roman"/>
        </w:rPr>
        <w:t>Badathala</w:t>
      </w:r>
      <w:proofErr w:type="spellEnd"/>
      <w:r>
        <w:rPr>
          <w:rFonts w:ascii="Times New Roman" w:eastAsia="Times New Roman" w:hAnsi="Times New Roman" w:cs="Times New Roman"/>
        </w:rPr>
        <w:t xml:space="preserve">, V. P. (2023). Attendance management </w:t>
      </w:r>
      <w:proofErr w:type="gramStart"/>
      <w:r>
        <w:rPr>
          <w:rFonts w:ascii="Times New Roman" w:eastAsia="Times New Roman" w:hAnsi="Times New Roman" w:cs="Times New Roman"/>
        </w:rPr>
        <w:t>system based</w:t>
      </w:r>
      <w:proofErr w:type="gramEnd"/>
      <w:r>
        <w:rPr>
          <w:rFonts w:ascii="Times New Roman" w:eastAsia="Times New Roman" w:hAnsi="Times New Roman" w:cs="Times New Roman"/>
        </w:rPr>
        <w:t xml:space="preserve"> RFID. Turkish Journal of Computer and Mathematics Education, 12(3), 5896–5902. https://turcomat.org/index.php/turkbilmat/article/view/13430⁠</w:t>
      </w:r>
    </w:p>
    <w:p w14:paraId="7845C2A5" w14:textId="77777777" w:rsidR="00546EEB" w:rsidRDefault="00546EEB"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Maulana, M. R., Sudur, M., </w:t>
      </w:r>
      <w:proofErr w:type="spellStart"/>
      <w:r>
        <w:rPr>
          <w:rFonts w:ascii="Times New Roman" w:eastAsia="Times New Roman" w:hAnsi="Times New Roman" w:cs="Times New Roman"/>
        </w:rPr>
        <w:t>As’ari</w:t>
      </w:r>
      <w:proofErr w:type="spellEnd"/>
      <w:r>
        <w:rPr>
          <w:rFonts w:ascii="Times New Roman" w:eastAsia="Times New Roman" w:hAnsi="Times New Roman" w:cs="Times New Roman"/>
        </w:rPr>
        <w:t xml:space="preserve">, A. F., </w:t>
      </w:r>
      <w:proofErr w:type="spellStart"/>
      <w:r>
        <w:rPr>
          <w:rFonts w:ascii="Times New Roman" w:eastAsia="Times New Roman" w:hAnsi="Times New Roman" w:cs="Times New Roman"/>
        </w:rPr>
        <w:t>Wilantara</w:t>
      </w:r>
      <w:proofErr w:type="spellEnd"/>
      <w:r>
        <w:rPr>
          <w:rFonts w:ascii="Times New Roman" w:eastAsia="Times New Roman" w:hAnsi="Times New Roman" w:cs="Times New Roman"/>
        </w:rPr>
        <w:t xml:space="preserve">, R. A., Maulana, I., &amp; </w:t>
      </w:r>
      <w:proofErr w:type="spellStart"/>
      <w:r>
        <w:rPr>
          <w:rFonts w:ascii="Times New Roman" w:eastAsia="Times New Roman" w:hAnsi="Times New Roman" w:cs="Times New Roman"/>
        </w:rPr>
        <w:t>Suparto</w:t>
      </w:r>
      <w:proofErr w:type="spellEnd"/>
      <w:r>
        <w:rPr>
          <w:rFonts w:ascii="Times New Roman" w:eastAsia="Times New Roman" w:hAnsi="Times New Roman" w:cs="Times New Roman"/>
        </w:rPr>
        <w:t>, A. A. (2024). Digital attendance systems in education: Enhancing efficiency and monitoring in the digital era. Journal on Research and Review of Educational Innovation, 2(3), 1–12.</w:t>
      </w:r>
    </w:p>
    <w:p w14:paraId="4FFECF65" w14:textId="77777777" w:rsidR="00CD0453" w:rsidRDefault="00CD0453"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Muslim, H. A., Rahman, N. S., &amp; Abdullah, F. I. (2024). Inefficiencies of traditional attendance recording methods in schools. Asian Journal of Education Studies, 18(3), 101–110.</w:t>
      </w:r>
    </w:p>
    <w:p w14:paraId="7D672736" w14:textId="77777777" w:rsidR="00CD0453" w:rsidRDefault="00CD0453"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Muslim, M., Ahmad, A., Mohd Dzulkifli, M. A., Govinda Raj, R., &amp; Ishak, I. (2024). Improving accuracy of attendance records through automated identification systems. Journal of Educational Computing Research, 62(1), 112–128.</w:t>
      </w:r>
    </w:p>
    <w:p w14:paraId="7958346E" w14:textId="16C1E4E1" w:rsidR="00CD0453" w:rsidRDefault="00CD0453" w:rsidP="00172FF2">
      <w:pPr>
        <w:pStyle w:val="ListParagraph"/>
        <w:numPr>
          <w:ilvl w:val="0"/>
          <w:numId w:val="6"/>
        </w:numPr>
        <w:spacing w:before="240" w:after="240"/>
        <w:jc w:val="both"/>
        <w:rPr>
          <w:rFonts w:ascii="Times New Roman" w:eastAsia="Times New Roman" w:hAnsi="Times New Roman" w:cs="Times New Roman"/>
        </w:rPr>
      </w:pPr>
      <w:proofErr w:type="spellStart"/>
      <w:r>
        <w:rPr>
          <w:rFonts w:ascii="Times New Roman" w:eastAsia="Times New Roman" w:hAnsi="Times New Roman" w:cs="Times New Roman"/>
        </w:rPr>
        <w:t>Narangammana</w:t>
      </w:r>
      <w:proofErr w:type="spellEnd"/>
      <w:r>
        <w:rPr>
          <w:rFonts w:ascii="Times New Roman" w:eastAsia="Times New Roman" w:hAnsi="Times New Roman" w:cs="Times New Roman"/>
        </w:rPr>
        <w:t xml:space="preserve">, B. P. K., &amp; Shamila, L. M. A. (2025). QR code-based attendance management system. International Journal of Research and Innovation in Social Science. </w:t>
      </w:r>
      <w:hyperlink r:id="rId14" w:history="1">
        <w:r w:rsidRPr="00CD0453">
          <w:rPr>
            <w:rStyle w:val="Hyperlink"/>
            <w:rFonts w:ascii="Times New Roman" w:eastAsia="Times New Roman" w:hAnsi="Times New Roman" w:cs="Times New Roman"/>
            <w:color w:val="000000" w:themeColor="text1"/>
            <w:u w:val="none"/>
          </w:rPr>
          <w:t>https://rsisinternational.org/journals/ijriss/articles/qr-code-based-attendance-management-system/</w:t>
        </w:r>
      </w:hyperlink>
    </w:p>
    <w:p w14:paraId="47E05CDE" w14:textId="77777777" w:rsidR="00CD0453" w:rsidRDefault="00CD0453" w:rsidP="00172FF2">
      <w:pPr>
        <w:pStyle w:val="ListParagraph"/>
        <w:numPr>
          <w:ilvl w:val="0"/>
          <w:numId w:val="6"/>
        </w:numPr>
        <w:spacing w:before="240" w:after="240"/>
        <w:jc w:val="both"/>
        <w:rPr>
          <w:rFonts w:ascii="Times New Roman" w:eastAsia="Times New Roman" w:hAnsi="Times New Roman" w:cs="Times New Roman"/>
        </w:rPr>
      </w:pPr>
      <w:proofErr w:type="spellStart"/>
      <w:r>
        <w:rPr>
          <w:rFonts w:ascii="Times New Roman" w:eastAsia="Times New Roman" w:hAnsi="Times New Roman" w:cs="Times New Roman"/>
        </w:rPr>
        <w:t>Pantilon</w:t>
      </w:r>
      <w:proofErr w:type="spellEnd"/>
      <w:r>
        <w:rPr>
          <w:rFonts w:ascii="Times New Roman" w:eastAsia="Times New Roman" w:hAnsi="Times New Roman" w:cs="Times New Roman"/>
        </w:rPr>
        <w:t>, R. J. (2025). Digital attendance systems in modern classrooms: Efficiency and accuracy. Asia-Pacific Journal of Education Technology, 10(1), 22–35.</w:t>
      </w:r>
    </w:p>
    <w:p w14:paraId="055782B3" w14:textId="77777777" w:rsidR="00CD0453" w:rsidRDefault="00CD0453" w:rsidP="00172FF2">
      <w:pPr>
        <w:pStyle w:val="ListParagraph"/>
        <w:numPr>
          <w:ilvl w:val="0"/>
          <w:numId w:val="6"/>
        </w:numPr>
        <w:spacing w:before="240" w:after="240"/>
        <w:jc w:val="both"/>
        <w:rPr>
          <w:rFonts w:ascii="Times New Roman" w:eastAsia="Times New Roman" w:hAnsi="Times New Roman" w:cs="Times New Roman"/>
        </w:rPr>
      </w:pPr>
      <w:proofErr w:type="spellStart"/>
      <w:r>
        <w:rPr>
          <w:rFonts w:ascii="Times New Roman" w:eastAsia="Times New Roman" w:hAnsi="Times New Roman" w:cs="Times New Roman"/>
        </w:rPr>
        <w:t>Pantilon</w:t>
      </w:r>
      <w:proofErr w:type="spellEnd"/>
      <w:r>
        <w:rPr>
          <w:rFonts w:ascii="Times New Roman" w:eastAsia="Times New Roman" w:hAnsi="Times New Roman" w:cs="Times New Roman"/>
        </w:rPr>
        <w:t>, R. S. (2025). Identification-based automated attendance systems and record management. Journal of Information Systems in Education, 12(1), 60–68.</w:t>
      </w:r>
    </w:p>
    <w:p w14:paraId="6ABD2DE6" w14:textId="77777777" w:rsidR="00912FB9" w:rsidRDefault="00912FB9"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Rashid, H. (2024). Technology-assisted classroom management using automated attendance solutions. International Journal of Smart Education, 6(3), 89–101.</w:t>
      </w:r>
    </w:p>
    <w:p w14:paraId="7696C571" w14:textId="77777777" w:rsidR="00912FB9" w:rsidRDefault="00912FB9"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Rashid, M. K. (2024). Automated attendance solutions and classroom efficiency. Educational Technology Research Review, 7(2), 34–42.</w:t>
      </w:r>
    </w:p>
    <w:p w14:paraId="112167AE" w14:textId="77777777" w:rsidR="00912FB9" w:rsidRDefault="00912FB9"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t>Rogers, E. M. (2003). Diffusion of innovations (5</w:t>
      </w:r>
      <w:r w:rsidRPr="00912FB9">
        <w:rPr>
          <w:rFonts w:ascii="Times New Roman" w:eastAsia="Times New Roman" w:hAnsi="Times New Roman" w:cs="Times New Roman"/>
          <w:vertAlign w:val="superscript"/>
        </w:rPr>
        <w:t>th</w:t>
      </w:r>
      <w:r>
        <w:rPr>
          <w:rFonts w:ascii="Times New Roman" w:eastAsia="Times New Roman" w:hAnsi="Times New Roman" w:cs="Times New Roman"/>
        </w:rPr>
        <w:t xml:space="preserve"> ed.). Free Press. Salac, J. M., Reyes, P. L., &amp; Torres, D. A. (2026). User-friendly digital systems aligned with classroom routines. Philippine Journal of Educational Innovation, 5(1), 15–24.</w:t>
      </w:r>
    </w:p>
    <w:p w14:paraId="499339C7" w14:textId="77777777" w:rsidR="00912FB9" w:rsidRDefault="00912FB9" w:rsidP="00172FF2">
      <w:pPr>
        <w:pStyle w:val="ListParagraph"/>
        <w:numPr>
          <w:ilvl w:val="0"/>
          <w:numId w:val="6"/>
        </w:numPr>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 xml:space="preserve">Shrivastava, A., Suji Prasad, S. J., Yeruva, A. R., </w:t>
      </w:r>
      <w:proofErr w:type="spellStart"/>
      <w:r>
        <w:rPr>
          <w:rFonts w:ascii="Times New Roman" w:eastAsia="Times New Roman" w:hAnsi="Times New Roman" w:cs="Times New Roman"/>
        </w:rPr>
        <w:t>Manid</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Nagpale</w:t>
      </w:r>
      <w:proofErr w:type="spellEnd"/>
      <w:r>
        <w:rPr>
          <w:rFonts w:ascii="Times New Roman" w:eastAsia="Times New Roman" w:hAnsi="Times New Roman" w:cs="Times New Roman"/>
        </w:rPr>
        <w:t>, P., &amp; Chaturvedi, A. (2023). IoT based RFID attendance monitoring system of students using Arduino ESP8266 &amp; Adafruit.io on defined area. Cybernetics and Systems. https://doi.org/10.1080/01969722.2023.2166243⁠</w:t>
      </w:r>
    </w:p>
    <w:p w14:paraId="301C70A5" w14:textId="77777777" w:rsidR="00912FB9" w:rsidRDefault="00912FB9" w:rsidP="00172FF2">
      <w:pPr>
        <w:pStyle w:val="ListParagraph"/>
        <w:numPr>
          <w:ilvl w:val="0"/>
          <w:numId w:val="6"/>
        </w:numPr>
        <w:spacing w:before="240" w:after="240"/>
        <w:jc w:val="both"/>
        <w:rPr>
          <w:rFonts w:ascii="Times New Roman" w:eastAsia="Times New Roman" w:hAnsi="Times New Roman" w:cs="Times New Roman"/>
        </w:rPr>
      </w:pPr>
      <w:proofErr w:type="spellStart"/>
      <w:r>
        <w:rPr>
          <w:rFonts w:ascii="Times New Roman" w:eastAsia="Times New Roman" w:hAnsi="Times New Roman" w:cs="Times New Roman"/>
        </w:rPr>
        <w:t>Turpo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Benique</w:t>
      </w:r>
      <w:proofErr w:type="spellEnd"/>
      <w:r>
        <w:rPr>
          <w:rFonts w:ascii="Times New Roman" w:eastAsia="Times New Roman" w:hAnsi="Times New Roman" w:cs="Times New Roman"/>
        </w:rPr>
        <w:t xml:space="preserve">, C. O. (2025). School attendance control system based on RFID technology with Raspberry Pi and Arduino: EDURFID. </w:t>
      </w:r>
      <w:proofErr w:type="spellStart"/>
      <w:r>
        <w:rPr>
          <w:rFonts w:ascii="Times New Roman" w:eastAsia="Times New Roman" w:hAnsi="Times New Roman" w:cs="Times New Roman"/>
        </w:rPr>
        <w:t>arXiv</w:t>
      </w:r>
      <w:proofErr w:type="spellEnd"/>
      <w:r>
        <w:rPr>
          <w:rFonts w:ascii="Times New Roman" w:eastAsia="Times New Roman" w:hAnsi="Times New Roman" w:cs="Times New Roman"/>
        </w:rPr>
        <w:t>. https://arxiv.org/abs/2507.14191⁠</w:t>
      </w:r>
    </w:p>
    <w:p w14:paraId="4E1A2C41" w14:textId="77777777" w:rsidR="00912FB9" w:rsidRPr="00172FF2" w:rsidRDefault="00912FB9" w:rsidP="00172FF2">
      <w:pPr>
        <w:pStyle w:val="ListParagraph"/>
        <w:numPr>
          <w:ilvl w:val="0"/>
          <w:numId w:val="6"/>
        </w:numPr>
        <w:spacing w:before="240" w:after="240"/>
        <w:jc w:val="both"/>
        <w:rPr>
          <w:rFonts w:ascii="Times New Roman" w:eastAsia="Times New Roman" w:hAnsi="Times New Roman" w:cs="Times New Roman"/>
        </w:rPr>
      </w:pPr>
      <w:proofErr w:type="spellStart"/>
      <w:r>
        <w:rPr>
          <w:rFonts w:ascii="Times New Roman" w:eastAsia="Times New Roman" w:hAnsi="Times New Roman" w:cs="Times New Roman"/>
        </w:rPr>
        <w:t>Vinodia</w:t>
      </w:r>
      <w:proofErr w:type="spellEnd"/>
      <w:r>
        <w:rPr>
          <w:rFonts w:ascii="Times New Roman" w:eastAsia="Times New Roman" w:hAnsi="Times New Roman" w:cs="Times New Roman"/>
        </w:rPr>
        <w:t>, A., Mishra, A., Goyal, A. K., Iyer, D., Jani, H., &amp; Modi, B. (2024). RFID-based attendance system using Arduino Uno. International Research Journal of Modernization in Engineering Technology and Science, 6(7). https://www.researchgate.net/publication/382643232_RFID-BASED_ATTENDANCE_SYSTEM_USING_ARDUINO_UNO⁠</w:t>
      </w:r>
    </w:p>
    <w:p w14:paraId="11117FB2" w14:textId="77777777" w:rsidR="00C93738" w:rsidRDefault="00C93738">
      <w:pPr>
        <w:spacing w:before="240" w:after="240" w:line="240" w:lineRule="auto"/>
      </w:pPr>
    </w:p>
    <w:sectPr w:rsidR="00C93738">
      <w:headerReference w:type="default" r:id="rId15"/>
      <w:footerReference w:type="default" r:id="rId16"/>
      <w:pgSz w:w="11907" w:h="16839"/>
      <w:pgMar w:top="1080"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F0AF" w14:textId="77777777" w:rsidR="005C51F4" w:rsidRDefault="005C51F4">
      <w:pPr>
        <w:spacing w:after="0" w:line="240" w:lineRule="auto"/>
      </w:pPr>
      <w:r>
        <w:separator/>
      </w:r>
    </w:p>
  </w:endnote>
  <w:endnote w:type="continuationSeparator" w:id="0">
    <w:p w14:paraId="4B53B005" w14:textId="77777777" w:rsidR="005C51F4" w:rsidRDefault="005C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5"/>
      <w:gridCol w:w="3565"/>
      <w:gridCol w:w="3565"/>
    </w:tblGrid>
    <w:tr w:rsidR="00C93738" w14:paraId="5361A5E3" w14:textId="77777777">
      <w:trPr>
        <w:trHeight w:val="300"/>
      </w:trPr>
      <w:tc>
        <w:tcPr>
          <w:tcW w:w="3565" w:type="dxa"/>
        </w:tcPr>
        <w:p w14:paraId="6D0C93BB" w14:textId="77777777" w:rsidR="00C93738" w:rsidRDefault="00C93738">
          <w:pPr>
            <w:pStyle w:val="Header"/>
            <w:ind w:left="-115"/>
          </w:pPr>
        </w:p>
      </w:tc>
      <w:tc>
        <w:tcPr>
          <w:tcW w:w="3565" w:type="dxa"/>
        </w:tcPr>
        <w:p w14:paraId="168C54C9" w14:textId="77777777" w:rsidR="00C93738" w:rsidRDefault="00C93738">
          <w:pPr>
            <w:pStyle w:val="Header"/>
            <w:jc w:val="center"/>
          </w:pPr>
        </w:p>
      </w:tc>
      <w:tc>
        <w:tcPr>
          <w:tcW w:w="3565" w:type="dxa"/>
        </w:tcPr>
        <w:p w14:paraId="209D736B" w14:textId="77777777" w:rsidR="00C93738" w:rsidRDefault="00912FB9">
          <w:pPr>
            <w:pStyle w:val="Header"/>
            <w:ind w:right="-115"/>
            <w:jc w:val="right"/>
            <w:rPr>
              <w:rFonts w:ascii="Times New Roman" w:eastAsia="Times New Roman" w:hAnsi="Times New Roman" w:cs="Times New Roman"/>
            </w:rPr>
          </w:pPr>
          <w:r>
            <w:rPr>
              <w:rFonts w:ascii="Times New Roman" w:eastAsia="Times New Roman" w:hAnsi="Times New Roman" w:cs="Times New Roman"/>
            </w:rPr>
            <w:fldChar w:fldCharType="begin"/>
          </w:r>
          <w:r>
            <w:instrText>PAGE</w:instrText>
          </w:r>
          <w:r>
            <w:fldChar w:fldCharType="separate"/>
          </w:r>
          <w:r>
            <w:rPr>
              <w:noProof/>
            </w:rPr>
            <w:t>1</w:t>
          </w:r>
          <w:r>
            <w:rPr>
              <w:rFonts w:ascii="Times New Roman" w:eastAsia="Times New Roman" w:hAnsi="Times New Roman" w:cs="Times New Roman"/>
            </w:rPr>
            <w:fldChar w:fldCharType="end"/>
          </w:r>
        </w:p>
      </w:tc>
    </w:tr>
  </w:tbl>
  <w:p w14:paraId="6425E362" w14:textId="77777777" w:rsidR="00C93738" w:rsidRDefault="00C93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CC5F" w14:textId="77777777" w:rsidR="005C51F4" w:rsidRDefault="005C51F4">
      <w:pPr>
        <w:spacing w:after="0" w:line="240" w:lineRule="auto"/>
      </w:pPr>
      <w:r>
        <w:separator/>
      </w:r>
    </w:p>
  </w:footnote>
  <w:footnote w:type="continuationSeparator" w:id="0">
    <w:p w14:paraId="25EFB26C" w14:textId="77777777" w:rsidR="005C51F4" w:rsidRDefault="005C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6"/>
      <w:gridCol w:w="346"/>
      <w:gridCol w:w="346"/>
    </w:tblGrid>
    <w:tr w:rsidR="00C93738" w14:paraId="04860212" w14:textId="77777777">
      <w:trPr>
        <w:trHeight w:val="346"/>
      </w:trPr>
      <w:tc>
        <w:tcPr>
          <w:tcW w:w="346" w:type="dxa"/>
        </w:tcPr>
        <w:p w14:paraId="7E80D17C" w14:textId="77777777" w:rsidR="00C93738" w:rsidRDefault="00C93738">
          <w:pPr>
            <w:pStyle w:val="Header"/>
            <w:ind w:left="-115"/>
          </w:pPr>
        </w:p>
      </w:tc>
      <w:tc>
        <w:tcPr>
          <w:tcW w:w="346" w:type="dxa"/>
        </w:tcPr>
        <w:p w14:paraId="2EF16D0C" w14:textId="77777777" w:rsidR="00C93738" w:rsidRDefault="00C93738">
          <w:pPr>
            <w:pStyle w:val="Header"/>
            <w:jc w:val="center"/>
          </w:pPr>
        </w:p>
      </w:tc>
      <w:tc>
        <w:tcPr>
          <w:tcW w:w="346" w:type="dxa"/>
        </w:tcPr>
        <w:p w14:paraId="7EF12784" w14:textId="77777777" w:rsidR="00C93738" w:rsidRDefault="00C93738">
          <w:pPr>
            <w:pStyle w:val="Header"/>
            <w:ind w:right="-115"/>
            <w:jc w:val="right"/>
          </w:pPr>
        </w:p>
      </w:tc>
    </w:tr>
  </w:tbl>
  <w:p w14:paraId="240A1D78" w14:textId="77777777" w:rsidR="00C93738" w:rsidRDefault="00C93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DFC7AE2"/>
    <w:lvl w:ilvl="0" w:tplc="D3C82DBE">
      <w:start w:val="1"/>
      <w:numFmt w:val="decimal"/>
      <w:lvlText w:val="%1."/>
      <w:lvlJc w:val="left"/>
      <w:pPr>
        <w:ind w:left="720" w:hanging="360"/>
      </w:pPr>
      <w:rPr>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0000002"/>
    <w:multiLevelType w:val="hybridMultilevel"/>
    <w:tmpl w:val="CB66C6A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0000003"/>
    <w:multiLevelType w:val="hybridMultilevel"/>
    <w:tmpl w:val="6066846E"/>
    <w:lvl w:ilvl="0" w:tplc="FBBC1AD8">
      <w:start w:val="1"/>
      <w:numFmt w:val="bullet"/>
      <w:lvlText w:val=""/>
      <w:lvlJc w:val="left"/>
      <w:pPr>
        <w:ind w:left="720" w:hanging="360"/>
      </w:pPr>
      <w:rPr>
        <w:rFonts w:ascii="Symbol" w:hAnsi="Symbol" w:hint="default"/>
      </w:rPr>
    </w:lvl>
    <w:lvl w:ilvl="1" w:tplc="19B2144E">
      <w:start w:val="1"/>
      <w:numFmt w:val="bullet"/>
      <w:lvlText w:val="o"/>
      <w:lvlJc w:val="left"/>
      <w:pPr>
        <w:ind w:left="1440" w:hanging="360"/>
      </w:pPr>
      <w:rPr>
        <w:rFonts w:ascii="Courier New" w:hAnsi="Courier New" w:hint="default"/>
      </w:rPr>
    </w:lvl>
    <w:lvl w:ilvl="2" w:tplc="4F96B74E">
      <w:start w:val="1"/>
      <w:numFmt w:val="bullet"/>
      <w:lvlText w:val=""/>
      <w:lvlJc w:val="left"/>
      <w:pPr>
        <w:ind w:left="2160" w:hanging="360"/>
      </w:pPr>
      <w:rPr>
        <w:rFonts w:ascii="Wingdings" w:hAnsi="Wingdings" w:hint="default"/>
      </w:rPr>
    </w:lvl>
    <w:lvl w:ilvl="3" w:tplc="B78266C4">
      <w:start w:val="1"/>
      <w:numFmt w:val="bullet"/>
      <w:lvlText w:val=""/>
      <w:lvlJc w:val="left"/>
      <w:pPr>
        <w:ind w:left="2880" w:hanging="360"/>
      </w:pPr>
      <w:rPr>
        <w:rFonts w:ascii="Symbol" w:hAnsi="Symbol" w:hint="default"/>
      </w:rPr>
    </w:lvl>
    <w:lvl w:ilvl="4" w:tplc="03CC2220">
      <w:start w:val="1"/>
      <w:numFmt w:val="bullet"/>
      <w:lvlText w:val="o"/>
      <w:lvlJc w:val="left"/>
      <w:pPr>
        <w:ind w:left="3600" w:hanging="360"/>
      </w:pPr>
      <w:rPr>
        <w:rFonts w:ascii="Courier New" w:hAnsi="Courier New" w:hint="default"/>
      </w:rPr>
    </w:lvl>
    <w:lvl w:ilvl="5" w:tplc="75C43CD4">
      <w:start w:val="1"/>
      <w:numFmt w:val="bullet"/>
      <w:lvlText w:val=""/>
      <w:lvlJc w:val="left"/>
      <w:pPr>
        <w:ind w:left="4320" w:hanging="360"/>
      </w:pPr>
      <w:rPr>
        <w:rFonts w:ascii="Wingdings" w:hAnsi="Wingdings" w:hint="default"/>
      </w:rPr>
    </w:lvl>
    <w:lvl w:ilvl="6" w:tplc="07D83494">
      <w:start w:val="1"/>
      <w:numFmt w:val="bullet"/>
      <w:lvlText w:val=""/>
      <w:lvlJc w:val="left"/>
      <w:pPr>
        <w:ind w:left="5040" w:hanging="360"/>
      </w:pPr>
      <w:rPr>
        <w:rFonts w:ascii="Symbol" w:hAnsi="Symbol" w:hint="default"/>
      </w:rPr>
    </w:lvl>
    <w:lvl w:ilvl="7" w:tplc="8C74A3B0">
      <w:start w:val="1"/>
      <w:numFmt w:val="bullet"/>
      <w:lvlText w:val="o"/>
      <w:lvlJc w:val="left"/>
      <w:pPr>
        <w:ind w:left="5760" w:hanging="360"/>
      </w:pPr>
      <w:rPr>
        <w:rFonts w:ascii="Courier New" w:hAnsi="Courier New" w:hint="default"/>
      </w:rPr>
    </w:lvl>
    <w:lvl w:ilvl="8" w:tplc="39060810">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BC85C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0000005"/>
    <w:multiLevelType w:val="hybridMultilevel"/>
    <w:tmpl w:val="68FCE162"/>
    <w:lvl w:ilvl="0" w:tplc="CD4C939A">
      <w:start w:val="1"/>
      <w:numFmt w:val="decimal"/>
      <w:lvlText w:val="%1."/>
      <w:lvlJc w:val="left"/>
      <w:pPr>
        <w:ind w:left="360" w:hanging="360"/>
      </w:pPr>
    </w:lvl>
    <w:lvl w:ilvl="1" w:tplc="FBE8BF98">
      <w:start w:val="1"/>
      <w:numFmt w:val="lowerLetter"/>
      <w:lvlText w:val="%2."/>
      <w:lvlJc w:val="left"/>
      <w:pPr>
        <w:ind w:left="1080" w:hanging="360"/>
      </w:pPr>
    </w:lvl>
    <w:lvl w:ilvl="2" w:tplc="A330D02A">
      <w:start w:val="1"/>
      <w:numFmt w:val="lowerRoman"/>
      <w:lvlText w:val="%3."/>
      <w:lvlJc w:val="right"/>
      <w:pPr>
        <w:ind w:left="1800" w:hanging="180"/>
      </w:pPr>
    </w:lvl>
    <w:lvl w:ilvl="3" w:tplc="80CA450C">
      <w:start w:val="1"/>
      <w:numFmt w:val="decimal"/>
      <w:lvlText w:val="%4."/>
      <w:lvlJc w:val="left"/>
      <w:pPr>
        <w:ind w:left="2520" w:hanging="360"/>
      </w:pPr>
    </w:lvl>
    <w:lvl w:ilvl="4" w:tplc="407AF834">
      <w:start w:val="1"/>
      <w:numFmt w:val="lowerLetter"/>
      <w:lvlText w:val="%5."/>
      <w:lvlJc w:val="left"/>
      <w:pPr>
        <w:ind w:left="3240" w:hanging="360"/>
      </w:pPr>
    </w:lvl>
    <w:lvl w:ilvl="5" w:tplc="82B49B3C">
      <w:start w:val="1"/>
      <w:numFmt w:val="lowerRoman"/>
      <w:lvlText w:val="%6."/>
      <w:lvlJc w:val="right"/>
      <w:pPr>
        <w:ind w:left="3960" w:hanging="180"/>
      </w:pPr>
    </w:lvl>
    <w:lvl w:ilvl="6" w:tplc="D390B562">
      <w:start w:val="1"/>
      <w:numFmt w:val="decimal"/>
      <w:lvlText w:val="%7."/>
      <w:lvlJc w:val="left"/>
      <w:pPr>
        <w:ind w:left="4680" w:hanging="360"/>
      </w:pPr>
    </w:lvl>
    <w:lvl w:ilvl="7" w:tplc="0AFCBDFE">
      <w:start w:val="1"/>
      <w:numFmt w:val="lowerLetter"/>
      <w:lvlText w:val="%8."/>
      <w:lvlJc w:val="left"/>
      <w:pPr>
        <w:ind w:left="5400" w:hanging="360"/>
      </w:pPr>
    </w:lvl>
    <w:lvl w:ilvl="8" w:tplc="2FC4DD26">
      <w:start w:val="1"/>
      <w:numFmt w:val="lowerRoman"/>
      <w:lvlText w:val="%9."/>
      <w:lvlJc w:val="right"/>
      <w:pPr>
        <w:ind w:left="6120" w:hanging="180"/>
      </w:pPr>
    </w:lvl>
  </w:abstractNum>
  <w:abstractNum w:abstractNumId="5" w15:restartNumberingAfterBreak="0">
    <w:nsid w:val="37F27E89"/>
    <w:multiLevelType w:val="hybridMultilevel"/>
    <w:tmpl w:val="0A7E0948"/>
    <w:lvl w:ilvl="0" w:tplc="28F25276">
      <w:start w:val="1"/>
      <w:numFmt w:val="bullet"/>
      <w:lvlText w:val=""/>
      <w:lvlJc w:val="left"/>
      <w:pPr>
        <w:ind w:left="720" w:hanging="360"/>
      </w:pPr>
      <w:rPr>
        <w:rFonts w:ascii="Symbol" w:hAnsi="Symbol" w:hint="default"/>
      </w:rPr>
    </w:lvl>
    <w:lvl w:ilvl="1" w:tplc="128E5826">
      <w:start w:val="1"/>
      <w:numFmt w:val="bullet"/>
      <w:lvlText w:val="o"/>
      <w:lvlJc w:val="left"/>
      <w:pPr>
        <w:ind w:left="1440" w:hanging="360"/>
      </w:pPr>
      <w:rPr>
        <w:rFonts w:ascii="Courier New" w:hAnsi="Courier New" w:hint="default"/>
      </w:rPr>
    </w:lvl>
    <w:lvl w:ilvl="2" w:tplc="FFC61480">
      <w:start w:val="1"/>
      <w:numFmt w:val="bullet"/>
      <w:lvlText w:val=""/>
      <w:lvlJc w:val="left"/>
      <w:pPr>
        <w:ind w:left="2160" w:hanging="360"/>
      </w:pPr>
      <w:rPr>
        <w:rFonts w:ascii="Wingdings" w:hAnsi="Wingdings" w:hint="default"/>
      </w:rPr>
    </w:lvl>
    <w:lvl w:ilvl="3" w:tplc="DC6C9F88">
      <w:start w:val="1"/>
      <w:numFmt w:val="bullet"/>
      <w:lvlText w:val=""/>
      <w:lvlJc w:val="left"/>
      <w:pPr>
        <w:ind w:left="2880" w:hanging="360"/>
      </w:pPr>
      <w:rPr>
        <w:rFonts w:ascii="Symbol" w:hAnsi="Symbol" w:hint="default"/>
      </w:rPr>
    </w:lvl>
    <w:lvl w:ilvl="4" w:tplc="D3783ADC">
      <w:start w:val="1"/>
      <w:numFmt w:val="bullet"/>
      <w:lvlText w:val="o"/>
      <w:lvlJc w:val="left"/>
      <w:pPr>
        <w:ind w:left="3600" w:hanging="360"/>
      </w:pPr>
      <w:rPr>
        <w:rFonts w:ascii="Courier New" w:hAnsi="Courier New" w:hint="default"/>
      </w:rPr>
    </w:lvl>
    <w:lvl w:ilvl="5" w:tplc="7EDC2932">
      <w:start w:val="1"/>
      <w:numFmt w:val="bullet"/>
      <w:lvlText w:val=""/>
      <w:lvlJc w:val="left"/>
      <w:pPr>
        <w:ind w:left="4320" w:hanging="360"/>
      </w:pPr>
      <w:rPr>
        <w:rFonts w:ascii="Wingdings" w:hAnsi="Wingdings" w:hint="default"/>
      </w:rPr>
    </w:lvl>
    <w:lvl w:ilvl="6" w:tplc="E4EE0DAC">
      <w:start w:val="1"/>
      <w:numFmt w:val="bullet"/>
      <w:lvlText w:val=""/>
      <w:lvlJc w:val="left"/>
      <w:pPr>
        <w:ind w:left="5040" w:hanging="360"/>
      </w:pPr>
      <w:rPr>
        <w:rFonts w:ascii="Symbol" w:hAnsi="Symbol" w:hint="default"/>
      </w:rPr>
    </w:lvl>
    <w:lvl w:ilvl="7" w:tplc="F64C70E2">
      <w:start w:val="1"/>
      <w:numFmt w:val="bullet"/>
      <w:lvlText w:val="o"/>
      <w:lvlJc w:val="left"/>
      <w:pPr>
        <w:ind w:left="5760" w:hanging="360"/>
      </w:pPr>
      <w:rPr>
        <w:rFonts w:ascii="Courier New" w:hAnsi="Courier New" w:hint="default"/>
      </w:rPr>
    </w:lvl>
    <w:lvl w:ilvl="8" w:tplc="FB44E742">
      <w:start w:val="1"/>
      <w:numFmt w:val="bullet"/>
      <w:lvlText w:val=""/>
      <w:lvlJc w:val="left"/>
      <w:pPr>
        <w:ind w:left="6480" w:hanging="360"/>
      </w:pPr>
      <w:rPr>
        <w:rFonts w:ascii="Wingdings" w:hAnsi="Wingdings" w:hint="default"/>
      </w:rPr>
    </w:lvl>
  </w:abstractNum>
  <w:num w:numId="1" w16cid:durableId="760224507">
    <w:abstractNumId w:val="0"/>
  </w:num>
  <w:num w:numId="2" w16cid:durableId="444085815">
    <w:abstractNumId w:val="3"/>
  </w:num>
  <w:num w:numId="3" w16cid:durableId="332993715">
    <w:abstractNumId w:val="4"/>
  </w:num>
  <w:num w:numId="4" w16cid:durableId="389305111">
    <w:abstractNumId w:val="5"/>
  </w:num>
  <w:num w:numId="5" w16cid:durableId="1156797433">
    <w:abstractNumId w:val="2"/>
  </w:num>
  <w:num w:numId="6" w16cid:durableId="1954550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38"/>
    <w:rsid w:val="000C4AF6"/>
    <w:rsid w:val="00172FF2"/>
    <w:rsid w:val="002337AE"/>
    <w:rsid w:val="00287243"/>
    <w:rsid w:val="003322E4"/>
    <w:rsid w:val="00385651"/>
    <w:rsid w:val="003F21FE"/>
    <w:rsid w:val="00462FCE"/>
    <w:rsid w:val="004E3CEC"/>
    <w:rsid w:val="00546EEB"/>
    <w:rsid w:val="005C51F4"/>
    <w:rsid w:val="005D0F89"/>
    <w:rsid w:val="006907B0"/>
    <w:rsid w:val="006D6BA7"/>
    <w:rsid w:val="007A7924"/>
    <w:rsid w:val="0086469E"/>
    <w:rsid w:val="00903678"/>
    <w:rsid w:val="00912FB9"/>
    <w:rsid w:val="00995C0B"/>
    <w:rsid w:val="00A36725"/>
    <w:rsid w:val="00AA2027"/>
    <w:rsid w:val="00B822C8"/>
    <w:rsid w:val="00C74285"/>
    <w:rsid w:val="00C93738"/>
    <w:rsid w:val="00CD0453"/>
    <w:rsid w:val="00D35413"/>
    <w:rsid w:val="00E10275"/>
    <w:rsid w:val="00E147B4"/>
    <w:rsid w:val="00ED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BC6644"/>
  <w15:docId w15:val="{23D521AB-88D6-4340-9373-3B42AF05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spacing w:after="0" w:line="240" w:lineRule="auto"/>
    </w:pPr>
  </w:style>
  <w:style w:type="paragraph" w:styleId="Footer">
    <w:name w:val="footer"/>
    <w:basedOn w:val="Normal"/>
    <w:uiPriority w:val="99"/>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467886"/>
      <w:u w:val="single"/>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lang w:val="en-PH" w:eastAsia="en-PH"/>
    </w:rPr>
  </w:style>
  <w:style w:type="character" w:styleId="UnresolvedMention">
    <w:name w:val="Unresolved Mention"/>
    <w:basedOn w:val="DefaultParagraphFont"/>
    <w:uiPriority w:val="99"/>
    <w:semiHidden/>
    <w:unhideWhenUsed/>
    <w:rsid w:val="00B82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0574/wjaets.2024.13.2.05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xiv.org/abs/2308.0259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91/ijim.v14i14.146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2307/24900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sisinternational.org/journals/ijriss/articles/qr-code-based-attendance-management-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880A-BC38-44D3-97D7-C07B4105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Chriene Juineise Puno</dc:creator>
  <cp:lastModifiedBy>CHERIZZE ANN PAG-ONG</cp:lastModifiedBy>
  <cp:revision>3</cp:revision>
  <dcterms:created xsi:type="dcterms:W3CDTF">2026-05-20T14:50:00Z</dcterms:created>
  <dcterms:modified xsi:type="dcterms:W3CDTF">2026-05-28T08:20:00Z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244f3a680c294782b197407bf6cbf4d8</vt:lpwstr>
  </property>
</Properties>
</file>