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b/>
          <w:bCs/>
          <w:sz w:val="32"/>
          <w:szCs w:val="32"/>
          <w:lang w:val="en-US"/>
        </w:rPr>
      </w:pPr>
      <w:bookmarkStart w:id="0" w:name="_GoBack"/>
      <w:bookmarkEnd w:id="0"/>
    </w:p>
    <w:p>
      <w:pPr>
        <w:pStyle w:val="style0"/>
        <w:rPr>
          <w:b/>
          <w:bCs/>
          <w:sz w:val="24"/>
          <w:szCs w:val="24"/>
          <w:lang w:val="en-US"/>
        </w:rPr>
      </w:pPr>
      <w:r>
        <w:rPr>
          <w:b/>
          <w:bCs/>
          <w:sz w:val="32"/>
          <w:szCs w:val="32"/>
          <w:lang w:val="en-US"/>
        </w:rPr>
        <w:t>AIM</w:t>
      </w:r>
    </w:p>
    <w:p>
      <w:pPr>
        <w:pStyle w:val="style0"/>
        <w:jc w:val="both"/>
        <w:rPr/>
      </w:pPr>
      <w:r>
        <w:rPr>
          <w:b w:val="false"/>
          <w:bCs w:val="false"/>
          <w:sz w:val="24"/>
          <w:szCs w:val="24"/>
          <w:lang w:val="en-US"/>
        </w:rPr>
        <w:t xml:space="preserve"> To determine the Weight management in the patients with overweight, obese &amp; underweight</w:t>
      </w:r>
      <w:r>
        <w:rPr>
          <w:b/>
          <w:bCs/>
          <w:sz w:val="24"/>
          <w:szCs w:val="24"/>
          <w:lang w:val="en-US"/>
        </w:rPr>
        <w:t xml:space="preserve">. </w:t>
      </w:r>
    </w:p>
    <w:p>
      <w:pPr>
        <w:pStyle w:val="style0"/>
        <w:rPr>
          <w:sz w:val="32"/>
          <w:szCs w:val="32"/>
        </w:rPr>
      </w:pPr>
      <w:r>
        <w:rPr>
          <w:b/>
          <w:bCs/>
          <w:sz w:val="32"/>
          <w:szCs w:val="32"/>
          <w:lang w:val="en-US"/>
        </w:rPr>
        <w:t>QUERY</w:t>
      </w:r>
    </w:p>
    <w:p>
      <w:pPr>
        <w:pStyle w:val="style0"/>
        <w:jc w:val="both"/>
        <w:rPr>
          <w:b w:val="false"/>
          <w:bCs w:val="false"/>
          <w:sz w:val="24"/>
          <w:szCs w:val="24"/>
        </w:rPr>
      </w:pPr>
      <w:r>
        <w:rPr>
          <w:b w:val="false"/>
          <w:bCs w:val="false"/>
          <w:sz w:val="24"/>
          <w:szCs w:val="24"/>
          <w:lang w:val="en-US"/>
        </w:rPr>
        <w:t xml:space="preserve">Nowadays Majority of patients are overweight and obese. Similarity of long period of time in patients with compelling indications (DM) have been chances to changes in the body mass Index and developing the major complications like over eating cause of Gastroesophageal reflux disease (GERD) that influence the interconnected tissue damage and alternatively indications of hyperlipidemia that interfere the lipid degradation and lipolysis process that indirectly affect the body Surface area of the patients &amp;accordingly made-up changes in the patients normal condition. Overall there are affect the directly pharmacokinetics and pharmacodynamic changes in the body &amp; present concomitant therapy changed the therapeutic effects of the patient comorbid condition. </w:t>
      </w:r>
    </w:p>
    <w:p>
      <w:pPr>
        <w:pStyle w:val="style0"/>
        <w:jc w:val="both"/>
        <w:rPr>
          <w:b w:val="false"/>
          <w:bCs w:val="false"/>
          <w:sz w:val="24"/>
          <w:szCs w:val="24"/>
        </w:rPr>
      </w:pPr>
      <w:r>
        <w:rPr>
          <w:b w:val="false"/>
          <w:bCs w:val="false"/>
          <w:sz w:val="24"/>
          <w:szCs w:val="24"/>
          <w:lang w:val="en-US"/>
        </w:rPr>
        <w:t xml:space="preserve">The dataset presented wants to know about the obesity &amp; weight management in the patients are present with compelling indications or a normal Healthy person. </w:t>
      </w:r>
    </w:p>
    <w:p>
      <w:pPr>
        <w:pStyle w:val="style0"/>
        <w:jc w:val="both"/>
        <w:rPr>
          <w:b/>
          <w:bCs/>
          <w:sz w:val="32"/>
          <w:szCs w:val="32"/>
          <w:lang w:val="en-US"/>
        </w:rPr>
      </w:pPr>
    </w:p>
    <w:p>
      <w:pPr>
        <w:pStyle w:val="style0"/>
        <w:jc w:val="both"/>
        <w:rPr>
          <w:b w:val="false"/>
          <w:bCs w:val="false"/>
          <w:sz w:val="24"/>
          <w:szCs w:val="24"/>
        </w:rPr>
      </w:pPr>
      <w:r>
        <w:rPr>
          <w:b/>
          <w:bCs/>
          <w:sz w:val="32"/>
          <w:szCs w:val="32"/>
          <w:lang w:val="en-US"/>
        </w:rPr>
        <w:t>ANSWER</w:t>
      </w:r>
      <w:r>
        <w:rPr>
          <w:b w:val="false"/>
          <w:bCs w:val="false"/>
          <w:sz w:val="24"/>
          <w:szCs w:val="24"/>
          <w:lang w:val="en-US"/>
        </w:rPr>
        <w:t xml:space="preserve"> </w:t>
      </w:r>
    </w:p>
    <w:p>
      <w:pPr>
        <w:pStyle w:val="style0"/>
        <w:jc w:val="both"/>
        <w:rPr>
          <w:b w:val="false"/>
          <w:bCs w:val="false"/>
          <w:sz w:val="24"/>
          <w:szCs w:val="24"/>
        </w:rPr>
      </w:pPr>
      <w:r>
        <w:rPr>
          <w:b/>
          <w:bCs/>
          <w:sz w:val="28"/>
          <w:szCs w:val="28"/>
          <w:lang w:val="en-US"/>
        </w:rPr>
        <w:t xml:space="preserve">Step 1: </w:t>
      </w:r>
      <w:r>
        <w:rPr>
          <w:b w:val="false"/>
          <w:bCs w:val="false"/>
          <w:sz w:val="24"/>
          <w:szCs w:val="24"/>
          <w:lang w:val="en-US"/>
        </w:rPr>
        <w:t xml:space="preserve">The requestor is the patients who wants to know about the obesity and weight management. </w:t>
      </w:r>
    </w:p>
    <w:p>
      <w:pPr>
        <w:pStyle w:val="style0"/>
        <w:jc w:val="both"/>
        <w:rPr>
          <w:b w:val="false"/>
          <w:bCs w:val="false"/>
          <w:sz w:val="24"/>
          <w:szCs w:val="24"/>
        </w:rPr>
      </w:pPr>
      <w:r>
        <w:rPr>
          <w:b/>
          <w:bCs/>
          <w:sz w:val="28"/>
          <w:szCs w:val="28"/>
          <w:lang w:val="en-US"/>
        </w:rPr>
        <w:t>Step</w:t>
      </w:r>
      <w:r>
        <w:rPr>
          <w:b w:val="false"/>
          <w:bCs w:val="false"/>
          <w:sz w:val="24"/>
          <w:szCs w:val="24"/>
          <w:lang w:val="en-US"/>
        </w:rPr>
        <w:t xml:space="preserve"> </w:t>
      </w:r>
      <w:r>
        <w:rPr>
          <w:b/>
          <w:bCs/>
          <w:sz w:val="28"/>
          <w:szCs w:val="28"/>
          <w:lang w:val="en-US"/>
        </w:rPr>
        <w:t xml:space="preserve">2: </w:t>
      </w:r>
      <w:r>
        <w:rPr>
          <w:b w:val="false"/>
          <w:bCs w:val="false"/>
          <w:sz w:val="24"/>
          <w:szCs w:val="24"/>
          <w:lang w:val="en-US"/>
        </w:rPr>
        <w:t xml:space="preserve">The Patients background information was collected &amp;  was diagnosed with  the known case of Diabetes since many years. </w:t>
      </w:r>
    </w:p>
    <w:p>
      <w:pPr>
        <w:pStyle w:val="style0"/>
        <w:jc w:val="both"/>
        <w:rPr>
          <w:b w:val="false"/>
          <w:bCs w:val="false"/>
          <w:sz w:val="24"/>
          <w:szCs w:val="24"/>
        </w:rPr>
      </w:pPr>
      <w:r>
        <w:rPr>
          <w:b/>
          <w:bCs/>
          <w:sz w:val="28"/>
          <w:szCs w:val="28"/>
          <w:lang w:val="en-US"/>
        </w:rPr>
        <w:t>Step 3:</w:t>
      </w:r>
      <w:r>
        <w:rPr>
          <w:b w:val="false"/>
          <w:bCs w:val="false"/>
          <w:sz w:val="24"/>
          <w:szCs w:val="24"/>
          <w:lang w:val="en-US"/>
        </w:rPr>
        <w:t xml:space="preserve"> The ultimate question are is to find out the potential of Drug input influenced the health outputs of the patients healthcare. </w:t>
      </w:r>
    </w:p>
    <w:p>
      <w:pPr>
        <w:pStyle w:val="style0"/>
        <w:jc w:val="both"/>
        <w:rPr>
          <w:b w:val="false"/>
          <w:bCs w:val="false"/>
          <w:sz w:val="24"/>
          <w:szCs w:val="24"/>
        </w:rPr>
      </w:pPr>
      <w:r>
        <w:rPr>
          <w:b/>
          <w:bCs/>
          <w:sz w:val="28"/>
          <w:szCs w:val="28"/>
          <w:lang w:val="en-US"/>
        </w:rPr>
        <w:t xml:space="preserve">Step 4: </w:t>
      </w:r>
      <w:r>
        <w:rPr>
          <w:b w:val="false"/>
          <w:bCs w:val="false"/>
          <w:sz w:val="24"/>
          <w:szCs w:val="24"/>
          <w:lang w:val="en-US"/>
        </w:rPr>
        <w:t xml:space="preserve">After conducting the searched by using 'Medscape' &amp; 'Drugs.com' suggest the lifestyle modifications &amp; Pharmaceutical care plan of the patients are necessary for the better outcomes. </w:t>
      </w:r>
    </w:p>
    <w:p>
      <w:pPr>
        <w:pStyle w:val="style0"/>
        <w:jc w:val="both"/>
        <w:rPr>
          <w:b w:val="false"/>
          <w:bCs w:val="false"/>
          <w:sz w:val="24"/>
          <w:szCs w:val="24"/>
        </w:rPr>
      </w:pPr>
      <w:r>
        <w:rPr>
          <w:b/>
          <w:bCs/>
          <w:sz w:val="28"/>
          <w:szCs w:val="28"/>
          <w:lang w:val="en-US"/>
        </w:rPr>
        <w:t>Step 5:</w:t>
      </w:r>
      <w:r>
        <w:rPr>
          <w:b w:val="false"/>
          <w:bCs w:val="false"/>
          <w:sz w:val="24"/>
          <w:szCs w:val="24"/>
          <w:lang w:val="en-US"/>
        </w:rPr>
        <w:t xml:space="preserve"> Some outcomes &amp; potentiality were observed in the prescription and its mainly include random blood sugar levels &amp; according to the case Reports there are specified the Age, Weight, Height &amp; BMI. </w:t>
      </w:r>
    </w:p>
    <w:p>
      <w:pPr>
        <w:pStyle w:val="style0"/>
        <w:jc w:val="both"/>
        <w:rPr>
          <w:b w:val="false"/>
          <w:bCs w:val="false"/>
          <w:sz w:val="24"/>
          <w:szCs w:val="24"/>
        </w:rPr>
      </w:pPr>
      <w:r>
        <w:rPr>
          <w:b/>
          <w:bCs/>
          <w:sz w:val="28"/>
          <w:szCs w:val="28"/>
          <w:lang w:val="en-US"/>
        </w:rPr>
        <w:t xml:space="preserve">Step 6: </w:t>
      </w:r>
      <w:r>
        <w:rPr>
          <w:b w:val="false"/>
          <w:bCs w:val="false"/>
          <w:sz w:val="24"/>
          <w:szCs w:val="24"/>
          <w:lang w:val="en-US"/>
        </w:rPr>
        <w:t xml:space="preserve">Calculated the body Surface area by following Formula. </w:t>
      </w:r>
    </w:p>
    <w:p>
      <w:pPr>
        <w:pStyle w:val="style0"/>
        <w:jc w:val="both"/>
        <w:rPr>
          <w:b w:val="false"/>
          <w:bCs w:val="false"/>
          <w:sz w:val="24"/>
          <w:szCs w:val="24"/>
          <w:u w:val="single"/>
        </w:rPr>
      </w:pPr>
      <w:r>
        <w:rPr>
          <w:b w:val="false"/>
          <w:bCs w:val="false"/>
          <w:sz w:val="24"/>
          <w:szCs w:val="24"/>
          <w:lang w:val="en-US"/>
        </w:rPr>
        <w:t xml:space="preserve">           BMI =     </w:t>
      </w:r>
      <w:r>
        <w:rPr>
          <w:b w:val="false"/>
          <w:bCs w:val="false"/>
          <w:sz w:val="24"/>
          <w:szCs w:val="24"/>
          <w:u w:val="single"/>
          <w:lang w:val="en-US"/>
        </w:rPr>
        <w:t>Body Weight  (kg)</w:t>
      </w:r>
    </w:p>
    <w:p>
      <w:pPr>
        <w:pStyle w:val="style0"/>
        <w:jc w:val="both"/>
        <w:rPr>
          <w:b w:val="false"/>
          <w:bCs w:val="false"/>
          <w:sz w:val="24"/>
          <w:szCs w:val="24"/>
          <w:u w:val="none"/>
        </w:rPr>
      </w:pPr>
      <w:r>
        <w:rPr>
          <w:b w:val="false"/>
          <w:bCs w:val="false"/>
          <w:sz w:val="24"/>
          <w:szCs w:val="24"/>
          <w:u w:val="none"/>
          <w:lang w:val="en-US"/>
        </w:rPr>
        <w:t xml:space="preserve">                           ( Height)</w:t>
      </w:r>
      <w:r>
        <w:rPr>
          <w:b w:val="false"/>
          <w:bCs w:val="false"/>
          <w:sz w:val="24"/>
          <w:szCs w:val="24"/>
          <w:u w:val="none"/>
          <w:vertAlign w:val="superscript"/>
          <w:lang w:val="en-US"/>
        </w:rPr>
        <w:t xml:space="preserve">2  </w:t>
      </w:r>
      <w:r>
        <w:rPr>
          <w:b w:val="false"/>
          <w:bCs w:val="false"/>
          <w:sz w:val="24"/>
          <w:szCs w:val="24"/>
          <w:u w:val="none"/>
          <w:vertAlign w:val="baseline"/>
          <w:lang w:val="en-US"/>
        </w:rPr>
        <w:t>(in m</w:t>
      </w:r>
      <w:r>
        <w:rPr>
          <w:b w:val="false"/>
          <w:bCs w:val="false"/>
          <w:sz w:val="24"/>
          <w:szCs w:val="24"/>
          <w:u w:val="none"/>
          <w:vertAlign w:val="superscript"/>
          <w:lang w:val="en-US"/>
        </w:rPr>
        <w:t>2</w:t>
      </w:r>
      <w:r>
        <w:rPr>
          <w:b w:val="false"/>
          <w:bCs w:val="false"/>
          <w:sz w:val="24"/>
          <w:szCs w:val="24"/>
          <w:u w:val="none"/>
          <w:vertAlign w:val="baseline"/>
          <w:lang w:val="en-US"/>
        </w:rPr>
        <w:t>)</w:t>
      </w:r>
    </w:p>
    <w:p>
      <w:pPr>
        <w:pStyle w:val="style0"/>
        <w:jc w:val="both"/>
        <w:rPr>
          <w:b w:val="false"/>
          <w:bCs w:val="false"/>
          <w:sz w:val="24"/>
          <w:szCs w:val="24"/>
          <w:u w:val="none"/>
        </w:rPr>
      </w:pPr>
      <w:r>
        <w:rPr>
          <w:b w:val="false"/>
          <w:bCs w:val="false"/>
          <w:sz w:val="24"/>
          <w:szCs w:val="24"/>
          <w:u w:val="none"/>
          <w:vertAlign w:val="baseline"/>
          <w:lang w:val="en-US"/>
        </w:rPr>
        <w:t xml:space="preserve">According to BMI ranges 18.5 - 24.9 consider as normal weight. In between 25 - 30 range of indicating the overweight status of the patients and above 30 are categorised into obese patients. </w:t>
      </w:r>
    </w:p>
    <w:p>
      <w:pPr>
        <w:pStyle w:val="style0"/>
        <w:jc w:val="both"/>
        <w:rPr>
          <w:b w:val="false"/>
          <w:bCs w:val="false"/>
          <w:sz w:val="24"/>
          <w:szCs w:val="24"/>
          <w:u w:val="none"/>
        </w:rPr>
      </w:pPr>
      <w:r>
        <w:rPr>
          <w:b/>
          <w:bCs/>
          <w:sz w:val="28"/>
          <w:szCs w:val="28"/>
          <w:u w:val="none"/>
          <w:vertAlign w:val="baseline"/>
          <w:lang w:val="en-US"/>
        </w:rPr>
        <w:t>Step 7:</w:t>
      </w:r>
      <w:r>
        <w:rPr>
          <w:b w:val="false"/>
          <w:bCs w:val="false"/>
          <w:sz w:val="24"/>
          <w:szCs w:val="24"/>
          <w:u w:val="none"/>
          <w:vertAlign w:val="baseline"/>
          <w:lang w:val="en-US"/>
        </w:rPr>
        <w:t xml:space="preserve"> To observed the majorly of patients are had been normal range of BMI and 18% are obese, 37% are are going to overweight followed by minor 3% of patients are in underweight. </w:t>
      </w:r>
    </w:p>
    <w:p>
      <w:pPr>
        <w:pStyle w:val="style0"/>
        <w:jc w:val="both"/>
        <w:rPr>
          <w:b w:val="false"/>
          <w:bCs w:val="false"/>
          <w:sz w:val="24"/>
          <w:szCs w:val="24"/>
          <w:u w:val="none"/>
        </w:rPr>
      </w:pPr>
      <w:r>
        <w:rPr>
          <w:b/>
          <w:bCs/>
          <w:sz w:val="32"/>
          <w:szCs w:val="32"/>
          <w:u w:val="none"/>
          <w:lang w:val="en-US"/>
        </w:rPr>
        <w:t>REFERENCE</w:t>
      </w:r>
      <w:r>
        <w:rPr>
          <w:b w:val="false"/>
          <w:bCs w:val="false"/>
          <w:sz w:val="24"/>
          <w:szCs w:val="24"/>
          <w:u w:val="none"/>
          <w:lang w:val="en-US"/>
        </w:rPr>
        <w:t xml:space="preserve"> </w:t>
      </w:r>
    </w:p>
    <w:p>
      <w:pPr>
        <w:pStyle w:val="style179"/>
        <w:numPr>
          <w:ilvl w:val="0"/>
          <w:numId w:val="1"/>
        </w:numPr>
        <w:jc w:val="both"/>
        <w:rPr>
          <w:b w:val="false"/>
          <w:bCs w:val="false"/>
          <w:sz w:val="24"/>
          <w:szCs w:val="24"/>
          <w:u w:val="none"/>
        </w:rPr>
      </w:pPr>
      <w:r>
        <w:rPr>
          <w:b w:val="false"/>
          <w:bCs w:val="false"/>
          <w:sz w:val="24"/>
          <w:szCs w:val="24"/>
          <w:u w:val="none"/>
          <w:lang w:val="en-US"/>
        </w:rPr>
        <w:t xml:space="preserve">Consultation WHO definition, diagnosis and classification of diabetes mellitus and its complications. </w:t>
      </w:r>
    </w:p>
    <w:p>
      <w:pPr>
        <w:pStyle w:val="style0"/>
        <w:jc w:val="both"/>
        <w:rPr>
          <w:b w:val="false"/>
          <w:bCs w:val="false"/>
          <w:sz w:val="24"/>
          <w:szCs w:val="24"/>
          <w:u w:val="none"/>
        </w:rPr>
      </w:pPr>
    </w:p>
    <w:p>
      <w:pPr>
        <w:pStyle w:val="style0"/>
        <w:rPr/>
      </w:pPr>
    </w:p>
    <w:sectPr>
      <w:headerReference w:type="default" r:id="rId2"/>
      <w:footerReference w:type="default" r:id="rId3"/>
      <w:pgSz w:w="12240" w:h="15840" w:orient="portrait"/>
      <w:pgMar w:top="1440" w:right="1440" w:bottom="1440" w:left="1440" w:header="720" w:footer="720" w:gutter="0"/>
      <w:pgNumType w:fmt="decimal"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宋体">
    <w:altName w:val="SimSun"/>
    <w:panose1 w:val="02010600030000010101"/>
    <w:charset w:val="86"/>
    <w:family w:val="auto"/>
    <w:pitch w:val="variable"/>
    <w:sig w:usb0="00000003" w:usb1="288F0000" w:usb2="00000016" w:usb3="00000000" w:csb0="00040001" w:csb1="00000000"/>
  </w:font>
  <w:font w:name="Times New Roman">
    <w:altName w:val="Times New Roman"/>
    <w:panose1 w:val="02020603050000020304"/>
    <w:charset w:val="00"/>
    <w:family w:val="roman"/>
    <w:pitch w:val="variable"/>
    <w:sig w:usb0="E0002EFF" w:usb1="C000785B" w:usb2="00000009" w:usb3="00000000" w:csb0="000001FF" w:csb1="00000000"/>
  </w:font>
  <w:font w:name="等线 Light">
    <w:altName w:val="等线 Light"/>
    <w:panose1 w:val="02010600030000010101"/>
    <w:charset w:val="86"/>
    <w:family w:val="auto"/>
    <w:pitch w:val="variable"/>
    <w:sig w:usb0="A00002BF" w:usb1="38CF7CFA" w:usb2="00000016" w:usb3="00000000" w:csb0="0004000F" w:csb1="00000000"/>
  </w:font>
  <w:font w:name="等线">
    <w:altName w:val="DengXian"/>
    <w:panose1 w:val="02010600030000010101"/>
    <w:charset w:val="86"/>
    <w:family w:val="auto"/>
    <w:pitch w:val="variable"/>
    <w:sig w:usb0="A00002BF" w:usb1="38CF7CFA" w:usb2="00000016" w:usb3="00000000" w:csb0="0004000F"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jc w:val="center"/>
      <w:rPr/>
    </w:pPr>
    <w:r>
      <w:rPr/>
      <w:fldChar w:fldCharType="begin"/>
    </w:r>
    <w:r>
      <w:instrText>PAGE</w:instrText>
    </w:r>
    <w:r>
      <w:rPr/>
      <w:fldChar w:fldCharType="separate"/>
    </w:r>
    <w:r>
      <w:t>1</w:t>
    </w:r>
    <w:r>
      <w:rPr/>
      <w:fldChar w:fldCharType="end"/>
    </w: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jc w:val="cent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num w:numId="1">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 w:type="paragraph" w:styleId="style179">
    <w:name w:val="List Paragraph"/>
    <w:basedOn w:val="style0"/>
    <w:next w:val="style179"/>
    <w:qFormat/>
    <w:uiPriority w:val="34"/>
    <w:pPr>
      <w:ind w:left="720"/>
      <w:contextualSpacing/>
    </w:pPr>
    <w:rPr/>
  </w:style>
  <w:style w:type="paragraph" w:styleId="style31">
    <w:name w:val="header"/>
    <w:basedOn w:val="style0"/>
    <w:next w:val="style31"/>
    <w:link w:val="style4097"/>
    <w:uiPriority w:val="99"/>
    <w:pPr>
      <w:tabs>
        <w:tab w:val="center" w:leader="none" w:pos="4320"/>
        <w:tab w:val="right" w:leader="none" w:pos="8640"/>
      </w:tabs>
      <w:spacing w:after="0" w:lineRule="auto" w:line="240"/>
    </w:pPr>
    <w:rPr/>
  </w:style>
  <w:style w:type="character" w:customStyle="1" w:styleId="style4097">
    <w:name w:val="Header Char_342a802d-51e0-4105-bbf3-becb30b1b8b1"/>
    <w:basedOn w:val="style65"/>
    <w:next w:val="style4097"/>
    <w:link w:val="style31"/>
    <w:uiPriority w:val="99"/>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370</Words>
  <Characters>1995</Characters>
  <Application>WPS Office</Application>
  <Paragraphs>26</Paragraphs>
  <CharactersWithSpaces>2407</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2026-05-17T08:53:36Z</dcterms:created>
  <dc:creator>SM-E225F</dc:creator>
  <lastModifiedBy>SM-E225F</lastModifiedBy>
  <dcterms:modified xsi:type="dcterms:W3CDTF">2026-05-21T09:04:45Z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8533e41ab0bc4d02a30f15d45bb5e4d8</vt:lpwstr>
  </property>
</Properties>
</file>