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0D86" w14:textId="7F5D24B4" w:rsidR="00994202" w:rsidRDefault="00994202">
      <w:pPr>
        <w:spacing w:line="168" w:lineRule="exact"/>
        <w:ind w:left="29"/>
        <w:rPr>
          <w:rFonts w:ascii="Tahoma"/>
          <w:sz w:val="14"/>
        </w:rPr>
      </w:pPr>
    </w:p>
    <w:p w14:paraId="4E27B1A2" w14:textId="77777777" w:rsidR="00994202" w:rsidRDefault="00994202">
      <w:pPr>
        <w:spacing w:line="168" w:lineRule="exact"/>
        <w:rPr>
          <w:rFonts w:ascii="Tahoma"/>
          <w:sz w:val="14"/>
        </w:rPr>
        <w:sectPr w:rsidR="00994202">
          <w:footerReference w:type="default" r:id="rId6"/>
          <w:type w:val="continuous"/>
          <w:pgSz w:w="11680" w:h="16730"/>
          <w:pgMar w:top="900" w:right="1133" w:bottom="280" w:left="1133" w:header="0" w:footer="0" w:gutter="0"/>
          <w:pgNumType w:start="39"/>
          <w:cols w:num="2" w:space="720" w:equalWidth="0">
            <w:col w:w="3333" w:space="4461"/>
            <w:col w:w="1620"/>
          </w:cols>
        </w:sectPr>
      </w:pPr>
    </w:p>
    <w:p w14:paraId="63D67987" w14:textId="77777777" w:rsidR="00994202" w:rsidRDefault="00994202">
      <w:pPr>
        <w:pStyle w:val="BodyText"/>
        <w:spacing w:before="5" w:after="1"/>
        <w:rPr>
          <w:rFonts w:ascii="Tahoma"/>
          <w:sz w:val="7"/>
        </w:rPr>
      </w:pPr>
    </w:p>
    <w:p w14:paraId="36011C8A" w14:textId="77777777" w:rsidR="00994202" w:rsidRDefault="00EE11FC">
      <w:pPr>
        <w:spacing w:line="20" w:lineRule="exact"/>
        <w:ind w:left="29" w:right="-44"/>
        <w:rPr>
          <w:rFonts w:ascii="Tahoma"/>
          <w:sz w:val="2"/>
        </w:rPr>
      </w:pPr>
      <w:r>
        <w:rPr>
          <w:rFonts w:ascii="Tahoma"/>
          <w:noProof/>
          <w:sz w:val="2"/>
        </w:rPr>
        <mc:AlternateContent>
          <mc:Choice Requires="wpg">
            <w:drawing>
              <wp:inline distT="0" distB="0" distL="0" distR="0" wp14:anchorId="7D7B54EB" wp14:editId="7F75A697">
                <wp:extent cx="5940425" cy="3175"/>
                <wp:effectExtent l="9525" t="0" r="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0425" cy="3175"/>
                          <a:chOff x="0" y="0"/>
                          <a:chExt cx="5940425" cy="3175"/>
                        </a:xfrm>
                      </wpg:grpSpPr>
                      <wps:wsp>
                        <wps:cNvPr id="2" name="Graphic 2"/>
                        <wps:cNvSpPr/>
                        <wps:spPr>
                          <a:xfrm>
                            <a:off x="0" y="1587"/>
                            <a:ext cx="5940425" cy="1270"/>
                          </a:xfrm>
                          <a:custGeom>
                            <a:avLst/>
                            <a:gdLst/>
                            <a:ahLst/>
                            <a:cxnLst/>
                            <a:rect l="l" t="t" r="r" b="b"/>
                            <a:pathLst>
                              <a:path w="5940425">
                                <a:moveTo>
                                  <a:pt x="0" y="0"/>
                                </a:moveTo>
                                <a:lnTo>
                                  <a:pt x="5940005"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3EF49108" id="Group 1" o:spid="_x0000_s1026" style="width:467.75pt;height:.25pt;mso-position-horizontal-relative:char;mso-position-vertical-relative:line" coordsize="5940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">
                <v:shape id="Graphic 2" o:spid="_x0000_s1027" style="position:absolute;top:15;width:59404;height:13;visibility:visible;mso-wrap-style:square;v-text-anchor:top" coordsize="5940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" path="m,l5940005,e" filled="f" strokecolor="#231f20" strokeweight=".25pt">
                  <v:path arrowok="t"/>
                </v:shape>
                <w10:anchorlock/>
              </v:group>
            </w:pict>
          </mc:Fallback>
        </mc:AlternateContent>
      </w:r>
    </w:p>
    <w:p w14:paraId="63B0B492" w14:textId="77777777" w:rsidR="00994202" w:rsidRDefault="00994202">
      <w:pPr>
        <w:pStyle w:val="BodyText"/>
        <w:rPr>
          <w:rFonts w:ascii="Tahoma"/>
          <w:sz w:val="30"/>
        </w:rPr>
      </w:pPr>
    </w:p>
    <w:p w14:paraId="535F2987" w14:textId="77777777" w:rsidR="00A16849" w:rsidRDefault="00A16849">
      <w:pPr>
        <w:spacing w:before="379" w:line="252" w:lineRule="auto"/>
        <w:ind w:left="29" w:hanging="1"/>
        <w:rPr>
          <w:rFonts w:ascii="Arial Black" w:eastAsia="Arial Black" w:hAnsi="Arial Black" w:cs="Arial Black"/>
          <w:bCs/>
          <w:color w:val="231F20"/>
          <w:spacing w:val="-6"/>
          <w:sz w:val="30"/>
          <w:szCs w:val="30"/>
        </w:rPr>
      </w:pPr>
      <w:r w:rsidRPr="00A16849">
        <w:rPr>
          <w:rFonts w:ascii="Arial Black" w:eastAsia="Arial Black" w:hAnsi="Arial Black" w:cs="Arial Black"/>
          <w:bCs/>
          <w:color w:val="231F20"/>
          <w:spacing w:val="-6"/>
          <w:sz w:val="30"/>
          <w:szCs w:val="30"/>
        </w:rPr>
        <w:t>Plant Inventory and Taxonomic Classification of Spermatophyta in a University Campus Ecosystem</w:t>
      </w:r>
    </w:p>
    <w:p w14:paraId="3B8D85DA" w14:textId="38024EE7" w:rsidR="00994202" w:rsidRDefault="00A16849" w:rsidP="00E52EE4">
      <w:pPr>
        <w:spacing w:before="379" w:line="252" w:lineRule="auto"/>
        <w:ind w:left="29" w:hanging="1"/>
        <w:rPr>
          <w:rFonts w:ascii="Tahoma"/>
        </w:rPr>
      </w:pPr>
      <w:r>
        <w:rPr>
          <w:rFonts w:ascii="Tahoma" w:hAnsi="Tahoma"/>
          <w:color w:val="231F20"/>
          <w:w w:val="105"/>
        </w:rPr>
        <w:t xml:space="preserve"/>
      </w:r>
      <w:proofErr w:type="spellStart"/>
      <w:r>
        <w:rPr>
          <w:rFonts w:ascii="Tahoma" w:hAnsi="Tahoma"/>
          <w:color w:val="231F20"/>
          <w:w w:val="105"/>
        </w:rPr>
        <w:t/>
      </w:r>
      <w:proofErr w:type="spellEnd"/>
      <w:r w:rsidR="00EE11FC">
        <w:rPr>
          <w:rFonts w:ascii="Tahoma" w:hAnsi="Tahoma"/>
          <w:color w:val="231F20"/>
          <w:w w:val="105"/>
          <w:position w:val="7"/>
          <w:sz w:val="14"/>
        </w:rPr>
        <w:t/>
      </w:r>
      <w:r>
        <w:rPr>
          <w:rFonts w:ascii="Tahoma" w:hAnsi="Tahoma"/>
          <w:color w:val="231F20"/>
          <w:w w:val="105"/>
          <w:position w:val="7"/>
          <w:sz w:val="14"/>
        </w:rPr>
        <w:t/>
      </w:r>
      <w:r w:rsidR="00EE11FC">
        <w:rPr>
          <w:rFonts w:ascii="Tahoma" w:hAnsi="Tahoma"/>
          <w:color w:val="231F20"/>
          <w:w w:val="105"/>
        </w:rPr>
        <w:t xml:space="preserve"/>
      </w:r>
      <w:proofErr w:type="spellStart"/>
      <w:r>
        <w:rPr>
          <w:rFonts w:ascii="Tahoma" w:hAnsi="Tahoma"/>
          <w:color w:val="231F20"/>
          <w:w w:val="105"/>
        </w:rPr>
        <w:t/>
      </w:r>
      <w:proofErr w:type="spellEnd"/>
      <w:r>
        <w:rPr>
          <w:rFonts w:ascii="Tahoma" w:hAnsi="Tahoma"/>
          <w:color w:val="231F20"/>
          <w:w w:val="105"/>
        </w:rPr>
        <w:t xml:space="preserve"/>
      </w:r>
      <w:proofErr w:type="spellStart"/>
      <w:r>
        <w:rPr>
          <w:rFonts w:ascii="Tahoma" w:hAnsi="Tahoma"/>
          <w:color w:val="231F20"/>
          <w:w w:val="105"/>
        </w:rPr>
        <w:t/>
      </w:r>
      <w:proofErr w:type="spellEnd"/>
      <w:r>
        <w:rPr>
          <w:rFonts w:ascii="Tahoma" w:hAnsi="Tahoma"/>
          <w:color w:val="231F20"/>
          <w:w w:val="105"/>
          <w:position w:val="7"/>
          <w:sz w:val="14"/>
        </w:rPr>
        <w:t/>
      </w:r>
      <w:r w:rsidR="00EE11FC">
        <w:rPr>
          <w:rFonts w:ascii="Tahoma" w:hAnsi="Tahoma"/>
          <w:color w:val="231F20"/>
          <w:w w:val="105"/>
        </w:rPr>
        <w:t/>
      </w:r>
      <w:r>
        <w:rPr>
          <w:rFonts w:ascii="Tahoma" w:hAnsi="Tahoma"/>
          <w:color w:val="231F20"/>
          <w:w w:val="105"/>
        </w:rPr>
        <w:t xml:space="preserve"/>
      </w:r>
      <w:proofErr w:type="spellStart"/>
      <w:r>
        <w:rPr>
          <w:rFonts w:ascii="Tahoma" w:hAnsi="Tahoma"/>
          <w:color w:val="231F20"/>
          <w:w w:val="105"/>
        </w:rPr>
        <w:t/>
      </w:r>
      <w:proofErr w:type="spellEnd"/>
      <w:r w:rsidR="00EE11FC">
        <w:rPr>
          <w:rFonts w:ascii="Tahoma" w:hAnsi="Tahoma"/>
          <w:color w:val="231F20"/>
          <w:w w:val="105"/>
          <w:position w:val="7"/>
          <w:sz w:val="14"/>
        </w:rPr>
        <w:t/>
      </w:r>
    </w:p>
    <w:p w14:paraId="3F54CCAB" w14:textId="77777777" w:rsidR="00994202" w:rsidRDefault="00994202">
      <w:pPr>
        <w:pStyle w:val="BodyText"/>
        <w:rPr>
          <w:rFonts w:ascii="Tahoma"/>
        </w:rPr>
        <w:sectPr w:rsidR="00994202">
          <w:type w:val="continuous"/>
          <w:pgSz w:w="11680" w:h="16730"/>
          <w:pgMar w:top="900" w:right="1133" w:bottom="280" w:left="1133" w:header="0" w:footer="0" w:gutter="0"/>
          <w:cols w:space="720"/>
        </w:sectPr>
      </w:pPr>
    </w:p>
    <w:p w14:paraId="333C991C" w14:textId="77777777" w:rsidR="00994202" w:rsidRDefault="00994202">
      <w:pPr>
        <w:pStyle w:val="BodyText"/>
        <w:spacing w:before="1" w:after="1"/>
        <w:rPr>
          <w:rFonts w:ascii="Tahoma"/>
          <w:sz w:val="15"/>
        </w:rPr>
      </w:pPr>
    </w:p>
    <w:p w14:paraId="36CA8A9C" w14:textId="77777777" w:rsidR="00994202" w:rsidRDefault="00EE11FC">
      <w:pPr>
        <w:spacing w:line="20" w:lineRule="exact"/>
        <w:ind w:left="29" w:right="-260"/>
        <w:rPr>
          <w:rFonts w:ascii="Tahoma"/>
          <w:sz w:val="2"/>
        </w:rPr>
      </w:pPr>
      <w:r>
        <w:rPr>
          <w:rFonts w:ascii="Tahoma"/>
          <w:noProof/>
          <w:sz w:val="2"/>
        </w:rPr>
        <mc:AlternateContent>
          <mc:Choice Requires="wpg">
            <w:drawing>
              <wp:inline distT="0" distB="0" distL="0" distR="0" wp14:anchorId="5F84EC5C" wp14:editId="096C68DB">
                <wp:extent cx="1440180" cy="3175"/>
                <wp:effectExtent l="9525" t="0" r="0" b="635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180" cy="3175"/>
                          <a:chOff x="0" y="0"/>
                          <a:chExt cx="1440180" cy="3175"/>
                        </a:xfrm>
                      </wpg:grpSpPr>
                      <wps:wsp>
                        <wps:cNvPr id="4" name="Graphic 4"/>
                        <wps:cNvSpPr/>
                        <wps:spPr>
                          <a:xfrm>
                            <a:off x="0" y="1587"/>
                            <a:ext cx="1440180" cy="1270"/>
                          </a:xfrm>
                          <a:custGeom>
                            <a:avLst/>
                            <a:gdLst/>
                            <a:ahLst/>
                            <a:cxnLst/>
                            <a:rect l="l" t="t" r="r" b="b"/>
                            <a:pathLst>
                              <a:path w="1440180">
                                <a:moveTo>
                                  <a:pt x="0" y="0"/>
                                </a:moveTo>
                                <a:lnTo>
                                  <a:pt x="1440002"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27FE62CA" id="Group 3" o:spid="_x0000_s1026" style="width:113.4pt;height:.25pt;mso-position-horizontal-relative:char;mso-position-vertical-relative:line" coordsize="1440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">
                <v:shape id="Graphic 4" o:spid="_x0000_s1027" style="position:absolute;top:15;width:14401;height:13;visibility:visible;mso-wrap-style:square;v-text-anchor:top" coordsize="1440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" path="m,l1440002,e" filled="f" strokecolor="#231f20" strokeweight=".25pt">
                  <v:path arrowok="t"/>
                </v:shape>
                <w10:anchorlock/>
              </v:group>
            </w:pict>
          </mc:Fallback>
        </mc:AlternateContent>
      </w:r>
    </w:p>
    <w:p w14:paraId="1334486F" w14:textId="77777777" w:rsidR="00994202" w:rsidRDefault="00EE11FC">
      <w:pPr>
        <w:spacing w:before="44"/>
        <w:ind w:left="29"/>
        <w:rPr>
          <w:rFonts w:ascii="Arial Black"/>
          <w:sz w:val="15"/>
        </w:rPr>
      </w:pPr>
      <w:r>
        <w:rPr>
          <w:rFonts w:ascii="Arial Black"/>
          <w:color w:val="231F20"/>
          <w:w w:val="90"/>
          <w:sz w:val="15"/>
        </w:rPr>
        <w:t/>
      </w:r>
      <w:r>
        <w:rPr>
          <w:rFonts w:ascii="Arial Black"/>
          <w:color w:val="231F20"/>
          <w:spacing w:val="-5"/>
          <w:w w:val="90"/>
          <w:sz w:val="15"/>
        </w:rPr>
        <w:t xml:space="preserve"/>
      </w:r>
      <w:r>
        <w:rPr>
          <w:rFonts w:ascii="Arial Black"/>
          <w:color w:val="231F20"/>
          <w:spacing w:val="-4"/>
          <w:sz w:val="15"/>
        </w:rPr>
        <w:t/>
      </w:r>
    </w:p>
    <w:p w14:paraId="57CB81EB" w14:textId="5AD08C87" w:rsidR="00994202" w:rsidRDefault="00EE11FC">
      <w:pPr>
        <w:spacing w:before="53"/>
        <w:ind w:left="29"/>
        <w:rPr>
          <w:sz w:val="16"/>
        </w:rPr>
      </w:pPr>
      <w:r>
        <w:rPr>
          <w:color w:val="231F20"/>
          <w:sz w:val="16"/>
        </w:rPr>
        <w:t/>
      </w:r>
      <w:r>
        <w:rPr>
          <w:color w:val="231F20"/>
          <w:spacing w:val="3"/>
          <w:sz w:val="16"/>
        </w:rPr>
        <w:t xml:space="preserve"/>
      </w:r>
    </w:p>
    <w:p w14:paraId="35440C08" w14:textId="3EE4EB49" w:rsidR="00994202" w:rsidRDefault="00EE11FC">
      <w:pPr>
        <w:spacing w:before="8"/>
        <w:ind w:left="29"/>
        <w:rPr>
          <w:sz w:val="16"/>
        </w:rPr>
      </w:pPr>
      <w:r>
        <w:rPr>
          <w:color w:val="231F20"/>
          <w:sz w:val="16"/>
        </w:rPr>
        <w:t/>
      </w:r>
      <w:r>
        <w:rPr>
          <w:color w:val="231F20"/>
          <w:spacing w:val="8"/>
          <w:sz w:val="16"/>
        </w:rPr>
        <w:t xml:space="preserve"/>
      </w:r>
      <w:r>
        <w:rPr>
          <w:color w:val="231F20"/>
          <w:sz w:val="16"/>
        </w:rPr>
        <w:t/>
      </w:r>
      <w:r>
        <w:rPr>
          <w:color w:val="231F20"/>
          <w:spacing w:val="7"/>
          <w:sz w:val="16"/>
        </w:rPr>
        <w:t xml:space="preserve"/>
      </w:r>
    </w:p>
    <w:p w14:paraId="0E8E6BD2" w14:textId="43031B7E" w:rsidR="00994202" w:rsidRDefault="00EE11FC">
      <w:pPr>
        <w:spacing w:before="8"/>
        <w:ind w:left="29"/>
        <w:rPr>
          <w:sz w:val="16"/>
        </w:rPr>
      </w:pPr>
      <w:r>
        <w:rPr>
          <w:color w:val="231F20"/>
          <w:sz w:val="16"/>
        </w:rPr>
        <w:t/>
      </w:r>
      <w:r>
        <w:rPr>
          <w:color w:val="231F20"/>
          <w:spacing w:val="7"/>
          <w:sz w:val="16"/>
        </w:rPr>
        <w:t xml:space="preserve"/>
      </w:r>
    </w:p>
    <w:p w14:paraId="08CB13C3" w14:textId="023281A6" w:rsidR="00994202" w:rsidRDefault="00EE11FC">
      <w:pPr>
        <w:spacing w:before="8"/>
        <w:ind w:left="29"/>
        <w:rPr>
          <w:sz w:val="16"/>
        </w:rPr>
      </w:pPr>
      <w:r>
        <w:rPr>
          <w:color w:val="231F20"/>
          <w:sz w:val="16"/>
        </w:rPr>
        <w:t/>
      </w:r>
      <w:r>
        <w:rPr>
          <w:color w:val="231F20"/>
          <w:spacing w:val="8"/>
          <w:sz w:val="16"/>
        </w:rPr>
        <w:t xml:space="preserve"/>
      </w:r>
    </w:p>
    <w:p w14:paraId="71C1C35A" w14:textId="77777777" w:rsidR="00994202" w:rsidRDefault="00EE11FC">
      <w:pPr>
        <w:spacing w:before="162"/>
        <w:ind w:left="29"/>
        <w:rPr>
          <w:rFonts w:ascii="Arial Black"/>
          <w:sz w:val="15"/>
        </w:rPr>
      </w:pPr>
      <w:r>
        <w:rPr>
          <w:rFonts w:ascii="Arial Black"/>
          <w:color w:val="231F20"/>
          <w:w w:val="85"/>
          <w:sz w:val="15"/>
        </w:rPr>
        <w:t/>
      </w:r>
      <w:r>
        <w:rPr>
          <w:rFonts w:ascii="Arial Black"/>
          <w:color w:val="231F20"/>
          <w:spacing w:val="12"/>
          <w:sz w:val="15"/>
        </w:rPr>
        <w:t xml:space="preserve"/>
      </w:r>
      <w:r>
        <w:rPr>
          <w:rFonts w:ascii="Arial Black"/>
          <w:color w:val="231F20"/>
          <w:spacing w:val="-2"/>
          <w:w w:val="95"/>
          <w:sz w:val="15"/>
        </w:rPr>
        <w:t/>
      </w:r>
    </w:p>
    <w:p w14:paraId="3DDF29D6" w14:textId="3A0C59D7" w:rsidR="00994202" w:rsidRDefault="00EE11FC">
      <w:pPr>
        <w:spacing w:before="96" w:line="249" w:lineRule="auto"/>
        <w:ind w:left="29" w:right="27"/>
        <w:jc w:val="both"/>
        <w:rPr>
          <w:sz w:val="18"/>
        </w:rPr>
      </w:pPr>
      <w:r>
        <w:br w:type="column"/>
      </w:r>
      <w:r>
        <w:rPr>
          <w:rFonts w:ascii="Arial Black"/>
          <w:color w:val="231F20"/>
          <w:spacing w:val="-2"/>
          <w:sz w:val="16"/>
        </w:rPr>
        <w:t/>
      </w:r>
      <w:r>
        <w:rPr>
          <w:rFonts w:ascii="Tahoma"/>
          <w:color w:val="231F20"/>
          <w:spacing w:val="-2"/>
          <w:sz w:val="16"/>
        </w:rPr>
        <w:t/>
      </w:r>
      <w:r>
        <w:rPr>
          <w:rFonts w:ascii="Tahoma"/>
          <w:color w:val="231F20"/>
          <w:spacing w:val="-11"/>
          <w:sz w:val="16"/>
        </w:rPr>
        <w:t xml:space="preserve"/>
      </w:r>
      <w:r w:rsidR="00E52EE4" w:rsidRPr="00E52EE4">
        <w:rPr>
          <w:color w:val="231F20"/>
          <w:spacing w:val="-2"/>
          <w:sz w:val="18"/>
        </w:rPr>
        <w:t xml:space="preserve"/>
      </w:r>
      <w:r w:rsidR="001C34A5">
        <w:rPr>
          <w:color w:val="231F20"/>
          <w:spacing w:val="-2"/>
          <w:sz w:val="18"/>
        </w:rPr>
        <w:t/>
      </w:r>
      <w:r w:rsidR="00E52EE4" w:rsidRPr="00E52EE4">
        <w:rPr>
          <w:color w:val="231F20"/>
          <w:spacing w:val="-2"/>
          <w:sz w:val="18"/>
        </w:rPr>
        <w:t xml:space="preserve"/>
      </w:r>
      <w:proofErr w:type="spellStart"/>
      <w:r w:rsidR="00E52EE4" w:rsidRPr="00E52EE4">
        <w:rPr>
          <w:color w:val="231F20"/>
          <w:spacing w:val="-2"/>
          <w:sz w:val="18"/>
        </w:rPr>
        <w:t/>
      </w:r>
      <w:proofErr w:type="spellEnd"/>
      <w:r w:rsidR="00E52EE4" w:rsidRPr="00E52EE4">
        <w:rPr>
          <w:color w:val="231F20"/>
          <w:spacing w:val="-2"/>
          <w:sz w:val="18"/>
        </w:rPr>
        <w:t xml:space="preserve"/>
      </w:r>
      <w:proofErr w:type="spellStart"/>
      <w:r w:rsidR="00E52EE4" w:rsidRPr="00E52EE4">
        <w:rPr>
          <w:color w:val="231F20"/>
          <w:spacing w:val="-2"/>
          <w:sz w:val="18"/>
        </w:rPr>
        <w:t/>
      </w:r>
      <w:proofErr w:type="spellEnd"/>
      <w:r w:rsidR="00E52EE4" w:rsidRPr="00E52EE4">
        <w:rPr>
          <w:color w:val="231F20"/>
          <w:spacing w:val="-2"/>
          <w:sz w:val="18"/>
        </w:rPr>
        <w:t xml:space="preserve"/>
      </w:r>
      <w:proofErr w:type="spellStart"/>
      <w:r w:rsidR="00E52EE4" w:rsidRPr="00E52EE4">
        <w:rPr>
          <w:color w:val="231F20"/>
          <w:spacing w:val="-2"/>
          <w:sz w:val="18"/>
        </w:rPr>
        <w:t/>
      </w:r>
      <w:proofErr w:type="spellEnd"/>
      <w:r w:rsidR="00E52EE4" w:rsidRPr="00E52EE4">
        <w:rPr>
          <w:color w:val="231F20"/>
          <w:spacing w:val="-2"/>
          <w:sz w:val="18"/>
        </w:rPr>
        <w:t xml:space="preserve"/>
      </w:r>
      <w:proofErr w:type="spellStart"/>
      <w:r w:rsidR="00E52EE4" w:rsidRPr="00E52EE4">
        <w:rPr>
          <w:color w:val="231F20"/>
          <w:spacing w:val="-2"/>
          <w:sz w:val="18"/>
        </w:rPr>
        <w:t/>
      </w:r>
      <w:proofErr w:type="spellEnd"/>
      <w:r w:rsidR="00E52EE4" w:rsidRPr="00E52EE4">
        <w:rPr>
          <w:color w:val="231F20"/>
          <w:spacing w:val="-2"/>
          <w:sz w:val="18"/>
        </w:rPr>
        <w:t xml:space="preserve"/>
      </w:r>
      <w:proofErr w:type="spellStart"/>
      <w:r w:rsidR="00E52EE4" w:rsidRPr="00E52EE4">
        <w:rPr>
          <w:color w:val="231F20"/>
          <w:spacing w:val="-2"/>
          <w:sz w:val="18"/>
        </w:rPr>
        <w:t/>
      </w:r>
      <w:proofErr w:type="spellEnd"/>
      <w:r w:rsidR="00E52EE4" w:rsidRPr="00E52EE4">
        <w:rPr>
          <w:color w:val="231F20"/>
          <w:spacing w:val="-2"/>
          <w:sz w:val="18"/>
        </w:rPr>
        <w:t xml:space="preserve"/>
      </w:r>
      <w:proofErr w:type="spellStart"/>
      <w:r w:rsidR="00E52EE4" w:rsidRPr="00E52EE4">
        <w:rPr>
          <w:color w:val="231F20"/>
          <w:spacing w:val="-2"/>
          <w:sz w:val="18"/>
        </w:rPr>
        <w:t/>
      </w:r>
      <w:proofErr w:type="spellEnd"/>
      <w:r w:rsidR="00E52EE4" w:rsidRPr="00E52EE4">
        <w:rPr>
          <w:color w:val="231F20"/>
          <w:spacing w:val="-2"/>
          <w:sz w:val="18"/>
        </w:rPr>
        <w:t xml:space="preserve"/>
      </w:r>
      <w:proofErr w:type="spellStart"/>
      <w:r w:rsidR="00E52EE4" w:rsidRPr="00E52EE4">
        <w:rPr>
          <w:color w:val="231F20"/>
          <w:spacing w:val="-2"/>
          <w:sz w:val="18"/>
        </w:rPr>
        <w:t/>
      </w:r>
      <w:proofErr w:type="spellEnd"/>
      <w:r w:rsidR="00E52EE4" w:rsidRPr="00E52EE4">
        <w:rPr>
          <w:color w:val="231F20"/>
          <w:spacing w:val="-2"/>
          <w:sz w:val="18"/>
        </w:rPr>
        <w:t/>
      </w:r>
    </w:p>
    <w:p w14:paraId="10AAA320" w14:textId="3118595E" w:rsidR="00994202" w:rsidRDefault="00EE11FC" w:rsidP="00F6176F">
      <w:pPr>
        <w:spacing w:before="101"/>
        <w:ind w:left="29" w:right="28" w:hanging="1"/>
        <w:jc w:val="both"/>
        <w:rPr>
          <w:i/>
          <w:sz w:val="18"/>
        </w:rPr>
        <w:sectPr w:rsidR="00994202">
          <w:type w:val="continuous"/>
          <w:pgSz w:w="11680" w:h="16730"/>
          <w:pgMar w:top="900" w:right="1133" w:bottom="280" w:left="1133" w:header="0" w:footer="0" w:gutter="0"/>
          <w:cols w:num="2" w:space="720" w:equalWidth="0">
            <w:col w:w="2119" w:space="715"/>
            <w:col w:w="6580"/>
          </w:cols>
        </w:sectPr>
      </w:pPr>
      <w:r>
        <w:rPr>
          <w:rFonts w:ascii="Arial Black"/>
          <w:color w:val="231F20"/>
          <w:sz w:val="16"/>
        </w:rPr>
        <w:t/>
      </w:r>
      <w:r>
        <w:rPr>
          <w:rFonts w:ascii="Arial Black"/>
          <w:color w:val="231F20"/>
          <w:spacing w:val="-14"/>
          <w:sz w:val="16"/>
        </w:rPr>
        <w:t xml:space="preserve"/>
      </w:r>
      <w:r>
        <w:rPr>
          <w:rFonts w:ascii="Arial Black"/>
          <w:color w:val="231F20"/>
          <w:sz w:val="16"/>
        </w:rPr>
        <w:t/>
      </w:r>
      <w:r>
        <w:rPr>
          <w:rFonts w:ascii="Tahoma"/>
          <w:color w:val="231F20"/>
          <w:sz w:val="16"/>
        </w:rPr>
        <w:t/>
      </w:r>
      <w:r>
        <w:rPr>
          <w:rFonts w:ascii="Tahoma"/>
          <w:color w:val="231F20"/>
          <w:spacing w:val="-12"/>
          <w:sz w:val="16"/>
        </w:rPr>
        <w:t xml:space="preserve"/>
      </w:r>
      <w:r w:rsidR="00E52EE4" w:rsidRPr="00E52EE4">
        <w:rPr>
          <w:color w:val="231F20"/>
          <w:sz w:val="18"/>
        </w:rPr>
        <w:t/>
      </w:r>
      <w:r w:rsidR="00E52EE4">
        <w:rPr>
          <w:color w:val="231F20"/>
          <w:sz w:val="18"/>
        </w:rPr>
        <w:t/>
      </w:r>
    </w:p>
    <w:p w14:paraId="7F326F73" w14:textId="77777777" w:rsidR="00994202" w:rsidRDefault="00EE11FC" w:rsidP="00F6176F">
      <w:pPr>
        <w:pStyle w:val="Heading4"/>
        <w:spacing w:before="94"/>
        <w:ind w:left="0"/>
        <w:rPr>
          <w:b w:val="0"/>
        </w:rPr>
      </w:pPr>
      <w:r>
        <w:rPr>
          <w:b w:val="0"/>
          <w:color w:val="231F20"/>
          <w:spacing w:val="-2"/>
        </w:rPr>
        <w:lastRenderedPageBreak/>
        <w:t>Introduction</w:t>
      </w:r>
    </w:p>
    <w:p w14:paraId="6FA83662" w14:textId="61B8E3AD" w:rsidR="00A46665" w:rsidRPr="00A46665" w:rsidRDefault="00A46665" w:rsidP="00A46665">
      <w:pPr>
        <w:pStyle w:val="BodyText"/>
        <w:spacing w:line="249" w:lineRule="auto"/>
        <w:jc w:val="both"/>
        <w:rPr>
          <w:color w:val="231F20"/>
        </w:rPr>
      </w:pPr>
      <w:r w:rsidRPr="00A46665">
        <w:rPr>
          <w:color w:val="231F20"/>
        </w:rPr>
        <w:t xml:space="preserve">Plant diversity is a fundamental component in maintaining ecosystem stability, particularly in urban and semi-managed environments that are increasingly subjected to pressures from habitat fragmentation and intensive development. In this context, campus green spaces play a crucial ecological role as biodiversity refugia, supporting both flora and fauna communities while providing habitats for various organisms within continuously changing urban landscapes. Several studies have demonstrated that university campuses can function as biodiversity hotspots, characterized by high plant species richness and significant contributions to sustaining urban ecological functions, including habitat provision, pollinator support, and environmental quality improvement (Wang et al., 2021; Winkler et al., 2022; Singh et al., 2024; </w:t>
      </w:r>
      <w:proofErr w:type="spellStart"/>
      <w:r w:rsidRPr="00A46665">
        <w:rPr>
          <w:color w:val="231F20"/>
        </w:rPr>
        <w:t>Susilowati</w:t>
      </w:r>
      <w:proofErr w:type="spellEnd"/>
      <w:r w:rsidRPr="00A46665">
        <w:rPr>
          <w:color w:val="231F20"/>
        </w:rPr>
        <w:t xml:space="preserve"> et al., 2021).</w:t>
      </w:r>
    </w:p>
    <w:p w14:paraId="233B4258" w14:textId="77777777" w:rsidR="00A46665" w:rsidRPr="00A46665" w:rsidRDefault="00A46665" w:rsidP="00A46665">
      <w:pPr>
        <w:pStyle w:val="BodyText"/>
        <w:spacing w:line="249" w:lineRule="auto"/>
        <w:jc w:val="right"/>
        <w:rPr>
          <w:color w:val="231F20"/>
        </w:rPr>
      </w:pPr>
    </w:p>
    <w:p w14:paraId="336CDD72" w14:textId="77777777" w:rsidR="00A46665" w:rsidRPr="00A46665" w:rsidRDefault="00A46665" w:rsidP="00A46665">
      <w:pPr>
        <w:pStyle w:val="BodyText"/>
        <w:spacing w:line="249" w:lineRule="auto"/>
        <w:jc w:val="both"/>
        <w:rPr>
          <w:color w:val="231F20"/>
        </w:rPr>
      </w:pPr>
      <w:r w:rsidRPr="00A46665">
        <w:rPr>
          <w:color w:val="231F20"/>
        </w:rPr>
        <w:t xml:space="preserve">Beyond their ecological significance, campus vegetation also contributes to a wide range of ecosystem services. Plant communities within campus green spaces are known to support carbon sequestration, mitigate urban heat island effects, regulate stormwater, improve air quality, and provide aesthetic value as well as psychological benefits for academic communities (Yadav, 2025; Giao &amp; Truong, 2024; Lee et al., 2025; </w:t>
      </w:r>
      <w:proofErr w:type="spellStart"/>
      <w:r w:rsidRPr="00A46665">
        <w:rPr>
          <w:color w:val="231F20"/>
        </w:rPr>
        <w:t>Yerokhin</w:t>
      </w:r>
      <w:proofErr w:type="spellEnd"/>
      <w:r w:rsidRPr="00A46665">
        <w:rPr>
          <w:color w:val="231F20"/>
        </w:rPr>
        <w:t xml:space="preserve"> et al., 2024). Moreover, vegetation diversity is positively correlated with the presence of other faunal groups such as birds, butterflies, and pollinating insects, indicating that campuses function not merely as passive green spaces but as dynamic and multifunctional ecological systems (Liang et al., 2020; </w:t>
      </w:r>
      <w:proofErr w:type="spellStart"/>
      <w:r w:rsidRPr="00A46665">
        <w:rPr>
          <w:color w:val="231F20"/>
        </w:rPr>
        <w:t>Arjona</w:t>
      </w:r>
      <w:proofErr w:type="spellEnd"/>
      <w:r w:rsidRPr="00A46665">
        <w:rPr>
          <w:color w:val="231F20"/>
        </w:rPr>
        <w:t xml:space="preserve"> et al., 2023; </w:t>
      </w:r>
      <w:proofErr w:type="spellStart"/>
      <w:r w:rsidRPr="00A46665">
        <w:rPr>
          <w:color w:val="231F20"/>
        </w:rPr>
        <w:t>Serret</w:t>
      </w:r>
      <w:proofErr w:type="spellEnd"/>
      <w:r w:rsidRPr="00A46665">
        <w:rPr>
          <w:color w:val="231F20"/>
        </w:rPr>
        <w:t xml:space="preserve"> et al., 2022). Therefore, studies on campus vegetation are essential not only for biodiversity conservation but also for the sustainable management of green spaces in higher education environments.</w:t>
      </w:r>
    </w:p>
    <w:p w14:paraId="72783015" w14:textId="77777777" w:rsidR="00A46665" w:rsidRPr="00A46665" w:rsidRDefault="00A46665" w:rsidP="00A46665">
      <w:pPr>
        <w:pStyle w:val="BodyText"/>
        <w:spacing w:line="249" w:lineRule="auto"/>
        <w:jc w:val="both"/>
        <w:rPr>
          <w:color w:val="231F20"/>
        </w:rPr>
      </w:pPr>
    </w:p>
    <w:p w14:paraId="07D99563" w14:textId="4757A77C" w:rsidR="00A46665" w:rsidRDefault="00A46665" w:rsidP="00A46665">
      <w:pPr>
        <w:pStyle w:val="BodyText"/>
        <w:spacing w:line="249" w:lineRule="auto"/>
        <w:jc w:val="both"/>
        <w:rPr>
          <w:color w:val="231F20"/>
        </w:rPr>
      </w:pPr>
      <w:r w:rsidRPr="00A46665">
        <w:rPr>
          <w:color w:val="231F20"/>
        </w:rPr>
        <w:t xml:space="preserve">Among the plant groups composing campus vegetation, Spermatophyta occupies a central position as it encompasses seed plants that dominate managed terrestrial ecosystems, including both Gymnosperms and Angiosperms. Spermatophytes exhibit a wide range of growth forms, from herbs and shrubs to ground covers and canopy trees, thereby forming the structural and functional foundation of urban vegetation communities. In numerous inventories conducted in campus green spaces and other urban vegetated areas, Angiosperms consistently emerge as the dominant group, whereas Gymnosperms are typically represented by a limited number of ornamental or introduced species (Khan et al., 2021; Lahoti et al., 2020; </w:t>
      </w:r>
      <w:proofErr w:type="spellStart"/>
      <w:r w:rsidRPr="00A46665">
        <w:rPr>
          <w:color w:val="231F20"/>
        </w:rPr>
        <w:t>Kimpouni</w:t>
      </w:r>
      <w:proofErr w:type="spellEnd"/>
      <w:r w:rsidRPr="00A46665">
        <w:rPr>
          <w:color w:val="231F20"/>
        </w:rPr>
        <w:t xml:space="preserve"> et al., 2023; </w:t>
      </w:r>
      <w:proofErr w:type="spellStart"/>
      <w:r w:rsidRPr="00A46665">
        <w:rPr>
          <w:color w:val="231F20"/>
        </w:rPr>
        <w:t>Gristina</w:t>
      </w:r>
      <w:proofErr w:type="spellEnd"/>
      <w:r w:rsidRPr="00A46665">
        <w:rPr>
          <w:color w:val="231F20"/>
        </w:rPr>
        <w:t xml:space="preserve"> et al., 2025). This dominance is associated with the broader ecological adaptability of Angiosperms, their diverse life forms, and their high functional value in landscape planning and vegetation management.</w:t>
      </w:r>
    </w:p>
    <w:p w14:paraId="08C118FE" w14:textId="34C7577E" w:rsidR="00051621" w:rsidRDefault="00051621" w:rsidP="00A46665">
      <w:pPr>
        <w:pStyle w:val="BodyText"/>
        <w:spacing w:line="249" w:lineRule="auto"/>
        <w:jc w:val="both"/>
        <w:rPr>
          <w:color w:val="231F20"/>
        </w:rPr>
      </w:pPr>
      <w:r w:rsidRPr="00051621">
        <w:rPr>
          <w:color w:val="231F20"/>
        </w:rPr>
        <w:t>Spermatophyta (seed plants), encompassing both Gymnosperms and Angiosperms, constitute the dominant plant group in managed urban vegetation and play a crucial role in the ecological functioning of campus ecosystems (</w:t>
      </w:r>
      <w:proofErr w:type="spellStart"/>
      <w:r w:rsidRPr="00051621">
        <w:rPr>
          <w:color w:val="231F20"/>
        </w:rPr>
        <w:t>Susilowati</w:t>
      </w:r>
      <w:proofErr w:type="spellEnd"/>
      <w:r w:rsidRPr="00051621">
        <w:rPr>
          <w:color w:val="231F20"/>
        </w:rPr>
        <w:t xml:space="preserve"> et al., 2021; Hasan et al., 2023; </w:t>
      </w:r>
      <w:proofErr w:type="spellStart"/>
      <w:r w:rsidRPr="00051621">
        <w:rPr>
          <w:color w:val="231F20"/>
        </w:rPr>
        <w:t>Vourlitis</w:t>
      </w:r>
      <w:proofErr w:type="spellEnd"/>
      <w:r w:rsidRPr="00051621">
        <w:rPr>
          <w:color w:val="231F20"/>
        </w:rPr>
        <w:t xml:space="preserve"> et al., 2022). Their structural diversity</w:t>
      </w:r>
      <w:r w:rsidR="000811A1">
        <w:rPr>
          <w:color w:val="231F20"/>
        </w:rPr>
        <w:t xml:space="preserve"> </w:t>
      </w:r>
      <w:r w:rsidRPr="00051621">
        <w:rPr>
          <w:color w:val="231F20"/>
        </w:rPr>
        <w:t>ranging from ground cover and herbaceous species to shrubs and canopy-forming trees</w:t>
      </w:r>
      <w:r w:rsidR="000811A1">
        <w:rPr>
          <w:color w:val="231F20"/>
        </w:rPr>
        <w:t xml:space="preserve"> </w:t>
      </w:r>
      <w:r w:rsidRPr="00051621">
        <w:rPr>
          <w:color w:val="231F20"/>
        </w:rPr>
        <w:t xml:space="preserve">creates habitat heterogeneity that is </w:t>
      </w:r>
      <w:r w:rsidRPr="00051621">
        <w:rPr>
          <w:color w:val="231F20"/>
        </w:rPr>
        <w:t>essential for supporting diverse animal communities (</w:t>
      </w:r>
      <w:proofErr w:type="spellStart"/>
      <w:r w:rsidRPr="00051621">
        <w:rPr>
          <w:color w:val="231F20"/>
        </w:rPr>
        <w:t>Arjona</w:t>
      </w:r>
      <w:proofErr w:type="spellEnd"/>
      <w:r w:rsidRPr="00051621">
        <w:rPr>
          <w:color w:val="231F20"/>
        </w:rPr>
        <w:t xml:space="preserve"> et al., 2023; Liang et al., 2020). The deliberate selection and management of Spermatophyte species in campus landscape design are therefore critical for enhancing biodiversity and establishing ecologically balanced environments (</w:t>
      </w:r>
      <w:proofErr w:type="spellStart"/>
      <w:r w:rsidRPr="00051621">
        <w:rPr>
          <w:color w:val="231F20"/>
        </w:rPr>
        <w:t>Yerokhin</w:t>
      </w:r>
      <w:proofErr w:type="spellEnd"/>
      <w:r w:rsidRPr="00051621">
        <w:rPr>
          <w:color w:val="231F20"/>
        </w:rPr>
        <w:t xml:space="preserve"> et al., 2024; Hasan et al., 2023).</w:t>
      </w:r>
    </w:p>
    <w:p w14:paraId="07078A77" w14:textId="77777777" w:rsidR="00051621" w:rsidRDefault="00051621" w:rsidP="00A46665">
      <w:pPr>
        <w:pStyle w:val="BodyText"/>
        <w:spacing w:line="249" w:lineRule="auto"/>
        <w:jc w:val="both"/>
        <w:rPr>
          <w:color w:val="231F20"/>
        </w:rPr>
      </w:pPr>
    </w:p>
    <w:p w14:paraId="6864F2EB" w14:textId="77777777" w:rsidR="00051621" w:rsidRPr="00051621" w:rsidRDefault="00051621" w:rsidP="00051621">
      <w:pPr>
        <w:pStyle w:val="BodyText"/>
        <w:spacing w:line="249" w:lineRule="auto"/>
        <w:jc w:val="both"/>
        <w:rPr>
          <w:color w:val="231F20"/>
        </w:rPr>
      </w:pPr>
      <w:r w:rsidRPr="00051621">
        <w:rPr>
          <w:color w:val="231F20"/>
        </w:rPr>
        <w:t xml:space="preserve">Campus plant biodiversity in managed vegetated areas supports a broad range of ecosystem services. These include carbon sequestration, mitigation of the urban heat island effect, stormwater regulation, air quality improvement, and habitat provision (Yadav, 2025; </w:t>
      </w:r>
      <w:proofErr w:type="spellStart"/>
      <w:r w:rsidRPr="00051621">
        <w:rPr>
          <w:color w:val="231F20"/>
        </w:rPr>
        <w:t>Susilowati</w:t>
      </w:r>
      <w:proofErr w:type="spellEnd"/>
      <w:r w:rsidRPr="00051621">
        <w:rPr>
          <w:color w:val="231F20"/>
        </w:rPr>
        <w:t xml:space="preserve"> et al., 2021; Giao &amp; Truong, 2024; Lee et al., 2025). A comparative study of urban green space types reported that university campuses sustain higher tree diversity and function as biodiversity centers while also contributing substantially to carbon storage (Yadav, 2025). Likewise, campus trees have been shown to sequester carbon annually; a study conducted on a South Korean university campus recorded aboveground carbon storage of 263.9 Mg C across 28.7 ha of green space (Lee et al., 2025). These findings indicate that campus vegetation should be recognized not only as an ornamental component of institutional landscapes but also as a key ecological asset that contributes directly to urban environmental sustainability.</w:t>
      </w:r>
    </w:p>
    <w:p w14:paraId="03C80ED8" w14:textId="77777777" w:rsidR="00051621" w:rsidRPr="00051621" w:rsidRDefault="00051621" w:rsidP="00051621">
      <w:pPr>
        <w:pStyle w:val="BodyText"/>
        <w:spacing w:line="249" w:lineRule="auto"/>
        <w:jc w:val="both"/>
        <w:rPr>
          <w:color w:val="231F20"/>
        </w:rPr>
      </w:pPr>
    </w:p>
    <w:p w14:paraId="28985455" w14:textId="2CEE3668" w:rsidR="00051621" w:rsidRPr="00A46665" w:rsidRDefault="00051621" w:rsidP="00051621">
      <w:pPr>
        <w:pStyle w:val="BodyText"/>
        <w:spacing w:line="249" w:lineRule="auto"/>
        <w:jc w:val="both"/>
        <w:rPr>
          <w:color w:val="231F20"/>
        </w:rPr>
      </w:pPr>
      <w:r w:rsidRPr="00051621">
        <w:rPr>
          <w:color w:val="231F20"/>
        </w:rPr>
        <w:t>In addition to provisioning and regulating services, plant biodiversity in campus ecosystems also contributes to cultural ecosystem services, particularly through its aesthetic value and its positive effects on students’ mental well-being (</w:t>
      </w:r>
      <w:proofErr w:type="spellStart"/>
      <w:r w:rsidRPr="00051621">
        <w:rPr>
          <w:color w:val="231F20"/>
        </w:rPr>
        <w:t>Yerokhin</w:t>
      </w:r>
      <w:proofErr w:type="spellEnd"/>
      <w:r w:rsidRPr="00051621">
        <w:rPr>
          <w:color w:val="231F20"/>
        </w:rPr>
        <w:t xml:space="preserve"> et al., 2024; Giao &amp; Truong, 2024). Evidence from Can </w:t>
      </w:r>
      <w:proofErr w:type="spellStart"/>
      <w:r w:rsidRPr="00051621">
        <w:rPr>
          <w:color w:val="231F20"/>
        </w:rPr>
        <w:t>Tho</w:t>
      </w:r>
      <w:proofErr w:type="spellEnd"/>
      <w:r w:rsidRPr="00051621">
        <w:rPr>
          <w:color w:val="231F20"/>
        </w:rPr>
        <w:t xml:space="preserve"> University, Vietnam, showed that students perceived air temperature regulation, oxygen production, and aesthetic value as the most important ecosystem services provided by campus green spaces (Giao &amp; Truong, 2024). This suggests that the ecological importance of campus vegetation extends beyond biophysical functions to include social and educational dimensions. Therefore, maintaining diverse plant assemblages in university campuses is essential not only for biodiversity conservation and environmental management but also for enhancing the quality of academic life and supporting a healthier campus environment.</w:t>
      </w:r>
    </w:p>
    <w:p w14:paraId="41449EE7" w14:textId="77777777" w:rsidR="00A46665" w:rsidRPr="00A46665" w:rsidRDefault="00A46665" w:rsidP="00A46665">
      <w:pPr>
        <w:pStyle w:val="BodyText"/>
        <w:spacing w:line="249" w:lineRule="auto"/>
        <w:jc w:val="both"/>
        <w:rPr>
          <w:color w:val="231F20"/>
        </w:rPr>
      </w:pPr>
    </w:p>
    <w:p w14:paraId="4C522EC4" w14:textId="158F6B18" w:rsidR="00A46665" w:rsidRDefault="00A46665" w:rsidP="00A46665">
      <w:pPr>
        <w:pStyle w:val="BodyText"/>
        <w:spacing w:line="249" w:lineRule="auto"/>
        <w:jc w:val="both"/>
        <w:rPr>
          <w:color w:val="231F20"/>
        </w:rPr>
      </w:pPr>
      <w:r w:rsidRPr="00A46665">
        <w:rPr>
          <w:color w:val="231F20"/>
        </w:rPr>
        <w:t>From a scientific perspective, understanding Spermatophyte diversity cannot be separated from accurate plant inventory and taxonomic classification. Plant taxonomy serves as the foundation of biodiversity research, enabling the identification, naming, and systematic classification of species, thereby allowing patterns of species richness, distribution, and conservation value to be analyzed scientifically (Victor et al., 2024; Marín-</w:t>
      </w:r>
      <w:proofErr w:type="spellStart"/>
      <w:r w:rsidRPr="00A46665">
        <w:rPr>
          <w:color w:val="231F20"/>
        </w:rPr>
        <w:t>Rodulfo</w:t>
      </w:r>
      <w:proofErr w:type="spellEnd"/>
      <w:r w:rsidRPr="00A46665">
        <w:rPr>
          <w:color w:val="231F20"/>
        </w:rPr>
        <w:t xml:space="preserve"> et al., 2024; Borsch et al., 2020). Practically, plant inventory in campus environments is essential for developing local flora databases, supporting vegetation planning, strengthening ex situ conservation efforts, and enhancing environment-based learning. Campuses with well-documented flora have strong potential to be developed into natural laboratories, educational arboreta, and contextual learning resources in </w:t>
      </w:r>
      <w:r w:rsidRPr="00A46665">
        <w:rPr>
          <w:color w:val="231F20"/>
        </w:rPr>
        <w:lastRenderedPageBreak/>
        <w:t>botany, plant taxonomy, and ecology courses.</w:t>
      </w:r>
    </w:p>
    <w:p w14:paraId="3A0C26ED" w14:textId="77777777" w:rsidR="00051621" w:rsidRDefault="00051621" w:rsidP="00A46665">
      <w:pPr>
        <w:pStyle w:val="BodyText"/>
        <w:spacing w:line="249" w:lineRule="auto"/>
        <w:jc w:val="both"/>
        <w:rPr>
          <w:color w:val="231F20"/>
        </w:rPr>
      </w:pPr>
    </w:p>
    <w:p w14:paraId="4CCB4A67" w14:textId="77777777" w:rsidR="00051621" w:rsidRPr="00051621" w:rsidRDefault="00051621" w:rsidP="00051621">
      <w:pPr>
        <w:pStyle w:val="BodyText"/>
        <w:spacing w:line="249" w:lineRule="auto"/>
        <w:jc w:val="both"/>
        <w:rPr>
          <w:color w:val="231F20"/>
        </w:rPr>
      </w:pPr>
      <w:r w:rsidRPr="00051621">
        <w:rPr>
          <w:color w:val="231F20"/>
        </w:rPr>
        <w:t>Accurate taxonomy is a prerequisite for identifying biodiversity patterns at local, regional, and global scales. Plant checklists—such as the National Plant Checklist of South Africa, which includes more than 23,000 taxa—serve as a fundamental basis for floristic research and continue to evolve through ongoing taxonomic work (Victor et al., 2024). The World Checklist of Vascular Plants, when integrated with threat assessment databases, has been used to evaluate the completeness of conservation assessments for endemic flora across 179 countries, revealing that 58% of all country-endemic species remain unevaluated (Gallagher et al., 2023). This taxonomic shortfall directly constrains the identification of biodiversity hotspots and the prioritization of conservation resources (</w:t>
      </w:r>
      <w:proofErr w:type="spellStart"/>
      <w:r w:rsidRPr="00051621">
        <w:rPr>
          <w:color w:val="231F20"/>
        </w:rPr>
        <w:t>Hochkirch</w:t>
      </w:r>
      <w:proofErr w:type="spellEnd"/>
      <w:r w:rsidRPr="00051621">
        <w:rPr>
          <w:color w:val="231F20"/>
        </w:rPr>
        <w:t xml:space="preserve"> et al., 2020; Gallagher et al., 2023).</w:t>
      </w:r>
    </w:p>
    <w:p w14:paraId="2DF23D17" w14:textId="77777777" w:rsidR="00051621" w:rsidRPr="00051621" w:rsidRDefault="00051621" w:rsidP="00051621">
      <w:pPr>
        <w:pStyle w:val="BodyText"/>
        <w:spacing w:line="249" w:lineRule="auto"/>
        <w:jc w:val="both"/>
        <w:rPr>
          <w:color w:val="231F20"/>
        </w:rPr>
      </w:pPr>
    </w:p>
    <w:p w14:paraId="4431C2DF" w14:textId="489CAFAC" w:rsidR="00A46665" w:rsidRDefault="00051621" w:rsidP="00051621">
      <w:pPr>
        <w:pStyle w:val="BodyText"/>
        <w:spacing w:line="249" w:lineRule="auto"/>
        <w:jc w:val="both"/>
        <w:rPr>
          <w:color w:val="231F20"/>
        </w:rPr>
      </w:pPr>
      <w:r w:rsidRPr="00051621">
        <w:rPr>
          <w:color w:val="231F20"/>
        </w:rPr>
        <w:t xml:space="preserve">The consequences of taxonomic misidentification on conservation outcomes have been well documented and can be severe. A case study involving the rare conifer Abies </w:t>
      </w:r>
      <w:proofErr w:type="spellStart"/>
      <w:r w:rsidRPr="00051621">
        <w:rPr>
          <w:color w:val="231F20"/>
        </w:rPr>
        <w:t>hickelii</w:t>
      </w:r>
      <w:proofErr w:type="spellEnd"/>
      <w:r w:rsidRPr="00051621">
        <w:rPr>
          <w:color w:val="231F20"/>
        </w:rPr>
        <w:t xml:space="preserve"> in Mexico demonstrated that taxonomic confusion with the commercially valuable A. religiosa led simultaneously to unintended population increases through misidentified reforestation programs and to illegal logging of the rare species, resulting in significant ecological and legal implications (Vázquez-Ramírez, 2025). This case clearly illustrates that accurate taxonomy in biodiversity conservation is not merely an academic concern but has direct, real-world consequences for species survival. Similarly, Zaman et al. (2024) emphasized that taxonomy and conservation are intrinsically linked, as the former provides the essential foundation for understanding and protecting biodiversity, as demonstrated through anatomical studies of the leaf epidermis of the endemic species Aster </w:t>
      </w:r>
      <w:proofErr w:type="spellStart"/>
      <w:r w:rsidRPr="00051621">
        <w:rPr>
          <w:color w:val="231F20"/>
        </w:rPr>
        <w:t>glehnii</w:t>
      </w:r>
      <w:proofErr w:type="spellEnd"/>
      <w:r w:rsidRPr="00051621">
        <w:rPr>
          <w:color w:val="231F20"/>
        </w:rPr>
        <w:t>.</w:t>
      </w:r>
    </w:p>
    <w:p w14:paraId="3E0C3426" w14:textId="77777777" w:rsidR="00051621" w:rsidRDefault="00051621" w:rsidP="00051621">
      <w:pPr>
        <w:pStyle w:val="BodyText"/>
        <w:spacing w:line="249" w:lineRule="auto"/>
        <w:jc w:val="both"/>
        <w:rPr>
          <w:color w:val="231F20"/>
        </w:rPr>
      </w:pPr>
    </w:p>
    <w:p w14:paraId="52616935" w14:textId="77777777" w:rsidR="00F716EF" w:rsidRDefault="00A46665" w:rsidP="00F716EF">
      <w:pPr>
        <w:pStyle w:val="BodyText"/>
        <w:spacing w:line="249" w:lineRule="auto"/>
        <w:jc w:val="both"/>
        <w:rPr>
          <w:color w:val="231F20"/>
        </w:rPr>
      </w:pPr>
      <w:r w:rsidRPr="00A46665">
        <w:rPr>
          <w:color w:val="231F20"/>
        </w:rPr>
        <w:t>Based on these considerations, this study is important to</w:t>
      </w:r>
      <w:r>
        <w:rPr>
          <w:color w:val="231F20"/>
        </w:rPr>
        <w:t xml:space="preserve"> </w:t>
      </w:r>
      <w:r w:rsidRPr="00A46665">
        <w:rPr>
          <w:color w:val="231F20"/>
        </w:rPr>
        <w:t>provide empirical insights into the species composition, taxonomic structure, and distribution patterns of Spermatophytes across two university campus locations. Specifically, this study aims to inventory and classify Spermatophyte species and to analyze their taxonomic composition and distribution within semi-managed campus ecosystems. The findings are expected to contribute to the growing body of knowledge on urban biodiversity, support data-driven campus vegetation management, and strengthen the integration of field-based learning approaches in plant taxonomy and ecological studies.</w:t>
      </w:r>
    </w:p>
    <w:p w14:paraId="78A0D04D" w14:textId="77777777" w:rsidR="00F716EF" w:rsidRDefault="00F716EF" w:rsidP="00F716EF">
      <w:pPr>
        <w:pStyle w:val="BodyText"/>
        <w:spacing w:line="249" w:lineRule="auto"/>
        <w:jc w:val="both"/>
        <w:rPr>
          <w:color w:val="231F20"/>
        </w:rPr>
      </w:pPr>
    </w:p>
    <w:p w14:paraId="6D419FA4" w14:textId="7E0DF5EF" w:rsidR="00994202" w:rsidRPr="00F716EF" w:rsidRDefault="00EE11FC" w:rsidP="00F716EF">
      <w:pPr>
        <w:pStyle w:val="BodyText"/>
        <w:spacing w:line="249" w:lineRule="auto"/>
        <w:jc w:val="both"/>
        <w:rPr>
          <w:b/>
          <w:bCs/>
        </w:rPr>
      </w:pPr>
      <w:r w:rsidRPr="00F716EF">
        <w:rPr>
          <w:b/>
          <w:bCs/>
          <w:color w:val="231F20"/>
          <w:w w:val="90"/>
        </w:rPr>
        <w:t>Materials</w:t>
      </w:r>
      <w:r w:rsidRPr="00F716EF">
        <w:rPr>
          <w:b/>
          <w:bCs/>
          <w:color w:val="231F20"/>
          <w:spacing w:val="9"/>
        </w:rPr>
        <w:t xml:space="preserve"> </w:t>
      </w:r>
      <w:r w:rsidRPr="00F716EF">
        <w:rPr>
          <w:b/>
          <w:bCs/>
          <w:color w:val="231F20"/>
          <w:w w:val="90"/>
        </w:rPr>
        <w:t>and</w:t>
      </w:r>
      <w:r w:rsidRPr="00F716EF">
        <w:rPr>
          <w:b/>
          <w:bCs/>
          <w:color w:val="231F20"/>
          <w:spacing w:val="9"/>
        </w:rPr>
        <w:t xml:space="preserve"> </w:t>
      </w:r>
      <w:r w:rsidRPr="00F716EF">
        <w:rPr>
          <w:b/>
          <w:bCs/>
          <w:color w:val="231F20"/>
          <w:spacing w:val="-2"/>
          <w:w w:val="90"/>
        </w:rPr>
        <w:t>methods</w:t>
      </w:r>
    </w:p>
    <w:p w14:paraId="3E2478AB" w14:textId="77777777" w:rsidR="00194466" w:rsidRPr="00194466" w:rsidRDefault="00194466" w:rsidP="00194466">
      <w:pPr>
        <w:pStyle w:val="BodyText"/>
        <w:spacing w:before="96" w:line="252" w:lineRule="auto"/>
        <w:ind w:left="29" w:right="17"/>
        <w:jc w:val="both"/>
        <w:rPr>
          <w:color w:val="231F20"/>
        </w:rPr>
      </w:pPr>
      <w:r w:rsidRPr="00194466">
        <w:rPr>
          <w:color w:val="231F20"/>
        </w:rPr>
        <w:t>Voucher Specimen Collection Method</w:t>
      </w:r>
    </w:p>
    <w:p w14:paraId="6A849CC2" w14:textId="77777777" w:rsidR="00194466" w:rsidRPr="00194466" w:rsidRDefault="00194466" w:rsidP="00194466">
      <w:pPr>
        <w:pStyle w:val="BodyText"/>
        <w:spacing w:before="96" w:line="252" w:lineRule="auto"/>
        <w:ind w:left="29" w:right="17"/>
        <w:jc w:val="both"/>
        <w:rPr>
          <w:color w:val="231F20"/>
        </w:rPr>
      </w:pPr>
      <w:r w:rsidRPr="00194466">
        <w:rPr>
          <w:color w:val="231F20"/>
        </w:rPr>
        <w:t xml:space="preserve">Voucher specimen collection is a standard procedure in plant taxonomy that is applied when field identification cannot be determined with certainty. A voucher specimen serves as a physical record that allows the identity of a species to be verified by other researchers in the future (Greene et al., 2023). As noted in the ethnobotanical literature, “voucher specimen collection facilitates the identification of plants and animals </w:t>
      </w:r>
      <w:r w:rsidRPr="00194466">
        <w:rPr>
          <w:color w:val="231F20"/>
        </w:rPr>
        <w:t>encountered during research and allows colleagues to review study findings” (Greene et al., 2023).</w:t>
      </w:r>
    </w:p>
    <w:p w14:paraId="209A821B" w14:textId="51435802" w:rsidR="00194466" w:rsidRPr="00194466" w:rsidRDefault="00194466" w:rsidP="00194466">
      <w:pPr>
        <w:pStyle w:val="BodyText"/>
        <w:spacing w:before="96" w:line="252" w:lineRule="auto"/>
        <w:ind w:left="29" w:right="17"/>
        <w:jc w:val="both"/>
        <w:rPr>
          <w:color w:val="231F20"/>
        </w:rPr>
      </w:pPr>
      <w:r w:rsidRPr="00194466">
        <w:rPr>
          <w:color w:val="231F20"/>
        </w:rPr>
        <w:t xml:space="preserve">An ideal voucher specimen is a representative dried sample of a plant that includes multiple morphological parts. In general, the collected material should include the branching structure, such as twigs and stems that show the architectural pattern of branching (Greene et al., 2023); leaves, including the adaxial and abaxial surfaces as well as petiole characters (Greene et al., 2023; </w:t>
      </w:r>
      <w:r w:rsidR="00D464C2">
        <w:rPr>
          <w:color w:val="231F20"/>
        </w:rPr>
        <w:t>Den</w:t>
      </w:r>
      <w:r w:rsidR="0000556C">
        <w:rPr>
          <w:color w:val="231F20"/>
        </w:rPr>
        <w:t>g et al</w:t>
      </w:r>
      <w:r w:rsidRPr="00194466">
        <w:rPr>
          <w:color w:val="231F20"/>
        </w:rPr>
        <w:t>, 202</w:t>
      </w:r>
      <w:r w:rsidR="00D464C2">
        <w:rPr>
          <w:color w:val="231F20"/>
        </w:rPr>
        <w:t>4</w:t>
      </w:r>
      <w:r w:rsidRPr="00194466">
        <w:rPr>
          <w:color w:val="231F20"/>
        </w:rPr>
        <w:t>); flowers, whose characters are especially important for distinguishing closely related species (</w:t>
      </w:r>
      <w:proofErr w:type="spellStart"/>
      <w:r w:rsidRPr="00194466">
        <w:rPr>
          <w:color w:val="231F20"/>
        </w:rPr>
        <w:t>Ragavan</w:t>
      </w:r>
      <w:proofErr w:type="spellEnd"/>
      <w:r w:rsidRPr="00194466">
        <w:rPr>
          <w:color w:val="231F20"/>
        </w:rPr>
        <w:t xml:space="preserve"> et al., 2019; </w:t>
      </w:r>
      <w:r w:rsidR="0000556C">
        <w:rPr>
          <w:color w:val="231F20"/>
        </w:rPr>
        <w:t>Deng et al</w:t>
      </w:r>
      <w:r w:rsidRPr="00194466">
        <w:rPr>
          <w:color w:val="231F20"/>
        </w:rPr>
        <w:t>, 202</w:t>
      </w:r>
      <w:r w:rsidR="0000556C">
        <w:rPr>
          <w:color w:val="231F20"/>
        </w:rPr>
        <w:t>4</w:t>
      </w:r>
      <w:r w:rsidRPr="00194466">
        <w:rPr>
          <w:color w:val="231F20"/>
        </w:rPr>
        <w:t xml:space="preserve">); and fruits, which also provide crucial taxonomic characters for species identification (Zhu et al., 2023; </w:t>
      </w:r>
      <w:r w:rsidR="007C2451" w:rsidRPr="007C2451">
        <w:rPr>
          <w:color w:val="231F20"/>
        </w:rPr>
        <w:t>Ullah</w:t>
      </w:r>
      <w:r w:rsidR="007C2451">
        <w:rPr>
          <w:color w:val="231F20"/>
        </w:rPr>
        <w:t xml:space="preserve"> et al</w:t>
      </w:r>
      <w:r w:rsidR="007C2451" w:rsidRPr="007C2451">
        <w:rPr>
          <w:color w:val="231F20"/>
        </w:rPr>
        <w:t xml:space="preserve">, </w:t>
      </w:r>
      <w:r w:rsidRPr="00194466">
        <w:rPr>
          <w:color w:val="231F20"/>
        </w:rPr>
        <w:t>202</w:t>
      </w:r>
      <w:r w:rsidR="007C2451">
        <w:rPr>
          <w:color w:val="231F20"/>
        </w:rPr>
        <w:t>1</w:t>
      </w:r>
      <w:r w:rsidRPr="00194466">
        <w:rPr>
          <w:color w:val="231F20"/>
        </w:rPr>
        <w:t>).</w:t>
      </w:r>
    </w:p>
    <w:p w14:paraId="1AC1FE4A" w14:textId="2F1802D4" w:rsidR="00194466" w:rsidRPr="00194466" w:rsidRDefault="00194466" w:rsidP="00194466">
      <w:pPr>
        <w:pStyle w:val="BodyText"/>
        <w:spacing w:before="96" w:line="252" w:lineRule="auto"/>
        <w:ind w:left="29" w:right="17"/>
        <w:jc w:val="both"/>
        <w:rPr>
          <w:color w:val="231F20"/>
        </w:rPr>
      </w:pPr>
      <w:r w:rsidRPr="00194466">
        <w:rPr>
          <w:color w:val="231F20"/>
        </w:rPr>
        <w:t>Practical guidelines for sampling in studies of flower and fruit development further emphasize the importance of collecting material representing different developmental stages, from early and intermediate stages to mature fruits (</w:t>
      </w:r>
      <w:r w:rsidR="00877A63">
        <w:rPr>
          <w:color w:val="231F20"/>
        </w:rPr>
        <w:t>Deng et al</w:t>
      </w:r>
      <w:r w:rsidR="00877A63" w:rsidRPr="00194466">
        <w:rPr>
          <w:color w:val="231F20"/>
        </w:rPr>
        <w:t>, 202</w:t>
      </w:r>
      <w:r w:rsidR="00877A63">
        <w:rPr>
          <w:color w:val="231F20"/>
        </w:rPr>
        <w:t>4</w:t>
      </w:r>
      <w:r w:rsidRPr="00194466">
        <w:rPr>
          <w:color w:val="231F20"/>
        </w:rPr>
        <w:t>). In addition, close-up photographs of flowers, fruits, and inflorescences from multiple angles are recommended, together with photographs of stems and leaves that clearly show branching structure (Greene et al., 2023).</w:t>
      </w:r>
    </w:p>
    <w:p w14:paraId="3BB8FB3E" w14:textId="77777777" w:rsidR="00194466" w:rsidRPr="00194466" w:rsidRDefault="00194466" w:rsidP="00194466">
      <w:pPr>
        <w:pStyle w:val="BodyText"/>
        <w:spacing w:before="96" w:line="252" w:lineRule="auto"/>
        <w:ind w:left="29" w:right="17"/>
        <w:jc w:val="both"/>
        <w:rPr>
          <w:color w:val="231F20"/>
        </w:rPr>
      </w:pPr>
      <w:r w:rsidRPr="00194466">
        <w:rPr>
          <w:color w:val="231F20"/>
        </w:rPr>
        <w:t>Taxonomic Identification Using Morphological Characteristics</w:t>
      </w:r>
    </w:p>
    <w:p w14:paraId="428B5CA7" w14:textId="77777777" w:rsidR="00194466" w:rsidRPr="00194466" w:rsidRDefault="00194466" w:rsidP="00194466">
      <w:pPr>
        <w:pStyle w:val="BodyText"/>
        <w:spacing w:before="96" w:line="252" w:lineRule="auto"/>
        <w:ind w:left="29" w:right="17"/>
        <w:jc w:val="both"/>
        <w:rPr>
          <w:color w:val="231F20"/>
        </w:rPr>
      </w:pPr>
    </w:p>
    <w:p w14:paraId="776E586B" w14:textId="77777777" w:rsidR="00194466" w:rsidRPr="00194466" w:rsidRDefault="00194466" w:rsidP="00194466">
      <w:pPr>
        <w:pStyle w:val="BodyText"/>
        <w:spacing w:before="96" w:line="252" w:lineRule="auto"/>
        <w:ind w:left="29" w:right="17"/>
        <w:jc w:val="both"/>
        <w:rPr>
          <w:color w:val="231F20"/>
        </w:rPr>
      </w:pPr>
      <w:r w:rsidRPr="00194466">
        <w:rPr>
          <w:color w:val="231F20"/>
        </w:rPr>
        <w:t xml:space="preserve">Morphological characterization remains the primary approach for plant taxonomic identification in field-based research (Rehem et al., 2020; Singh et al., 2021; </w:t>
      </w:r>
      <w:proofErr w:type="spellStart"/>
      <w:r w:rsidRPr="00194466">
        <w:rPr>
          <w:color w:val="231F20"/>
        </w:rPr>
        <w:t>Aneklaphakij</w:t>
      </w:r>
      <w:proofErr w:type="spellEnd"/>
      <w:r w:rsidRPr="00194466">
        <w:rPr>
          <w:color w:val="231F20"/>
        </w:rPr>
        <w:t xml:space="preserve"> et al., 2020; </w:t>
      </w:r>
      <w:proofErr w:type="spellStart"/>
      <w:r w:rsidRPr="00194466">
        <w:rPr>
          <w:color w:val="231F20"/>
        </w:rPr>
        <w:t>Villaseñor</w:t>
      </w:r>
      <w:proofErr w:type="spellEnd"/>
      <w:r w:rsidRPr="00194466">
        <w:rPr>
          <w:color w:val="231F20"/>
        </w:rPr>
        <w:t xml:space="preserve"> &amp; </w:t>
      </w:r>
      <w:proofErr w:type="spellStart"/>
      <w:r w:rsidRPr="00194466">
        <w:rPr>
          <w:color w:val="231F20"/>
        </w:rPr>
        <w:t>Meave</w:t>
      </w:r>
      <w:proofErr w:type="spellEnd"/>
      <w:r w:rsidRPr="00194466">
        <w:rPr>
          <w:color w:val="231F20"/>
        </w:rPr>
        <w:t>, 2022). Classical taxonomy is largely based on floral morphology; therefore, specimens are preferably collected when flowering and/or fruiting to facilitate identification (Rehem et al., 2020; Singh et al., 2021). In a study conducted in the Southern Bahia Atlantic Forest, all collected plants were intentionally sampled in flowering and/or fruiting condition to support identification, since “taxonomy is based on the classical characters of floral morphology” (Rehem et al., 2020).</w:t>
      </w:r>
    </w:p>
    <w:p w14:paraId="5F42F456" w14:textId="77777777" w:rsidR="00194466" w:rsidRPr="00194466" w:rsidRDefault="00194466" w:rsidP="00194466">
      <w:pPr>
        <w:pStyle w:val="BodyText"/>
        <w:spacing w:before="96" w:line="252" w:lineRule="auto"/>
        <w:ind w:left="29" w:right="17"/>
        <w:jc w:val="both"/>
        <w:rPr>
          <w:color w:val="231F20"/>
        </w:rPr>
      </w:pPr>
    </w:p>
    <w:p w14:paraId="26A45DA3" w14:textId="4C640B30" w:rsidR="00194466" w:rsidRDefault="00194466" w:rsidP="00194466">
      <w:pPr>
        <w:pStyle w:val="BodyText"/>
        <w:spacing w:before="96" w:line="252" w:lineRule="auto"/>
        <w:ind w:left="29" w:right="17"/>
        <w:jc w:val="both"/>
        <w:rPr>
          <w:color w:val="231F20"/>
        </w:rPr>
      </w:pPr>
      <w:r w:rsidRPr="00194466">
        <w:rPr>
          <w:color w:val="231F20"/>
        </w:rPr>
        <w:t xml:space="preserve">Field identification relies on the examination of both vegetative and reproductive characters, including leaf morphology (shape, margin, venation, surface texture, and indumentum), stem characteristics, inflorescence structure, floral morphology, as well as fruit and seed characters (Singh et al., 2021; </w:t>
      </w:r>
      <w:proofErr w:type="spellStart"/>
      <w:r w:rsidRPr="00194466">
        <w:rPr>
          <w:color w:val="231F20"/>
        </w:rPr>
        <w:t>Aneklaphakij</w:t>
      </w:r>
      <w:proofErr w:type="spellEnd"/>
      <w:r w:rsidRPr="00194466">
        <w:rPr>
          <w:color w:val="231F20"/>
        </w:rPr>
        <w:t xml:space="preserve"> et al., 2020; </w:t>
      </w:r>
      <w:proofErr w:type="spellStart"/>
      <w:r w:rsidRPr="00194466">
        <w:rPr>
          <w:color w:val="231F20"/>
        </w:rPr>
        <w:t>Villaseñor</w:t>
      </w:r>
      <w:proofErr w:type="spellEnd"/>
      <w:r w:rsidRPr="00194466">
        <w:rPr>
          <w:color w:val="231F20"/>
        </w:rPr>
        <w:t xml:space="preserve"> &amp; </w:t>
      </w:r>
      <w:proofErr w:type="spellStart"/>
      <w:r w:rsidRPr="00194466">
        <w:rPr>
          <w:color w:val="231F20"/>
        </w:rPr>
        <w:t>Meave</w:t>
      </w:r>
      <w:proofErr w:type="spellEnd"/>
      <w:r w:rsidRPr="00194466">
        <w:rPr>
          <w:color w:val="231F20"/>
        </w:rPr>
        <w:t>, 2022).</w:t>
      </w:r>
    </w:p>
    <w:p w14:paraId="350E1BF6" w14:textId="77777777" w:rsidR="00F716EF" w:rsidRPr="00194466" w:rsidRDefault="00F716EF" w:rsidP="00194466">
      <w:pPr>
        <w:pStyle w:val="BodyText"/>
        <w:spacing w:before="96" w:line="252" w:lineRule="auto"/>
        <w:ind w:left="29" w:right="17"/>
        <w:jc w:val="both"/>
        <w:rPr>
          <w:color w:val="231F20"/>
        </w:rPr>
      </w:pPr>
    </w:p>
    <w:p w14:paraId="7D25AE09" w14:textId="77777777" w:rsidR="00FE2E34" w:rsidRDefault="00194466" w:rsidP="000068E3">
      <w:pPr>
        <w:pStyle w:val="BodyText"/>
        <w:spacing w:before="96" w:line="252" w:lineRule="auto"/>
        <w:ind w:left="29" w:right="17"/>
        <w:jc w:val="both"/>
        <w:rPr>
          <w:color w:val="231F20"/>
        </w:rPr>
      </w:pPr>
      <w:r w:rsidRPr="00194466">
        <w:rPr>
          <w:color w:val="231F20"/>
        </w:rPr>
        <w:t xml:space="preserve">Leaf epidermal anatomy has also proven to be a highly valuable taxonomic tool for species identification and differentiation. Scanning electron microscopy of Aster </w:t>
      </w:r>
      <w:proofErr w:type="spellStart"/>
      <w:r w:rsidRPr="00194466">
        <w:rPr>
          <w:color w:val="231F20"/>
        </w:rPr>
        <w:t>glehnii</w:t>
      </w:r>
      <w:proofErr w:type="spellEnd"/>
      <w:r w:rsidRPr="00194466">
        <w:rPr>
          <w:color w:val="231F20"/>
        </w:rPr>
        <w:t xml:space="preserve"> revealed several diagnostic characters, including stomatal density, stomatal type (</w:t>
      </w:r>
      <w:proofErr w:type="spellStart"/>
      <w:r w:rsidRPr="00194466">
        <w:rPr>
          <w:color w:val="231F20"/>
        </w:rPr>
        <w:t>anomocytic</w:t>
      </w:r>
      <w:proofErr w:type="spellEnd"/>
      <w:r w:rsidRPr="00194466">
        <w:rPr>
          <w:color w:val="231F20"/>
        </w:rPr>
        <w:t xml:space="preserve">), epidermal cell shape, anticlinal wall configuration, cuticle thickness, and vein density, all of which provide reliable references for the taxonomic identification of this endemic species (Zaman et al., 2024). Similarly, in the Artocarpus species complex in Thailand, detailed morphological examination of leaf surfaces under </w:t>
      </w:r>
      <w:r w:rsidRPr="00194466">
        <w:rPr>
          <w:color w:val="231F20"/>
        </w:rPr>
        <w:lastRenderedPageBreak/>
        <w:t>stereomicroscopy</w:t>
      </w:r>
      <w:r w:rsidR="00EF47DA">
        <w:rPr>
          <w:color w:val="231F20"/>
        </w:rPr>
        <w:t xml:space="preserve"> </w:t>
      </w:r>
      <w:r w:rsidRPr="00194466">
        <w:rPr>
          <w:color w:val="231F20"/>
        </w:rPr>
        <w:t>particularly the presence and density of hairs in the areoles</w:t>
      </w:r>
      <w:r w:rsidR="00EF47DA">
        <w:rPr>
          <w:color w:val="231F20"/>
        </w:rPr>
        <w:t xml:space="preserve"> </w:t>
      </w:r>
      <w:r w:rsidRPr="00194466">
        <w:rPr>
          <w:color w:val="231F20"/>
        </w:rPr>
        <w:t>provided key diagnostic characters for species differentiation, although morphological variation within and among specimens required integration with molecular evidence (</w:t>
      </w:r>
      <w:proofErr w:type="spellStart"/>
      <w:r w:rsidRPr="00194466">
        <w:rPr>
          <w:color w:val="231F20"/>
        </w:rPr>
        <w:t>Aneklaphakij</w:t>
      </w:r>
      <w:proofErr w:type="spellEnd"/>
      <w:r w:rsidRPr="00194466">
        <w:rPr>
          <w:color w:val="231F20"/>
        </w:rPr>
        <w:t xml:space="preserve"> et al., 2020).</w:t>
      </w:r>
    </w:p>
    <w:p w14:paraId="0604B204" w14:textId="755947D5" w:rsidR="000068E3" w:rsidRPr="000068E3" w:rsidRDefault="000068E3" w:rsidP="000068E3">
      <w:pPr>
        <w:pStyle w:val="BodyText"/>
        <w:spacing w:before="96" w:line="252" w:lineRule="auto"/>
        <w:ind w:left="29" w:right="17"/>
        <w:jc w:val="both"/>
        <w:rPr>
          <w:color w:val="231F20"/>
        </w:rPr>
      </w:pPr>
      <w:r w:rsidRPr="000068E3">
        <w:rPr>
          <w:color w:val="231F20"/>
        </w:rPr>
        <w:t>Table 1. Inventory of Spermatophyte Species and Their Taxonomic Classification in the University Campus Ecosystem</w:t>
      </w:r>
    </w:p>
    <w:tbl>
      <w:tblPr>
        <w:tblW w:w="483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26"/>
        <w:gridCol w:w="850"/>
        <w:gridCol w:w="709"/>
        <w:gridCol w:w="1042"/>
        <w:gridCol w:w="899"/>
        <w:gridCol w:w="913"/>
      </w:tblGrid>
      <w:tr w:rsidR="000068E3" w:rsidRPr="00FE2E34" w14:paraId="5AE9273F" w14:textId="77777777" w:rsidTr="00FE2E34">
        <w:trPr>
          <w:tblHeader/>
          <w:tblCellSpacing w:w="15" w:type="dxa"/>
        </w:trPr>
        <w:tc>
          <w:tcPr>
            <w:tcW w:w="381" w:type="dxa"/>
            <w:vAlign w:val="center"/>
            <w:hideMark/>
          </w:tcPr>
          <w:p w14:paraId="7D2E0037"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No</w:t>
            </w:r>
          </w:p>
        </w:tc>
        <w:tc>
          <w:tcPr>
            <w:tcW w:w="820" w:type="dxa"/>
            <w:vAlign w:val="center"/>
            <w:hideMark/>
          </w:tcPr>
          <w:p w14:paraId="68CB4A18"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Location</w:t>
            </w:r>
          </w:p>
        </w:tc>
        <w:tc>
          <w:tcPr>
            <w:tcW w:w="679" w:type="dxa"/>
            <w:vAlign w:val="center"/>
            <w:hideMark/>
          </w:tcPr>
          <w:p w14:paraId="59E66E55"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Local Name</w:t>
            </w:r>
          </w:p>
        </w:tc>
        <w:tc>
          <w:tcPr>
            <w:tcW w:w="1012" w:type="dxa"/>
            <w:vAlign w:val="center"/>
            <w:hideMark/>
          </w:tcPr>
          <w:p w14:paraId="78239721"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Scientific Name</w:t>
            </w:r>
          </w:p>
        </w:tc>
        <w:tc>
          <w:tcPr>
            <w:tcW w:w="869" w:type="dxa"/>
            <w:vAlign w:val="center"/>
            <w:hideMark/>
          </w:tcPr>
          <w:p w14:paraId="0869CE8B"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Family</w:t>
            </w:r>
          </w:p>
        </w:tc>
        <w:tc>
          <w:tcPr>
            <w:tcW w:w="868" w:type="dxa"/>
            <w:vAlign w:val="center"/>
            <w:hideMark/>
          </w:tcPr>
          <w:p w14:paraId="5E256038"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Group</w:t>
            </w:r>
          </w:p>
        </w:tc>
      </w:tr>
      <w:tr w:rsidR="000068E3" w:rsidRPr="00FE2E34" w14:paraId="5848E3F5" w14:textId="77777777" w:rsidTr="00FE2E34">
        <w:trPr>
          <w:tblCellSpacing w:w="15" w:type="dxa"/>
        </w:trPr>
        <w:tc>
          <w:tcPr>
            <w:tcW w:w="381" w:type="dxa"/>
            <w:vAlign w:val="center"/>
            <w:hideMark/>
          </w:tcPr>
          <w:p w14:paraId="3D939319"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1</w:t>
            </w:r>
          </w:p>
        </w:tc>
        <w:tc>
          <w:tcPr>
            <w:tcW w:w="820" w:type="dxa"/>
            <w:vAlign w:val="center"/>
            <w:hideMark/>
          </w:tcPr>
          <w:p w14:paraId="617EFF8B"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Campus 1</w:t>
            </w:r>
          </w:p>
        </w:tc>
        <w:tc>
          <w:tcPr>
            <w:tcW w:w="679" w:type="dxa"/>
            <w:vAlign w:val="center"/>
            <w:hideMark/>
          </w:tcPr>
          <w:p w14:paraId="601E730D"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Ketapang</w:t>
            </w:r>
          </w:p>
        </w:tc>
        <w:tc>
          <w:tcPr>
            <w:tcW w:w="1012" w:type="dxa"/>
            <w:vAlign w:val="center"/>
            <w:hideMark/>
          </w:tcPr>
          <w:p w14:paraId="0B30A7B9"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 xml:space="preserve">Terminalia </w:t>
            </w:r>
            <w:proofErr w:type="spellStart"/>
            <w:r w:rsidRPr="00FE2E34">
              <w:rPr>
                <w:color w:val="231F20"/>
                <w:sz w:val="18"/>
                <w:szCs w:val="18"/>
              </w:rPr>
              <w:t>catappa</w:t>
            </w:r>
            <w:proofErr w:type="spellEnd"/>
          </w:p>
        </w:tc>
        <w:tc>
          <w:tcPr>
            <w:tcW w:w="869" w:type="dxa"/>
            <w:vAlign w:val="center"/>
            <w:hideMark/>
          </w:tcPr>
          <w:p w14:paraId="649F0A32"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Combretaceae</w:t>
            </w:r>
            <w:proofErr w:type="spellEnd"/>
          </w:p>
        </w:tc>
        <w:tc>
          <w:tcPr>
            <w:tcW w:w="868" w:type="dxa"/>
            <w:vAlign w:val="center"/>
            <w:hideMark/>
          </w:tcPr>
          <w:p w14:paraId="4456FD86"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Dicotyledonae</w:t>
            </w:r>
          </w:p>
        </w:tc>
      </w:tr>
      <w:tr w:rsidR="000068E3" w:rsidRPr="00FE2E34" w14:paraId="31469293" w14:textId="77777777" w:rsidTr="00FE2E34">
        <w:trPr>
          <w:tblCellSpacing w:w="15" w:type="dxa"/>
        </w:trPr>
        <w:tc>
          <w:tcPr>
            <w:tcW w:w="381" w:type="dxa"/>
            <w:vAlign w:val="center"/>
            <w:hideMark/>
          </w:tcPr>
          <w:p w14:paraId="7F5E0584"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2</w:t>
            </w:r>
          </w:p>
        </w:tc>
        <w:tc>
          <w:tcPr>
            <w:tcW w:w="820" w:type="dxa"/>
            <w:vAlign w:val="center"/>
            <w:hideMark/>
          </w:tcPr>
          <w:p w14:paraId="55069F26"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Campus 1</w:t>
            </w:r>
          </w:p>
        </w:tc>
        <w:tc>
          <w:tcPr>
            <w:tcW w:w="679" w:type="dxa"/>
            <w:vAlign w:val="center"/>
            <w:hideMark/>
          </w:tcPr>
          <w:p w14:paraId="7A145AEE"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Pulai</w:t>
            </w:r>
          </w:p>
        </w:tc>
        <w:tc>
          <w:tcPr>
            <w:tcW w:w="1012" w:type="dxa"/>
            <w:vAlign w:val="center"/>
            <w:hideMark/>
          </w:tcPr>
          <w:p w14:paraId="79F14C67"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Alstonia</w:t>
            </w:r>
            <w:proofErr w:type="spellEnd"/>
            <w:r w:rsidRPr="00FE2E34">
              <w:rPr>
                <w:color w:val="231F20"/>
                <w:sz w:val="18"/>
                <w:szCs w:val="18"/>
              </w:rPr>
              <w:t xml:space="preserve"> </w:t>
            </w:r>
            <w:proofErr w:type="spellStart"/>
            <w:r w:rsidRPr="00FE2E34">
              <w:rPr>
                <w:color w:val="231F20"/>
                <w:sz w:val="18"/>
                <w:szCs w:val="18"/>
              </w:rPr>
              <w:t>scholaris</w:t>
            </w:r>
            <w:proofErr w:type="spellEnd"/>
          </w:p>
        </w:tc>
        <w:tc>
          <w:tcPr>
            <w:tcW w:w="869" w:type="dxa"/>
            <w:vAlign w:val="center"/>
            <w:hideMark/>
          </w:tcPr>
          <w:p w14:paraId="390CF3A5"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Apocynaceae</w:t>
            </w:r>
            <w:proofErr w:type="spellEnd"/>
          </w:p>
        </w:tc>
        <w:tc>
          <w:tcPr>
            <w:tcW w:w="868" w:type="dxa"/>
            <w:vAlign w:val="center"/>
            <w:hideMark/>
          </w:tcPr>
          <w:p w14:paraId="40EBCDE5"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Dicotyledonae</w:t>
            </w:r>
          </w:p>
        </w:tc>
      </w:tr>
      <w:tr w:rsidR="000068E3" w:rsidRPr="00FE2E34" w14:paraId="2C15B6FB" w14:textId="77777777" w:rsidTr="00FE2E34">
        <w:trPr>
          <w:tblCellSpacing w:w="15" w:type="dxa"/>
        </w:trPr>
        <w:tc>
          <w:tcPr>
            <w:tcW w:w="381" w:type="dxa"/>
            <w:vAlign w:val="center"/>
            <w:hideMark/>
          </w:tcPr>
          <w:p w14:paraId="7B71D6B5"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3</w:t>
            </w:r>
          </w:p>
        </w:tc>
        <w:tc>
          <w:tcPr>
            <w:tcW w:w="820" w:type="dxa"/>
            <w:vAlign w:val="center"/>
            <w:hideMark/>
          </w:tcPr>
          <w:p w14:paraId="5946DEA1"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Campus 1</w:t>
            </w:r>
          </w:p>
        </w:tc>
        <w:tc>
          <w:tcPr>
            <w:tcW w:w="679" w:type="dxa"/>
            <w:vAlign w:val="center"/>
            <w:hideMark/>
          </w:tcPr>
          <w:p w14:paraId="0ED7B084"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Puring</w:t>
            </w:r>
            <w:proofErr w:type="spellEnd"/>
          </w:p>
        </w:tc>
        <w:tc>
          <w:tcPr>
            <w:tcW w:w="1012" w:type="dxa"/>
            <w:vAlign w:val="center"/>
            <w:hideMark/>
          </w:tcPr>
          <w:p w14:paraId="039B6C42"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Codiaeum variegatum</w:t>
            </w:r>
          </w:p>
        </w:tc>
        <w:tc>
          <w:tcPr>
            <w:tcW w:w="869" w:type="dxa"/>
            <w:vAlign w:val="center"/>
            <w:hideMark/>
          </w:tcPr>
          <w:p w14:paraId="7C94CB35"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Euphorbiaceae</w:t>
            </w:r>
            <w:proofErr w:type="spellEnd"/>
          </w:p>
        </w:tc>
        <w:tc>
          <w:tcPr>
            <w:tcW w:w="868" w:type="dxa"/>
            <w:vAlign w:val="center"/>
            <w:hideMark/>
          </w:tcPr>
          <w:p w14:paraId="7344A909"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Dicotyledonae</w:t>
            </w:r>
          </w:p>
        </w:tc>
      </w:tr>
      <w:tr w:rsidR="000068E3" w:rsidRPr="00FE2E34" w14:paraId="73F5582C" w14:textId="77777777" w:rsidTr="00FE2E34">
        <w:trPr>
          <w:tblCellSpacing w:w="15" w:type="dxa"/>
        </w:trPr>
        <w:tc>
          <w:tcPr>
            <w:tcW w:w="381" w:type="dxa"/>
            <w:vAlign w:val="center"/>
            <w:hideMark/>
          </w:tcPr>
          <w:p w14:paraId="581986A3"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4</w:t>
            </w:r>
          </w:p>
        </w:tc>
        <w:tc>
          <w:tcPr>
            <w:tcW w:w="820" w:type="dxa"/>
            <w:vAlign w:val="center"/>
            <w:hideMark/>
          </w:tcPr>
          <w:p w14:paraId="664EF1AE"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Campus 1</w:t>
            </w:r>
          </w:p>
        </w:tc>
        <w:tc>
          <w:tcPr>
            <w:tcW w:w="679" w:type="dxa"/>
            <w:vAlign w:val="center"/>
            <w:hideMark/>
          </w:tcPr>
          <w:p w14:paraId="7D9A9193"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Palm</w:t>
            </w:r>
          </w:p>
        </w:tc>
        <w:tc>
          <w:tcPr>
            <w:tcW w:w="1012" w:type="dxa"/>
            <w:vAlign w:val="center"/>
            <w:hideMark/>
          </w:tcPr>
          <w:p w14:paraId="2DCFADCA"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Arecaceae</w:t>
            </w:r>
            <w:proofErr w:type="spellEnd"/>
            <w:r w:rsidRPr="00FE2E34">
              <w:rPr>
                <w:color w:val="231F20"/>
                <w:sz w:val="18"/>
                <w:szCs w:val="18"/>
              </w:rPr>
              <w:t xml:space="preserve"> sp.</w:t>
            </w:r>
          </w:p>
        </w:tc>
        <w:tc>
          <w:tcPr>
            <w:tcW w:w="869" w:type="dxa"/>
            <w:vAlign w:val="center"/>
            <w:hideMark/>
          </w:tcPr>
          <w:p w14:paraId="134ADBC1"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Arecaceae</w:t>
            </w:r>
            <w:proofErr w:type="spellEnd"/>
          </w:p>
        </w:tc>
        <w:tc>
          <w:tcPr>
            <w:tcW w:w="868" w:type="dxa"/>
            <w:vAlign w:val="center"/>
            <w:hideMark/>
          </w:tcPr>
          <w:p w14:paraId="39DD2586"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Monocotyledonae</w:t>
            </w:r>
            <w:proofErr w:type="spellEnd"/>
          </w:p>
        </w:tc>
      </w:tr>
      <w:tr w:rsidR="000068E3" w:rsidRPr="00FE2E34" w14:paraId="6B1BC40E" w14:textId="77777777" w:rsidTr="00FE2E34">
        <w:trPr>
          <w:tblCellSpacing w:w="15" w:type="dxa"/>
        </w:trPr>
        <w:tc>
          <w:tcPr>
            <w:tcW w:w="381" w:type="dxa"/>
            <w:vAlign w:val="center"/>
            <w:hideMark/>
          </w:tcPr>
          <w:p w14:paraId="26448FAA"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5</w:t>
            </w:r>
          </w:p>
        </w:tc>
        <w:tc>
          <w:tcPr>
            <w:tcW w:w="820" w:type="dxa"/>
            <w:vAlign w:val="center"/>
            <w:hideMark/>
          </w:tcPr>
          <w:p w14:paraId="2F483404"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Campus 1</w:t>
            </w:r>
          </w:p>
        </w:tc>
        <w:tc>
          <w:tcPr>
            <w:tcW w:w="679" w:type="dxa"/>
            <w:vAlign w:val="center"/>
            <w:hideMark/>
          </w:tcPr>
          <w:p w14:paraId="00004D55"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Soka</w:t>
            </w:r>
            <w:proofErr w:type="spellEnd"/>
          </w:p>
        </w:tc>
        <w:tc>
          <w:tcPr>
            <w:tcW w:w="1012" w:type="dxa"/>
            <w:vAlign w:val="center"/>
            <w:hideMark/>
          </w:tcPr>
          <w:p w14:paraId="26A35B1F"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Ixora sp.</w:t>
            </w:r>
          </w:p>
        </w:tc>
        <w:tc>
          <w:tcPr>
            <w:tcW w:w="869" w:type="dxa"/>
            <w:vAlign w:val="center"/>
            <w:hideMark/>
          </w:tcPr>
          <w:p w14:paraId="63EB724D"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Rubiaceae</w:t>
            </w:r>
            <w:proofErr w:type="spellEnd"/>
          </w:p>
        </w:tc>
        <w:tc>
          <w:tcPr>
            <w:tcW w:w="868" w:type="dxa"/>
            <w:vAlign w:val="center"/>
            <w:hideMark/>
          </w:tcPr>
          <w:p w14:paraId="5A8CEAE2"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Dicotyledonae</w:t>
            </w:r>
          </w:p>
        </w:tc>
      </w:tr>
      <w:tr w:rsidR="000068E3" w:rsidRPr="00FE2E34" w14:paraId="20C80072" w14:textId="77777777" w:rsidTr="00FE2E34">
        <w:trPr>
          <w:tblCellSpacing w:w="15" w:type="dxa"/>
        </w:trPr>
        <w:tc>
          <w:tcPr>
            <w:tcW w:w="381" w:type="dxa"/>
            <w:vAlign w:val="center"/>
            <w:hideMark/>
          </w:tcPr>
          <w:p w14:paraId="233D32C4"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6</w:t>
            </w:r>
          </w:p>
        </w:tc>
        <w:tc>
          <w:tcPr>
            <w:tcW w:w="820" w:type="dxa"/>
            <w:vAlign w:val="center"/>
            <w:hideMark/>
          </w:tcPr>
          <w:p w14:paraId="7DD14F68"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Campus 1</w:t>
            </w:r>
          </w:p>
        </w:tc>
        <w:tc>
          <w:tcPr>
            <w:tcW w:w="679" w:type="dxa"/>
            <w:vAlign w:val="center"/>
            <w:hideMark/>
          </w:tcPr>
          <w:p w14:paraId="61E0508D"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Suji</w:t>
            </w:r>
            <w:proofErr w:type="spellEnd"/>
          </w:p>
        </w:tc>
        <w:tc>
          <w:tcPr>
            <w:tcW w:w="1012" w:type="dxa"/>
            <w:vAlign w:val="center"/>
            <w:hideMark/>
          </w:tcPr>
          <w:p w14:paraId="757F1027"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Dracaena angustifolia</w:t>
            </w:r>
          </w:p>
        </w:tc>
        <w:tc>
          <w:tcPr>
            <w:tcW w:w="869" w:type="dxa"/>
            <w:vAlign w:val="center"/>
            <w:hideMark/>
          </w:tcPr>
          <w:p w14:paraId="269BADB1"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Asparagaceae</w:t>
            </w:r>
            <w:proofErr w:type="spellEnd"/>
          </w:p>
        </w:tc>
        <w:tc>
          <w:tcPr>
            <w:tcW w:w="868" w:type="dxa"/>
            <w:vAlign w:val="center"/>
            <w:hideMark/>
          </w:tcPr>
          <w:p w14:paraId="3D632D27"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Monocotyledonae</w:t>
            </w:r>
            <w:proofErr w:type="spellEnd"/>
          </w:p>
        </w:tc>
      </w:tr>
      <w:tr w:rsidR="000068E3" w:rsidRPr="00FE2E34" w14:paraId="411C746A" w14:textId="77777777" w:rsidTr="00FE2E34">
        <w:trPr>
          <w:tblCellSpacing w:w="15" w:type="dxa"/>
        </w:trPr>
        <w:tc>
          <w:tcPr>
            <w:tcW w:w="381" w:type="dxa"/>
            <w:vAlign w:val="center"/>
            <w:hideMark/>
          </w:tcPr>
          <w:p w14:paraId="33C5CFA2"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7</w:t>
            </w:r>
          </w:p>
        </w:tc>
        <w:tc>
          <w:tcPr>
            <w:tcW w:w="820" w:type="dxa"/>
            <w:vAlign w:val="center"/>
            <w:hideMark/>
          </w:tcPr>
          <w:p w14:paraId="46BB58DC"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Campus 1</w:t>
            </w:r>
          </w:p>
        </w:tc>
        <w:tc>
          <w:tcPr>
            <w:tcW w:w="679" w:type="dxa"/>
            <w:vAlign w:val="center"/>
            <w:hideMark/>
          </w:tcPr>
          <w:p w14:paraId="1C4CD60D"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Fan Palm</w:t>
            </w:r>
          </w:p>
        </w:tc>
        <w:tc>
          <w:tcPr>
            <w:tcW w:w="1012" w:type="dxa"/>
            <w:vAlign w:val="center"/>
            <w:hideMark/>
          </w:tcPr>
          <w:p w14:paraId="4ABC7A4D"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Licuala sp.</w:t>
            </w:r>
          </w:p>
        </w:tc>
        <w:tc>
          <w:tcPr>
            <w:tcW w:w="869" w:type="dxa"/>
            <w:vAlign w:val="center"/>
            <w:hideMark/>
          </w:tcPr>
          <w:p w14:paraId="3BACC40C"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Arecaceae</w:t>
            </w:r>
            <w:proofErr w:type="spellEnd"/>
          </w:p>
        </w:tc>
        <w:tc>
          <w:tcPr>
            <w:tcW w:w="868" w:type="dxa"/>
            <w:vAlign w:val="center"/>
            <w:hideMark/>
          </w:tcPr>
          <w:p w14:paraId="6DE9E5A9"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Monocotyledonae</w:t>
            </w:r>
            <w:proofErr w:type="spellEnd"/>
          </w:p>
        </w:tc>
      </w:tr>
      <w:tr w:rsidR="000068E3" w:rsidRPr="00FE2E34" w14:paraId="5B5BA03D" w14:textId="77777777" w:rsidTr="00FE2E34">
        <w:trPr>
          <w:tblCellSpacing w:w="15" w:type="dxa"/>
        </w:trPr>
        <w:tc>
          <w:tcPr>
            <w:tcW w:w="381" w:type="dxa"/>
            <w:vAlign w:val="center"/>
            <w:hideMark/>
          </w:tcPr>
          <w:p w14:paraId="7BAACF43"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8</w:t>
            </w:r>
          </w:p>
        </w:tc>
        <w:tc>
          <w:tcPr>
            <w:tcW w:w="820" w:type="dxa"/>
            <w:vAlign w:val="center"/>
            <w:hideMark/>
          </w:tcPr>
          <w:p w14:paraId="62DE257D"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Campus 1</w:t>
            </w:r>
          </w:p>
        </w:tc>
        <w:tc>
          <w:tcPr>
            <w:tcW w:w="679" w:type="dxa"/>
            <w:vAlign w:val="center"/>
            <w:hideMark/>
          </w:tcPr>
          <w:p w14:paraId="7F5118D4"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Tukus</w:t>
            </w:r>
            <w:proofErr w:type="spellEnd"/>
          </w:p>
        </w:tc>
        <w:tc>
          <w:tcPr>
            <w:tcW w:w="1012" w:type="dxa"/>
            <w:vAlign w:val="center"/>
            <w:hideMark/>
          </w:tcPr>
          <w:p w14:paraId="653276D9"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Typhonium</w:t>
            </w:r>
            <w:proofErr w:type="spellEnd"/>
            <w:r w:rsidRPr="00FE2E34">
              <w:rPr>
                <w:color w:val="231F20"/>
                <w:sz w:val="18"/>
                <w:szCs w:val="18"/>
              </w:rPr>
              <w:t xml:space="preserve"> </w:t>
            </w:r>
            <w:proofErr w:type="spellStart"/>
            <w:r w:rsidRPr="00FE2E34">
              <w:rPr>
                <w:color w:val="231F20"/>
                <w:sz w:val="18"/>
                <w:szCs w:val="18"/>
              </w:rPr>
              <w:t>flagelliforme</w:t>
            </w:r>
            <w:proofErr w:type="spellEnd"/>
          </w:p>
        </w:tc>
        <w:tc>
          <w:tcPr>
            <w:tcW w:w="869" w:type="dxa"/>
            <w:vAlign w:val="center"/>
            <w:hideMark/>
          </w:tcPr>
          <w:p w14:paraId="5C064A28"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Araceae</w:t>
            </w:r>
            <w:proofErr w:type="spellEnd"/>
          </w:p>
        </w:tc>
        <w:tc>
          <w:tcPr>
            <w:tcW w:w="868" w:type="dxa"/>
            <w:vAlign w:val="center"/>
            <w:hideMark/>
          </w:tcPr>
          <w:p w14:paraId="7857CCE0"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Monocotyledonae</w:t>
            </w:r>
            <w:proofErr w:type="spellEnd"/>
          </w:p>
        </w:tc>
      </w:tr>
      <w:tr w:rsidR="000068E3" w:rsidRPr="00FE2E34" w14:paraId="6E80EA97" w14:textId="77777777" w:rsidTr="00FE2E34">
        <w:trPr>
          <w:tblCellSpacing w:w="15" w:type="dxa"/>
        </w:trPr>
        <w:tc>
          <w:tcPr>
            <w:tcW w:w="381" w:type="dxa"/>
            <w:vAlign w:val="center"/>
            <w:hideMark/>
          </w:tcPr>
          <w:p w14:paraId="651F2F88"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9</w:t>
            </w:r>
          </w:p>
        </w:tc>
        <w:tc>
          <w:tcPr>
            <w:tcW w:w="820" w:type="dxa"/>
            <w:vAlign w:val="center"/>
            <w:hideMark/>
          </w:tcPr>
          <w:p w14:paraId="786F5968"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Campus 1</w:t>
            </w:r>
          </w:p>
        </w:tc>
        <w:tc>
          <w:tcPr>
            <w:tcW w:w="679" w:type="dxa"/>
            <w:vAlign w:val="center"/>
            <w:hideMark/>
          </w:tcPr>
          <w:p w14:paraId="62C5E54A"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Copperleaf</w:t>
            </w:r>
          </w:p>
        </w:tc>
        <w:tc>
          <w:tcPr>
            <w:tcW w:w="1012" w:type="dxa"/>
            <w:vAlign w:val="center"/>
            <w:hideMark/>
          </w:tcPr>
          <w:p w14:paraId="5CFA211F"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 xml:space="preserve">Acalypha </w:t>
            </w:r>
            <w:proofErr w:type="spellStart"/>
            <w:r w:rsidRPr="00FE2E34">
              <w:rPr>
                <w:color w:val="231F20"/>
                <w:sz w:val="18"/>
                <w:szCs w:val="18"/>
              </w:rPr>
              <w:t>siamensis</w:t>
            </w:r>
            <w:proofErr w:type="spellEnd"/>
          </w:p>
        </w:tc>
        <w:tc>
          <w:tcPr>
            <w:tcW w:w="869" w:type="dxa"/>
            <w:vAlign w:val="center"/>
            <w:hideMark/>
          </w:tcPr>
          <w:p w14:paraId="02D588EB"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Euphorbiaceae</w:t>
            </w:r>
            <w:proofErr w:type="spellEnd"/>
          </w:p>
        </w:tc>
        <w:tc>
          <w:tcPr>
            <w:tcW w:w="868" w:type="dxa"/>
            <w:vAlign w:val="center"/>
            <w:hideMark/>
          </w:tcPr>
          <w:p w14:paraId="54F24D00"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Dicotyledonae</w:t>
            </w:r>
          </w:p>
        </w:tc>
      </w:tr>
      <w:tr w:rsidR="000068E3" w:rsidRPr="00FE2E34" w14:paraId="2329E7E6" w14:textId="77777777" w:rsidTr="00FE2E34">
        <w:trPr>
          <w:tblCellSpacing w:w="15" w:type="dxa"/>
        </w:trPr>
        <w:tc>
          <w:tcPr>
            <w:tcW w:w="381" w:type="dxa"/>
            <w:vAlign w:val="center"/>
            <w:hideMark/>
          </w:tcPr>
          <w:p w14:paraId="62B4A1C8"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10</w:t>
            </w:r>
          </w:p>
        </w:tc>
        <w:tc>
          <w:tcPr>
            <w:tcW w:w="820" w:type="dxa"/>
            <w:vAlign w:val="center"/>
            <w:hideMark/>
          </w:tcPr>
          <w:p w14:paraId="46AF6A78"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Campus 1</w:t>
            </w:r>
          </w:p>
        </w:tc>
        <w:tc>
          <w:tcPr>
            <w:tcW w:w="679" w:type="dxa"/>
            <w:vAlign w:val="center"/>
            <w:hideMark/>
          </w:tcPr>
          <w:p w14:paraId="52945E40"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Norfolk Pine</w:t>
            </w:r>
          </w:p>
        </w:tc>
        <w:tc>
          <w:tcPr>
            <w:tcW w:w="1012" w:type="dxa"/>
            <w:vAlign w:val="center"/>
            <w:hideMark/>
          </w:tcPr>
          <w:p w14:paraId="20F0A33B"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Araucaria heterophylla</w:t>
            </w:r>
          </w:p>
        </w:tc>
        <w:tc>
          <w:tcPr>
            <w:tcW w:w="869" w:type="dxa"/>
            <w:vAlign w:val="center"/>
            <w:hideMark/>
          </w:tcPr>
          <w:p w14:paraId="4AB2CA14"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Araucariaceae</w:t>
            </w:r>
            <w:proofErr w:type="spellEnd"/>
          </w:p>
        </w:tc>
        <w:tc>
          <w:tcPr>
            <w:tcW w:w="868" w:type="dxa"/>
            <w:vAlign w:val="center"/>
            <w:hideMark/>
          </w:tcPr>
          <w:p w14:paraId="47FF2B38"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Gymnospermae</w:t>
            </w:r>
          </w:p>
        </w:tc>
      </w:tr>
      <w:tr w:rsidR="000068E3" w:rsidRPr="00FE2E34" w14:paraId="33E26B44" w14:textId="77777777" w:rsidTr="00FE2E34">
        <w:trPr>
          <w:tblCellSpacing w:w="15" w:type="dxa"/>
        </w:trPr>
        <w:tc>
          <w:tcPr>
            <w:tcW w:w="381" w:type="dxa"/>
            <w:vAlign w:val="center"/>
            <w:hideMark/>
          </w:tcPr>
          <w:p w14:paraId="19B23341"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11</w:t>
            </w:r>
          </w:p>
        </w:tc>
        <w:tc>
          <w:tcPr>
            <w:tcW w:w="820" w:type="dxa"/>
            <w:vAlign w:val="center"/>
            <w:hideMark/>
          </w:tcPr>
          <w:p w14:paraId="64651024"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Campus 1</w:t>
            </w:r>
          </w:p>
        </w:tc>
        <w:tc>
          <w:tcPr>
            <w:tcW w:w="679" w:type="dxa"/>
            <w:vAlign w:val="center"/>
            <w:hideMark/>
          </w:tcPr>
          <w:p w14:paraId="14291284"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Casuarina</w:t>
            </w:r>
          </w:p>
        </w:tc>
        <w:tc>
          <w:tcPr>
            <w:tcW w:w="1012" w:type="dxa"/>
            <w:vAlign w:val="center"/>
            <w:hideMark/>
          </w:tcPr>
          <w:p w14:paraId="06B818D7"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 xml:space="preserve">Casuarina </w:t>
            </w:r>
            <w:proofErr w:type="spellStart"/>
            <w:r w:rsidRPr="00FE2E34">
              <w:rPr>
                <w:color w:val="231F20"/>
                <w:sz w:val="18"/>
                <w:szCs w:val="18"/>
              </w:rPr>
              <w:t>equisetifolia</w:t>
            </w:r>
            <w:proofErr w:type="spellEnd"/>
          </w:p>
        </w:tc>
        <w:tc>
          <w:tcPr>
            <w:tcW w:w="869" w:type="dxa"/>
            <w:vAlign w:val="center"/>
            <w:hideMark/>
          </w:tcPr>
          <w:p w14:paraId="5F9D9D23"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Casuarinaceae</w:t>
            </w:r>
            <w:proofErr w:type="spellEnd"/>
          </w:p>
        </w:tc>
        <w:tc>
          <w:tcPr>
            <w:tcW w:w="868" w:type="dxa"/>
            <w:vAlign w:val="center"/>
            <w:hideMark/>
          </w:tcPr>
          <w:p w14:paraId="3CA227EC"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Dicotyledonae</w:t>
            </w:r>
          </w:p>
        </w:tc>
      </w:tr>
      <w:tr w:rsidR="000068E3" w:rsidRPr="00FE2E34" w14:paraId="4F8DBB49" w14:textId="77777777" w:rsidTr="00FE2E34">
        <w:trPr>
          <w:tblCellSpacing w:w="15" w:type="dxa"/>
        </w:trPr>
        <w:tc>
          <w:tcPr>
            <w:tcW w:w="381" w:type="dxa"/>
            <w:vAlign w:val="center"/>
            <w:hideMark/>
          </w:tcPr>
          <w:p w14:paraId="1039E413"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12</w:t>
            </w:r>
          </w:p>
        </w:tc>
        <w:tc>
          <w:tcPr>
            <w:tcW w:w="820" w:type="dxa"/>
            <w:vAlign w:val="center"/>
            <w:hideMark/>
          </w:tcPr>
          <w:p w14:paraId="17EF749D"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Campus 1</w:t>
            </w:r>
          </w:p>
        </w:tc>
        <w:tc>
          <w:tcPr>
            <w:tcW w:w="679" w:type="dxa"/>
            <w:vAlign w:val="center"/>
            <w:hideMark/>
          </w:tcPr>
          <w:p w14:paraId="585957FE"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Privet</w:t>
            </w:r>
          </w:p>
        </w:tc>
        <w:tc>
          <w:tcPr>
            <w:tcW w:w="1012" w:type="dxa"/>
            <w:vAlign w:val="center"/>
            <w:hideMark/>
          </w:tcPr>
          <w:p w14:paraId="76918483"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 xml:space="preserve">Ligustrum </w:t>
            </w:r>
            <w:proofErr w:type="spellStart"/>
            <w:r w:rsidRPr="00FE2E34">
              <w:rPr>
                <w:color w:val="231F20"/>
                <w:sz w:val="18"/>
                <w:szCs w:val="18"/>
              </w:rPr>
              <w:t>ovalifolium</w:t>
            </w:r>
            <w:proofErr w:type="spellEnd"/>
          </w:p>
        </w:tc>
        <w:tc>
          <w:tcPr>
            <w:tcW w:w="869" w:type="dxa"/>
            <w:vAlign w:val="center"/>
            <w:hideMark/>
          </w:tcPr>
          <w:p w14:paraId="47957C3E"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Oleaceae</w:t>
            </w:r>
          </w:p>
        </w:tc>
        <w:tc>
          <w:tcPr>
            <w:tcW w:w="868" w:type="dxa"/>
            <w:vAlign w:val="center"/>
            <w:hideMark/>
          </w:tcPr>
          <w:p w14:paraId="4CCC2AAB"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Dicotyledonae</w:t>
            </w:r>
          </w:p>
        </w:tc>
      </w:tr>
      <w:tr w:rsidR="000068E3" w:rsidRPr="00FE2E34" w14:paraId="3791420F" w14:textId="77777777" w:rsidTr="00FE2E34">
        <w:trPr>
          <w:tblCellSpacing w:w="15" w:type="dxa"/>
        </w:trPr>
        <w:tc>
          <w:tcPr>
            <w:tcW w:w="381" w:type="dxa"/>
            <w:vAlign w:val="center"/>
            <w:hideMark/>
          </w:tcPr>
          <w:p w14:paraId="0B56BF35"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13</w:t>
            </w:r>
          </w:p>
        </w:tc>
        <w:tc>
          <w:tcPr>
            <w:tcW w:w="820" w:type="dxa"/>
            <w:vAlign w:val="center"/>
            <w:hideMark/>
          </w:tcPr>
          <w:p w14:paraId="19F20602"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Campus 1</w:t>
            </w:r>
          </w:p>
        </w:tc>
        <w:tc>
          <w:tcPr>
            <w:tcW w:w="679" w:type="dxa"/>
            <w:vAlign w:val="center"/>
            <w:hideMark/>
          </w:tcPr>
          <w:p w14:paraId="74DD4594"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Serut</w:t>
            </w:r>
          </w:p>
        </w:tc>
        <w:tc>
          <w:tcPr>
            <w:tcW w:w="1012" w:type="dxa"/>
            <w:vAlign w:val="center"/>
            <w:hideMark/>
          </w:tcPr>
          <w:p w14:paraId="67C32A36"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Streblus</w:t>
            </w:r>
            <w:proofErr w:type="spellEnd"/>
            <w:r w:rsidRPr="00FE2E34">
              <w:rPr>
                <w:color w:val="231F20"/>
                <w:sz w:val="18"/>
                <w:szCs w:val="18"/>
              </w:rPr>
              <w:t xml:space="preserve"> asper</w:t>
            </w:r>
          </w:p>
        </w:tc>
        <w:tc>
          <w:tcPr>
            <w:tcW w:w="869" w:type="dxa"/>
            <w:vAlign w:val="center"/>
            <w:hideMark/>
          </w:tcPr>
          <w:p w14:paraId="453745BD"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Moraceae</w:t>
            </w:r>
            <w:proofErr w:type="spellEnd"/>
          </w:p>
        </w:tc>
        <w:tc>
          <w:tcPr>
            <w:tcW w:w="868" w:type="dxa"/>
            <w:vAlign w:val="center"/>
            <w:hideMark/>
          </w:tcPr>
          <w:p w14:paraId="747B419E"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Dicotyledonae</w:t>
            </w:r>
          </w:p>
        </w:tc>
      </w:tr>
      <w:tr w:rsidR="000068E3" w:rsidRPr="00FE2E34" w14:paraId="43FA90F6" w14:textId="77777777" w:rsidTr="00FE2E34">
        <w:trPr>
          <w:tblCellSpacing w:w="15" w:type="dxa"/>
        </w:trPr>
        <w:tc>
          <w:tcPr>
            <w:tcW w:w="381" w:type="dxa"/>
            <w:vAlign w:val="center"/>
            <w:hideMark/>
          </w:tcPr>
          <w:p w14:paraId="5AA0166F"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14</w:t>
            </w:r>
          </w:p>
        </w:tc>
        <w:tc>
          <w:tcPr>
            <w:tcW w:w="820" w:type="dxa"/>
            <w:vAlign w:val="center"/>
            <w:hideMark/>
          </w:tcPr>
          <w:p w14:paraId="4A898A1F"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Campus 1</w:t>
            </w:r>
          </w:p>
        </w:tc>
        <w:tc>
          <w:tcPr>
            <w:tcW w:w="679" w:type="dxa"/>
            <w:vAlign w:val="center"/>
            <w:hideMark/>
          </w:tcPr>
          <w:p w14:paraId="1984B363"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Papaya</w:t>
            </w:r>
          </w:p>
        </w:tc>
        <w:tc>
          <w:tcPr>
            <w:tcW w:w="1012" w:type="dxa"/>
            <w:vAlign w:val="center"/>
            <w:hideMark/>
          </w:tcPr>
          <w:p w14:paraId="12E29491"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Carica</w:t>
            </w:r>
            <w:proofErr w:type="spellEnd"/>
            <w:r w:rsidRPr="00FE2E34">
              <w:rPr>
                <w:color w:val="231F20"/>
                <w:sz w:val="18"/>
                <w:szCs w:val="18"/>
              </w:rPr>
              <w:t xml:space="preserve"> papaya</w:t>
            </w:r>
          </w:p>
        </w:tc>
        <w:tc>
          <w:tcPr>
            <w:tcW w:w="869" w:type="dxa"/>
            <w:vAlign w:val="center"/>
            <w:hideMark/>
          </w:tcPr>
          <w:p w14:paraId="196A299D"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Caricaceae</w:t>
            </w:r>
            <w:proofErr w:type="spellEnd"/>
          </w:p>
        </w:tc>
        <w:tc>
          <w:tcPr>
            <w:tcW w:w="868" w:type="dxa"/>
            <w:vAlign w:val="center"/>
            <w:hideMark/>
          </w:tcPr>
          <w:p w14:paraId="18CB2296"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Dicotyledonae</w:t>
            </w:r>
          </w:p>
        </w:tc>
      </w:tr>
      <w:tr w:rsidR="000068E3" w:rsidRPr="00FE2E34" w14:paraId="276CC2E5" w14:textId="77777777" w:rsidTr="00FE2E34">
        <w:trPr>
          <w:tblCellSpacing w:w="15" w:type="dxa"/>
        </w:trPr>
        <w:tc>
          <w:tcPr>
            <w:tcW w:w="381" w:type="dxa"/>
            <w:vAlign w:val="center"/>
            <w:hideMark/>
          </w:tcPr>
          <w:p w14:paraId="7E97F73E"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15</w:t>
            </w:r>
          </w:p>
        </w:tc>
        <w:tc>
          <w:tcPr>
            <w:tcW w:w="820" w:type="dxa"/>
            <w:vAlign w:val="center"/>
            <w:hideMark/>
          </w:tcPr>
          <w:p w14:paraId="26F50979"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Campus 1</w:t>
            </w:r>
          </w:p>
        </w:tc>
        <w:tc>
          <w:tcPr>
            <w:tcW w:w="679" w:type="dxa"/>
            <w:vAlign w:val="center"/>
            <w:hideMark/>
          </w:tcPr>
          <w:p w14:paraId="21793BDA"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Mexican petunia</w:t>
            </w:r>
          </w:p>
        </w:tc>
        <w:tc>
          <w:tcPr>
            <w:tcW w:w="1012" w:type="dxa"/>
            <w:vAlign w:val="center"/>
            <w:hideMark/>
          </w:tcPr>
          <w:p w14:paraId="42F9EC51"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Ruellia</w:t>
            </w:r>
            <w:proofErr w:type="spellEnd"/>
            <w:r w:rsidRPr="00FE2E34">
              <w:rPr>
                <w:color w:val="231F20"/>
                <w:sz w:val="18"/>
                <w:szCs w:val="18"/>
              </w:rPr>
              <w:t xml:space="preserve"> simplex</w:t>
            </w:r>
          </w:p>
        </w:tc>
        <w:tc>
          <w:tcPr>
            <w:tcW w:w="869" w:type="dxa"/>
            <w:vAlign w:val="center"/>
            <w:hideMark/>
          </w:tcPr>
          <w:p w14:paraId="08EBBC44"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Acanthaceae</w:t>
            </w:r>
            <w:proofErr w:type="spellEnd"/>
          </w:p>
        </w:tc>
        <w:tc>
          <w:tcPr>
            <w:tcW w:w="868" w:type="dxa"/>
            <w:vAlign w:val="center"/>
            <w:hideMark/>
          </w:tcPr>
          <w:p w14:paraId="56A23233"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Dicotyledonae</w:t>
            </w:r>
          </w:p>
        </w:tc>
      </w:tr>
      <w:tr w:rsidR="000068E3" w:rsidRPr="00FE2E34" w14:paraId="2D14BE4D" w14:textId="77777777" w:rsidTr="00FE2E34">
        <w:trPr>
          <w:tblCellSpacing w:w="15" w:type="dxa"/>
        </w:trPr>
        <w:tc>
          <w:tcPr>
            <w:tcW w:w="381" w:type="dxa"/>
            <w:vAlign w:val="center"/>
            <w:hideMark/>
          </w:tcPr>
          <w:p w14:paraId="127D820B"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16</w:t>
            </w:r>
          </w:p>
        </w:tc>
        <w:tc>
          <w:tcPr>
            <w:tcW w:w="820" w:type="dxa"/>
            <w:vAlign w:val="center"/>
            <w:hideMark/>
          </w:tcPr>
          <w:p w14:paraId="73F291F8"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Campus 3</w:t>
            </w:r>
          </w:p>
        </w:tc>
        <w:tc>
          <w:tcPr>
            <w:tcW w:w="679" w:type="dxa"/>
            <w:vAlign w:val="center"/>
            <w:hideMark/>
          </w:tcPr>
          <w:p w14:paraId="3BD6DD37"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Bromelia</w:t>
            </w:r>
          </w:p>
        </w:tc>
        <w:tc>
          <w:tcPr>
            <w:tcW w:w="1012" w:type="dxa"/>
            <w:vAlign w:val="center"/>
            <w:hideMark/>
          </w:tcPr>
          <w:p w14:paraId="3CF16637"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Alcantarea</w:t>
            </w:r>
            <w:proofErr w:type="spellEnd"/>
            <w:r w:rsidRPr="00FE2E34">
              <w:rPr>
                <w:color w:val="231F20"/>
                <w:sz w:val="18"/>
                <w:szCs w:val="18"/>
              </w:rPr>
              <w:t xml:space="preserve"> </w:t>
            </w:r>
            <w:proofErr w:type="spellStart"/>
            <w:r w:rsidRPr="00FE2E34">
              <w:rPr>
                <w:color w:val="231F20"/>
                <w:sz w:val="18"/>
                <w:szCs w:val="18"/>
              </w:rPr>
              <w:t>imperialis</w:t>
            </w:r>
            <w:proofErr w:type="spellEnd"/>
          </w:p>
        </w:tc>
        <w:tc>
          <w:tcPr>
            <w:tcW w:w="869" w:type="dxa"/>
            <w:vAlign w:val="center"/>
            <w:hideMark/>
          </w:tcPr>
          <w:p w14:paraId="13EB20A7"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Bromeliaceae</w:t>
            </w:r>
            <w:proofErr w:type="spellEnd"/>
          </w:p>
        </w:tc>
        <w:tc>
          <w:tcPr>
            <w:tcW w:w="868" w:type="dxa"/>
            <w:vAlign w:val="center"/>
            <w:hideMark/>
          </w:tcPr>
          <w:p w14:paraId="3E5063E3"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Monocotyledonae</w:t>
            </w:r>
            <w:proofErr w:type="spellEnd"/>
          </w:p>
        </w:tc>
      </w:tr>
      <w:tr w:rsidR="000068E3" w:rsidRPr="00FE2E34" w14:paraId="1D69EB5E" w14:textId="77777777" w:rsidTr="00FE2E34">
        <w:trPr>
          <w:tblCellSpacing w:w="15" w:type="dxa"/>
        </w:trPr>
        <w:tc>
          <w:tcPr>
            <w:tcW w:w="381" w:type="dxa"/>
            <w:vAlign w:val="center"/>
            <w:hideMark/>
          </w:tcPr>
          <w:p w14:paraId="0FD56AB7"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17</w:t>
            </w:r>
          </w:p>
        </w:tc>
        <w:tc>
          <w:tcPr>
            <w:tcW w:w="820" w:type="dxa"/>
            <w:vAlign w:val="center"/>
            <w:hideMark/>
          </w:tcPr>
          <w:p w14:paraId="096BA0B0"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Campus 3</w:t>
            </w:r>
          </w:p>
        </w:tc>
        <w:tc>
          <w:tcPr>
            <w:tcW w:w="679" w:type="dxa"/>
            <w:vAlign w:val="center"/>
            <w:hideMark/>
          </w:tcPr>
          <w:p w14:paraId="010027E1"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Pygmy date palm</w:t>
            </w:r>
          </w:p>
        </w:tc>
        <w:tc>
          <w:tcPr>
            <w:tcW w:w="1012" w:type="dxa"/>
            <w:vAlign w:val="center"/>
            <w:hideMark/>
          </w:tcPr>
          <w:p w14:paraId="7E068F18"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 xml:space="preserve">Phoenix </w:t>
            </w:r>
            <w:proofErr w:type="spellStart"/>
            <w:r w:rsidRPr="00FE2E34">
              <w:rPr>
                <w:color w:val="231F20"/>
                <w:sz w:val="18"/>
                <w:szCs w:val="18"/>
              </w:rPr>
              <w:t>roebelenii</w:t>
            </w:r>
            <w:proofErr w:type="spellEnd"/>
          </w:p>
        </w:tc>
        <w:tc>
          <w:tcPr>
            <w:tcW w:w="869" w:type="dxa"/>
            <w:vAlign w:val="center"/>
            <w:hideMark/>
          </w:tcPr>
          <w:p w14:paraId="5CAC79F0"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Arecaceae</w:t>
            </w:r>
            <w:proofErr w:type="spellEnd"/>
          </w:p>
        </w:tc>
        <w:tc>
          <w:tcPr>
            <w:tcW w:w="868" w:type="dxa"/>
            <w:vAlign w:val="center"/>
            <w:hideMark/>
          </w:tcPr>
          <w:p w14:paraId="5FCED90F"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Monocotyledonae</w:t>
            </w:r>
            <w:proofErr w:type="spellEnd"/>
          </w:p>
        </w:tc>
      </w:tr>
      <w:tr w:rsidR="000068E3" w:rsidRPr="00FE2E34" w14:paraId="03C6377B" w14:textId="77777777" w:rsidTr="00FE2E34">
        <w:trPr>
          <w:tblCellSpacing w:w="15" w:type="dxa"/>
        </w:trPr>
        <w:tc>
          <w:tcPr>
            <w:tcW w:w="381" w:type="dxa"/>
            <w:vAlign w:val="center"/>
            <w:hideMark/>
          </w:tcPr>
          <w:p w14:paraId="0377439A"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18</w:t>
            </w:r>
          </w:p>
        </w:tc>
        <w:tc>
          <w:tcPr>
            <w:tcW w:w="820" w:type="dxa"/>
            <w:vAlign w:val="center"/>
            <w:hideMark/>
          </w:tcPr>
          <w:p w14:paraId="1169253E"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Campus 3</w:t>
            </w:r>
          </w:p>
        </w:tc>
        <w:tc>
          <w:tcPr>
            <w:tcW w:w="679" w:type="dxa"/>
            <w:vAlign w:val="center"/>
            <w:hideMark/>
          </w:tcPr>
          <w:p w14:paraId="09C67B24"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Moss rose</w:t>
            </w:r>
          </w:p>
        </w:tc>
        <w:tc>
          <w:tcPr>
            <w:tcW w:w="1012" w:type="dxa"/>
            <w:vAlign w:val="center"/>
            <w:hideMark/>
          </w:tcPr>
          <w:p w14:paraId="1E6ECFB9"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Portulaca grandiflora</w:t>
            </w:r>
          </w:p>
        </w:tc>
        <w:tc>
          <w:tcPr>
            <w:tcW w:w="869" w:type="dxa"/>
            <w:vAlign w:val="center"/>
            <w:hideMark/>
          </w:tcPr>
          <w:p w14:paraId="1C23B62A"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Portulacaceae</w:t>
            </w:r>
            <w:proofErr w:type="spellEnd"/>
          </w:p>
        </w:tc>
        <w:tc>
          <w:tcPr>
            <w:tcW w:w="868" w:type="dxa"/>
            <w:vAlign w:val="center"/>
            <w:hideMark/>
          </w:tcPr>
          <w:p w14:paraId="21102773"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Dicotyledonae</w:t>
            </w:r>
          </w:p>
        </w:tc>
      </w:tr>
      <w:tr w:rsidR="000068E3" w:rsidRPr="00FE2E34" w14:paraId="2EABEAC1" w14:textId="77777777" w:rsidTr="00FE2E34">
        <w:trPr>
          <w:tblCellSpacing w:w="15" w:type="dxa"/>
        </w:trPr>
        <w:tc>
          <w:tcPr>
            <w:tcW w:w="381" w:type="dxa"/>
            <w:vAlign w:val="center"/>
            <w:hideMark/>
          </w:tcPr>
          <w:p w14:paraId="664B0ED9"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19</w:t>
            </w:r>
          </w:p>
        </w:tc>
        <w:tc>
          <w:tcPr>
            <w:tcW w:w="820" w:type="dxa"/>
            <w:vAlign w:val="center"/>
            <w:hideMark/>
          </w:tcPr>
          <w:p w14:paraId="68857844"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Campus 3</w:t>
            </w:r>
          </w:p>
        </w:tc>
        <w:tc>
          <w:tcPr>
            <w:tcW w:w="679" w:type="dxa"/>
            <w:vAlign w:val="center"/>
            <w:hideMark/>
          </w:tcPr>
          <w:p w14:paraId="6363B5F2"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Yucca</w:t>
            </w:r>
          </w:p>
        </w:tc>
        <w:tc>
          <w:tcPr>
            <w:tcW w:w="1012" w:type="dxa"/>
            <w:vAlign w:val="center"/>
            <w:hideMark/>
          </w:tcPr>
          <w:p w14:paraId="0347FEAD"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 xml:space="preserve">Yucca </w:t>
            </w:r>
            <w:proofErr w:type="spellStart"/>
            <w:r w:rsidRPr="00FE2E34">
              <w:rPr>
                <w:color w:val="231F20"/>
                <w:sz w:val="18"/>
                <w:szCs w:val="18"/>
              </w:rPr>
              <w:t>aloifolia</w:t>
            </w:r>
            <w:proofErr w:type="spellEnd"/>
          </w:p>
        </w:tc>
        <w:tc>
          <w:tcPr>
            <w:tcW w:w="869" w:type="dxa"/>
            <w:vAlign w:val="center"/>
            <w:hideMark/>
          </w:tcPr>
          <w:p w14:paraId="7C01ECB0"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Asparagaceae</w:t>
            </w:r>
            <w:proofErr w:type="spellEnd"/>
          </w:p>
        </w:tc>
        <w:tc>
          <w:tcPr>
            <w:tcW w:w="868" w:type="dxa"/>
            <w:vAlign w:val="center"/>
            <w:hideMark/>
          </w:tcPr>
          <w:p w14:paraId="70E224D5"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Monocotyledonae</w:t>
            </w:r>
            <w:proofErr w:type="spellEnd"/>
          </w:p>
        </w:tc>
      </w:tr>
      <w:tr w:rsidR="000068E3" w:rsidRPr="00FE2E34" w14:paraId="617CF707" w14:textId="77777777" w:rsidTr="00FE2E34">
        <w:trPr>
          <w:tblCellSpacing w:w="15" w:type="dxa"/>
        </w:trPr>
        <w:tc>
          <w:tcPr>
            <w:tcW w:w="381" w:type="dxa"/>
            <w:vAlign w:val="center"/>
            <w:hideMark/>
          </w:tcPr>
          <w:p w14:paraId="1459ACD5"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20</w:t>
            </w:r>
          </w:p>
        </w:tc>
        <w:tc>
          <w:tcPr>
            <w:tcW w:w="820" w:type="dxa"/>
            <w:vAlign w:val="center"/>
            <w:hideMark/>
          </w:tcPr>
          <w:p w14:paraId="4F481C21"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Campus 3</w:t>
            </w:r>
          </w:p>
        </w:tc>
        <w:tc>
          <w:tcPr>
            <w:tcW w:w="679" w:type="dxa"/>
            <w:vAlign w:val="center"/>
            <w:hideMark/>
          </w:tcPr>
          <w:p w14:paraId="1C6BF309"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 xml:space="preserve">Fan </w:t>
            </w:r>
            <w:r w:rsidRPr="00FE2E34">
              <w:rPr>
                <w:color w:val="231F20"/>
                <w:sz w:val="18"/>
                <w:szCs w:val="18"/>
              </w:rPr>
              <w:t>palm</w:t>
            </w:r>
          </w:p>
        </w:tc>
        <w:tc>
          <w:tcPr>
            <w:tcW w:w="1012" w:type="dxa"/>
            <w:vAlign w:val="center"/>
            <w:hideMark/>
          </w:tcPr>
          <w:p w14:paraId="745759F6"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Licuala grandis</w:t>
            </w:r>
          </w:p>
        </w:tc>
        <w:tc>
          <w:tcPr>
            <w:tcW w:w="869" w:type="dxa"/>
            <w:vAlign w:val="center"/>
            <w:hideMark/>
          </w:tcPr>
          <w:p w14:paraId="56232D53"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Arecaceae</w:t>
            </w:r>
            <w:proofErr w:type="spellEnd"/>
          </w:p>
        </w:tc>
        <w:tc>
          <w:tcPr>
            <w:tcW w:w="868" w:type="dxa"/>
            <w:vAlign w:val="center"/>
            <w:hideMark/>
          </w:tcPr>
          <w:p w14:paraId="1E8EA5D7"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Monocotyledonae</w:t>
            </w:r>
            <w:proofErr w:type="spellEnd"/>
          </w:p>
        </w:tc>
      </w:tr>
      <w:tr w:rsidR="000068E3" w:rsidRPr="00FE2E34" w14:paraId="0960925C" w14:textId="77777777" w:rsidTr="00FE2E34">
        <w:trPr>
          <w:tblCellSpacing w:w="15" w:type="dxa"/>
        </w:trPr>
        <w:tc>
          <w:tcPr>
            <w:tcW w:w="381" w:type="dxa"/>
            <w:vAlign w:val="center"/>
            <w:hideMark/>
          </w:tcPr>
          <w:p w14:paraId="121DC427"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21</w:t>
            </w:r>
          </w:p>
        </w:tc>
        <w:tc>
          <w:tcPr>
            <w:tcW w:w="820" w:type="dxa"/>
            <w:vAlign w:val="center"/>
            <w:hideMark/>
          </w:tcPr>
          <w:p w14:paraId="1AFAC245"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Campus 3</w:t>
            </w:r>
          </w:p>
        </w:tc>
        <w:tc>
          <w:tcPr>
            <w:tcW w:w="679" w:type="dxa"/>
            <w:vAlign w:val="center"/>
            <w:hideMark/>
          </w:tcPr>
          <w:p w14:paraId="20FB8A17"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Foxtail fern</w:t>
            </w:r>
          </w:p>
        </w:tc>
        <w:tc>
          <w:tcPr>
            <w:tcW w:w="1012" w:type="dxa"/>
            <w:vAlign w:val="center"/>
            <w:hideMark/>
          </w:tcPr>
          <w:p w14:paraId="6CED5098"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 xml:space="preserve">Asparagus </w:t>
            </w:r>
            <w:proofErr w:type="spellStart"/>
            <w:r w:rsidRPr="00FE2E34">
              <w:rPr>
                <w:color w:val="231F20"/>
                <w:sz w:val="18"/>
                <w:szCs w:val="18"/>
              </w:rPr>
              <w:t>densiflorus</w:t>
            </w:r>
            <w:proofErr w:type="spellEnd"/>
          </w:p>
        </w:tc>
        <w:tc>
          <w:tcPr>
            <w:tcW w:w="869" w:type="dxa"/>
            <w:vAlign w:val="center"/>
            <w:hideMark/>
          </w:tcPr>
          <w:p w14:paraId="6739D8EB"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Asparagaceae</w:t>
            </w:r>
            <w:proofErr w:type="spellEnd"/>
          </w:p>
        </w:tc>
        <w:tc>
          <w:tcPr>
            <w:tcW w:w="868" w:type="dxa"/>
            <w:vAlign w:val="center"/>
            <w:hideMark/>
          </w:tcPr>
          <w:p w14:paraId="31439965"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Monocotyledonae</w:t>
            </w:r>
            <w:proofErr w:type="spellEnd"/>
          </w:p>
        </w:tc>
      </w:tr>
      <w:tr w:rsidR="000068E3" w:rsidRPr="00FE2E34" w14:paraId="23043DD0" w14:textId="77777777" w:rsidTr="00FE2E34">
        <w:trPr>
          <w:tblCellSpacing w:w="15" w:type="dxa"/>
        </w:trPr>
        <w:tc>
          <w:tcPr>
            <w:tcW w:w="381" w:type="dxa"/>
            <w:vAlign w:val="center"/>
            <w:hideMark/>
          </w:tcPr>
          <w:p w14:paraId="58DB7EA8"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22</w:t>
            </w:r>
          </w:p>
        </w:tc>
        <w:tc>
          <w:tcPr>
            <w:tcW w:w="820" w:type="dxa"/>
            <w:vAlign w:val="center"/>
            <w:hideMark/>
          </w:tcPr>
          <w:p w14:paraId="7796C573"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Campus 3</w:t>
            </w:r>
          </w:p>
        </w:tc>
        <w:tc>
          <w:tcPr>
            <w:tcW w:w="679" w:type="dxa"/>
            <w:vAlign w:val="center"/>
            <w:hideMark/>
          </w:tcPr>
          <w:p w14:paraId="6E21C57C"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Mast tree</w:t>
            </w:r>
          </w:p>
        </w:tc>
        <w:tc>
          <w:tcPr>
            <w:tcW w:w="1012" w:type="dxa"/>
            <w:vAlign w:val="center"/>
            <w:hideMark/>
          </w:tcPr>
          <w:p w14:paraId="20A217DD"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Polyalthia</w:t>
            </w:r>
            <w:proofErr w:type="spellEnd"/>
            <w:r w:rsidRPr="00FE2E34">
              <w:rPr>
                <w:color w:val="231F20"/>
                <w:sz w:val="18"/>
                <w:szCs w:val="18"/>
              </w:rPr>
              <w:t xml:space="preserve"> longifolia</w:t>
            </w:r>
          </w:p>
        </w:tc>
        <w:tc>
          <w:tcPr>
            <w:tcW w:w="869" w:type="dxa"/>
            <w:vAlign w:val="center"/>
            <w:hideMark/>
          </w:tcPr>
          <w:p w14:paraId="057A4FD5"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Annonaceae</w:t>
            </w:r>
            <w:proofErr w:type="spellEnd"/>
          </w:p>
        </w:tc>
        <w:tc>
          <w:tcPr>
            <w:tcW w:w="868" w:type="dxa"/>
            <w:vAlign w:val="center"/>
            <w:hideMark/>
          </w:tcPr>
          <w:p w14:paraId="405549FD"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Dicotyledonae</w:t>
            </w:r>
          </w:p>
        </w:tc>
      </w:tr>
      <w:tr w:rsidR="000068E3" w:rsidRPr="00FE2E34" w14:paraId="3FFA7189" w14:textId="77777777" w:rsidTr="00FE2E34">
        <w:trPr>
          <w:tblCellSpacing w:w="15" w:type="dxa"/>
        </w:trPr>
        <w:tc>
          <w:tcPr>
            <w:tcW w:w="381" w:type="dxa"/>
            <w:vAlign w:val="center"/>
            <w:hideMark/>
          </w:tcPr>
          <w:p w14:paraId="74C4124D"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23</w:t>
            </w:r>
          </w:p>
        </w:tc>
        <w:tc>
          <w:tcPr>
            <w:tcW w:w="820" w:type="dxa"/>
            <w:vAlign w:val="center"/>
            <w:hideMark/>
          </w:tcPr>
          <w:p w14:paraId="20FF0797"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Campus 3</w:t>
            </w:r>
          </w:p>
        </w:tc>
        <w:tc>
          <w:tcPr>
            <w:tcW w:w="679" w:type="dxa"/>
            <w:vAlign w:val="center"/>
            <w:hideMark/>
          </w:tcPr>
          <w:p w14:paraId="72D2E9D2"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Avocado</w:t>
            </w:r>
          </w:p>
        </w:tc>
        <w:tc>
          <w:tcPr>
            <w:tcW w:w="1012" w:type="dxa"/>
            <w:vAlign w:val="center"/>
            <w:hideMark/>
          </w:tcPr>
          <w:p w14:paraId="2060FF73"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Persea</w:t>
            </w:r>
            <w:proofErr w:type="spellEnd"/>
            <w:r w:rsidRPr="00FE2E34">
              <w:rPr>
                <w:color w:val="231F20"/>
                <w:sz w:val="18"/>
                <w:szCs w:val="18"/>
              </w:rPr>
              <w:t xml:space="preserve"> americana</w:t>
            </w:r>
          </w:p>
        </w:tc>
        <w:tc>
          <w:tcPr>
            <w:tcW w:w="869" w:type="dxa"/>
            <w:vAlign w:val="center"/>
            <w:hideMark/>
          </w:tcPr>
          <w:p w14:paraId="44349074"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Lauraceae</w:t>
            </w:r>
            <w:proofErr w:type="spellEnd"/>
          </w:p>
        </w:tc>
        <w:tc>
          <w:tcPr>
            <w:tcW w:w="868" w:type="dxa"/>
            <w:vAlign w:val="center"/>
            <w:hideMark/>
          </w:tcPr>
          <w:p w14:paraId="2F969C64"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Dicotyledonae</w:t>
            </w:r>
          </w:p>
        </w:tc>
      </w:tr>
      <w:tr w:rsidR="000068E3" w:rsidRPr="00FE2E34" w14:paraId="48902B01" w14:textId="77777777" w:rsidTr="00FE2E34">
        <w:trPr>
          <w:tblCellSpacing w:w="15" w:type="dxa"/>
        </w:trPr>
        <w:tc>
          <w:tcPr>
            <w:tcW w:w="381" w:type="dxa"/>
            <w:vAlign w:val="center"/>
            <w:hideMark/>
          </w:tcPr>
          <w:p w14:paraId="05E25A02"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24</w:t>
            </w:r>
          </w:p>
        </w:tc>
        <w:tc>
          <w:tcPr>
            <w:tcW w:w="820" w:type="dxa"/>
            <w:vAlign w:val="center"/>
            <w:hideMark/>
          </w:tcPr>
          <w:p w14:paraId="57A3ABE8"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Campus 3</w:t>
            </w:r>
          </w:p>
        </w:tc>
        <w:tc>
          <w:tcPr>
            <w:tcW w:w="679" w:type="dxa"/>
            <w:vAlign w:val="center"/>
            <w:hideMark/>
          </w:tcPr>
          <w:p w14:paraId="3D06D16D"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Dragon tree</w:t>
            </w:r>
          </w:p>
        </w:tc>
        <w:tc>
          <w:tcPr>
            <w:tcW w:w="1012" w:type="dxa"/>
            <w:vAlign w:val="center"/>
            <w:hideMark/>
          </w:tcPr>
          <w:p w14:paraId="499D1CE3" w14:textId="1253A7D2"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 xml:space="preserve">Dracaena </w:t>
            </w:r>
            <w:r w:rsidR="00F716EF" w:rsidRPr="00FE2E34">
              <w:rPr>
                <w:color w:val="231F20"/>
                <w:sz w:val="18"/>
                <w:szCs w:val="18"/>
              </w:rPr>
              <w:t>marginate</w:t>
            </w:r>
          </w:p>
        </w:tc>
        <w:tc>
          <w:tcPr>
            <w:tcW w:w="869" w:type="dxa"/>
            <w:vAlign w:val="center"/>
            <w:hideMark/>
          </w:tcPr>
          <w:p w14:paraId="2B6A0596"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Asparagaceae</w:t>
            </w:r>
            <w:proofErr w:type="spellEnd"/>
          </w:p>
        </w:tc>
        <w:tc>
          <w:tcPr>
            <w:tcW w:w="868" w:type="dxa"/>
            <w:vAlign w:val="center"/>
            <w:hideMark/>
          </w:tcPr>
          <w:p w14:paraId="1D650C28"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Monocotyledonae</w:t>
            </w:r>
            <w:proofErr w:type="spellEnd"/>
          </w:p>
        </w:tc>
      </w:tr>
      <w:tr w:rsidR="000068E3" w:rsidRPr="00FE2E34" w14:paraId="6A532E97" w14:textId="77777777" w:rsidTr="00FE2E34">
        <w:trPr>
          <w:tblCellSpacing w:w="15" w:type="dxa"/>
        </w:trPr>
        <w:tc>
          <w:tcPr>
            <w:tcW w:w="381" w:type="dxa"/>
            <w:vAlign w:val="center"/>
            <w:hideMark/>
          </w:tcPr>
          <w:p w14:paraId="5DCEA259"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25</w:t>
            </w:r>
          </w:p>
        </w:tc>
        <w:tc>
          <w:tcPr>
            <w:tcW w:w="820" w:type="dxa"/>
            <w:vAlign w:val="center"/>
            <w:hideMark/>
          </w:tcPr>
          <w:p w14:paraId="5B371A21"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Campus 3</w:t>
            </w:r>
          </w:p>
        </w:tc>
        <w:tc>
          <w:tcPr>
            <w:tcW w:w="679" w:type="dxa"/>
            <w:vAlign w:val="center"/>
            <w:hideMark/>
          </w:tcPr>
          <w:p w14:paraId="6BF2501C"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Chinese juniper</w:t>
            </w:r>
          </w:p>
        </w:tc>
        <w:tc>
          <w:tcPr>
            <w:tcW w:w="1012" w:type="dxa"/>
            <w:vAlign w:val="center"/>
            <w:hideMark/>
          </w:tcPr>
          <w:p w14:paraId="49F82022"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Juniperus chinensis</w:t>
            </w:r>
          </w:p>
        </w:tc>
        <w:tc>
          <w:tcPr>
            <w:tcW w:w="869" w:type="dxa"/>
            <w:vAlign w:val="center"/>
            <w:hideMark/>
          </w:tcPr>
          <w:p w14:paraId="4EF589CC"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Cupressaceae</w:t>
            </w:r>
          </w:p>
        </w:tc>
        <w:tc>
          <w:tcPr>
            <w:tcW w:w="868" w:type="dxa"/>
            <w:vAlign w:val="center"/>
            <w:hideMark/>
          </w:tcPr>
          <w:p w14:paraId="3CB441F5"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Gymnospermae</w:t>
            </w:r>
          </w:p>
        </w:tc>
      </w:tr>
      <w:tr w:rsidR="000068E3" w:rsidRPr="00FE2E34" w14:paraId="256463A7" w14:textId="77777777" w:rsidTr="00FE2E34">
        <w:trPr>
          <w:tblCellSpacing w:w="15" w:type="dxa"/>
        </w:trPr>
        <w:tc>
          <w:tcPr>
            <w:tcW w:w="381" w:type="dxa"/>
            <w:vAlign w:val="center"/>
            <w:hideMark/>
          </w:tcPr>
          <w:p w14:paraId="142F47DA"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26</w:t>
            </w:r>
          </w:p>
        </w:tc>
        <w:tc>
          <w:tcPr>
            <w:tcW w:w="820" w:type="dxa"/>
            <w:vAlign w:val="center"/>
            <w:hideMark/>
          </w:tcPr>
          <w:p w14:paraId="74E4265F"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Campus 3</w:t>
            </w:r>
          </w:p>
        </w:tc>
        <w:tc>
          <w:tcPr>
            <w:tcW w:w="679" w:type="dxa"/>
            <w:vAlign w:val="center"/>
            <w:hideMark/>
          </w:tcPr>
          <w:p w14:paraId="6FA102D8"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Coconut</w:t>
            </w:r>
          </w:p>
        </w:tc>
        <w:tc>
          <w:tcPr>
            <w:tcW w:w="1012" w:type="dxa"/>
            <w:vAlign w:val="center"/>
            <w:hideMark/>
          </w:tcPr>
          <w:p w14:paraId="0EF70DE2"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Cocos nucifera</w:t>
            </w:r>
          </w:p>
        </w:tc>
        <w:tc>
          <w:tcPr>
            <w:tcW w:w="869" w:type="dxa"/>
            <w:vAlign w:val="center"/>
            <w:hideMark/>
          </w:tcPr>
          <w:p w14:paraId="36DC62DB"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Arecaceae</w:t>
            </w:r>
            <w:proofErr w:type="spellEnd"/>
          </w:p>
        </w:tc>
        <w:tc>
          <w:tcPr>
            <w:tcW w:w="868" w:type="dxa"/>
            <w:vAlign w:val="center"/>
            <w:hideMark/>
          </w:tcPr>
          <w:p w14:paraId="3FC93789"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Monocotyledonae</w:t>
            </w:r>
            <w:proofErr w:type="spellEnd"/>
          </w:p>
        </w:tc>
      </w:tr>
      <w:tr w:rsidR="000068E3" w:rsidRPr="00FE2E34" w14:paraId="441FC91F" w14:textId="77777777" w:rsidTr="00FE2E34">
        <w:trPr>
          <w:tblCellSpacing w:w="15" w:type="dxa"/>
        </w:trPr>
        <w:tc>
          <w:tcPr>
            <w:tcW w:w="381" w:type="dxa"/>
            <w:vAlign w:val="center"/>
            <w:hideMark/>
          </w:tcPr>
          <w:p w14:paraId="174FD231"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27</w:t>
            </w:r>
          </w:p>
        </w:tc>
        <w:tc>
          <w:tcPr>
            <w:tcW w:w="820" w:type="dxa"/>
            <w:vAlign w:val="center"/>
            <w:hideMark/>
          </w:tcPr>
          <w:p w14:paraId="6C3F5114"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Campus 3</w:t>
            </w:r>
          </w:p>
        </w:tc>
        <w:tc>
          <w:tcPr>
            <w:tcW w:w="679" w:type="dxa"/>
            <w:vAlign w:val="center"/>
            <w:hideMark/>
          </w:tcPr>
          <w:p w14:paraId="54165DB5"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Mango</w:t>
            </w:r>
          </w:p>
        </w:tc>
        <w:tc>
          <w:tcPr>
            <w:tcW w:w="1012" w:type="dxa"/>
            <w:vAlign w:val="center"/>
            <w:hideMark/>
          </w:tcPr>
          <w:p w14:paraId="7915C2E4"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Mangifera indica</w:t>
            </w:r>
          </w:p>
        </w:tc>
        <w:tc>
          <w:tcPr>
            <w:tcW w:w="869" w:type="dxa"/>
            <w:vAlign w:val="center"/>
            <w:hideMark/>
          </w:tcPr>
          <w:p w14:paraId="52E2925F"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Anacardiaceae</w:t>
            </w:r>
            <w:proofErr w:type="spellEnd"/>
          </w:p>
        </w:tc>
        <w:tc>
          <w:tcPr>
            <w:tcW w:w="868" w:type="dxa"/>
            <w:vAlign w:val="center"/>
            <w:hideMark/>
          </w:tcPr>
          <w:p w14:paraId="591635EE"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Dicotyledonae</w:t>
            </w:r>
          </w:p>
        </w:tc>
      </w:tr>
      <w:tr w:rsidR="000068E3" w:rsidRPr="00FE2E34" w14:paraId="3159E301" w14:textId="77777777" w:rsidTr="00FE2E34">
        <w:trPr>
          <w:tblCellSpacing w:w="15" w:type="dxa"/>
        </w:trPr>
        <w:tc>
          <w:tcPr>
            <w:tcW w:w="381" w:type="dxa"/>
            <w:vAlign w:val="center"/>
            <w:hideMark/>
          </w:tcPr>
          <w:p w14:paraId="1273860D"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28</w:t>
            </w:r>
          </w:p>
        </w:tc>
        <w:tc>
          <w:tcPr>
            <w:tcW w:w="820" w:type="dxa"/>
            <w:vAlign w:val="center"/>
            <w:hideMark/>
          </w:tcPr>
          <w:p w14:paraId="74EA67C0"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Campus 3</w:t>
            </w:r>
          </w:p>
        </w:tc>
        <w:tc>
          <w:tcPr>
            <w:tcW w:w="679" w:type="dxa"/>
            <w:vAlign w:val="center"/>
            <w:hideMark/>
          </w:tcPr>
          <w:p w14:paraId="5F9B3872"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Crown of thorns</w:t>
            </w:r>
          </w:p>
        </w:tc>
        <w:tc>
          <w:tcPr>
            <w:tcW w:w="1012" w:type="dxa"/>
            <w:vAlign w:val="center"/>
            <w:hideMark/>
          </w:tcPr>
          <w:p w14:paraId="60D14574"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 xml:space="preserve">Euphorbia </w:t>
            </w:r>
            <w:proofErr w:type="spellStart"/>
            <w:r w:rsidRPr="00FE2E34">
              <w:rPr>
                <w:color w:val="231F20"/>
                <w:sz w:val="18"/>
                <w:szCs w:val="18"/>
              </w:rPr>
              <w:t>milii</w:t>
            </w:r>
            <w:proofErr w:type="spellEnd"/>
          </w:p>
        </w:tc>
        <w:tc>
          <w:tcPr>
            <w:tcW w:w="869" w:type="dxa"/>
            <w:vAlign w:val="center"/>
            <w:hideMark/>
          </w:tcPr>
          <w:p w14:paraId="57625D63"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Euphorbiaceae</w:t>
            </w:r>
            <w:proofErr w:type="spellEnd"/>
          </w:p>
        </w:tc>
        <w:tc>
          <w:tcPr>
            <w:tcW w:w="868" w:type="dxa"/>
            <w:vAlign w:val="center"/>
            <w:hideMark/>
          </w:tcPr>
          <w:p w14:paraId="73A58E88"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Dicotyledonae</w:t>
            </w:r>
          </w:p>
        </w:tc>
      </w:tr>
      <w:tr w:rsidR="000068E3" w:rsidRPr="00FE2E34" w14:paraId="51E3DF59" w14:textId="77777777" w:rsidTr="00FE2E34">
        <w:trPr>
          <w:tblCellSpacing w:w="15" w:type="dxa"/>
        </w:trPr>
        <w:tc>
          <w:tcPr>
            <w:tcW w:w="381" w:type="dxa"/>
            <w:vAlign w:val="center"/>
            <w:hideMark/>
          </w:tcPr>
          <w:p w14:paraId="606670E8"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29</w:t>
            </w:r>
          </w:p>
        </w:tc>
        <w:tc>
          <w:tcPr>
            <w:tcW w:w="820" w:type="dxa"/>
            <w:vAlign w:val="center"/>
            <w:hideMark/>
          </w:tcPr>
          <w:p w14:paraId="5506626D"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Campus 3</w:t>
            </w:r>
          </w:p>
        </w:tc>
        <w:tc>
          <w:tcPr>
            <w:tcW w:w="679" w:type="dxa"/>
            <w:vAlign w:val="center"/>
            <w:hideMark/>
          </w:tcPr>
          <w:p w14:paraId="70FAC9E2"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Gandarusa</w:t>
            </w:r>
            <w:proofErr w:type="spellEnd"/>
          </w:p>
        </w:tc>
        <w:tc>
          <w:tcPr>
            <w:tcW w:w="1012" w:type="dxa"/>
            <w:vAlign w:val="center"/>
            <w:hideMark/>
          </w:tcPr>
          <w:p w14:paraId="601FDE95"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Justicia gendarussa</w:t>
            </w:r>
          </w:p>
        </w:tc>
        <w:tc>
          <w:tcPr>
            <w:tcW w:w="869" w:type="dxa"/>
            <w:vAlign w:val="center"/>
            <w:hideMark/>
          </w:tcPr>
          <w:p w14:paraId="41AAE128"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Acanthaceae</w:t>
            </w:r>
            <w:proofErr w:type="spellEnd"/>
          </w:p>
        </w:tc>
        <w:tc>
          <w:tcPr>
            <w:tcW w:w="868" w:type="dxa"/>
            <w:vAlign w:val="center"/>
            <w:hideMark/>
          </w:tcPr>
          <w:p w14:paraId="538C8C01"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Dicotyledonae</w:t>
            </w:r>
          </w:p>
        </w:tc>
      </w:tr>
      <w:tr w:rsidR="000068E3" w:rsidRPr="00FE2E34" w14:paraId="0F6E1256" w14:textId="77777777" w:rsidTr="00FE2E34">
        <w:trPr>
          <w:tblCellSpacing w:w="15" w:type="dxa"/>
        </w:trPr>
        <w:tc>
          <w:tcPr>
            <w:tcW w:w="381" w:type="dxa"/>
            <w:vAlign w:val="center"/>
            <w:hideMark/>
          </w:tcPr>
          <w:p w14:paraId="2DFC4322"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30</w:t>
            </w:r>
          </w:p>
        </w:tc>
        <w:tc>
          <w:tcPr>
            <w:tcW w:w="820" w:type="dxa"/>
            <w:vAlign w:val="center"/>
            <w:hideMark/>
          </w:tcPr>
          <w:p w14:paraId="41A8351C"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Campus 3</w:t>
            </w:r>
          </w:p>
        </w:tc>
        <w:tc>
          <w:tcPr>
            <w:tcW w:w="679" w:type="dxa"/>
            <w:vAlign w:val="center"/>
            <w:hideMark/>
          </w:tcPr>
          <w:p w14:paraId="6D0A5121"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Cashew</w:t>
            </w:r>
          </w:p>
        </w:tc>
        <w:tc>
          <w:tcPr>
            <w:tcW w:w="1012" w:type="dxa"/>
            <w:vAlign w:val="center"/>
            <w:hideMark/>
          </w:tcPr>
          <w:p w14:paraId="3FD756A6"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Anacardium occidentale</w:t>
            </w:r>
          </w:p>
        </w:tc>
        <w:tc>
          <w:tcPr>
            <w:tcW w:w="869" w:type="dxa"/>
            <w:vAlign w:val="center"/>
            <w:hideMark/>
          </w:tcPr>
          <w:p w14:paraId="4323FB4A"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Anacardiaceae</w:t>
            </w:r>
            <w:proofErr w:type="spellEnd"/>
          </w:p>
        </w:tc>
        <w:tc>
          <w:tcPr>
            <w:tcW w:w="868" w:type="dxa"/>
            <w:vAlign w:val="center"/>
            <w:hideMark/>
          </w:tcPr>
          <w:p w14:paraId="566C2FAE"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Dicotyledonae</w:t>
            </w:r>
          </w:p>
        </w:tc>
      </w:tr>
      <w:tr w:rsidR="000068E3" w:rsidRPr="00FE2E34" w14:paraId="366B02B6" w14:textId="77777777" w:rsidTr="00FE2E34">
        <w:trPr>
          <w:tblCellSpacing w:w="15" w:type="dxa"/>
        </w:trPr>
        <w:tc>
          <w:tcPr>
            <w:tcW w:w="381" w:type="dxa"/>
            <w:vAlign w:val="center"/>
            <w:hideMark/>
          </w:tcPr>
          <w:p w14:paraId="0CC224D8"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31</w:t>
            </w:r>
          </w:p>
        </w:tc>
        <w:tc>
          <w:tcPr>
            <w:tcW w:w="820" w:type="dxa"/>
            <w:vAlign w:val="center"/>
            <w:hideMark/>
          </w:tcPr>
          <w:p w14:paraId="0F0C1D68"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Campus 3</w:t>
            </w:r>
          </w:p>
        </w:tc>
        <w:tc>
          <w:tcPr>
            <w:tcW w:w="679" w:type="dxa"/>
            <w:vAlign w:val="center"/>
            <w:hideMark/>
          </w:tcPr>
          <w:p w14:paraId="5ED0D554"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Traveler’s palm</w:t>
            </w:r>
          </w:p>
        </w:tc>
        <w:tc>
          <w:tcPr>
            <w:tcW w:w="1012" w:type="dxa"/>
            <w:vAlign w:val="center"/>
            <w:hideMark/>
          </w:tcPr>
          <w:p w14:paraId="0C94DA59"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Ravenala</w:t>
            </w:r>
            <w:proofErr w:type="spellEnd"/>
            <w:r w:rsidRPr="00FE2E34">
              <w:rPr>
                <w:color w:val="231F20"/>
                <w:sz w:val="18"/>
                <w:szCs w:val="18"/>
              </w:rPr>
              <w:t xml:space="preserve"> </w:t>
            </w:r>
            <w:proofErr w:type="spellStart"/>
            <w:r w:rsidRPr="00FE2E34">
              <w:rPr>
                <w:color w:val="231F20"/>
                <w:sz w:val="18"/>
                <w:szCs w:val="18"/>
              </w:rPr>
              <w:t>madagascariensis</w:t>
            </w:r>
            <w:proofErr w:type="spellEnd"/>
          </w:p>
        </w:tc>
        <w:tc>
          <w:tcPr>
            <w:tcW w:w="869" w:type="dxa"/>
            <w:vAlign w:val="center"/>
            <w:hideMark/>
          </w:tcPr>
          <w:p w14:paraId="45895236"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Strelitziaceae</w:t>
            </w:r>
            <w:proofErr w:type="spellEnd"/>
          </w:p>
        </w:tc>
        <w:tc>
          <w:tcPr>
            <w:tcW w:w="868" w:type="dxa"/>
            <w:vAlign w:val="center"/>
            <w:hideMark/>
          </w:tcPr>
          <w:p w14:paraId="4023BF34"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Monocotyledonae</w:t>
            </w:r>
            <w:proofErr w:type="spellEnd"/>
          </w:p>
        </w:tc>
      </w:tr>
      <w:tr w:rsidR="000068E3" w:rsidRPr="00FE2E34" w14:paraId="038042E7" w14:textId="77777777" w:rsidTr="00FE2E34">
        <w:trPr>
          <w:tblCellSpacing w:w="15" w:type="dxa"/>
        </w:trPr>
        <w:tc>
          <w:tcPr>
            <w:tcW w:w="381" w:type="dxa"/>
            <w:vAlign w:val="center"/>
            <w:hideMark/>
          </w:tcPr>
          <w:p w14:paraId="4253CB45"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32</w:t>
            </w:r>
          </w:p>
        </w:tc>
        <w:tc>
          <w:tcPr>
            <w:tcW w:w="820" w:type="dxa"/>
            <w:vAlign w:val="center"/>
            <w:hideMark/>
          </w:tcPr>
          <w:p w14:paraId="23A9F707"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Campus 3</w:t>
            </w:r>
          </w:p>
        </w:tc>
        <w:tc>
          <w:tcPr>
            <w:tcW w:w="679" w:type="dxa"/>
            <w:vAlign w:val="center"/>
            <w:hideMark/>
          </w:tcPr>
          <w:p w14:paraId="4A767CAB"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Red palm</w:t>
            </w:r>
          </w:p>
        </w:tc>
        <w:tc>
          <w:tcPr>
            <w:tcW w:w="1012" w:type="dxa"/>
            <w:vAlign w:val="center"/>
            <w:hideMark/>
          </w:tcPr>
          <w:p w14:paraId="3E997DA5"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Cyrtostachys</w:t>
            </w:r>
            <w:proofErr w:type="spellEnd"/>
            <w:r w:rsidRPr="00FE2E34">
              <w:rPr>
                <w:color w:val="231F20"/>
                <w:sz w:val="18"/>
                <w:szCs w:val="18"/>
              </w:rPr>
              <w:t xml:space="preserve"> </w:t>
            </w:r>
            <w:proofErr w:type="spellStart"/>
            <w:r w:rsidRPr="00FE2E34">
              <w:rPr>
                <w:color w:val="231F20"/>
                <w:sz w:val="18"/>
                <w:szCs w:val="18"/>
              </w:rPr>
              <w:t>renda</w:t>
            </w:r>
            <w:proofErr w:type="spellEnd"/>
          </w:p>
        </w:tc>
        <w:tc>
          <w:tcPr>
            <w:tcW w:w="869" w:type="dxa"/>
            <w:vAlign w:val="center"/>
            <w:hideMark/>
          </w:tcPr>
          <w:p w14:paraId="2175EE65"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Arecaceae</w:t>
            </w:r>
            <w:proofErr w:type="spellEnd"/>
          </w:p>
        </w:tc>
        <w:tc>
          <w:tcPr>
            <w:tcW w:w="868" w:type="dxa"/>
            <w:vAlign w:val="center"/>
            <w:hideMark/>
          </w:tcPr>
          <w:p w14:paraId="44476F29"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Monocotyledonae</w:t>
            </w:r>
            <w:proofErr w:type="spellEnd"/>
          </w:p>
        </w:tc>
      </w:tr>
      <w:tr w:rsidR="000068E3" w:rsidRPr="00FE2E34" w14:paraId="2890270E" w14:textId="77777777" w:rsidTr="00FE2E34">
        <w:trPr>
          <w:tblCellSpacing w:w="15" w:type="dxa"/>
        </w:trPr>
        <w:tc>
          <w:tcPr>
            <w:tcW w:w="381" w:type="dxa"/>
            <w:vAlign w:val="center"/>
            <w:hideMark/>
          </w:tcPr>
          <w:p w14:paraId="6A934493"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33</w:t>
            </w:r>
          </w:p>
        </w:tc>
        <w:tc>
          <w:tcPr>
            <w:tcW w:w="820" w:type="dxa"/>
            <w:vAlign w:val="center"/>
            <w:hideMark/>
          </w:tcPr>
          <w:p w14:paraId="2EBA9F22"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Campus 3</w:t>
            </w:r>
          </w:p>
        </w:tc>
        <w:tc>
          <w:tcPr>
            <w:tcW w:w="679" w:type="dxa"/>
            <w:vAlign w:val="center"/>
            <w:hideMark/>
          </w:tcPr>
          <w:p w14:paraId="4877AC20"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Yellow iris</w:t>
            </w:r>
          </w:p>
        </w:tc>
        <w:tc>
          <w:tcPr>
            <w:tcW w:w="1012" w:type="dxa"/>
            <w:vAlign w:val="center"/>
            <w:hideMark/>
          </w:tcPr>
          <w:p w14:paraId="32131A1F"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 xml:space="preserve">Iris </w:t>
            </w:r>
            <w:proofErr w:type="spellStart"/>
            <w:r w:rsidRPr="00FE2E34">
              <w:rPr>
                <w:color w:val="231F20"/>
                <w:sz w:val="18"/>
                <w:szCs w:val="18"/>
              </w:rPr>
              <w:t>pseudacorus</w:t>
            </w:r>
            <w:proofErr w:type="spellEnd"/>
          </w:p>
        </w:tc>
        <w:tc>
          <w:tcPr>
            <w:tcW w:w="869" w:type="dxa"/>
            <w:vAlign w:val="center"/>
            <w:hideMark/>
          </w:tcPr>
          <w:p w14:paraId="21DDF094" w14:textId="77777777" w:rsidR="000068E3" w:rsidRPr="00FE2E34" w:rsidRDefault="000068E3" w:rsidP="000068E3">
            <w:pPr>
              <w:pStyle w:val="BodyText"/>
              <w:spacing w:before="96" w:line="252" w:lineRule="auto"/>
              <w:ind w:left="29" w:right="17"/>
              <w:jc w:val="both"/>
              <w:rPr>
                <w:color w:val="231F20"/>
                <w:sz w:val="18"/>
                <w:szCs w:val="18"/>
              </w:rPr>
            </w:pPr>
            <w:r w:rsidRPr="00FE2E34">
              <w:rPr>
                <w:color w:val="231F20"/>
                <w:sz w:val="18"/>
                <w:szCs w:val="18"/>
              </w:rPr>
              <w:t>Iridaceae</w:t>
            </w:r>
          </w:p>
        </w:tc>
        <w:tc>
          <w:tcPr>
            <w:tcW w:w="868" w:type="dxa"/>
            <w:vAlign w:val="center"/>
            <w:hideMark/>
          </w:tcPr>
          <w:p w14:paraId="5A632505" w14:textId="77777777" w:rsidR="000068E3" w:rsidRPr="00FE2E34" w:rsidRDefault="000068E3" w:rsidP="000068E3">
            <w:pPr>
              <w:pStyle w:val="BodyText"/>
              <w:spacing w:before="96" w:line="252" w:lineRule="auto"/>
              <w:ind w:left="29" w:right="17"/>
              <w:jc w:val="both"/>
              <w:rPr>
                <w:color w:val="231F20"/>
                <w:sz w:val="18"/>
                <w:szCs w:val="18"/>
              </w:rPr>
            </w:pPr>
            <w:proofErr w:type="spellStart"/>
            <w:r w:rsidRPr="00FE2E34">
              <w:rPr>
                <w:color w:val="231F20"/>
                <w:sz w:val="18"/>
                <w:szCs w:val="18"/>
              </w:rPr>
              <w:t>Monocotyledonae</w:t>
            </w:r>
            <w:proofErr w:type="spellEnd"/>
          </w:p>
        </w:tc>
      </w:tr>
    </w:tbl>
    <w:p w14:paraId="4DF6134F" w14:textId="2E59D6EB" w:rsidR="00B817B4" w:rsidRDefault="00B817B4" w:rsidP="00B817B4">
      <w:pPr>
        <w:pStyle w:val="BodyText"/>
        <w:spacing w:before="96" w:line="252" w:lineRule="auto"/>
        <w:ind w:left="29" w:right="17"/>
        <w:jc w:val="both"/>
        <w:rPr>
          <w:color w:val="231F20"/>
        </w:rPr>
      </w:pPr>
      <w:r w:rsidRPr="00B817B4">
        <w:rPr>
          <w:color w:val="231F20"/>
        </w:rPr>
        <w:t xml:space="preserve">Table 1 presents the inventory of 33 Spermatophyte species recorded from two university campus locations, namely Campus 1 and Campus 3. Overall, the vegetation composition was clearly dominated by Angiosperms, comprising both </w:t>
      </w:r>
      <w:proofErr w:type="spellStart"/>
      <w:r w:rsidRPr="00B817B4">
        <w:rPr>
          <w:color w:val="231F20"/>
        </w:rPr>
        <w:t>Monocotyledonae</w:t>
      </w:r>
      <w:proofErr w:type="spellEnd"/>
      <w:r w:rsidRPr="00B817B4">
        <w:rPr>
          <w:color w:val="231F20"/>
        </w:rPr>
        <w:t xml:space="preserve"> and Dicotyledonae, while Gymnosperms were represented by only a very limited number of species. Of the total recorded species, only two Gymnosperm taxa were identified, namely Araucaria heterophylla in Campus 1 and Juniperus chinensis in Campus 3, indicating that this group contributed only a minor component to the overall campus flora.</w:t>
      </w:r>
    </w:p>
    <w:p w14:paraId="4796AE9E" w14:textId="77777777" w:rsidR="00F716EF" w:rsidRPr="00B817B4" w:rsidRDefault="00F716EF" w:rsidP="00B817B4">
      <w:pPr>
        <w:pStyle w:val="BodyText"/>
        <w:spacing w:before="96" w:line="252" w:lineRule="auto"/>
        <w:ind w:left="29" w:right="17"/>
        <w:jc w:val="both"/>
        <w:rPr>
          <w:color w:val="231F20"/>
        </w:rPr>
      </w:pPr>
    </w:p>
    <w:p w14:paraId="2D724F6D" w14:textId="7AB5B48B" w:rsidR="00B817B4" w:rsidRDefault="00B817B4" w:rsidP="00B817B4">
      <w:pPr>
        <w:pStyle w:val="BodyText"/>
        <w:spacing w:before="96" w:line="252" w:lineRule="auto"/>
        <w:ind w:left="29" w:right="17"/>
        <w:jc w:val="both"/>
        <w:rPr>
          <w:color w:val="231F20"/>
        </w:rPr>
      </w:pPr>
      <w:r w:rsidRPr="00B817B4">
        <w:rPr>
          <w:color w:val="231F20"/>
        </w:rPr>
        <w:t xml:space="preserve">Within the Angiosperms, </w:t>
      </w:r>
      <w:proofErr w:type="spellStart"/>
      <w:r w:rsidRPr="00B817B4">
        <w:rPr>
          <w:color w:val="231F20"/>
        </w:rPr>
        <w:t>Monocotyledonae</w:t>
      </w:r>
      <w:proofErr w:type="spellEnd"/>
      <w:r w:rsidRPr="00B817B4">
        <w:rPr>
          <w:color w:val="231F20"/>
        </w:rPr>
        <w:t xml:space="preserve"> were strongly represented by members of the family </w:t>
      </w:r>
      <w:proofErr w:type="spellStart"/>
      <w:r w:rsidRPr="00B817B4">
        <w:rPr>
          <w:color w:val="231F20"/>
        </w:rPr>
        <w:t>Arecaceae</w:t>
      </w:r>
      <w:proofErr w:type="spellEnd"/>
      <w:r w:rsidRPr="00B817B4">
        <w:rPr>
          <w:color w:val="231F20"/>
        </w:rPr>
        <w:t xml:space="preserve">, making this family the most dominant taxonomic group in the study area. Species such as </w:t>
      </w:r>
      <w:proofErr w:type="spellStart"/>
      <w:r w:rsidRPr="00B817B4">
        <w:rPr>
          <w:color w:val="231F20"/>
        </w:rPr>
        <w:t>Arecaceae</w:t>
      </w:r>
      <w:proofErr w:type="spellEnd"/>
      <w:r w:rsidRPr="00B817B4">
        <w:rPr>
          <w:color w:val="231F20"/>
        </w:rPr>
        <w:t xml:space="preserve"> sp., Licuala sp., Phoenix </w:t>
      </w:r>
      <w:proofErr w:type="spellStart"/>
      <w:r w:rsidRPr="00B817B4">
        <w:rPr>
          <w:color w:val="231F20"/>
        </w:rPr>
        <w:t>roebelenii</w:t>
      </w:r>
      <w:proofErr w:type="spellEnd"/>
      <w:r w:rsidRPr="00B817B4">
        <w:rPr>
          <w:color w:val="231F20"/>
        </w:rPr>
        <w:t xml:space="preserve">, Licuala grandis, Cocos nucifera, and </w:t>
      </w:r>
      <w:proofErr w:type="spellStart"/>
      <w:r w:rsidRPr="00B817B4">
        <w:rPr>
          <w:color w:val="231F20"/>
        </w:rPr>
        <w:t>Cyrtostachys</w:t>
      </w:r>
      <w:proofErr w:type="spellEnd"/>
      <w:r w:rsidRPr="00B817B4">
        <w:rPr>
          <w:color w:val="231F20"/>
        </w:rPr>
        <w:t xml:space="preserve"> </w:t>
      </w:r>
      <w:proofErr w:type="spellStart"/>
      <w:r w:rsidRPr="00B817B4">
        <w:rPr>
          <w:color w:val="231F20"/>
        </w:rPr>
        <w:t>renda</w:t>
      </w:r>
      <w:proofErr w:type="spellEnd"/>
      <w:r w:rsidRPr="00B817B4">
        <w:rPr>
          <w:color w:val="231F20"/>
        </w:rPr>
        <w:t xml:space="preserve"> indicate that palms were a major structural element of campus vegetation. This dominance suggests that palm species are widely utilized in campus planting schemes, likely due to their ornamental value, adaptability, and suitability for managed green spaces.</w:t>
      </w:r>
    </w:p>
    <w:p w14:paraId="4B1E52E1" w14:textId="77777777" w:rsidR="00B817B4" w:rsidRPr="00B817B4" w:rsidRDefault="00B817B4" w:rsidP="00B817B4">
      <w:pPr>
        <w:pStyle w:val="BodyText"/>
        <w:spacing w:before="96" w:line="252" w:lineRule="auto"/>
        <w:ind w:left="29" w:right="17"/>
        <w:jc w:val="both"/>
        <w:rPr>
          <w:color w:val="231F20"/>
        </w:rPr>
      </w:pPr>
      <w:r w:rsidRPr="00B817B4">
        <w:rPr>
          <w:color w:val="231F20"/>
        </w:rPr>
        <w:lastRenderedPageBreak/>
        <w:t xml:space="preserve">In contrast, Dicotyledonae exhibited greater taxonomic diversity across multiple families, including </w:t>
      </w:r>
      <w:proofErr w:type="spellStart"/>
      <w:r w:rsidRPr="00B817B4">
        <w:rPr>
          <w:color w:val="231F20"/>
        </w:rPr>
        <w:t>Euphorbiaceae</w:t>
      </w:r>
      <w:proofErr w:type="spellEnd"/>
      <w:r w:rsidRPr="00B817B4">
        <w:rPr>
          <w:color w:val="231F20"/>
        </w:rPr>
        <w:t xml:space="preserve">, </w:t>
      </w:r>
      <w:proofErr w:type="spellStart"/>
      <w:r w:rsidRPr="00B817B4">
        <w:rPr>
          <w:color w:val="231F20"/>
        </w:rPr>
        <w:t>Apocynaceae</w:t>
      </w:r>
      <w:proofErr w:type="spellEnd"/>
      <w:r w:rsidRPr="00B817B4">
        <w:rPr>
          <w:color w:val="231F20"/>
        </w:rPr>
        <w:t xml:space="preserve">, </w:t>
      </w:r>
      <w:proofErr w:type="spellStart"/>
      <w:r w:rsidRPr="00B817B4">
        <w:rPr>
          <w:color w:val="231F20"/>
        </w:rPr>
        <w:t>Anacardiaceae</w:t>
      </w:r>
      <w:proofErr w:type="spellEnd"/>
      <w:r w:rsidRPr="00B817B4">
        <w:rPr>
          <w:color w:val="231F20"/>
        </w:rPr>
        <w:t xml:space="preserve">, </w:t>
      </w:r>
      <w:proofErr w:type="spellStart"/>
      <w:r w:rsidRPr="00B817B4">
        <w:rPr>
          <w:color w:val="231F20"/>
        </w:rPr>
        <w:t>Rubiaceae</w:t>
      </w:r>
      <w:proofErr w:type="spellEnd"/>
      <w:r w:rsidRPr="00B817B4">
        <w:rPr>
          <w:color w:val="231F20"/>
        </w:rPr>
        <w:t xml:space="preserve">, </w:t>
      </w:r>
      <w:proofErr w:type="spellStart"/>
      <w:r w:rsidRPr="00B817B4">
        <w:rPr>
          <w:color w:val="231F20"/>
        </w:rPr>
        <w:t>Combretaceae</w:t>
      </w:r>
      <w:proofErr w:type="spellEnd"/>
      <w:r w:rsidRPr="00B817B4">
        <w:rPr>
          <w:color w:val="231F20"/>
        </w:rPr>
        <w:t xml:space="preserve">, and </w:t>
      </w:r>
      <w:proofErr w:type="spellStart"/>
      <w:r w:rsidRPr="00B817B4">
        <w:rPr>
          <w:color w:val="231F20"/>
        </w:rPr>
        <w:t>Acanthaceae</w:t>
      </w:r>
      <w:proofErr w:type="spellEnd"/>
      <w:r w:rsidRPr="00B817B4">
        <w:rPr>
          <w:color w:val="231F20"/>
        </w:rPr>
        <w:t xml:space="preserve">. This pattern indicates that although monocots—especially palms—were visually dominant, dicots contributed more broadly to overall species richness and family-level diversity. Several dicot species also reflected multiple functional roles, including ornamental plants such as </w:t>
      </w:r>
      <w:proofErr w:type="spellStart"/>
      <w:r w:rsidRPr="00B817B4">
        <w:rPr>
          <w:color w:val="231F20"/>
        </w:rPr>
        <w:t>Ruellia</w:t>
      </w:r>
      <w:proofErr w:type="spellEnd"/>
      <w:r w:rsidRPr="00B817B4">
        <w:rPr>
          <w:color w:val="231F20"/>
        </w:rPr>
        <w:t xml:space="preserve"> simplex and Euphorbia </w:t>
      </w:r>
      <w:proofErr w:type="spellStart"/>
      <w:r w:rsidRPr="00B817B4">
        <w:rPr>
          <w:color w:val="231F20"/>
        </w:rPr>
        <w:t>milii</w:t>
      </w:r>
      <w:proofErr w:type="spellEnd"/>
      <w:r w:rsidRPr="00B817B4">
        <w:rPr>
          <w:color w:val="231F20"/>
        </w:rPr>
        <w:t xml:space="preserve">, shade trees such as Terminalia </w:t>
      </w:r>
      <w:proofErr w:type="spellStart"/>
      <w:r w:rsidRPr="00B817B4">
        <w:rPr>
          <w:color w:val="231F20"/>
        </w:rPr>
        <w:t>catappa</w:t>
      </w:r>
      <w:proofErr w:type="spellEnd"/>
      <w:r w:rsidRPr="00B817B4">
        <w:rPr>
          <w:color w:val="231F20"/>
        </w:rPr>
        <w:t xml:space="preserve"> and </w:t>
      </w:r>
      <w:proofErr w:type="spellStart"/>
      <w:r w:rsidRPr="00B817B4">
        <w:rPr>
          <w:color w:val="231F20"/>
        </w:rPr>
        <w:t>Polyalthia</w:t>
      </w:r>
      <w:proofErr w:type="spellEnd"/>
      <w:r w:rsidRPr="00B817B4">
        <w:rPr>
          <w:color w:val="231F20"/>
        </w:rPr>
        <w:t xml:space="preserve"> longifolia, and fruit-bearing plants such as Mangifera indica, </w:t>
      </w:r>
      <w:proofErr w:type="spellStart"/>
      <w:r w:rsidRPr="00B817B4">
        <w:rPr>
          <w:color w:val="231F20"/>
        </w:rPr>
        <w:t>Persea</w:t>
      </w:r>
      <w:proofErr w:type="spellEnd"/>
      <w:r w:rsidRPr="00B817B4">
        <w:rPr>
          <w:color w:val="231F20"/>
        </w:rPr>
        <w:t xml:space="preserve"> americana, and Anacardium occidentale.</w:t>
      </w:r>
    </w:p>
    <w:p w14:paraId="2D8B188E" w14:textId="77777777" w:rsidR="00FE2E34" w:rsidRDefault="00FE2E34" w:rsidP="00B817B4">
      <w:pPr>
        <w:pStyle w:val="BodyText"/>
        <w:spacing w:before="96" w:line="252" w:lineRule="auto"/>
        <w:ind w:left="29" w:right="17"/>
        <w:jc w:val="both"/>
        <w:rPr>
          <w:color w:val="231F20"/>
        </w:rPr>
      </w:pPr>
    </w:p>
    <w:p w14:paraId="18A8279F" w14:textId="490A5C7E" w:rsidR="000068E3" w:rsidRDefault="00B817B4" w:rsidP="00B817B4">
      <w:pPr>
        <w:pStyle w:val="BodyText"/>
        <w:spacing w:before="96" w:line="252" w:lineRule="auto"/>
        <w:ind w:left="29" w:right="17"/>
        <w:jc w:val="both"/>
        <w:rPr>
          <w:color w:val="231F20"/>
        </w:rPr>
      </w:pPr>
      <w:r w:rsidRPr="00B817B4">
        <w:rPr>
          <w:color w:val="231F20"/>
        </w:rPr>
        <w:t>A comparison between the two sites further shows that Campus 3 had higher species richness than Campus 1. Campus 1 contained 15 recorded species, whereas Campus 3 contained 18 species. This suggests that Campus 3 supported a more diverse vegetation composition, possibly reflecting differences in vegetation management, planting design, and land-use function. In general, the results demonstrate that the university campus ecosystem functions as a semi-managed habitat dominated by Angiosperms, with palms as the most prominent family and Gymnosperms occurring only in small numbers.</w:t>
      </w:r>
    </w:p>
    <w:p w14:paraId="316B28D9" w14:textId="77777777" w:rsidR="00B817B4" w:rsidRDefault="00B817B4" w:rsidP="00B817B4">
      <w:pPr>
        <w:pStyle w:val="BodyText"/>
        <w:spacing w:before="96" w:line="252" w:lineRule="auto"/>
        <w:ind w:left="29" w:right="17"/>
        <w:jc w:val="both"/>
        <w:rPr>
          <w:color w:val="231F20"/>
        </w:rPr>
      </w:pPr>
    </w:p>
    <w:p w14:paraId="3416EC26" w14:textId="77777777" w:rsidR="00994202" w:rsidRDefault="00EE11FC" w:rsidP="002F139B">
      <w:pPr>
        <w:pStyle w:val="Heading4"/>
        <w:jc w:val="both"/>
        <w:rPr>
          <w:b w:val="0"/>
        </w:rPr>
      </w:pPr>
      <w:r>
        <w:rPr>
          <w:b w:val="0"/>
          <w:color w:val="231F20"/>
          <w:spacing w:val="-2"/>
        </w:rPr>
        <w:t>Discussion</w:t>
      </w:r>
    </w:p>
    <w:p w14:paraId="38F8E290" w14:textId="77777777" w:rsidR="002F139B" w:rsidRPr="002F139B" w:rsidRDefault="002F139B" w:rsidP="002F139B">
      <w:pPr>
        <w:pStyle w:val="BodyText"/>
        <w:spacing w:before="54"/>
        <w:jc w:val="both"/>
        <w:rPr>
          <w:color w:val="231F20"/>
        </w:rPr>
      </w:pPr>
      <w:r w:rsidRPr="002F139B">
        <w:rPr>
          <w:color w:val="231F20"/>
        </w:rPr>
        <w:t xml:space="preserve">The present study demonstrates that university campuses, as semi-managed ecosystems, can support substantial plant diversity and should not be treated merely as ornamental landscapes or passive green infrastructure. The inventory of 33 Spermatophyta species across two campus sites indicates that campus environments can function as ecologically meaningful green spaces even under urban or peri-urban pressure. This finding supports previous work showing that university campuses may serve as important reservoirs of urban biodiversity, particularly where surrounding landscapes are increasingly fragmented by development and infrastructure expansion (Wang et al., 2021; Winkler et al., 2022; </w:t>
      </w:r>
      <w:proofErr w:type="spellStart"/>
      <w:r w:rsidRPr="002F139B">
        <w:rPr>
          <w:color w:val="231F20"/>
        </w:rPr>
        <w:t>Susilowati</w:t>
      </w:r>
      <w:proofErr w:type="spellEnd"/>
      <w:r w:rsidRPr="002F139B">
        <w:rPr>
          <w:color w:val="231F20"/>
        </w:rPr>
        <w:t xml:space="preserve"> et al., 2021). However, the significance of the present findings lies not only in the number of species recorded, but also in what this diversity reveals about vegetation management, taxonomic structure, and the ecological multifunctionality of campus landscapes.</w:t>
      </w:r>
    </w:p>
    <w:p w14:paraId="3F1884B5" w14:textId="77777777" w:rsidR="002F139B" w:rsidRPr="002F139B" w:rsidRDefault="002F139B" w:rsidP="002F139B">
      <w:pPr>
        <w:pStyle w:val="BodyText"/>
        <w:spacing w:before="54"/>
        <w:jc w:val="both"/>
        <w:rPr>
          <w:color w:val="231F20"/>
        </w:rPr>
      </w:pPr>
    </w:p>
    <w:p w14:paraId="2AA7D7CA" w14:textId="77777777" w:rsidR="002F139B" w:rsidRPr="002F139B" w:rsidRDefault="002F139B" w:rsidP="002F139B">
      <w:pPr>
        <w:pStyle w:val="BodyText"/>
        <w:spacing w:before="54"/>
        <w:jc w:val="both"/>
        <w:rPr>
          <w:color w:val="231F20"/>
        </w:rPr>
      </w:pPr>
      <w:r w:rsidRPr="002F139B">
        <w:rPr>
          <w:color w:val="231F20"/>
        </w:rPr>
        <w:t xml:space="preserve">A key result of this study is the strong dominance of Angiosperms over Gymnosperms. This pattern is broadly consistent with floristic inventories from urban and semi-natural landscapes, where Angiosperms typically constitute the overwhelming majority of species due to their extensive adaptive radiation, reproductive versatility, and functional diversity (Khan et al., 2021; Lahoti et al., 2020; </w:t>
      </w:r>
      <w:proofErr w:type="spellStart"/>
      <w:r w:rsidRPr="002F139B">
        <w:rPr>
          <w:color w:val="231F20"/>
        </w:rPr>
        <w:t>Kimpouni</w:t>
      </w:r>
      <w:proofErr w:type="spellEnd"/>
      <w:r w:rsidRPr="002F139B">
        <w:rPr>
          <w:color w:val="231F20"/>
        </w:rPr>
        <w:t xml:space="preserve"> et al., 2023). In that sense, the present study confirms a well-established macroecological pattern at the campus scale. Yet, this also raises an important interpretive point: the dominance of Angiosperms in managed campus landscapes is not merely a reflection of natural ecological processes, but also of deliberate human selection. Landscape planning in </w:t>
      </w:r>
      <w:r w:rsidRPr="002F139B">
        <w:rPr>
          <w:color w:val="231F20"/>
        </w:rPr>
        <w:t>educational institutions often favors flowering plants, fruit trees, ornamental shrubs, and shade trees because they combine visual appeal with practical functions. Consequently, the floristic composition observed here is likely shaped by a dual process involving both ecological suitability and anthropogenic preference. This makes campus vegetation a hybrid system, where biodiversity patterns cannot be interpreted solely through natural community assembly, but must also be read through the lens of management history and institutional landscaping priorities.</w:t>
      </w:r>
    </w:p>
    <w:p w14:paraId="040E3787" w14:textId="77777777" w:rsidR="002F139B" w:rsidRPr="002F139B" w:rsidRDefault="002F139B" w:rsidP="002F139B">
      <w:pPr>
        <w:pStyle w:val="BodyText"/>
        <w:spacing w:before="54"/>
        <w:jc w:val="both"/>
        <w:rPr>
          <w:color w:val="231F20"/>
        </w:rPr>
      </w:pPr>
    </w:p>
    <w:p w14:paraId="3074F309" w14:textId="3A42642B" w:rsidR="002F139B" w:rsidRPr="002F139B" w:rsidRDefault="002F139B" w:rsidP="002F139B">
      <w:pPr>
        <w:pStyle w:val="BodyText"/>
        <w:spacing w:before="54"/>
        <w:jc w:val="both"/>
        <w:rPr>
          <w:color w:val="231F20"/>
        </w:rPr>
      </w:pPr>
      <w:r w:rsidRPr="002F139B">
        <w:rPr>
          <w:color w:val="231F20"/>
        </w:rPr>
        <w:t xml:space="preserve">The taxonomic distribution between </w:t>
      </w:r>
      <w:proofErr w:type="spellStart"/>
      <w:r w:rsidRPr="002F139B">
        <w:rPr>
          <w:color w:val="231F20"/>
        </w:rPr>
        <w:t>Monocotyledonae</w:t>
      </w:r>
      <w:proofErr w:type="spellEnd"/>
      <w:r w:rsidRPr="002F139B">
        <w:rPr>
          <w:color w:val="231F20"/>
        </w:rPr>
        <w:t xml:space="preserve"> and Dicotyledonae further reinforces this interpretation. Monocots were represented mainly by </w:t>
      </w:r>
      <w:proofErr w:type="spellStart"/>
      <w:r w:rsidRPr="002F139B">
        <w:rPr>
          <w:color w:val="231F20"/>
        </w:rPr>
        <w:t>Arecaceae</w:t>
      </w:r>
      <w:proofErr w:type="spellEnd"/>
      <w:r w:rsidRPr="002F139B">
        <w:rPr>
          <w:color w:val="231F20"/>
        </w:rPr>
        <w:t xml:space="preserve"> and </w:t>
      </w:r>
      <w:proofErr w:type="spellStart"/>
      <w:r w:rsidRPr="002F139B">
        <w:rPr>
          <w:color w:val="231F20"/>
        </w:rPr>
        <w:t>Asparagaceae</w:t>
      </w:r>
      <w:proofErr w:type="spellEnd"/>
      <w:r w:rsidRPr="002F139B">
        <w:rPr>
          <w:color w:val="231F20"/>
        </w:rPr>
        <w:t xml:space="preserve">, whereas dicots were more taxonomically diverse, particularly across </w:t>
      </w:r>
      <w:proofErr w:type="spellStart"/>
      <w:r w:rsidRPr="002F139B">
        <w:rPr>
          <w:color w:val="231F20"/>
        </w:rPr>
        <w:t>Euphorbiaceae</w:t>
      </w:r>
      <w:proofErr w:type="spellEnd"/>
      <w:r w:rsidRPr="002F139B">
        <w:rPr>
          <w:color w:val="231F20"/>
        </w:rPr>
        <w:t xml:space="preserve">, </w:t>
      </w:r>
      <w:proofErr w:type="spellStart"/>
      <w:r w:rsidRPr="002F139B">
        <w:rPr>
          <w:color w:val="231F20"/>
        </w:rPr>
        <w:t>Apocynaceae</w:t>
      </w:r>
      <w:proofErr w:type="spellEnd"/>
      <w:r w:rsidRPr="002F139B">
        <w:rPr>
          <w:color w:val="231F20"/>
        </w:rPr>
        <w:t xml:space="preserve">, </w:t>
      </w:r>
      <w:proofErr w:type="spellStart"/>
      <w:r w:rsidRPr="002F139B">
        <w:rPr>
          <w:color w:val="231F20"/>
        </w:rPr>
        <w:t>Myrtaceae</w:t>
      </w:r>
      <w:proofErr w:type="spellEnd"/>
      <w:r w:rsidRPr="002F139B">
        <w:rPr>
          <w:color w:val="231F20"/>
        </w:rPr>
        <w:t xml:space="preserve">, and </w:t>
      </w:r>
      <w:proofErr w:type="spellStart"/>
      <w:r w:rsidRPr="002F139B">
        <w:rPr>
          <w:color w:val="231F20"/>
        </w:rPr>
        <w:t>Sapindaceae</w:t>
      </w:r>
      <w:proofErr w:type="spellEnd"/>
      <w:r w:rsidRPr="002F139B">
        <w:rPr>
          <w:color w:val="231F20"/>
        </w:rPr>
        <w:t xml:space="preserve">. This distribution is ecologically meaningful. Monocots, especially </w:t>
      </w:r>
      <w:proofErr w:type="spellStart"/>
      <w:r w:rsidRPr="002F139B">
        <w:rPr>
          <w:color w:val="231F20"/>
        </w:rPr>
        <w:t>Arecaceae</w:t>
      </w:r>
      <w:proofErr w:type="spellEnd"/>
      <w:r w:rsidRPr="002F139B">
        <w:rPr>
          <w:color w:val="231F20"/>
        </w:rPr>
        <w:t xml:space="preserve">, are widely used in tropical urban design because they provide strong structural and aesthetic effects while requiring relatively predictable maintenance </w:t>
      </w:r>
      <w:r w:rsidR="00FA4B6B">
        <w:rPr>
          <w:color w:val="231F20"/>
        </w:rPr>
        <w:t>(</w:t>
      </w:r>
      <w:proofErr w:type="spellStart"/>
      <w:r w:rsidR="00FA4B6B" w:rsidRPr="00FA4B6B">
        <w:rPr>
          <w:color w:val="231F20"/>
        </w:rPr>
        <w:t>Votsi</w:t>
      </w:r>
      <w:proofErr w:type="spellEnd"/>
      <w:r w:rsidR="00FA4B6B" w:rsidRPr="00FA4B6B">
        <w:rPr>
          <w:color w:val="231F20"/>
        </w:rPr>
        <w:t xml:space="preserve"> </w:t>
      </w:r>
      <w:r w:rsidR="00FA4B6B">
        <w:rPr>
          <w:color w:val="231F20"/>
        </w:rPr>
        <w:t xml:space="preserve">et al 2024). </w:t>
      </w:r>
      <w:r w:rsidRPr="002F139B">
        <w:rPr>
          <w:color w:val="231F20"/>
        </w:rPr>
        <w:t>Their prominence in campus settings therefore suggests a landscaping strategy oriented toward visual order, spatial framing, and architectural harmony. By contrast, the greater diversity of dicots suggests a wider array of ecological and utilitarian roles, including fruit production, medicinal use, shade provision, and habitat support. Similar patterns have been reported in tropical floras, where dicots contribute disproportionately to species richness and structural heterogeneity, whereas monocots often dominate specific life forms or functional niches (Gomes-da-Silva et al., 2021; Gomes-da-Silva et al., 2025). Thus, the campus flora documented in this study reflects not only taxonomic variation, but also differentiated ecological functions embedded within the managed landscape.</w:t>
      </w:r>
    </w:p>
    <w:p w14:paraId="119C7491" w14:textId="77777777" w:rsidR="002F139B" w:rsidRPr="002F139B" w:rsidRDefault="002F139B" w:rsidP="002F139B">
      <w:pPr>
        <w:pStyle w:val="BodyText"/>
        <w:spacing w:before="54"/>
        <w:jc w:val="both"/>
        <w:rPr>
          <w:color w:val="231F20"/>
        </w:rPr>
      </w:pPr>
    </w:p>
    <w:p w14:paraId="3A309F6A" w14:textId="77777777" w:rsidR="002F139B" w:rsidRPr="002F139B" w:rsidRDefault="002F139B" w:rsidP="002F139B">
      <w:pPr>
        <w:pStyle w:val="BodyText"/>
        <w:spacing w:before="54"/>
        <w:jc w:val="both"/>
        <w:rPr>
          <w:color w:val="231F20"/>
        </w:rPr>
      </w:pPr>
      <w:r w:rsidRPr="002F139B">
        <w:rPr>
          <w:color w:val="231F20"/>
        </w:rPr>
        <w:t xml:space="preserve">The higher species richness recorded in Campus 3 compared with Campus 1 is one of the most important comparative findings of this study. At face value, the result suggests that vegetation richness is associated with differences in landscape management and plant utilization, as stated in the abstract. However, a more critical reading suggests that this difference should not be reduced to a simple comparison of “more” versus “less” diverse sites. Rather, the contrast between the two campuses points to a broader ecological principle: species richness in semi-managed ecosystems is strongly conditioned by management heterogeneity. Landscapes that incorporate multiple vegetation functions, such as ornamental planting, fruit-bearing species, medicinal plants, and shade trees, are more likely to accumulate higher taxonomic diversity than landscapes designed around narrowly aesthetic or highly standardized planting schemes. Studies from urban parks and institutional landscapes likewise show that management intensity, habitat heterogeneity, and land-use history are major determinants of floristic composition and richness (Talal &amp; </w:t>
      </w:r>
      <w:proofErr w:type="spellStart"/>
      <w:r w:rsidRPr="002F139B">
        <w:rPr>
          <w:color w:val="231F20"/>
        </w:rPr>
        <w:t>Santelmann</w:t>
      </w:r>
      <w:proofErr w:type="spellEnd"/>
      <w:r w:rsidRPr="002F139B">
        <w:rPr>
          <w:color w:val="231F20"/>
        </w:rPr>
        <w:t xml:space="preserve">, 2019; </w:t>
      </w:r>
      <w:proofErr w:type="spellStart"/>
      <w:r w:rsidRPr="002F139B">
        <w:rPr>
          <w:color w:val="231F20"/>
        </w:rPr>
        <w:t>Archiciński</w:t>
      </w:r>
      <w:proofErr w:type="spellEnd"/>
      <w:r w:rsidRPr="002F139B">
        <w:rPr>
          <w:color w:val="231F20"/>
        </w:rPr>
        <w:t xml:space="preserve"> et al., 2024; </w:t>
      </w:r>
      <w:proofErr w:type="spellStart"/>
      <w:r w:rsidRPr="002F139B">
        <w:rPr>
          <w:color w:val="231F20"/>
        </w:rPr>
        <w:t>Indrawan</w:t>
      </w:r>
      <w:proofErr w:type="spellEnd"/>
      <w:r w:rsidRPr="002F139B">
        <w:rPr>
          <w:color w:val="231F20"/>
        </w:rPr>
        <w:t xml:space="preserve"> et al., 2025). From this perspective, the present study provides useful empirical support for the argument that biodiversity in campus landscapes is not incidental, but manageable. Nonetheless, because the present design is descriptive rather than experimentally comparative, the </w:t>
      </w:r>
      <w:r w:rsidRPr="002F139B">
        <w:rPr>
          <w:color w:val="231F20"/>
        </w:rPr>
        <w:lastRenderedPageBreak/>
        <w:t>study cannot determine which specific management variables were most responsible for the observed difference. This limits causal interpretation and points to an important area for future research.</w:t>
      </w:r>
    </w:p>
    <w:p w14:paraId="76607CF2" w14:textId="77777777" w:rsidR="002F139B" w:rsidRPr="002F139B" w:rsidRDefault="002F139B" w:rsidP="002F139B">
      <w:pPr>
        <w:pStyle w:val="BodyText"/>
        <w:spacing w:before="54"/>
        <w:jc w:val="both"/>
        <w:rPr>
          <w:color w:val="231F20"/>
        </w:rPr>
      </w:pPr>
    </w:p>
    <w:p w14:paraId="6EA64F24" w14:textId="77777777" w:rsidR="002F139B" w:rsidRPr="002F139B" w:rsidRDefault="002F139B" w:rsidP="002F139B">
      <w:pPr>
        <w:pStyle w:val="BodyText"/>
        <w:spacing w:before="54"/>
        <w:jc w:val="both"/>
        <w:rPr>
          <w:color w:val="231F20"/>
        </w:rPr>
      </w:pPr>
      <w:r w:rsidRPr="002F139B">
        <w:rPr>
          <w:color w:val="231F20"/>
        </w:rPr>
        <w:t xml:space="preserve">The functional composition of the recorded flora provides additional insight into the ecological significance of campus vegetation. The identification of ornamental, fruit-bearing, medicinal, and shade plants indicates that campus green spaces are multifunctional systems rather than single-purpose planting zones. This is a crucial point, because much of the traditional discourse surrounding campus landscapes has emphasized beautification or thermal comfort, while underestimating their broader ecological and educational value. In reality, vegetation with multiple functional roles can simultaneously support microclimate regulation, carbon sequestration, urban habitat provision, educational use, and psychological well-being. Previous research has shown that campus green spaces contribute to carbon storage, stormwater regulation, urban heat mitigation, improved air quality, and culturally valued ecosystem services (Yadav, 2025; Giao &amp; Truong, 2024; Lee et al., 2025; </w:t>
      </w:r>
      <w:proofErr w:type="spellStart"/>
      <w:r w:rsidRPr="002F139B">
        <w:rPr>
          <w:color w:val="231F20"/>
        </w:rPr>
        <w:t>Yerokhin</w:t>
      </w:r>
      <w:proofErr w:type="spellEnd"/>
      <w:r w:rsidRPr="002F139B">
        <w:rPr>
          <w:color w:val="231F20"/>
        </w:rPr>
        <w:t xml:space="preserve"> et al., 2024). The present findings align with that literature, but they also extend it by illustrating how multifunctionality can be observed at the species-inventory level. That said, the current study stops short of quantifying the actual magnitude of these ecosystem services. As a result, the discussion of multifunctionality remains inferential rather than empirically measured. This constitutes a notable limitation, since the presence of functionally useful species does not automatically translate into measurable ecological performance.</w:t>
      </w:r>
    </w:p>
    <w:p w14:paraId="7D370266" w14:textId="77777777" w:rsidR="002F139B" w:rsidRPr="002F139B" w:rsidRDefault="002F139B" w:rsidP="002F139B">
      <w:pPr>
        <w:pStyle w:val="BodyText"/>
        <w:spacing w:before="54"/>
        <w:jc w:val="both"/>
        <w:rPr>
          <w:color w:val="231F20"/>
        </w:rPr>
      </w:pPr>
    </w:p>
    <w:p w14:paraId="4263F9AB" w14:textId="094FD2AD" w:rsidR="002F139B" w:rsidRPr="002F139B" w:rsidRDefault="002F139B" w:rsidP="002F139B">
      <w:pPr>
        <w:pStyle w:val="BodyText"/>
        <w:spacing w:before="54"/>
        <w:jc w:val="both"/>
        <w:rPr>
          <w:color w:val="231F20"/>
        </w:rPr>
      </w:pPr>
      <w:r w:rsidRPr="002F139B">
        <w:rPr>
          <w:color w:val="231F20"/>
        </w:rPr>
        <w:t>Another important contribution of this study is its reinforcement of the central role of plant taxonomy in biodiversity research. By classifying plants from kingdom to species level through morphological identification, the study establishes a baseline inventory that can support ecological interpretation, conservation planning, and field-based education. This is methodologically significant because taxonomic clarity is a prerequisite for any meaningful biodiversity assessment (Borsch et al., 2020; Victor et al., 2024; Marín-</w:t>
      </w:r>
      <w:proofErr w:type="spellStart"/>
      <w:r w:rsidRPr="002F139B">
        <w:rPr>
          <w:color w:val="231F20"/>
        </w:rPr>
        <w:t>Rodulfo</w:t>
      </w:r>
      <w:proofErr w:type="spellEnd"/>
      <w:r w:rsidRPr="002F139B">
        <w:rPr>
          <w:color w:val="231F20"/>
        </w:rPr>
        <w:t xml:space="preserve"> et al., 2024). Without accurate species-level documentation, discussions of richness, distribution, and ecological value remain conceptually weak. The current study therefore provides an important starting point for documenting local flora in a campus setting. At the same time, the reliance on morphology alone also reveals a methodological gap. Morphological identification is appropriate and often necessary in field-based campus studies, but it may be insufficient for resolving taxonomically difficult groups, cultivated varieties, or closely related ornamental taxa. The absence of herbarium validation, molecular confirmation, or standardized digital taxonomic cross-checking means that some identifications may remain provisional. </w:t>
      </w:r>
      <w:r w:rsidR="00B51316">
        <w:rPr>
          <w:color w:val="231F20"/>
        </w:rPr>
        <w:t>T</w:t>
      </w:r>
      <w:r w:rsidRPr="002F139B">
        <w:rPr>
          <w:color w:val="231F20"/>
        </w:rPr>
        <w:t>he taxonomic baseline is valuable, but its robustness would be considerably strengthened by the integration of voucher specimens, herbarium comparison, and DNA-assisted identification where necessary.</w:t>
      </w:r>
    </w:p>
    <w:p w14:paraId="106DDD48" w14:textId="77777777" w:rsidR="002F139B" w:rsidRPr="002F139B" w:rsidRDefault="002F139B" w:rsidP="002F139B">
      <w:pPr>
        <w:pStyle w:val="BodyText"/>
        <w:spacing w:before="54"/>
        <w:jc w:val="both"/>
        <w:rPr>
          <w:color w:val="231F20"/>
        </w:rPr>
      </w:pPr>
    </w:p>
    <w:p w14:paraId="61CEC38F" w14:textId="77777777" w:rsidR="002F139B" w:rsidRPr="002F139B" w:rsidRDefault="002F139B" w:rsidP="002F139B">
      <w:pPr>
        <w:pStyle w:val="BodyText"/>
        <w:spacing w:before="54"/>
        <w:jc w:val="both"/>
        <w:rPr>
          <w:color w:val="231F20"/>
        </w:rPr>
      </w:pPr>
      <w:r w:rsidRPr="002F139B">
        <w:rPr>
          <w:color w:val="231F20"/>
        </w:rPr>
        <w:t xml:space="preserve">From an educational standpoint, the study is particularly </w:t>
      </w:r>
      <w:r w:rsidRPr="002F139B">
        <w:rPr>
          <w:color w:val="231F20"/>
        </w:rPr>
        <w:t>relevant because it frames campus vegetation as a resource for field-based learning in plant taxonomy and ecology. This is an important strength, especially in higher education contexts where the gap between classroom theory and field experience remains substantial. A campus with documented flora can function as a living laboratory, enabling repeated observation, taxonomic training, and context-based ecological learning. This aligns with broader pedagogical arguments that authentic learning environments improve conceptual understanding and observational competence (</w:t>
      </w:r>
      <w:proofErr w:type="spellStart"/>
      <w:r w:rsidRPr="002F139B">
        <w:rPr>
          <w:color w:val="231F20"/>
        </w:rPr>
        <w:t>Susilowati</w:t>
      </w:r>
      <w:proofErr w:type="spellEnd"/>
      <w:r w:rsidRPr="002F139B">
        <w:rPr>
          <w:color w:val="231F20"/>
        </w:rPr>
        <w:t xml:space="preserve"> et al., 2021; Victor et al., 2024). However, the educational implications of the study are still largely prospective rather than demonstrated. The study argues that the flora can support biology education, but it does not evaluate how students actually use this diversity, whether field-based taxonomy improves learning outcomes, or how the campus landscape might be systematically integrated into curriculum design. In other words, the educational relevance is plausible and important, but it remains an assumed benefit rather than an empirically tested outcome. This reveals another gap in the literature: while many studies identify campuses as ecological resources, far fewer assess how biodiversity inventories are translated into measurable pedagogical practice.</w:t>
      </w:r>
    </w:p>
    <w:p w14:paraId="54312BD3" w14:textId="77777777" w:rsidR="002F139B" w:rsidRPr="002F139B" w:rsidRDefault="002F139B" w:rsidP="002F139B">
      <w:pPr>
        <w:pStyle w:val="BodyText"/>
        <w:spacing w:before="54"/>
        <w:jc w:val="both"/>
        <w:rPr>
          <w:color w:val="231F20"/>
        </w:rPr>
      </w:pPr>
    </w:p>
    <w:p w14:paraId="7D6B268C" w14:textId="77777777" w:rsidR="002F139B" w:rsidRPr="002F139B" w:rsidRDefault="002F139B" w:rsidP="002F139B">
      <w:pPr>
        <w:pStyle w:val="BodyText"/>
        <w:spacing w:before="54"/>
        <w:jc w:val="both"/>
        <w:rPr>
          <w:color w:val="231F20"/>
        </w:rPr>
      </w:pPr>
      <w:r w:rsidRPr="002F139B">
        <w:rPr>
          <w:color w:val="231F20"/>
        </w:rPr>
        <w:t xml:space="preserve">In the context of urban biodiversity conservation, the findings are also noteworthy because they support the idea that campuses can function as microhabitats within broader urban ecological networks. This is particularly important in regions where natural habitats are increasingly reduced and fragmented. The vegetation recorded in this study suggests that campuses may contribute to ex situ conservation, local habitat continuity, and small-scale biodiversity retention. Previous studies have similarly described university campuses as biodiversity hotspots with conservation value in urban settings (Wang et al., 2021; </w:t>
      </w:r>
      <w:proofErr w:type="spellStart"/>
      <w:r w:rsidRPr="002F139B">
        <w:rPr>
          <w:color w:val="231F20"/>
        </w:rPr>
        <w:t>Susilowati</w:t>
      </w:r>
      <w:proofErr w:type="spellEnd"/>
      <w:r w:rsidRPr="002F139B">
        <w:rPr>
          <w:color w:val="231F20"/>
        </w:rPr>
        <w:t xml:space="preserve"> et al., 2021; Winkler et al., 2022). Yet, the present study also exposes a recurring limitation in campus biodiversity research: conservation significance is often inferred from species presence alone, without a deeper evaluation of species origin, </w:t>
      </w:r>
      <w:proofErr w:type="spellStart"/>
      <w:r w:rsidRPr="002F139B">
        <w:rPr>
          <w:color w:val="231F20"/>
        </w:rPr>
        <w:t>nativeness</w:t>
      </w:r>
      <w:proofErr w:type="spellEnd"/>
      <w:r w:rsidRPr="002F139B">
        <w:rPr>
          <w:color w:val="231F20"/>
        </w:rPr>
        <w:t>, invasiveness, conservation status, or long-term persistence. The current inventory identifies taxonomic composition, but does not distinguish between native and exotic species, rare and common taxa, or threatened and non-threatened elements. This matters because a species-rich campus flora is not necessarily conservation-rich in a strict ecological sense. A landscape dominated by ornamental exotics may appear diverse but may contribute differently to local ecological integrity than one dominated by native taxa. Therefore, the conservation value of campus vegetation should be interpreted cautiously unless supported by more detailed biogeographic and status-based analysis.</w:t>
      </w:r>
    </w:p>
    <w:p w14:paraId="12B2D474" w14:textId="77777777" w:rsidR="002F139B" w:rsidRPr="002F139B" w:rsidRDefault="002F139B" w:rsidP="002F139B">
      <w:pPr>
        <w:pStyle w:val="BodyText"/>
        <w:spacing w:before="54"/>
        <w:jc w:val="both"/>
        <w:rPr>
          <w:color w:val="231F20"/>
        </w:rPr>
      </w:pPr>
    </w:p>
    <w:p w14:paraId="718D28E6" w14:textId="5FDC1D1D" w:rsidR="002F139B" w:rsidRPr="002F139B" w:rsidRDefault="002F139B" w:rsidP="002F139B">
      <w:pPr>
        <w:pStyle w:val="BodyText"/>
        <w:spacing w:before="54"/>
        <w:jc w:val="both"/>
        <w:rPr>
          <w:color w:val="231F20"/>
        </w:rPr>
      </w:pPr>
      <w:r w:rsidRPr="002F139B">
        <w:rPr>
          <w:color w:val="231F20"/>
        </w:rPr>
        <w:t xml:space="preserve">Taken together, these points reveal the main research gap addressed by the present study, as well as the gaps that remain unresolved. The study fills an important local gap by documenting 33 Spermatophyta species in two campus sites and by showing that campus vegetation reflects both taxonomic structure and functional heterogeneity. This is valuable because many campus landscapes, particularly in developing or under-documented regions, remain poorly inventoried despite their ecological and educational </w:t>
      </w:r>
      <w:r w:rsidRPr="002F139B">
        <w:rPr>
          <w:color w:val="231F20"/>
        </w:rPr>
        <w:lastRenderedPageBreak/>
        <w:t>potential. However, the study also leaves several critical analytical gaps. First, it does not incorporate quantitative diversity metrics such as Shannon, Simpson, evenness, or beta-diversity indices, limiting the strength of ecological comparison between sites. Second, it does not include spatial analysis, which would be essential for understanding how plant distribution relates to habitat configuration, management zones, or microenvironmental gradients. Third, it lacks a native–exotic or invasive species assessment, which constrains interpretation of conservation value. Fourth, it does not measure ecosystem functions directly, even though multifunctionality is a central interpretive theme. Fifth, the educational implications are proposed but not empirically tested. These unresolved issues are not weaknesses that invalidate the study; rather, they define the next generation of research needed to move from descriptive inventory toward integrated ecological, conservation, and pedagogical assessment.</w:t>
      </w:r>
    </w:p>
    <w:p w14:paraId="4F66F9B0" w14:textId="77777777" w:rsidR="002F139B" w:rsidRPr="002F139B" w:rsidRDefault="002F139B" w:rsidP="002F139B">
      <w:pPr>
        <w:pStyle w:val="BodyText"/>
        <w:spacing w:before="54"/>
        <w:jc w:val="both"/>
        <w:rPr>
          <w:color w:val="231F20"/>
        </w:rPr>
      </w:pPr>
    </w:p>
    <w:p w14:paraId="7DAC9C1E" w14:textId="7001D4CA" w:rsidR="00994202" w:rsidRDefault="002F139B" w:rsidP="002F139B">
      <w:pPr>
        <w:pStyle w:val="BodyText"/>
        <w:spacing w:before="54"/>
        <w:jc w:val="both"/>
        <w:rPr>
          <w:color w:val="231F20"/>
        </w:rPr>
      </w:pPr>
      <w:r w:rsidRPr="002F139B">
        <w:rPr>
          <w:color w:val="231F20"/>
        </w:rPr>
        <w:t>Overall, this study makes a meaningful contribution by demonstrating that university campuses are not ecologically trivial spaces. Instead, they are dynamic semi-managed systems in which biodiversity, institutional planning, and educational opportunity intersect. The inventory of 33 Spermatophyta species, the dominance of Angiosperms, the differences in richness between campuses, and the diversity of plant functions collectively indicate that campus green spaces deserve greater attention in urban biodiversity research. At the same time, a more critical interpretation shows that the true significance of campus vegetation lies not only in its species count, but in how that diversity is structured, managed, valued, and mobilized. For this reason, future studies should move beyond descriptive inventories and adopt more integrative frameworks that combine floristics, functional ecology, spatial analysis, conservation assessment, and educational evaluation. Only through such a multi-dimensional approach can the full ecological and pedagogical significance of campus landscapes be properly understood.</w:t>
      </w:r>
    </w:p>
    <w:p w14:paraId="114D3DC0" w14:textId="77777777" w:rsidR="002F139B" w:rsidRDefault="002F139B" w:rsidP="002F139B">
      <w:pPr>
        <w:pStyle w:val="BodyText"/>
        <w:spacing w:before="54"/>
      </w:pPr>
    </w:p>
    <w:p w14:paraId="61EE1931" w14:textId="77777777" w:rsidR="00994202" w:rsidRDefault="00EE11FC" w:rsidP="00A3119A">
      <w:pPr>
        <w:pStyle w:val="Heading4"/>
        <w:ind w:left="0"/>
        <w:rPr>
          <w:b w:val="0"/>
        </w:rPr>
      </w:pPr>
      <w:r>
        <w:rPr>
          <w:b w:val="0"/>
          <w:color w:val="231F20"/>
          <w:spacing w:val="-2"/>
        </w:rPr>
        <w:t>Conclusion</w:t>
      </w:r>
    </w:p>
    <w:p w14:paraId="1D02F7ED" w14:textId="4F6E3D82" w:rsidR="00994202" w:rsidRDefault="002F139B" w:rsidP="002F139B">
      <w:pPr>
        <w:pStyle w:val="BodyText"/>
        <w:spacing w:before="68"/>
        <w:jc w:val="both"/>
        <w:rPr>
          <w:color w:val="231F20"/>
          <w:spacing w:val="-2"/>
        </w:rPr>
      </w:pPr>
      <w:r w:rsidRPr="002F139B">
        <w:rPr>
          <w:color w:val="231F20"/>
          <w:spacing w:val="-2"/>
        </w:rPr>
        <w:t xml:space="preserve">University campus ecosystems exhibit a relatively high diversity of Spermatophyta, characterized by the dominance of angiosperms and a relatively limited presence of gymnosperms. Monocotyledonous plants, particularly from the family </w:t>
      </w:r>
      <w:proofErr w:type="spellStart"/>
      <w:r w:rsidRPr="002F139B">
        <w:rPr>
          <w:color w:val="231F20"/>
          <w:spacing w:val="-2"/>
        </w:rPr>
        <w:t>Arecaceae</w:t>
      </w:r>
      <w:proofErr w:type="spellEnd"/>
      <w:r w:rsidRPr="002F139B">
        <w:rPr>
          <w:color w:val="231F20"/>
          <w:spacing w:val="-2"/>
        </w:rPr>
        <w:t xml:space="preserve">, play an important role in shaping the structural composition of vegetation, whereas dicotyledonous plants contribute greater species diversity, especially from families such as </w:t>
      </w:r>
      <w:proofErr w:type="spellStart"/>
      <w:r w:rsidRPr="002F139B">
        <w:rPr>
          <w:color w:val="231F20"/>
          <w:spacing w:val="-2"/>
        </w:rPr>
        <w:t>Euphorbiaceae</w:t>
      </w:r>
      <w:proofErr w:type="spellEnd"/>
      <w:r w:rsidRPr="002F139B">
        <w:rPr>
          <w:color w:val="231F20"/>
          <w:spacing w:val="-2"/>
        </w:rPr>
        <w:t xml:space="preserve">, </w:t>
      </w:r>
      <w:proofErr w:type="spellStart"/>
      <w:r w:rsidRPr="002F139B">
        <w:rPr>
          <w:color w:val="231F20"/>
          <w:spacing w:val="-2"/>
        </w:rPr>
        <w:t>Apocynaceae</w:t>
      </w:r>
      <w:proofErr w:type="spellEnd"/>
      <w:r w:rsidRPr="002F139B">
        <w:rPr>
          <w:color w:val="231F20"/>
          <w:spacing w:val="-2"/>
        </w:rPr>
        <w:t xml:space="preserve">, and </w:t>
      </w:r>
      <w:proofErr w:type="spellStart"/>
      <w:r w:rsidRPr="002F139B">
        <w:rPr>
          <w:color w:val="231F20"/>
          <w:spacing w:val="-2"/>
        </w:rPr>
        <w:t>Myrtaceae</w:t>
      </w:r>
      <w:proofErr w:type="spellEnd"/>
      <w:r w:rsidRPr="002F139B">
        <w:rPr>
          <w:color w:val="231F20"/>
          <w:spacing w:val="-2"/>
        </w:rPr>
        <w:t>. Differences in plant composition among campus locations indicate the influence of vegetation management practices, planting patterns, and functional uses of plant species. In general, campus vegetation serves not only ecological functions but also provides aesthetic, economic, and educational value. The presence of ornamental, fruit-bearing, and medicinal plants further highlights the role of campuses as green spaces that support biodiversity. Future studies could be strengthened through the application of biodiversity indices, spatial analysis approaches, molecular identification techniques, and long-term ecological monitoring.</w:t>
      </w:r>
    </w:p>
    <w:p w14:paraId="313F10D0" w14:textId="77777777" w:rsidR="002F139B" w:rsidRPr="002F139B" w:rsidRDefault="002F139B" w:rsidP="002F139B">
      <w:pPr>
        <w:spacing w:before="142" w:line="254" w:lineRule="auto"/>
        <w:ind w:left="29"/>
        <w:jc w:val="both"/>
        <w:rPr>
          <w:rFonts w:ascii="Arial Black" w:eastAsia="Arial Black" w:hAnsi="Arial Black" w:cs="Arial Black"/>
          <w:bCs/>
          <w:color w:val="231F20"/>
          <w:spacing w:val="-2"/>
          <w:sz w:val="20"/>
          <w:szCs w:val="20"/>
        </w:rPr>
      </w:pPr>
      <w:r w:rsidRPr="002F139B">
        <w:rPr>
          <w:rFonts w:ascii="Arial Black" w:eastAsia="Arial Black" w:hAnsi="Arial Black" w:cs="Arial Black"/>
          <w:bCs/>
          <w:color w:val="231F20"/>
          <w:spacing w:val="-2"/>
          <w:sz w:val="20"/>
          <w:szCs w:val="20"/>
        </w:rPr>
        <w:t>Acknowledgments</w:t>
      </w:r>
    </w:p>
    <w:p w14:paraId="66BBC956" w14:textId="659992EC" w:rsidR="00994202" w:rsidRDefault="002F139B" w:rsidP="002F139B">
      <w:pPr>
        <w:spacing w:before="142" w:line="254" w:lineRule="auto"/>
        <w:ind w:left="29"/>
        <w:jc w:val="both"/>
        <w:rPr>
          <w:sz w:val="18"/>
        </w:rPr>
      </w:pPr>
      <w:r w:rsidRPr="002F139B">
        <w:rPr>
          <w:color w:val="231F20"/>
          <w:spacing w:val="-2"/>
          <w:sz w:val="20"/>
          <w:szCs w:val="20"/>
        </w:rPr>
        <w:t>The authors gratefully acknowledge the financial support provided by the Institute for Research and Community Service (LPPM), Universitas Muhammadiyah Metro, for the implementation of this s</w:t>
      </w:r>
      <w:r w:rsidRPr="002F139B">
        <w:rPr>
          <w:color w:val="231F20"/>
          <w:sz w:val="20"/>
          <w:szCs w:val="20"/>
        </w:rPr>
        <w:t>tudy. The authors also extend their sincere appreciation to all individuals and parties who contributed to the data collection and the completion of this research.</w:t>
      </w:r>
      <w:r>
        <w:rPr>
          <w:rFonts w:ascii="Arial Black" w:eastAsia="Arial Black" w:hAnsi="Arial Black" w:cs="Arial Black"/>
          <w:bCs/>
          <w:color w:val="231F20"/>
          <w:spacing w:val="-2"/>
          <w:sz w:val="20"/>
          <w:szCs w:val="20"/>
        </w:rPr>
        <w:t xml:space="preserve"> </w:t>
      </w:r>
    </w:p>
    <w:p w14:paraId="4D27D989" w14:textId="77777777" w:rsidR="00994202" w:rsidRDefault="00994202">
      <w:pPr>
        <w:pStyle w:val="BodyText"/>
        <w:spacing w:before="103"/>
        <w:rPr>
          <w:sz w:val="18"/>
        </w:rPr>
      </w:pPr>
    </w:p>
    <w:p w14:paraId="0CD128D3" w14:textId="08B23702" w:rsidR="00994202" w:rsidRDefault="00EE11FC">
      <w:pPr>
        <w:pStyle w:val="Heading4"/>
        <w:spacing w:before="1"/>
        <w:rPr>
          <w:b w:val="0"/>
        </w:rPr>
      </w:pPr>
      <w:r>
        <w:rPr>
          <w:b w:val="0"/>
          <w:color w:val="231F20"/>
          <w:spacing w:val="-2"/>
        </w:rPr>
        <w:t>ORCID</w:t>
      </w:r>
    </w:p>
    <w:p w14:paraId="426CD2C9" w14:textId="56F959A9" w:rsidR="009E2158" w:rsidRDefault="00F12E45" w:rsidP="00F12E45">
      <w:pPr>
        <w:tabs>
          <w:tab w:val="left" w:pos="1121"/>
          <w:tab w:val="left" w:pos="1331"/>
          <w:tab w:val="left" w:pos="1362"/>
          <w:tab w:val="left" w:pos="1435"/>
          <w:tab w:val="left" w:pos="1552"/>
          <w:tab w:val="left" w:pos="1592"/>
          <w:tab w:val="left" w:pos="1654"/>
        </w:tabs>
        <w:spacing w:line="254" w:lineRule="auto"/>
        <w:ind w:left="29" w:right="90"/>
        <w:rPr>
          <w:sz w:val="18"/>
          <w:szCs w:val="18"/>
        </w:rPr>
      </w:pPr>
      <w:r>
        <w:rPr>
          <w:color w:val="231F20"/>
          <w:sz w:val="18"/>
        </w:rPr>
        <w:t xml:space="preserve">Mia </w:t>
      </w:r>
      <w:proofErr w:type="spellStart"/>
      <w:r>
        <w:rPr>
          <w:color w:val="231F20"/>
          <w:sz w:val="18"/>
        </w:rPr>
        <w:t>Cholvistaria</w:t>
      </w:r>
      <w:proofErr w:type="spellEnd"/>
      <w:r w:rsidR="00EE11FC">
        <w:rPr>
          <w:color w:val="231F20"/>
          <w:sz w:val="18"/>
        </w:rPr>
        <w:tab/>
      </w:r>
      <w:hyperlink r:id="rId7" w:history="1">
        <w:r w:rsidR="009E2158" w:rsidRPr="00606BF7">
          <w:rPr>
            <w:rStyle w:val="Hyperlink"/>
            <w:sz w:val="18"/>
            <w:szCs w:val="18"/>
          </w:rPr>
          <w:t>https://orcid.org/0009-0000-5712-1004</w:t>
        </w:r>
      </w:hyperlink>
    </w:p>
    <w:p w14:paraId="42607770" w14:textId="53F6B24F" w:rsidR="00F12E45" w:rsidRPr="009E2158" w:rsidRDefault="00F12E45" w:rsidP="00F12E45">
      <w:pPr>
        <w:tabs>
          <w:tab w:val="left" w:pos="1121"/>
          <w:tab w:val="left" w:pos="1331"/>
          <w:tab w:val="left" w:pos="1362"/>
          <w:tab w:val="left" w:pos="1435"/>
          <w:tab w:val="left" w:pos="1552"/>
          <w:tab w:val="left" w:pos="1592"/>
          <w:tab w:val="left" w:pos="1654"/>
        </w:tabs>
        <w:spacing w:line="254" w:lineRule="auto"/>
        <w:ind w:left="29" w:right="90"/>
        <w:rPr>
          <w:color w:val="1C3B9F"/>
          <w:spacing w:val="-2"/>
          <w:sz w:val="14"/>
          <w:szCs w:val="18"/>
        </w:rPr>
      </w:pPr>
      <w:proofErr w:type="spellStart"/>
      <w:r>
        <w:rPr>
          <w:color w:val="231F20"/>
          <w:sz w:val="18"/>
        </w:rPr>
        <w:t>Beny</w:t>
      </w:r>
      <w:proofErr w:type="spellEnd"/>
      <w:r>
        <w:rPr>
          <w:color w:val="231F20"/>
          <w:sz w:val="18"/>
        </w:rPr>
        <w:t xml:space="preserve"> </w:t>
      </w:r>
      <w:proofErr w:type="spellStart"/>
      <w:r>
        <w:rPr>
          <w:color w:val="231F20"/>
          <w:sz w:val="18"/>
        </w:rPr>
        <w:t>Saputra</w:t>
      </w:r>
      <w:proofErr w:type="spellEnd"/>
      <w:r w:rsidR="00EE11FC">
        <w:rPr>
          <w:color w:val="231F20"/>
          <w:sz w:val="18"/>
        </w:rPr>
        <w:tab/>
      </w:r>
      <w:bookmarkStart w:id="0" w:name="_Hlk227434408"/>
      <w:r w:rsidR="009E2158">
        <w:rPr>
          <w:sz w:val="18"/>
          <w:szCs w:val="18"/>
        </w:rPr>
        <w:fldChar w:fldCharType="begin"/>
      </w:r>
      <w:r w:rsidR="009E2158">
        <w:rPr>
          <w:sz w:val="18"/>
          <w:szCs w:val="18"/>
        </w:rPr>
        <w:instrText xml:space="preserve"> HYPERLINK "https://orcid.org/0009-0002-1486-2149" </w:instrText>
      </w:r>
      <w:r w:rsidR="009E2158">
        <w:rPr>
          <w:sz w:val="18"/>
          <w:szCs w:val="18"/>
        </w:rPr>
        <w:fldChar w:fldCharType="separate"/>
      </w:r>
      <w:r w:rsidR="009E2158" w:rsidRPr="009E2158">
        <w:rPr>
          <w:rStyle w:val="Hyperlink"/>
          <w:sz w:val="18"/>
          <w:szCs w:val="18"/>
        </w:rPr>
        <w:t>https://orcid.org/0009-0002-1486-2149</w:t>
      </w:r>
      <w:r w:rsidR="009E2158">
        <w:rPr>
          <w:sz w:val="18"/>
          <w:szCs w:val="18"/>
        </w:rPr>
        <w:fldChar w:fldCharType="end"/>
      </w:r>
    </w:p>
    <w:bookmarkEnd w:id="0"/>
    <w:p w14:paraId="5EB16F79" w14:textId="0A7C1B49" w:rsidR="00FA4B6B" w:rsidRDefault="00F12E45" w:rsidP="00F12E45">
      <w:pPr>
        <w:tabs>
          <w:tab w:val="left" w:pos="1121"/>
          <w:tab w:val="left" w:pos="1331"/>
          <w:tab w:val="left" w:pos="1362"/>
          <w:tab w:val="left" w:pos="1435"/>
          <w:tab w:val="left" w:pos="1552"/>
          <w:tab w:val="left" w:pos="1592"/>
          <w:tab w:val="left" w:pos="1654"/>
        </w:tabs>
        <w:spacing w:line="254" w:lineRule="auto"/>
        <w:ind w:left="29" w:right="90"/>
        <w:rPr>
          <w:color w:val="231F20"/>
          <w:sz w:val="18"/>
        </w:rPr>
      </w:pPr>
      <w:r>
        <w:rPr>
          <w:color w:val="231F20"/>
          <w:sz w:val="18"/>
        </w:rPr>
        <w:t xml:space="preserve">Ade </w:t>
      </w:r>
      <w:proofErr w:type="spellStart"/>
      <w:r>
        <w:rPr>
          <w:color w:val="231F20"/>
          <w:sz w:val="18"/>
        </w:rPr>
        <w:t>Gunawan</w:t>
      </w:r>
      <w:proofErr w:type="spellEnd"/>
      <w:r w:rsidR="00EE11FC">
        <w:rPr>
          <w:color w:val="231F20"/>
          <w:sz w:val="18"/>
        </w:rPr>
        <w:tab/>
      </w:r>
      <w:hyperlink r:id="rId8" w:history="1">
        <w:r w:rsidR="00FA4B6B" w:rsidRPr="00606BF7">
          <w:rPr>
            <w:rStyle w:val="Hyperlink"/>
            <w:sz w:val="18"/>
          </w:rPr>
          <w:t>https://orcid.org/0009-0006-3501-2660</w:t>
        </w:r>
      </w:hyperlink>
    </w:p>
    <w:p w14:paraId="4F17E824" w14:textId="37CDBA2D" w:rsidR="00994202" w:rsidRDefault="00994202" w:rsidP="00F12E45">
      <w:pPr>
        <w:tabs>
          <w:tab w:val="left" w:pos="1121"/>
          <w:tab w:val="left" w:pos="1331"/>
          <w:tab w:val="left" w:pos="1362"/>
          <w:tab w:val="left" w:pos="1435"/>
          <w:tab w:val="left" w:pos="1552"/>
          <w:tab w:val="left" w:pos="1592"/>
          <w:tab w:val="left" w:pos="1654"/>
        </w:tabs>
        <w:spacing w:line="254" w:lineRule="auto"/>
        <w:ind w:left="29" w:right="90"/>
        <w:rPr>
          <w:sz w:val="18"/>
        </w:rPr>
      </w:pPr>
    </w:p>
    <w:p w14:paraId="63317D79" w14:textId="77777777" w:rsidR="00994202" w:rsidRDefault="00994202">
      <w:pPr>
        <w:pStyle w:val="BodyText"/>
        <w:rPr>
          <w:sz w:val="18"/>
        </w:rPr>
      </w:pPr>
    </w:p>
    <w:p w14:paraId="4F28BF34" w14:textId="16E65C64" w:rsidR="00994202" w:rsidRPr="00846210" w:rsidRDefault="00EE11FC" w:rsidP="00846210">
      <w:pPr>
        <w:pStyle w:val="Heading4"/>
        <w:rPr>
          <w:b w:val="0"/>
        </w:rPr>
      </w:pPr>
      <w:r>
        <w:rPr>
          <w:b w:val="0"/>
          <w:color w:val="231F20"/>
          <w:spacing w:val="-2"/>
        </w:rPr>
        <w:t>References</w:t>
      </w:r>
    </w:p>
    <w:p w14:paraId="1D38722F" w14:textId="0B45FB61" w:rsidR="005A4D79" w:rsidRPr="005A4D79" w:rsidRDefault="005A4D79" w:rsidP="00846210">
      <w:pPr>
        <w:spacing w:before="120" w:line="249" w:lineRule="auto"/>
        <w:ind w:left="312" w:hanging="284"/>
        <w:jc w:val="both"/>
        <w:rPr>
          <w:sz w:val="16"/>
        </w:rPr>
      </w:pPr>
      <w:proofErr w:type="spellStart"/>
      <w:r w:rsidRPr="005A4D79">
        <w:rPr>
          <w:sz w:val="16"/>
        </w:rPr>
        <w:t>Aneklaphakij</w:t>
      </w:r>
      <w:proofErr w:type="spellEnd"/>
      <w:r w:rsidRPr="005A4D79">
        <w:rPr>
          <w:sz w:val="16"/>
        </w:rPr>
        <w:t xml:space="preserve">, C., </w:t>
      </w:r>
      <w:proofErr w:type="spellStart"/>
      <w:r w:rsidRPr="005A4D79">
        <w:rPr>
          <w:sz w:val="16"/>
        </w:rPr>
        <w:t>Bunsupa</w:t>
      </w:r>
      <w:proofErr w:type="spellEnd"/>
      <w:r w:rsidRPr="005A4D79">
        <w:rPr>
          <w:sz w:val="16"/>
        </w:rPr>
        <w:t xml:space="preserve">, S., </w:t>
      </w:r>
      <w:proofErr w:type="spellStart"/>
      <w:r w:rsidRPr="005A4D79">
        <w:rPr>
          <w:sz w:val="16"/>
        </w:rPr>
        <w:t>Sirichamorn</w:t>
      </w:r>
      <w:proofErr w:type="spellEnd"/>
      <w:r w:rsidRPr="005A4D79">
        <w:rPr>
          <w:sz w:val="16"/>
        </w:rPr>
        <w:t xml:space="preserve">, Y., </w:t>
      </w:r>
      <w:proofErr w:type="spellStart"/>
      <w:r w:rsidRPr="005A4D79">
        <w:rPr>
          <w:sz w:val="16"/>
        </w:rPr>
        <w:t>Bongcheewin</w:t>
      </w:r>
      <w:proofErr w:type="spellEnd"/>
      <w:r w:rsidRPr="005A4D79">
        <w:rPr>
          <w:sz w:val="16"/>
        </w:rPr>
        <w:t xml:space="preserve">, B., &amp; </w:t>
      </w:r>
      <w:proofErr w:type="spellStart"/>
      <w:r w:rsidRPr="005A4D79">
        <w:rPr>
          <w:sz w:val="16"/>
        </w:rPr>
        <w:t>Satitpatipan</w:t>
      </w:r>
      <w:proofErr w:type="spellEnd"/>
      <w:r w:rsidRPr="005A4D79">
        <w:rPr>
          <w:sz w:val="16"/>
        </w:rPr>
        <w:t>, V. (2020). Taxonomic Notes on the ‘</w:t>
      </w:r>
      <w:proofErr w:type="spellStart"/>
      <w:r w:rsidRPr="005A4D79">
        <w:rPr>
          <w:sz w:val="16"/>
        </w:rPr>
        <w:t>Mahat</w:t>
      </w:r>
      <w:proofErr w:type="spellEnd"/>
      <w:r w:rsidRPr="005A4D79">
        <w:rPr>
          <w:sz w:val="16"/>
        </w:rPr>
        <w:t xml:space="preserve">’ (Artocarpus </w:t>
      </w:r>
      <w:proofErr w:type="spellStart"/>
      <w:r w:rsidRPr="005A4D79">
        <w:rPr>
          <w:sz w:val="16"/>
        </w:rPr>
        <w:t>lacucha</w:t>
      </w:r>
      <w:proofErr w:type="spellEnd"/>
      <w:r w:rsidRPr="005A4D79">
        <w:rPr>
          <w:sz w:val="16"/>
        </w:rPr>
        <w:t xml:space="preserve"> and A. </w:t>
      </w:r>
      <w:proofErr w:type="spellStart"/>
      <w:r w:rsidRPr="005A4D79">
        <w:rPr>
          <w:sz w:val="16"/>
        </w:rPr>
        <w:t>thailandicus</w:t>
      </w:r>
      <w:proofErr w:type="spellEnd"/>
      <w:r w:rsidRPr="005A4D79">
        <w:rPr>
          <w:sz w:val="16"/>
        </w:rPr>
        <w:t xml:space="preserve">, </w:t>
      </w:r>
      <w:proofErr w:type="spellStart"/>
      <w:r w:rsidRPr="005A4D79">
        <w:rPr>
          <w:sz w:val="16"/>
        </w:rPr>
        <w:t>Moraceae</w:t>
      </w:r>
      <w:proofErr w:type="spellEnd"/>
      <w:r w:rsidRPr="005A4D79">
        <w:rPr>
          <w:sz w:val="16"/>
        </w:rPr>
        <w:t xml:space="preserve">) Species Complex in Thailand. Plants, 9(3), 391. </w:t>
      </w:r>
      <w:hyperlink r:id="rId9" w:history="1">
        <w:r w:rsidRPr="00606BF7">
          <w:rPr>
            <w:rStyle w:val="Hyperlink"/>
            <w:sz w:val="16"/>
          </w:rPr>
          <w:t>https://doi.org/10.3390/plants9030391</w:t>
        </w:r>
      </w:hyperlink>
    </w:p>
    <w:p w14:paraId="19812508" w14:textId="77777777" w:rsidR="005A4D79" w:rsidRPr="005A4D79" w:rsidRDefault="005A4D79" w:rsidP="005A4D79">
      <w:pPr>
        <w:spacing w:line="256" w:lineRule="auto"/>
        <w:jc w:val="both"/>
        <w:rPr>
          <w:sz w:val="16"/>
        </w:rPr>
      </w:pPr>
    </w:p>
    <w:p w14:paraId="0A7660FA" w14:textId="2BDA4667" w:rsidR="005A4D79" w:rsidRPr="005A4D79" w:rsidRDefault="005A4D79" w:rsidP="00846210">
      <w:pPr>
        <w:spacing w:before="120" w:line="249" w:lineRule="auto"/>
        <w:ind w:left="312" w:hanging="284"/>
        <w:jc w:val="both"/>
        <w:rPr>
          <w:sz w:val="16"/>
        </w:rPr>
      </w:pPr>
      <w:proofErr w:type="spellStart"/>
      <w:r w:rsidRPr="005A4D79">
        <w:rPr>
          <w:sz w:val="16"/>
        </w:rPr>
        <w:t>Arjona</w:t>
      </w:r>
      <w:proofErr w:type="spellEnd"/>
      <w:r w:rsidRPr="005A4D79">
        <w:rPr>
          <w:sz w:val="16"/>
        </w:rPr>
        <w:t>, J., Ibáñez‐</w:t>
      </w:r>
      <w:proofErr w:type="spellStart"/>
      <w:r w:rsidRPr="005A4D79">
        <w:rPr>
          <w:sz w:val="16"/>
        </w:rPr>
        <w:t>Álamo</w:t>
      </w:r>
      <w:proofErr w:type="spellEnd"/>
      <w:r w:rsidRPr="005A4D79">
        <w:rPr>
          <w:sz w:val="16"/>
        </w:rPr>
        <w:t xml:space="preserve">, J., &amp; </w:t>
      </w:r>
      <w:proofErr w:type="spellStart"/>
      <w:r w:rsidRPr="005A4D79">
        <w:rPr>
          <w:sz w:val="16"/>
        </w:rPr>
        <w:t>Sanllorente</w:t>
      </w:r>
      <w:proofErr w:type="spellEnd"/>
      <w:r w:rsidRPr="005A4D79">
        <w:rPr>
          <w:sz w:val="16"/>
        </w:rPr>
        <w:t xml:space="preserve">, O. (2023). Mediterranean university campuses enhance butterfly (Lepidoptera) and beetle (Coleoptera) diversity. Frontiers in Ecology and Evolution, 11. </w:t>
      </w:r>
      <w:hyperlink r:id="rId10" w:history="1">
        <w:r w:rsidRPr="00606BF7">
          <w:rPr>
            <w:rStyle w:val="Hyperlink"/>
            <w:sz w:val="16"/>
          </w:rPr>
          <w:t>https://doi.org/10.3389/fevo.2023.1130557</w:t>
        </w:r>
      </w:hyperlink>
    </w:p>
    <w:p w14:paraId="7A730BB7" w14:textId="77777777" w:rsidR="005A4D79" w:rsidRPr="005A4D79" w:rsidRDefault="005A4D79" w:rsidP="005A4D79">
      <w:pPr>
        <w:spacing w:line="256" w:lineRule="auto"/>
        <w:jc w:val="both"/>
        <w:rPr>
          <w:sz w:val="16"/>
        </w:rPr>
      </w:pPr>
    </w:p>
    <w:p w14:paraId="360EC127" w14:textId="0EDFB792" w:rsidR="005A4D79" w:rsidRDefault="005A4D79" w:rsidP="00846210">
      <w:pPr>
        <w:spacing w:before="120" w:line="249" w:lineRule="auto"/>
        <w:ind w:left="312" w:hanging="284"/>
        <w:jc w:val="both"/>
        <w:rPr>
          <w:sz w:val="16"/>
        </w:rPr>
      </w:pPr>
      <w:r w:rsidRPr="005A4D79">
        <w:rPr>
          <w:sz w:val="16"/>
        </w:rPr>
        <w:t xml:space="preserve">Borsch, T., </w:t>
      </w:r>
      <w:proofErr w:type="spellStart"/>
      <w:r w:rsidRPr="005A4D79">
        <w:rPr>
          <w:sz w:val="16"/>
        </w:rPr>
        <w:t>Berendsohn</w:t>
      </w:r>
      <w:proofErr w:type="spellEnd"/>
      <w:r w:rsidRPr="005A4D79">
        <w:rPr>
          <w:sz w:val="16"/>
        </w:rPr>
        <w:t xml:space="preserve">, W., </w:t>
      </w:r>
      <w:proofErr w:type="spellStart"/>
      <w:r w:rsidRPr="005A4D79">
        <w:rPr>
          <w:sz w:val="16"/>
        </w:rPr>
        <w:t>Dalcin</w:t>
      </w:r>
      <w:proofErr w:type="spellEnd"/>
      <w:r w:rsidRPr="005A4D79">
        <w:rPr>
          <w:sz w:val="16"/>
        </w:rPr>
        <w:t xml:space="preserve">, E., Delmas, M., </w:t>
      </w:r>
      <w:proofErr w:type="spellStart"/>
      <w:r w:rsidRPr="005A4D79">
        <w:rPr>
          <w:sz w:val="16"/>
        </w:rPr>
        <w:t>Demissew</w:t>
      </w:r>
      <w:proofErr w:type="spellEnd"/>
      <w:r w:rsidRPr="005A4D79">
        <w:rPr>
          <w:sz w:val="16"/>
        </w:rPr>
        <w:t xml:space="preserve">, S., Elliott, A., … &amp; Zamora, N. (2020). World Flora Online: Placing taxonomists at the heart of a definitive and comprehensive global resource on the world's plants. Taxon, 69(6), 1311-1341. </w:t>
      </w:r>
      <w:hyperlink r:id="rId11" w:history="1">
        <w:r w:rsidRPr="00606BF7">
          <w:rPr>
            <w:rStyle w:val="Hyperlink"/>
            <w:sz w:val="16"/>
          </w:rPr>
          <w:t>https://doi.org/10.1002/tax.12373</w:t>
        </w:r>
      </w:hyperlink>
    </w:p>
    <w:p w14:paraId="42AF9A8B" w14:textId="4247F4C8" w:rsidR="005A4D79" w:rsidRPr="005A4D79" w:rsidRDefault="005A4D79" w:rsidP="005A4D79">
      <w:pPr>
        <w:spacing w:line="256" w:lineRule="auto"/>
        <w:jc w:val="both"/>
        <w:rPr>
          <w:sz w:val="16"/>
        </w:rPr>
      </w:pPr>
      <w:r w:rsidRPr="005A4D79">
        <w:rPr>
          <w:sz w:val="16"/>
        </w:rPr>
        <w:t xml:space="preserve"> </w:t>
      </w:r>
    </w:p>
    <w:p w14:paraId="65C8A2CE" w14:textId="34B7AFF0" w:rsidR="005A4D79" w:rsidRDefault="005A4D79" w:rsidP="00846210">
      <w:pPr>
        <w:spacing w:before="120" w:line="249" w:lineRule="auto"/>
        <w:ind w:left="312" w:hanging="284"/>
        <w:jc w:val="both"/>
        <w:rPr>
          <w:sz w:val="16"/>
        </w:rPr>
      </w:pPr>
      <w:r w:rsidRPr="005A4D79">
        <w:rPr>
          <w:sz w:val="16"/>
        </w:rPr>
        <w:t xml:space="preserve">Deng, M., Lin, L., Liu, L., Huang, S., Tu, Y., Lu, Z., … &amp; Huang, J. (2024). Quercus </w:t>
      </w:r>
      <w:proofErr w:type="spellStart"/>
      <w:r w:rsidRPr="005A4D79">
        <w:rPr>
          <w:sz w:val="16"/>
        </w:rPr>
        <w:t>zhekunii</w:t>
      </w:r>
      <w:proofErr w:type="spellEnd"/>
      <w:r w:rsidRPr="005A4D79">
        <w:rPr>
          <w:sz w:val="16"/>
        </w:rPr>
        <w:t xml:space="preserve"> </w:t>
      </w:r>
      <w:proofErr w:type="spellStart"/>
      <w:proofErr w:type="gramStart"/>
      <w:r w:rsidRPr="005A4D79">
        <w:rPr>
          <w:sz w:val="16"/>
        </w:rPr>
        <w:t>M.Deng</w:t>
      </w:r>
      <w:proofErr w:type="spellEnd"/>
      <w:proofErr w:type="gramEnd"/>
      <w:r w:rsidRPr="005A4D79">
        <w:rPr>
          <w:sz w:val="16"/>
        </w:rPr>
        <w:t xml:space="preserve"> &amp; </w:t>
      </w:r>
      <w:proofErr w:type="spellStart"/>
      <w:r w:rsidRPr="005A4D79">
        <w:rPr>
          <w:sz w:val="16"/>
        </w:rPr>
        <w:t>J.Huang</w:t>
      </w:r>
      <w:proofErr w:type="spellEnd"/>
      <w:r w:rsidRPr="005A4D79">
        <w:rPr>
          <w:sz w:val="16"/>
        </w:rPr>
        <w:t xml:space="preserve">, a new sclerophyllous oak from Guangxi, southwest China. Nordic Journal of Botany, 2025(6). </w:t>
      </w:r>
      <w:hyperlink r:id="rId12" w:history="1">
        <w:r w:rsidRPr="00606BF7">
          <w:rPr>
            <w:rStyle w:val="Hyperlink"/>
            <w:sz w:val="16"/>
          </w:rPr>
          <w:t>https://doi.org/10.1111/njb.04512</w:t>
        </w:r>
      </w:hyperlink>
    </w:p>
    <w:p w14:paraId="0AB6353A" w14:textId="77777777" w:rsidR="005A4D79" w:rsidRPr="005A4D79" w:rsidRDefault="005A4D79" w:rsidP="005A4D79">
      <w:pPr>
        <w:spacing w:line="256" w:lineRule="auto"/>
        <w:jc w:val="both"/>
        <w:rPr>
          <w:sz w:val="16"/>
        </w:rPr>
      </w:pPr>
    </w:p>
    <w:p w14:paraId="3247DCD1" w14:textId="35E04FFA" w:rsidR="005A4D79" w:rsidRDefault="005A4D79" w:rsidP="00846210">
      <w:pPr>
        <w:spacing w:before="120" w:line="249" w:lineRule="auto"/>
        <w:ind w:left="312" w:hanging="284"/>
        <w:jc w:val="both"/>
        <w:rPr>
          <w:sz w:val="16"/>
        </w:rPr>
      </w:pPr>
      <w:r w:rsidRPr="005A4D79">
        <w:rPr>
          <w:sz w:val="16"/>
        </w:rPr>
        <w:t xml:space="preserve">Gallagher, R., Allen, S., </w:t>
      </w:r>
      <w:proofErr w:type="spellStart"/>
      <w:r w:rsidRPr="005A4D79">
        <w:rPr>
          <w:sz w:val="16"/>
        </w:rPr>
        <w:t>Govaerts</w:t>
      </w:r>
      <w:proofErr w:type="spellEnd"/>
      <w:r w:rsidRPr="005A4D79">
        <w:rPr>
          <w:sz w:val="16"/>
        </w:rPr>
        <w:t xml:space="preserve">, R., Rivers, M., Allen, A., Keith, D., Adams, V. (2023). Global shortfalls in threat assessments for endemic flora by country. Plants People Planet, 5(6), 885-898. </w:t>
      </w:r>
      <w:hyperlink r:id="rId13" w:history="1">
        <w:r w:rsidRPr="00606BF7">
          <w:rPr>
            <w:rStyle w:val="Hyperlink"/>
            <w:sz w:val="16"/>
          </w:rPr>
          <w:t>https://doi.org/10.1002/ppp3.10369</w:t>
        </w:r>
      </w:hyperlink>
    </w:p>
    <w:p w14:paraId="2C13E3F9" w14:textId="60184DCF" w:rsidR="005A4D79" w:rsidRPr="005A4D79" w:rsidRDefault="005A4D79" w:rsidP="005A4D79">
      <w:pPr>
        <w:spacing w:line="256" w:lineRule="auto"/>
        <w:jc w:val="both"/>
        <w:rPr>
          <w:sz w:val="16"/>
        </w:rPr>
      </w:pPr>
      <w:r w:rsidRPr="005A4D79">
        <w:rPr>
          <w:sz w:val="16"/>
        </w:rPr>
        <w:t xml:space="preserve"> </w:t>
      </w:r>
    </w:p>
    <w:p w14:paraId="54EE9ED4" w14:textId="759A89A3" w:rsidR="005A4D79" w:rsidRDefault="005A4D79" w:rsidP="00846210">
      <w:pPr>
        <w:spacing w:before="120" w:line="249" w:lineRule="auto"/>
        <w:ind w:left="312" w:hanging="284"/>
        <w:jc w:val="both"/>
        <w:rPr>
          <w:sz w:val="16"/>
        </w:rPr>
      </w:pPr>
      <w:r w:rsidRPr="005A4D79">
        <w:rPr>
          <w:sz w:val="16"/>
        </w:rPr>
        <w:t xml:space="preserve">Giao, N. and Truong, D. (2024). Evaluating the Importance of Ecosystem Services in University Campus. Civil Engineering Journal, 10(1), 234-248. </w:t>
      </w:r>
      <w:hyperlink r:id="rId14" w:history="1">
        <w:r w:rsidRPr="00606BF7">
          <w:rPr>
            <w:rStyle w:val="Hyperlink"/>
            <w:sz w:val="16"/>
          </w:rPr>
          <w:t>https://doi.org/10.28991/cej-2024-010-01-015</w:t>
        </w:r>
      </w:hyperlink>
    </w:p>
    <w:p w14:paraId="137A2C8A" w14:textId="708FE331" w:rsidR="005A4D79" w:rsidRPr="005A4D79" w:rsidRDefault="005A4D79" w:rsidP="005A4D79">
      <w:pPr>
        <w:spacing w:line="256" w:lineRule="auto"/>
        <w:jc w:val="both"/>
        <w:rPr>
          <w:sz w:val="16"/>
        </w:rPr>
      </w:pPr>
      <w:r w:rsidRPr="005A4D79">
        <w:rPr>
          <w:sz w:val="16"/>
        </w:rPr>
        <w:t xml:space="preserve"> </w:t>
      </w:r>
    </w:p>
    <w:p w14:paraId="6CACE6BB" w14:textId="49F141BC" w:rsidR="005A4D79" w:rsidRDefault="005A4D79" w:rsidP="00846210">
      <w:pPr>
        <w:spacing w:before="120" w:line="249" w:lineRule="auto"/>
        <w:ind w:left="312" w:hanging="284"/>
        <w:jc w:val="both"/>
        <w:rPr>
          <w:sz w:val="16"/>
        </w:rPr>
      </w:pPr>
      <w:r w:rsidRPr="005A4D79">
        <w:rPr>
          <w:sz w:val="16"/>
        </w:rPr>
        <w:t xml:space="preserve">Gomes‐da‐Silva, J., </w:t>
      </w:r>
      <w:proofErr w:type="spellStart"/>
      <w:r w:rsidRPr="005A4D79">
        <w:rPr>
          <w:sz w:val="16"/>
        </w:rPr>
        <w:t>Lughadha</w:t>
      </w:r>
      <w:proofErr w:type="spellEnd"/>
      <w:r w:rsidRPr="005A4D79">
        <w:rPr>
          <w:sz w:val="16"/>
        </w:rPr>
        <w:t xml:space="preserve">, E., &amp; </w:t>
      </w:r>
      <w:proofErr w:type="spellStart"/>
      <w:r w:rsidRPr="005A4D79">
        <w:rPr>
          <w:sz w:val="16"/>
        </w:rPr>
        <w:t>Forzza</w:t>
      </w:r>
      <w:proofErr w:type="spellEnd"/>
      <w:r w:rsidRPr="005A4D79">
        <w:rPr>
          <w:sz w:val="16"/>
        </w:rPr>
        <w:t xml:space="preserve">, R. (2025). Protecting hidden treasures: Indigenous lands safeguard 50% of areas with the highest potential for angiosperm discoveries in Brazil—patterns and conservation priorities. </w:t>
      </w:r>
      <w:proofErr w:type="spellStart"/>
      <w:r w:rsidRPr="005A4D79">
        <w:rPr>
          <w:sz w:val="16"/>
        </w:rPr>
        <w:t>Plos</w:t>
      </w:r>
      <w:proofErr w:type="spellEnd"/>
      <w:r w:rsidRPr="005A4D79">
        <w:rPr>
          <w:sz w:val="16"/>
        </w:rPr>
        <w:t xml:space="preserve"> One, 20(7), e0326507. </w:t>
      </w:r>
      <w:hyperlink r:id="rId15" w:history="1">
        <w:r w:rsidRPr="00606BF7">
          <w:rPr>
            <w:rStyle w:val="Hyperlink"/>
            <w:sz w:val="16"/>
          </w:rPr>
          <w:t>https://doi.org/10.1371/journal.pone.0326507</w:t>
        </w:r>
      </w:hyperlink>
    </w:p>
    <w:p w14:paraId="510B55BE" w14:textId="5B0BBF0B" w:rsidR="005A4D79" w:rsidRPr="005A4D79" w:rsidRDefault="005A4D79" w:rsidP="005A4D79">
      <w:pPr>
        <w:spacing w:line="256" w:lineRule="auto"/>
        <w:jc w:val="both"/>
        <w:rPr>
          <w:sz w:val="16"/>
        </w:rPr>
      </w:pPr>
      <w:r w:rsidRPr="005A4D79">
        <w:rPr>
          <w:sz w:val="16"/>
        </w:rPr>
        <w:t xml:space="preserve"> </w:t>
      </w:r>
    </w:p>
    <w:p w14:paraId="0EB45206" w14:textId="623B09E8" w:rsidR="005A4D79" w:rsidRDefault="005A4D79" w:rsidP="00846210">
      <w:pPr>
        <w:spacing w:before="120" w:line="249" w:lineRule="auto"/>
        <w:ind w:left="312" w:hanging="284"/>
        <w:jc w:val="both"/>
        <w:rPr>
          <w:sz w:val="16"/>
        </w:rPr>
      </w:pPr>
      <w:r w:rsidRPr="005A4D79">
        <w:rPr>
          <w:sz w:val="16"/>
        </w:rPr>
        <w:t xml:space="preserve">Greene, A., </w:t>
      </w:r>
      <w:proofErr w:type="spellStart"/>
      <w:r w:rsidRPr="005A4D79">
        <w:rPr>
          <w:sz w:val="16"/>
        </w:rPr>
        <w:t>Teixidor‐Toneu</w:t>
      </w:r>
      <w:proofErr w:type="spellEnd"/>
      <w:r w:rsidRPr="005A4D79">
        <w:rPr>
          <w:sz w:val="16"/>
        </w:rPr>
        <w:t xml:space="preserve">, I., &amp; </w:t>
      </w:r>
      <w:proofErr w:type="spellStart"/>
      <w:r w:rsidRPr="005A4D79">
        <w:rPr>
          <w:sz w:val="16"/>
        </w:rPr>
        <w:t>Odonne</w:t>
      </w:r>
      <w:proofErr w:type="spellEnd"/>
      <w:r w:rsidRPr="005A4D79">
        <w:rPr>
          <w:sz w:val="16"/>
        </w:rPr>
        <w:t xml:space="preserve">, G. (2023). To Pick or Not to Pick: Photographic Voucher Specimens as an Alternative Method to Botanical Collecting in Ethnobotany. Journal of Ethnobiology, 43(1), 44-56. </w:t>
      </w:r>
      <w:hyperlink r:id="rId16" w:history="1">
        <w:r w:rsidRPr="00606BF7">
          <w:rPr>
            <w:rStyle w:val="Hyperlink"/>
            <w:sz w:val="16"/>
          </w:rPr>
          <w:t>https://doi.org/10.1177/02780771231162190</w:t>
        </w:r>
      </w:hyperlink>
    </w:p>
    <w:p w14:paraId="045FC9D8" w14:textId="6817335F" w:rsidR="005A4D79" w:rsidRPr="005A4D79" w:rsidRDefault="005A4D79" w:rsidP="005A4D79">
      <w:pPr>
        <w:spacing w:line="256" w:lineRule="auto"/>
        <w:jc w:val="both"/>
        <w:rPr>
          <w:sz w:val="16"/>
        </w:rPr>
      </w:pPr>
      <w:r w:rsidRPr="005A4D79">
        <w:rPr>
          <w:sz w:val="16"/>
        </w:rPr>
        <w:t xml:space="preserve"> </w:t>
      </w:r>
    </w:p>
    <w:p w14:paraId="644F321F" w14:textId="2B0EE50E" w:rsidR="005A4D79" w:rsidRDefault="005A4D79" w:rsidP="00846210">
      <w:pPr>
        <w:spacing w:before="120" w:line="249" w:lineRule="auto"/>
        <w:ind w:left="312" w:hanging="284"/>
        <w:jc w:val="both"/>
        <w:rPr>
          <w:sz w:val="16"/>
        </w:rPr>
      </w:pPr>
      <w:proofErr w:type="spellStart"/>
      <w:r w:rsidRPr="005A4D79">
        <w:rPr>
          <w:sz w:val="16"/>
        </w:rPr>
        <w:t>Gristina</w:t>
      </w:r>
      <w:proofErr w:type="spellEnd"/>
      <w:r w:rsidRPr="005A4D79">
        <w:rPr>
          <w:sz w:val="16"/>
        </w:rPr>
        <w:t xml:space="preserve">, E., Barone, G., </w:t>
      </w:r>
      <w:proofErr w:type="spellStart"/>
      <w:r w:rsidRPr="005A4D79">
        <w:rPr>
          <w:sz w:val="16"/>
        </w:rPr>
        <w:t>Domina</w:t>
      </w:r>
      <w:proofErr w:type="spellEnd"/>
      <w:r w:rsidRPr="005A4D79">
        <w:rPr>
          <w:sz w:val="16"/>
        </w:rPr>
        <w:t xml:space="preserve">, G., </w:t>
      </w:r>
      <w:proofErr w:type="spellStart"/>
      <w:r w:rsidRPr="005A4D79">
        <w:rPr>
          <w:sz w:val="16"/>
        </w:rPr>
        <w:t>Badalamenti</w:t>
      </w:r>
      <w:proofErr w:type="spellEnd"/>
      <w:r w:rsidRPr="005A4D79">
        <w:rPr>
          <w:sz w:val="16"/>
        </w:rPr>
        <w:t xml:space="preserve">, E., Gargano, M., </w:t>
      </w:r>
      <w:proofErr w:type="spellStart"/>
      <w:r w:rsidRPr="005A4D79">
        <w:rPr>
          <w:sz w:val="16"/>
        </w:rPr>
        <w:t>Venturella</w:t>
      </w:r>
      <w:proofErr w:type="spellEnd"/>
      <w:r w:rsidRPr="005A4D79">
        <w:rPr>
          <w:sz w:val="16"/>
        </w:rPr>
        <w:t xml:space="preserve">, G., </w:t>
      </w:r>
      <w:proofErr w:type="spellStart"/>
      <w:r w:rsidRPr="005A4D79">
        <w:rPr>
          <w:sz w:val="16"/>
        </w:rPr>
        <w:t>Pardi</w:t>
      </w:r>
      <w:proofErr w:type="spellEnd"/>
      <w:r w:rsidRPr="005A4D79">
        <w:rPr>
          <w:sz w:val="16"/>
        </w:rPr>
        <w:t xml:space="preserve">, R. (2025). A Checklist of the Ornamental Vascular Flora of Sicily. Plants, 14(5), 795. </w:t>
      </w:r>
      <w:hyperlink r:id="rId17" w:history="1">
        <w:r w:rsidRPr="00606BF7">
          <w:rPr>
            <w:rStyle w:val="Hyperlink"/>
            <w:sz w:val="16"/>
          </w:rPr>
          <w:t>https://doi.org/10.3390/plants14050795</w:t>
        </w:r>
      </w:hyperlink>
    </w:p>
    <w:p w14:paraId="69CF0A5B" w14:textId="5D1AB2EE" w:rsidR="005A4D79" w:rsidRPr="005A4D79" w:rsidRDefault="005A4D79" w:rsidP="005A4D79">
      <w:pPr>
        <w:spacing w:line="256" w:lineRule="auto"/>
        <w:jc w:val="both"/>
        <w:rPr>
          <w:sz w:val="16"/>
        </w:rPr>
      </w:pPr>
      <w:r w:rsidRPr="005A4D79">
        <w:rPr>
          <w:sz w:val="16"/>
        </w:rPr>
        <w:t xml:space="preserve"> </w:t>
      </w:r>
    </w:p>
    <w:p w14:paraId="67C78D80" w14:textId="5ACD0E98" w:rsidR="005A4D79" w:rsidRDefault="005A4D79" w:rsidP="00846210">
      <w:pPr>
        <w:spacing w:before="120" w:line="249" w:lineRule="auto"/>
        <w:ind w:left="312" w:hanging="284"/>
        <w:jc w:val="both"/>
        <w:rPr>
          <w:sz w:val="16"/>
        </w:rPr>
      </w:pPr>
      <w:r w:rsidRPr="005A4D79">
        <w:rPr>
          <w:sz w:val="16"/>
        </w:rPr>
        <w:t xml:space="preserve">Hasan, R., Yeo, L., </w:t>
      </w:r>
      <w:proofErr w:type="spellStart"/>
      <w:r w:rsidRPr="005A4D79">
        <w:rPr>
          <w:sz w:val="16"/>
        </w:rPr>
        <w:t>Othmani</w:t>
      </w:r>
      <w:proofErr w:type="spellEnd"/>
      <w:r w:rsidRPr="005A4D79">
        <w:rPr>
          <w:sz w:val="16"/>
        </w:rPr>
        <w:t xml:space="preserve">, N., Mohamed, S., Awang, A., &amp; Aziz, N. (2023). Improving Campus Sustainability and Resilience by Selecting Climate - Appropriate Plants. Bio Web of Conferences, </w:t>
      </w:r>
      <w:r w:rsidRPr="005A4D79">
        <w:rPr>
          <w:sz w:val="16"/>
        </w:rPr>
        <w:lastRenderedPageBreak/>
        <w:t xml:space="preserve">73, 03006. </w:t>
      </w:r>
      <w:hyperlink r:id="rId18" w:history="1">
        <w:r w:rsidRPr="00606BF7">
          <w:rPr>
            <w:rStyle w:val="Hyperlink"/>
            <w:sz w:val="16"/>
          </w:rPr>
          <w:t>https://doi.org/10.1051/bioconf/20237303006</w:t>
        </w:r>
      </w:hyperlink>
    </w:p>
    <w:p w14:paraId="47B6BD40" w14:textId="336E6058" w:rsidR="005A4D79" w:rsidRPr="005A4D79" w:rsidRDefault="005A4D79" w:rsidP="005A4D79">
      <w:pPr>
        <w:spacing w:line="256" w:lineRule="auto"/>
        <w:jc w:val="both"/>
        <w:rPr>
          <w:sz w:val="16"/>
        </w:rPr>
      </w:pPr>
      <w:r w:rsidRPr="005A4D79">
        <w:rPr>
          <w:sz w:val="16"/>
        </w:rPr>
        <w:t xml:space="preserve"> </w:t>
      </w:r>
    </w:p>
    <w:p w14:paraId="5086101A" w14:textId="3D8A437C" w:rsidR="005A4D79" w:rsidRDefault="005A4D79" w:rsidP="00846210">
      <w:pPr>
        <w:spacing w:before="120" w:line="249" w:lineRule="auto"/>
        <w:ind w:left="312" w:hanging="284"/>
        <w:jc w:val="both"/>
        <w:rPr>
          <w:sz w:val="16"/>
        </w:rPr>
      </w:pPr>
      <w:proofErr w:type="spellStart"/>
      <w:r w:rsidRPr="005A4D79">
        <w:rPr>
          <w:sz w:val="16"/>
        </w:rPr>
        <w:t>Hochkirch</w:t>
      </w:r>
      <w:proofErr w:type="spellEnd"/>
      <w:r w:rsidRPr="005A4D79">
        <w:rPr>
          <w:sz w:val="16"/>
        </w:rPr>
        <w:t xml:space="preserve">, A., Samways, M., Gerlach, J., </w:t>
      </w:r>
      <w:proofErr w:type="spellStart"/>
      <w:r w:rsidRPr="005A4D79">
        <w:rPr>
          <w:sz w:val="16"/>
        </w:rPr>
        <w:t>Böhm</w:t>
      </w:r>
      <w:proofErr w:type="spellEnd"/>
      <w:r w:rsidRPr="005A4D79">
        <w:rPr>
          <w:sz w:val="16"/>
        </w:rPr>
        <w:t xml:space="preserve">, M., Williams, P., Cardoso, P., … &amp; Dijkstra, K. (2020). A strategy for the next decade to address data deficiency in neglected biodiversity. Conservation Biology, 35(2), 502-509. </w:t>
      </w:r>
      <w:hyperlink r:id="rId19" w:history="1">
        <w:r w:rsidRPr="00606BF7">
          <w:rPr>
            <w:rStyle w:val="Hyperlink"/>
            <w:sz w:val="16"/>
          </w:rPr>
          <w:t>https://doi.org/10.1111/cobi.13589</w:t>
        </w:r>
      </w:hyperlink>
    </w:p>
    <w:p w14:paraId="6E4E02C2" w14:textId="1AAE366F" w:rsidR="005A4D79" w:rsidRPr="005A4D79" w:rsidRDefault="005A4D79" w:rsidP="005A4D79">
      <w:pPr>
        <w:spacing w:line="256" w:lineRule="auto"/>
        <w:jc w:val="both"/>
        <w:rPr>
          <w:sz w:val="16"/>
        </w:rPr>
      </w:pPr>
      <w:r w:rsidRPr="005A4D79">
        <w:rPr>
          <w:sz w:val="16"/>
        </w:rPr>
        <w:t xml:space="preserve"> </w:t>
      </w:r>
    </w:p>
    <w:p w14:paraId="0F1A161C" w14:textId="7DBDB1B0" w:rsidR="005A4D79" w:rsidRDefault="005A4D79" w:rsidP="00846210">
      <w:pPr>
        <w:spacing w:before="120" w:line="249" w:lineRule="auto"/>
        <w:ind w:left="312" w:hanging="284"/>
        <w:jc w:val="both"/>
        <w:rPr>
          <w:sz w:val="16"/>
        </w:rPr>
      </w:pPr>
      <w:proofErr w:type="spellStart"/>
      <w:r w:rsidRPr="005A4D79">
        <w:rPr>
          <w:sz w:val="16"/>
        </w:rPr>
        <w:t>Indrawan</w:t>
      </w:r>
      <w:proofErr w:type="spellEnd"/>
      <w:r w:rsidRPr="005A4D79">
        <w:rPr>
          <w:sz w:val="16"/>
        </w:rPr>
        <w:t xml:space="preserve">, M., </w:t>
      </w:r>
      <w:proofErr w:type="spellStart"/>
      <w:r w:rsidRPr="005A4D79">
        <w:rPr>
          <w:sz w:val="16"/>
        </w:rPr>
        <w:t>Setyawan</w:t>
      </w:r>
      <w:proofErr w:type="spellEnd"/>
      <w:r w:rsidRPr="005A4D79">
        <w:rPr>
          <w:sz w:val="16"/>
        </w:rPr>
        <w:t xml:space="preserve">, A., </w:t>
      </w:r>
      <w:proofErr w:type="spellStart"/>
      <w:r w:rsidRPr="005A4D79">
        <w:rPr>
          <w:sz w:val="16"/>
        </w:rPr>
        <w:t>Nazar</w:t>
      </w:r>
      <w:proofErr w:type="spellEnd"/>
      <w:r w:rsidRPr="005A4D79">
        <w:rPr>
          <w:sz w:val="16"/>
        </w:rPr>
        <w:t xml:space="preserve">, I., </w:t>
      </w:r>
      <w:proofErr w:type="spellStart"/>
      <w:r w:rsidRPr="005A4D79">
        <w:rPr>
          <w:sz w:val="16"/>
        </w:rPr>
        <w:t>Sunarto</w:t>
      </w:r>
      <w:proofErr w:type="spellEnd"/>
      <w:r w:rsidRPr="005A4D79">
        <w:rPr>
          <w:sz w:val="16"/>
        </w:rPr>
        <w:t xml:space="preserve">, S., </w:t>
      </w:r>
      <w:proofErr w:type="spellStart"/>
      <w:r w:rsidRPr="005A4D79">
        <w:rPr>
          <w:sz w:val="16"/>
        </w:rPr>
        <w:t>Wahyuni</w:t>
      </w:r>
      <w:proofErr w:type="spellEnd"/>
      <w:r w:rsidRPr="005A4D79">
        <w:rPr>
          <w:sz w:val="16"/>
        </w:rPr>
        <w:t xml:space="preserve">, T., </w:t>
      </w:r>
      <w:proofErr w:type="spellStart"/>
      <w:r w:rsidRPr="005A4D79">
        <w:rPr>
          <w:sz w:val="16"/>
        </w:rPr>
        <w:t>Himawan</w:t>
      </w:r>
      <w:proofErr w:type="spellEnd"/>
      <w:r w:rsidRPr="005A4D79">
        <w:rPr>
          <w:sz w:val="16"/>
        </w:rPr>
        <w:t xml:space="preserve">, W., … &amp; </w:t>
      </w:r>
      <w:proofErr w:type="spellStart"/>
      <w:r w:rsidRPr="005A4D79">
        <w:rPr>
          <w:sz w:val="16"/>
        </w:rPr>
        <w:t>Chairunisa</w:t>
      </w:r>
      <w:proofErr w:type="spellEnd"/>
      <w:r w:rsidRPr="005A4D79">
        <w:rPr>
          <w:sz w:val="16"/>
        </w:rPr>
        <w:t xml:space="preserve">, S. (2025). Tree Community at the GOS of 45 </w:t>
      </w:r>
      <w:proofErr w:type="spellStart"/>
      <w:r w:rsidRPr="005A4D79">
        <w:rPr>
          <w:sz w:val="16"/>
        </w:rPr>
        <w:t>Banjarsari</w:t>
      </w:r>
      <w:proofErr w:type="spellEnd"/>
      <w:r w:rsidRPr="005A4D79">
        <w:rPr>
          <w:sz w:val="16"/>
        </w:rPr>
        <w:t xml:space="preserve"> Monument and the GOS of TMP, Surakarta, Central Java. </w:t>
      </w:r>
      <w:proofErr w:type="spellStart"/>
      <w:r w:rsidRPr="005A4D79">
        <w:rPr>
          <w:sz w:val="16"/>
        </w:rPr>
        <w:t>Iop</w:t>
      </w:r>
      <w:proofErr w:type="spellEnd"/>
      <w:r w:rsidRPr="005A4D79">
        <w:rPr>
          <w:sz w:val="16"/>
        </w:rPr>
        <w:t xml:space="preserve"> Conference Series Earth and Environmental Science, 1438(1), 012062. </w:t>
      </w:r>
      <w:hyperlink r:id="rId20" w:history="1">
        <w:r w:rsidRPr="00606BF7">
          <w:rPr>
            <w:rStyle w:val="Hyperlink"/>
            <w:sz w:val="16"/>
          </w:rPr>
          <w:t>https://doi.org/10.1088/1755-1315/1438/1/012062</w:t>
        </w:r>
      </w:hyperlink>
    </w:p>
    <w:p w14:paraId="2D0BCF22" w14:textId="20198BEF" w:rsidR="005A4D79" w:rsidRPr="005A4D79" w:rsidRDefault="005A4D79" w:rsidP="005A4D79">
      <w:pPr>
        <w:spacing w:line="256" w:lineRule="auto"/>
        <w:jc w:val="both"/>
        <w:rPr>
          <w:sz w:val="16"/>
        </w:rPr>
      </w:pPr>
      <w:r w:rsidRPr="005A4D79">
        <w:rPr>
          <w:sz w:val="16"/>
        </w:rPr>
        <w:t xml:space="preserve"> </w:t>
      </w:r>
    </w:p>
    <w:p w14:paraId="68B8592D" w14:textId="7EAF236C" w:rsidR="005A4D79" w:rsidRDefault="005A4D79" w:rsidP="00846210">
      <w:pPr>
        <w:spacing w:before="120" w:line="249" w:lineRule="auto"/>
        <w:ind w:left="312" w:hanging="284"/>
        <w:jc w:val="both"/>
        <w:rPr>
          <w:sz w:val="16"/>
        </w:rPr>
      </w:pPr>
      <w:r w:rsidRPr="005A4D79">
        <w:rPr>
          <w:sz w:val="16"/>
        </w:rPr>
        <w:t xml:space="preserve">Khan, S., Sultana, S., Hossain, G., </w:t>
      </w:r>
      <w:proofErr w:type="spellStart"/>
      <w:r w:rsidRPr="005A4D79">
        <w:rPr>
          <w:sz w:val="16"/>
        </w:rPr>
        <w:t>Shetu</w:t>
      </w:r>
      <w:proofErr w:type="spellEnd"/>
      <w:r w:rsidRPr="005A4D79">
        <w:rPr>
          <w:sz w:val="16"/>
        </w:rPr>
        <w:t xml:space="preserve">, S., &amp; Rahim, A. (2021). Floristic composition of Jahangirnagar University Campus - A semi-natural area of Bangladesh. Bangladesh Journal of Plant Taxonomy, 28(1), 27-60. </w:t>
      </w:r>
      <w:hyperlink r:id="rId21" w:history="1">
        <w:r w:rsidRPr="00606BF7">
          <w:rPr>
            <w:rStyle w:val="Hyperlink"/>
            <w:sz w:val="16"/>
          </w:rPr>
          <w:t>https://doi.org/10.3329/bjpt.v28i1.54207</w:t>
        </w:r>
      </w:hyperlink>
    </w:p>
    <w:p w14:paraId="03420CE3" w14:textId="77777777" w:rsidR="005A4D79" w:rsidRPr="005A4D79" w:rsidRDefault="005A4D79" w:rsidP="005A4D79">
      <w:pPr>
        <w:spacing w:line="256" w:lineRule="auto"/>
        <w:jc w:val="both"/>
        <w:rPr>
          <w:sz w:val="16"/>
        </w:rPr>
      </w:pPr>
    </w:p>
    <w:p w14:paraId="1865102A" w14:textId="5B9E0F07" w:rsidR="005A4D79" w:rsidRDefault="005A4D79" w:rsidP="00846210">
      <w:pPr>
        <w:spacing w:before="120" w:line="249" w:lineRule="auto"/>
        <w:ind w:left="312" w:hanging="284"/>
        <w:jc w:val="both"/>
        <w:rPr>
          <w:sz w:val="16"/>
        </w:rPr>
      </w:pPr>
      <w:proofErr w:type="spellStart"/>
      <w:r w:rsidRPr="005A4D79">
        <w:rPr>
          <w:sz w:val="16"/>
        </w:rPr>
        <w:t>Kimpouni</w:t>
      </w:r>
      <w:proofErr w:type="spellEnd"/>
      <w:r w:rsidRPr="005A4D79">
        <w:rPr>
          <w:sz w:val="16"/>
        </w:rPr>
        <w:t xml:space="preserve">, V., </w:t>
      </w:r>
      <w:proofErr w:type="spellStart"/>
      <w:r w:rsidRPr="005A4D79">
        <w:rPr>
          <w:sz w:val="16"/>
        </w:rPr>
        <w:t>Ghislain</w:t>
      </w:r>
      <w:proofErr w:type="spellEnd"/>
      <w:r w:rsidRPr="005A4D79">
        <w:rPr>
          <w:sz w:val="16"/>
        </w:rPr>
        <w:t xml:space="preserve">, B., </w:t>
      </w:r>
      <w:proofErr w:type="spellStart"/>
      <w:r w:rsidRPr="005A4D79">
        <w:rPr>
          <w:sz w:val="16"/>
        </w:rPr>
        <w:t>Chaîph</w:t>
      </w:r>
      <w:proofErr w:type="spellEnd"/>
      <w:r w:rsidRPr="005A4D79">
        <w:rPr>
          <w:sz w:val="16"/>
        </w:rPr>
        <w:t xml:space="preserve">, M., Piccard, M., &amp; </w:t>
      </w:r>
      <w:proofErr w:type="spellStart"/>
      <w:r w:rsidRPr="005A4D79">
        <w:rPr>
          <w:sz w:val="16"/>
        </w:rPr>
        <w:t>Charmes-Maïdet</w:t>
      </w:r>
      <w:proofErr w:type="spellEnd"/>
      <w:r w:rsidRPr="005A4D79">
        <w:rPr>
          <w:sz w:val="16"/>
        </w:rPr>
        <w:t xml:space="preserve">, M. (2023). Floristic Diversity of the Trees of Street Alignment and Concern of the Populations in Brazzaville. AFF. </w:t>
      </w:r>
      <w:hyperlink r:id="rId22" w:history="1">
        <w:r w:rsidRPr="00606BF7">
          <w:rPr>
            <w:rStyle w:val="Hyperlink"/>
            <w:sz w:val="16"/>
          </w:rPr>
          <w:t>https://doi.org/10.11648/j.aff.20231203.12</w:t>
        </w:r>
      </w:hyperlink>
    </w:p>
    <w:p w14:paraId="2DDD2F51" w14:textId="77777777" w:rsidR="005A4D79" w:rsidRPr="005A4D79" w:rsidRDefault="005A4D79" w:rsidP="005A4D79">
      <w:pPr>
        <w:spacing w:line="256" w:lineRule="auto"/>
        <w:jc w:val="both"/>
        <w:rPr>
          <w:sz w:val="16"/>
        </w:rPr>
      </w:pPr>
    </w:p>
    <w:p w14:paraId="08A7BF16" w14:textId="15C1535F" w:rsidR="005A4D79" w:rsidRDefault="005A4D79" w:rsidP="00846210">
      <w:pPr>
        <w:spacing w:before="120" w:line="249" w:lineRule="auto"/>
        <w:ind w:left="312" w:hanging="284"/>
        <w:jc w:val="both"/>
        <w:rPr>
          <w:sz w:val="16"/>
        </w:rPr>
      </w:pPr>
      <w:r w:rsidRPr="005A4D79">
        <w:rPr>
          <w:sz w:val="16"/>
        </w:rPr>
        <w:t xml:space="preserve">Lahoti, S., Lahoti, A., Joshi, R., &amp; </w:t>
      </w:r>
      <w:proofErr w:type="spellStart"/>
      <w:r w:rsidRPr="005A4D79">
        <w:rPr>
          <w:sz w:val="16"/>
        </w:rPr>
        <w:t>Saitô</w:t>
      </w:r>
      <w:proofErr w:type="spellEnd"/>
      <w:r w:rsidRPr="005A4D79">
        <w:rPr>
          <w:sz w:val="16"/>
        </w:rPr>
        <w:t xml:space="preserve">, O. (2020). Vegetation Structure, Species Composition, and Carbon Sink Potential of Urban Green Spaces in Nagpur City, India. Land, 9(4), 107. </w:t>
      </w:r>
      <w:hyperlink r:id="rId23" w:history="1">
        <w:r w:rsidRPr="00606BF7">
          <w:rPr>
            <w:rStyle w:val="Hyperlink"/>
            <w:sz w:val="16"/>
          </w:rPr>
          <w:t>https://doi.org/10.3390/land9040107</w:t>
        </w:r>
      </w:hyperlink>
    </w:p>
    <w:p w14:paraId="04CB9845" w14:textId="6B08AA88" w:rsidR="005A4D79" w:rsidRPr="005A4D79" w:rsidRDefault="005A4D79" w:rsidP="005A4D79">
      <w:pPr>
        <w:spacing w:line="256" w:lineRule="auto"/>
        <w:jc w:val="both"/>
        <w:rPr>
          <w:sz w:val="16"/>
        </w:rPr>
      </w:pPr>
      <w:r w:rsidRPr="005A4D79">
        <w:rPr>
          <w:sz w:val="16"/>
        </w:rPr>
        <w:t xml:space="preserve"> </w:t>
      </w:r>
    </w:p>
    <w:p w14:paraId="2E1F9ED5" w14:textId="63E7BDB0" w:rsidR="005A4D79" w:rsidRDefault="005A4D79" w:rsidP="00846210">
      <w:pPr>
        <w:spacing w:before="120" w:line="249" w:lineRule="auto"/>
        <w:ind w:left="312" w:hanging="284"/>
        <w:jc w:val="both"/>
        <w:rPr>
          <w:sz w:val="16"/>
        </w:rPr>
      </w:pPr>
      <w:r w:rsidRPr="005A4D79">
        <w:rPr>
          <w:sz w:val="16"/>
        </w:rPr>
        <w:t xml:space="preserve">Lee, S., Park, W., Lee, S., Lee, J., Son, Y., &amp; Yoon, T. (2025). Tree mapping and carbon inventory on a university campus in South Korea: Case study and global review. Ecosphere, 16(1). </w:t>
      </w:r>
      <w:hyperlink r:id="rId24" w:history="1">
        <w:r w:rsidRPr="00606BF7">
          <w:rPr>
            <w:rStyle w:val="Hyperlink"/>
            <w:sz w:val="16"/>
          </w:rPr>
          <w:t>https://doi.org/10.1002/ecs2.70118</w:t>
        </w:r>
      </w:hyperlink>
    </w:p>
    <w:p w14:paraId="5BB7E184" w14:textId="64BB95D1" w:rsidR="005A4D79" w:rsidRPr="005A4D79" w:rsidRDefault="005A4D79" w:rsidP="005A4D79">
      <w:pPr>
        <w:spacing w:line="256" w:lineRule="auto"/>
        <w:jc w:val="both"/>
        <w:rPr>
          <w:sz w:val="16"/>
        </w:rPr>
      </w:pPr>
      <w:r w:rsidRPr="005A4D79">
        <w:rPr>
          <w:sz w:val="16"/>
        </w:rPr>
        <w:t xml:space="preserve"> </w:t>
      </w:r>
    </w:p>
    <w:p w14:paraId="7AF6FD14" w14:textId="7C913407" w:rsidR="005A4D79" w:rsidRDefault="005A4D79" w:rsidP="00846210">
      <w:pPr>
        <w:spacing w:before="120" w:line="249" w:lineRule="auto"/>
        <w:ind w:left="312" w:hanging="284"/>
        <w:jc w:val="both"/>
        <w:rPr>
          <w:sz w:val="16"/>
        </w:rPr>
      </w:pPr>
      <w:r w:rsidRPr="005A4D79">
        <w:rPr>
          <w:sz w:val="16"/>
        </w:rPr>
        <w:t xml:space="preserve">Liang, C., Liu, J., Pan, B., Wang, N., Yang, J., </w:t>
      </w:r>
      <w:proofErr w:type="spellStart"/>
      <w:r w:rsidRPr="005A4D79">
        <w:rPr>
          <w:sz w:val="16"/>
        </w:rPr>
        <w:t>Gui</w:t>
      </w:r>
      <w:proofErr w:type="spellEnd"/>
      <w:r w:rsidRPr="005A4D79">
        <w:rPr>
          <w:sz w:val="16"/>
        </w:rPr>
        <w:t xml:space="preserve">-sheng, Y., … &amp; Feng, G. (2020). Precipitation is the dominant driver for bird species richness, </w:t>
      </w:r>
      <w:r w:rsidRPr="00846210">
        <w:rPr>
          <w:color w:val="231F20"/>
          <w:sz w:val="16"/>
        </w:rPr>
        <w:t>phylogenetic</w:t>
      </w:r>
      <w:r w:rsidRPr="005A4D79">
        <w:rPr>
          <w:sz w:val="16"/>
        </w:rPr>
        <w:t xml:space="preserve"> and functional structure in university campuses in northern China. Avian Research, 11(1). </w:t>
      </w:r>
      <w:hyperlink r:id="rId25" w:history="1">
        <w:r w:rsidRPr="00606BF7">
          <w:rPr>
            <w:rStyle w:val="Hyperlink"/>
            <w:sz w:val="16"/>
          </w:rPr>
          <w:t>https://doi.org/10.1186/s40657-020-00212-x</w:t>
        </w:r>
      </w:hyperlink>
    </w:p>
    <w:p w14:paraId="7473605E" w14:textId="196F60FD" w:rsidR="005A4D79" w:rsidRPr="005A4D79" w:rsidRDefault="005A4D79" w:rsidP="005A4D79">
      <w:pPr>
        <w:spacing w:line="256" w:lineRule="auto"/>
        <w:jc w:val="both"/>
        <w:rPr>
          <w:sz w:val="16"/>
        </w:rPr>
      </w:pPr>
      <w:r w:rsidRPr="005A4D79">
        <w:rPr>
          <w:sz w:val="16"/>
        </w:rPr>
        <w:t xml:space="preserve"> </w:t>
      </w:r>
    </w:p>
    <w:p w14:paraId="547AB57A" w14:textId="5F6A78E1" w:rsidR="005A4D79" w:rsidRDefault="005A4D79" w:rsidP="00846210">
      <w:pPr>
        <w:spacing w:before="120" w:line="249" w:lineRule="auto"/>
        <w:ind w:left="312" w:hanging="284"/>
        <w:jc w:val="both"/>
        <w:rPr>
          <w:sz w:val="16"/>
        </w:rPr>
      </w:pPr>
      <w:r w:rsidRPr="005A4D79">
        <w:rPr>
          <w:sz w:val="16"/>
        </w:rPr>
        <w:t>Marín‐</w:t>
      </w:r>
      <w:proofErr w:type="spellStart"/>
      <w:r w:rsidRPr="005A4D79">
        <w:rPr>
          <w:sz w:val="16"/>
        </w:rPr>
        <w:t>Rodulfo</w:t>
      </w:r>
      <w:proofErr w:type="spellEnd"/>
      <w:r w:rsidRPr="005A4D79">
        <w:rPr>
          <w:sz w:val="16"/>
        </w:rPr>
        <w:t xml:space="preserve">, M., </w:t>
      </w:r>
      <w:proofErr w:type="spellStart"/>
      <w:r w:rsidRPr="005A4D79">
        <w:rPr>
          <w:sz w:val="16"/>
        </w:rPr>
        <w:t>Rondinel</w:t>
      </w:r>
      <w:proofErr w:type="spellEnd"/>
      <w:r w:rsidRPr="005A4D79">
        <w:rPr>
          <w:sz w:val="16"/>
        </w:rPr>
        <w:t xml:space="preserve">‐Mendoza, K., </w:t>
      </w:r>
      <w:proofErr w:type="spellStart"/>
      <w:r w:rsidRPr="005A4D79">
        <w:rPr>
          <w:sz w:val="16"/>
        </w:rPr>
        <w:t>Girela</w:t>
      </w:r>
      <w:proofErr w:type="spellEnd"/>
      <w:r w:rsidRPr="005A4D79">
        <w:rPr>
          <w:sz w:val="16"/>
        </w:rPr>
        <w:t xml:space="preserve">, I., </w:t>
      </w:r>
      <w:proofErr w:type="spellStart"/>
      <w:r w:rsidRPr="005A4D79">
        <w:rPr>
          <w:sz w:val="16"/>
        </w:rPr>
        <w:t>Cañadas</w:t>
      </w:r>
      <w:proofErr w:type="spellEnd"/>
      <w:r w:rsidRPr="005A4D79">
        <w:rPr>
          <w:sz w:val="16"/>
        </w:rPr>
        <w:t xml:space="preserve">, E., &amp; </w:t>
      </w:r>
      <w:proofErr w:type="spellStart"/>
      <w:r w:rsidRPr="005A4D79">
        <w:rPr>
          <w:sz w:val="16"/>
        </w:rPr>
        <w:t>Lorite</w:t>
      </w:r>
      <w:proofErr w:type="spellEnd"/>
      <w:r w:rsidRPr="005A4D79">
        <w:rPr>
          <w:sz w:val="16"/>
        </w:rPr>
        <w:t xml:space="preserve">, J. (2024). Old meets new: Innovative and evolving uses of herbaria over time as revealed by a literature review. Plants People Planet, 6(6), 1261-1271. </w:t>
      </w:r>
      <w:hyperlink r:id="rId26" w:history="1">
        <w:r w:rsidRPr="00606BF7">
          <w:rPr>
            <w:rStyle w:val="Hyperlink"/>
            <w:sz w:val="16"/>
          </w:rPr>
          <w:t>https://doi.org/10.1002/ppp3.10541</w:t>
        </w:r>
      </w:hyperlink>
    </w:p>
    <w:p w14:paraId="34F69484" w14:textId="4B5C9868" w:rsidR="005A4D79" w:rsidRPr="005A4D79" w:rsidRDefault="005A4D79" w:rsidP="005A4D79">
      <w:pPr>
        <w:spacing w:line="256" w:lineRule="auto"/>
        <w:jc w:val="both"/>
        <w:rPr>
          <w:sz w:val="16"/>
        </w:rPr>
      </w:pPr>
      <w:r w:rsidRPr="005A4D79">
        <w:rPr>
          <w:sz w:val="16"/>
        </w:rPr>
        <w:t xml:space="preserve"> </w:t>
      </w:r>
    </w:p>
    <w:p w14:paraId="1D0C4E5E" w14:textId="36A3B795" w:rsidR="005A4D79" w:rsidRDefault="005A4D79" w:rsidP="00846210">
      <w:pPr>
        <w:spacing w:before="120" w:line="249" w:lineRule="auto"/>
        <w:ind w:left="312" w:hanging="284"/>
        <w:jc w:val="both"/>
        <w:rPr>
          <w:sz w:val="16"/>
        </w:rPr>
      </w:pPr>
      <w:r w:rsidRPr="005A4D79">
        <w:rPr>
          <w:sz w:val="16"/>
        </w:rPr>
        <w:t xml:space="preserve">Rehem, B., </w:t>
      </w:r>
      <w:proofErr w:type="spellStart"/>
      <w:r w:rsidRPr="005A4D79">
        <w:rPr>
          <w:sz w:val="16"/>
        </w:rPr>
        <w:t>Dantas</w:t>
      </w:r>
      <w:proofErr w:type="spellEnd"/>
      <w:r w:rsidRPr="005A4D79">
        <w:rPr>
          <w:sz w:val="16"/>
        </w:rPr>
        <w:t xml:space="preserve">, M., Nascimento, S., Freitas, E., Silva, L., &amp; </w:t>
      </w:r>
      <w:proofErr w:type="spellStart"/>
      <w:r w:rsidRPr="005A4D79">
        <w:rPr>
          <w:sz w:val="16"/>
        </w:rPr>
        <w:t>Paixão</w:t>
      </w:r>
      <w:proofErr w:type="spellEnd"/>
      <w:r w:rsidRPr="005A4D79">
        <w:rPr>
          <w:sz w:val="16"/>
        </w:rPr>
        <w:t xml:space="preserve">, J. (2020). Native And Exotic Species of Economically Used Plants in The Southern Bahia Atlantic Forest Region. Brazilian Journal of Development, 6(8), 59417-59432. </w:t>
      </w:r>
      <w:hyperlink r:id="rId27" w:history="1">
        <w:r w:rsidRPr="00606BF7">
          <w:rPr>
            <w:rStyle w:val="Hyperlink"/>
            <w:sz w:val="16"/>
          </w:rPr>
          <w:t>https://doi.org/10.34117/bjdv6n8-384</w:t>
        </w:r>
      </w:hyperlink>
    </w:p>
    <w:p w14:paraId="376AA401" w14:textId="6000AAA3" w:rsidR="005A4D79" w:rsidRPr="005A4D79" w:rsidRDefault="005A4D79" w:rsidP="005A4D79">
      <w:pPr>
        <w:spacing w:line="256" w:lineRule="auto"/>
        <w:jc w:val="both"/>
        <w:rPr>
          <w:sz w:val="16"/>
        </w:rPr>
      </w:pPr>
      <w:r w:rsidRPr="005A4D79">
        <w:rPr>
          <w:sz w:val="16"/>
        </w:rPr>
        <w:t xml:space="preserve"> </w:t>
      </w:r>
    </w:p>
    <w:p w14:paraId="354AA2D3" w14:textId="049F7F3D" w:rsidR="005A4D79" w:rsidRDefault="005A4D79" w:rsidP="00846210">
      <w:pPr>
        <w:spacing w:before="120" w:line="249" w:lineRule="auto"/>
        <w:ind w:left="312" w:hanging="284"/>
        <w:jc w:val="both"/>
        <w:rPr>
          <w:sz w:val="16"/>
        </w:rPr>
      </w:pPr>
      <w:proofErr w:type="spellStart"/>
      <w:r w:rsidRPr="005A4D79">
        <w:rPr>
          <w:sz w:val="16"/>
        </w:rPr>
        <w:t>Serret</w:t>
      </w:r>
      <w:proofErr w:type="spellEnd"/>
      <w:r w:rsidRPr="005A4D79">
        <w:rPr>
          <w:sz w:val="16"/>
        </w:rPr>
        <w:t xml:space="preserve">, H., Andersen, D., </w:t>
      </w:r>
      <w:proofErr w:type="spellStart"/>
      <w:r w:rsidRPr="005A4D79">
        <w:rPr>
          <w:sz w:val="16"/>
        </w:rPr>
        <w:t>Deguines</w:t>
      </w:r>
      <w:proofErr w:type="spellEnd"/>
      <w:r w:rsidRPr="005A4D79">
        <w:rPr>
          <w:sz w:val="16"/>
        </w:rPr>
        <w:t xml:space="preserve">, N., </w:t>
      </w:r>
      <w:proofErr w:type="spellStart"/>
      <w:r w:rsidRPr="005A4D79">
        <w:rPr>
          <w:sz w:val="16"/>
        </w:rPr>
        <w:t>Clauzel</w:t>
      </w:r>
      <w:proofErr w:type="spellEnd"/>
      <w:r w:rsidRPr="005A4D79">
        <w:rPr>
          <w:sz w:val="16"/>
        </w:rPr>
        <w:t xml:space="preserve">, C., Park, W., &amp; Jang, Y. (2022). Towards Ecological Management and Sustainable Urban Planning in Seoul, South Korea: Mapping Wild Pollinator Habitat Preferences and Corridors Using Citizen Science Data. Animals, 12(11), 1469. </w:t>
      </w:r>
      <w:hyperlink r:id="rId28" w:history="1">
        <w:r w:rsidRPr="00606BF7">
          <w:rPr>
            <w:rStyle w:val="Hyperlink"/>
            <w:sz w:val="16"/>
          </w:rPr>
          <w:t>https://doi.org/10.3390/ani12111469</w:t>
        </w:r>
      </w:hyperlink>
    </w:p>
    <w:p w14:paraId="74A55731" w14:textId="5F023ECD" w:rsidR="005A4D79" w:rsidRPr="005A4D79" w:rsidRDefault="005A4D79" w:rsidP="005A4D79">
      <w:pPr>
        <w:spacing w:line="256" w:lineRule="auto"/>
        <w:jc w:val="both"/>
        <w:rPr>
          <w:sz w:val="16"/>
        </w:rPr>
      </w:pPr>
      <w:r w:rsidRPr="005A4D79">
        <w:rPr>
          <w:sz w:val="16"/>
        </w:rPr>
        <w:t xml:space="preserve"> </w:t>
      </w:r>
    </w:p>
    <w:p w14:paraId="771E2455" w14:textId="50A75836" w:rsidR="005A4D79" w:rsidRDefault="005A4D79" w:rsidP="00846210">
      <w:pPr>
        <w:spacing w:before="120" w:line="249" w:lineRule="auto"/>
        <w:ind w:left="312" w:hanging="284"/>
        <w:jc w:val="both"/>
        <w:rPr>
          <w:sz w:val="16"/>
        </w:rPr>
      </w:pPr>
      <w:r w:rsidRPr="005A4D79">
        <w:rPr>
          <w:sz w:val="16"/>
        </w:rPr>
        <w:t xml:space="preserve">Singh, R., Tiwari, A., Kumar, S., &amp; Singh, G. (2024). Avifaunal Diversity in Managed Urban Ecosystem: A Case Study of Banaras Hindu University, Varanasi. Ecological Questions, 35(3), 1-25. </w:t>
      </w:r>
      <w:hyperlink r:id="rId29" w:history="1">
        <w:r w:rsidRPr="00606BF7">
          <w:rPr>
            <w:rStyle w:val="Hyperlink"/>
            <w:sz w:val="16"/>
          </w:rPr>
          <w:t>https://doi.org/10.12775/eq.2024.038</w:t>
        </w:r>
      </w:hyperlink>
    </w:p>
    <w:p w14:paraId="0553ED49" w14:textId="5D7D85E3" w:rsidR="005A4D79" w:rsidRPr="005A4D79" w:rsidRDefault="005A4D79" w:rsidP="005A4D79">
      <w:pPr>
        <w:spacing w:line="256" w:lineRule="auto"/>
        <w:jc w:val="both"/>
        <w:rPr>
          <w:sz w:val="16"/>
        </w:rPr>
      </w:pPr>
      <w:r w:rsidRPr="005A4D79">
        <w:rPr>
          <w:sz w:val="16"/>
        </w:rPr>
        <w:t xml:space="preserve"> </w:t>
      </w:r>
    </w:p>
    <w:p w14:paraId="3FF0DC91" w14:textId="5F2D1D4A" w:rsidR="005A4D79" w:rsidRDefault="005A4D79" w:rsidP="00846210">
      <w:pPr>
        <w:spacing w:before="120" w:line="249" w:lineRule="auto"/>
        <w:ind w:left="312" w:hanging="284"/>
        <w:jc w:val="both"/>
        <w:rPr>
          <w:sz w:val="16"/>
        </w:rPr>
      </w:pPr>
      <w:r w:rsidRPr="005A4D79">
        <w:rPr>
          <w:sz w:val="16"/>
        </w:rPr>
        <w:t xml:space="preserve">Singh, S., Singh, B., </w:t>
      </w:r>
      <w:proofErr w:type="spellStart"/>
      <w:r w:rsidRPr="005A4D79">
        <w:rPr>
          <w:sz w:val="16"/>
        </w:rPr>
        <w:t>Surmal</w:t>
      </w:r>
      <w:proofErr w:type="spellEnd"/>
      <w:r w:rsidRPr="005A4D79">
        <w:rPr>
          <w:sz w:val="16"/>
        </w:rPr>
        <w:t xml:space="preserve">, O., Bhat, M., Singh, B., &amp; </w:t>
      </w:r>
      <w:proofErr w:type="spellStart"/>
      <w:r w:rsidRPr="005A4D79">
        <w:rPr>
          <w:sz w:val="16"/>
        </w:rPr>
        <w:t>Musarella</w:t>
      </w:r>
      <w:proofErr w:type="spellEnd"/>
      <w:r w:rsidRPr="005A4D79">
        <w:rPr>
          <w:sz w:val="16"/>
        </w:rPr>
        <w:t xml:space="preserve">, C. (2021). Fragmented Forest Patches in the Indian Himalayas Preserve Unique Components of Biodiversity: Investigation of the Floristic Composition </w:t>
      </w:r>
      <w:proofErr w:type="spellStart"/>
      <w:r w:rsidRPr="005A4D79">
        <w:rPr>
          <w:sz w:val="16"/>
        </w:rPr>
        <w:t>nd</w:t>
      </w:r>
      <w:proofErr w:type="spellEnd"/>
      <w:r w:rsidRPr="005A4D79">
        <w:rPr>
          <w:sz w:val="16"/>
        </w:rPr>
        <w:t xml:space="preserve"> </w:t>
      </w:r>
      <w:proofErr w:type="spellStart"/>
      <w:r w:rsidRPr="005A4D79">
        <w:rPr>
          <w:sz w:val="16"/>
        </w:rPr>
        <w:t>Phytoclimate</w:t>
      </w:r>
      <w:proofErr w:type="spellEnd"/>
      <w:r w:rsidRPr="005A4D79">
        <w:rPr>
          <w:sz w:val="16"/>
        </w:rPr>
        <w:t xml:space="preserve"> of the Unexplored Bani Valley. Sustainability, 13(11), 6063. </w:t>
      </w:r>
      <w:hyperlink r:id="rId30" w:history="1">
        <w:r w:rsidRPr="00606BF7">
          <w:rPr>
            <w:rStyle w:val="Hyperlink"/>
            <w:sz w:val="16"/>
          </w:rPr>
          <w:t>https://doi.org/10.3390/su13116063</w:t>
        </w:r>
      </w:hyperlink>
    </w:p>
    <w:p w14:paraId="6D32704C" w14:textId="2160B746" w:rsidR="005A4D79" w:rsidRPr="005A4D79" w:rsidRDefault="005A4D79" w:rsidP="005A4D79">
      <w:pPr>
        <w:spacing w:line="256" w:lineRule="auto"/>
        <w:jc w:val="both"/>
        <w:rPr>
          <w:sz w:val="16"/>
        </w:rPr>
      </w:pPr>
      <w:r w:rsidRPr="005A4D79">
        <w:rPr>
          <w:sz w:val="16"/>
        </w:rPr>
        <w:t xml:space="preserve"> </w:t>
      </w:r>
    </w:p>
    <w:p w14:paraId="0DD15AE4" w14:textId="484D7923" w:rsidR="005A4D79" w:rsidRDefault="005A4D79" w:rsidP="00846210">
      <w:pPr>
        <w:spacing w:before="120" w:line="249" w:lineRule="auto"/>
        <w:ind w:left="312" w:hanging="284"/>
        <w:jc w:val="both"/>
        <w:rPr>
          <w:sz w:val="16"/>
        </w:rPr>
      </w:pPr>
      <w:proofErr w:type="spellStart"/>
      <w:r w:rsidRPr="005A4D79">
        <w:rPr>
          <w:sz w:val="16"/>
        </w:rPr>
        <w:t>Susilowati</w:t>
      </w:r>
      <w:proofErr w:type="spellEnd"/>
      <w:r w:rsidRPr="005A4D79">
        <w:rPr>
          <w:sz w:val="16"/>
        </w:rPr>
        <w:t xml:space="preserve">, A., </w:t>
      </w:r>
      <w:proofErr w:type="spellStart"/>
      <w:r w:rsidRPr="005A4D79">
        <w:rPr>
          <w:sz w:val="16"/>
        </w:rPr>
        <w:t>Rangkuti</w:t>
      </w:r>
      <w:proofErr w:type="spellEnd"/>
      <w:r w:rsidRPr="005A4D79">
        <w:rPr>
          <w:sz w:val="16"/>
        </w:rPr>
        <w:t xml:space="preserve">, A., </w:t>
      </w:r>
      <w:proofErr w:type="spellStart"/>
      <w:r w:rsidRPr="005A4D79">
        <w:rPr>
          <w:sz w:val="16"/>
        </w:rPr>
        <w:t>Rachmat</w:t>
      </w:r>
      <w:proofErr w:type="spellEnd"/>
      <w:r w:rsidRPr="005A4D79">
        <w:rPr>
          <w:sz w:val="16"/>
        </w:rPr>
        <w:t xml:space="preserve">, H., </w:t>
      </w:r>
      <w:proofErr w:type="spellStart"/>
      <w:r w:rsidRPr="005A4D79">
        <w:rPr>
          <w:sz w:val="16"/>
        </w:rPr>
        <w:t>Iswanto</w:t>
      </w:r>
      <w:proofErr w:type="spellEnd"/>
      <w:r w:rsidRPr="005A4D79">
        <w:rPr>
          <w:sz w:val="16"/>
        </w:rPr>
        <w:t xml:space="preserve">, A., </w:t>
      </w:r>
      <w:proofErr w:type="spellStart"/>
      <w:r w:rsidRPr="005A4D79">
        <w:rPr>
          <w:sz w:val="16"/>
        </w:rPr>
        <w:t>Harahap</w:t>
      </w:r>
      <w:proofErr w:type="spellEnd"/>
      <w:r w:rsidRPr="005A4D79">
        <w:rPr>
          <w:sz w:val="16"/>
        </w:rPr>
        <w:t xml:space="preserve">, M., </w:t>
      </w:r>
      <w:proofErr w:type="spellStart"/>
      <w:r w:rsidRPr="005A4D79">
        <w:rPr>
          <w:sz w:val="16"/>
        </w:rPr>
        <w:t>Elfiati</w:t>
      </w:r>
      <w:proofErr w:type="spellEnd"/>
      <w:r w:rsidRPr="005A4D79">
        <w:rPr>
          <w:sz w:val="16"/>
        </w:rPr>
        <w:t xml:space="preserve">, D., </w:t>
      </w:r>
      <w:proofErr w:type="spellStart"/>
      <w:r w:rsidRPr="005A4D79">
        <w:rPr>
          <w:sz w:val="16"/>
        </w:rPr>
        <w:t>Ginting</w:t>
      </w:r>
      <w:proofErr w:type="spellEnd"/>
      <w:r w:rsidRPr="005A4D79">
        <w:rPr>
          <w:sz w:val="16"/>
        </w:rPr>
        <w:t xml:space="preserve">, I. (2021). Maintaining tree biodiversity in urban communities on the university campus. </w:t>
      </w:r>
      <w:proofErr w:type="spellStart"/>
      <w:r w:rsidRPr="005A4D79">
        <w:rPr>
          <w:sz w:val="16"/>
        </w:rPr>
        <w:t>Biodiversitas</w:t>
      </w:r>
      <w:proofErr w:type="spellEnd"/>
      <w:r w:rsidRPr="005A4D79">
        <w:rPr>
          <w:sz w:val="16"/>
        </w:rPr>
        <w:t xml:space="preserve"> Journal of Biological Diversity, 22(5). </w:t>
      </w:r>
      <w:hyperlink r:id="rId31" w:history="1">
        <w:r w:rsidRPr="00606BF7">
          <w:rPr>
            <w:rStyle w:val="Hyperlink"/>
            <w:sz w:val="16"/>
          </w:rPr>
          <w:t>https://doi.org/10.13057/biodiv/d220548</w:t>
        </w:r>
      </w:hyperlink>
    </w:p>
    <w:p w14:paraId="190FBAD1" w14:textId="501E2FE7" w:rsidR="005A4D79" w:rsidRPr="005A4D79" w:rsidRDefault="005A4D79" w:rsidP="005A4D79">
      <w:pPr>
        <w:spacing w:line="256" w:lineRule="auto"/>
        <w:jc w:val="both"/>
        <w:rPr>
          <w:sz w:val="16"/>
        </w:rPr>
      </w:pPr>
      <w:r w:rsidRPr="005A4D79">
        <w:rPr>
          <w:sz w:val="16"/>
        </w:rPr>
        <w:t xml:space="preserve"> </w:t>
      </w:r>
    </w:p>
    <w:p w14:paraId="4A01D46E" w14:textId="48EE5F10" w:rsidR="005A4D79" w:rsidRDefault="005A4D79" w:rsidP="00846210">
      <w:pPr>
        <w:spacing w:before="120" w:line="249" w:lineRule="auto"/>
        <w:ind w:left="312" w:hanging="284"/>
        <w:jc w:val="both"/>
        <w:rPr>
          <w:sz w:val="16"/>
        </w:rPr>
      </w:pPr>
      <w:r w:rsidRPr="005A4D79">
        <w:rPr>
          <w:sz w:val="16"/>
        </w:rPr>
        <w:t xml:space="preserve">Talal, M. and </w:t>
      </w:r>
      <w:proofErr w:type="spellStart"/>
      <w:r w:rsidRPr="005A4D79">
        <w:rPr>
          <w:sz w:val="16"/>
        </w:rPr>
        <w:t>Santelmann</w:t>
      </w:r>
      <w:proofErr w:type="spellEnd"/>
      <w:r w:rsidRPr="005A4D79">
        <w:rPr>
          <w:sz w:val="16"/>
        </w:rPr>
        <w:t xml:space="preserve">, M. (2019). Plant Community Composition and Biodiversity Patterns in Urban Parks of Portland, Oregon. Frontiers in Ecology and Evolution, 7. </w:t>
      </w:r>
      <w:hyperlink r:id="rId32" w:history="1">
        <w:r w:rsidRPr="00606BF7">
          <w:rPr>
            <w:rStyle w:val="Hyperlink"/>
            <w:sz w:val="16"/>
          </w:rPr>
          <w:t>https://doi.org/10.3389/fevo.2019.00201</w:t>
        </w:r>
      </w:hyperlink>
    </w:p>
    <w:p w14:paraId="11B70546" w14:textId="3EF9D910" w:rsidR="005A4D79" w:rsidRPr="005A4D79" w:rsidRDefault="005A4D79" w:rsidP="005A4D79">
      <w:pPr>
        <w:spacing w:line="256" w:lineRule="auto"/>
        <w:jc w:val="both"/>
        <w:rPr>
          <w:sz w:val="16"/>
        </w:rPr>
      </w:pPr>
      <w:r w:rsidRPr="005A4D79">
        <w:rPr>
          <w:sz w:val="16"/>
        </w:rPr>
        <w:t xml:space="preserve"> </w:t>
      </w:r>
    </w:p>
    <w:p w14:paraId="00282AD4" w14:textId="1141899C" w:rsidR="005A4D79" w:rsidRDefault="005A4D79" w:rsidP="00846210">
      <w:pPr>
        <w:spacing w:before="120" w:line="249" w:lineRule="auto"/>
        <w:ind w:left="312" w:hanging="284"/>
        <w:jc w:val="both"/>
        <w:rPr>
          <w:sz w:val="16"/>
        </w:rPr>
      </w:pPr>
      <w:r w:rsidRPr="005A4D79">
        <w:rPr>
          <w:sz w:val="16"/>
        </w:rPr>
        <w:t xml:space="preserve">Ullah, F., Gao, Y., Jiao, R., &amp; Gao, X. (2021). Comparative taxonomic variation in fruits and seeds' surface morphology among populations of alpine Rosa sericea complex (Rosaceae). Microscopy Research and Technique, 84(10), 2337-2350. </w:t>
      </w:r>
      <w:hyperlink r:id="rId33" w:history="1">
        <w:r w:rsidRPr="00606BF7">
          <w:rPr>
            <w:rStyle w:val="Hyperlink"/>
            <w:sz w:val="16"/>
          </w:rPr>
          <w:t>https://doi.org/10.1002/jemt.23788</w:t>
        </w:r>
      </w:hyperlink>
    </w:p>
    <w:p w14:paraId="635C9F96" w14:textId="10A13B60" w:rsidR="005A4D79" w:rsidRPr="005A4D79" w:rsidRDefault="005A4D79" w:rsidP="005A4D79">
      <w:pPr>
        <w:spacing w:line="256" w:lineRule="auto"/>
        <w:jc w:val="both"/>
        <w:rPr>
          <w:sz w:val="16"/>
        </w:rPr>
      </w:pPr>
      <w:r w:rsidRPr="005A4D79">
        <w:rPr>
          <w:sz w:val="16"/>
        </w:rPr>
        <w:t xml:space="preserve"> </w:t>
      </w:r>
    </w:p>
    <w:p w14:paraId="18D3D768" w14:textId="6A7C15B3" w:rsidR="005A4D79" w:rsidRDefault="005A4D79" w:rsidP="00846210">
      <w:pPr>
        <w:spacing w:before="120" w:line="249" w:lineRule="auto"/>
        <w:ind w:left="312" w:hanging="284"/>
        <w:jc w:val="both"/>
        <w:rPr>
          <w:sz w:val="16"/>
        </w:rPr>
      </w:pPr>
      <w:r w:rsidRPr="005A4D79">
        <w:rPr>
          <w:sz w:val="16"/>
        </w:rPr>
        <w:t xml:space="preserve">Vázquez‐Ramírez, J. (2025). Unexpected consequences of taxonomic misidentification for the conservation of an endangered species. Conservation Science and Practice, 7(12). </w:t>
      </w:r>
      <w:hyperlink r:id="rId34" w:history="1">
        <w:r w:rsidRPr="00606BF7">
          <w:rPr>
            <w:rStyle w:val="Hyperlink"/>
            <w:sz w:val="16"/>
          </w:rPr>
          <w:t>https://doi.org/10.1111/csp2.70180</w:t>
        </w:r>
      </w:hyperlink>
    </w:p>
    <w:p w14:paraId="3D326C77" w14:textId="18EE2A78" w:rsidR="005A4D79" w:rsidRPr="005A4D79" w:rsidRDefault="005A4D79" w:rsidP="005A4D79">
      <w:pPr>
        <w:spacing w:line="256" w:lineRule="auto"/>
        <w:jc w:val="both"/>
        <w:rPr>
          <w:sz w:val="16"/>
        </w:rPr>
      </w:pPr>
      <w:r w:rsidRPr="005A4D79">
        <w:rPr>
          <w:sz w:val="16"/>
        </w:rPr>
        <w:t xml:space="preserve"> </w:t>
      </w:r>
    </w:p>
    <w:p w14:paraId="42F07D09" w14:textId="3FA026A4" w:rsidR="005A4D79" w:rsidRDefault="005A4D79" w:rsidP="00846210">
      <w:pPr>
        <w:spacing w:before="120" w:line="249" w:lineRule="auto"/>
        <w:ind w:left="312" w:hanging="284"/>
        <w:jc w:val="both"/>
        <w:rPr>
          <w:sz w:val="16"/>
        </w:rPr>
      </w:pPr>
      <w:r w:rsidRPr="005A4D79">
        <w:rPr>
          <w:sz w:val="16"/>
        </w:rPr>
        <w:t xml:space="preserve">Victor, J., Klopper, R., Winter, P., &amp; Roux, M. (2024). The plant checklist: Building the foundation of botanical knowledge in South Africa. Taxon, 73(4), 943-948. </w:t>
      </w:r>
      <w:hyperlink r:id="rId35" w:history="1">
        <w:r w:rsidRPr="00606BF7">
          <w:rPr>
            <w:rStyle w:val="Hyperlink"/>
            <w:sz w:val="16"/>
          </w:rPr>
          <w:t>https://doi.org/10.1002/tax.13169</w:t>
        </w:r>
      </w:hyperlink>
    </w:p>
    <w:p w14:paraId="476F49DD" w14:textId="3BFA53DD" w:rsidR="005A4D79" w:rsidRDefault="005A4D79" w:rsidP="00846210">
      <w:pPr>
        <w:spacing w:before="120" w:line="249" w:lineRule="auto"/>
        <w:ind w:left="312" w:hanging="284"/>
        <w:jc w:val="both"/>
        <w:rPr>
          <w:sz w:val="16"/>
        </w:rPr>
      </w:pPr>
      <w:proofErr w:type="spellStart"/>
      <w:r w:rsidRPr="005A4D79">
        <w:rPr>
          <w:sz w:val="16"/>
        </w:rPr>
        <w:t>Villaseñor</w:t>
      </w:r>
      <w:proofErr w:type="spellEnd"/>
      <w:r w:rsidRPr="005A4D79">
        <w:rPr>
          <w:sz w:val="16"/>
        </w:rPr>
        <w:t xml:space="preserve">, J. and </w:t>
      </w:r>
      <w:proofErr w:type="spellStart"/>
      <w:r w:rsidRPr="005A4D79">
        <w:rPr>
          <w:sz w:val="16"/>
        </w:rPr>
        <w:t>Meave</w:t>
      </w:r>
      <w:proofErr w:type="spellEnd"/>
      <w:r w:rsidRPr="005A4D79">
        <w:rPr>
          <w:sz w:val="16"/>
        </w:rPr>
        <w:t xml:space="preserve">, J. (2022). Floristics in Mexico today: insights into a better understanding of biodiversity in a megadiverse country. Botanical Sciences, 100(Special), S14-S33. </w:t>
      </w:r>
      <w:hyperlink r:id="rId36" w:history="1">
        <w:r w:rsidRPr="00606BF7">
          <w:rPr>
            <w:rStyle w:val="Hyperlink"/>
            <w:sz w:val="16"/>
          </w:rPr>
          <w:t>https://doi.org/10.17129/botsci.3050</w:t>
        </w:r>
      </w:hyperlink>
    </w:p>
    <w:p w14:paraId="59D055D0" w14:textId="0533B021" w:rsidR="005A4D79" w:rsidRPr="005A4D79" w:rsidRDefault="005A4D79" w:rsidP="005A4D79">
      <w:pPr>
        <w:spacing w:line="256" w:lineRule="auto"/>
        <w:jc w:val="both"/>
        <w:rPr>
          <w:sz w:val="16"/>
        </w:rPr>
      </w:pPr>
      <w:r w:rsidRPr="005A4D79">
        <w:rPr>
          <w:sz w:val="16"/>
        </w:rPr>
        <w:t xml:space="preserve"> </w:t>
      </w:r>
    </w:p>
    <w:p w14:paraId="1E56DEB9" w14:textId="6E9EDA3E" w:rsidR="005A4D79" w:rsidRDefault="005A4D79" w:rsidP="00846210">
      <w:pPr>
        <w:spacing w:before="120" w:line="249" w:lineRule="auto"/>
        <w:ind w:left="312" w:hanging="284"/>
        <w:jc w:val="both"/>
        <w:rPr>
          <w:sz w:val="16"/>
        </w:rPr>
      </w:pPr>
      <w:proofErr w:type="spellStart"/>
      <w:r w:rsidRPr="005A4D79">
        <w:rPr>
          <w:sz w:val="16"/>
        </w:rPr>
        <w:t>Votsi</w:t>
      </w:r>
      <w:proofErr w:type="spellEnd"/>
      <w:r w:rsidRPr="005A4D79">
        <w:rPr>
          <w:sz w:val="16"/>
        </w:rPr>
        <w:t xml:space="preserve">, N., Speyer, O., </w:t>
      </w:r>
      <w:proofErr w:type="spellStart"/>
      <w:r w:rsidRPr="005A4D79">
        <w:rPr>
          <w:sz w:val="16"/>
        </w:rPr>
        <w:t>Michailidou</w:t>
      </w:r>
      <w:proofErr w:type="spellEnd"/>
      <w:r w:rsidRPr="005A4D79">
        <w:rPr>
          <w:sz w:val="16"/>
        </w:rPr>
        <w:t xml:space="preserve">, D., </w:t>
      </w:r>
      <w:proofErr w:type="spellStart"/>
      <w:r w:rsidRPr="005A4D79">
        <w:rPr>
          <w:sz w:val="16"/>
        </w:rPr>
        <w:t>Koukoulis</w:t>
      </w:r>
      <w:proofErr w:type="spellEnd"/>
      <w:r w:rsidRPr="005A4D79">
        <w:rPr>
          <w:sz w:val="16"/>
        </w:rPr>
        <w:t xml:space="preserve">, A., </w:t>
      </w:r>
      <w:proofErr w:type="spellStart"/>
      <w:r w:rsidRPr="005A4D79">
        <w:rPr>
          <w:sz w:val="16"/>
        </w:rPr>
        <w:t>Chatzidiakos</w:t>
      </w:r>
      <w:proofErr w:type="spellEnd"/>
      <w:r w:rsidRPr="005A4D79">
        <w:rPr>
          <w:sz w:val="16"/>
        </w:rPr>
        <w:t xml:space="preserve">, C., </w:t>
      </w:r>
      <w:proofErr w:type="spellStart"/>
      <w:r w:rsidRPr="005A4D79">
        <w:rPr>
          <w:sz w:val="16"/>
        </w:rPr>
        <w:t>Vandecasteele</w:t>
      </w:r>
      <w:proofErr w:type="spellEnd"/>
      <w:r w:rsidRPr="005A4D79">
        <w:rPr>
          <w:sz w:val="16"/>
        </w:rPr>
        <w:t xml:space="preserve">, I </w:t>
      </w:r>
      <w:proofErr w:type="spellStart"/>
      <w:r w:rsidRPr="005A4D79">
        <w:rPr>
          <w:sz w:val="16"/>
        </w:rPr>
        <w:t>Gerasopoulos</w:t>
      </w:r>
      <w:proofErr w:type="spellEnd"/>
      <w:r w:rsidRPr="005A4D79">
        <w:rPr>
          <w:sz w:val="16"/>
        </w:rPr>
        <w:t xml:space="preserve">, E. (2024). Urban Biodiversity Index for Trees: A Climate Adaptation Measure for Cities Based on Tree Inventories. Environments, 11(7), 144. </w:t>
      </w:r>
      <w:hyperlink r:id="rId37" w:history="1">
        <w:r w:rsidRPr="00606BF7">
          <w:rPr>
            <w:rStyle w:val="Hyperlink"/>
            <w:sz w:val="16"/>
          </w:rPr>
          <w:t>https://doi.org/10.3390/environments11070144</w:t>
        </w:r>
      </w:hyperlink>
    </w:p>
    <w:p w14:paraId="4528412E" w14:textId="46E6E9AE" w:rsidR="005A4D79" w:rsidRPr="005A4D79" w:rsidRDefault="005A4D79" w:rsidP="005A4D79">
      <w:pPr>
        <w:spacing w:line="256" w:lineRule="auto"/>
        <w:jc w:val="both"/>
        <w:rPr>
          <w:sz w:val="16"/>
        </w:rPr>
      </w:pPr>
      <w:r w:rsidRPr="005A4D79">
        <w:rPr>
          <w:sz w:val="16"/>
        </w:rPr>
        <w:t xml:space="preserve"> </w:t>
      </w:r>
    </w:p>
    <w:p w14:paraId="3C4567CD" w14:textId="31B0E548" w:rsidR="005A4D79" w:rsidRDefault="005A4D79" w:rsidP="00846210">
      <w:pPr>
        <w:spacing w:before="120" w:line="249" w:lineRule="auto"/>
        <w:ind w:left="312" w:hanging="284"/>
        <w:jc w:val="both"/>
        <w:rPr>
          <w:sz w:val="16"/>
        </w:rPr>
      </w:pPr>
      <w:proofErr w:type="spellStart"/>
      <w:r w:rsidRPr="005A4D79">
        <w:rPr>
          <w:sz w:val="16"/>
        </w:rPr>
        <w:t>Vourlitis</w:t>
      </w:r>
      <w:proofErr w:type="spellEnd"/>
      <w:r w:rsidRPr="005A4D79">
        <w:rPr>
          <w:sz w:val="16"/>
        </w:rPr>
        <w:t xml:space="preserve">, G., Veen, E., </w:t>
      </w:r>
      <w:proofErr w:type="spellStart"/>
      <w:r w:rsidRPr="005A4D79">
        <w:rPr>
          <w:sz w:val="16"/>
        </w:rPr>
        <w:t>Cangahuala</w:t>
      </w:r>
      <w:proofErr w:type="spellEnd"/>
      <w:r w:rsidRPr="005A4D79">
        <w:rPr>
          <w:sz w:val="16"/>
        </w:rPr>
        <w:t xml:space="preserve">, S., Jaeger, G., Jensen, C., </w:t>
      </w:r>
      <w:proofErr w:type="spellStart"/>
      <w:r w:rsidRPr="005A4D79">
        <w:rPr>
          <w:sz w:val="16"/>
        </w:rPr>
        <w:t>Fissore</w:t>
      </w:r>
      <w:proofErr w:type="spellEnd"/>
      <w:r w:rsidRPr="005A4D79">
        <w:rPr>
          <w:sz w:val="16"/>
        </w:rPr>
        <w:t xml:space="preserve">, C.&amp; Meyer, W. (2022). Examining Decomposition and Nitrogen Mineralization in Five Common Urban Habitat Types across Southern California to Inform Sustainable Landscaping. Urban Science, 6(3), 61. </w:t>
      </w:r>
      <w:hyperlink r:id="rId38" w:history="1">
        <w:r w:rsidRPr="00606BF7">
          <w:rPr>
            <w:rStyle w:val="Hyperlink"/>
            <w:sz w:val="16"/>
          </w:rPr>
          <w:t>https://doi.org/10.3390/urbansci6030061</w:t>
        </w:r>
      </w:hyperlink>
    </w:p>
    <w:p w14:paraId="292681C8" w14:textId="2CE7A8A9" w:rsidR="005A4D79" w:rsidRPr="005A4D79" w:rsidRDefault="005A4D79" w:rsidP="005A4D79">
      <w:pPr>
        <w:spacing w:line="256" w:lineRule="auto"/>
        <w:jc w:val="both"/>
        <w:rPr>
          <w:sz w:val="16"/>
        </w:rPr>
      </w:pPr>
      <w:r w:rsidRPr="005A4D79">
        <w:rPr>
          <w:sz w:val="16"/>
        </w:rPr>
        <w:t xml:space="preserve"> </w:t>
      </w:r>
    </w:p>
    <w:p w14:paraId="427BFCC1" w14:textId="407526B1" w:rsidR="005A4D79" w:rsidRDefault="005A4D79" w:rsidP="00846210">
      <w:pPr>
        <w:spacing w:before="120" w:line="249" w:lineRule="auto"/>
        <w:ind w:left="312" w:hanging="284"/>
        <w:jc w:val="both"/>
        <w:rPr>
          <w:sz w:val="16"/>
        </w:rPr>
      </w:pPr>
      <w:r w:rsidRPr="005A4D79">
        <w:rPr>
          <w:sz w:val="16"/>
        </w:rPr>
        <w:t xml:space="preserve">Wang, X., Liu, J., Liang, C., Zhao, Z., Feng, G., &amp; Zhang, J. (2021). Biodiversity dataset of vascular plants and birds in Chinese urban greenspace. Ecological Research, 36(4), 755-761. </w:t>
      </w:r>
      <w:hyperlink r:id="rId39" w:history="1">
        <w:r w:rsidRPr="00606BF7">
          <w:rPr>
            <w:rStyle w:val="Hyperlink"/>
            <w:sz w:val="16"/>
          </w:rPr>
          <w:t>https://doi.org/10.1111/1440-1703.12240</w:t>
        </w:r>
      </w:hyperlink>
    </w:p>
    <w:p w14:paraId="454DAE26" w14:textId="4E3E2E1D" w:rsidR="005A4D79" w:rsidRPr="005A4D79" w:rsidRDefault="005A4D79" w:rsidP="005A4D79">
      <w:pPr>
        <w:spacing w:line="256" w:lineRule="auto"/>
        <w:jc w:val="both"/>
        <w:rPr>
          <w:sz w:val="16"/>
        </w:rPr>
      </w:pPr>
      <w:r w:rsidRPr="005A4D79">
        <w:rPr>
          <w:sz w:val="16"/>
        </w:rPr>
        <w:t xml:space="preserve"> </w:t>
      </w:r>
    </w:p>
    <w:p w14:paraId="520C3759" w14:textId="40FB7D0F" w:rsidR="005A4D79" w:rsidRDefault="005A4D79" w:rsidP="00846210">
      <w:pPr>
        <w:spacing w:before="120" w:line="249" w:lineRule="auto"/>
        <w:ind w:left="312" w:hanging="284"/>
        <w:jc w:val="both"/>
        <w:rPr>
          <w:sz w:val="16"/>
        </w:rPr>
      </w:pPr>
      <w:r w:rsidRPr="005A4D79">
        <w:rPr>
          <w:sz w:val="16"/>
        </w:rPr>
        <w:t xml:space="preserve">Winkler, J., </w:t>
      </w:r>
      <w:proofErr w:type="spellStart"/>
      <w:r w:rsidRPr="005A4D79">
        <w:rPr>
          <w:sz w:val="16"/>
        </w:rPr>
        <w:t>Jeznach</w:t>
      </w:r>
      <w:proofErr w:type="spellEnd"/>
      <w:r w:rsidRPr="005A4D79">
        <w:rPr>
          <w:sz w:val="16"/>
        </w:rPr>
        <w:t xml:space="preserve">, J., </w:t>
      </w:r>
      <w:proofErr w:type="spellStart"/>
      <w:r w:rsidRPr="005A4D79">
        <w:rPr>
          <w:sz w:val="16"/>
        </w:rPr>
        <w:t>Koda</w:t>
      </w:r>
      <w:proofErr w:type="spellEnd"/>
      <w:r w:rsidRPr="005A4D79">
        <w:rPr>
          <w:sz w:val="16"/>
        </w:rPr>
        <w:t xml:space="preserve">, E., </w:t>
      </w:r>
      <w:proofErr w:type="spellStart"/>
      <w:r w:rsidRPr="005A4D79">
        <w:rPr>
          <w:sz w:val="16"/>
        </w:rPr>
        <w:t>Sas</w:t>
      </w:r>
      <w:proofErr w:type="spellEnd"/>
      <w:r w:rsidRPr="005A4D79">
        <w:rPr>
          <w:sz w:val="16"/>
        </w:rPr>
        <w:t xml:space="preserve">, W., Mazur, Ł., &amp; </w:t>
      </w:r>
      <w:proofErr w:type="spellStart"/>
      <w:r w:rsidRPr="005A4D79">
        <w:rPr>
          <w:sz w:val="16"/>
        </w:rPr>
        <w:t>Vaverková</w:t>
      </w:r>
      <w:proofErr w:type="spellEnd"/>
      <w:r w:rsidRPr="005A4D79">
        <w:rPr>
          <w:sz w:val="16"/>
        </w:rPr>
        <w:t xml:space="preserve">, M. (2022). Promoting Biodiversity: Vegetation in a Model Small Park Located </w:t>
      </w:r>
      <w:r w:rsidRPr="00846210">
        <w:rPr>
          <w:color w:val="231F20"/>
          <w:sz w:val="16"/>
        </w:rPr>
        <w:t>in</w:t>
      </w:r>
      <w:r w:rsidRPr="005A4D79">
        <w:rPr>
          <w:sz w:val="16"/>
        </w:rPr>
        <w:t xml:space="preserve"> the Research and Educational Centre. Journal of Ecological Engineering, 23(1), 146-157. </w:t>
      </w:r>
      <w:hyperlink r:id="rId40" w:history="1">
        <w:r w:rsidRPr="00606BF7">
          <w:rPr>
            <w:rStyle w:val="Hyperlink"/>
            <w:sz w:val="16"/>
          </w:rPr>
          <w:t>https://doi.org/10.12911/22998993/143997</w:t>
        </w:r>
      </w:hyperlink>
    </w:p>
    <w:p w14:paraId="4431A88F" w14:textId="78CA67B0" w:rsidR="005A4D79" w:rsidRPr="005A4D79" w:rsidRDefault="005A4D79" w:rsidP="005A4D79">
      <w:pPr>
        <w:spacing w:line="256" w:lineRule="auto"/>
        <w:jc w:val="both"/>
        <w:rPr>
          <w:sz w:val="16"/>
        </w:rPr>
      </w:pPr>
      <w:r w:rsidRPr="005A4D79">
        <w:rPr>
          <w:sz w:val="16"/>
        </w:rPr>
        <w:t xml:space="preserve"> </w:t>
      </w:r>
    </w:p>
    <w:p w14:paraId="6B5CFADD" w14:textId="7891F3EC" w:rsidR="005A4D79" w:rsidRDefault="005A4D79" w:rsidP="00846210">
      <w:pPr>
        <w:spacing w:before="120" w:line="249" w:lineRule="auto"/>
        <w:ind w:left="312" w:hanging="284"/>
        <w:jc w:val="both"/>
        <w:rPr>
          <w:sz w:val="16"/>
        </w:rPr>
      </w:pPr>
      <w:r w:rsidRPr="005A4D79">
        <w:rPr>
          <w:sz w:val="16"/>
        </w:rPr>
        <w:t xml:space="preserve">Yadav, P. (2025). Assessment of Urban Green Space for Optimizing </w:t>
      </w:r>
      <w:r w:rsidRPr="00846210">
        <w:rPr>
          <w:color w:val="231F20"/>
          <w:sz w:val="16"/>
        </w:rPr>
        <w:t>Ecosystem</w:t>
      </w:r>
      <w:r w:rsidRPr="005A4D79">
        <w:rPr>
          <w:sz w:val="16"/>
        </w:rPr>
        <w:t xml:space="preserve"> Services Related to Climate Change Adaptation. Environmental Quality Management, 35(2). </w:t>
      </w:r>
      <w:hyperlink r:id="rId41" w:history="1">
        <w:r w:rsidRPr="00606BF7">
          <w:rPr>
            <w:rStyle w:val="Hyperlink"/>
            <w:sz w:val="16"/>
          </w:rPr>
          <w:t>https://doi.org/10.1002/tqem.70236</w:t>
        </w:r>
      </w:hyperlink>
    </w:p>
    <w:p w14:paraId="166D89BE" w14:textId="2148F8A8" w:rsidR="005A4D79" w:rsidRPr="005A4D79" w:rsidRDefault="005A4D79" w:rsidP="005A4D79">
      <w:pPr>
        <w:spacing w:line="256" w:lineRule="auto"/>
        <w:jc w:val="both"/>
        <w:rPr>
          <w:sz w:val="16"/>
        </w:rPr>
      </w:pPr>
      <w:r w:rsidRPr="005A4D79">
        <w:rPr>
          <w:sz w:val="16"/>
        </w:rPr>
        <w:t xml:space="preserve"> </w:t>
      </w:r>
    </w:p>
    <w:p w14:paraId="23E97DD8" w14:textId="21F95F2A" w:rsidR="005A4D79" w:rsidRDefault="005A4D79" w:rsidP="00846210">
      <w:pPr>
        <w:spacing w:before="120" w:line="249" w:lineRule="auto"/>
        <w:ind w:left="312" w:right="2" w:hanging="284"/>
        <w:jc w:val="both"/>
        <w:rPr>
          <w:sz w:val="16"/>
        </w:rPr>
      </w:pPr>
      <w:proofErr w:type="spellStart"/>
      <w:r w:rsidRPr="005A4D79">
        <w:rPr>
          <w:sz w:val="16"/>
        </w:rPr>
        <w:t>Yerokhin</w:t>
      </w:r>
      <w:proofErr w:type="spellEnd"/>
      <w:r w:rsidRPr="005A4D79">
        <w:rPr>
          <w:sz w:val="16"/>
        </w:rPr>
        <w:t xml:space="preserve">, S., Feuer, Y., &amp; </w:t>
      </w:r>
      <w:proofErr w:type="spellStart"/>
      <w:r w:rsidRPr="005A4D79">
        <w:rPr>
          <w:sz w:val="16"/>
        </w:rPr>
        <w:t>Sassen</w:t>
      </w:r>
      <w:proofErr w:type="spellEnd"/>
      <w:r w:rsidRPr="005A4D79">
        <w:rPr>
          <w:sz w:val="16"/>
        </w:rPr>
        <w:t xml:space="preserve">, R. (2024). Biodiversity preservation in German higher education institutions: existing approaches, challenges and future developments. International Journal of Sustainability in Higher Education, 26(4), 717-734. </w:t>
      </w:r>
      <w:hyperlink r:id="rId42" w:history="1">
        <w:r w:rsidRPr="00606BF7">
          <w:rPr>
            <w:rStyle w:val="Hyperlink"/>
            <w:sz w:val="16"/>
          </w:rPr>
          <w:t>https://doi.org/10.1108/ijshe-12-2023-0608</w:t>
        </w:r>
      </w:hyperlink>
    </w:p>
    <w:p w14:paraId="4885D8DE" w14:textId="6A762093" w:rsidR="005A4D79" w:rsidRPr="005A4D79" w:rsidRDefault="005A4D79" w:rsidP="005A4D79">
      <w:pPr>
        <w:spacing w:line="256" w:lineRule="auto"/>
        <w:jc w:val="both"/>
        <w:rPr>
          <w:sz w:val="16"/>
        </w:rPr>
      </w:pPr>
      <w:r w:rsidRPr="005A4D79">
        <w:rPr>
          <w:sz w:val="16"/>
        </w:rPr>
        <w:t xml:space="preserve"> </w:t>
      </w:r>
    </w:p>
    <w:p w14:paraId="536403AE" w14:textId="3AF6CC6B" w:rsidR="005A4D79" w:rsidRDefault="005A4D79" w:rsidP="00846210">
      <w:pPr>
        <w:spacing w:before="120" w:line="249" w:lineRule="auto"/>
        <w:ind w:left="312" w:right="2" w:hanging="284"/>
        <w:jc w:val="both"/>
        <w:rPr>
          <w:sz w:val="16"/>
        </w:rPr>
      </w:pPr>
      <w:r w:rsidRPr="005A4D79">
        <w:rPr>
          <w:sz w:val="16"/>
        </w:rPr>
        <w:t xml:space="preserve">Zaman, W., Lee, E., &amp; Park, S. (2024). Endemic species analysis: Foliar epidermal anatomical characters of Aster </w:t>
      </w:r>
      <w:proofErr w:type="spellStart"/>
      <w:r w:rsidRPr="005A4D79">
        <w:rPr>
          <w:sz w:val="16"/>
        </w:rPr>
        <w:t>glehnii</w:t>
      </w:r>
      <w:proofErr w:type="spellEnd"/>
      <w:r w:rsidRPr="005A4D79">
        <w:rPr>
          <w:sz w:val="16"/>
        </w:rPr>
        <w:t xml:space="preserve"> F. Schmidt (Asteraceae). Microscopy Research and Technique, 87(7), 1640-1646. </w:t>
      </w:r>
      <w:hyperlink r:id="rId43" w:history="1">
        <w:r w:rsidRPr="00606BF7">
          <w:rPr>
            <w:rStyle w:val="Hyperlink"/>
            <w:sz w:val="16"/>
          </w:rPr>
          <w:t>https://doi.org/10.1002/jemt.24547</w:t>
        </w:r>
      </w:hyperlink>
    </w:p>
    <w:p w14:paraId="3D9839F0" w14:textId="790464DA" w:rsidR="005A4D79" w:rsidRPr="005A4D79" w:rsidRDefault="005A4D79" w:rsidP="005A4D79">
      <w:pPr>
        <w:spacing w:line="256" w:lineRule="auto"/>
        <w:jc w:val="both"/>
        <w:rPr>
          <w:sz w:val="16"/>
        </w:rPr>
      </w:pPr>
      <w:r w:rsidRPr="005A4D79">
        <w:rPr>
          <w:sz w:val="16"/>
        </w:rPr>
        <w:t xml:space="preserve"> </w:t>
      </w:r>
    </w:p>
    <w:p w14:paraId="2127D4B2" w14:textId="6D4EBE56" w:rsidR="005A4D79" w:rsidRDefault="005A4D79" w:rsidP="00846210">
      <w:pPr>
        <w:spacing w:before="120" w:line="249" w:lineRule="auto"/>
        <w:ind w:left="312" w:right="2" w:hanging="284"/>
        <w:jc w:val="both"/>
        <w:rPr>
          <w:sz w:val="16"/>
        </w:rPr>
      </w:pPr>
      <w:r w:rsidRPr="005A4D79">
        <w:rPr>
          <w:sz w:val="16"/>
        </w:rPr>
        <w:t xml:space="preserve">Zhu, Z., Harris, A., </w:t>
      </w:r>
      <w:proofErr w:type="spellStart"/>
      <w:r w:rsidRPr="005A4D79">
        <w:rPr>
          <w:sz w:val="16"/>
        </w:rPr>
        <w:t>Nizamani</w:t>
      </w:r>
      <w:proofErr w:type="spellEnd"/>
      <w:r w:rsidRPr="005A4D79">
        <w:rPr>
          <w:sz w:val="16"/>
        </w:rPr>
        <w:t xml:space="preserve">, M., Thornhill, A., </w:t>
      </w:r>
      <w:proofErr w:type="spellStart"/>
      <w:r w:rsidRPr="005A4D79">
        <w:rPr>
          <w:sz w:val="16"/>
        </w:rPr>
        <w:t>Scherson</w:t>
      </w:r>
      <w:proofErr w:type="spellEnd"/>
      <w:r w:rsidRPr="005A4D79">
        <w:rPr>
          <w:sz w:val="16"/>
        </w:rPr>
        <w:t xml:space="preserve">, R., &amp; Wang, H. (2021). Spatial phylogenetics of the native woody plant species in Hainan, China. Ecology and Evolution, 11(5), 2100-2109.  </w:t>
      </w:r>
      <w:hyperlink r:id="rId44" w:history="1">
        <w:r w:rsidRPr="00606BF7">
          <w:rPr>
            <w:rStyle w:val="Hyperlink"/>
            <w:sz w:val="16"/>
          </w:rPr>
          <w:t>https://doi.org/10.1002/ece3.7180</w:t>
        </w:r>
      </w:hyperlink>
    </w:p>
    <w:p w14:paraId="34285B0B" w14:textId="77777777" w:rsidR="004B35BA" w:rsidRDefault="005A4D79" w:rsidP="004B35BA">
      <w:pPr>
        <w:spacing w:line="256" w:lineRule="auto"/>
        <w:jc w:val="both"/>
        <w:rPr>
          <w:sz w:val="16"/>
        </w:rPr>
      </w:pPr>
      <w:r w:rsidRPr="005A4D79">
        <w:rPr>
          <w:sz w:val="16"/>
        </w:rPr>
        <w:t xml:space="preserve"> </w:t>
      </w:r>
    </w:p>
    <w:p w14:paraId="41CFB3B4" w14:textId="2589D7CB" w:rsidR="00994202" w:rsidRDefault="00EE11FC" w:rsidP="004B35BA">
      <w:pPr>
        <w:spacing w:before="120" w:line="249" w:lineRule="auto"/>
        <w:ind w:left="312" w:right="2" w:hanging="284"/>
        <w:jc w:val="both"/>
        <w:rPr>
          <w:sz w:val="16"/>
        </w:rPr>
      </w:pPr>
      <w:proofErr w:type="spellStart"/>
      <w:r>
        <w:rPr>
          <w:color w:val="231F20"/>
          <w:spacing w:val="-2"/>
          <w:sz w:val="16"/>
        </w:rPr>
        <w:t>Muggia</w:t>
      </w:r>
      <w:proofErr w:type="spellEnd"/>
      <w:r>
        <w:rPr>
          <w:color w:val="231F20"/>
          <w:spacing w:val="-2"/>
          <w:sz w:val="16"/>
        </w:rPr>
        <w:t>,</w:t>
      </w:r>
      <w:r>
        <w:rPr>
          <w:color w:val="231F20"/>
          <w:spacing w:val="-8"/>
          <w:sz w:val="16"/>
        </w:rPr>
        <w:t xml:space="preserve"> </w:t>
      </w:r>
      <w:r>
        <w:rPr>
          <w:color w:val="231F20"/>
          <w:spacing w:val="-2"/>
          <w:sz w:val="16"/>
        </w:rPr>
        <w:t>L.,</w:t>
      </w:r>
      <w:r>
        <w:rPr>
          <w:color w:val="231F20"/>
          <w:spacing w:val="-8"/>
          <w:sz w:val="16"/>
        </w:rPr>
        <w:t xml:space="preserve"> </w:t>
      </w:r>
      <w:r>
        <w:rPr>
          <w:color w:val="231F20"/>
          <w:spacing w:val="-2"/>
          <w:sz w:val="16"/>
        </w:rPr>
        <w:t>Pérez-Ortega,</w:t>
      </w:r>
      <w:r>
        <w:rPr>
          <w:color w:val="231F20"/>
          <w:spacing w:val="-8"/>
          <w:sz w:val="16"/>
        </w:rPr>
        <w:t xml:space="preserve"> </w:t>
      </w:r>
      <w:r>
        <w:rPr>
          <w:color w:val="231F20"/>
          <w:spacing w:val="-2"/>
          <w:sz w:val="16"/>
        </w:rPr>
        <w:t>S.,</w:t>
      </w:r>
      <w:r>
        <w:rPr>
          <w:color w:val="231F20"/>
          <w:spacing w:val="-8"/>
          <w:sz w:val="16"/>
        </w:rPr>
        <w:t xml:space="preserve"> </w:t>
      </w:r>
      <w:proofErr w:type="spellStart"/>
      <w:r>
        <w:rPr>
          <w:color w:val="231F20"/>
          <w:spacing w:val="-2"/>
          <w:sz w:val="16"/>
        </w:rPr>
        <w:t>Fryday</w:t>
      </w:r>
      <w:proofErr w:type="spellEnd"/>
      <w:r>
        <w:rPr>
          <w:color w:val="231F20"/>
          <w:spacing w:val="-2"/>
          <w:sz w:val="16"/>
        </w:rPr>
        <w:t>,</w:t>
      </w:r>
      <w:r>
        <w:rPr>
          <w:color w:val="231F20"/>
          <w:spacing w:val="-8"/>
          <w:sz w:val="16"/>
        </w:rPr>
        <w:t xml:space="preserve"> </w:t>
      </w:r>
      <w:r>
        <w:rPr>
          <w:color w:val="231F20"/>
          <w:spacing w:val="-2"/>
          <w:sz w:val="16"/>
        </w:rPr>
        <w:t>A.,</w:t>
      </w:r>
      <w:r>
        <w:rPr>
          <w:color w:val="231F20"/>
          <w:spacing w:val="-8"/>
          <w:sz w:val="16"/>
        </w:rPr>
        <w:t xml:space="preserve"> </w:t>
      </w:r>
      <w:proofErr w:type="spellStart"/>
      <w:r>
        <w:rPr>
          <w:color w:val="231F20"/>
          <w:spacing w:val="-2"/>
          <w:sz w:val="16"/>
        </w:rPr>
        <w:t>Spribille</w:t>
      </w:r>
      <w:proofErr w:type="spellEnd"/>
      <w:r>
        <w:rPr>
          <w:color w:val="231F20"/>
          <w:spacing w:val="-2"/>
          <w:sz w:val="16"/>
        </w:rPr>
        <w:t>,</w:t>
      </w:r>
      <w:r>
        <w:rPr>
          <w:color w:val="231F20"/>
          <w:spacing w:val="-8"/>
          <w:sz w:val="16"/>
        </w:rPr>
        <w:t xml:space="preserve"> </w:t>
      </w:r>
      <w:r>
        <w:rPr>
          <w:color w:val="231F20"/>
          <w:spacing w:val="-2"/>
          <w:sz w:val="16"/>
        </w:rPr>
        <w:t>T.</w:t>
      </w:r>
      <w:r>
        <w:rPr>
          <w:color w:val="231F20"/>
          <w:spacing w:val="-8"/>
          <w:sz w:val="16"/>
        </w:rPr>
        <w:t xml:space="preserve"> </w:t>
      </w:r>
      <w:r>
        <w:rPr>
          <w:color w:val="231F20"/>
          <w:spacing w:val="-2"/>
          <w:sz w:val="16"/>
        </w:rPr>
        <w:t>&amp;</w:t>
      </w:r>
      <w:r>
        <w:rPr>
          <w:color w:val="231F20"/>
          <w:spacing w:val="-8"/>
          <w:sz w:val="16"/>
        </w:rPr>
        <w:t xml:space="preserve"> </w:t>
      </w:r>
      <w:r>
        <w:rPr>
          <w:color w:val="231F20"/>
          <w:spacing w:val="-2"/>
          <w:sz w:val="16"/>
        </w:rPr>
        <w:t>Grube,</w:t>
      </w:r>
      <w:r>
        <w:rPr>
          <w:color w:val="231F20"/>
          <w:spacing w:val="-8"/>
          <w:sz w:val="16"/>
        </w:rPr>
        <w:t xml:space="preserve"> </w:t>
      </w:r>
      <w:r>
        <w:rPr>
          <w:color w:val="231F20"/>
          <w:spacing w:val="-2"/>
          <w:sz w:val="16"/>
        </w:rPr>
        <w:t>M.</w:t>
      </w:r>
      <w:r>
        <w:rPr>
          <w:color w:val="231F20"/>
          <w:spacing w:val="-8"/>
          <w:sz w:val="16"/>
        </w:rPr>
        <w:t xml:space="preserve"> </w:t>
      </w:r>
      <w:r>
        <w:rPr>
          <w:color w:val="231F20"/>
          <w:spacing w:val="-2"/>
          <w:sz w:val="16"/>
        </w:rPr>
        <w:t>2013.</w:t>
      </w:r>
      <w:r>
        <w:rPr>
          <w:color w:val="231F20"/>
          <w:spacing w:val="40"/>
          <w:sz w:val="16"/>
        </w:rPr>
        <w:t xml:space="preserve"> </w:t>
      </w:r>
      <w:r>
        <w:rPr>
          <w:color w:val="231F20"/>
          <w:sz w:val="16"/>
        </w:rPr>
        <w:t>Global</w:t>
      </w:r>
      <w:r>
        <w:rPr>
          <w:color w:val="231F20"/>
          <w:spacing w:val="-8"/>
          <w:sz w:val="16"/>
        </w:rPr>
        <w:t xml:space="preserve"> </w:t>
      </w:r>
      <w:r>
        <w:rPr>
          <w:color w:val="231F20"/>
          <w:sz w:val="16"/>
        </w:rPr>
        <w:t>assessment</w:t>
      </w:r>
      <w:r>
        <w:rPr>
          <w:color w:val="231F20"/>
          <w:spacing w:val="-8"/>
          <w:sz w:val="16"/>
        </w:rPr>
        <w:t xml:space="preserve"> </w:t>
      </w:r>
      <w:r>
        <w:rPr>
          <w:color w:val="231F20"/>
          <w:sz w:val="16"/>
        </w:rPr>
        <w:t>of</w:t>
      </w:r>
      <w:r>
        <w:rPr>
          <w:color w:val="231F20"/>
          <w:spacing w:val="-8"/>
          <w:sz w:val="16"/>
        </w:rPr>
        <w:t xml:space="preserve"> </w:t>
      </w:r>
      <w:r>
        <w:rPr>
          <w:color w:val="231F20"/>
          <w:sz w:val="16"/>
        </w:rPr>
        <w:t>genetic</w:t>
      </w:r>
      <w:r>
        <w:rPr>
          <w:color w:val="231F20"/>
          <w:spacing w:val="-9"/>
          <w:sz w:val="16"/>
        </w:rPr>
        <w:t xml:space="preserve"> </w:t>
      </w:r>
      <w:r>
        <w:rPr>
          <w:color w:val="231F20"/>
          <w:sz w:val="16"/>
        </w:rPr>
        <w:t>variation</w:t>
      </w:r>
      <w:r>
        <w:rPr>
          <w:color w:val="231F20"/>
          <w:spacing w:val="-9"/>
          <w:sz w:val="16"/>
        </w:rPr>
        <w:t xml:space="preserve"> </w:t>
      </w:r>
      <w:r>
        <w:rPr>
          <w:color w:val="231F20"/>
          <w:sz w:val="16"/>
        </w:rPr>
        <w:t>and</w:t>
      </w:r>
      <w:r>
        <w:rPr>
          <w:color w:val="231F20"/>
          <w:spacing w:val="-8"/>
          <w:sz w:val="16"/>
        </w:rPr>
        <w:t xml:space="preserve"> </w:t>
      </w:r>
      <w:r>
        <w:rPr>
          <w:color w:val="231F20"/>
          <w:sz w:val="16"/>
        </w:rPr>
        <w:t>phenotypic</w:t>
      </w:r>
      <w:r>
        <w:rPr>
          <w:color w:val="231F20"/>
          <w:spacing w:val="-8"/>
          <w:sz w:val="16"/>
        </w:rPr>
        <w:t xml:space="preserve"> </w:t>
      </w:r>
      <w:r>
        <w:rPr>
          <w:color w:val="231F20"/>
          <w:sz w:val="16"/>
        </w:rPr>
        <w:t>plasticity</w:t>
      </w:r>
      <w:r>
        <w:rPr>
          <w:color w:val="231F20"/>
          <w:spacing w:val="-9"/>
          <w:sz w:val="16"/>
        </w:rPr>
        <w:t xml:space="preserve"> </w:t>
      </w:r>
      <w:r>
        <w:rPr>
          <w:color w:val="231F20"/>
          <w:sz w:val="16"/>
        </w:rPr>
        <w:t>in</w:t>
      </w:r>
      <w:r>
        <w:rPr>
          <w:color w:val="231F20"/>
          <w:spacing w:val="40"/>
          <w:sz w:val="16"/>
        </w:rPr>
        <w:t xml:space="preserve"> </w:t>
      </w:r>
      <w:r>
        <w:rPr>
          <w:color w:val="231F20"/>
          <w:sz w:val="16"/>
        </w:rPr>
        <w:t>the</w:t>
      </w:r>
      <w:r>
        <w:rPr>
          <w:color w:val="231F20"/>
          <w:spacing w:val="-2"/>
          <w:sz w:val="16"/>
        </w:rPr>
        <w:t xml:space="preserve"> </w:t>
      </w:r>
      <w:r>
        <w:rPr>
          <w:color w:val="231F20"/>
          <w:sz w:val="16"/>
        </w:rPr>
        <w:t>lichen-forming</w:t>
      </w:r>
      <w:r>
        <w:rPr>
          <w:color w:val="231F20"/>
          <w:spacing w:val="-3"/>
          <w:sz w:val="16"/>
        </w:rPr>
        <w:t xml:space="preserve"> </w:t>
      </w:r>
      <w:r>
        <w:rPr>
          <w:color w:val="231F20"/>
          <w:sz w:val="16"/>
        </w:rPr>
        <w:t>species</w:t>
      </w:r>
      <w:r>
        <w:rPr>
          <w:color w:val="231F20"/>
          <w:spacing w:val="-2"/>
          <w:sz w:val="16"/>
        </w:rPr>
        <w:t xml:space="preserve"> </w:t>
      </w:r>
      <w:proofErr w:type="spellStart"/>
      <w:r>
        <w:rPr>
          <w:i/>
          <w:color w:val="231F20"/>
          <w:sz w:val="16"/>
        </w:rPr>
        <w:t>Tephromela</w:t>
      </w:r>
      <w:proofErr w:type="spellEnd"/>
      <w:r>
        <w:rPr>
          <w:i/>
          <w:color w:val="231F20"/>
          <w:spacing w:val="-2"/>
          <w:sz w:val="16"/>
        </w:rPr>
        <w:t xml:space="preserve"> </w:t>
      </w:r>
      <w:proofErr w:type="spellStart"/>
      <w:r>
        <w:rPr>
          <w:i/>
          <w:color w:val="231F20"/>
          <w:sz w:val="16"/>
        </w:rPr>
        <w:t>atra</w:t>
      </w:r>
      <w:proofErr w:type="spellEnd"/>
      <w:r>
        <w:rPr>
          <w:color w:val="231F20"/>
          <w:sz w:val="16"/>
        </w:rPr>
        <w:t>.</w:t>
      </w:r>
      <w:r>
        <w:rPr>
          <w:color w:val="231F20"/>
          <w:spacing w:val="-2"/>
          <w:sz w:val="16"/>
        </w:rPr>
        <w:t xml:space="preserve"> </w:t>
      </w:r>
      <w:r>
        <w:rPr>
          <w:i/>
          <w:color w:val="231F20"/>
          <w:sz w:val="16"/>
        </w:rPr>
        <w:t>Fungal</w:t>
      </w:r>
      <w:r>
        <w:rPr>
          <w:i/>
          <w:color w:val="231F20"/>
          <w:spacing w:val="-2"/>
          <w:sz w:val="16"/>
        </w:rPr>
        <w:t xml:space="preserve"> </w:t>
      </w:r>
      <w:r>
        <w:rPr>
          <w:i/>
          <w:color w:val="231F20"/>
          <w:sz w:val="16"/>
        </w:rPr>
        <w:t>Diversity</w:t>
      </w:r>
      <w:r>
        <w:rPr>
          <w:i/>
          <w:color w:val="231F20"/>
          <w:spacing w:val="-2"/>
          <w:sz w:val="16"/>
        </w:rPr>
        <w:t xml:space="preserve"> </w:t>
      </w:r>
      <w:r>
        <w:rPr>
          <w:color w:val="231F20"/>
          <w:sz w:val="16"/>
        </w:rPr>
        <w:t>64:</w:t>
      </w:r>
      <w:r>
        <w:rPr>
          <w:color w:val="231F20"/>
          <w:spacing w:val="40"/>
          <w:sz w:val="16"/>
        </w:rPr>
        <w:t xml:space="preserve"> </w:t>
      </w:r>
      <w:r>
        <w:rPr>
          <w:color w:val="231F20"/>
          <w:sz w:val="16"/>
        </w:rPr>
        <w:t xml:space="preserve">233–251. </w:t>
      </w:r>
      <w:hyperlink r:id="rId45">
        <w:r>
          <w:rPr>
            <w:color w:val="1C3B9F"/>
            <w:sz w:val="16"/>
          </w:rPr>
          <w:t>https://doi.org/10.1007/s13225-013-0271-4</w:t>
        </w:r>
      </w:hyperlink>
    </w:p>
    <w:p w14:paraId="582DDFD9" w14:textId="77777777" w:rsidR="00994202" w:rsidRDefault="00EE11FC">
      <w:pPr>
        <w:spacing w:before="98" w:line="249" w:lineRule="auto"/>
        <w:ind w:left="312" w:hanging="284"/>
        <w:jc w:val="both"/>
        <w:rPr>
          <w:sz w:val="16"/>
        </w:rPr>
      </w:pPr>
      <w:r>
        <w:rPr>
          <w:color w:val="231F20"/>
          <w:sz w:val="16"/>
        </w:rPr>
        <w:t>Muñoz,</w:t>
      </w:r>
      <w:r>
        <w:rPr>
          <w:color w:val="231F20"/>
          <w:spacing w:val="-10"/>
          <w:sz w:val="16"/>
        </w:rPr>
        <w:t xml:space="preserve"> </w:t>
      </w:r>
      <w:r>
        <w:rPr>
          <w:color w:val="231F20"/>
          <w:sz w:val="16"/>
        </w:rPr>
        <w:t>J.,</w:t>
      </w:r>
      <w:r>
        <w:rPr>
          <w:color w:val="231F20"/>
          <w:spacing w:val="-9"/>
          <w:sz w:val="16"/>
        </w:rPr>
        <w:t xml:space="preserve"> </w:t>
      </w:r>
      <w:proofErr w:type="spellStart"/>
      <w:r>
        <w:rPr>
          <w:color w:val="231F20"/>
          <w:sz w:val="16"/>
        </w:rPr>
        <w:t>Felicísimo</w:t>
      </w:r>
      <w:proofErr w:type="spellEnd"/>
      <w:r>
        <w:rPr>
          <w:color w:val="231F20"/>
          <w:sz w:val="16"/>
        </w:rPr>
        <w:t>,</w:t>
      </w:r>
      <w:r>
        <w:rPr>
          <w:color w:val="231F20"/>
          <w:spacing w:val="-7"/>
          <w:sz w:val="16"/>
        </w:rPr>
        <w:t xml:space="preserve"> </w:t>
      </w:r>
      <w:r>
        <w:rPr>
          <w:color w:val="231F20"/>
          <w:sz w:val="16"/>
        </w:rPr>
        <w:t>Á.</w:t>
      </w:r>
      <w:r>
        <w:rPr>
          <w:color w:val="231F20"/>
          <w:spacing w:val="-7"/>
          <w:sz w:val="16"/>
        </w:rPr>
        <w:t xml:space="preserve"> </w:t>
      </w:r>
      <w:r>
        <w:rPr>
          <w:color w:val="231F20"/>
          <w:sz w:val="16"/>
        </w:rPr>
        <w:t>M.,</w:t>
      </w:r>
      <w:r>
        <w:rPr>
          <w:color w:val="231F20"/>
          <w:spacing w:val="-7"/>
          <w:sz w:val="16"/>
        </w:rPr>
        <w:t xml:space="preserve"> </w:t>
      </w:r>
      <w:r>
        <w:rPr>
          <w:color w:val="231F20"/>
          <w:sz w:val="16"/>
        </w:rPr>
        <w:t>Cabezas,</w:t>
      </w:r>
      <w:r>
        <w:rPr>
          <w:color w:val="231F20"/>
          <w:spacing w:val="-7"/>
          <w:sz w:val="16"/>
        </w:rPr>
        <w:t xml:space="preserve"> </w:t>
      </w:r>
      <w:r>
        <w:rPr>
          <w:color w:val="231F20"/>
          <w:sz w:val="16"/>
        </w:rPr>
        <w:t>F.,</w:t>
      </w:r>
      <w:r>
        <w:rPr>
          <w:color w:val="231F20"/>
          <w:spacing w:val="-7"/>
          <w:sz w:val="16"/>
        </w:rPr>
        <w:t xml:space="preserve"> </w:t>
      </w:r>
      <w:proofErr w:type="spellStart"/>
      <w:r>
        <w:rPr>
          <w:color w:val="231F20"/>
          <w:sz w:val="16"/>
        </w:rPr>
        <w:t>Burgaz</w:t>
      </w:r>
      <w:proofErr w:type="spellEnd"/>
      <w:r>
        <w:rPr>
          <w:color w:val="231F20"/>
          <w:sz w:val="16"/>
        </w:rPr>
        <w:t>,</w:t>
      </w:r>
      <w:r>
        <w:rPr>
          <w:color w:val="231F20"/>
          <w:spacing w:val="-10"/>
          <w:sz w:val="16"/>
        </w:rPr>
        <w:t xml:space="preserve"> </w:t>
      </w:r>
      <w:r>
        <w:rPr>
          <w:color w:val="231F20"/>
          <w:sz w:val="16"/>
        </w:rPr>
        <w:t>A.</w:t>
      </w:r>
      <w:r>
        <w:rPr>
          <w:color w:val="231F20"/>
          <w:spacing w:val="-7"/>
          <w:sz w:val="16"/>
        </w:rPr>
        <w:t xml:space="preserve"> </w:t>
      </w:r>
      <w:r>
        <w:rPr>
          <w:color w:val="231F20"/>
          <w:sz w:val="16"/>
        </w:rPr>
        <w:t>R.</w:t>
      </w:r>
      <w:r>
        <w:rPr>
          <w:color w:val="231F20"/>
          <w:spacing w:val="-7"/>
          <w:sz w:val="16"/>
        </w:rPr>
        <w:t xml:space="preserve"> </w:t>
      </w:r>
      <w:r>
        <w:rPr>
          <w:color w:val="231F20"/>
          <w:sz w:val="16"/>
        </w:rPr>
        <w:t>&amp;</w:t>
      </w:r>
      <w:r>
        <w:rPr>
          <w:color w:val="231F20"/>
          <w:spacing w:val="-7"/>
          <w:sz w:val="16"/>
        </w:rPr>
        <w:t xml:space="preserve"> </w:t>
      </w:r>
      <w:r>
        <w:rPr>
          <w:color w:val="231F20"/>
          <w:sz w:val="16"/>
        </w:rPr>
        <w:t>Martínez,</w:t>
      </w:r>
      <w:r>
        <w:rPr>
          <w:color w:val="231F20"/>
          <w:spacing w:val="-7"/>
          <w:sz w:val="16"/>
        </w:rPr>
        <w:t xml:space="preserve"> </w:t>
      </w:r>
      <w:r>
        <w:rPr>
          <w:color w:val="231F20"/>
          <w:sz w:val="16"/>
        </w:rPr>
        <w:t>I.</w:t>
      </w:r>
      <w:r>
        <w:rPr>
          <w:color w:val="231F20"/>
          <w:spacing w:val="40"/>
          <w:sz w:val="16"/>
        </w:rPr>
        <w:t xml:space="preserve"> </w:t>
      </w:r>
      <w:r>
        <w:rPr>
          <w:color w:val="231F20"/>
          <w:sz w:val="16"/>
        </w:rPr>
        <w:t>2004. Wind as a long-distance dispersal vehicle in the Southern</w:t>
      </w:r>
      <w:r>
        <w:rPr>
          <w:color w:val="231F20"/>
          <w:spacing w:val="40"/>
          <w:sz w:val="16"/>
        </w:rPr>
        <w:t xml:space="preserve"> </w:t>
      </w:r>
      <w:r>
        <w:rPr>
          <w:color w:val="231F20"/>
          <w:sz w:val="16"/>
        </w:rPr>
        <w:t xml:space="preserve">Hemisphere. </w:t>
      </w:r>
      <w:r>
        <w:rPr>
          <w:i/>
          <w:color w:val="231F20"/>
          <w:sz w:val="16"/>
        </w:rPr>
        <w:t xml:space="preserve">Science </w:t>
      </w:r>
      <w:r>
        <w:rPr>
          <w:color w:val="231F20"/>
          <w:sz w:val="16"/>
        </w:rPr>
        <w:t xml:space="preserve">304: 1144–1147. </w:t>
      </w:r>
      <w:hyperlink r:id="rId46">
        <w:r>
          <w:rPr>
            <w:color w:val="1C3B9F"/>
            <w:sz w:val="16"/>
          </w:rPr>
          <w:t>https://doi.org/10.1126/</w:t>
        </w:r>
      </w:hyperlink>
      <w:r>
        <w:rPr>
          <w:color w:val="1C3B9F"/>
          <w:spacing w:val="40"/>
          <w:sz w:val="16"/>
        </w:rPr>
        <w:t xml:space="preserve"> </w:t>
      </w:r>
      <w:hyperlink r:id="rId47">
        <w:r>
          <w:rPr>
            <w:color w:val="1C3B9F"/>
            <w:spacing w:val="-2"/>
            <w:sz w:val="16"/>
          </w:rPr>
          <w:t>science.1095210</w:t>
        </w:r>
      </w:hyperlink>
    </w:p>
    <w:p w14:paraId="72F17167" w14:textId="77777777" w:rsidR="00994202" w:rsidRDefault="00EE11FC">
      <w:pPr>
        <w:spacing w:before="99" w:line="249" w:lineRule="auto"/>
        <w:ind w:left="312" w:right="1" w:hanging="284"/>
        <w:jc w:val="both"/>
        <w:rPr>
          <w:sz w:val="16"/>
        </w:rPr>
      </w:pPr>
      <w:proofErr w:type="spellStart"/>
      <w:r>
        <w:rPr>
          <w:color w:val="231F20"/>
          <w:sz w:val="16"/>
        </w:rPr>
        <w:t>Naciri</w:t>
      </w:r>
      <w:proofErr w:type="spellEnd"/>
      <w:r>
        <w:rPr>
          <w:color w:val="231F20"/>
          <w:sz w:val="16"/>
        </w:rPr>
        <w:t xml:space="preserve">, Y. &amp; Linder, H. P. 2015. Species delimitation and relation-ships: The dance of the seven veils. </w:t>
      </w:r>
      <w:r>
        <w:rPr>
          <w:i/>
          <w:color w:val="231F20"/>
          <w:sz w:val="16"/>
        </w:rPr>
        <w:t xml:space="preserve">Taxon </w:t>
      </w:r>
      <w:r>
        <w:rPr>
          <w:color w:val="231F20"/>
          <w:sz w:val="16"/>
        </w:rPr>
        <w:t xml:space="preserve">64: 3–16. </w:t>
      </w:r>
      <w:hyperlink r:id="rId48">
        <w:r>
          <w:rPr>
            <w:color w:val="1C3B9F"/>
            <w:sz w:val="16"/>
          </w:rPr>
          <w:t>https://doi.</w:t>
        </w:r>
      </w:hyperlink>
      <w:r>
        <w:rPr>
          <w:color w:val="1C3B9F"/>
          <w:spacing w:val="40"/>
          <w:sz w:val="16"/>
        </w:rPr>
        <w:t xml:space="preserve"> </w:t>
      </w:r>
      <w:hyperlink r:id="rId49">
        <w:r>
          <w:rPr>
            <w:color w:val="1C3B9F"/>
            <w:spacing w:val="-2"/>
            <w:sz w:val="16"/>
          </w:rPr>
          <w:t>org/10.12705/641.24</w:t>
        </w:r>
      </w:hyperlink>
    </w:p>
    <w:p w14:paraId="33987A00" w14:textId="77777777" w:rsidR="00994202" w:rsidRDefault="00EE11FC">
      <w:pPr>
        <w:spacing w:before="98" w:line="249" w:lineRule="auto"/>
        <w:ind w:left="312" w:right="1" w:hanging="284"/>
        <w:jc w:val="both"/>
        <w:rPr>
          <w:sz w:val="16"/>
        </w:rPr>
      </w:pPr>
      <w:proofErr w:type="spellStart"/>
      <w:r>
        <w:rPr>
          <w:color w:val="231F20"/>
          <w:sz w:val="16"/>
        </w:rPr>
        <w:t>Naciri</w:t>
      </w:r>
      <w:proofErr w:type="spellEnd"/>
      <w:r>
        <w:rPr>
          <w:color w:val="231F20"/>
          <w:sz w:val="16"/>
        </w:rPr>
        <w:t xml:space="preserve">, Y. &amp; Linder, H. P. 2020. The genetics of evolutionary </w:t>
      </w:r>
      <w:proofErr w:type="spellStart"/>
      <w:r>
        <w:rPr>
          <w:color w:val="231F20"/>
          <w:sz w:val="16"/>
        </w:rPr>
        <w:t>radia-tions</w:t>
      </w:r>
      <w:proofErr w:type="spellEnd"/>
      <w:r>
        <w:rPr>
          <w:color w:val="231F20"/>
          <w:sz w:val="16"/>
        </w:rPr>
        <w:t xml:space="preserve">. </w:t>
      </w:r>
      <w:r>
        <w:rPr>
          <w:i/>
          <w:color w:val="231F20"/>
          <w:sz w:val="16"/>
        </w:rPr>
        <w:t>Biological</w:t>
      </w:r>
      <w:r>
        <w:rPr>
          <w:i/>
          <w:color w:val="231F20"/>
          <w:spacing w:val="-1"/>
          <w:sz w:val="16"/>
        </w:rPr>
        <w:t xml:space="preserve"> </w:t>
      </w:r>
      <w:r>
        <w:rPr>
          <w:i/>
          <w:color w:val="231F20"/>
          <w:sz w:val="16"/>
        </w:rPr>
        <w:t xml:space="preserve">Reviews </w:t>
      </w:r>
      <w:r>
        <w:rPr>
          <w:color w:val="231F20"/>
          <w:sz w:val="16"/>
        </w:rPr>
        <w:t xml:space="preserve">95: 1055–1072. </w:t>
      </w:r>
      <w:hyperlink r:id="rId50">
        <w:r>
          <w:rPr>
            <w:color w:val="1C3B9F"/>
            <w:sz w:val="16"/>
          </w:rPr>
          <w:t>https://doi.org/10.1111/</w:t>
        </w:r>
      </w:hyperlink>
      <w:r>
        <w:rPr>
          <w:color w:val="1C3B9F"/>
          <w:spacing w:val="40"/>
          <w:sz w:val="16"/>
        </w:rPr>
        <w:t xml:space="preserve"> </w:t>
      </w:r>
      <w:hyperlink r:id="rId51">
        <w:r>
          <w:rPr>
            <w:color w:val="1C3B9F"/>
            <w:spacing w:val="-2"/>
            <w:sz w:val="16"/>
          </w:rPr>
          <w:t>brv.12598</w:t>
        </w:r>
      </w:hyperlink>
    </w:p>
    <w:p w14:paraId="7B8D15F5" w14:textId="77777777" w:rsidR="00994202" w:rsidRDefault="00EE11FC">
      <w:pPr>
        <w:spacing w:before="97" w:line="249" w:lineRule="auto"/>
        <w:ind w:left="312" w:right="2" w:hanging="284"/>
        <w:jc w:val="both"/>
        <w:rPr>
          <w:sz w:val="16"/>
        </w:rPr>
      </w:pPr>
      <w:r>
        <w:rPr>
          <w:color w:val="231F20"/>
          <w:sz w:val="16"/>
        </w:rPr>
        <w:t xml:space="preserve">Nadel, M. R. A. &amp; Clerc, P. 2022. Notes on the genus </w:t>
      </w:r>
      <w:r>
        <w:rPr>
          <w:i/>
          <w:color w:val="231F20"/>
          <w:sz w:val="16"/>
        </w:rPr>
        <w:t xml:space="preserve">Usnea </w:t>
      </w:r>
      <w:proofErr w:type="spellStart"/>
      <w:r>
        <w:rPr>
          <w:color w:val="231F20"/>
          <w:sz w:val="16"/>
        </w:rPr>
        <w:t>Adans</w:t>
      </w:r>
      <w:proofErr w:type="spellEnd"/>
      <w:r>
        <w:rPr>
          <w:color w:val="231F20"/>
          <w:sz w:val="16"/>
        </w:rPr>
        <w:t>.</w:t>
      </w:r>
      <w:r>
        <w:rPr>
          <w:color w:val="231F20"/>
          <w:spacing w:val="40"/>
          <w:sz w:val="16"/>
        </w:rPr>
        <w:t xml:space="preserve"> </w:t>
      </w:r>
      <w:r>
        <w:rPr>
          <w:color w:val="231F20"/>
          <w:sz w:val="16"/>
        </w:rPr>
        <w:t>(</w:t>
      </w:r>
      <w:proofErr w:type="gramStart"/>
      <w:r>
        <w:rPr>
          <w:color w:val="231F20"/>
          <w:sz w:val="16"/>
        </w:rPr>
        <w:t>lichenized</w:t>
      </w:r>
      <w:proofErr w:type="gramEnd"/>
      <w:r>
        <w:rPr>
          <w:color w:val="231F20"/>
          <w:sz w:val="16"/>
        </w:rPr>
        <w:t xml:space="preserve"> </w:t>
      </w:r>
      <w:r>
        <w:rPr>
          <w:i/>
          <w:color w:val="231F20"/>
          <w:sz w:val="16"/>
        </w:rPr>
        <w:t>Ascomycota</w:t>
      </w:r>
      <w:r>
        <w:rPr>
          <w:color w:val="231F20"/>
          <w:sz w:val="16"/>
        </w:rPr>
        <w:t xml:space="preserve">, </w:t>
      </w:r>
      <w:proofErr w:type="spellStart"/>
      <w:r>
        <w:rPr>
          <w:i/>
          <w:color w:val="231F20"/>
          <w:sz w:val="16"/>
        </w:rPr>
        <w:t>Parmeliaceae</w:t>
      </w:r>
      <w:proofErr w:type="spellEnd"/>
      <w:r>
        <w:rPr>
          <w:color w:val="231F20"/>
          <w:sz w:val="16"/>
        </w:rPr>
        <w:t>) from the islands of São</w:t>
      </w:r>
      <w:r>
        <w:rPr>
          <w:color w:val="231F20"/>
          <w:spacing w:val="40"/>
          <w:sz w:val="16"/>
        </w:rPr>
        <w:t xml:space="preserve"> </w:t>
      </w:r>
      <w:r>
        <w:rPr>
          <w:color w:val="231F20"/>
          <w:sz w:val="16"/>
        </w:rPr>
        <w:t>Tomé and Príncipe in tropical</w:t>
      </w:r>
      <w:r>
        <w:rPr>
          <w:color w:val="231F20"/>
          <w:spacing w:val="-1"/>
          <w:sz w:val="16"/>
        </w:rPr>
        <w:t xml:space="preserve"> </w:t>
      </w:r>
      <w:r>
        <w:rPr>
          <w:color w:val="231F20"/>
          <w:sz w:val="16"/>
        </w:rPr>
        <w:t>West</w:t>
      </w:r>
      <w:r>
        <w:rPr>
          <w:color w:val="231F20"/>
          <w:spacing w:val="-6"/>
          <w:sz w:val="16"/>
        </w:rPr>
        <w:t xml:space="preserve"> </w:t>
      </w:r>
      <w:r>
        <w:rPr>
          <w:color w:val="231F20"/>
          <w:sz w:val="16"/>
        </w:rPr>
        <w:t xml:space="preserve">Africa. </w:t>
      </w:r>
      <w:r>
        <w:rPr>
          <w:i/>
          <w:color w:val="231F20"/>
          <w:sz w:val="16"/>
        </w:rPr>
        <w:t xml:space="preserve">The Lichenologist </w:t>
      </w:r>
      <w:r>
        <w:rPr>
          <w:color w:val="231F20"/>
          <w:sz w:val="16"/>
        </w:rPr>
        <w:t>54:</w:t>
      </w:r>
      <w:r>
        <w:rPr>
          <w:color w:val="231F20"/>
          <w:spacing w:val="40"/>
          <w:sz w:val="16"/>
        </w:rPr>
        <w:t xml:space="preserve"> </w:t>
      </w:r>
      <w:r>
        <w:rPr>
          <w:color w:val="231F20"/>
          <w:sz w:val="16"/>
        </w:rPr>
        <w:t xml:space="preserve">271–289. </w:t>
      </w:r>
      <w:hyperlink r:id="rId52">
        <w:r>
          <w:rPr>
            <w:color w:val="1C3B9F"/>
            <w:sz w:val="16"/>
          </w:rPr>
          <w:t>https://doi.org/10.1017/S0024282922000238</w:t>
        </w:r>
      </w:hyperlink>
    </w:p>
    <w:p w14:paraId="6E904E8A" w14:textId="77777777" w:rsidR="00994202" w:rsidRDefault="00EE11FC">
      <w:pPr>
        <w:spacing w:before="99" w:line="249" w:lineRule="auto"/>
        <w:ind w:left="313" w:right="1" w:hanging="284"/>
        <w:jc w:val="both"/>
        <w:rPr>
          <w:sz w:val="16"/>
        </w:rPr>
      </w:pPr>
      <w:r>
        <w:rPr>
          <w:color w:val="231F20"/>
          <w:sz w:val="16"/>
        </w:rPr>
        <w:t xml:space="preserve">Nayaka, S., </w:t>
      </w:r>
      <w:proofErr w:type="spellStart"/>
      <w:r>
        <w:rPr>
          <w:color w:val="231F20"/>
          <w:sz w:val="16"/>
        </w:rPr>
        <w:t>Upreti</w:t>
      </w:r>
      <w:proofErr w:type="spellEnd"/>
      <w:r>
        <w:rPr>
          <w:color w:val="231F20"/>
          <w:sz w:val="16"/>
        </w:rPr>
        <w:t>, D. K. &amp; Bajpai, R. 2009. Diversity and adaptive</w:t>
      </w:r>
      <w:r>
        <w:rPr>
          <w:color w:val="231F20"/>
          <w:spacing w:val="40"/>
          <w:sz w:val="16"/>
        </w:rPr>
        <w:t xml:space="preserve"> </w:t>
      </w:r>
      <w:r>
        <w:rPr>
          <w:color w:val="231F20"/>
          <w:sz w:val="16"/>
        </w:rPr>
        <w:t>response</w:t>
      </w:r>
      <w:r>
        <w:rPr>
          <w:color w:val="231F20"/>
          <w:spacing w:val="-10"/>
          <w:sz w:val="16"/>
        </w:rPr>
        <w:t xml:space="preserve"> </w:t>
      </w:r>
      <w:r>
        <w:rPr>
          <w:color w:val="231F20"/>
          <w:sz w:val="16"/>
        </w:rPr>
        <w:t>of</w:t>
      </w:r>
      <w:r>
        <w:rPr>
          <w:color w:val="231F20"/>
          <w:spacing w:val="-10"/>
          <w:sz w:val="16"/>
        </w:rPr>
        <w:t xml:space="preserve"> </w:t>
      </w:r>
      <w:r>
        <w:rPr>
          <w:color w:val="231F20"/>
          <w:sz w:val="16"/>
        </w:rPr>
        <w:t>lichens</w:t>
      </w:r>
      <w:r>
        <w:rPr>
          <w:color w:val="231F20"/>
          <w:spacing w:val="-10"/>
          <w:sz w:val="16"/>
        </w:rPr>
        <w:t xml:space="preserve"> </w:t>
      </w:r>
      <w:r>
        <w:rPr>
          <w:color w:val="231F20"/>
          <w:sz w:val="16"/>
        </w:rPr>
        <w:t>in</w:t>
      </w:r>
      <w:r>
        <w:rPr>
          <w:color w:val="231F20"/>
          <w:spacing w:val="-10"/>
          <w:sz w:val="16"/>
        </w:rPr>
        <w:t xml:space="preserve"> </w:t>
      </w:r>
      <w:r>
        <w:rPr>
          <w:color w:val="231F20"/>
          <w:sz w:val="16"/>
        </w:rPr>
        <w:t>Antarctica.</w:t>
      </w:r>
      <w:r>
        <w:rPr>
          <w:color w:val="231F20"/>
          <w:spacing w:val="-10"/>
          <w:sz w:val="16"/>
        </w:rPr>
        <w:t xml:space="preserve"> </w:t>
      </w:r>
      <w:r>
        <w:rPr>
          <w:color w:val="231F20"/>
          <w:sz w:val="16"/>
        </w:rPr>
        <w:t>In:</w:t>
      </w:r>
      <w:r>
        <w:rPr>
          <w:color w:val="231F20"/>
          <w:spacing w:val="-10"/>
          <w:sz w:val="16"/>
        </w:rPr>
        <w:t xml:space="preserve"> </w:t>
      </w:r>
      <w:r>
        <w:rPr>
          <w:color w:val="231F20"/>
          <w:sz w:val="16"/>
        </w:rPr>
        <w:t>Sridhar,</w:t>
      </w:r>
      <w:r>
        <w:rPr>
          <w:color w:val="231F20"/>
          <w:spacing w:val="-9"/>
          <w:sz w:val="16"/>
        </w:rPr>
        <w:t xml:space="preserve"> </w:t>
      </w:r>
      <w:r>
        <w:rPr>
          <w:color w:val="231F20"/>
          <w:sz w:val="16"/>
        </w:rPr>
        <w:t>K.</w:t>
      </w:r>
      <w:r>
        <w:rPr>
          <w:color w:val="231F20"/>
          <w:spacing w:val="-9"/>
          <w:sz w:val="16"/>
        </w:rPr>
        <w:t xml:space="preserve"> </w:t>
      </w:r>
      <w:r>
        <w:rPr>
          <w:color w:val="231F20"/>
          <w:sz w:val="16"/>
        </w:rPr>
        <w:t>R.</w:t>
      </w:r>
      <w:r>
        <w:rPr>
          <w:color w:val="231F20"/>
          <w:spacing w:val="-9"/>
          <w:sz w:val="16"/>
        </w:rPr>
        <w:t xml:space="preserve"> </w:t>
      </w:r>
      <w:r>
        <w:rPr>
          <w:color w:val="231F20"/>
          <w:sz w:val="16"/>
        </w:rPr>
        <w:t>(ed.),</w:t>
      </w:r>
      <w:r>
        <w:rPr>
          <w:color w:val="231F20"/>
          <w:spacing w:val="-9"/>
          <w:sz w:val="16"/>
        </w:rPr>
        <w:t xml:space="preserve"> </w:t>
      </w:r>
      <w:r>
        <w:rPr>
          <w:i/>
          <w:color w:val="231F20"/>
          <w:sz w:val="16"/>
        </w:rPr>
        <w:t>Frontiers</w:t>
      </w:r>
      <w:r>
        <w:rPr>
          <w:i/>
          <w:color w:val="231F20"/>
          <w:spacing w:val="40"/>
          <w:sz w:val="16"/>
        </w:rPr>
        <w:t xml:space="preserve"> </w:t>
      </w:r>
      <w:r>
        <w:rPr>
          <w:i/>
          <w:color w:val="231F20"/>
          <w:sz w:val="16"/>
        </w:rPr>
        <w:t>in</w:t>
      </w:r>
      <w:r>
        <w:rPr>
          <w:i/>
          <w:color w:val="231F20"/>
          <w:spacing w:val="-10"/>
          <w:sz w:val="16"/>
        </w:rPr>
        <w:t xml:space="preserve"> </w:t>
      </w:r>
      <w:r>
        <w:rPr>
          <w:i/>
          <w:color w:val="231F20"/>
          <w:sz w:val="16"/>
        </w:rPr>
        <w:t>fungal</w:t>
      </w:r>
      <w:r>
        <w:rPr>
          <w:i/>
          <w:color w:val="231F20"/>
          <w:spacing w:val="-10"/>
          <w:sz w:val="16"/>
        </w:rPr>
        <w:t xml:space="preserve"> </w:t>
      </w:r>
      <w:r>
        <w:rPr>
          <w:i/>
          <w:color w:val="231F20"/>
          <w:sz w:val="16"/>
        </w:rPr>
        <w:t>ecology,</w:t>
      </w:r>
      <w:r>
        <w:rPr>
          <w:i/>
          <w:color w:val="231F20"/>
          <w:spacing w:val="-10"/>
          <w:sz w:val="16"/>
        </w:rPr>
        <w:t xml:space="preserve"> </w:t>
      </w:r>
      <w:r>
        <w:rPr>
          <w:i/>
          <w:color w:val="231F20"/>
          <w:sz w:val="16"/>
        </w:rPr>
        <w:t>diversity</w:t>
      </w:r>
      <w:r>
        <w:rPr>
          <w:i/>
          <w:color w:val="231F20"/>
          <w:spacing w:val="-10"/>
          <w:sz w:val="16"/>
        </w:rPr>
        <w:t xml:space="preserve"> </w:t>
      </w:r>
      <w:r>
        <w:rPr>
          <w:i/>
          <w:color w:val="231F20"/>
          <w:sz w:val="16"/>
        </w:rPr>
        <w:t>and</w:t>
      </w:r>
      <w:r>
        <w:rPr>
          <w:i/>
          <w:color w:val="231F20"/>
          <w:spacing w:val="-10"/>
          <w:sz w:val="16"/>
        </w:rPr>
        <w:t xml:space="preserve"> </w:t>
      </w:r>
      <w:r>
        <w:rPr>
          <w:i/>
          <w:color w:val="231F20"/>
          <w:sz w:val="16"/>
        </w:rPr>
        <w:t>metabolites</w:t>
      </w:r>
      <w:r>
        <w:rPr>
          <w:color w:val="231F20"/>
          <w:sz w:val="16"/>
        </w:rPr>
        <w:t>,</w:t>
      </w:r>
      <w:r>
        <w:rPr>
          <w:color w:val="231F20"/>
          <w:spacing w:val="-10"/>
          <w:sz w:val="16"/>
        </w:rPr>
        <w:t xml:space="preserve"> </w:t>
      </w:r>
      <w:r>
        <w:rPr>
          <w:color w:val="231F20"/>
          <w:sz w:val="16"/>
        </w:rPr>
        <w:t>pp.</w:t>
      </w:r>
      <w:r>
        <w:rPr>
          <w:color w:val="231F20"/>
          <w:spacing w:val="-10"/>
          <w:sz w:val="16"/>
        </w:rPr>
        <w:t xml:space="preserve"> </w:t>
      </w:r>
      <w:r>
        <w:rPr>
          <w:color w:val="231F20"/>
          <w:sz w:val="16"/>
        </w:rPr>
        <w:t>107–123.</w:t>
      </w:r>
      <w:r>
        <w:rPr>
          <w:color w:val="231F20"/>
          <w:spacing w:val="-10"/>
          <w:sz w:val="16"/>
        </w:rPr>
        <w:t xml:space="preserve"> </w:t>
      </w:r>
      <w:r>
        <w:rPr>
          <w:color w:val="231F20"/>
          <w:sz w:val="16"/>
        </w:rPr>
        <w:t>IK</w:t>
      </w:r>
      <w:r>
        <w:rPr>
          <w:color w:val="231F20"/>
          <w:spacing w:val="-10"/>
          <w:sz w:val="16"/>
        </w:rPr>
        <w:t xml:space="preserve"> </w:t>
      </w:r>
      <w:r>
        <w:rPr>
          <w:color w:val="231F20"/>
          <w:sz w:val="16"/>
        </w:rPr>
        <w:t>Inter-national Publishing House Pvt. Ltd, New Delhi, India.</w:t>
      </w:r>
    </w:p>
    <w:p w14:paraId="3121EBC3" w14:textId="77777777" w:rsidR="00994202" w:rsidRDefault="00EE11FC">
      <w:pPr>
        <w:spacing w:before="17" w:line="288" w:lineRule="exact"/>
        <w:ind w:left="29"/>
        <w:jc w:val="both"/>
        <w:rPr>
          <w:sz w:val="16"/>
        </w:rPr>
      </w:pPr>
      <w:r>
        <w:rPr>
          <w:color w:val="231F20"/>
          <w:sz w:val="16"/>
        </w:rPr>
        <w:t xml:space="preserve">Nishimura, D. 2000. Sequence Analysis Star. </w:t>
      </w:r>
      <w:r>
        <w:rPr>
          <w:i/>
          <w:color w:val="231F20"/>
          <w:sz w:val="16"/>
        </w:rPr>
        <w:t xml:space="preserve">Science </w:t>
      </w:r>
      <w:r>
        <w:rPr>
          <w:color w:val="231F20"/>
          <w:sz w:val="16"/>
        </w:rPr>
        <w:t>287: 453–454.</w:t>
      </w:r>
      <w:r>
        <w:rPr>
          <w:color w:val="231F20"/>
          <w:spacing w:val="40"/>
          <w:sz w:val="16"/>
        </w:rPr>
        <w:t xml:space="preserve"> </w:t>
      </w:r>
      <w:r>
        <w:rPr>
          <w:color w:val="231F20"/>
          <w:sz w:val="16"/>
        </w:rPr>
        <w:t>Ohmura,</w:t>
      </w:r>
      <w:r>
        <w:rPr>
          <w:color w:val="231F20"/>
          <w:spacing w:val="11"/>
          <w:sz w:val="16"/>
        </w:rPr>
        <w:t xml:space="preserve"> </w:t>
      </w:r>
      <w:r>
        <w:rPr>
          <w:color w:val="231F20"/>
          <w:sz w:val="16"/>
        </w:rPr>
        <w:t>Y.</w:t>
      </w:r>
      <w:r>
        <w:rPr>
          <w:color w:val="231F20"/>
          <w:spacing w:val="18"/>
          <w:sz w:val="16"/>
        </w:rPr>
        <w:t xml:space="preserve"> </w:t>
      </w:r>
      <w:r>
        <w:rPr>
          <w:color w:val="231F20"/>
          <w:sz w:val="16"/>
        </w:rPr>
        <w:t>2001.</w:t>
      </w:r>
      <w:r>
        <w:rPr>
          <w:color w:val="231F20"/>
          <w:spacing w:val="15"/>
          <w:sz w:val="16"/>
        </w:rPr>
        <w:t xml:space="preserve"> </w:t>
      </w:r>
      <w:r>
        <w:rPr>
          <w:color w:val="231F20"/>
          <w:sz w:val="16"/>
        </w:rPr>
        <w:t>Taxonomic</w:t>
      </w:r>
      <w:r>
        <w:rPr>
          <w:color w:val="231F20"/>
          <w:spacing w:val="18"/>
          <w:sz w:val="16"/>
        </w:rPr>
        <w:t xml:space="preserve"> </w:t>
      </w:r>
      <w:r>
        <w:rPr>
          <w:color w:val="231F20"/>
          <w:sz w:val="16"/>
        </w:rPr>
        <w:t>study</w:t>
      </w:r>
      <w:r>
        <w:rPr>
          <w:color w:val="231F20"/>
          <w:spacing w:val="17"/>
          <w:sz w:val="16"/>
        </w:rPr>
        <w:t xml:space="preserve"> </w:t>
      </w:r>
      <w:r>
        <w:rPr>
          <w:color w:val="231F20"/>
          <w:sz w:val="16"/>
        </w:rPr>
        <w:t>of</w:t>
      </w:r>
      <w:r>
        <w:rPr>
          <w:color w:val="231F20"/>
          <w:spacing w:val="18"/>
          <w:sz w:val="16"/>
        </w:rPr>
        <w:t xml:space="preserve"> </w:t>
      </w:r>
      <w:r>
        <w:rPr>
          <w:color w:val="231F20"/>
          <w:sz w:val="16"/>
        </w:rPr>
        <w:t>the</w:t>
      </w:r>
      <w:r>
        <w:rPr>
          <w:color w:val="231F20"/>
          <w:spacing w:val="18"/>
          <w:sz w:val="16"/>
        </w:rPr>
        <w:t xml:space="preserve"> </w:t>
      </w:r>
      <w:r>
        <w:rPr>
          <w:color w:val="231F20"/>
          <w:sz w:val="16"/>
        </w:rPr>
        <w:t>genus</w:t>
      </w:r>
      <w:r>
        <w:rPr>
          <w:color w:val="231F20"/>
          <w:spacing w:val="17"/>
          <w:sz w:val="16"/>
        </w:rPr>
        <w:t xml:space="preserve"> </w:t>
      </w:r>
      <w:r>
        <w:rPr>
          <w:i/>
          <w:color w:val="231F20"/>
          <w:sz w:val="16"/>
        </w:rPr>
        <w:t>Usnea</w:t>
      </w:r>
      <w:r>
        <w:rPr>
          <w:i/>
          <w:color w:val="231F20"/>
          <w:spacing w:val="18"/>
          <w:sz w:val="16"/>
        </w:rPr>
        <w:t xml:space="preserve"> </w:t>
      </w:r>
      <w:r>
        <w:rPr>
          <w:color w:val="231F20"/>
          <w:spacing w:val="-2"/>
          <w:sz w:val="16"/>
        </w:rPr>
        <w:t>(lichenized</w:t>
      </w:r>
    </w:p>
    <w:p w14:paraId="7D5E5368" w14:textId="77777777" w:rsidR="00994202" w:rsidRDefault="00EE11FC">
      <w:pPr>
        <w:spacing w:line="169" w:lineRule="exact"/>
        <w:ind w:left="313"/>
        <w:jc w:val="both"/>
        <w:rPr>
          <w:i/>
          <w:sz w:val="16"/>
        </w:rPr>
      </w:pPr>
      <w:r>
        <w:rPr>
          <w:color w:val="231F20"/>
          <w:spacing w:val="-2"/>
          <w:sz w:val="16"/>
        </w:rPr>
        <w:t>Ascomycetes)</w:t>
      </w:r>
      <w:r>
        <w:rPr>
          <w:color w:val="231F20"/>
          <w:spacing w:val="-8"/>
          <w:sz w:val="16"/>
        </w:rPr>
        <w:t xml:space="preserve"> </w:t>
      </w:r>
      <w:r>
        <w:rPr>
          <w:color w:val="231F20"/>
          <w:spacing w:val="-2"/>
          <w:sz w:val="16"/>
        </w:rPr>
        <w:t>in</w:t>
      </w:r>
      <w:r>
        <w:rPr>
          <w:color w:val="231F20"/>
          <w:spacing w:val="-7"/>
          <w:sz w:val="16"/>
        </w:rPr>
        <w:t xml:space="preserve"> </w:t>
      </w:r>
      <w:r>
        <w:rPr>
          <w:color w:val="231F20"/>
          <w:spacing w:val="-2"/>
          <w:sz w:val="16"/>
        </w:rPr>
        <w:t>Japan</w:t>
      </w:r>
      <w:r>
        <w:rPr>
          <w:color w:val="231F20"/>
          <w:spacing w:val="-7"/>
          <w:sz w:val="16"/>
        </w:rPr>
        <w:t xml:space="preserve"> </w:t>
      </w:r>
      <w:r>
        <w:rPr>
          <w:color w:val="231F20"/>
          <w:spacing w:val="-2"/>
          <w:sz w:val="16"/>
        </w:rPr>
        <w:t>and</w:t>
      </w:r>
      <w:r>
        <w:rPr>
          <w:color w:val="231F20"/>
          <w:spacing w:val="-10"/>
          <w:sz w:val="16"/>
        </w:rPr>
        <w:t xml:space="preserve"> </w:t>
      </w:r>
      <w:r>
        <w:rPr>
          <w:color w:val="231F20"/>
          <w:spacing w:val="-2"/>
          <w:sz w:val="16"/>
        </w:rPr>
        <w:t>Taiwan.</w:t>
      </w:r>
      <w:r>
        <w:rPr>
          <w:color w:val="231F20"/>
          <w:spacing w:val="-8"/>
          <w:sz w:val="16"/>
        </w:rPr>
        <w:t xml:space="preserve"> </w:t>
      </w:r>
      <w:r>
        <w:rPr>
          <w:i/>
          <w:color w:val="231F20"/>
          <w:spacing w:val="-2"/>
          <w:sz w:val="16"/>
        </w:rPr>
        <w:t>Journal</w:t>
      </w:r>
      <w:r>
        <w:rPr>
          <w:i/>
          <w:color w:val="231F20"/>
          <w:spacing w:val="-7"/>
          <w:sz w:val="16"/>
        </w:rPr>
        <w:t xml:space="preserve"> </w:t>
      </w:r>
      <w:r>
        <w:rPr>
          <w:i/>
          <w:color w:val="231F20"/>
          <w:spacing w:val="-2"/>
          <w:sz w:val="16"/>
        </w:rPr>
        <w:t>of</w:t>
      </w:r>
      <w:r>
        <w:rPr>
          <w:i/>
          <w:color w:val="231F20"/>
          <w:spacing w:val="-7"/>
          <w:sz w:val="16"/>
        </w:rPr>
        <w:t xml:space="preserve"> </w:t>
      </w:r>
      <w:r>
        <w:rPr>
          <w:i/>
          <w:color w:val="231F20"/>
          <w:spacing w:val="-2"/>
          <w:sz w:val="16"/>
        </w:rPr>
        <w:t>the</w:t>
      </w:r>
      <w:r>
        <w:rPr>
          <w:i/>
          <w:color w:val="231F20"/>
          <w:spacing w:val="-7"/>
          <w:sz w:val="16"/>
        </w:rPr>
        <w:t xml:space="preserve"> </w:t>
      </w:r>
      <w:r>
        <w:rPr>
          <w:i/>
          <w:color w:val="231F20"/>
          <w:spacing w:val="-2"/>
          <w:sz w:val="16"/>
        </w:rPr>
        <w:t>Hattori</w:t>
      </w:r>
      <w:r>
        <w:rPr>
          <w:i/>
          <w:color w:val="231F20"/>
          <w:spacing w:val="-7"/>
          <w:sz w:val="16"/>
        </w:rPr>
        <w:t xml:space="preserve"> </w:t>
      </w:r>
      <w:r>
        <w:rPr>
          <w:i/>
          <w:color w:val="231F20"/>
          <w:spacing w:val="-2"/>
          <w:sz w:val="16"/>
        </w:rPr>
        <w:t>Botanical</w:t>
      </w:r>
    </w:p>
    <w:p w14:paraId="26B2A622" w14:textId="77777777" w:rsidR="00994202" w:rsidRDefault="00EE11FC">
      <w:pPr>
        <w:spacing w:before="8"/>
        <w:ind w:left="313"/>
        <w:jc w:val="both"/>
        <w:rPr>
          <w:sz w:val="16"/>
        </w:rPr>
      </w:pPr>
      <w:r>
        <w:rPr>
          <w:i/>
          <w:color w:val="231F20"/>
          <w:sz w:val="16"/>
        </w:rPr>
        <w:t>Laboratory</w:t>
      </w:r>
      <w:r>
        <w:rPr>
          <w:i/>
          <w:color w:val="231F20"/>
          <w:spacing w:val="8"/>
          <w:sz w:val="16"/>
        </w:rPr>
        <w:t xml:space="preserve"> </w:t>
      </w:r>
      <w:r>
        <w:rPr>
          <w:color w:val="231F20"/>
          <w:sz w:val="16"/>
        </w:rPr>
        <w:t>90:</w:t>
      </w:r>
      <w:r>
        <w:rPr>
          <w:color w:val="231F20"/>
          <w:spacing w:val="8"/>
          <w:sz w:val="16"/>
        </w:rPr>
        <w:t xml:space="preserve"> </w:t>
      </w:r>
      <w:r>
        <w:rPr>
          <w:color w:val="231F20"/>
          <w:sz w:val="16"/>
        </w:rPr>
        <w:t>1–</w:t>
      </w:r>
      <w:r>
        <w:rPr>
          <w:color w:val="231F20"/>
          <w:spacing w:val="-5"/>
          <w:sz w:val="16"/>
        </w:rPr>
        <w:t>96.</w:t>
      </w:r>
    </w:p>
    <w:p w14:paraId="2E9C28D0" w14:textId="77777777" w:rsidR="00994202" w:rsidRDefault="00EE11FC">
      <w:pPr>
        <w:spacing w:before="104" w:line="249" w:lineRule="auto"/>
        <w:ind w:left="313" w:hanging="284"/>
        <w:jc w:val="both"/>
        <w:rPr>
          <w:sz w:val="16"/>
        </w:rPr>
      </w:pPr>
      <w:r>
        <w:rPr>
          <w:color w:val="231F20"/>
          <w:sz w:val="16"/>
        </w:rPr>
        <w:t>Ohmura,</w:t>
      </w:r>
      <w:r>
        <w:rPr>
          <w:color w:val="231F20"/>
          <w:spacing w:val="-10"/>
          <w:sz w:val="16"/>
        </w:rPr>
        <w:t xml:space="preserve"> </w:t>
      </w:r>
      <w:r>
        <w:rPr>
          <w:color w:val="231F20"/>
          <w:sz w:val="16"/>
        </w:rPr>
        <w:t>Y.</w:t>
      </w:r>
      <w:r>
        <w:rPr>
          <w:color w:val="231F20"/>
          <w:spacing w:val="-10"/>
          <w:sz w:val="16"/>
        </w:rPr>
        <w:t xml:space="preserve"> </w:t>
      </w:r>
      <w:r>
        <w:rPr>
          <w:color w:val="231F20"/>
          <w:sz w:val="16"/>
        </w:rPr>
        <w:t>2012.</w:t>
      </w:r>
      <w:r>
        <w:rPr>
          <w:color w:val="231F20"/>
          <w:spacing w:val="-10"/>
          <w:sz w:val="16"/>
        </w:rPr>
        <w:t xml:space="preserve"> </w:t>
      </w:r>
      <w:r>
        <w:rPr>
          <w:color w:val="231F20"/>
          <w:sz w:val="16"/>
        </w:rPr>
        <w:t>A</w:t>
      </w:r>
      <w:r>
        <w:rPr>
          <w:color w:val="231F20"/>
          <w:spacing w:val="-10"/>
          <w:sz w:val="16"/>
        </w:rPr>
        <w:t xml:space="preserve"> </w:t>
      </w:r>
      <w:r>
        <w:rPr>
          <w:color w:val="231F20"/>
          <w:sz w:val="16"/>
        </w:rPr>
        <w:t>synopsis</w:t>
      </w:r>
      <w:r>
        <w:rPr>
          <w:color w:val="231F20"/>
          <w:spacing w:val="-10"/>
          <w:sz w:val="16"/>
        </w:rPr>
        <w:t xml:space="preserve"> </w:t>
      </w:r>
      <w:r>
        <w:rPr>
          <w:color w:val="231F20"/>
          <w:sz w:val="16"/>
        </w:rPr>
        <w:t>of</w:t>
      </w:r>
      <w:r>
        <w:rPr>
          <w:color w:val="231F20"/>
          <w:spacing w:val="-10"/>
          <w:sz w:val="16"/>
        </w:rPr>
        <w:t xml:space="preserve"> </w:t>
      </w:r>
      <w:r>
        <w:rPr>
          <w:color w:val="231F20"/>
          <w:sz w:val="16"/>
        </w:rPr>
        <w:t>the</w:t>
      </w:r>
      <w:r>
        <w:rPr>
          <w:color w:val="231F20"/>
          <w:spacing w:val="-10"/>
          <w:sz w:val="16"/>
        </w:rPr>
        <w:t xml:space="preserve"> </w:t>
      </w:r>
      <w:r>
        <w:rPr>
          <w:color w:val="231F20"/>
          <w:sz w:val="16"/>
        </w:rPr>
        <w:t>lichen</w:t>
      </w:r>
      <w:r>
        <w:rPr>
          <w:color w:val="231F20"/>
          <w:spacing w:val="-10"/>
          <w:sz w:val="16"/>
        </w:rPr>
        <w:t xml:space="preserve"> </w:t>
      </w:r>
      <w:r>
        <w:rPr>
          <w:color w:val="231F20"/>
          <w:sz w:val="16"/>
        </w:rPr>
        <w:t>genus</w:t>
      </w:r>
      <w:r>
        <w:rPr>
          <w:color w:val="231F20"/>
          <w:spacing w:val="-10"/>
          <w:sz w:val="16"/>
        </w:rPr>
        <w:t xml:space="preserve"> </w:t>
      </w:r>
      <w:r>
        <w:rPr>
          <w:i/>
          <w:color w:val="231F20"/>
          <w:sz w:val="16"/>
        </w:rPr>
        <w:t>Usnea</w:t>
      </w:r>
      <w:r>
        <w:rPr>
          <w:i/>
          <w:color w:val="231F20"/>
          <w:spacing w:val="-10"/>
          <w:sz w:val="16"/>
        </w:rPr>
        <w:t xml:space="preserve"> </w:t>
      </w:r>
      <w:r>
        <w:rPr>
          <w:color w:val="231F20"/>
          <w:sz w:val="16"/>
        </w:rPr>
        <w:t>(</w:t>
      </w:r>
      <w:proofErr w:type="spellStart"/>
      <w:r>
        <w:rPr>
          <w:i/>
          <w:color w:val="231F20"/>
          <w:sz w:val="16"/>
        </w:rPr>
        <w:t>Parmeliaceae</w:t>
      </w:r>
      <w:proofErr w:type="spellEnd"/>
      <w:r>
        <w:rPr>
          <w:color w:val="231F20"/>
          <w:sz w:val="16"/>
        </w:rPr>
        <w:t>,</w:t>
      </w:r>
      <w:r>
        <w:rPr>
          <w:color w:val="231F20"/>
          <w:spacing w:val="40"/>
          <w:sz w:val="16"/>
        </w:rPr>
        <w:t xml:space="preserve"> </w:t>
      </w:r>
      <w:r>
        <w:rPr>
          <w:i/>
          <w:color w:val="231F20"/>
          <w:spacing w:val="-2"/>
          <w:sz w:val="16"/>
        </w:rPr>
        <w:t>Ascomycota</w:t>
      </w:r>
      <w:r>
        <w:rPr>
          <w:color w:val="231F20"/>
          <w:spacing w:val="-2"/>
          <w:sz w:val="16"/>
        </w:rPr>
        <w:t>)</w:t>
      </w:r>
      <w:r>
        <w:rPr>
          <w:color w:val="231F20"/>
          <w:spacing w:val="-8"/>
          <w:sz w:val="16"/>
        </w:rPr>
        <w:t xml:space="preserve"> </w:t>
      </w:r>
      <w:r>
        <w:rPr>
          <w:color w:val="231F20"/>
          <w:spacing w:val="-2"/>
          <w:sz w:val="16"/>
        </w:rPr>
        <w:t>in</w:t>
      </w:r>
      <w:r>
        <w:rPr>
          <w:color w:val="231F20"/>
          <w:spacing w:val="-8"/>
          <w:sz w:val="16"/>
        </w:rPr>
        <w:t xml:space="preserve"> </w:t>
      </w:r>
      <w:r>
        <w:rPr>
          <w:color w:val="231F20"/>
          <w:spacing w:val="-2"/>
          <w:sz w:val="16"/>
        </w:rPr>
        <w:t>Taiwan.</w:t>
      </w:r>
      <w:r>
        <w:rPr>
          <w:color w:val="231F20"/>
          <w:spacing w:val="-8"/>
          <w:sz w:val="16"/>
        </w:rPr>
        <w:t xml:space="preserve"> </w:t>
      </w:r>
      <w:r>
        <w:rPr>
          <w:i/>
          <w:color w:val="231F20"/>
          <w:spacing w:val="-2"/>
          <w:sz w:val="16"/>
        </w:rPr>
        <w:t>Memoirs</w:t>
      </w:r>
      <w:r>
        <w:rPr>
          <w:i/>
          <w:color w:val="231F20"/>
          <w:spacing w:val="-8"/>
          <w:sz w:val="16"/>
        </w:rPr>
        <w:t xml:space="preserve"> </w:t>
      </w:r>
      <w:r>
        <w:rPr>
          <w:i/>
          <w:color w:val="231F20"/>
          <w:spacing w:val="-2"/>
          <w:sz w:val="16"/>
        </w:rPr>
        <w:t>of</w:t>
      </w:r>
      <w:r>
        <w:rPr>
          <w:i/>
          <w:color w:val="231F20"/>
          <w:spacing w:val="-7"/>
          <w:sz w:val="16"/>
        </w:rPr>
        <w:t xml:space="preserve"> </w:t>
      </w:r>
      <w:r>
        <w:rPr>
          <w:i/>
          <w:color w:val="231F20"/>
          <w:spacing w:val="-2"/>
          <w:sz w:val="16"/>
        </w:rPr>
        <w:t>the</w:t>
      </w:r>
      <w:r>
        <w:rPr>
          <w:i/>
          <w:color w:val="231F20"/>
          <w:spacing w:val="-7"/>
          <w:sz w:val="16"/>
        </w:rPr>
        <w:t xml:space="preserve"> </w:t>
      </w:r>
      <w:r>
        <w:rPr>
          <w:i/>
          <w:color w:val="231F20"/>
          <w:spacing w:val="-2"/>
          <w:sz w:val="16"/>
        </w:rPr>
        <w:t>National</w:t>
      </w:r>
      <w:r>
        <w:rPr>
          <w:i/>
          <w:color w:val="231F20"/>
          <w:spacing w:val="-7"/>
          <w:sz w:val="16"/>
        </w:rPr>
        <w:t xml:space="preserve"> </w:t>
      </w:r>
      <w:r>
        <w:rPr>
          <w:i/>
          <w:color w:val="231F20"/>
          <w:spacing w:val="-2"/>
          <w:sz w:val="16"/>
        </w:rPr>
        <w:t>Museum</w:t>
      </w:r>
      <w:r>
        <w:rPr>
          <w:i/>
          <w:color w:val="231F20"/>
          <w:spacing w:val="-7"/>
          <w:sz w:val="16"/>
        </w:rPr>
        <w:t xml:space="preserve"> </w:t>
      </w:r>
      <w:r>
        <w:rPr>
          <w:i/>
          <w:color w:val="231F20"/>
          <w:spacing w:val="-2"/>
          <w:sz w:val="16"/>
        </w:rPr>
        <w:t>of</w:t>
      </w:r>
      <w:r>
        <w:rPr>
          <w:i/>
          <w:color w:val="231F20"/>
          <w:spacing w:val="-7"/>
          <w:sz w:val="16"/>
        </w:rPr>
        <w:t xml:space="preserve"> </w:t>
      </w:r>
      <w:r>
        <w:rPr>
          <w:i/>
          <w:color w:val="231F20"/>
          <w:spacing w:val="-2"/>
          <w:sz w:val="16"/>
        </w:rPr>
        <w:t>Nature</w:t>
      </w:r>
      <w:r>
        <w:rPr>
          <w:i/>
          <w:color w:val="231F20"/>
          <w:spacing w:val="40"/>
          <w:sz w:val="16"/>
        </w:rPr>
        <w:t xml:space="preserve"> </w:t>
      </w:r>
      <w:r>
        <w:rPr>
          <w:i/>
          <w:color w:val="231F20"/>
          <w:sz w:val="16"/>
        </w:rPr>
        <w:t xml:space="preserve">and Science </w:t>
      </w:r>
      <w:r>
        <w:rPr>
          <w:color w:val="231F20"/>
          <w:sz w:val="16"/>
        </w:rPr>
        <w:t>48: 91–137.</w:t>
      </w:r>
    </w:p>
    <w:p w14:paraId="37D691D3" w14:textId="77777777" w:rsidR="00994202" w:rsidRDefault="00EE11FC">
      <w:pPr>
        <w:spacing w:before="98" w:line="249" w:lineRule="auto"/>
        <w:ind w:left="313" w:right="2" w:hanging="284"/>
        <w:jc w:val="both"/>
        <w:rPr>
          <w:sz w:val="16"/>
        </w:rPr>
      </w:pPr>
      <w:r>
        <w:rPr>
          <w:color w:val="231F20"/>
          <w:sz w:val="16"/>
        </w:rPr>
        <w:t>Ohmura,</w:t>
      </w:r>
      <w:r>
        <w:rPr>
          <w:color w:val="231F20"/>
          <w:spacing w:val="-6"/>
          <w:sz w:val="16"/>
        </w:rPr>
        <w:t xml:space="preserve"> </w:t>
      </w:r>
      <w:r>
        <w:rPr>
          <w:color w:val="231F20"/>
          <w:sz w:val="16"/>
        </w:rPr>
        <w:t>Y.</w:t>
      </w:r>
      <w:r>
        <w:rPr>
          <w:color w:val="231F20"/>
          <w:spacing w:val="-1"/>
          <w:sz w:val="16"/>
        </w:rPr>
        <w:t xml:space="preserve"> </w:t>
      </w:r>
      <w:r>
        <w:rPr>
          <w:color w:val="231F20"/>
          <w:sz w:val="16"/>
        </w:rPr>
        <w:t>2014.</w:t>
      </w:r>
      <w:r>
        <w:rPr>
          <w:color w:val="231F20"/>
          <w:spacing w:val="-1"/>
          <w:sz w:val="16"/>
        </w:rPr>
        <w:t xml:space="preserve"> </w:t>
      </w:r>
      <w:r>
        <w:rPr>
          <w:i/>
          <w:color w:val="231F20"/>
          <w:sz w:val="16"/>
        </w:rPr>
        <w:t>Usnea</w:t>
      </w:r>
      <w:r>
        <w:rPr>
          <w:i/>
          <w:color w:val="231F20"/>
          <w:spacing w:val="-1"/>
          <w:sz w:val="16"/>
        </w:rPr>
        <w:t xml:space="preserve"> </w:t>
      </w:r>
      <w:proofErr w:type="spellStart"/>
      <w:r>
        <w:rPr>
          <w:i/>
          <w:color w:val="231F20"/>
          <w:sz w:val="16"/>
        </w:rPr>
        <w:t>flavocardia</w:t>
      </w:r>
      <w:proofErr w:type="spellEnd"/>
      <w:r>
        <w:rPr>
          <w:i/>
          <w:color w:val="231F20"/>
          <w:spacing w:val="-1"/>
          <w:sz w:val="16"/>
        </w:rPr>
        <w:t xml:space="preserve"> </w:t>
      </w:r>
      <w:r>
        <w:rPr>
          <w:color w:val="231F20"/>
          <w:sz w:val="16"/>
        </w:rPr>
        <w:t>(</w:t>
      </w:r>
      <w:proofErr w:type="spellStart"/>
      <w:r>
        <w:rPr>
          <w:i/>
          <w:color w:val="231F20"/>
          <w:sz w:val="16"/>
        </w:rPr>
        <w:t>Parmeliaceae</w:t>
      </w:r>
      <w:proofErr w:type="spellEnd"/>
      <w:r>
        <w:rPr>
          <w:color w:val="231F20"/>
          <w:sz w:val="16"/>
        </w:rPr>
        <w:t>,</w:t>
      </w:r>
      <w:r>
        <w:rPr>
          <w:color w:val="231F20"/>
          <w:spacing w:val="-1"/>
          <w:sz w:val="16"/>
        </w:rPr>
        <w:t xml:space="preserve"> </w:t>
      </w:r>
      <w:r>
        <w:rPr>
          <w:color w:val="231F20"/>
          <w:sz w:val="16"/>
        </w:rPr>
        <w:t>lichenized</w:t>
      </w:r>
      <w:r>
        <w:rPr>
          <w:color w:val="231F20"/>
          <w:spacing w:val="-1"/>
          <w:sz w:val="16"/>
        </w:rPr>
        <w:t xml:space="preserve"> </w:t>
      </w:r>
      <w:r>
        <w:rPr>
          <w:i/>
          <w:color w:val="231F20"/>
          <w:sz w:val="16"/>
        </w:rPr>
        <w:t>Asco-</w:t>
      </w:r>
      <w:proofErr w:type="spellStart"/>
      <w:r>
        <w:rPr>
          <w:i/>
          <w:color w:val="231F20"/>
          <w:sz w:val="16"/>
        </w:rPr>
        <w:t>mycota</w:t>
      </w:r>
      <w:proofErr w:type="spellEnd"/>
      <w:r>
        <w:rPr>
          <w:color w:val="231F20"/>
          <w:sz w:val="16"/>
        </w:rPr>
        <w:t xml:space="preserve">) new to Asia. </w:t>
      </w:r>
      <w:r>
        <w:rPr>
          <w:i/>
          <w:color w:val="231F20"/>
          <w:sz w:val="16"/>
        </w:rPr>
        <w:t>Bulletin of the National Museum of Nature</w:t>
      </w:r>
      <w:r>
        <w:rPr>
          <w:i/>
          <w:color w:val="231F20"/>
          <w:spacing w:val="40"/>
          <w:sz w:val="16"/>
        </w:rPr>
        <w:t xml:space="preserve"> </w:t>
      </w:r>
      <w:r>
        <w:rPr>
          <w:i/>
          <w:color w:val="231F20"/>
          <w:sz w:val="16"/>
        </w:rPr>
        <w:t xml:space="preserve">and Science </w:t>
      </w:r>
      <w:r>
        <w:rPr>
          <w:color w:val="231F20"/>
          <w:sz w:val="16"/>
        </w:rPr>
        <w:t>40: 69–72.</w:t>
      </w:r>
    </w:p>
    <w:p w14:paraId="3DA51276" w14:textId="77777777" w:rsidR="00994202" w:rsidRDefault="00EE11FC">
      <w:pPr>
        <w:spacing w:before="98" w:line="249" w:lineRule="auto"/>
        <w:ind w:left="313" w:right="1" w:hanging="284"/>
        <w:jc w:val="both"/>
        <w:rPr>
          <w:sz w:val="16"/>
        </w:rPr>
      </w:pPr>
      <w:proofErr w:type="spellStart"/>
      <w:r>
        <w:rPr>
          <w:color w:val="231F20"/>
          <w:sz w:val="16"/>
        </w:rPr>
        <w:t>Otálora</w:t>
      </w:r>
      <w:proofErr w:type="spellEnd"/>
      <w:r>
        <w:rPr>
          <w:color w:val="231F20"/>
          <w:sz w:val="16"/>
        </w:rPr>
        <w:t>,</w:t>
      </w:r>
      <w:r>
        <w:rPr>
          <w:color w:val="231F20"/>
          <w:spacing w:val="-3"/>
          <w:sz w:val="16"/>
        </w:rPr>
        <w:t xml:space="preserve"> </w:t>
      </w:r>
      <w:r>
        <w:rPr>
          <w:color w:val="231F20"/>
          <w:sz w:val="16"/>
        </w:rPr>
        <w:t>M.</w:t>
      </w:r>
      <w:r>
        <w:rPr>
          <w:color w:val="231F20"/>
          <w:spacing w:val="-10"/>
          <w:sz w:val="16"/>
        </w:rPr>
        <w:t xml:space="preserve"> </w:t>
      </w:r>
      <w:r>
        <w:rPr>
          <w:color w:val="231F20"/>
          <w:sz w:val="16"/>
        </w:rPr>
        <w:t>A.,</w:t>
      </w:r>
      <w:r>
        <w:rPr>
          <w:color w:val="231F20"/>
          <w:spacing w:val="-3"/>
          <w:sz w:val="16"/>
        </w:rPr>
        <w:t xml:space="preserve"> </w:t>
      </w:r>
      <w:proofErr w:type="spellStart"/>
      <w:r>
        <w:rPr>
          <w:color w:val="231F20"/>
          <w:sz w:val="16"/>
        </w:rPr>
        <w:t>Jørgensen</w:t>
      </w:r>
      <w:proofErr w:type="spellEnd"/>
      <w:r>
        <w:rPr>
          <w:color w:val="231F20"/>
          <w:sz w:val="16"/>
        </w:rPr>
        <w:t>,</w:t>
      </w:r>
      <w:r>
        <w:rPr>
          <w:color w:val="231F20"/>
          <w:spacing w:val="-3"/>
          <w:sz w:val="16"/>
        </w:rPr>
        <w:t xml:space="preserve"> </w:t>
      </w:r>
      <w:r>
        <w:rPr>
          <w:color w:val="231F20"/>
          <w:sz w:val="16"/>
        </w:rPr>
        <w:t>P.</w:t>
      </w:r>
      <w:r>
        <w:rPr>
          <w:color w:val="231F20"/>
          <w:spacing w:val="-3"/>
          <w:sz w:val="16"/>
        </w:rPr>
        <w:t xml:space="preserve"> </w:t>
      </w:r>
      <w:r>
        <w:rPr>
          <w:color w:val="231F20"/>
          <w:sz w:val="16"/>
        </w:rPr>
        <w:t>M.</w:t>
      </w:r>
      <w:r>
        <w:rPr>
          <w:color w:val="231F20"/>
          <w:spacing w:val="-3"/>
          <w:sz w:val="16"/>
        </w:rPr>
        <w:t xml:space="preserve"> </w:t>
      </w:r>
      <w:r>
        <w:rPr>
          <w:color w:val="231F20"/>
          <w:sz w:val="16"/>
        </w:rPr>
        <w:t>&amp;</w:t>
      </w:r>
      <w:r>
        <w:rPr>
          <w:color w:val="231F20"/>
          <w:spacing w:val="-5"/>
          <w:sz w:val="16"/>
        </w:rPr>
        <w:t xml:space="preserve"> </w:t>
      </w:r>
      <w:proofErr w:type="spellStart"/>
      <w:r>
        <w:rPr>
          <w:color w:val="231F20"/>
          <w:sz w:val="16"/>
        </w:rPr>
        <w:t>Wedin</w:t>
      </w:r>
      <w:proofErr w:type="spellEnd"/>
      <w:r>
        <w:rPr>
          <w:color w:val="231F20"/>
          <w:sz w:val="16"/>
        </w:rPr>
        <w:t>,</w:t>
      </w:r>
      <w:r>
        <w:rPr>
          <w:color w:val="231F20"/>
          <w:spacing w:val="-3"/>
          <w:sz w:val="16"/>
        </w:rPr>
        <w:t xml:space="preserve"> </w:t>
      </w:r>
      <w:r>
        <w:rPr>
          <w:color w:val="231F20"/>
          <w:sz w:val="16"/>
        </w:rPr>
        <w:t>M.</w:t>
      </w:r>
      <w:r>
        <w:rPr>
          <w:color w:val="231F20"/>
          <w:spacing w:val="-3"/>
          <w:sz w:val="16"/>
        </w:rPr>
        <w:t xml:space="preserve"> </w:t>
      </w:r>
      <w:r>
        <w:rPr>
          <w:color w:val="231F20"/>
          <w:sz w:val="16"/>
        </w:rPr>
        <w:t>2014.</w:t>
      </w:r>
      <w:r>
        <w:rPr>
          <w:color w:val="231F20"/>
          <w:spacing w:val="-10"/>
          <w:sz w:val="16"/>
        </w:rPr>
        <w:t xml:space="preserve"> </w:t>
      </w:r>
      <w:r>
        <w:rPr>
          <w:color w:val="231F20"/>
          <w:sz w:val="16"/>
        </w:rPr>
        <w:t>A</w:t>
      </w:r>
      <w:r>
        <w:rPr>
          <w:color w:val="231F20"/>
          <w:spacing w:val="-10"/>
          <w:sz w:val="16"/>
        </w:rPr>
        <w:t xml:space="preserve"> </w:t>
      </w:r>
      <w:r>
        <w:rPr>
          <w:color w:val="231F20"/>
          <w:sz w:val="16"/>
        </w:rPr>
        <w:t>revised</w:t>
      </w:r>
      <w:r>
        <w:rPr>
          <w:color w:val="231F20"/>
          <w:spacing w:val="-3"/>
          <w:sz w:val="16"/>
        </w:rPr>
        <w:t xml:space="preserve"> </w:t>
      </w:r>
      <w:r>
        <w:rPr>
          <w:color w:val="231F20"/>
          <w:sz w:val="16"/>
        </w:rPr>
        <w:t>generic</w:t>
      </w:r>
      <w:r>
        <w:rPr>
          <w:color w:val="231F20"/>
          <w:spacing w:val="40"/>
          <w:sz w:val="16"/>
        </w:rPr>
        <w:t xml:space="preserve"> </w:t>
      </w:r>
      <w:r>
        <w:rPr>
          <w:color w:val="231F20"/>
          <w:sz w:val="16"/>
        </w:rPr>
        <w:t>classification</w:t>
      </w:r>
      <w:r>
        <w:rPr>
          <w:color w:val="231F20"/>
          <w:spacing w:val="-9"/>
          <w:sz w:val="16"/>
        </w:rPr>
        <w:t xml:space="preserve"> </w:t>
      </w:r>
      <w:r>
        <w:rPr>
          <w:color w:val="231F20"/>
          <w:sz w:val="16"/>
        </w:rPr>
        <w:t>of</w:t>
      </w:r>
      <w:r>
        <w:rPr>
          <w:color w:val="231F20"/>
          <w:spacing w:val="-9"/>
          <w:sz w:val="16"/>
        </w:rPr>
        <w:t xml:space="preserve"> </w:t>
      </w:r>
      <w:r>
        <w:rPr>
          <w:color w:val="231F20"/>
          <w:sz w:val="16"/>
        </w:rPr>
        <w:t>the</w:t>
      </w:r>
      <w:r>
        <w:rPr>
          <w:color w:val="231F20"/>
          <w:spacing w:val="-10"/>
          <w:sz w:val="16"/>
        </w:rPr>
        <w:t xml:space="preserve"> </w:t>
      </w:r>
      <w:r>
        <w:rPr>
          <w:color w:val="231F20"/>
          <w:sz w:val="16"/>
        </w:rPr>
        <w:t>jelly</w:t>
      </w:r>
      <w:r>
        <w:rPr>
          <w:color w:val="231F20"/>
          <w:spacing w:val="-9"/>
          <w:sz w:val="16"/>
        </w:rPr>
        <w:t xml:space="preserve"> </w:t>
      </w:r>
      <w:r>
        <w:rPr>
          <w:color w:val="231F20"/>
          <w:sz w:val="16"/>
        </w:rPr>
        <w:t>lichens,</w:t>
      </w:r>
      <w:r>
        <w:rPr>
          <w:color w:val="231F20"/>
          <w:spacing w:val="-9"/>
          <w:sz w:val="16"/>
        </w:rPr>
        <w:t xml:space="preserve"> </w:t>
      </w:r>
      <w:proofErr w:type="spellStart"/>
      <w:r>
        <w:rPr>
          <w:i/>
          <w:color w:val="231F20"/>
          <w:sz w:val="16"/>
        </w:rPr>
        <w:t>Collemataceae</w:t>
      </w:r>
      <w:proofErr w:type="spellEnd"/>
      <w:r>
        <w:rPr>
          <w:color w:val="231F20"/>
          <w:sz w:val="16"/>
        </w:rPr>
        <w:t>.</w:t>
      </w:r>
      <w:r>
        <w:rPr>
          <w:color w:val="231F20"/>
          <w:spacing w:val="-10"/>
          <w:sz w:val="16"/>
        </w:rPr>
        <w:t xml:space="preserve"> </w:t>
      </w:r>
      <w:r>
        <w:rPr>
          <w:i/>
          <w:color w:val="231F20"/>
          <w:sz w:val="16"/>
        </w:rPr>
        <w:t>Fungal</w:t>
      </w:r>
      <w:r>
        <w:rPr>
          <w:i/>
          <w:color w:val="231F20"/>
          <w:spacing w:val="-9"/>
          <w:sz w:val="16"/>
        </w:rPr>
        <w:t xml:space="preserve"> </w:t>
      </w:r>
      <w:r>
        <w:rPr>
          <w:i/>
          <w:color w:val="231F20"/>
          <w:sz w:val="16"/>
        </w:rPr>
        <w:t>Diversity</w:t>
      </w:r>
      <w:r>
        <w:rPr>
          <w:i/>
          <w:color w:val="231F20"/>
          <w:spacing w:val="40"/>
          <w:sz w:val="16"/>
        </w:rPr>
        <w:t xml:space="preserve"> </w:t>
      </w:r>
      <w:r>
        <w:rPr>
          <w:color w:val="231F20"/>
          <w:sz w:val="16"/>
        </w:rPr>
        <w:t xml:space="preserve">64: 275–293. </w:t>
      </w:r>
      <w:hyperlink r:id="rId53">
        <w:r>
          <w:rPr>
            <w:color w:val="1C3B9F"/>
            <w:sz w:val="16"/>
          </w:rPr>
          <w:t>https://doi.org/10.1007/s13225-013-0266-1</w:t>
        </w:r>
      </w:hyperlink>
    </w:p>
    <w:p w14:paraId="00C2054C" w14:textId="77777777" w:rsidR="00994202" w:rsidRDefault="00EE11FC">
      <w:pPr>
        <w:spacing w:before="98" w:line="249" w:lineRule="auto"/>
        <w:ind w:left="313" w:hanging="284"/>
        <w:jc w:val="both"/>
        <w:rPr>
          <w:sz w:val="16"/>
        </w:rPr>
      </w:pPr>
      <w:r>
        <w:rPr>
          <w:color w:val="231F20"/>
          <w:spacing w:val="-2"/>
          <w:sz w:val="16"/>
        </w:rPr>
        <w:t>Penn,</w:t>
      </w:r>
      <w:r>
        <w:rPr>
          <w:color w:val="231F20"/>
          <w:spacing w:val="-8"/>
          <w:sz w:val="16"/>
        </w:rPr>
        <w:t xml:space="preserve"> </w:t>
      </w:r>
      <w:r>
        <w:rPr>
          <w:color w:val="231F20"/>
          <w:spacing w:val="-2"/>
          <w:sz w:val="16"/>
        </w:rPr>
        <w:t>O.,</w:t>
      </w:r>
      <w:r>
        <w:rPr>
          <w:color w:val="231F20"/>
          <w:spacing w:val="-8"/>
          <w:sz w:val="16"/>
        </w:rPr>
        <w:t xml:space="preserve"> </w:t>
      </w:r>
      <w:proofErr w:type="spellStart"/>
      <w:r>
        <w:rPr>
          <w:color w:val="231F20"/>
          <w:spacing w:val="-2"/>
          <w:sz w:val="16"/>
        </w:rPr>
        <w:t>Privman</w:t>
      </w:r>
      <w:proofErr w:type="spellEnd"/>
      <w:r>
        <w:rPr>
          <w:color w:val="231F20"/>
          <w:spacing w:val="-2"/>
          <w:sz w:val="16"/>
        </w:rPr>
        <w:t>,</w:t>
      </w:r>
      <w:r>
        <w:rPr>
          <w:color w:val="231F20"/>
          <w:spacing w:val="-8"/>
          <w:sz w:val="16"/>
        </w:rPr>
        <w:t xml:space="preserve"> </w:t>
      </w:r>
      <w:r>
        <w:rPr>
          <w:color w:val="231F20"/>
          <w:spacing w:val="-2"/>
          <w:sz w:val="16"/>
        </w:rPr>
        <w:t>E.,</w:t>
      </w:r>
      <w:r>
        <w:rPr>
          <w:color w:val="231F20"/>
          <w:spacing w:val="-8"/>
          <w:sz w:val="16"/>
        </w:rPr>
        <w:t xml:space="preserve"> </w:t>
      </w:r>
      <w:r>
        <w:rPr>
          <w:color w:val="231F20"/>
          <w:spacing w:val="-2"/>
          <w:sz w:val="16"/>
        </w:rPr>
        <w:t>Ashkenazy,</w:t>
      </w:r>
      <w:r>
        <w:rPr>
          <w:color w:val="231F20"/>
          <w:spacing w:val="-8"/>
          <w:sz w:val="16"/>
        </w:rPr>
        <w:t xml:space="preserve"> </w:t>
      </w:r>
      <w:r>
        <w:rPr>
          <w:color w:val="231F20"/>
          <w:spacing w:val="-2"/>
          <w:sz w:val="16"/>
        </w:rPr>
        <w:t>H.,</w:t>
      </w:r>
      <w:r>
        <w:rPr>
          <w:color w:val="231F20"/>
          <w:spacing w:val="-8"/>
          <w:sz w:val="16"/>
        </w:rPr>
        <w:t xml:space="preserve"> </w:t>
      </w:r>
      <w:r>
        <w:rPr>
          <w:color w:val="231F20"/>
          <w:spacing w:val="-2"/>
          <w:sz w:val="16"/>
        </w:rPr>
        <w:t>Landan,</w:t>
      </w:r>
      <w:r>
        <w:rPr>
          <w:color w:val="231F20"/>
          <w:spacing w:val="-8"/>
          <w:sz w:val="16"/>
        </w:rPr>
        <w:t xml:space="preserve"> </w:t>
      </w:r>
      <w:r>
        <w:rPr>
          <w:color w:val="231F20"/>
          <w:spacing w:val="-2"/>
          <w:sz w:val="16"/>
        </w:rPr>
        <w:t>G.,</w:t>
      </w:r>
      <w:r>
        <w:rPr>
          <w:color w:val="231F20"/>
          <w:spacing w:val="-8"/>
          <w:sz w:val="16"/>
        </w:rPr>
        <w:t xml:space="preserve"> </w:t>
      </w:r>
      <w:proofErr w:type="spellStart"/>
      <w:r>
        <w:rPr>
          <w:color w:val="231F20"/>
          <w:spacing w:val="-2"/>
          <w:sz w:val="16"/>
        </w:rPr>
        <w:t>Graur</w:t>
      </w:r>
      <w:proofErr w:type="spellEnd"/>
      <w:r>
        <w:rPr>
          <w:color w:val="231F20"/>
          <w:spacing w:val="-2"/>
          <w:sz w:val="16"/>
        </w:rPr>
        <w:t>,</w:t>
      </w:r>
      <w:r>
        <w:rPr>
          <w:color w:val="231F20"/>
          <w:spacing w:val="-8"/>
          <w:sz w:val="16"/>
        </w:rPr>
        <w:t xml:space="preserve"> </w:t>
      </w:r>
      <w:r>
        <w:rPr>
          <w:color w:val="231F20"/>
          <w:spacing w:val="-2"/>
          <w:sz w:val="16"/>
        </w:rPr>
        <w:t>D.</w:t>
      </w:r>
      <w:r>
        <w:rPr>
          <w:color w:val="231F20"/>
          <w:spacing w:val="-8"/>
          <w:sz w:val="16"/>
        </w:rPr>
        <w:t xml:space="preserve"> </w:t>
      </w:r>
      <w:r>
        <w:rPr>
          <w:color w:val="231F20"/>
          <w:spacing w:val="-2"/>
          <w:sz w:val="16"/>
        </w:rPr>
        <w:t>&amp;</w:t>
      </w:r>
      <w:r>
        <w:rPr>
          <w:color w:val="231F20"/>
          <w:spacing w:val="-8"/>
          <w:sz w:val="16"/>
        </w:rPr>
        <w:t xml:space="preserve"> </w:t>
      </w:r>
      <w:proofErr w:type="spellStart"/>
      <w:r>
        <w:rPr>
          <w:color w:val="231F20"/>
          <w:spacing w:val="-2"/>
          <w:sz w:val="16"/>
        </w:rPr>
        <w:t>Pupko</w:t>
      </w:r>
      <w:proofErr w:type="spellEnd"/>
      <w:r>
        <w:rPr>
          <w:color w:val="231F20"/>
          <w:spacing w:val="-2"/>
          <w:sz w:val="16"/>
        </w:rPr>
        <w:t>,</w:t>
      </w:r>
      <w:r>
        <w:rPr>
          <w:color w:val="231F20"/>
          <w:spacing w:val="-8"/>
          <w:sz w:val="16"/>
        </w:rPr>
        <w:t xml:space="preserve"> </w:t>
      </w:r>
      <w:r>
        <w:rPr>
          <w:color w:val="231F20"/>
          <w:spacing w:val="-2"/>
          <w:sz w:val="16"/>
        </w:rPr>
        <w:t>T.</w:t>
      </w:r>
      <w:r>
        <w:rPr>
          <w:color w:val="231F20"/>
          <w:spacing w:val="40"/>
          <w:sz w:val="16"/>
        </w:rPr>
        <w:t xml:space="preserve"> </w:t>
      </w:r>
      <w:r>
        <w:rPr>
          <w:color w:val="231F20"/>
          <w:sz w:val="16"/>
        </w:rPr>
        <w:t xml:space="preserve">2010. GUIDANCE: a web server for assessing alignment </w:t>
      </w:r>
      <w:proofErr w:type="spellStart"/>
      <w:r>
        <w:rPr>
          <w:color w:val="231F20"/>
          <w:sz w:val="16"/>
        </w:rPr>
        <w:t>confi-dence</w:t>
      </w:r>
      <w:proofErr w:type="spellEnd"/>
      <w:r>
        <w:rPr>
          <w:color w:val="231F20"/>
          <w:sz w:val="16"/>
        </w:rPr>
        <w:t xml:space="preserve"> scores. </w:t>
      </w:r>
      <w:r>
        <w:rPr>
          <w:i/>
          <w:color w:val="231F20"/>
          <w:sz w:val="16"/>
        </w:rPr>
        <w:t xml:space="preserve">Nucleic Acids Research </w:t>
      </w:r>
      <w:r>
        <w:rPr>
          <w:color w:val="231F20"/>
          <w:sz w:val="16"/>
        </w:rPr>
        <w:t xml:space="preserve">38: W23–W28. </w:t>
      </w:r>
      <w:hyperlink r:id="rId54">
        <w:r>
          <w:rPr>
            <w:color w:val="1C3B9F"/>
            <w:sz w:val="16"/>
          </w:rPr>
          <w:t>https://doi.</w:t>
        </w:r>
      </w:hyperlink>
      <w:r>
        <w:rPr>
          <w:color w:val="1C3B9F"/>
          <w:spacing w:val="40"/>
          <w:sz w:val="16"/>
        </w:rPr>
        <w:t xml:space="preserve"> </w:t>
      </w:r>
      <w:hyperlink r:id="rId55">
        <w:r>
          <w:rPr>
            <w:color w:val="1C3B9F"/>
            <w:spacing w:val="-2"/>
            <w:sz w:val="16"/>
          </w:rPr>
          <w:t>org/10.1093/</w:t>
        </w:r>
        <w:proofErr w:type="spellStart"/>
        <w:r>
          <w:rPr>
            <w:color w:val="1C3B9F"/>
            <w:spacing w:val="-2"/>
            <w:sz w:val="16"/>
          </w:rPr>
          <w:t>nar</w:t>
        </w:r>
        <w:proofErr w:type="spellEnd"/>
        <w:r>
          <w:rPr>
            <w:color w:val="1C3B9F"/>
            <w:spacing w:val="-2"/>
            <w:sz w:val="16"/>
          </w:rPr>
          <w:t>/gkq443</w:t>
        </w:r>
      </w:hyperlink>
    </w:p>
    <w:p w14:paraId="2E51F294" w14:textId="77777777" w:rsidR="00994202" w:rsidRDefault="00EE11FC">
      <w:pPr>
        <w:spacing w:before="98" w:line="249" w:lineRule="auto"/>
        <w:ind w:left="313" w:hanging="284"/>
        <w:jc w:val="both"/>
        <w:rPr>
          <w:sz w:val="16"/>
        </w:rPr>
      </w:pPr>
      <w:r>
        <w:rPr>
          <w:color w:val="231F20"/>
          <w:sz w:val="16"/>
        </w:rPr>
        <w:t xml:space="preserve">Pérez-Ortega, S., Fernández-Mendoza, </w:t>
      </w:r>
      <w:proofErr w:type="spellStart"/>
      <w:r>
        <w:rPr>
          <w:color w:val="231F20"/>
          <w:sz w:val="16"/>
        </w:rPr>
        <w:t>Raggio</w:t>
      </w:r>
      <w:proofErr w:type="spellEnd"/>
      <w:r>
        <w:rPr>
          <w:color w:val="231F20"/>
          <w:sz w:val="16"/>
        </w:rPr>
        <w:t>, F. J.,</w:t>
      </w:r>
      <w:r>
        <w:rPr>
          <w:color w:val="231F20"/>
          <w:spacing w:val="-1"/>
          <w:sz w:val="16"/>
        </w:rPr>
        <w:t xml:space="preserve"> </w:t>
      </w:r>
      <w:proofErr w:type="spellStart"/>
      <w:r>
        <w:rPr>
          <w:color w:val="231F20"/>
          <w:sz w:val="16"/>
        </w:rPr>
        <w:t>Vivas</w:t>
      </w:r>
      <w:proofErr w:type="spellEnd"/>
      <w:r>
        <w:rPr>
          <w:color w:val="231F20"/>
          <w:sz w:val="16"/>
        </w:rPr>
        <w:t>, M. &amp;</w:t>
      </w:r>
      <w:r>
        <w:rPr>
          <w:color w:val="231F20"/>
          <w:spacing w:val="-6"/>
          <w:sz w:val="16"/>
        </w:rPr>
        <w:t xml:space="preserve"> </w:t>
      </w:r>
      <w:r>
        <w:rPr>
          <w:color w:val="231F20"/>
          <w:sz w:val="16"/>
        </w:rPr>
        <w:t>As-</w:t>
      </w:r>
      <w:proofErr w:type="spellStart"/>
      <w:r>
        <w:rPr>
          <w:color w:val="231F20"/>
          <w:sz w:val="16"/>
        </w:rPr>
        <w:t>caso</w:t>
      </w:r>
      <w:proofErr w:type="spellEnd"/>
      <w:r>
        <w:rPr>
          <w:color w:val="231F20"/>
          <w:sz w:val="16"/>
        </w:rPr>
        <w:t xml:space="preserve">, C. 2012. Extreme phenotypic variation in </w:t>
      </w:r>
      <w:proofErr w:type="spellStart"/>
      <w:r>
        <w:rPr>
          <w:i/>
          <w:color w:val="231F20"/>
          <w:sz w:val="16"/>
        </w:rPr>
        <w:t>Cetraria</w:t>
      </w:r>
      <w:proofErr w:type="spellEnd"/>
      <w:r>
        <w:rPr>
          <w:i/>
          <w:color w:val="231F20"/>
          <w:sz w:val="16"/>
        </w:rPr>
        <w:t xml:space="preserve"> aculeata</w:t>
      </w:r>
      <w:r>
        <w:rPr>
          <w:i/>
          <w:color w:val="231F20"/>
          <w:spacing w:val="40"/>
          <w:sz w:val="16"/>
        </w:rPr>
        <w:t xml:space="preserve"> </w:t>
      </w:r>
      <w:r>
        <w:rPr>
          <w:color w:val="231F20"/>
          <w:spacing w:val="-2"/>
          <w:sz w:val="16"/>
        </w:rPr>
        <w:t>(lichenized</w:t>
      </w:r>
      <w:r>
        <w:rPr>
          <w:color w:val="231F20"/>
          <w:spacing w:val="-6"/>
          <w:sz w:val="16"/>
        </w:rPr>
        <w:t xml:space="preserve"> </w:t>
      </w:r>
      <w:r>
        <w:rPr>
          <w:i/>
          <w:color w:val="231F20"/>
          <w:spacing w:val="-2"/>
          <w:sz w:val="16"/>
        </w:rPr>
        <w:t>Ascomycota</w:t>
      </w:r>
      <w:r>
        <w:rPr>
          <w:color w:val="231F20"/>
          <w:spacing w:val="-2"/>
          <w:sz w:val="16"/>
        </w:rPr>
        <w:t>):</w:t>
      </w:r>
      <w:r>
        <w:rPr>
          <w:color w:val="231F20"/>
          <w:spacing w:val="-6"/>
          <w:sz w:val="16"/>
        </w:rPr>
        <w:t xml:space="preserve"> </w:t>
      </w:r>
      <w:r>
        <w:rPr>
          <w:color w:val="231F20"/>
          <w:spacing w:val="-2"/>
          <w:sz w:val="16"/>
        </w:rPr>
        <w:t>adaptation</w:t>
      </w:r>
      <w:r>
        <w:rPr>
          <w:color w:val="231F20"/>
          <w:spacing w:val="-6"/>
          <w:sz w:val="16"/>
        </w:rPr>
        <w:t xml:space="preserve"> </w:t>
      </w:r>
      <w:r>
        <w:rPr>
          <w:color w:val="231F20"/>
          <w:spacing w:val="-2"/>
          <w:sz w:val="16"/>
        </w:rPr>
        <w:t>or</w:t>
      </w:r>
      <w:r>
        <w:rPr>
          <w:color w:val="231F20"/>
          <w:spacing w:val="-6"/>
          <w:sz w:val="16"/>
        </w:rPr>
        <w:t xml:space="preserve"> </w:t>
      </w:r>
      <w:r>
        <w:rPr>
          <w:color w:val="231F20"/>
          <w:spacing w:val="-2"/>
          <w:sz w:val="16"/>
        </w:rPr>
        <w:t>incidental</w:t>
      </w:r>
      <w:r>
        <w:rPr>
          <w:color w:val="231F20"/>
          <w:spacing w:val="-6"/>
          <w:sz w:val="16"/>
        </w:rPr>
        <w:t xml:space="preserve"> </w:t>
      </w:r>
      <w:r>
        <w:rPr>
          <w:color w:val="231F20"/>
          <w:spacing w:val="-2"/>
          <w:sz w:val="16"/>
        </w:rPr>
        <w:t>modification?</w:t>
      </w:r>
      <w:r>
        <w:rPr>
          <w:color w:val="231F20"/>
          <w:spacing w:val="-8"/>
          <w:sz w:val="16"/>
        </w:rPr>
        <w:t xml:space="preserve"> </w:t>
      </w:r>
      <w:r>
        <w:rPr>
          <w:i/>
          <w:color w:val="231F20"/>
          <w:spacing w:val="-2"/>
          <w:sz w:val="16"/>
        </w:rPr>
        <w:t>An-</w:t>
      </w:r>
      <w:proofErr w:type="spellStart"/>
      <w:r>
        <w:rPr>
          <w:i/>
          <w:color w:val="231F20"/>
          <w:spacing w:val="-2"/>
          <w:sz w:val="16"/>
        </w:rPr>
        <w:t>nals</w:t>
      </w:r>
      <w:proofErr w:type="spellEnd"/>
      <w:r>
        <w:rPr>
          <w:i/>
          <w:color w:val="231F20"/>
          <w:spacing w:val="-8"/>
          <w:sz w:val="16"/>
        </w:rPr>
        <w:t xml:space="preserve"> </w:t>
      </w:r>
      <w:r>
        <w:rPr>
          <w:i/>
          <w:color w:val="231F20"/>
          <w:spacing w:val="-2"/>
          <w:sz w:val="16"/>
        </w:rPr>
        <w:t>of</w:t>
      </w:r>
      <w:r>
        <w:rPr>
          <w:i/>
          <w:color w:val="231F20"/>
          <w:spacing w:val="-7"/>
          <w:sz w:val="16"/>
        </w:rPr>
        <w:t xml:space="preserve"> </w:t>
      </w:r>
      <w:r>
        <w:rPr>
          <w:i/>
          <w:color w:val="231F20"/>
          <w:spacing w:val="-2"/>
          <w:sz w:val="16"/>
        </w:rPr>
        <w:t>Botany</w:t>
      </w:r>
      <w:r>
        <w:rPr>
          <w:i/>
          <w:color w:val="231F20"/>
          <w:spacing w:val="-8"/>
          <w:sz w:val="16"/>
        </w:rPr>
        <w:t xml:space="preserve"> </w:t>
      </w:r>
      <w:r>
        <w:rPr>
          <w:color w:val="231F20"/>
          <w:spacing w:val="-2"/>
          <w:sz w:val="16"/>
        </w:rPr>
        <w:t>109:</w:t>
      </w:r>
      <w:r>
        <w:rPr>
          <w:color w:val="231F20"/>
          <w:spacing w:val="-8"/>
          <w:sz w:val="16"/>
        </w:rPr>
        <w:t xml:space="preserve"> </w:t>
      </w:r>
      <w:r>
        <w:rPr>
          <w:color w:val="231F20"/>
          <w:spacing w:val="-2"/>
          <w:sz w:val="16"/>
        </w:rPr>
        <w:t>1133–1148.</w:t>
      </w:r>
      <w:r>
        <w:rPr>
          <w:color w:val="231F20"/>
          <w:spacing w:val="-7"/>
          <w:sz w:val="16"/>
        </w:rPr>
        <w:t xml:space="preserve"> </w:t>
      </w:r>
      <w:hyperlink r:id="rId56">
        <w:r>
          <w:rPr>
            <w:color w:val="1C3B9F"/>
            <w:spacing w:val="-2"/>
            <w:sz w:val="16"/>
          </w:rPr>
          <w:t>https://doi.org/10.1093/aob/mcs042</w:t>
        </w:r>
      </w:hyperlink>
    </w:p>
    <w:p w14:paraId="18D3D390" w14:textId="77777777" w:rsidR="00994202" w:rsidRDefault="00EE11FC">
      <w:pPr>
        <w:spacing w:before="99" w:line="249" w:lineRule="auto"/>
        <w:ind w:left="313" w:right="1" w:hanging="284"/>
        <w:jc w:val="both"/>
        <w:rPr>
          <w:sz w:val="16"/>
        </w:rPr>
      </w:pPr>
      <w:r>
        <w:rPr>
          <w:color w:val="231F20"/>
          <w:sz w:val="16"/>
        </w:rPr>
        <w:t xml:space="preserve">Pintado, A., Valladares, F. &amp; Sancho, L. G. 1997. Exploring </w:t>
      </w:r>
      <w:proofErr w:type="spellStart"/>
      <w:r>
        <w:rPr>
          <w:color w:val="231F20"/>
          <w:sz w:val="16"/>
        </w:rPr>
        <w:t>pheno</w:t>
      </w:r>
      <w:proofErr w:type="spellEnd"/>
      <w:r>
        <w:rPr>
          <w:color w:val="231F20"/>
          <w:sz w:val="16"/>
        </w:rPr>
        <w:t>-typic</w:t>
      </w:r>
      <w:r>
        <w:rPr>
          <w:color w:val="231F20"/>
          <w:spacing w:val="-10"/>
          <w:sz w:val="16"/>
        </w:rPr>
        <w:t xml:space="preserve"> </w:t>
      </w:r>
      <w:r>
        <w:rPr>
          <w:color w:val="231F20"/>
          <w:sz w:val="16"/>
        </w:rPr>
        <w:t>plasticity</w:t>
      </w:r>
      <w:r>
        <w:rPr>
          <w:color w:val="231F20"/>
          <w:spacing w:val="-10"/>
          <w:sz w:val="16"/>
        </w:rPr>
        <w:t xml:space="preserve"> </w:t>
      </w:r>
      <w:r>
        <w:rPr>
          <w:color w:val="231F20"/>
          <w:sz w:val="16"/>
        </w:rPr>
        <w:t>in</w:t>
      </w:r>
      <w:r>
        <w:rPr>
          <w:color w:val="231F20"/>
          <w:spacing w:val="-10"/>
          <w:sz w:val="16"/>
        </w:rPr>
        <w:t xml:space="preserve"> </w:t>
      </w:r>
      <w:r>
        <w:rPr>
          <w:color w:val="231F20"/>
          <w:sz w:val="16"/>
        </w:rPr>
        <w:t>the</w:t>
      </w:r>
      <w:r>
        <w:rPr>
          <w:color w:val="231F20"/>
          <w:spacing w:val="-10"/>
          <w:sz w:val="16"/>
        </w:rPr>
        <w:t xml:space="preserve"> </w:t>
      </w:r>
      <w:r>
        <w:rPr>
          <w:color w:val="231F20"/>
          <w:sz w:val="16"/>
        </w:rPr>
        <w:t>lichen</w:t>
      </w:r>
      <w:r>
        <w:rPr>
          <w:color w:val="231F20"/>
          <w:spacing w:val="-10"/>
          <w:sz w:val="16"/>
        </w:rPr>
        <w:t xml:space="preserve"> </w:t>
      </w:r>
      <w:proofErr w:type="spellStart"/>
      <w:r>
        <w:rPr>
          <w:i/>
          <w:color w:val="231F20"/>
          <w:sz w:val="16"/>
        </w:rPr>
        <w:t>Ramalina</w:t>
      </w:r>
      <w:proofErr w:type="spellEnd"/>
      <w:r>
        <w:rPr>
          <w:i/>
          <w:color w:val="231F20"/>
          <w:spacing w:val="-10"/>
          <w:sz w:val="16"/>
        </w:rPr>
        <w:t xml:space="preserve"> </w:t>
      </w:r>
      <w:r>
        <w:rPr>
          <w:i/>
          <w:color w:val="231F20"/>
          <w:sz w:val="16"/>
        </w:rPr>
        <w:t>capitata</w:t>
      </w:r>
      <w:r>
        <w:rPr>
          <w:color w:val="231F20"/>
          <w:sz w:val="16"/>
        </w:rPr>
        <w:t>:</w:t>
      </w:r>
      <w:r>
        <w:rPr>
          <w:color w:val="231F20"/>
          <w:spacing w:val="-10"/>
          <w:sz w:val="16"/>
        </w:rPr>
        <w:t xml:space="preserve"> </w:t>
      </w:r>
      <w:r>
        <w:rPr>
          <w:color w:val="231F20"/>
          <w:sz w:val="16"/>
        </w:rPr>
        <w:t>morphology,</w:t>
      </w:r>
      <w:r>
        <w:rPr>
          <w:color w:val="231F20"/>
          <w:spacing w:val="-10"/>
          <w:sz w:val="16"/>
        </w:rPr>
        <w:t xml:space="preserve"> </w:t>
      </w:r>
      <w:r>
        <w:rPr>
          <w:color w:val="231F20"/>
          <w:sz w:val="16"/>
        </w:rPr>
        <w:t>water</w:t>
      </w:r>
      <w:r>
        <w:rPr>
          <w:color w:val="231F20"/>
          <w:spacing w:val="40"/>
          <w:sz w:val="16"/>
        </w:rPr>
        <w:t xml:space="preserve"> </w:t>
      </w:r>
      <w:r>
        <w:rPr>
          <w:color w:val="231F20"/>
          <w:sz w:val="16"/>
        </w:rPr>
        <w:t>relations and chlorophyll content in north- and south-facing pop-</w:t>
      </w:r>
      <w:proofErr w:type="spellStart"/>
      <w:r>
        <w:rPr>
          <w:color w:val="231F20"/>
          <w:sz w:val="16"/>
        </w:rPr>
        <w:t>ulations</w:t>
      </w:r>
      <w:proofErr w:type="spellEnd"/>
      <w:r>
        <w:rPr>
          <w:color w:val="231F20"/>
          <w:sz w:val="16"/>
        </w:rPr>
        <w:t xml:space="preserve">. </w:t>
      </w:r>
      <w:r>
        <w:rPr>
          <w:i/>
          <w:color w:val="231F20"/>
          <w:sz w:val="16"/>
        </w:rPr>
        <w:t xml:space="preserve">Annals of Botany </w:t>
      </w:r>
      <w:r>
        <w:rPr>
          <w:color w:val="231F20"/>
          <w:sz w:val="16"/>
        </w:rPr>
        <w:t xml:space="preserve">80: 345–353. </w:t>
      </w:r>
      <w:hyperlink r:id="rId57">
        <w:r>
          <w:rPr>
            <w:color w:val="1C3B9F"/>
            <w:sz w:val="16"/>
          </w:rPr>
          <w:t>https://doi.org/10.1006/</w:t>
        </w:r>
      </w:hyperlink>
      <w:r>
        <w:rPr>
          <w:color w:val="1C3B9F"/>
          <w:spacing w:val="40"/>
          <w:sz w:val="16"/>
        </w:rPr>
        <w:t xml:space="preserve"> </w:t>
      </w:r>
      <w:hyperlink r:id="rId58">
        <w:r>
          <w:rPr>
            <w:color w:val="1C3B9F"/>
            <w:spacing w:val="-2"/>
            <w:sz w:val="16"/>
          </w:rPr>
          <w:t>anbo.1997.0453</w:t>
        </w:r>
      </w:hyperlink>
    </w:p>
    <w:p w14:paraId="1167F858" w14:textId="77777777" w:rsidR="00994202" w:rsidRDefault="00EE11FC">
      <w:pPr>
        <w:spacing w:before="99" w:line="249" w:lineRule="auto"/>
        <w:ind w:left="313" w:right="1" w:hanging="284"/>
        <w:jc w:val="both"/>
        <w:rPr>
          <w:sz w:val="16"/>
        </w:rPr>
      </w:pPr>
      <w:proofErr w:type="spellStart"/>
      <w:r>
        <w:rPr>
          <w:color w:val="231F20"/>
          <w:sz w:val="16"/>
        </w:rPr>
        <w:t>Printzen</w:t>
      </w:r>
      <w:proofErr w:type="spellEnd"/>
      <w:r>
        <w:rPr>
          <w:color w:val="231F20"/>
          <w:sz w:val="16"/>
        </w:rPr>
        <w:t>,</w:t>
      </w:r>
      <w:r>
        <w:rPr>
          <w:color w:val="231F20"/>
          <w:spacing w:val="35"/>
          <w:sz w:val="16"/>
        </w:rPr>
        <w:t xml:space="preserve"> </w:t>
      </w:r>
      <w:r>
        <w:rPr>
          <w:color w:val="231F20"/>
          <w:sz w:val="16"/>
        </w:rPr>
        <w:t>C.</w:t>
      </w:r>
      <w:r>
        <w:rPr>
          <w:color w:val="231F20"/>
          <w:spacing w:val="35"/>
          <w:sz w:val="16"/>
        </w:rPr>
        <w:t xml:space="preserve"> </w:t>
      </w:r>
      <w:r>
        <w:rPr>
          <w:color w:val="231F20"/>
          <w:sz w:val="16"/>
        </w:rPr>
        <w:t>2009.</w:t>
      </w:r>
      <w:r>
        <w:rPr>
          <w:color w:val="231F20"/>
          <w:spacing w:val="35"/>
          <w:sz w:val="16"/>
        </w:rPr>
        <w:t xml:space="preserve"> </w:t>
      </w:r>
      <w:r>
        <w:rPr>
          <w:color w:val="231F20"/>
          <w:sz w:val="16"/>
        </w:rPr>
        <w:t>Lichen</w:t>
      </w:r>
      <w:r>
        <w:rPr>
          <w:color w:val="231F20"/>
          <w:spacing w:val="35"/>
          <w:sz w:val="16"/>
        </w:rPr>
        <w:t xml:space="preserve"> </w:t>
      </w:r>
      <w:r>
        <w:rPr>
          <w:color w:val="231F20"/>
          <w:sz w:val="16"/>
        </w:rPr>
        <w:t>Systematics: The</w:t>
      </w:r>
      <w:r>
        <w:rPr>
          <w:color w:val="231F20"/>
          <w:spacing w:val="35"/>
          <w:sz w:val="16"/>
        </w:rPr>
        <w:t xml:space="preserve"> </w:t>
      </w:r>
      <w:r>
        <w:rPr>
          <w:color w:val="231F20"/>
          <w:sz w:val="16"/>
        </w:rPr>
        <w:t>role</w:t>
      </w:r>
      <w:r>
        <w:rPr>
          <w:color w:val="231F20"/>
          <w:spacing w:val="35"/>
          <w:sz w:val="16"/>
        </w:rPr>
        <w:t xml:space="preserve"> </w:t>
      </w:r>
      <w:r>
        <w:rPr>
          <w:color w:val="231F20"/>
          <w:sz w:val="16"/>
        </w:rPr>
        <w:t>of</w:t>
      </w:r>
      <w:r>
        <w:rPr>
          <w:color w:val="231F20"/>
          <w:spacing w:val="35"/>
          <w:sz w:val="16"/>
        </w:rPr>
        <w:t xml:space="preserve"> </w:t>
      </w:r>
      <w:r>
        <w:rPr>
          <w:color w:val="231F20"/>
          <w:sz w:val="16"/>
        </w:rPr>
        <w:t>morphological</w:t>
      </w:r>
      <w:r>
        <w:rPr>
          <w:color w:val="231F20"/>
          <w:spacing w:val="40"/>
          <w:sz w:val="16"/>
        </w:rPr>
        <w:t xml:space="preserve"> </w:t>
      </w:r>
      <w:r>
        <w:rPr>
          <w:color w:val="231F20"/>
          <w:sz w:val="16"/>
        </w:rPr>
        <w:t>and molecular data to reconstruct phylogenetic relationships. In:</w:t>
      </w:r>
      <w:r>
        <w:rPr>
          <w:color w:val="231F20"/>
          <w:spacing w:val="40"/>
          <w:sz w:val="16"/>
        </w:rPr>
        <w:t xml:space="preserve"> </w:t>
      </w:r>
      <w:proofErr w:type="spellStart"/>
      <w:r>
        <w:rPr>
          <w:color w:val="231F20"/>
          <w:spacing w:val="-2"/>
          <w:sz w:val="16"/>
        </w:rPr>
        <w:t>Lüttge</w:t>
      </w:r>
      <w:proofErr w:type="spellEnd"/>
      <w:r>
        <w:rPr>
          <w:color w:val="231F20"/>
          <w:spacing w:val="-2"/>
          <w:sz w:val="16"/>
        </w:rPr>
        <w:t>,</w:t>
      </w:r>
      <w:r>
        <w:rPr>
          <w:color w:val="231F20"/>
          <w:spacing w:val="-8"/>
          <w:sz w:val="16"/>
        </w:rPr>
        <w:t xml:space="preserve"> </w:t>
      </w:r>
      <w:r>
        <w:rPr>
          <w:color w:val="231F20"/>
          <w:spacing w:val="-2"/>
          <w:sz w:val="16"/>
        </w:rPr>
        <w:t>U.</w:t>
      </w:r>
      <w:r>
        <w:rPr>
          <w:color w:val="231F20"/>
          <w:spacing w:val="-8"/>
          <w:sz w:val="16"/>
        </w:rPr>
        <w:t xml:space="preserve"> </w:t>
      </w:r>
      <w:r>
        <w:rPr>
          <w:color w:val="231F20"/>
          <w:spacing w:val="-2"/>
          <w:sz w:val="16"/>
        </w:rPr>
        <w:t>et</w:t>
      </w:r>
      <w:r>
        <w:rPr>
          <w:color w:val="231F20"/>
          <w:spacing w:val="-8"/>
          <w:sz w:val="16"/>
        </w:rPr>
        <w:t xml:space="preserve"> </w:t>
      </w:r>
      <w:r>
        <w:rPr>
          <w:color w:val="231F20"/>
          <w:spacing w:val="-2"/>
          <w:sz w:val="16"/>
        </w:rPr>
        <w:t>al.</w:t>
      </w:r>
      <w:r>
        <w:rPr>
          <w:color w:val="231F20"/>
          <w:spacing w:val="-8"/>
          <w:sz w:val="16"/>
        </w:rPr>
        <w:t xml:space="preserve"> </w:t>
      </w:r>
      <w:r>
        <w:rPr>
          <w:color w:val="231F20"/>
          <w:spacing w:val="-2"/>
          <w:sz w:val="16"/>
        </w:rPr>
        <w:t>(eds),</w:t>
      </w:r>
      <w:r>
        <w:rPr>
          <w:color w:val="231F20"/>
          <w:spacing w:val="-8"/>
          <w:sz w:val="16"/>
        </w:rPr>
        <w:t xml:space="preserve"> </w:t>
      </w:r>
      <w:r>
        <w:rPr>
          <w:i/>
          <w:color w:val="231F20"/>
          <w:spacing w:val="-2"/>
          <w:sz w:val="16"/>
        </w:rPr>
        <w:t>Progress</w:t>
      </w:r>
      <w:r>
        <w:rPr>
          <w:i/>
          <w:color w:val="231F20"/>
          <w:spacing w:val="-8"/>
          <w:sz w:val="16"/>
        </w:rPr>
        <w:t xml:space="preserve"> </w:t>
      </w:r>
      <w:r>
        <w:rPr>
          <w:i/>
          <w:color w:val="231F20"/>
          <w:spacing w:val="-2"/>
          <w:sz w:val="16"/>
        </w:rPr>
        <w:t>in</w:t>
      </w:r>
      <w:r>
        <w:rPr>
          <w:i/>
          <w:color w:val="231F20"/>
          <w:spacing w:val="-8"/>
          <w:sz w:val="16"/>
        </w:rPr>
        <w:t xml:space="preserve"> </w:t>
      </w:r>
      <w:r>
        <w:rPr>
          <w:i/>
          <w:color w:val="231F20"/>
          <w:spacing w:val="-2"/>
          <w:sz w:val="16"/>
        </w:rPr>
        <w:t>Botany</w:t>
      </w:r>
      <w:r>
        <w:rPr>
          <w:i/>
          <w:color w:val="231F20"/>
          <w:spacing w:val="-8"/>
          <w:sz w:val="16"/>
        </w:rPr>
        <w:t xml:space="preserve"> </w:t>
      </w:r>
      <w:r>
        <w:rPr>
          <w:color w:val="231F20"/>
          <w:spacing w:val="-2"/>
          <w:sz w:val="16"/>
        </w:rPr>
        <w:t>71,</w:t>
      </w:r>
      <w:r>
        <w:rPr>
          <w:color w:val="231F20"/>
          <w:spacing w:val="-8"/>
          <w:sz w:val="16"/>
        </w:rPr>
        <w:t xml:space="preserve"> </w:t>
      </w:r>
      <w:r>
        <w:rPr>
          <w:color w:val="231F20"/>
          <w:spacing w:val="-2"/>
          <w:sz w:val="16"/>
        </w:rPr>
        <w:t>pp.</w:t>
      </w:r>
      <w:r>
        <w:rPr>
          <w:color w:val="231F20"/>
          <w:spacing w:val="-8"/>
          <w:sz w:val="16"/>
        </w:rPr>
        <w:t xml:space="preserve"> </w:t>
      </w:r>
      <w:r>
        <w:rPr>
          <w:color w:val="231F20"/>
          <w:spacing w:val="-2"/>
          <w:sz w:val="16"/>
        </w:rPr>
        <w:t>233–275.</w:t>
      </w:r>
      <w:r>
        <w:rPr>
          <w:color w:val="231F20"/>
          <w:spacing w:val="-8"/>
          <w:sz w:val="16"/>
        </w:rPr>
        <w:t xml:space="preserve"> </w:t>
      </w:r>
      <w:r>
        <w:rPr>
          <w:color w:val="231F20"/>
          <w:spacing w:val="-2"/>
          <w:sz w:val="16"/>
        </w:rPr>
        <w:t>Springer-Verlag,</w:t>
      </w:r>
      <w:r>
        <w:rPr>
          <w:color w:val="231F20"/>
          <w:spacing w:val="-8"/>
          <w:sz w:val="16"/>
        </w:rPr>
        <w:t xml:space="preserve"> </w:t>
      </w:r>
      <w:r>
        <w:rPr>
          <w:color w:val="231F20"/>
          <w:spacing w:val="-2"/>
          <w:sz w:val="16"/>
        </w:rPr>
        <w:t>Berlin,</w:t>
      </w:r>
      <w:r>
        <w:rPr>
          <w:color w:val="231F20"/>
          <w:spacing w:val="-8"/>
          <w:sz w:val="16"/>
        </w:rPr>
        <w:t xml:space="preserve"> </w:t>
      </w:r>
      <w:r>
        <w:rPr>
          <w:color w:val="231F20"/>
          <w:spacing w:val="-2"/>
          <w:sz w:val="16"/>
        </w:rPr>
        <w:t>Heidelberg</w:t>
      </w:r>
      <w:r>
        <w:rPr>
          <w:color w:val="231F20"/>
          <w:spacing w:val="-8"/>
          <w:sz w:val="16"/>
        </w:rPr>
        <w:t xml:space="preserve"> </w:t>
      </w:r>
      <w:r>
        <w:rPr>
          <w:color w:val="231F20"/>
          <w:spacing w:val="-2"/>
          <w:sz w:val="16"/>
        </w:rPr>
        <w:t>2010.</w:t>
      </w:r>
      <w:r>
        <w:rPr>
          <w:color w:val="231F20"/>
          <w:spacing w:val="-8"/>
          <w:sz w:val="16"/>
        </w:rPr>
        <w:t xml:space="preserve"> </w:t>
      </w:r>
      <w:hyperlink r:id="rId59">
        <w:r>
          <w:rPr>
            <w:color w:val="1C3B9F"/>
            <w:spacing w:val="-2"/>
            <w:sz w:val="16"/>
          </w:rPr>
          <w:t>https://doi.org/10.1007/978-3-642-</w:t>
        </w:r>
      </w:hyperlink>
      <w:hyperlink r:id="rId60">
        <w:r>
          <w:rPr>
            <w:color w:val="1C3B9F"/>
            <w:spacing w:val="-2"/>
            <w:sz w:val="16"/>
          </w:rPr>
          <w:t>02167-1_10</w:t>
        </w:r>
      </w:hyperlink>
    </w:p>
    <w:p w14:paraId="5CAF0C90" w14:textId="77777777" w:rsidR="00994202" w:rsidRDefault="00EE11FC">
      <w:pPr>
        <w:spacing w:before="99" w:line="249" w:lineRule="auto"/>
        <w:ind w:left="313" w:right="1" w:hanging="284"/>
        <w:jc w:val="both"/>
        <w:rPr>
          <w:sz w:val="16"/>
        </w:rPr>
      </w:pPr>
      <w:proofErr w:type="spellStart"/>
      <w:r>
        <w:rPr>
          <w:color w:val="231F20"/>
          <w:sz w:val="16"/>
        </w:rPr>
        <w:t>Rambaut</w:t>
      </w:r>
      <w:proofErr w:type="spellEnd"/>
      <w:r>
        <w:rPr>
          <w:color w:val="231F20"/>
          <w:sz w:val="16"/>
        </w:rPr>
        <w:t>,</w:t>
      </w:r>
      <w:r>
        <w:rPr>
          <w:color w:val="231F20"/>
          <w:spacing w:val="-10"/>
          <w:sz w:val="16"/>
        </w:rPr>
        <w:t xml:space="preserve"> </w:t>
      </w:r>
      <w:r>
        <w:rPr>
          <w:color w:val="231F20"/>
          <w:sz w:val="16"/>
        </w:rPr>
        <w:t>A.</w:t>
      </w:r>
      <w:r>
        <w:rPr>
          <w:color w:val="231F20"/>
          <w:spacing w:val="-5"/>
          <w:sz w:val="16"/>
        </w:rPr>
        <w:t xml:space="preserve"> </w:t>
      </w:r>
      <w:r>
        <w:rPr>
          <w:color w:val="231F20"/>
          <w:sz w:val="16"/>
        </w:rPr>
        <w:t>2017.</w:t>
      </w:r>
      <w:r>
        <w:rPr>
          <w:color w:val="231F20"/>
          <w:spacing w:val="-4"/>
          <w:sz w:val="16"/>
        </w:rPr>
        <w:t xml:space="preserve"> </w:t>
      </w:r>
      <w:proofErr w:type="spellStart"/>
      <w:r>
        <w:rPr>
          <w:color w:val="231F20"/>
          <w:sz w:val="16"/>
        </w:rPr>
        <w:t>FigTree</w:t>
      </w:r>
      <w:proofErr w:type="spellEnd"/>
      <w:r>
        <w:rPr>
          <w:color w:val="231F20"/>
          <w:sz w:val="16"/>
        </w:rPr>
        <w:t>-version</w:t>
      </w:r>
      <w:r>
        <w:rPr>
          <w:color w:val="231F20"/>
          <w:spacing w:val="-4"/>
          <w:sz w:val="16"/>
        </w:rPr>
        <w:t xml:space="preserve"> </w:t>
      </w:r>
      <w:r>
        <w:rPr>
          <w:color w:val="231F20"/>
          <w:sz w:val="16"/>
        </w:rPr>
        <w:t>1.4.3,</w:t>
      </w:r>
      <w:r>
        <w:rPr>
          <w:color w:val="231F20"/>
          <w:spacing w:val="-4"/>
          <w:sz w:val="16"/>
        </w:rPr>
        <w:t xml:space="preserve"> </w:t>
      </w:r>
      <w:r>
        <w:rPr>
          <w:color w:val="231F20"/>
          <w:sz w:val="16"/>
        </w:rPr>
        <w:t>a</w:t>
      </w:r>
      <w:r>
        <w:rPr>
          <w:color w:val="231F20"/>
          <w:spacing w:val="-4"/>
          <w:sz w:val="16"/>
        </w:rPr>
        <w:t xml:space="preserve"> </w:t>
      </w:r>
      <w:r>
        <w:rPr>
          <w:color w:val="231F20"/>
          <w:sz w:val="16"/>
        </w:rPr>
        <w:t>graphical</w:t>
      </w:r>
      <w:r>
        <w:rPr>
          <w:color w:val="231F20"/>
          <w:spacing w:val="-4"/>
          <w:sz w:val="16"/>
        </w:rPr>
        <w:t xml:space="preserve"> </w:t>
      </w:r>
      <w:r>
        <w:rPr>
          <w:color w:val="231F20"/>
          <w:sz w:val="16"/>
        </w:rPr>
        <w:t>viewer</w:t>
      </w:r>
      <w:r>
        <w:rPr>
          <w:color w:val="231F20"/>
          <w:spacing w:val="-4"/>
          <w:sz w:val="16"/>
        </w:rPr>
        <w:t xml:space="preserve"> </w:t>
      </w:r>
      <w:r>
        <w:rPr>
          <w:color w:val="231F20"/>
          <w:sz w:val="16"/>
        </w:rPr>
        <w:t>of</w:t>
      </w:r>
      <w:r>
        <w:rPr>
          <w:color w:val="231F20"/>
          <w:spacing w:val="-4"/>
          <w:sz w:val="16"/>
        </w:rPr>
        <w:t xml:space="preserve"> </w:t>
      </w:r>
      <w:proofErr w:type="spellStart"/>
      <w:r>
        <w:rPr>
          <w:color w:val="231F20"/>
          <w:sz w:val="16"/>
        </w:rPr>
        <w:t>phylo</w:t>
      </w:r>
      <w:proofErr w:type="spellEnd"/>
      <w:r>
        <w:rPr>
          <w:color w:val="231F20"/>
          <w:sz w:val="16"/>
        </w:rPr>
        <w:t>-</w:t>
      </w:r>
      <w:r>
        <w:rPr>
          <w:color w:val="231F20"/>
          <w:spacing w:val="-2"/>
          <w:sz w:val="16"/>
        </w:rPr>
        <w:t>genetic trees. Computer program distributed by the author, website:</w:t>
      </w:r>
      <w:r>
        <w:rPr>
          <w:color w:val="231F20"/>
          <w:spacing w:val="40"/>
          <w:sz w:val="16"/>
        </w:rPr>
        <w:t xml:space="preserve"> </w:t>
      </w:r>
      <w:hyperlink r:id="rId61">
        <w:r>
          <w:rPr>
            <w:color w:val="1C3B9F"/>
            <w:spacing w:val="-2"/>
            <w:sz w:val="16"/>
          </w:rPr>
          <w:t>http://tree.bio.ed.ac.uk/software/figtree</w:t>
        </w:r>
      </w:hyperlink>
    </w:p>
    <w:p w14:paraId="4281E889" w14:textId="77777777" w:rsidR="00994202" w:rsidRDefault="00EE11FC">
      <w:pPr>
        <w:spacing w:before="98" w:line="249" w:lineRule="auto"/>
        <w:ind w:left="313" w:hanging="284"/>
        <w:jc w:val="both"/>
        <w:rPr>
          <w:sz w:val="16"/>
        </w:rPr>
      </w:pPr>
      <w:proofErr w:type="spellStart"/>
      <w:r>
        <w:rPr>
          <w:color w:val="231F20"/>
          <w:sz w:val="16"/>
        </w:rPr>
        <w:t>Rambaut</w:t>
      </w:r>
      <w:proofErr w:type="spellEnd"/>
      <w:r>
        <w:rPr>
          <w:color w:val="231F20"/>
          <w:sz w:val="16"/>
        </w:rPr>
        <w:t xml:space="preserve">, A., Drummond, A. J., </w:t>
      </w:r>
      <w:proofErr w:type="spellStart"/>
      <w:r>
        <w:rPr>
          <w:color w:val="231F20"/>
          <w:sz w:val="16"/>
        </w:rPr>
        <w:t>Xie</w:t>
      </w:r>
      <w:proofErr w:type="spellEnd"/>
      <w:r>
        <w:rPr>
          <w:color w:val="231F20"/>
          <w:sz w:val="16"/>
        </w:rPr>
        <w:t xml:space="preserve">, D., </w:t>
      </w:r>
      <w:proofErr w:type="spellStart"/>
      <w:r>
        <w:rPr>
          <w:color w:val="231F20"/>
          <w:sz w:val="16"/>
        </w:rPr>
        <w:t>Baele</w:t>
      </w:r>
      <w:proofErr w:type="spellEnd"/>
      <w:r>
        <w:rPr>
          <w:color w:val="231F20"/>
          <w:sz w:val="16"/>
        </w:rPr>
        <w:t xml:space="preserve">, G. &amp; </w:t>
      </w:r>
      <w:proofErr w:type="spellStart"/>
      <w:r>
        <w:rPr>
          <w:color w:val="231F20"/>
          <w:sz w:val="16"/>
        </w:rPr>
        <w:t>Suchard</w:t>
      </w:r>
      <w:proofErr w:type="spellEnd"/>
      <w:r>
        <w:rPr>
          <w:color w:val="231F20"/>
          <w:sz w:val="16"/>
        </w:rPr>
        <w:t>, M. A.</w:t>
      </w:r>
      <w:r>
        <w:rPr>
          <w:color w:val="231F20"/>
          <w:spacing w:val="40"/>
          <w:sz w:val="16"/>
        </w:rPr>
        <w:t xml:space="preserve"> </w:t>
      </w:r>
      <w:r>
        <w:rPr>
          <w:color w:val="231F20"/>
          <w:sz w:val="16"/>
        </w:rPr>
        <w:t>2018. Posterior summarization in Bayesian phylogenetics using</w:t>
      </w:r>
      <w:r>
        <w:rPr>
          <w:color w:val="231F20"/>
          <w:spacing w:val="40"/>
          <w:sz w:val="16"/>
        </w:rPr>
        <w:t xml:space="preserve"> </w:t>
      </w:r>
      <w:r>
        <w:rPr>
          <w:color w:val="231F20"/>
          <w:spacing w:val="-2"/>
          <w:sz w:val="16"/>
        </w:rPr>
        <w:t>Tracer</w:t>
      </w:r>
      <w:r>
        <w:rPr>
          <w:color w:val="231F20"/>
          <w:spacing w:val="-8"/>
          <w:sz w:val="16"/>
        </w:rPr>
        <w:t xml:space="preserve"> </w:t>
      </w:r>
      <w:r>
        <w:rPr>
          <w:color w:val="231F20"/>
          <w:spacing w:val="-2"/>
          <w:sz w:val="16"/>
        </w:rPr>
        <w:t>1.7.</w:t>
      </w:r>
      <w:r>
        <w:rPr>
          <w:color w:val="231F20"/>
          <w:spacing w:val="-8"/>
          <w:sz w:val="16"/>
        </w:rPr>
        <w:t xml:space="preserve"> </w:t>
      </w:r>
      <w:r>
        <w:rPr>
          <w:i/>
          <w:color w:val="231F20"/>
          <w:spacing w:val="-2"/>
          <w:sz w:val="16"/>
        </w:rPr>
        <w:t>Systematic</w:t>
      </w:r>
      <w:r>
        <w:rPr>
          <w:i/>
          <w:color w:val="231F20"/>
          <w:spacing w:val="-8"/>
          <w:sz w:val="16"/>
        </w:rPr>
        <w:t xml:space="preserve"> </w:t>
      </w:r>
      <w:r>
        <w:rPr>
          <w:i/>
          <w:color w:val="231F20"/>
          <w:spacing w:val="-2"/>
          <w:sz w:val="16"/>
        </w:rPr>
        <w:t>Biology</w:t>
      </w:r>
      <w:r>
        <w:rPr>
          <w:i/>
          <w:color w:val="231F20"/>
          <w:spacing w:val="-8"/>
          <w:sz w:val="16"/>
        </w:rPr>
        <w:t xml:space="preserve"> </w:t>
      </w:r>
      <w:r>
        <w:rPr>
          <w:color w:val="231F20"/>
          <w:spacing w:val="-2"/>
          <w:sz w:val="16"/>
        </w:rPr>
        <w:t>67:</w:t>
      </w:r>
      <w:r>
        <w:rPr>
          <w:color w:val="231F20"/>
          <w:spacing w:val="-8"/>
          <w:sz w:val="16"/>
        </w:rPr>
        <w:t xml:space="preserve"> </w:t>
      </w:r>
      <w:r>
        <w:rPr>
          <w:color w:val="231F20"/>
          <w:spacing w:val="-2"/>
          <w:sz w:val="16"/>
        </w:rPr>
        <w:t>901–904.</w:t>
      </w:r>
      <w:r>
        <w:rPr>
          <w:color w:val="231F20"/>
          <w:spacing w:val="-8"/>
          <w:sz w:val="16"/>
        </w:rPr>
        <w:t xml:space="preserve"> </w:t>
      </w:r>
      <w:hyperlink r:id="rId62">
        <w:r>
          <w:rPr>
            <w:color w:val="1C3B9F"/>
            <w:spacing w:val="-2"/>
            <w:sz w:val="16"/>
          </w:rPr>
          <w:t>https://doi.org/10.1093/</w:t>
        </w:r>
      </w:hyperlink>
      <w:r>
        <w:rPr>
          <w:color w:val="1C3B9F"/>
          <w:spacing w:val="40"/>
          <w:sz w:val="16"/>
        </w:rPr>
        <w:t xml:space="preserve"> </w:t>
      </w:r>
      <w:hyperlink r:id="rId63">
        <w:proofErr w:type="spellStart"/>
        <w:r>
          <w:rPr>
            <w:color w:val="1C3B9F"/>
            <w:spacing w:val="-2"/>
            <w:sz w:val="16"/>
          </w:rPr>
          <w:t>sysbio</w:t>
        </w:r>
        <w:proofErr w:type="spellEnd"/>
        <w:r>
          <w:rPr>
            <w:color w:val="1C3B9F"/>
            <w:spacing w:val="-2"/>
            <w:sz w:val="16"/>
          </w:rPr>
          <w:t>/syy032</w:t>
        </w:r>
      </w:hyperlink>
    </w:p>
    <w:p w14:paraId="0CC2A770" w14:textId="77777777" w:rsidR="00994202" w:rsidRDefault="00EE11FC">
      <w:pPr>
        <w:spacing w:before="98"/>
        <w:ind w:left="29"/>
        <w:jc w:val="both"/>
        <w:rPr>
          <w:sz w:val="16"/>
        </w:rPr>
      </w:pPr>
      <w:proofErr w:type="spellStart"/>
      <w:r>
        <w:rPr>
          <w:color w:val="231F20"/>
          <w:spacing w:val="-2"/>
          <w:sz w:val="16"/>
        </w:rPr>
        <w:t>Räsänen</w:t>
      </w:r>
      <w:proofErr w:type="spellEnd"/>
      <w:r>
        <w:rPr>
          <w:color w:val="231F20"/>
          <w:spacing w:val="-2"/>
          <w:sz w:val="16"/>
        </w:rPr>
        <w:t>,</w:t>
      </w:r>
      <w:r>
        <w:rPr>
          <w:color w:val="231F20"/>
          <w:spacing w:val="-4"/>
          <w:sz w:val="16"/>
        </w:rPr>
        <w:t xml:space="preserve"> </w:t>
      </w:r>
      <w:r>
        <w:rPr>
          <w:color w:val="231F20"/>
          <w:spacing w:val="-2"/>
          <w:sz w:val="16"/>
        </w:rPr>
        <w:t>V.</w:t>
      </w:r>
      <w:r>
        <w:rPr>
          <w:color w:val="231F20"/>
          <w:spacing w:val="1"/>
          <w:sz w:val="16"/>
        </w:rPr>
        <w:t xml:space="preserve"> </w:t>
      </w:r>
      <w:r>
        <w:rPr>
          <w:color w:val="231F20"/>
          <w:spacing w:val="-2"/>
          <w:sz w:val="16"/>
        </w:rPr>
        <w:t>1936.</w:t>
      </w:r>
      <w:r>
        <w:rPr>
          <w:color w:val="231F20"/>
          <w:sz w:val="16"/>
        </w:rPr>
        <w:t xml:space="preserve"> </w:t>
      </w:r>
      <w:proofErr w:type="spellStart"/>
      <w:r>
        <w:rPr>
          <w:color w:val="231F20"/>
          <w:spacing w:val="-2"/>
          <w:sz w:val="16"/>
        </w:rPr>
        <w:t>Collationes</w:t>
      </w:r>
      <w:proofErr w:type="spellEnd"/>
      <w:r>
        <w:rPr>
          <w:color w:val="231F20"/>
          <w:sz w:val="16"/>
        </w:rPr>
        <w:t xml:space="preserve"> </w:t>
      </w:r>
      <w:proofErr w:type="spellStart"/>
      <w:r>
        <w:rPr>
          <w:color w:val="231F20"/>
          <w:spacing w:val="-2"/>
          <w:sz w:val="16"/>
        </w:rPr>
        <w:t>ad</w:t>
      </w:r>
      <w:proofErr w:type="spellEnd"/>
      <w:r>
        <w:rPr>
          <w:color w:val="231F20"/>
          <w:spacing w:val="1"/>
          <w:sz w:val="16"/>
        </w:rPr>
        <w:t xml:space="preserve"> </w:t>
      </w:r>
      <w:proofErr w:type="spellStart"/>
      <w:r>
        <w:rPr>
          <w:color w:val="231F20"/>
          <w:spacing w:val="-2"/>
          <w:sz w:val="16"/>
        </w:rPr>
        <w:t>lichenologiam</w:t>
      </w:r>
      <w:proofErr w:type="spellEnd"/>
      <w:r>
        <w:rPr>
          <w:color w:val="231F20"/>
          <w:sz w:val="16"/>
        </w:rPr>
        <w:t xml:space="preserve"> </w:t>
      </w:r>
      <w:proofErr w:type="spellStart"/>
      <w:r>
        <w:rPr>
          <w:color w:val="231F20"/>
          <w:spacing w:val="-2"/>
          <w:sz w:val="16"/>
        </w:rPr>
        <w:t>Chilensem</w:t>
      </w:r>
      <w:proofErr w:type="spellEnd"/>
      <w:r>
        <w:rPr>
          <w:color w:val="231F20"/>
          <w:spacing w:val="1"/>
          <w:sz w:val="16"/>
        </w:rPr>
        <w:t xml:space="preserve"> </w:t>
      </w:r>
      <w:proofErr w:type="spellStart"/>
      <w:r>
        <w:rPr>
          <w:color w:val="231F20"/>
          <w:spacing w:val="-2"/>
          <w:sz w:val="16"/>
        </w:rPr>
        <w:t>pertinentes</w:t>
      </w:r>
      <w:proofErr w:type="spellEnd"/>
      <w:r>
        <w:rPr>
          <w:color w:val="231F20"/>
          <w:spacing w:val="-2"/>
          <w:sz w:val="16"/>
        </w:rPr>
        <w:t>.</w:t>
      </w:r>
    </w:p>
    <w:p w14:paraId="229E3B19" w14:textId="77777777" w:rsidR="00994202" w:rsidRDefault="00EE11FC">
      <w:pPr>
        <w:spacing w:before="8"/>
        <w:ind w:left="313"/>
        <w:jc w:val="both"/>
        <w:rPr>
          <w:sz w:val="16"/>
        </w:rPr>
      </w:pPr>
      <w:proofErr w:type="spellStart"/>
      <w:r>
        <w:rPr>
          <w:i/>
          <w:color w:val="231F20"/>
          <w:sz w:val="16"/>
        </w:rPr>
        <w:t>Revista</w:t>
      </w:r>
      <w:proofErr w:type="spellEnd"/>
      <w:r>
        <w:rPr>
          <w:i/>
          <w:color w:val="231F20"/>
          <w:spacing w:val="7"/>
          <w:sz w:val="16"/>
        </w:rPr>
        <w:t xml:space="preserve"> </w:t>
      </w:r>
      <w:proofErr w:type="spellStart"/>
      <w:r>
        <w:rPr>
          <w:i/>
          <w:color w:val="231F20"/>
          <w:sz w:val="16"/>
        </w:rPr>
        <w:t>Universitaria</w:t>
      </w:r>
      <w:proofErr w:type="spellEnd"/>
      <w:r>
        <w:rPr>
          <w:i/>
          <w:color w:val="231F20"/>
          <w:spacing w:val="8"/>
          <w:sz w:val="16"/>
        </w:rPr>
        <w:t xml:space="preserve"> </w:t>
      </w:r>
      <w:r>
        <w:rPr>
          <w:color w:val="231F20"/>
          <w:sz w:val="16"/>
        </w:rPr>
        <w:t>21:</w:t>
      </w:r>
      <w:r>
        <w:rPr>
          <w:color w:val="231F20"/>
          <w:spacing w:val="8"/>
          <w:sz w:val="16"/>
        </w:rPr>
        <w:t xml:space="preserve"> </w:t>
      </w:r>
      <w:r>
        <w:rPr>
          <w:color w:val="231F20"/>
          <w:sz w:val="16"/>
        </w:rPr>
        <w:t>137–</w:t>
      </w:r>
      <w:r>
        <w:rPr>
          <w:color w:val="231F20"/>
          <w:spacing w:val="-4"/>
          <w:sz w:val="16"/>
        </w:rPr>
        <w:t>148.</w:t>
      </w:r>
    </w:p>
    <w:p w14:paraId="2B4DE588" w14:textId="77777777" w:rsidR="00994202" w:rsidRDefault="00EE11FC">
      <w:pPr>
        <w:spacing w:before="104" w:line="249" w:lineRule="auto"/>
        <w:ind w:left="313" w:right="1" w:hanging="284"/>
        <w:jc w:val="both"/>
        <w:rPr>
          <w:sz w:val="16"/>
        </w:rPr>
      </w:pPr>
      <w:r>
        <w:rPr>
          <w:color w:val="231F20"/>
          <w:sz w:val="16"/>
        </w:rPr>
        <w:t>Rodriguez,</w:t>
      </w:r>
      <w:r>
        <w:rPr>
          <w:color w:val="231F20"/>
          <w:spacing w:val="-8"/>
          <w:sz w:val="16"/>
        </w:rPr>
        <w:t xml:space="preserve"> </w:t>
      </w:r>
      <w:r>
        <w:rPr>
          <w:color w:val="231F20"/>
          <w:sz w:val="16"/>
        </w:rPr>
        <w:t>J.</w:t>
      </w:r>
      <w:r>
        <w:rPr>
          <w:color w:val="231F20"/>
          <w:spacing w:val="-8"/>
          <w:sz w:val="16"/>
        </w:rPr>
        <w:t xml:space="preserve"> </w:t>
      </w:r>
      <w:r>
        <w:rPr>
          <w:color w:val="231F20"/>
          <w:sz w:val="16"/>
        </w:rPr>
        <w:t>M.,</w:t>
      </w:r>
      <w:r>
        <w:rPr>
          <w:color w:val="231F20"/>
          <w:spacing w:val="-8"/>
          <w:sz w:val="16"/>
        </w:rPr>
        <w:t xml:space="preserve"> </w:t>
      </w:r>
      <w:proofErr w:type="spellStart"/>
      <w:r>
        <w:rPr>
          <w:color w:val="231F20"/>
          <w:sz w:val="16"/>
        </w:rPr>
        <w:t>Estrabou</w:t>
      </w:r>
      <w:proofErr w:type="spellEnd"/>
      <w:r>
        <w:rPr>
          <w:color w:val="231F20"/>
          <w:sz w:val="16"/>
        </w:rPr>
        <w:t>,</w:t>
      </w:r>
      <w:r>
        <w:rPr>
          <w:color w:val="231F20"/>
          <w:spacing w:val="-8"/>
          <w:sz w:val="16"/>
        </w:rPr>
        <w:t xml:space="preserve"> </w:t>
      </w:r>
      <w:r>
        <w:rPr>
          <w:color w:val="231F20"/>
          <w:sz w:val="16"/>
        </w:rPr>
        <w:t>C.,</w:t>
      </w:r>
      <w:r>
        <w:rPr>
          <w:color w:val="231F20"/>
          <w:spacing w:val="-10"/>
          <w:sz w:val="16"/>
        </w:rPr>
        <w:t xml:space="preserve"> </w:t>
      </w:r>
      <w:r>
        <w:rPr>
          <w:color w:val="231F20"/>
          <w:sz w:val="16"/>
        </w:rPr>
        <w:t>Truong,</w:t>
      </w:r>
      <w:r>
        <w:rPr>
          <w:color w:val="231F20"/>
          <w:spacing w:val="-8"/>
          <w:sz w:val="16"/>
        </w:rPr>
        <w:t xml:space="preserve"> </w:t>
      </w:r>
      <w:r>
        <w:rPr>
          <w:color w:val="231F20"/>
          <w:sz w:val="16"/>
        </w:rPr>
        <w:t>C.</w:t>
      </w:r>
      <w:r>
        <w:rPr>
          <w:color w:val="231F20"/>
          <w:spacing w:val="-8"/>
          <w:sz w:val="16"/>
        </w:rPr>
        <w:t xml:space="preserve"> </w:t>
      </w:r>
      <w:r>
        <w:rPr>
          <w:color w:val="231F20"/>
          <w:sz w:val="16"/>
        </w:rPr>
        <w:t>&amp;</w:t>
      </w:r>
      <w:r>
        <w:rPr>
          <w:color w:val="231F20"/>
          <w:spacing w:val="-8"/>
          <w:sz w:val="16"/>
        </w:rPr>
        <w:t xml:space="preserve"> </w:t>
      </w:r>
      <w:r>
        <w:rPr>
          <w:color w:val="231F20"/>
          <w:sz w:val="16"/>
        </w:rPr>
        <w:t>Clerc,</w:t>
      </w:r>
      <w:r>
        <w:rPr>
          <w:color w:val="231F20"/>
          <w:spacing w:val="-8"/>
          <w:sz w:val="16"/>
        </w:rPr>
        <w:t xml:space="preserve"> </w:t>
      </w:r>
      <w:r>
        <w:rPr>
          <w:color w:val="231F20"/>
          <w:sz w:val="16"/>
        </w:rPr>
        <w:t>P.</w:t>
      </w:r>
      <w:r>
        <w:rPr>
          <w:color w:val="231F20"/>
          <w:spacing w:val="-8"/>
          <w:sz w:val="16"/>
        </w:rPr>
        <w:t xml:space="preserve"> </w:t>
      </w:r>
      <w:r>
        <w:rPr>
          <w:color w:val="231F20"/>
          <w:sz w:val="16"/>
        </w:rPr>
        <w:t>2011.</w:t>
      </w:r>
      <w:r>
        <w:rPr>
          <w:color w:val="231F20"/>
          <w:spacing w:val="-10"/>
          <w:sz w:val="16"/>
        </w:rPr>
        <w:t xml:space="preserve"> </w:t>
      </w:r>
      <w:r>
        <w:rPr>
          <w:color w:val="231F20"/>
          <w:sz w:val="16"/>
        </w:rPr>
        <w:t>The</w:t>
      </w:r>
      <w:r>
        <w:rPr>
          <w:color w:val="231F20"/>
          <w:spacing w:val="-8"/>
          <w:sz w:val="16"/>
        </w:rPr>
        <w:t xml:space="preserve"> </w:t>
      </w:r>
      <w:proofErr w:type="spellStart"/>
      <w:r>
        <w:rPr>
          <w:color w:val="231F20"/>
          <w:sz w:val="16"/>
        </w:rPr>
        <w:t>saxic-olous</w:t>
      </w:r>
      <w:proofErr w:type="spellEnd"/>
      <w:r>
        <w:rPr>
          <w:color w:val="231F20"/>
          <w:spacing w:val="-3"/>
          <w:sz w:val="16"/>
        </w:rPr>
        <w:t xml:space="preserve"> </w:t>
      </w:r>
      <w:r>
        <w:rPr>
          <w:color w:val="231F20"/>
          <w:sz w:val="16"/>
        </w:rPr>
        <w:t>species</w:t>
      </w:r>
      <w:r>
        <w:rPr>
          <w:color w:val="231F20"/>
          <w:spacing w:val="-3"/>
          <w:sz w:val="16"/>
        </w:rPr>
        <w:t xml:space="preserve"> </w:t>
      </w:r>
      <w:r>
        <w:rPr>
          <w:color w:val="231F20"/>
          <w:sz w:val="16"/>
        </w:rPr>
        <w:t>of</w:t>
      </w:r>
      <w:r>
        <w:rPr>
          <w:color w:val="231F20"/>
          <w:spacing w:val="-3"/>
          <w:sz w:val="16"/>
        </w:rPr>
        <w:t xml:space="preserve"> </w:t>
      </w:r>
      <w:r>
        <w:rPr>
          <w:color w:val="231F20"/>
          <w:sz w:val="16"/>
        </w:rPr>
        <w:t>the</w:t>
      </w:r>
      <w:r>
        <w:rPr>
          <w:color w:val="231F20"/>
          <w:spacing w:val="-3"/>
          <w:sz w:val="16"/>
        </w:rPr>
        <w:t xml:space="preserve"> </w:t>
      </w:r>
      <w:r>
        <w:rPr>
          <w:color w:val="231F20"/>
          <w:sz w:val="16"/>
        </w:rPr>
        <w:t>genus</w:t>
      </w:r>
      <w:r>
        <w:rPr>
          <w:color w:val="231F20"/>
          <w:spacing w:val="-3"/>
          <w:sz w:val="16"/>
        </w:rPr>
        <w:t xml:space="preserve"> </w:t>
      </w:r>
      <w:r>
        <w:rPr>
          <w:i/>
          <w:color w:val="231F20"/>
          <w:sz w:val="16"/>
        </w:rPr>
        <w:t>Usnea</w:t>
      </w:r>
      <w:r>
        <w:rPr>
          <w:i/>
          <w:color w:val="231F20"/>
          <w:spacing w:val="-3"/>
          <w:sz w:val="16"/>
        </w:rPr>
        <w:t xml:space="preserve"> </w:t>
      </w:r>
      <w:r>
        <w:rPr>
          <w:color w:val="231F20"/>
          <w:sz w:val="16"/>
        </w:rPr>
        <w:t>subgenus</w:t>
      </w:r>
      <w:r>
        <w:rPr>
          <w:color w:val="231F20"/>
          <w:spacing w:val="-3"/>
          <w:sz w:val="16"/>
        </w:rPr>
        <w:t xml:space="preserve"> </w:t>
      </w:r>
      <w:r>
        <w:rPr>
          <w:i/>
          <w:color w:val="231F20"/>
          <w:sz w:val="16"/>
        </w:rPr>
        <w:t>Usnea</w:t>
      </w:r>
      <w:r>
        <w:rPr>
          <w:i/>
          <w:color w:val="231F20"/>
          <w:spacing w:val="-3"/>
          <w:sz w:val="16"/>
        </w:rPr>
        <w:t xml:space="preserve"> </w:t>
      </w:r>
      <w:r>
        <w:rPr>
          <w:color w:val="231F20"/>
          <w:sz w:val="16"/>
        </w:rPr>
        <w:t>(</w:t>
      </w:r>
      <w:proofErr w:type="spellStart"/>
      <w:r>
        <w:rPr>
          <w:i/>
          <w:color w:val="231F20"/>
          <w:sz w:val="16"/>
        </w:rPr>
        <w:t>Parmeliaceae</w:t>
      </w:r>
      <w:proofErr w:type="spellEnd"/>
      <w:r>
        <w:rPr>
          <w:color w:val="231F20"/>
          <w:sz w:val="16"/>
        </w:rPr>
        <w:t>)</w:t>
      </w:r>
      <w:r>
        <w:rPr>
          <w:color w:val="231F20"/>
          <w:spacing w:val="40"/>
          <w:sz w:val="16"/>
        </w:rPr>
        <w:t xml:space="preserve"> </w:t>
      </w:r>
      <w:r>
        <w:rPr>
          <w:color w:val="231F20"/>
          <w:sz w:val="16"/>
        </w:rPr>
        <w:t xml:space="preserve">in Argentina and Uruguay. </w:t>
      </w:r>
      <w:r>
        <w:rPr>
          <w:i/>
          <w:color w:val="231F20"/>
          <w:sz w:val="16"/>
        </w:rPr>
        <w:t xml:space="preserve">The Bryologist </w:t>
      </w:r>
      <w:r>
        <w:rPr>
          <w:color w:val="231F20"/>
          <w:sz w:val="16"/>
        </w:rPr>
        <w:t xml:space="preserve">114: 504–525. </w:t>
      </w:r>
      <w:hyperlink r:id="rId64">
        <w:r>
          <w:rPr>
            <w:color w:val="1C3B9F"/>
            <w:sz w:val="16"/>
          </w:rPr>
          <w:t>https://</w:t>
        </w:r>
      </w:hyperlink>
      <w:r>
        <w:rPr>
          <w:color w:val="1C3B9F"/>
          <w:spacing w:val="40"/>
          <w:sz w:val="16"/>
        </w:rPr>
        <w:t xml:space="preserve"> </w:t>
      </w:r>
      <w:hyperlink r:id="rId65">
        <w:r>
          <w:rPr>
            <w:color w:val="1C3B9F"/>
            <w:spacing w:val="-2"/>
            <w:sz w:val="16"/>
          </w:rPr>
          <w:t>doi.org/10.1639/0007-2745-114.3.504</w:t>
        </w:r>
      </w:hyperlink>
    </w:p>
    <w:p w14:paraId="666B55C4" w14:textId="15FF1F87" w:rsidR="00994202" w:rsidRDefault="00EE11FC">
      <w:pPr>
        <w:spacing w:before="107" w:line="249" w:lineRule="auto"/>
        <w:ind w:left="313" w:right="22" w:hanging="284"/>
        <w:jc w:val="both"/>
        <w:rPr>
          <w:sz w:val="16"/>
        </w:rPr>
      </w:pPr>
      <w:r>
        <w:rPr>
          <w:color w:val="231F20"/>
          <w:sz w:val="16"/>
        </w:rPr>
        <w:t>Rosenberg, N.</w:t>
      </w:r>
      <w:r>
        <w:rPr>
          <w:color w:val="231F20"/>
          <w:spacing w:val="-3"/>
          <w:sz w:val="16"/>
        </w:rPr>
        <w:t xml:space="preserve"> </w:t>
      </w:r>
      <w:r>
        <w:rPr>
          <w:color w:val="231F20"/>
          <w:sz w:val="16"/>
        </w:rPr>
        <w:t>A. 2003. The shape of neutral gene genealogies in two</w:t>
      </w:r>
      <w:r>
        <w:rPr>
          <w:color w:val="231F20"/>
          <w:spacing w:val="40"/>
          <w:sz w:val="16"/>
        </w:rPr>
        <w:t xml:space="preserve"> </w:t>
      </w:r>
      <w:r>
        <w:rPr>
          <w:color w:val="231F20"/>
          <w:sz w:val="16"/>
        </w:rPr>
        <w:t>species:</w:t>
      </w:r>
      <w:r>
        <w:rPr>
          <w:color w:val="231F20"/>
          <w:spacing w:val="40"/>
          <w:sz w:val="16"/>
        </w:rPr>
        <w:t xml:space="preserve"> </w:t>
      </w:r>
      <w:r>
        <w:rPr>
          <w:color w:val="231F20"/>
          <w:sz w:val="16"/>
        </w:rPr>
        <w:t>probabilities</w:t>
      </w:r>
      <w:r>
        <w:rPr>
          <w:color w:val="231F20"/>
          <w:spacing w:val="40"/>
          <w:sz w:val="16"/>
        </w:rPr>
        <w:t xml:space="preserve"> </w:t>
      </w:r>
      <w:r>
        <w:rPr>
          <w:color w:val="231F20"/>
          <w:sz w:val="16"/>
        </w:rPr>
        <w:t>o</w:t>
      </w:r>
      <w:r>
        <w:rPr>
          <w:color w:val="231F20"/>
          <w:spacing w:val="40"/>
          <w:sz w:val="16"/>
        </w:rPr>
        <w:t xml:space="preserve"> </w:t>
      </w:r>
      <w:r>
        <w:rPr>
          <w:color w:val="231F20"/>
          <w:sz w:val="16"/>
        </w:rPr>
        <w:t>monophyly,</w:t>
      </w:r>
      <w:r>
        <w:rPr>
          <w:color w:val="231F20"/>
          <w:spacing w:val="40"/>
          <w:sz w:val="16"/>
        </w:rPr>
        <w:t xml:space="preserve"> </w:t>
      </w:r>
      <w:r>
        <w:rPr>
          <w:color w:val="231F20"/>
          <w:sz w:val="16"/>
        </w:rPr>
        <w:t>paraphyly,</w:t>
      </w:r>
      <w:r>
        <w:rPr>
          <w:color w:val="231F20"/>
          <w:spacing w:val="40"/>
          <w:sz w:val="16"/>
        </w:rPr>
        <w:t xml:space="preserve"> </w:t>
      </w:r>
      <w:r>
        <w:rPr>
          <w:color w:val="231F20"/>
          <w:sz w:val="16"/>
        </w:rPr>
        <w:t>and</w:t>
      </w:r>
      <w:r>
        <w:rPr>
          <w:color w:val="231F20"/>
          <w:spacing w:val="40"/>
          <w:sz w:val="16"/>
        </w:rPr>
        <w:t xml:space="preserve"> </w:t>
      </w:r>
      <w:r>
        <w:rPr>
          <w:color w:val="231F20"/>
          <w:sz w:val="16"/>
        </w:rPr>
        <w:t>polyphyly</w:t>
      </w:r>
      <w:r>
        <w:rPr>
          <w:color w:val="231F20"/>
          <w:spacing w:val="40"/>
          <w:sz w:val="16"/>
        </w:rPr>
        <w:t xml:space="preserve"> </w:t>
      </w:r>
      <w:r>
        <w:rPr>
          <w:color w:val="231F20"/>
          <w:sz w:val="16"/>
        </w:rPr>
        <w:t xml:space="preserve">in a coalescent model. </w:t>
      </w:r>
      <w:r>
        <w:rPr>
          <w:i/>
          <w:color w:val="231F20"/>
          <w:sz w:val="16"/>
        </w:rPr>
        <w:t xml:space="preserve">Evolution </w:t>
      </w:r>
      <w:r>
        <w:rPr>
          <w:color w:val="231F20"/>
          <w:sz w:val="16"/>
        </w:rPr>
        <w:t xml:space="preserve">57: 1465–1477. </w:t>
      </w:r>
      <w:hyperlink r:id="rId66">
        <w:r>
          <w:rPr>
            <w:color w:val="1C3B9F"/>
            <w:sz w:val="16"/>
          </w:rPr>
          <w:t>https://doi.</w:t>
        </w:r>
      </w:hyperlink>
      <w:r>
        <w:rPr>
          <w:color w:val="1C3B9F"/>
          <w:spacing w:val="40"/>
          <w:sz w:val="16"/>
        </w:rPr>
        <w:t xml:space="preserve"> </w:t>
      </w:r>
      <w:hyperlink r:id="rId67">
        <w:r>
          <w:rPr>
            <w:color w:val="1C3B9F"/>
            <w:spacing w:val="-2"/>
            <w:sz w:val="16"/>
          </w:rPr>
          <w:t>org/10.1111/j.0014-</w:t>
        </w:r>
        <w:proofErr w:type="gramStart"/>
        <w:r>
          <w:rPr>
            <w:color w:val="1C3B9F"/>
            <w:spacing w:val="-2"/>
            <w:sz w:val="16"/>
          </w:rPr>
          <w:t>3820.2003.tb</w:t>
        </w:r>
        <w:proofErr w:type="gramEnd"/>
        <w:r>
          <w:rPr>
            <w:color w:val="1C3B9F"/>
            <w:spacing w:val="-2"/>
            <w:sz w:val="16"/>
          </w:rPr>
          <w:t>00355.x</w:t>
        </w:r>
      </w:hyperlink>
    </w:p>
    <w:p w14:paraId="3EC6255B" w14:textId="77777777" w:rsidR="00994202" w:rsidRDefault="00EE11FC">
      <w:pPr>
        <w:spacing w:before="93"/>
        <w:ind w:left="3" w:right="3"/>
        <w:jc w:val="center"/>
        <w:rPr>
          <w:sz w:val="16"/>
        </w:rPr>
      </w:pPr>
      <w:proofErr w:type="spellStart"/>
      <w:r>
        <w:rPr>
          <w:color w:val="231F20"/>
          <w:sz w:val="16"/>
        </w:rPr>
        <w:t>Rundel</w:t>
      </w:r>
      <w:proofErr w:type="spellEnd"/>
      <w:r>
        <w:rPr>
          <w:color w:val="231F20"/>
          <w:sz w:val="16"/>
        </w:rPr>
        <w:t>,</w:t>
      </w:r>
      <w:r>
        <w:rPr>
          <w:color w:val="231F20"/>
          <w:spacing w:val="-10"/>
          <w:sz w:val="16"/>
        </w:rPr>
        <w:t xml:space="preserve"> </w:t>
      </w:r>
      <w:r>
        <w:rPr>
          <w:color w:val="231F20"/>
          <w:sz w:val="16"/>
        </w:rPr>
        <w:t>P.</w:t>
      </w:r>
      <w:r>
        <w:rPr>
          <w:color w:val="231F20"/>
          <w:spacing w:val="-10"/>
          <w:sz w:val="16"/>
        </w:rPr>
        <w:t xml:space="preserve"> </w:t>
      </w:r>
      <w:r>
        <w:rPr>
          <w:color w:val="231F20"/>
          <w:sz w:val="16"/>
        </w:rPr>
        <w:t>W.</w:t>
      </w:r>
      <w:r>
        <w:rPr>
          <w:color w:val="231F20"/>
          <w:spacing w:val="-9"/>
          <w:sz w:val="16"/>
        </w:rPr>
        <w:t xml:space="preserve"> </w:t>
      </w:r>
      <w:r>
        <w:rPr>
          <w:color w:val="231F20"/>
          <w:sz w:val="16"/>
        </w:rPr>
        <w:t>1978.</w:t>
      </w:r>
      <w:r>
        <w:rPr>
          <w:color w:val="231F20"/>
          <w:spacing w:val="-8"/>
          <w:sz w:val="16"/>
        </w:rPr>
        <w:t xml:space="preserve"> </w:t>
      </w:r>
      <w:r>
        <w:rPr>
          <w:color w:val="231F20"/>
          <w:sz w:val="16"/>
        </w:rPr>
        <w:t>Ecological</w:t>
      </w:r>
      <w:r>
        <w:rPr>
          <w:color w:val="231F20"/>
          <w:spacing w:val="-9"/>
          <w:sz w:val="16"/>
        </w:rPr>
        <w:t xml:space="preserve"> </w:t>
      </w:r>
      <w:r>
        <w:rPr>
          <w:color w:val="231F20"/>
          <w:sz w:val="16"/>
        </w:rPr>
        <w:t>relationships</w:t>
      </w:r>
      <w:r>
        <w:rPr>
          <w:color w:val="231F20"/>
          <w:spacing w:val="-8"/>
          <w:sz w:val="16"/>
        </w:rPr>
        <w:t xml:space="preserve"> </w:t>
      </w:r>
      <w:r>
        <w:rPr>
          <w:color w:val="231F20"/>
          <w:sz w:val="16"/>
        </w:rPr>
        <w:t>of</w:t>
      </w:r>
      <w:r>
        <w:rPr>
          <w:color w:val="231F20"/>
          <w:spacing w:val="-9"/>
          <w:sz w:val="16"/>
        </w:rPr>
        <w:t xml:space="preserve"> </w:t>
      </w:r>
      <w:r>
        <w:rPr>
          <w:color w:val="231F20"/>
          <w:sz w:val="16"/>
        </w:rPr>
        <w:t>desert</w:t>
      </w:r>
      <w:r>
        <w:rPr>
          <w:color w:val="231F20"/>
          <w:spacing w:val="-8"/>
          <w:sz w:val="16"/>
        </w:rPr>
        <w:t xml:space="preserve"> </w:t>
      </w:r>
      <w:r>
        <w:rPr>
          <w:color w:val="231F20"/>
          <w:sz w:val="16"/>
        </w:rPr>
        <w:t>fog</w:t>
      </w:r>
      <w:r>
        <w:rPr>
          <w:color w:val="231F20"/>
          <w:spacing w:val="-9"/>
          <w:sz w:val="16"/>
        </w:rPr>
        <w:t xml:space="preserve"> </w:t>
      </w:r>
      <w:r>
        <w:rPr>
          <w:color w:val="231F20"/>
          <w:sz w:val="16"/>
        </w:rPr>
        <w:t>zone</w:t>
      </w:r>
      <w:r>
        <w:rPr>
          <w:color w:val="231F20"/>
          <w:spacing w:val="-8"/>
          <w:sz w:val="16"/>
        </w:rPr>
        <w:t xml:space="preserve"> </w:t>
      </w:r>
      <w:r>
        <w:rPr>
          <w:color w:val="231F20"/>
          <w:spacing w:val="-2"/>
          <w:sz w:val="16"/>
        </w:rPr>
        <w:t>lichens.</w:t>
      </w:r>
    </w:p>
    <w:p w14:paraId="5293F624" w14:textId="77777777" w:rsidR="00994202" w:rsidRDefault="00EE11FC">
      <w:pPr>
        <w:spacing w:before="8"/>
        <w:ind w:left="3"/>
        <w:jc w:val="center"/>
        <w:rPr>
          <w:sz w:val="16"/>
        </w:rPr>
      </w:pPr>
      <w:r>
        <w:rPr>
          <w:i/>
          <w:color w:val="231F20"/>
          <w:sz w:val="16"/>
        </w:rPr>
        <w:t>The</w:t>
      </w:r>
      <w:r>
        <w:rPr>
          <w:i/>
          <w:color w:val="231F20"/>
          <w:spacing w:val="8"/>
          <w:sz w:val="16"/>
        </w:rPr>
        <w:t xml:space="preserve"> </w:t>
      </w:r>
      <w:r>
        <w:rPr>
          <w:i/>
          <w:color w:val="231F20"/>
          <w:sz w:val="16"/>
        </w:rPr>
        <w:t>Bryologist</w:t>
      </w:r>
      <w:r>
        <w:rPr>
          <w:i/>
          <w:color w:val="231F20"/>
          <w:spacing w:val="8"/>
          <w:sz w:val="16"/>
        </w:rPr>
        <w:t xml:space="preserve"> </w:t>
      </w:r>
      <w:r>
        <w:rPr>
          <w:color w:val="231F20"/>
          <w:sz w:val="16"/>
        </w:rPr>
        <w:t>81:</w:t>
      </w:r>
      <w:r>
        <w:rPr>
          <w:color w:val="231F20"/>
          <w:spacing w:val="8"/>
          <w:sz w:val="16"/>
        </w:rPr>
        <w:t xml:space="preserve"> </w:t>
      </w:r>
      <w:r>
        <w:rPr>
          <w:color w:val="231F20"/>
          <w:sz w:val="16"/>
        </w:rPr>
        <w:t>277–293.</w:t>
      </w:r>
      <w:r>
        <w:rPr>
          <w:color w:val="231F20"/>
          <w:spacing w:val="8"/>
          <w:sz w:val="16"/>
        </w:rPr>
        <w:t xml:space="preserve"> </w:t>
      </w:r>
      <w:hyperlink r:id="rId68">
        <w:r>
          <w:rPr>
            <w:color w:val="1C3B9F"/>
            <w:spacing w:val="-2"/>
            <w:sz w:val="16"/>
          </w:rPr>
          <w:t>https://doi.org/10.2307/3242189</w:t>
        </w:r>
      </w:hyperlink>
    </w:p>
    <w:p w14:paraId="11569401" w14:textId="77777777" w:rsidR="00994202" w:rsidRDefault="00EE11FC">
      <w:pPr>
        <w:spacing w:before="98" w:line="249" w:lineRule="auto"/>
        <w:ind w:left="313" w:right="21" w:hanging="284"/>
        <w:jc w:val="both"/>
        <w:rPr>
          <w:sz w:val="16"/>
        </w:rPr>
      </w:pPr>
      <w:r>
        <w:rPr>
          <w:color w:val="231F20"/>
          <w:sz w:val="16"/>
        </w:rPr>
        <w:t xml:space="preserve">Saag, L., </w:t>
      </w:r>
      <w:proofErr w:type="spellStart"/>
      <w:r>
        <w:rPr>
          <w:color w:val="231F20"/>
          <w:sz w:val="16"/>
        </w:rPr>
        <w:t>Tõrra</w:t>
      </w:r>
      <w:proofErr w:type="spellEnd"/>
      <w:r>
        <w:rPr>
          <w:color w:val="231F20"/>
          <w:sz w:val="16"/>
        </w:rPr>
        <w:t xml:space="preserve">, T., Saag, A., Del-Prado, R. &amp; </w:t>
      </w:r>
      <w:proofErr w:type="spellStart"/>
      <w:r>
        <w:rPr>
          <w:color w:val="231F20"/>
          <w:sz w:val="16"/>
        </w:rPr>
        <w:t>Randlane</w:t>
      </w:r>
      <w:proofErr w:type="spellEnd"/>
      <w:r>
        <w:rPr>
          <w:color w:val="231F20"/>
          <w:sz w:val="16"/>
        </w:rPr>
        <w:t>, T. 2011.</w:t>
      </w:r>
      <w:r>
        <w:rPr>
          <w:color w:val="231F20"/>
          <w:spacing w:val="40"/>
          <w:sz w:val="16"/>
        </w:rPr>
        <w:t xml:space="preserve"> </w:t>
      </w:r>
      <w:r>
        <w:rPr>
          <w:color w:val="231F20"/>
          <w:sz w:val="16"/>
        </w:rPr>
        <w:t>Phylogenetic relations of European shrubby taxa of the genus</w:t>
      </w:r>
      <w:r>
        <w:rPr>
          <w:color w:val="231F20"/>
          <w:spacing w:val="40"/>
          <w:sz w:val="16"/>
        </w:rPr>
        <w:t xml:space="preserve"> </w:t>
      </w:r>
      <w:r>
        <w:rPr>
          <w:i/>
          <w:color w:val="231F20"/>
          <w:sz w:val="16"/>
        </w:rPr>
        <w:t>Usnea</w:t>
      </w:r>
      <w:r>
        <w:rPr>
          <w:color w:val="231F20"/>
          <w:sz w:val="16"/>
        </w:rPr>
        <w:t xml:space="preserve">. </w:t>
      </w:r>
      <w:r>
        <w:rPr>
          <w:i/>
          <w:color w:val="231F20"/>
          <w:sz w:val="16"/>
        </w:rPr>
        <w:t xml:space="preserve">The Lichenologist </w:t>
      </w:r>
      <w:r>
        <w:rPr>
          <w:color w:val="231F20"/>
          <w:sz w:val="16"/>
        </w:rPr>
        <w:t xml:space="preserve">43: 427–444. </w:t>
      </w:r>
      <w:hyperlink r:id="rId69">
        <w:r>
          <w:rPr>
            <w:color w:val="1C3B9F"/>
            <w:sz w:val="16"/>
          </w:rPr>
          <w:t>https://doi.org/10.1017/</w:t>
        </w:r>
      </w:hyperlink>
      <w:r>
        <w:rPr>
          <w:color w:val="1C3B9F"/>
          <w:spacing w:val="40"/>
          <w:sz w:val="16"/>
        </w:rPr>
        <w:t xml:space="preserve"> </w:t>
      </w:r>
      <w:hyperlink r:id="rId70">
        <w:r>
          <w:rPr>
            <w:color w:val="1C3B9F"/>
            <w:spacing w:val="-2"/>
            <w:sz w:val="16"/>
          </w:rPr>
          <w:t>S0024282911000375</w:t>
        </w:r>
      </w:hyperlink>
    </w:p>
    <w:p w14:paraId="4178A46F" w14:textId="77777777" w:rsidR="00994202" w:rsidRDefault="00EE11FC">
      <w:pPr>
        <w:spacing w:before="92" w:line="249" w:lineRule="auto"/>
        <w:ind w:left="313" w:right="25" w:hanging="284"/>
        <w:jc w:val="both"/>
        <w:rPr>
          <w:sz w:val="16"/>
        </w:rPr>
      </w:pPr>
      <w:proofErr w:type="spellStart"/>
      <w:r>
        <w:rPr>
          <w:color w:val="231F20"/>
          <w:sz w:val="16"/>
        </w:rPr>
        <w:t>Spribille</w:t>
      </w:r>
      <w:proofErr w:type="spellEnd"/>
      <w:r>
        <w:rPr>
          <w:color w:val="231F20"/>
          <w:sz w:val="16"/>
        </w:rPr>
        <w:t xml:space="preserve">, T., </w:t>
      </w:r>
      <w:proofErr w:type="spellStart"/>
      <w:r>
        <w:rPr>
          <w:color w:val="231F20"/>
          <w:sz w:val="16"/>
        </w:rPr>
        <w:t>Resl</w:t>
      </w:r>
      <w:proofErr w:type="spellEnd"/>
      <w:r>
        <w:rPr>
          <w:color w:val="231F20"/>
          <w:sz w:val="16"/>
        </w:rPr>
        <w:t xml:space="preserve">, P., Ahti, T., Pérez-Ortega, S., </w:t>
      </w:r>
      <w:proofErr w:type="spellStart"/>
      <w:r>
        <w:rPr>
          <w:color w:val="231F20"/>
          <w:sz w:val="16"/>
        </w:rPr>
        <w:t>Tønsberg</w:t>
      </w:r>
      <w:proofErr w:type="spellEnd"/>
      <w:r>
        <w:rPr>
          <w:color w:val="231F20"/>
          <w:sz w:val="16"/>
        </w:rPr>
        <w:t>, T.,</w:t>
      </w:r>
      <w:r>
        <w:rPr>
          <w:color w:val="231F20"/>
          <w:spacing w:val="40"/>
          <w:sz w:val="16"/>
        </w:rPr>
        <w:t xml:space="preserve"> </w:t>
      </w:r>
      <w:r>
        <w:rPr>
          <w:color w:val="231F20"/>
          <w:sz w:val="16"/>
        </w:rPr>
        <w:t xml:space="preserve">Mayrhofer, H. &amp; </w:t>
      </w:r>
      <w:proofErr w:type="spellStart"/>
      <w:r>
        <w:rPr>
          <w:color w:val="231F20"/>
          <w:sz w:val="16"/>
        </w:rPr>
        <w:t>Lumbsch</w:t>
      </w:r>
      <w:proofErr w:type="spellEnd"/>
      <w:r>
        <w:rPr>
          <w:color w:val="231F20"/>
          <w:sz w:val="16"/>
        </w:rPr>
        <w:t>, H. T. 2014. Molecular systematics of</w:t>
      </w:r>
      <w:r>
        <w:rPr>
          <w:color w:val="231F20"/>
          <w:spacing w:val="40"/>
          <w:sz w:val="16"/>
        </w:rPr>
        <w:t xml:space="preserve"> </w:t>
      </w:r>
      <w:r>
        <w:rPr>
          <w:color w:val="231F20"/>
          <w:spacing w:val="-2"/>
          <w:sz w:val="16"/>
        </w:rPr>
        <w:t>the</w:t>
      </w:r>
      <w:r>
        <w:rPr>
          <w:color w:val="231F20"/>
          <w:spacing w:val="-3"/>
          <w:sz w:val="16"/>
        </w:rPr>
        <w:t xml:space="preserve"> </w:t>
      </w:r>
      <w:r>
        <w:rPr>
          <w:color w:val="231F20"/>
          <w:spacing w:val="-2"/>
          <w:sz w:val="16"/>
        </w:rPr>
        <w:t>wood-inhabiting,</w:t>
      </w:r>
      <w:r>
        <w:rPr>
          <w:color w:val="231F20"/>
          <w:spacing w:val="-3"/>
          <w:sz w:val="16"/>
        </w:rPr>
        <w:t xml:space="preserve"> </w:t>
      </w:r>
      <w:r>
        <w:rPr>
          <w:color w:val="231F20"/>
          <w:spacing w:val="-2"/>
          <w:sz w:val="16"/>
        </w:rPr>
        <w:t>lichen-forming</w:t>
      </w:r>
      <w:r>
        <w:rPr>
          <w:color w:val="231F20"/>
          <w:spacing w:val="-3"/>
          <w:sz w:val="16"/>
        </w:rPr>
        <w:t xml:space="preserve"> </w:t>
      </w:r>
      <w:r>
        <w:rPr>
          <w:color w:val="231F20"/>
          <w:spacing w:val="-2"/>
          <w:sz w:val="16"/>
        </w:rPr>
        <w:t>genus</w:t>
      </w:r>
      <w:r>
        <w:rPr>
          <w:color w:val="231F20"/>
          <w:spacing w:val="-3"/>
          <w:sz w:val="16"/>
        </w:rPr>
        <w:t xml:space="preserve"> </w:t>
      </w:r>
      <w:proofErr w:type="spellStart"/>
      <w:r>
        <w:rPr>
          <w:i/>
          <w:color w:val="231F20"/>
          <w:spacing w:val="-2"/>
          <w:sz w:val="16"/>
        </w:rPr>
        <w:t>Xylographa</w:t>
      </w:r>
      <w:proofErr w:type="spellEnd"/>
      <w:r>
        <w:rPr>
          <w:i/>
          <w:color w:val="231F20"/>
          <w:spacing w:val="-3"/>
          <w:sz w:val="16"/>
        </w:rPr>
        <w:t xml:space="preserve"> </w:t>
      </w:r>
      <w:r>
        <w:rPr>
          <w:color w:val="231F20"/>
          <w:spacing w:val="-2"/>
          <w:sz w:val="16"/>
        </w:rPr>
        <w:t>(</w:t>
      </w:r>
      <w:proofErr w:type="spellStart"/>
      <w:r>
        <w:rPr>
          <w:i/>
          <w:color w:val="231F20"/>
          <w:spacing w:val="-2"/>
          <w:sz w:val="16"/>
        </w:rPr>
        <w:t>Baeomyce</w:t>
      </w:r>
      <w:proofErr w:type="spellEnd"/>
      <w:r>
        <w:rPr>
          <w:i/>
          <w:color w:val="231F20"/>
          <w:spacing w:val="-2"/>
          <w:sz w:val="16"/>
        </w:rPr>
        <w:t>-tales</w:t>
      </w:r>
      <w:r>
        <w:rPr>
          <w:color w:val="231F20"/>
          <w:spacing w:val="-2"/>
          <w:sz w:val="16"/>
        </w:rPr>
        <w:t xml:space="preserve">, </w:t>
      </w:r>
      <w:proofErr w:type="spellStart"/>
      <w:r>
        <w:rPr>
          <w:i/>
          <w:color w:val="231F20"/>
          <w:spacing w:val="-2"/>
          <w:sz w:val="16"/>
        </w:rPr>
        <w:t>Ostropomycetidae</w:t>
      </w:r>
      <w:proofErr w:type="spellEnd"/>
      <w:r>
        <w:rPr>
          <w:color w:val="231F20"/>
          <w:spacing w:val="-2"/>
          <w:sz w:val="16"/>
        </w:rPr>
        <w:t xml:space="preserve">) with eight new species. </w:t>
      </w:r>
      <w:r>
        <w:rPr>
          <w:i/>
          <w:color w:val="231F20"/>
          <w:spacing w:val="-2"/>
          <w:sz w:val="16"/>
        </w:rPr>
        <w:t>Acta Universitatis</w:t>
      </w:r>
      <w:r>
        <w:rPr>
          <w:i/>
          <w:color w:val="231F20"/>
          <w:spacing w:val="40"/>
          <w:sz w:val="16"/>
        </w:rPr>
        <w:t xml:space="preserve"> </w:t>
      </w:r>
      <w:proofErr w:type="spellStart"/>
      <w:r>
        <w:rPr>
          <w:i/>
          <w:color w:val="231F20"/>
          <w:sz w:val="16"/>
        </w:rPr>
        <w:t>Upsaliensis</w:t>
      </w:r>
      <w:proofErr w:type="spellEnd"/>
      <w:r>
        <w:rPr>
          <w:i/>
          <w:color w:val="231F20"/>
          <w:sz w:val="16"/>
        </w:rPr>
        <w:t xml:space="preserve">. </w:t>
      </w:r>
      <w:proofErr w:type="spellStart"/>
      <w:r>
        <w:rPr>
          <w:i/>
          <w:color w:val="231F20"/>
          <w:sz w:val="16"/>
        </w:rPr>
        <w:t>Symbolae</w:t>
      </w:r>
      <w:proofErr w:type="spellEnd"/>
      <w:r>
        <w:rPr>
          <w:i/>
          <w:color w:val="231F20"/>
          <w:sz w:val="16"/>
        </w:rPr>
        <w:t xml:space="preserve"> </w:t>
      </w:r>
      <w:proofErr w:type="spellStart"/>
      <w:r>
        <w:rPr>
          <w:i/>
          <w:color w:val="231F20"/>
          <w:sz w:val="16"/>
        </w:rPr>
        <w:t>botanicae</w:t>
      </w:r>
      <w:proofErr w:type="spellEnd"/>
      <w:r>
        <w:rPr>
          <w:i/>
          <w:color w:val="231F20"/>
          <w:sz w:val="16"/>
        </w:rPr>
        <w:t xml:space="preserve"> </w:t>
      </w:r>
      <w:proofErr w:type="spellStart"/>
      <w:r>
        <w:rPr>
          <w:i/>
          <w:color w:val="231F20"/>
          <w:sz w:val="16"/>
        </w:rPr>
        <w:t>Upsalienses</w:t>
      </w:r>
      <w:proofErr w:type="spellEnd"/>
      <w:r>
        <w:rPr>
          <w:i/>
          <w:color w:val="231F20"/>
          <w:sz w:val="16"/>
        </w:rPr>
        <w:t xml:space="preserve"> </w:t>
      </w:r>
      <w:r>
        <w:rPr>
          <w:color w:val="231F20"/>
          <w:sz w:val="16"/>
        </w:rPr>
        <w:t>37: 1–87.</w:t>
      </w:r>
    </w:p>
    <w:p w14:paraId="4C490765" w14:textId="77777777" w:rsidR="00994202" w:rsidRDefault="00EE11FC">
      <w:pPr>
        <w:spacing w:before="94" w:line="249" w:lineRule="auto"/>
        <w:ind w:left="313" w:right="24" w:hanging="284"/>
        <w:jc w:val="both"/>
        <w:rPr>
          <w:sz w:val="16"/>
        </w:rPr>
      </w:pPr>
      <w:r>
        <w:rPr>
          <w:color w:val="231F20"/>
          <w:sz w:val="16"/>
        </w:rPr>
        <w:t xml:space="preserve">Stevens, G. N. 1999. A revision of the lichen family </w:t>
      </w:r>
      <w:proofErr w:type="spellStart"/>
      <w:r>
        <w:rPr>
          <w:i/>
          <w:color w:val="231F20"/>
          <w:sz w:val="16"/>
        </w:rPr>
        <w:t>Usneaceae</w:t>
      </w:r>
      <w:proofErr w:type="spellEnd"/>
      <w:r>
        <w:rPr>
          <w:i/>
          <w:color w:val="231F20"/>
          <w:sz w:val="16"/>
        </w:rPr>
        <w:t xml:space="preserve"> </w:t>
      </w:r>
      <w:r>
        <w:rPr>
          <w:color w:val="231F20"/>
          <w:sz w:val="16"/>
        </w:rPr>
        <w:t>in</w:t>
      </w:r>
      <w:r>
        <w:rPr>
          <w:color w:val="231F20"/>
          <w:spacing w:val="40"/>
          <w:sz w:val="16"/>
        </w:rPr>
        <w:t xml:space="preserve"> </w:t>
      </w:r>
      <w:r>
        <w:rPr>
          <w:color w:val="231F20"/>
          <w:sz w:val="16"/>
        </w:rPr>
        <w:t xml:space="preserve">Australia. </w:t>
      </w:r>
      <w:r>
        <w:rPr>
          <w:i/>
          <w:color w:val="231F20"/>
          <w:sz w:val="16"/>
        </w:rPr>
        <w:t xml:space="preserve">Bibliotheca </w:t>
      </w:r>
      <w:proofErr w:type="spellStart"/>
      <w:r>
        <w:rPr>
          <w:i/>
          <w:color w:val="231F20"/>
          <w:sz w:val="16"/>
        </w:rPr>
        <w:t>Lichenologica</w:t>
      </w:r>
      <w:proofErr w:type="spellEnd"/>
      <w:r>
        <w:rPr>
          <w:i/>
          <w:color w:val="231F20"/>
          <w:sz w:val="16"/>
        </w:rPr>
        <w:t xml:space="preserve"> </w:t>
      </w:r>
      <w:r>
        <w:rPr>
          <w:color w:val="231F20"/>
          <w:sz w:val="16"/>
        </w:rPr>
        <w:t>72: 1–128.</w:t>
      </w:r>
    </w:p>
    <w:p w14:paraId="28AD9C10" w14:textId="77777777" w:rsidR="00994202" w:rsidRDefault="00EE11FC">
      <w:pPr>
        <w:spacing w:before="91" w:line="249" w:lineRule="auto"/>
        <w:ind w:left="313" w:right="26" w:hanging="284"/>
        <w:jc w:val="both"/>
        <w:rPr>
          <w:sz w:val="16"/>
        </w:rPr>
      </w:pPr>
      <w:proofErr w:type="spellStart"/>
      <w:r>
        <w:rPr>
          <w:color w:val="231F20"/>
          <w:sz w:val="16"/>
        </w:rPr>
        <w:t>Swinscow</w:t>
      </w:r>
      <w:proofErr w:type="spellEnd"/>
      <w:r>
        <w:rPr>
          <w:color w:val="231F20"/>
          <w:sz w:val="16"/>
        </w:rPr>
        <w:t xml:space="preserve">, T. D. V. &amp; </w:t>
      </w:r>
      <w:proofErr w:type="spellStart"/>
      <w:r>
        <w:rPr>
          <w:color w:val="231F20"/>
          <w:sz w:val="16"/>
        </w:rPr>
        <w:t>Krog</w:t>
      </w:r>
      <w:proofErr w:type="spellEnd"/>
      <w:r>
        <w:rPr>
          <w:color w:val="231F20"/>
          <w:sz w:val="16"/>
        </w:rPr>
        <w:t xml:space="preserve">, H. 1978. Pendulous species of </w:t>
      </w:r>
      <w:r>
        <w:rPr>
          <w:i/>
          <w:color w:val="231F20"/>
          <w:sz w:val="16"/>
        </w:rPr>
        <w:t xml:space="preserve">Usnea </w:t>
      </w:r>
      <w:r>
        <w:rPr>
          <w:color w:val="231F20"/>
          <w:sz w:val="16"/>
        </w:rPr>
        <w:t>in</w:t>
      </w:r>
      <w:r>
        <w:rPr>
          <w:color w:val="231F20"/>
          <w:spacing w:val="40"/>
          <w:sz w:val="16"/>
        </w:rPr>
        <w:t xml:space="preserve"> </w:t>
      </w:r>
      <w:r>
        <w:rPr>
          <w:color w:val="231F20"/>
          <w:sz w:val="16"/>
        </w:rPr>
        <w:t xml:space="preserve">East Africa. </w:t>
      </w:r>
      <w:r>
        <w:rPr>
          <w:i/>
          <w:color w:val="231F20"/>
          <w:sz w:val="16"/>
        </w:rPr>
        <w:t xml:space="preserve">Norwegian Journal of Botany </w:t>
      </w:r>
      <w:r>
        <w:rPr>
          <w:color w:val="231F20"/>
          <w:sz w:val="16"/>
        </w:rPr>
        <w:t xml:space="preserve">25: 221–241. </w:t>
      </w:r>
      <w:hyperlink r:id="rId71">
        <w:r>
          <w:rPr>
            <w:color w:val="1C3B9F"/>
            <w:sz w:val="16"/>
          </w:rPr>
          <w:t>https://</w:t>
        </w:r>
      </w:hyperlink>
      <w:r>
        <w:rPr>
          <w:color w:val="1C3B9F"/>
          <w:spacing w:val="40"/>
          <w:sz w:val="16"/>
        </w:rPr>
        <w:t xml:space="preserve"> </w:t>
      </w:r>
      <w:hyperlink r:id="rId72">
        <w:r>
          <w:rPr>
            <w:color w:val="1C3B9F"/>
            <w:spacing w:val="-2"/>
            <w:sz w:val="16"/>
          </w:rPr>
          <w:t>doi.org/10.1017/S0024282911000375</w:t>
        </w:r>
      </w:hyperlink>
    </w:p>
    <w:p w14:paraId="2748DAA5" w14:textId="77777777" w:rsidR="00994202" w:rsidRDefault="00EE11FC">
      <w:pPr>
        <w:spacing w:before="92" w:line="249" w:lineRule="auto"/>
        <w:ind w:left="313" w:right="26" w:hanging="284"/>
        <w:jc w:val="both"/>
        <w:rPr>
          <w:sz w:val="16"/>
        </w:rPr>
      </w:pPr>
      <w:r>
        <w:rPr>
          <w:color w:val="231F20"/>
          <w:sz w:val="16"/>
        </w:rPr>
        <w:t>Truong,</w:t>
      </w:r>
      <w:r>
        <w:rPr>
          <w:color w:val="231F20"/>
          <w:spacing w:val="-10"/>
          <w:sz w:val="16"/>
        </w:rPr>
        <w:t xml:space="preserve"> </w:t>
      </w:r>
      <w:r>
        <w:rPr>
          <w:color w:val="231F20"/>
          <w:sz w:val="16"/>
        </w:rPr>
        <w:t>C.</w:t>
      </w:r>
      <w:r>
        <w:rPr>
          <w:color w:val="231F20"/>
          <w:spacing w:val="-10"/>
          <w:sz w:val="16"/>
        </w:rPr>
        <w:t xml:space="preserve"> </w:t>
      </w:r>
      <w:r>
        <w:rPr>
          <w:color w:val="231F20"/>
          <w:sz w:val="16"/>
        </w:rPr>
        <w:t>&amp;</w:t>
      </w:r>
      <w:r>
        <w:rPr>
          <w:color w:val="231F20"/>
          <w:spacing w:val="-10"/>
          <w:sz w:val="16"/>
        </w:rPr>
        <w:t xml:space="preserve"> </w:t>
      </w:r>
      <w:r>
        <w:rPr>
          <w:color w:val="231F20"/>
          <w:sz w:val="16"/>
        </w:rPr>
        <w:t>Clerc,</w:t>
      </w:r>
      <w:r>
        <w:rPr>
          <w:color w:val="231F20"/>
          <w:spacing w:val="-10"/>
          <w:sz w:val="16"/>
        </w:rPr>
        <w:t xml:space="preserve"> </w:t>
      </w:r>
      <w:r>
        <w:rPr>
          <w:color w:val="231F20"/>
          <w:sz w:val="16"/>
        </w:rPr>
        <w:t>P.</w:t>
      </w:r>
      <w:r>
        <w:rPr>
          <w:color w:val="231F20"/>
          <w:spacing w:val="-10"/>
          <w:sz w:val="16"/>
        </w:rPr>
        <w:t xml:space="preserve"> </w:t>
      </w:r>
      <w:r>
        <w:rPr>
          <w:color w:val="231F20"/>
          <w:sz w:val="16"/>
        </w:rPr>
        <w:t>2012.</w:t>
      </w:r>
      <w:r>
        <w:rPr>
          <w:color w:val="231F20"/>
          <w:spacing w:val="-10"/>
          <w:sz w:val="16"/>
        </w:rPr>
        <w:t xml:space="preserve"> </w:t>
      </w:r>
      <w:r>
        <w:rPr>
          <w:color w:val="231F20"/>
          <w:sz w:val="16"/>
        </w:rPr>
        <w:t>The</w:t>
      </w:r>
      <w:r>
        <w:rPr>
          <w:color w:val="231F20"/>
          <w:spacing w:val="-10"/>
          <w:sz w:val="16"/>
        </w:rPr>
        <w:t xml:space="preserve"> </w:t>
      </w:r>
      <w:r>
        <w:rPr>
          <w:color w:val="231F20"/>
          <w:sz w:val="16"/>
        </w:rPr>
        <w:t>lichen</w:t>
      </w:r>
      <w:r>
        <w:rPr>
          <w:color w:val="231F20"/>
          <w:spacing w:val="-10"/>
          <w:sz w:val="16"/>
        </w:rPr>
        <w:t xml:space="preserve"> </w:t>
      </w:r>
      <w:r>
        <w:rPr>
          <w:color w:val="231F20"/>
          <w:sz w:val="16"/>
        </w:rPr>
        <w:t>genus</w:t>
      </w:r>
      <w:r>
        <w:rPr>
          <w:color w:val="231F20"/>
          <w:spacing w:val="-10"/>
          <w:sz w:val="16"/>
        </w:rPr>
        <w:t xml:space="preserve"> </w:t>
      </w:r>
      <w:r>
        <w:rPr>
          <w:i/>
          <w:color w:val="231F20"/>
          <w:sz w:val="16"/>
        </w:rPr>
        <w:t>Usnea</w:t>
      </w:r>
      <w:r>
        <w:rPr>
          <w:i/>
          <w:color w:val="231F20"/>
          <w:spacing w:val="-10"/>
          <w:sz w:val="16"/>
        </w:rPr>
        <w:t xml:space="preserve"> </w:t>
      </w:r>
      <w:r>
        <w:rPr>
          <w:color w:val="231F20"/>
          <w:sz w:val="16"/>
        </w:rPr>
        <w:t>(</w:t>
      </w:r>
      <w:proofErr w:type="spellStart"/>
      <w:r>
        <w:rPr>
          <w:i/>
          <w:color w:val="231F20"/>
          <w:sz w:val="16"/>
        </w:rPr>
        <w:t>Parmeliaceae</w:t>
      </w:r>
      <w:proofErr w:type="spellEnd"/>
      <w:r>
        <w:rPr>
          <w:color w:val="231F20"/>
          <w:sz w:val="16"/>
        </w:rPr>
        <w:t>)</w:t>
      </w:r>
      <w:r>
        <w:rPr>
          <w:color w:val="231F20"/>
          <w:spacing w:val="-10"/>
          <w:sz w:val="16"/>
        </w:rPr>
        <w:t xml:space="preserve"> </w:t>
      </w:r>
      <w:r>
        <w:rPr>
          <w:color w:val="231F20"/>
          <w:sz w:val="16"/>
        </w:rPr>
        <w:t>in</w:t>
      </w:r>
      <w:r>
        <w:rPr>
          <w:color w:val="231F20"/>
          <w:spacing w:val="40"/>
          <w:sz w:val="16"/>
        </w:rPr>
        <w:t xml:space="preserve"> </w:t>
      </w:r>
      <w:r>
        <w:rPr>
          <w:color w:val="231F20"/>
          <w:spacing w:val="-2"/>
          <w:sz w:val="16"/>
        </w:rPr>
        <w:t>tropical</w:t>
      </w:r>
      <w:r>
        <w:rPr>
          <w:color w:val="231F20"/>
          <w:spacing w:val="-3"/>
          <w:sz w:val="16"/>
        </w:rPr>
        <w:t xml:space="preserve"> </w:t>
      </w:r>
      <w:r>
        <w:rPr>
          <w:color w:val="231F20"/>
          <w:spacing w:val="-2"/>
          <w:sz w:val="16"/>
        </w:rPr>
        <w:t>South</w:t>
      </w:r>
      <w:r>
        <w:rPr>
          <w:color w:val="231F20"/>
          <w:spacing w:val="-8"/>
          <w:sz w:val="16"/>
        </w:rPr>
        <w:t xml:space="preserve"> </w:t>
      </w:r>
      <w:r>
        <w:rPr>
          <w:color w:val="231F20"/>
          <w:spacing w:val="-2"/>
          <w:sz w:val="16"/>
        </w:rPr>
        <w:t>America: species with a pigmented medulla, reacting</w:t>
      </w:r>
      <w:r>
        <w:rPr>
          <w:color w:val="231F20"/>
          <w:spacing w:val="40"/>
          <w:sz w:val="16"/>
        </w:rPr>
        <w:t xml:space="preserve"> </w:t>
      </w:r>
      <w:r>
        <w:rPr>
          <w:color w:val="231F20"/>
          <w:spacing w:val="-2"/>
          <w:sz w:val="16"/>
        </w:rPr>
        <w:t xml:space="preserve">C+ yellow. </w:t>
      </w:r>
      <w:r>
        <w:rPr>
          <w:i/>
          <w:color w:val="231F20"/>
          <w:spacing w:val="-2"/>
          <w:sz w:val="16"/>
        </w:rPr>
        <w:t xml:space="preserve">The Lichenologist </w:t>
      </w:r>
      <w:r>
        <w:rPr>
          <w:color w:val="231F20"/>
          <w:spacing w:val="-2"/>
          <w:sz w:val="16"/>
        </w:rPr>
        <w:t xml:space="preserve">44: 625–637. </w:t>
      </w:r>
      <w:hyperlink r:id="rId73">
        <w:r>
          <w:rPr>
            <w:color w:val="1C3B9F"/>
            <w:spacing w:val="-2"/>
            <w:sz w:val="16"/>
          </w:rPr>
          <w:t>https://doi.org/10.1017/</w:t>
        </w:r>
      </w:hyperlink>
      <w:r>
        <w:rPr>
          <w:color w:val="1C3B9F"/>
          <w:spacing w:val="40"/>
          <w:sz w:val="16"/>
        </w:rPr>
        <w:t xml:space="preserve"> </w:t>
      </w:r>
      <w:hyperlink r:id="rId74">
        <w:r>
          <w:rPr>
            <w:color w:val="1C3B9F"/>
            <w:spacing w:val="-2"/>
            <w:sz w:val="16"/>
          </w:rPr>
          <w:t>S0024282912000400</w:t>
        </w:r>
      </w:hyperlink>
    </w:p>
    <w:p w14:paraId="30F8B4B3" w14:textId="77777777" w:rsidR="00994202" w:rsidRDefault="00EE11FC">
      <w:pPr>
        <w:spacing w:before="93" w:line="249" w:lineRule="auto"/>
        <w:ind w:left="313" w:right="26" w:hanging="284"/>
        <w:jc w:val="both"/>
        <w:rPr>
          <w:sz w:val="16"/>
        </w:rPr>
      </w:pPr>
      <w:r>
        <w:rPr>
          <w:color w:val="231F20"/>
          <w:sz w:val="16"/>
        </w:rPr>
        <w:t xml:space="preserve">Truong, C. &amp; Clerc, P. 2013. </w:t>
      </w:r>
      <w:proofErr w:type="spellStart"/>
      <w:r>
        <w:rPr>
          <w:color w:val="231F20"/>
          <w:sz w:val="16"/>
        </w:rPr>
        <w:t>Eumitrioid</w:t>
      </w:r>
      <w:proofErr w:type="spellEnd"/>
      <w:r>
        <w:rPr>
          <w:color w:val="231F20"/>
          <w:sz w:val="16"/>
        </w:rPr>
        <w:t xml:space="preserve"> </w:t>
      </w:r>
      <w:r>
        <w:rPr>
          <w:i/>
          <w:color w:val="231F20"/>
          <w:sz w:val="16"/>
        </w:rPr>
        <w:t xml:space="preserve">Usnea </w:t>
      </w:r>
      <w:r>
        <w:rPr>
          <w:color w:val="231F20"/>
          <w:sz w:val="16"/>
        </w:rPr>
        <w:t>species (</w:t>
      </w:r>
      <w:proofErr w:type="spellStart"/>
      <w:r>
        <w:rPr>
          <w:i/>
          <w:color w:val="231F20"/>
          <w:sz w:val="16"/>
        </w:rPr>
        <w:t>Parmelia-ceae</w:t>
      </w:r>
      <w:proofErr w:type="spellEnd"/>
      <w:r>
        <w:rPr>
          <w:color w:val="231F20"/>
          <w:sz w:val="16"/>
        </w:rPr>
        <w:t xml:space="preserve">, lichenized </w:t>
      </w:r>
      <w:r>
        <w:rPr>
          <w:i/>
          <w:color w:val="231F20"/>
          <w:sz w:val="16"/>
        </w:rPr>
        <w:t>Ascomycota</w:t>
      </w:r>
      <w:r>
        <w:rPr>
          <w:color w:val="231F20"/>
          <w:sz w:val="16"/>
        </w:rPr>
        <w:t>) in tropical South America and the</w:t>
      </w:r>
      <w:r>
        <w:rPr>
          <w:color w:val="231F20"/>
          <w:spacing w:val="40"/>
          <w:sz w:val="16"/>
        </w:rPr>
        <w:t xml:space="preserve"> </w:t>
      </w:r>
      <w:r>
        <w:rPr>
          <w:color w:val="231F20"/>
          <w:sz w:val="16"/>
        </w:rPr>
        <w:t>Galapagos.</w:t>
      </w:r>
      <w:r>
        <w:rPr>
          <w:color w:val="231F20"/>
          <w:spacing w:val="-10"/>
          <w:sz w:val="16"/>
        </w:rPr>
        <w:t xml:space="preserve"> </w:t>
      </w:r>
      <w:r>
        <w:rPr>
          <w:i/>
          <w:color w:val="231F20"/>
          <w:sz w:val="16"/>
        </w:rPr>
        <w:t>The</w:t>
      </w:r>
      <w:r>
        <w:rPr>
          <w:i/>
          <w:color w:val="231F20"/>
          <w:spacing w:val="-10"/>
          <w:sz w:val="16"/>
        </w:rPr>
        <w:t xml:space="preserve"> </w:t>
      </w:r>
      <w:r>
        <w:rPr>
          <w:i/>
          <w:color w:val="231F20"/>
          <w:sz w:val="16"/>
        </w:rPr>
        <w:t>Lichenologist</w:t>
      </w:r>
      <w:r>
        <w:rPr>
          <w:i/>
          <w:color w:val="231F20"/>
          <w:spacing w:val="-10"/>
          <w:sz w:val="16"/>
        </w:rPr>
        <w:t xml:space="preserve"> </w:t>
      </w:r>
      <w:r>
        <w:rPr>
          <w:color w:val="231F20"/>
          <w:sz w:val="16"/>
        </w:rPr>
        <w:t>45:</w:t>
      </w:r>
      <w:r>
        <w:rPr>
          <w:color w:val="231F20"/>
          <w:spacing w:val="-10"/>
          <w:sz w:val="16"/>
        </w:rPr>
        <w:t xml:space="preserve"> </w:t>
      </w:r>
      <w:r>
        <w:rPr>
          <w:color w:val="231F20"/>
          <w:sz w:val="16"/>
        </w:rPr>
        <w:t>83–395.</w:t>
      </w:r>
      <w:r>
        <w:rPr>
          <w:color w:val="231F20"/>
          <w:spacing w:val="-10"/>
          <w:sz w:val="16"/>
        </w:rPr>
        <w:t xml:space="preserve"> </w:t>
      </w:r>
      <w:hyperlink r:id="rId75">
        <w:r>
          <w:rPr>
            <w:color w:val="1C3B9F"/>
            <w:sz w:val="16"/>
          </w:rPr>
          <w:t>https://doi.org/10.1017/</w:t>
        </w:r>
      </w:hyperlink>
      <w:r>
        <w:rPr>
          <w:color w:val="1C3B9F"/>
          <w:spacing w:val="40"/>
          <w:sz w:val="16"/>
        </w:rPr>
        <w:t xml:space="preserve"> </w:t>
      </w:r>
      <w:hyperlink r:id="rId76">
        <w:r>
          <w:rPr>
            <w:color w:val="1C3B9F"/>
            <w:spacing w:val="-2"/>
            <w:sz w:val="16"/>
          </w:rPr>
          <w:t>S0024282912000904</w:t>
        </w:r>
      </w:hyperlink>
    </w:p>
    <w:p w14:paraId="5038F8D0" w14:textId="77777777" w:rsidR="00994202" w:rsidRDefault="00EE11FC">
      <w:pPr>
        <w:spacing w:before="93" w:line="249" w:lineRule="auto"/>
        <w:ind w:left="313" w:right="24" w:hanging="284"/>
        <w:jc w:val="both"/>
        <w:rPr>
          <w:sz w:val="16"/>
        </w:rPr>
      </w:pPr>
      <w:r>
        <w:rPr>
          <w:color w:val="231F20"/>
          <w:sz w:val="16"/>
        </w:rPr>
        <w:t>Truong,</w:t>
      </w:r>
      <w:r>
        <w:rPr>
          <w:color w:val="231F20"/>
          <w:spacing w:val="-8"/>
          <w:sz w:val="16"/>
        </w:rPr>
        <w:t xml:space="preserve"> </w:t>
      </w:r>
      <w:r>
        <w:rPr>
          <w:color w:val="231F20"/>
          <w:sz w:val="16"/>
        </w:rPr>
        <w:t>C.</w:t>
      </w:r>
      <w:r>
        <w:rPr>
          <w:color w:val="231F20"/>
          <w:spacing w:val="-8"/>
          <w:sz w:val="16"/>
        </w:rPr>
        <w:t xml:space="preserve"> </w:t>
      </w:r>
      <w:r>
        <w:rPr>
          <w:color w:val="231F20"/>
          <w:sz w:val="16"/>
        </w:rPr>
        <w:t>&amp;</w:t>
      </w:r>
      <w:r>
        <w:rPr>
          <w:color w:val="231F20"/>
          <w:spacing w:val="-8"/>
          <w:sz w:val="16"/>
        </w:rPr>
        <w:t xml:space="preserve"> </w:t>
      </w:r>
      <w:r>
        <w:rPr>
          <w:color w:val="231F20"/>
          <w:sz w:val="16"/>
        </w:rPr>
        <w:t>Clerc,</w:t>
      </w:r>
      <w:r>
        <w:rPr>
          <w:color w:val="231F20"/>
          <w:spacing w:val="-8"/>
          <w:sz w:val="16"/>
        </w:rPr>
        <w:t xml:space="preserve"> </w:t>
      </w:r>
      <w:r>
        <w:rPr>
          <w:color w:val="231F20"/>
          <w:sz w:val="16"/>
        </w:rPr>
        <w:t>P.</w:t>
      </w:r>
      <w:r>
        <w:rPr>
          <w:color w:val="231F20"/>
          <w:spacing w:val="-8"/>
          <w:sz w:val="16"/>
        </w:rPr>
        <w:t xml:space="preserve"> </w:t>
      </w:r>
      <w:r>
        <w:rPr>
          <w:color w:val="231F20"/>
          <w:sz w:val="16"/>
        </w:rPr>
        <w:t>2016.</w:t>
      </w:r>
      <w:r>
        <w:rPr>
          <w:color w:val="231F20"/>
          <w:spacing w:val="-8"/>
          <w:sz w:val="16"/>
        </w:rPr>
        <w:t xml:space="preserve"> </w:t>
      </w:r>
      <w:r>
        <w:rPr>
          <w:color w:val="231F20"/>
          <w:sz w:val="16"/>
        </w:rPr>
        <w:t>New</w:t>
      </w:r>
      <w:r>
        <w:rPr>
          <w:color w:val="231F20"/>
          <w:spacing w:val="-8"/>
          <w:sz w:val="16"/>
        </w:rPr>
        <w:t xml:space="preserve"> </w:t>
      </w:r>
      <w:r>
        <w:rPr>
          <w:color w:val="231F20"/>
          <w:sz w:val="16"/>
        </w:rPr>
        <w:t>species</w:t>
      </w:r>
      <w:r>
        <w:rPr>
          <w:color w:val="231F20"/>
          <w:spacing w:val="-8"/>
          <w:sz w:val="16"/>
        </w:rPr>
        <w:t xml:space="preserve"> </w:t>
      </w:r>
      <w:r>
        <w:rPr>
          <w:color w:val="231F20"/>
          <w:sz w:val="16"/>
        </w:rPr>
        <w:t>and</w:t>
      </w:r>
      <w:r>
        <w:rPr>
          <w:color w:val="231F20"/>
          <w:spacing w:val="-8"/>
          <w:sz w:val="16"/>
        </w:rPr>
        <w:t xml:space="preserve"> </w:t>
      </w:r>
      <w:r>
        <w:rPr>
          <w:color w:val="231F20"/>
          <w:sz w:val="16"/>
        </w:rPr>
        <w:t>new</w:t>
      </w:r>
      <w:r>
        <w:rPr>
          <w:color w:val="231F20"/>
          <w:spacing w:val="-8"/>
          <w:sz w:val="16"/>
        </w:rPr>
        <w:t xml:space="preserve"> </w:t>
      </w:r>
      <w:r>
        <w:rPr>
          <w:color w:val="231F20"/>
          <w:sz w:val="16"/>
        </w:rPr>
        <w:t>records</w:t>
      </w:r>
      <w:r>
        <w:rPr>
          <w:color w:val="231F20"/>
          <w:spacing w:val="-8"/>
          <w:sz w:val="16"/>
        </w:rPr>
        <w:t xml:space="preserve"> </w:t>
      </w:r>
      <w:r>
        <w:rPr>
          <w:color w:val="231F20"/>
          <w:sz w:val="16"/>
        </w:rPr>
        <w:t>in</w:t>
      </w:r>
      <w:r>
        <w:rPr>
          <w:color w:val="231F20"/>
          <w:spacing w:val="-8"/>
          <w:sz w:val="16"/>
        </w:rPr>
        <w:t xml:space="preserve"> </w:t>
      </w:r>
      <w:r>
        <w:rPr>
          <w:color w:val="231F20"/>
          <w:sz w:val="16"/>
        </w:rPr>
        <w:t>the</w:t>
      </w:r>
      <w:r>
        <w:rPr>
          <w:color w:val="231F20"/>
          <w:spacing w:val="-8"/>
          <w:sz w:val="16"/>
        </w:rPr>
        <w:t xml:space="preserve"> </w:t>
      </w:r>
      <w:r>
        <w:rPr>
          <w:color w:val="231F20"/>
          <w:sz w:val="16"/>
        </w:rPr>
        <w:t>genus</w:t>
      </w:r>
      <w:r>
        <w:rPr>
          <w:color w:val="231F20"/>
          <w:spacing w:val="40"/>
          <w:sz w:val="16"/>
        </w:rPr>
        <w:t xml:space="preserve"> </w:t>
      </w:r>
      <w:r>
        <w:rPr>
          <w:i/>
          <w:color w:val="231F20"/>
          <w:sz w:val="16"/>
        </w:rPr>
        <w:t>Usnea</w:t>
      </w:r>
      <w:r>
        <w:rPr>
          <w:i/>
          <w:color w:val="231F20"/>
          <w:spacing w:val="-10"/>
          <w:sz w:val="16"/>
        </w:rPr>
        <w:t xml:space="preserve"> </w:t>
      </w:r>
      <w:r>
        <w:rPr>
          <w:color w:val="231F20"/>
          <w:sz w:val="16"/>
        </w:rPr>
        <w:t>(</w:t>
      </w:r>
      <w:proofErr w:type="spellStart"/>
      <w:r>
        <w:rPr>
          <w:i/>
          <w:color w:val="231F20"/>
          <w:sz w:val="16"/>
        </w:rPr>
        <w:t>Parmeliaceae</w:t>
      </w:r>
      <w:proofErr w:type="spellEnd"/>
      <w:r>
        <w:rPr>
          <w:color w:val="231F20"/>
          <w:sz w:val="16"/>
        </w:rPr>
        <w:t>,</w:t>
      </w:r>
      <w:r>
        <w:rPr>
          <w:color w:val="231F20"/>
          <w:spacing w:val="-10"/>
          <w:sz w:val="16"/>
        </w:rPr>
        <w:t xml:space="preserve"> </w:t>
      </w:r>
      <w:r>
        <w:rPr>
          <w:color w:val="231F20"/>
          <w:sz w:val="16"/>
        </w:rPr>
        <w:t>lichenized</w:t>
      </w:r>
      <w:r>
        <w:rPr>
          <w:color w:val="231F20"/>
          <w:spacing w:val="-10"/>
          <w:sz w:val="16"/>
        </w:rPr>
        <w:t xml:space="preserve"> </w:t>
      </w:r>
      <w:r>
        <w:rPr>
          <w:i/>
          <w:color w:val="231F20"/>
          <w:sz w:val="16"/>
        </w:rPr>
        <w:t>Ascomycota</w:t>
      </w:r>
      <w:r>
        <w:rPr>
          <w:color w:val="231F20"/>
          <w:sz w:val="16"/>
        </w:rPr>
        <w:t>)</w:t>
      </w:r>
      <w:r>
        <w:rPr>
          <w:color w:val="231F20"/>
          <w:spacing w:val="-10"/>
          <w:sz w:val="16"/>
        </w:rPr>
        <w:t xml:space="preserve"> </w:t>
      </w:r>
      <w:r>
        <w:rPr>
          <w:color w:val="231F20"/>
          <w:sz w:val="16"/>
        </w:rPr>
        <w:t>from</w:t>
      </w:r>
      <w:r>
        <w:rPr>
          <w:color w:val="231F20"/>
          <w:spacing w:val="-10"/>
          <w:sz w:val="16"/>
        </w:rPr>
        <w:t xml:space="preserve"> </w:t>
      </w:r>
      <w:r>
        <w:rPr>
          <w:color w:val="231F20"/>
          <w:sz w:val="16"/>
        </w:rPr>
        <w:t>tropical</w:t>
      </w:r>
      <w:r>
        <w:rPr>
          <w:color w:val="231F20"/>
          <w:spacing w:val="-10"/>
          <w:sz w:val="16"/>
        </w:rPr>
        <w:t xml:space="preserve"> </w:t>
      </w:r>
      <w:r>
        <w:rPr>
          <w:color w:val="231F20"/>
          <w:sz w:val="16"/>
        </w:rPr>
        <w:t>South</w:t>
      </w:r>
      <w:r>
        <w:rPr>
          <w:color w:val="231F20"/>
          <w:spacing w:val="40"/>
          <w:sz w:val="16"/>
        </w:rPr>
        <w:t xml:space="preserve"> </w:t>
      </w:r>
      <w:r>
        <w:rPr>
          <w:color w:val="231F20"/>
          <w:sz w:val="16"/>
        </w:rPr>
        <w:t xml:space="preserve">America. </w:t>
      </w:r>
      <w:r>
        <w:rPr>
          <w:i/>
          <w:color w:val="231F20"/>
          <w:sz w:val="16"/>
        </w:rPr>
        <w:t xml:space="preserve">The Lichenologist </w:t>
      </w:r>
      <w:r>
        <w:rPr>
          <w:color w:val="231F20"/>
          <w:sz w:val="16"/>
        </w:rPr>
        <w:t xml:space="preserve">48: 71–93. </w:t>
      </w:r>
      <w:hyperlink r:id="rId77">
        <w:r>
          <w:rPr>
            <w:color w:val="1C3B9F"/>
            <w:sz w:val="16"/>
          </w:rPr>
          <w:t>https://doi.org/10.1017/</w:t>
        </w:r>
      </w:hyperlink>
      <w:r>
        <w:rPr>
          <w:color w:val="1C3B9F"/>
          <w:spacing w:val="40"/>
          <w:sz w:val="16"/>
        </w:rPr>
        <w:t xml:space="preserve"> </w:t>
      </w:r>
      <w:hyperlink r:id="rId78">
        <w:r>
          <w:rPr>
            <w:color w:val="1C3B9F"/>
            <w:spacing w:val="-2"/>
            <w:sz w:val="16"/>
          </w:rPr>
          <w:t>S0024282915000419</w:t>
        </w:r>
      </w:hyperlink>
    </w:p>
    <w:p w14:paraId="34AE2FD6" w14:textId="77777777" w:rsidR="00994202" w:rsidRDefault="00EE11FC">
      <w:pPr>
        <w:spacing w:before="92" w:line="249" w:lineRule="auto"/>
        <w:ind w:left="312" w:right="26" w:hanging="284"/>
        <w:jc w:val="both"/>
        <w:rPr>
          <w:sz w:val="16"/>
        </w:rPr>
      </w:pPr>
      <w:r>
        <w:rPr>
          <w:color w:val="231F20"/>
          <w:sz w:val="16"/>
        </w:rPr>
        <w:t xml:space="preserve">Truong, C., </w:t>
      </w:r>
      <w:proofErr w:type="spellStart"/>
      <w:r>
        <w:rPr>
          <w:color w:val="231F20"/>
          <w:sz w:val="16"/>
        </w:rPr>
        <w:t>Bungartz</w:t>
      </w:r>
      <w:proofErr w:type="spellEnd"/>
      <w:r>
        <w:rPr>
          <w:color w:val="231F20"/>
          <w:sz w:val="16"/>
        </w:rPr>
        <w:t xml:space="preserve">, F. &amp; Clerc, P. 2011. The lichen genus </w:t>
      </w:r>
      <w:r>
        <w:rPr>
          <w:i/>
          <w:color w:val="231F20"/>
          <w:sz w:val="16"/>
        </w:rPr>
        <w:t>Usnea</w:t>
      </w:r>
      <w:r>
        <w:rPr>
          <w:i/>
          <w:color w:val="231F20"/>
          <w:spacing w:val="40"/>
          <w:sz w:val="16"/>
        </w:rPr>
        <w:t xml:space="preserve"> </w:t>
      </w:r>
      <w:r>
        <w:rPr>
          <w:color w:val="231F20"/>
          <w:sz w:val="16"/>
        </w:rPr>
        <w:t>(</w:t>
      </w:r>
      <w:proofErr w:type="spellStart"/>
      <w:r>
        <w:rPr>
          <w:i/>
          <w:color w:val="231F20"/>
          <w:sz w:val="16"/>
        </w:rPr>
        <w:t>Parmeliaceae</w:t>
      </w:r>
      <w:proofErr w:type="spellEnd"/>
      <w:r>
        <w:rPr>
          <w:color w:val="231F20"/>
          <w:sz w:val="16"/>
        </w:rPr>
        <w:t>) in the tropical Andes and the Galapagos: species</w:t>
      </w:r>
      <w:r>
        <w:rPr>
          <w:color w:val="231F20"/>
          <w:spacing w:val="40"/>
          <w:sz w:val="16"/>
        </w:rPr>
        <w:t xml:space="preserve"> </w:t>
      </w:r>
      <w:r>
        <w:rPr>
          <w:color w:val="231F20"/>
          <w:sz w:val="16"/>
        </w:rPr>
        <w:t xml:space="preserve">with a red-orange cortical or subcortical pigmentation. </w:t>
      </w:r>
      <w:r>
        <w:rPr>
          <w:i/>
          <w:color w:val="231F20"/>
          <w:sz w:val="16"/>
        </w:rPr>
        <w:t xml:space="preserve">The </w:t>
      </w:r>
      <w:proofErr w:type="spellStart"/>
      <w:r>
        <w:rPr>
          <w:i/>
          <w:color w:val="231F20"/>
          <w:sz w:val="16"/>
        </w:rPr>
        <w:t>Bry</w:t>
      </w:r>
      <w:proofErr w:type="spellEnd"/>
      <w:r>
        <w:rPr>
          <w:i/>
          <w:color w:val="231F20"/>
          <w:sz w:val="16"/>
        </w:rPr>
        <w:t>-</w:t>
      </w:r>
      <w:r>
        <w:rPr>
          <w:i/>
          <w:color w:val="231F20"/>
          <w:spacing w:val="-2"/>
          <w:sz w:val="16"/>
        </w:rPr>
        <w:t>ologist</w:t>
      </w:r>
      <w:r>
        <w:rPr>
          <w:i/>
          <w:color w:val="231F20"/>
          <w:spacing w:val="9"/>
          <w:sz w:val="16"/>
        </w:rPr>
        <w:t xml:space="preserve"> </w:t>
      </w:r>
      <w:r>
        <w:rPr>
          <w:color w:val="231F20"/>
          <w:spacing w:val="-2"/>
          <w:sz w:val="16"/>
        </w:rPr>
        <w:t>114:</w:t>
      </w:r>
      <w:r>
        <w:rPr>
          <w:color w:val="231F20"/>
          <w:spacing w:val="10"/>
          <w:sz w:val="16"/>
        </w:rPr>
        <w:t xml:space="preserve"> </w:t>
      </w:r>
      <w:r>
        <w:rPr>
          <w:color w:val="231F20"/>
          <w:spacing w:val="-2"/>
          <w:sz w:val="16"/>
        </w:rPr>
        <w:t>477–503.</w:t>
      </w:r>
      <w:r>
        <w:rPr>
          <w:color w:val="231F20"/>
          <w:spacing w:val="10"/>
          <w:sz w:val="16"/>
        </w:rPr>
        <w:t xml:space="preserve"> </w:t>
      </w:r>
      <w:hyperlink r:id="rId79">
        <w:r>
          <w:rPr>
            <w:color w:val="1C3B9F"/>
            <w:spacing w:val="-2"/>
            <w:sz w:val="16"/>
          </w:rPr>
          <w:t>https://doi.org/10.1639/0007-2745-114.3.477</w:t>
        </w:r>
      </w:hyperlink>
    </w:p>
    <w:p w14:paraId="196DEA47" w14:textId="77777777" w:rsidR="00994202" w:rsidRDefault="00EE11FC">
      <w:pPr>
        <w:spacing w:before="93" w:line="249" w:lineRule="auto"/>
        <w:ind w:left="312" w:right="26" w:hanging="284"/>
        <w:jc w:val="both"/>
        <w:rPr>
          <w:sz w:val="16"/>
        </w:rPr>
      </w:pPr>
      <w:r>
        <w:rPr>
          <w:color w:val="231F20"/>
          <w:spacing w:val="-2"/>
          <w:sz w:val="16"/>
        </w:rPr>
        <w:t>Truong,</w:t>
      </w:r>
      <w:r>
        <w:rPr>
          <w:color w:val="231F20"/>
          <w:spacing w:val="-8"/>
          <w:sz w:val="16"/>
        </w:rPr>
        <w:t xml:space="preserve"> </w:t>
      </w:r>
      <w:r>
        <w:rPr>
          <w:color w:val="231F20"/>
          <w:spacing w:val="-2"/>
          <w:sz w:val="16"/>
        </w:rPr>
        <w:t>C.,</w:t>
      </w:r>
      <w:r>
        <w:rPr>
          <w:color w:val="231F20"/>
          <w:spacing w:val="-8"/>
          <w:sz w:val="16"/>
        </w:rPr>
        <w:t xml:space="preserve"> </w:t>
      </w:r>
      <w:r>
        <w:rPr>
          <w:color w:val="231F20"/>
          <w:spacing w:val="-2"/>
          <w:sz w:val="16"/>
        </w:rPr>
        <w:t>Divakar,</w:t>
      </w:r>
      <w:r>
        <w:rPr>
          <w:color w:val="231F20"/>
          <w:spacing w:val="-4"/>
          <w:sz w:val="16"/>
        </w:rPr>
        <w:t xml:space="preserve"> </w:t>
      </w:r>
      <w:r>
        <w:rPr>
          <w:color w:val="231F20"/>
          <w:spacing w:val="-2"/>
          <w:sz w:val="16"/>
        </w:rPr>
        <w:t>P.</w:t>
      </w:r>
      <w:r>
        <w:rPr>
          <w:color w:val="231F20"/>
          <w:spacing w:val="-5"/>
          <w:sz w:val="16"/>
        </w:rPr>
        <w:t xml:space="preserve"> </w:t>
      </w:r>
      <w:r>
        <w:rPr>
          <w:color w:val="231F20"/>
          <w:spacing w:val="-2"/>
          <w:sz w:val="16"/>
        </w:rPr>
        <w:t>K.,</w:t>
      </w:r>
      <w:r>
        <w:rPr>
          <w:color w:val="231F20"/>
          <w:spacing w:val="-8"/>
          <w:sz w:val="16"/>
        </w:rPr>
        <w:t xml:space="preserve"> </w:t>
      </w:r>
      <w:proofErr w:type="spellStart"/>
      <w:r>
        <w:rPr>
          <w:color w:val="231F20"/>
          <w:spacing w:val="-2"/>
          <w:sz w:val="16"/>
        </w:rPr>
        <w:t>Yahr</w:t>
      </w:r>
      <w:proofErr w:type="spellEnd"/>
      <w:r>
        <w:rPr>
          <w:color w:val="231F20"/>
          <w:spacing w:val="-2"/>
          <w:sz w:val="16"/>
        </w:rPr>
        <w:t>,</w:t>
      </w:r>
      <w:r>
        <w:rPr>
          <w:color w:val="231F20"/>
          <w:spacing w:val="-5"/>
          <w:sz w:val="16"/>
        </w:rPr>
        <w:t xml:space="preserve"> </w:t>
      </w:r>
      <w:r>
        <w:rPr>
          <w:color w:val="231F20"/>
          <w:spacing w:val="-2"/>
          <w:sz w:val="16"/>
        </w:rPr>
        <w:t>R.,</w:t>
      </w:r>
      <w:r>
        <w:rPr>
          <w:color w:val="231F20"/>
          <w:spacing w:val="-5"/>
          <w:sz w:val="16"/>
        </w:rPr>
        <w:t xml:space="preserve"> </w:t>
      </w:r>
      <w:r>
        <w:rPr>
          <w:color w:val="231F20"/>
          <w:spacing w:val="-2"/>
          <w:sz w:val="16"/>
        </w:rPr>
        <w:t>Crespo,</w:t>
      </w:r>
      <w:r>
        <w:rPr>
          <w:color w:val="231F20"/>
          <w:spacing w:val="-8"/>
          <w:sz w:val="16"/>
        </w:rPr>
        <w:t xml:space="preserve"> </w:t>
      </w:r>
      <w:r>
        <w:rPr>
          <w:color w:val="231F20"/>
          <w:spacing w:val="-2"/>
          <w:sz w:val="16"/>
        </w:rPr>
        <w:t>A.</w:t>
      </w:r>
      <w:r>
        <w:rPr>
          <w:color w:val="231F20"/>
          <w:spacing w:val="-5"/>
          <w:sz w:val="16"/>
        </w:rPr>
        <w:t xml:space="preserve"> </w:t>
      </w:r>
      <w:r>
        <w:rPr>
          <w:color w:val="231F20"/>
          <w:spacing w:val="-2"/>
          <w:sz w:val="16"/>
        </w:rPr>
        <w:t>&amp;</w:t>
      </w:r>
      <w:r>
        <w:rPr>
          <w:color w:val="231F20"/>
          <w:spacing w:val="-5"/>
          <w:sz w:val="16"/>
        </w:rPr>
        <w:t xml:space="preserve"> </w:t>
      </w:r>
      <w:r>
        <w:rPr>
          <w:color w:val="231F20"/>
          <w:spacing w:val="-2"/>
          <w:sz w:val="16"/>
        </w:rPr>
        <w:t>Clerc,</w:t>
      </w:r>
      <w:r>
        <w:rPr>
          <w:color w:val="231F20"/>
          <w:spacing w:val="-5"/>
          <w:sz w:val="16"/>
        </w:rPr>
        <w:t xml:space="preserve"> </w:t>
      </w:r>
      <w:r>
        <w:rPr>
          <w:color w:val="231F20"/>
          <w:spacing w:val="-2"/>
          <w:sz w:val="16"/>
        </w:rPr>
        <w:t>P.</w:t>
      </w:r>
      <w:r>
        <w:rPr>
          <w:color w:val="231F20"/>
          <w:spacing w:val="-5"/>
          <w:sz w:val="16"/>
        </w:rPr>
        <w:t xml:space="preserve"> </w:t>
      </w:r>
      <w:r>
        <w:rPr>
          <w:color w:val="231F20"/>
          <w:spacing w:val="-2"/>
          <w:sz w:val="16"/>
        </w:rPr>
        <w:t>2013a.</w:t>
      </w:r>
      <w:r>
        <w:rPr>
          <w:color w:val="231F20"/>
          <w:spacing w:val="-8"/>
          <w:sz w:val="16"/>
        </w:rPr>
        <w:t xml:space="preserve"> </w:t>
      </w:r>
      <w:r>
        <w:rPr>
          <w:color w:val="231F20"/>
          <w:spacing w:val="-2"/>
          <w:sz w:val="16"/>
        </w:rPr>
        <w:t>Test-</w:t>
      </w:r>
      <w:proofErr w:type="spellStart"/>
      <w:r>
        <w:rPr>
          <w:color w:val="231F20"/>
          <w:sz w:val="16"/>
        </w:rPr>
        <w:t>ing</w:t>
      </w:r>
      <w:proofErr w:type="spellEnd"/>
      <w:r>
        <w:rPr>
          <w:color w:val="231F20"/>
          <w:sz w:val="16"/>
        </w:rPr>
        <w:t xml:space="preserve"> the use of ITS rDNA</w:t>
      </w:r>
      <w:r>
        <w:rPr>
          <w:color w:val="231F20"/>
          <w:spacing w:val="-3"/>
          <w:sz w:val="16"/>
        </w:rPr>
        <w:t xml:space="preserve"> </w:t>
      </w:r>
      <w:r>
        <w:rPr>
          <w:color w:val="231F20"/>
          <w:sz w:val="16"/>
        </w:rPr>
        <w:t>and protein-coding genes in the generic</w:t>
      </w:r>
      <w:r>
        <w:rPr>
          <w:color w:val="231F20"/>
          <w:spacing w:val="40"/>
          <w:sz w:val="16"/>
        </w:rPr>
        <w:t xml:space="preserve"> </w:t>
      </w:r>
      <w:r>
        <w:rPr>
          <w:color w:val="231F20"/>
          <w:sz w:val="16"/>
        </w:rPr>
        <w:t>and</w:t>
      </w:r>
      <w:r>
        <w:rPr>
          <w:color w:val="231F20"/>
          <w:spacing w:val="-7"/>
          <w:sz w:val="16"/>
        </w:rPr>
        <w:t xml:space="preserve"> </w:t>
      </w:r>
      <w:r>
        <w:rPr>
          <w:color w:val="231F20"/>
          <w:sz w:val="16"/>
        </w:rPr>
        <w:t>species</w:t>
      </w:r>
      <w:r>
        <w:rPr>
          <w:color w:val="231F20"/>
          <w:spacing w:val="-7"/>
          <w:sz w:val="16"/>
        </w:rPr>
        <w:t xml:space="preserve"> </w:t>
      </w:r>
      <w:r>
        <w:rPr>
          <w:color w:val="231F20"/>
          <w:sz w:val="16"/>
        </w:rPr>
        <w:t>delimitation</w:t>
      </w:r>
      <w:r>
        <w:rPr>
          <w:color w:val="231F20"/>
          <w:spacing w:val="-7"/>
          <w:sz w:val="16"/>
        </w:rPr>
        <w:t xml:space="preserve"> </w:t>
      </w:r>
      <w:r>
        <w:rPr>
          <w:color w:val="231F20"/>
          <w:sz w:val="16"/>
        </w:rPr>
        <w:t>of</w:t>
      </w:r>
      <w:r>
        <w:rPr>
          <w:color w:val="231F20"/>
          <w:spacing w:val="-7"/>
          <w:sz w:val="16"/>
        </w:rPr>
        <w:t xml:space="preserve"> </w:t>
      </w:r>
      <w:r>
        <w:rPr>
          <w:color w:val="231F20"/>
          <w:sz w:val="16"/>
        </w:rPr>
        <w:t>the</w:t>
      </w:r>
      <w:r>
        <w:rPr>
          <w:color w:val="231F20"/>
          <w:spacing w:val="-7"/>
          <w:sz w:val="16"/>
        </w:rPr>
        <w:t xml:space="preserve"> </w:t>
      </w:r>
      <w:r>
        <w:rPr>
          <w:color w:val="231F20"/>
          <w:sz w:val="16"/>
        </w:rPr>
        <w:t>lichen</w:t>
      </w:r>
      <w:r>
        <w:rPr>
          <w:color w:val="231F20"/>
          <w:spacing w:val="-7"/>
          <w:sz w:val="16"/>
        </w:rPr>
        <w:t xml:space="preserve"> </w:t>
      </w:r>
      <w:r>
        <w:rPr>
          <w:color w:val="231F20"/>
          <w:sz w:val="16"/>
        </w:rPr>
        <w:t>genus</w:t>
      </w:r>
      <w:r>
        <w:rPr>
          <w:color w:val="231F20"/>
          <w:spacing w:val="-7"/>
          <w:sz w:val="16"/>
        </w:rPr>
        <w:t xml:space="preserve"> </w:t>
      </w:r>
      <w:r>
        <w:rPr>
          <w:i/>
          <w:color w:val="231F20"/>
          <w:sz w:val="16"/>
        </w:rPr>
        <w:t>Usnea</w:t>
      </w:r>
      <w:r>
        <w:rPr>
          <w:i/>
          <w:color w:val="231F20"/>
          <w:spacing w:val="-7"/>
          <w:sz w:val="16"/>
        </w:rPr>
        <w:t xml:space="preserve"> </w:t>
      </w:r>
      <w:r>
        <w:rPr>
          <w:color w:val="231F20"/>
          <w:sz w:val="16"/>
        </w:rPr>
        <w:t>(</w:t>
      </w:r>
      <w:proofErr w:type="spellStart"/>
      <w:r>
        <w:rPr>
          <w:i/>
          <w:color w:val="231F20"/>
          <w:sz w:val="16"/>
        </w:rPr>
        <w:t>Parmeliaceae</w:t>
      </w:r>
      <w:proofErr w:type="spellEnd"/>
      <w:r>
        <w:rPr>
          <w:color w:val="231F20"/>
          <w:sz w:val="16"/>
        </w:rPr>
        <w:t>,</w:t>
      </w:r>
      <w:r>
        <w:rPr>
          <w:color w:val="231F20"/>
          <w:spacing w:val="40"/>
          <w:sz w:val="16"/>
        </w:rPr>
        <w:t xml:space="preserve"> </w:t>
      </w:r>
      <w:r>
        <w:rPr>
          <w:i/>
          <w:color w:val="231F20"/>
          <w:spacing w:val="-2"/>
          <w:sz w:val="16"/>
        </w:rPr>
        <w:t>Ascomycota</w:t>
      </w:r>
      <w:r>
        <w:rPr>
          <w:color w:val="231F20"/>
          <w:spacing w:val="-2"/>
          <w:sz w:val="16"/>
        </w:rPr>
        <w:t xml:space="preserve">). </w:t>
      </w:r>
      <w:r>
        <w:rPr>
          <w:i/>
          <w:color w:val="231F20"/>
          <w:spacing w:val="-2"/>
          <w:sz w:val="16"/>
        </w:rPr>
        <w:t xml:space="preserve">Molecular Phylogenetics and Evolution </w:t>
      </w:r>
      <w:r>
        <w:rPr>
          <w:color w:val="231F20"/>
          <w:spacing w:val="-2"/>
          <w:sz w:val="16"/>
        </w:rPr>
        <w:t>68: 357–372.</w:t>
      </w:r>
      <w:r>
        <w:rPr>
          <w:color w:val="231F20"/>
          <w:spacing w:val="40"/>
          <w:sz w:val="16"/>
        </w:rPr>
        <w:t xml:space="preserve"> </w:t>
      </w:r>
      <w:hyperlink r:id="rId80">
        <w:r>
          <w:rPr>
            <w:color w:val="1C3B9F"/>
            <w:spacing w:val="-2"/>
            <w:sz w:val="16"/>
          </w:rPr>
          <w:t>https://doi.org/10.1016/j.ympev.2013.04.005</w:t>
        </w:r>
      </w:hyperlink>
    </w:p>
    <w:p w14:paraId="28C16EDA" w14:textId="77777777" w:rsidR="00994202" w:rsidRDefault="00EE11FC">
      <w:pPr>
        <w:spacing w:before="93" w:line="249" w:lineRule="auto"/>
        <w:ind w:left="312" w:right="22" w:hanging="284"/>
        <w:jc w:val="both"/>
        <w:rPr>
          <w:sz w:val="16"/>
        </w:rPr>
      </w:pPr>
      <w:r>
        <w:rPr>
          <w:color w:val="231F20"/>
          <w:spacing w:val="-2"/>
          <w:sz w:val="16"/>
        </w:rPr>
        <w:t>Truong,</w:t>
      </w:r>
      <w:r>
        <w:rPr>
          <w:color w:val="231F20"/>
          <w:spacing w:val="-8"/>
          <w:sz w:val="16"/>
        </w:rPr>
        <w:t xml:space="preserve"> </w:t>
      </w:r>
      <w:r>
        <w:rPr>
          <w:color w:val="231F20"/>
          <w:spacing w:val="-2"/>
          <w:sz w:val="16"/>
        </w:rPr>
        <w:t>C,</w:t>
      </w:r>
      <w:r>
        <w:rPr>
          <w:color w:val="231F20"/>
          <w:spacing w:val="-8"/>
          <w:sz w:val="16"/>
        </w:rPr>
        <w:t xml:space="preserve"> </w:t>
      </w:r>
      <w:r>
        <w:rPr>
          <w:color w:val="231F20"/>
          <w:spacing w:val="-2"/>
          <w:sz w:val="16"/>
        </w:rPr>
        <w:t>Rodriguez,</w:t>
      </w:r>
      <w:r>
        <w:rPr>
          <w:color w:val="231F20"/>
          <w:spacing w:val="-8"/>
          <w:sz w:val="16"/>
        </w:rPr>
        <w:t xml:space="preserve"> </w:t>
      </w:r>
      <w:r>
        <w:rPr>
          <w:color w:val="231F20"/>
          <w:spacing w:val="-2"/>
          <w:sz w:val="16"/>
        </w:rPr>
        <w:t>J.</w:t>
      </w:r>
      <w:r>
        <w:rPr>
          <w:color w:val="231F20"/>
          <w:spacing w:val="-8"/>
          <w:sz w:val="16"/>
        </w:rPr>
        <w:t xml:space="preserve"> </w:t>
      </w:r>
      <w:r>
        <w:rPr>
          <w:color w:val="231F20"/>
          <w:spacing w:val="-2"/>
          <w:sz w:val="16"/>
        </w:rPr>
        <w:t>M.</w:t>
      </w:r>
      <w:r>
        <w:rPr>
          <w:color w:val="231F20"/>
          <w:spacing w:val="-8"/>
          <w:sz w:val="16"/>
        </w:rPr>
        <w:t xml:space="preserve"> </w:t>
      </w:r>
      <w:r>
        <w:rPr>
          <w:color w:val="231F20"/>
          <w:spacing w:val="-2"/>
          <w:sz w:val="16"/>
        </w:rPr>
        <w:t>&amp;</w:t>
      </w:r>
      <w:r>
        <w:rPr>
          <w:color w:val="231F20"/>
          <w:spacing w:val="-7"/>
          <w:sz w:val="16"/>
        </w:rPr>
        <w:t xml:space="preserve"> </w:t>
      </w:r>
      <w:r>
        <w:rPr>
          <w:color w:val="231F20"/>
          <w:spacing w:val="-2"/>
          <w:sz w:val="16"/>
        </w:rPr>
        <w:t>Clerc,</w:t>
      </w:r>
      <w:r>
        <w:rPr>
          <w:color w:val="231F20"/>
          <w:spacing w:val="-8"/>
          <w:sz w:val="16"/>
        </w:rPr>
        <w:t xml:space="preserve"> </w:t>
      </w:r>
      <w:r>
        <w:rPr>
          <w:color w:val="231F20"/>
          <w:spacing w:val="-2"/>
          <w:sz w:val="16"/>
        </w:rPr>
        <w:t>P.</w:t>
      </w:r>
      <w:r>
        <w:rPr>
          <w:color w:val="231F20"/>
          <w:spacing w:val="-7"/>
          <w:sz w:val="16"/>
        </w:rPr>
        <w:t xml:space="preserve"> </w:t>
      </w:r>
      <w:r>
        <w:rPr>
          <w:color w:val="231F20"/>
          <w:spacing w:val="-2"/>
          <w:sz w:val="16"/>
        </w:rPr>
        <w:t>2013b.</w:t>
      </w:r>
      <w:r>
        <w:rPr>
          <w:color w:val="231F20"/>
          <w:spacing w:val="-8"/>
          <w:sz w:val="16"/>
        </w:rPr>
        <w:t xml:space="preserve"> </w:t>
      </w:r>
      <w:r>
        <w:rPr>
          <w:color w:val="231F20"/>
          <w:spacing w:val="-2"/>
          <w:sz w:val="16"/>
        </w:rPr>
        <w:t>Pendulous</w:t>
      </w:r>
      <w:r>
        <w:rPr>
          <w:color w:val="231F20"/>
          <w:spacing w:val="-7"/>
          <w:sz w:val="16"/>
        </w:rPr>
        <w:t xml:space="preserve"> </w:t>
      </w:r>
      <w:r>
        <w:rPr>
          <w:i/>
          <w:color w:val="231F20"/>
          <w:spacing w:val="-2"/>
          <w:sz w:val="16"/>
        </w:rPr>
        <w:t>Usnea</w:t>
      </w:r>
      <w:r>
        <w:rPr>
          <w:i/>
          <w:color w:val="231F20"/>
          <w:spacing w:val="-8"/>
          <w:sz w:val="16"/>
        </w:rPr>
        <w:t xml:space="preserve"> </w:t>
      </w:r>
      <w:r>
        <w:rPr>
          <w:color w:val="231F20"/>
          <w:spacing w:val="-2"/>
          <w:sz w:val="16"/>
        </w:rPr>
        <w:t>species</w:t>
      </w:r>
      <w:r>
        <w:rPr>
          <w:color w:val="231F20"/>
          <w:spacing w:val="40"/>
          <w:sz w:val="16"/>
        </w:rPr>
        <w:t xml:space="preserve"> </w:t>
      </w:r>
      <w:r>
        <w:rPr>
          <w:color w:val="231F20"/>
          <w:sz w:val="16"/>
        </w:rPr>
        <w:t>(</w:t>
      </w:r>
      <w:proofErr w:type="spellStart"/>
      <w:r>
        <w:rPr>
          <w:i/>
          <w:color w:val="231F20"/>
          <w:sz w:val="16"/>
        </w:rPr>
        <w:t>Parmeliaceae</w:t>
      </w:r>
      <w:proofErr w:type="spellEnd"/>
      <w:r>
        <w:rPr>
          <w:color w:val="231F20"/>
          <w:sz w:val="16"/>
        </w:rPr>
        <w:t>,</w:t>
      </w:r>
      <w:r>
        <w:rPr>
          <w:color w:val="231F20"/>
          <w:spacing w:val="-2"/>
          <w:sz w:val="16"/>
        </w:rPr>
        <w:t xml:space="preserve"> </w:t>
      </w:r>
      <w:r>
        <w:rPr>
          <w:color w:val="231F20"/>
          <w:sz w:val="16"/>
        </w:rPr>
        <w:t>lichenized</w:t>
      </w:r>
      <w:r>
        <w:rPr>
          <w:color w:val="231F20"/>
          <w:spacing w:val="-3"/>
          <w:sz w:val="16"/>
        </w:rPr>
        <w:t xml:space="preserve"> </w:t>
      </w:r>
      <w:r>
        <w:rPr>
          <w:i/>
          <w:color w:val="231F20"/>
          <w:sz w:val="16"/>
        </w:rPr>
        <w:t>Ascomycota</w:t>
      </w:r>
      <w:r>
        <w:rPr>
          <w:color w:val="231F20"/>
          <w:sz w:val="16"/>
        </w:rPr>
        <w:t>)</w:t>
      </w:r>
      <w:r>
        <w:rPr>
          <w:color w:val="231F20"/>
          <w:spacing w:val="-2"/>
          <w:sz w:val="16"/>
        </w:rPr>
        <w:t xml:space="preserve"> </w:t>
      </w:r>
      <w:r>
        <w:rPr>
          <w:color w:val="231F20"/>
          <w:sz w:val="16"/>
        </w:rPr>
        <w:t>in</w:t>
      </w:r>
      <w:r>
        <w:rPr>
          <w:color w:val="231F20"/>
          <w:spacing w:val="-3"/>
          <w:sz w:val="16"/>
        </w:rPr>
        <w:t xml:space="preserve"> </w:t>
      </w:r>
      <w:r>
        <w:rPr>
          <w:color w:val="231F20"/>
          <w:sz w:val="16"/>
        </w:rPr>
        <w:t>tropical</w:t>
      </w:r>
      <w:r>
        <w:rPr>
          <w:color w:val="231F20"/>
          <w:spacing w:val="-3"/>
          <w:sz w:val="16"/>
        </w:rPr>
        <w:t xml:space="preserve"> </w:t>
      </w:r>
      <w:r>
        <w:rPr>
          <w:color w:val="231F20"/>
          <w:sz w:val="16"/>
        </w:rPr>
        <w:t>South</w:t>
      </w:r>
      <w:r>
        <w:rPr>
          <w:color w:val="231F20"/>
          <w:spacing w:val="-10"/>
          <w:sz w:val="16"/>
        </w:rPr>
        <w:t xml:space="preserve"> </w:t>
      </w:r>
      <w:r>
        <w:rPr>
          <w:color w:val="231F20"/>
          <w:sz w:val="16"/>
        </w:rPr>
        <w:t>America</w:t>
      </w:r>
      <w:r>
        <w:rPr>
          <w:color w:val="231F20"/>
          <w:spacing w:val="40"/>
          <w:sz w:val="16"/>
        </w:rPr>
        <w:t xml:space="preserve"> </w:t>
      </w:r>
      <w:r>
        <w:rPr>
          <w:color w:val="231F20"/>
          <w:sz w:val="16"/>
        </w:rPr>
        <w:t xml:space="preserve">and the Galapagos. </w:t>
      </w:r>
      <w:r>
        <w:rPr>
          <w:i/>
          <w:color w:val="231F20"/>
          <w:sz w:val="16"/>
        </w:rPr>
        <w:t xml:space="preserve">The Lichenologist </w:t>
      </w:r>
      <w:r>
        <w:rPr>
          <w:color w:val="231F20"/>
          <w:sz w:val="16"/>
        </w:rPr>
        <w:t xml:space="preserve">45: 505–543. </w:t>
      </w:r>
      <w:hyperlink r:id="rId81">
        <w:r>
          <w:rPr>
            <w:color w:val="1C3B9F"/>
            <w:sz w:val="16"/>
          </w:rPr>
          <w:t>https://doi.</w:t>
        </w:r>
      </w:hyperlink>
      <w:r>
        <w:rPr>
          <w:color w:val="1C3B9F"/>
          <w:spacing w:val="40"/>
          <w:sz w:val="16"/>
        </w:rPr>
        <w:t xml:space="preserve"> </w:t>
      </w:r>
      <w:hyperlink r:id="rId82">
        <w:r>
          <w:rPr>
            <w:color w:val="1C3B9F"/>
            <w:spacing w:val="-2"/>
            <w:sz w:val="16"/>
          </w:rPr>
          <w:t>org/10.1017/S0024282913000133</w:t>
        </w:r>
      </w:hyperlink>
    </w:p>
    <w:p w14:paraId="1FC6587F" w14:textId="77777777" w:rsidR="00994202" w:rsidRDefault="00EE11FC">
      <w:pPr>
        <w:spacing w:before="93" w:line="249" w:lineRule="auto"/>
        <w:ind w:left="312" w:right="24" w:hanging="284"/>
        <w:jc w:val="both"/>
        <w:rPr>
          <w:sz w:val="16"/>
        </w:rPr>
      </w:pPr>
      <w:proofErr w:type="spellStart"/>
      <w:r>
        <w:rPr>
          <w:color w:val="231F20"/>
          <w:sz w:val="16"/>
        </w:rPr>
        <w:t>Vondrák</w:t>
      </w:r>
      <w:proofErr w:type="spellEnd"/>
      <w:r>
        <w:rPr>
          <w:color w:val="231F20"/>
          <w:sz w:val="16"/>
        </w:rPr>
        <w:t xml:space="preserve">, J., </w:t>
      </w:r>
      <w:proofErr w:type="spellStart"/>
      <w:r>
        <w:rPr>
          <w:color w:val="231F20"/>
          <w:sz w:val="16"/>
        </w:rPr>
        <w:t>Soun</w:t>
      </w:r>
      <w:proofErr w:type="spellEnd"/>
      <w:r>
        <w:rPr>
          <w:color w:val="231F20"/>
          <w:sz w:val="16"/>
        </w:rPr>
        <w:t>,</w:t>
      </w:r>
      <w:r>
        <w:rPr>
          <w:color w:val="231F20"/>
          <w:spacing w:val="-2"/>
          <w:sz w:val="16"/>
        </w:rPr>
        <w:t xml:space="preserve"> </w:t>
      </w:r>
      <w:r>
        <w:rPr>
          <w:color w:val="231F20"/>
          <w:sz w:val="16"/>
        </w:rPr>
        <w:t xml:space="preserve">Y., </w:t>
      </w:r>
      <w:proofErr w:type="spellStart"/>
      <w:r>
        <w:rPr>
          <w:color w:val="231F20"/>
          <w:sz w:val="16"/>
        </w:rPr>
        <w:t>Søgaard</w:t>
      </w:r>
      <w:proofErr w:type="spellEnd"/>
      <w:r>
        <w:rPr>
          <w:color w:val="231F20"/>
          <w:sz w:val="16"/>
        </w:rPr>
        <w:t xml:space="preserve">, M. Z., </w:t>
      </w:r>
      <w:proofErr w:type="spellStart"/>
      <w:r>
        <w:rPr>
          <w:color w:val="231F20"/>
          <w:sz w:val="16"/>
        </w:rPr>
        <w:t>Søchting</w:t>
      </w:r>
      <w:proofErr w:type="spellEnd"/>
      <w:r>
        <w:rPr>
          <w:color w:val="231F20"/>
          <w:sz w:val="16"/>
        </w:rPr>
        <w:t>, U. &amp;</w:t>
      </w:r>
      <w:r>
        <w:rPr>
          <w:color w:val="231F20"/>
          <w:spacing w:val="-5"/>
          <w:sz w:val="16"/>
        </w:rPr>
        <w:t xml:space="preserve"> </w:t>
      </w:r>
      <w:r>
        <w:rPr>
          <w:color w:val="231F20"/>
          <w:sz w:val="16"/>
        </w:rPr>
        <w:t>Arup, U. 2010.</w:t>
      </w:r>
      <w:r>
        <w:rPr>
          <w:color w:val="231F20"/>
          <w:spacing w:val="40"/>
          <w:sz w:val="16"/>
        </w:rPr>
        <w:t xml:space="preserve"> </w:t>
      </w:r>
      <w:proofErr w:type="spellStart"/>
      <w:r>
        <w:rPr>
          <w:i/>
          <w:color w:val="231F20"/>
          <w:sz w:val="16"/>
        </w:rPr>
        <w:t>Caloplaca</w:t>
      </w:r>
      <w:proofErr w:type="spellEnd"/>
      <w:r>
        <w:rPr>
          <w:i/>
          <w:color w:val="231F20"/>
          <w:sz w:val="16"/>
        </w:rPr>
        <w:t xml:space="preserve"> </w:t>
      </w:r>
      <w:proofErr w:type="spellStart"/>
      <w:r>
        <w:rPr>
          <w:i/>
          <w:color w:val="231F20"/>
          <w:sz w:val="16"/>
        </w:rPr>
        <w:t>phlogina</w:t>
      </w:r>
      <w:proofErr w:type="spellEnd"/>
      <w:r>
        <w:rPr>
          <w:color w:val="231F20"/>
          <w:sz w:val="16"/>
        </w:rPr>
        <w:t>, a lichen with two facies; an example of in-</w:t>
      </w:r>
      <w:proofErr w:type="spellStart"/>
      <w:r>
        <w:rPr>
          <w:color w:val="231F20"/>
          <w:sz w:val="16"/>
        </w:rPr>
        <w:t>fraspecific</w:t>
      </w:r>
      <w:proofErr w:type="spellEnd"/>
      <w:r>
        <w:rPr>
          <w:color w:val="231F20"/>
          <w:sz w:val="16"/>
        </w:rPr>
        <w:t xml:space="preserve"> variability resulting in the description of a redundant</w:t>
      </w:r>
      <w:r>
        <w:rPr>
          <w:color w:val="231F20"/>
          <w:spacing w:val="40"/>
          <w:sz w:val="16"/>
        </w:rPr>
        <w:t xml:space="preserve"> </w:t>
      </w:r>
      <w:r>
        <w:rPr>
          <w:color w:val="231F20"/>
          <w:sz w:val="16"/>
        </w:rPr>
        <w:t xml:space="preserve">species. </w:t>
      </w:r>
      <w:r>
        <w:rPr>
          <w:i/>
          <w:color w:val="231F20"/>
          <w:sz w:val="16"/>
        </w:rPr>
        <w:t xml:space="preserve">The Lichenologist </w:t>
      </w:r>
      <w:r>
        <w:rPr>
          <w:color w:val="231F20"/>
          <w:sz w:val="16"/>
        </w:rPr>
        <w:t xml:space="preserve">42: 685–692. </w:t>
      </w:r>
      <w:hyperlink r:id="rId83">
        <w:r>
          <w:rPr>
            <w:color w:val="1C3B9F"/>
            <w:sz w:val="16"/>
          </w:rPr>
          <w:t>https://doi.org/10.1017/</w:t>
        </w:r>
      </w:hyperlink>
      <w:r>
        <w:rPr>
          <w:color w:val="1C3B9F"/>
          <w:spacing w:val="40"/>
          <w:sz w:val="16"/>
        </w:rPr>
        <w:t xml:space="preserve"> </w:t>
      </w:r>
      <w:hyperlink r:id="rId84">
        <w:r>
          <w:rPr>
            <w:color w:val="1C3B9F"/>
            <w:spacing w:val="-2"/>
            <w:sz w:val="16"/>
          </w:rPr>
          <w:t>S0024282910000435</w:t>
        </w:r>
      </w:hyperlink>
    </w:p>
    <w:p w14:paraId="173DB590" w14:textId="77777777" w:rsidR="00994202" w:rsidRDefault="00EE11FC">
      <w:pPr>
        <w:spacing w:before="94" w:line="249" w:lineRule="auto"/>
        <w:ind w:left="312" w:right="30" w:hanging="284"/>
        <w:jc w:val="both"/>
        <w:rPr>
          <w:sz w:val="16"/>
        </w:rPr>
      </w:pPr>
      <w:r>
        <w:rPr>
          <w:color w:val="231F20"/>
          <w:spacing w:val="-4"/>
          <w:sz w:val="16"/>
        </w:rPr>
        <w:t>Walter,</w:t>
      </w:r>
      <w:r>
        <w:rPr>
          <w:color w:val="231F20"/>
          <w:spacing w:val="-6"/>
          <w:sz w:val="16"/>
        </w:rPr>
        <w:t xml:space="preserve"> </w:t>
      </w:r>
      <w:r>
        <w:rPr>
          <w:color w:val="231F20"/>
          <w:spacing w:val="-4"/>
          <w:sz w:val="16"/>
        </w:rPr>
        <w:t>F.</w:t>
      </w:r>
      <w:r>
        <w:rPr>
          <w:color w:val="231F20"/>
          <w:spacing w:val="-6"/>
          <w:sz w:val="16"/>
        </w:rPr>
        <w:t xml:space="preserve"> </w:t>
      </w:r>
      <w:r>
        <w:rPr>
          <w:color w:val="231F20"/>
          <w:spacing w:val="-4"/>
          <w:sz w:val="16"/>
        </w:rPr>
        <w:t>J.</w:t>
      </w:r>
      <w:r>
        <w:rPr>
          <w:color w:val="231F20"/>
          <w:spacing w:val="-6"/>
          <w:sz w:val="16"/>
        </w:rPr>
        <w:t xml:space="preserve"> </w:t>
      </w:r>
      <w:r>
        <w:rPr>
          <w:color w:val="231F20"/>
          <w:spacing w:val="-4"/>
          <w:sz w:val="16"/>
        </w:rPr>
        <w:t>1985.</w:t>
      </w:r>
      <w:r>
        <w:rPr>
          <w:color w:val="231F20"/>
          <w:spacing w:val="-6"/>
          <w:sz w:val="16"/>
        </w:rPr>
        <w:t xml:space="preserve"> </w:t>
      </w:r>
      <w:r>
        <w:rPr>
          <w:color w:val="231F20"/>
          <w:spacing w:val="-4"/>
          <w:sz w:val="16"/>
        </w:rPr>
        <w:t>The</w:t>
      </w:r>
      <w:r>
        <w:rPr>
          <w:color w:val="231F20"/>
          <w:spacing w:val="-6"/>
          <w:sz w:val="16"/>
        </w:rPr>
        <w:t xml:space="preserve"> </w:t>
      </w:r>
      <w:r>
        <w:rPr>
          <w:color w:val="231F20"/>
          <w:spacing w:val="-4"/>
          <w:sz w:val="16"/>
        </w:rPr>
        <w:t>lichen</w:t>
      </w:r>
      <w:r>
        <w:rPr>
          <w:color w:val="231F20"/>
          <w:spacing w:val="-6"/>
          <w:sz w:val="16"/>
        </w:rPr>
        <w:t xml:space="preserve"> </w:t>
      </w:r>
      <w:r>
        <w:rPr>
          <w:color w:val="231F20"/>
          <w:spacing w:val="-4"/>
          <w:sz w:val="16"/>
        </w:rPr>
        <w:t>genus</w:t>
      </w:r>
      <w:r>
        <w:rPr>
          <w:color w:val="231F20"/>
          <w:spacing w:val="-6"/>
          <w:sz w:val="16"/>
        </w:rPr>
        <w:t xml:space="preserve"> </w:t>
      </w:r>
      <w:r>
        <w:rPr>
          <w:i/>
          <w:color w:val="231F20"/>
          <w:spacing w:val="-4"/>
          <w:sz w:val="16"/>
        </w:rPr>
        <w:t>Usnea</w:t>
      </w:r>
      <w:r>
        <w:rPr>
          <w:i/>
          <w:color w:val="231F20"/>
          <w:spacing w:val="-6"/>
          <w:sz w:val="16"/>
        </w:rPr>
        <w:t xml:space="preserve"> </w:t>
      </w:r>
      <w:r>
        <w:rPr>
          <w:color w:val="231F20"/>
          <w:spacing w:val="-4"/>
          <w:sz w:val="16"/>
        </w:rPr>
        <w:t>subgenus</w:t>
      </w:r>
      <w:r>
        <w:rPr>
          <w:color w:val="231F20"/>
          <w:spacing w:val="-6"/>
          <w:sz w:val="16"/>
        </w:rPr>
        <w:t xml:space="preserve"> </w:t>
      </w:r>
      <w:proofErr w:type="spellStart"/>
      <w:r>
        <w:rPr>
          <w:i/>
          <w:color w:val="231F20"/>
          <w:spacing w:val="-4"/>
          <w:sz w:val="16"/>
        </w:rPr>
        <w:t>Neuropogon</w:t>
      </w:r>
      <w:proofErr w:type="spellEnd"/>
      <w:r>
        <w:rPr>
          <w:color w:val="231F20"/>
          <w:spacing w:val="-4"/>
          <w:sz w:val="16"/>
        </w:rPr>
        <w:t>.</w:t>
      </w:r>
      <w:r>
        <w:rPr>
          <w:color w:val="231F20"/>
          <w:spacing w:val="-6"/>
          <w:sz w:val="16"/>
        </w:rPr>
        <w:t xml:space="preserve"> </w:t>
      </w:r>
      <w:r>
        <w:rPr>
          <w:i/>
          <w:color w:val="231F20"/>
          <w:spacing w:val="-4"/>
          <w:sz w:val="16"/>
        </w:rPr>
        <w:t>Bulletin</w:t>
      </w:r>
      <w:r>
        <w:rPr>
          <w:i/>
          <w:color w:val="231F20"/>
          <w:spacing w:val="40"/>
          <w:sz w:val="16"/>
        </w:rPr>
        <w:t xml:space="preserve"> </w:t>
      </w:r>
      <w:r>
        <w:rPr>
          <w:i/>
          <w:color w:val="231F20"/>
          <w:sz w:val="16"/>
        </w:rPr>
        <w:t>of</w:t>
      </w:r>
      <w:r>
        <w:rPr>
          <w:i/>
          <w:color w:val="231F20"/>
          <w:spacing w:val="-5"/>
          <w:sz w:val="16"/>
        </w:rPr>
        <w:t xml:space="preserve"> </w:t>
      </w:r>
      <w:r>
        <w:rPr>
          <w:i/>
          <w:color w:val="231F20"/>
          <w:sz w:val="16"/>
        </w:rPr>
        <w:t>the</w:t>
      </w:r>
      <w:r>
        <w:rPr>
          <w:i/>
          <w:color w:val="231F20"/>
          <w:spacing w:val="-5"/>
          <w:sz w:val="16"/>
        </w:rPr>
        <w:t xml:space="preserve"> </w:t>
      </w:r>
      <w:r>
        <w:rPr>
          <w:i/>
          <w:color w:val="231F20"/>
          <w:sz w:val="16"/>
        </w:rPr>
        <w:t>British</w:t>
      </w:r>
      <w:r>
        <w:rPr>
          <w:i/>
          <w:color w:val="231F20"/>
          <w:spacing w:val="-5"/>
          <w:sz w:val="16"/>
        </w:rPr>
        <w:t xml:space="preserve"> </w:t>
      </w:r>
      <w:r>
        <w:rPr>
          <w:i/>
          <w:color w:val="231F20"/>
          <w:sz w:val="16"/>
        </w:rPr>
        <w:t>Museum</w:t>
      </w:r>
      <w:r>
        <w:rPr>
          <w:i/>
          <w:color w:val="231F20"/>
          <w:spacing w:val="-5"/>
          <w:sz w:val="16"/>
        </w:rPr>
        <w:t xml:space="preserve"> </w:t>
      </w:r>
      <w:r>
        <w:rPr>
          <w:i/>
          <w:color w:val="231F20"/>
          <w:sz w:val="16"/>
        </w:rPr>
        <w:t>(Natural</w:t>
      </w:r>
      <w:r>
        <w:rPr>
          <w:i/>
          <w:color w:val="231F20"/>
          <w:spacing w:val="-5"/>
          <w:sz w:val="16"/>
        </w:rPr>
        <w:t xml:space="preserve"> </w:t>
      </w:r>
      <w:r>
        <w:rPr>
          <w:i/>
          <w:color w:val="231F20"/>
          <w:sz w:val="16"/>
        </w:rPr>
        <w:t>History),</w:t>
      </w:r>
      <w:r>
        <w:rPr>
          <w:i/>
          <w:color w:val="231F20"/>
          <w:spacing w:val="-5"/>
          <w:sz w:val="16"/>
        </w:rPr>
        <w:t xml:space="preserve"> </w:t>
      </w:r>
      <w:r>
        <w:rPr>
          <w:i/>
          <w:color w:val="231F20"/>
          <w:sz w:val="16"/>
        </w:rPr>
        <w:t>Botany</w:t>
      </w:r>
      <w:r>
        <w:rPr>
          <w:i/>
          <w:color w:val="231F20"/>
          <w:spacing w:val="-5"/>
          <w:sz w:val="16"/>
        </w:rPr>
        <w:t xml:space="preserve"> </w:t>
      </w:r>
      <w:r>
        <w:rPr>
          <w:i/>
          <w:color w:val="231F20"/>
          <w:sz w:val="16"/>
        </w:rPr>
        <w:t>series</w:t>
      </w:r>
      <w:r>
        <w:rPr>
          <w:i/>
          <w:color w:val="231F20"/>
          <w:spacing w:val="-5"/>
          <w:sz w:val="16"/>
        </w:rPr>
        <w:t xml:space="preserve"> </w:t>
      </w:r>
      <w:r>
        <w:rPr>
          <w:color w:val="231F20"/>
          <w:sz w:val="16"/>
        </w:rPr>
        <w:t>13:</w:t>
      </w:r>
      <w:r>
        <w:rPr>
          <w:color w:val="231F20"/>
          <w:spacing w:val="-5"/>
          <w:sz w:val="16"/>
        </w:rPr>
        <w:t xml:space="preserve"> </w:t>
      </w:r>
      <w:r>
        <w:rPr>
          <w:color w:val="231F20"/>
          <w:sz w:val="16"/>
        </w:rPr>
        <w:t>1–130.</w:t>
      </w:r>
    </w:p>
    <w:p w14:paraId="356B1C58" w14:textId="77777777" w:rsidR="00994202" w:rsidRDefault="00EE11FC">
      <w:pPr>
        <w:spacing w:before="91" w:line="249" w:lineRule="auto"/>
        <w:ind w:left="312" w:right="26" w:hanging="284"/>
        <w:jc w:val="both"/>
        <w:rPr>
          <w:sz w:val="16"/>
        </w:rPr>
      </w:pPr>
      <w:r>
        <w:rPr>
          <w:color w:val="231F20"/>
          <w:sz w:val="16"/>
        </w:rPr>
        <w:t xml:space="preserve">Wirtz, N., </w:t>
      </w:r>
      <w:proofErr w:type="spellStart"/>
      <w:r>
        <w:rPr>
          <w:color w:val="231F20"/>
          <w:sz w:val="16"/>
        </w:rPr>
        <w:t>Printzen</w:t>
      </w:r>
      <w:proofErr w:type="spellEnd"/>
      <w:r>
        <w:rPr>
          <w:color w:val="231F20"/>
          <w:sz w:val="16"/>
        </w:rPr>
        <w:t xml:space="preserve">, C., Sancho, L. G. &amp; </w:t>
      </w:r>
      <w:proofErr w:type="spellStart"/>
      <w:r>
        <w:rPr>
          <w:color w:val="231F20"/>
          <w:sz w:val="16"/>
        </w:rPr>
        <w:t>Lumbsch</w:t>
      </w:r>
      <w:proofErr w:type="spellEnd"/>
      <w:r>
        <w:rPr>
          <w:color w:val="231F20"/>
          <w:sz w:val="16"/>
        </w:rPr>
        <w:t>, H. T. 2006. The</w:t>
      </w:r>
      <w:r>
        <w:rPr>
          <w:color w:val="231F20"/>
          <w:spacing w:val="40"/>
          <w:sz w:val="16"/>
        </w:rPr>
        <w:t xml:space="preserve"> </w:t>
      </w:r>
      <w:r>
        <w:rPr>
          <w:color w:val="231F20"/>
          <w:sz w:val="16"/>
        </w:rPr>
        <w:t xml:space="preserve">phylogeny and classification of </w:t>
      </w:r>
      <w:proofErr w:type="spellStart"/>
      <w:r>
        <w:rPr>
          <w:i/>
          <w:color w:val="231F20"/>
          <w:sz w:val="16"/>
        </w:rPr>
        <w:t>Neuropogon</w:t>
      </w:r>
      <w:proofErr w:type="spellEnd"/>
      <w:r>
        <w:rPr>
          <w:i/>
          <w:color w:val="231F20"/>
          <w:sz w:val="16"/>
        </w:rPr>
        <w:t xml:space="preserve"> </w:t>
      </w:r>
      <w:r>
        <w:rPr>
          <w:color w:val="231F20"/>
          <w:sz w:val="16"/>
        </w:rPr>
        <w:t xml:space="preserve">and </w:t>
      </w:r>
      <w:r>
        <w:rPr>
          <w:i/>
          <w:color w:val="231F20"/>
          <w:sz w:val="16"/>
        </w:rPr>
        <w:t xml:space="preserve">Usnea </w:t>
      </w:r>
      <w:r>
        <w:rPr>
          <w:color w:val="231F20"/>
          <w:sz w:val="16"/>
        </w:rPr>
        <w:t>(</w:t>
      </w:r>
      <w:proofErr w:type="spellStart"/>
      <w:r>
        <w:rPr>
          <w:i/>
          <w:color w:val="231F20"/>
          <w:sz w:val="16"/>
        </w:rPr>
        <w:t>Parme-liaceae</w:t>
      </w:r>
      <w:proofErr w:type="spellEnd"/>
      <w:r>
        <w:rPr>
          <w:color w:val="231F20"/>
          <w:sz w:val="16"/>
        </w:rPr>
        <w:t xml:space="preserve">, </w:t>
      </w:r>
      <w:r>
        <w:rPr>
          <w:i/>
          <w:color w:val="231F20"/>
          <w:sz w:val="16"/>
        </w:rPr>
        <w:t>Ascomycota</w:t>
      </w:r>
      <w:r>
        <w:rPr>
          <w:color w:val="231F20"/>
          <w:sz w:val="16"/>
        </w:rPr>
        <w:t xml:space="preserve">) revisited. </w:t>
      </w:r>
      <w:r>
        <w:rPr>
          <w:i/>
          <w:color w:val="231F20"/>
          <w:sz w:val="16"/>
        </w:rPr>
        <w:t xml:space="preserve">Taxon </w:t>
      </w:r>
      <w:r>
        <w:rPr>
          <w:color w:val="231F20"/>
          <w:sz w:val="16"/>
        </w:rPr>
        <w:t xml:space="preserve">55: 367–376. </w:t>
      </w:r>
      <w:hyperlink r:id="rId85">
        <w:r>
          <w:rPr>
            <w:color w:val="1C3B9F"/>
            <w:sz w:val="16"/>
          </w:rPr>
          <w:t>https://doi.</w:t>
        </w:r>
      </w:hyperlink>
      <w:r>
        <w:rPr>
          <w:color w:val="1C3B9F"/>
          <w:spacing w:val="40"/>
          <w:sz w:val="16"/>
        </w:rPr>
        <w:t xml:space="preserve"> </w:t>
      </w:r>
      <w:hyperlink r:id="rId86">
        <w:r>
          <w:rPr>
            <w:color w:val="1C3B9F"/>
            <w:spacing w:val="-2"/>
            <w:sz w:val="16"/>
          </w:rPr>
          <w:t>org/10.2307/25065584</w:t>
        </w:r>
      </w:hyperlink>
    </w:p>
    <w:p w14:paraId="74EAB87A" w14:textId="77777777" w:rsidR="00732ADC" w:rsidRDefault="00732ADC">
      <w:pPr>
        <w:spacing w:before="93" w:line="249" w:lineRule="auto"/>
        <w:ind w:left="312" w:right="26" w:hanging="284"/>
        <w:jc w:val="both"/>
        <w:rPr>
          <w:color w:val="231F20"/>
          <w:sz w:val="16"/>
        </w:rPr>
      </w:pPr>
    </w:p>
    <w:p w14:paraId="692B3D4C" w14:textId="067C9848" w:rsidR="00994202" w:rsidRDefault="00EE11FC">
      <w:pPr>
        <w:spacing w:before="93" w:line="249" w:lineRule="auto"/>
        <w:ind w:left="312" w:right="26" w:hanging="284"/>
        <w:jc w:val="both"/>
        <w:rPr>
          <w:sz w:val="16"/>
        </w:rPr>
      </w:pPr>
      <w:r>
        <w:rPr>
          <w:color w:val="231F20"/>
          <w:sz w:val="16"/>
        </w:rPr>
        <w:t xml:space="preserve">Yang, Z. &amp; </w:t>
      </w:r>
      <w:proofErr w:type="spellStart"/>
      <w:r>
        <w:rPr>
          <w:color w:val="231F20"/>
          <w:sz w:val="16"/>
        </w:rPr>
        <w:t>Rannala</w:t>
      </w:r>
      <w:proofErr w:type="spellEnd"/>
      <w:r>
        <w:rPr>
          <w:color w:val="231F20"/>
          <w:sz w:val="16"/>
        </w:rPr>
        <w:t>, B. 2010. Bayesian species delimitation using</w:t>
      </w:r>
      <w:r>
        <w:rPr>
          <w:color w:val="231F20"/>
          <w:spacing w:val="40"/>
          <w:sz w:val="16"/>
        </w:rPr>
        <w:t xml:space="preserve"> </w:t>
      </w:r>
      <w:proofErr w:type="spellStart"/>
      <w:r>
        <w:rPr>
          <w:color w:val="231F20"/>
          <w:sz w:val="16"/>
        </w:rPr>
        <w:t>multilocus</w:t>
      </w:r>
      <w:proofErr w:type="spellEnd"/>
      <w:r>
        <w:rPr>
          <w:color w:val="231F20"/>
          <w:spacing w:val="-8"/>
          <w:sz w:val="16"/>
        </w:rPr>
        <w:t xml:space="preserve"> </w:t>
      </w:r>
      <w:r>
        <w:rPr>
          <w:color w:val="231F20"/>
          <w:sz w:val="16"/>
        </w:rPr>
        <w:t>sequence</w:t>
      </w:r>
      <w:r>
        <w:rPr>
          <w:color w:val="231F20"/>
          <w:spacing w:val="-8"/>
          <w:sz w:val="16"/>
        </w:rPr>
        <w:t xml:space="preserve"> </w:t>
      </w:r>
      <w:r>
        <w:rPr>
          <w:color w:val="231F20"/>
          <w:sz w:val="16"/>
        </w:rPr>
        <w:t>data.</w:t>
      </w:r>
      <w:r>
        <w:rPr>
          <w:color w:val="231F20"/>
          <w:spacing w:val="-7"/>
          <w:sz w:val="16"/>
        </w:rPr>
        <w:t xml:space="preserve"> </w:t>
      </w:r>
      <w:r>
        <w:rPr>
          <w:i/>
          <w:color w:val="231F20"/>
          <w:sz w:val="16"/>
        </w:rPr>
        <w:t>Proceedings</w:t>
      </w:r>
      <w:r>
        <w:rPr>
          <w:i/>
          <w:color w:val="231F20"/>
          <w:spacing w:val="-8"/>
          <w:sz w:val="16"/>
        </w:rPr>
        <w:t xml:space="preserve"> </w:t>
      </w:r>
      <w:r>
        <w:rPr>
          <w:i/>
          <w:color w:val="231F20"/>
          <w:sz w:val="16"/>
        </w:rPr>
        <w:t>of</w:t>
      </w:r>
      <w:r>
        <w:rPr>
          <w:i/>
          <w:color w:val="231F20"/>
          <w:spacing w:val="-8"/>
          <w:sz w:val="16"/>
        </w:rPr>
        <w:t xml:space="preserve"> </w:t>
      </w:r>
      <w:r>
        <w:rPr>
          <w:i/>
          <w:color w:val="231F20"/>
          <w:sz w:val="16"/>
        </w:rPr>
        <w:t>the</w:t>
      </w:r>
      <w:r>
        <w:rPr>
          <w:i/>
          <w:color w:val="231F20"/>
          <w:spacing w:val="-8"/>
          <w:sz w:val="16"/>
        </w:rPr>
        <w:t xml:space="preserve"> </w:t>
      </w:r>
      <w:r>
        <w:rPr>
          <w:i/>
          <w:color w:val="231F20"/>
          <w:sz w:val="16"/>
        </w:rPr>
        <w:t>National</w:t>
      </w:r>
      <w:r>
        <w:rPr>
          <w:i/>
          <w:color w:val="231F20"/>
          <w:spacing w:val="-10"/>
          <w:sz w:val="16"/>
        </w:rPr>
        <w:t xml:space="preserve"> </w:t>
      </w:r>
      <w:r>
        <w:rPr>
          <w:i/>
          <w:color w:val="231F20"/>
          <w:sz w:val="16"/>
        </w:rPr>
        <w:t>Academy</w:t>
      </w:r>
      <w:r>
        <w:rPr>
          <w:i/>
          <w:color w:val="231F20"/>
          <w:spacing w:val="-8"/>
          <w:sz w:val="16"/>
        </w:rPr>
        <w:t xml:space="preserve"> </w:t>
      </w:r>
      <w:r>
        <w:rPr>
          <w:i/>
          <w:color w:val="231F20"/>
          <w:sz w:val="16"/>
        </w:rPr>
        <w:t>of</w:t>
      </w:r>
      <w:r>
        <w:rPr>
          <w:i/>
          <w:color w:val="231F20"/>
          <w:spacing w:val="40"/>
          <w:sz w:val="16"/>
        </w:rPr>
        <w:t xml:space="preserve"> </w:t>
      </w:r>
      <w:r>
        <w:rPr>
          <w:i/>
          <w:color w:val="231F20"/>
          <w:spacing w:val="-2"/>
          <w:sz w:val="16"/>
        </w:rPr>
        <w:t>Sciences</w:t>
      </w:r>
      <w:r>
        <w:rPr>
          <w:i/>
          <w:color w:val="231F20"/>
          <w:spacing w:val="-5"/>
          <w:sz w:val="16"/>
        </w:rPr>
        <w:t xml:space="preserve"> </w:t>
      </w:r>
      <w:r>
        <w:rPr>
          <w:color w:val="231F20"/>
          <w:spacing w:val="-2"/>
          <w:sz w:val="16"/>
        </w:rPr>
        <w:t>107:</w:t>
      </w:r>
      <w:r>
        <w:rPr>
          <w:color w:val="231F20"/>
          <w:spacing w:val="-5"/>
          <w:sz w:val="16"/>
        </w:rPr>
        <w:t xml:space="preserve"> </w:t>
      </w:r>
      <w:r>
        <w:rPr>
          <w:color w:val="231F20"/>
          <w:spacing w:val="-2"/>
          <w:sz w:val="16"/>
        </w:rPr>
        <w:t>9264–9269.</w:t>
      </w:r>
      <w:r>
        <w:rPr>
          <w:color w:val="231F20"/>
          <w:spacing w:val="-5"/>
          <w:sz w:val="16"/>
        </w:rPr>
        <w:t xml:space="preserve"> </w:t>
      </w:r>
      <w:hyperlink r:id="rId87">
        <w:r>
          <w:rPr>
            <w:color w:val="1C3B9F"/>
            <w:spacing w:val="-2"/>
            <w:sz w:val="16"/>
          </w:rPr>
          <w:t>https://doi.org/10.1073/pnas.0913022107</w:t>
        </w:r>
      </w:hyperlink>
    </w:p>
    <w:p w14:paraId="3ADB8AF0" w14:textId="77777777" w:rsidR="00994202" w:rsidRDefault="00EE11FC">
      <w:pPr>
        <w:spacing w:before="92" w:line="249" w:lineRule="auto"/>
        <w:ind w:left="312" w:right="25" w:hanging="284"/>
        <w:jc w:val="both"/>
        <w:rPr>
          <w:sz w:val="16"/>
        </w:rPr>
      </w:pPr>
      <w:r>
        <w:rPr>
          <w:color w:val="231F20"/>
          <w:sz w:val="16"/>
        </w:rPr>
        <w:t>Zhao,</w:t>
      </w:r>
      <w:r>
        <w:rPr>
          <w:color w:val="231F20"/>
          <w:spacing w:val="-8"/>
          <w:sz w:val="16"/>
        </w:rPr>
        <w:t xml:space="preserve"> </w:t>
      </w:r>
      <w:r>
        <w:rPr>
          <w:color w:val="231F20"/>
          <w:sz w:val="16"/>
        </w:rPr>
        <w:t>X.,</w:t>
      </w:r>
      <w:r>
        <w:rPr>
          <w:color w:val="231F20"/>
          <w:spacing w:val="-5"/>
          <w:sz w:val="16"/>
        </w:rPr>
        <w:t xml:space="preserve"> </w:t>
      </w:r>
      <w:r>
        <w:rPr>
          <w:color w:val="231F20"/>
          <w:sz w:val="16"/>
        </w:rPr>
        <w:t>Leavitt,</w:t>
      </w:r>
      <w:r>
        <w:rPr>
          <w:color w:val="231F20"/>
          <w:spacing w:val="-5"/>
          <w:sz w:val="16"/>
        </w:rPr>
        <w:t xml:space="preserve"> </w:t>
      </w:r>
      <w:r>
        <w:rPr>
          <w:color w:val="231F20"/>
          <w:sz w:val="16"/>
        </w:rPr>
        <w:t>S.</w:t>
      </w:r>
      <w:r>
        <w:rPr>
          <w:color w:val="231F20"/>
          <w:spacing w:val="-5"/>
          <w:sz w:val="16"/>
        </w:rPr>
        <w:t xml:space="preserve"> </w:t>
      </w:r>
      <w:r>
        <w:rPr>
          <w:color w:val="231F20"/>
          <w:sz w:val="16"/>
        </w:rPr>
        <w:t>D.,</w:t>
      </w:r>
      <w:r>
        <w:rPr>
          <w:color w:val="231F20"/>
          <w:spacing w:val="-5"/>
          <w:sz w:val="16"/>
        </w:rPr>
        <w:t xml:space="preserve"> </w:t>
      </w:r>
      <w:r>
        <w:rPr>
          <w:color w:val="231F20"/>
          <w:sz w:val="16"/>
        </w:rPr>
        <w:t>Zhao,</w:t>
      </w:r>
      <w:r>
        <w:rPr>
          <w:color w:val="231F20"/>
          <w:spacing w:val="-5"/>
          <w:sz w:val="16"/>
        </w:rPr>
        <w:t xml:space="preserve"> </w:t>
      </w:r>
      <w:r>
        <w:rPr>
          <w:color w:val="231F20"/>
          <w:sz w:val="16"/>
        </w:rPr>
        <w:t>Z.</w:t>
      </w:r>
      <w:r>
        <w:rPr>
          <w:color w:val="231F20"/>
          <w:spacing w:val="-8"/>
          <w:sz w:val="16"/>
        </w:rPr>
        <w:t xml:space="preserve"> </w:t>
      </w:r>
      <w:r>
        <w:rPr>
          <w:color w:val="231F20"/>
          <w:sz w:val="16"/>
        </w:rPr>
        <w:t>T.,</w:t>
      </w:r>
      <w:r>
        <w:rPr>
          <w:color w:val="231F20"/>
          <w:spacing w:val="-5"/>
          <w:sz w:val="16"/>
        </w:rPr>
        <w:t xml:space="preserve"> </w:t>
      </w:r>
      <w:r>
        <w:rPr>
          <w:color w:val="231F20"/>
          <w:sz w:val="16"/>
        </w:rPr>
        <w:t>Zhang,</w:t>
      </w:r>
      <w:r>
        <w:rPr>
          <w:color w:val="231F20"/>
          <w:spacing w:val="-5"/>
          <w:sz w:val="16"/>
        </w:rPr>
        <w:t xml:space="preserve"> </w:t>
      </w:r>
      <w:r>
        <w:rPr>
          <w:color w:val="231F20"/>
          <w:sz w:val="16"/>
        </w:rPr>
        <w:t>L.</w:t>
      </w:r>
      <w:r>
        <w:rPr>
          <w:color w:val="231F20"/>
          <w:spacing w:val="-5"/>
          <w:sz w:val="16"/>
        </w:rPr>
        <w:t xml:space="preserve"> </w:t>
      </w:r>
      <w:r>
        <w:rPr>
          <w:color w:val="231F20"/>
          <w:sz w:val="16"/>
        </w:rPr>
        <w:t>L.,</w:t>
      </w:r>
      <w:r>
        <w:rPr>
          <w:color w:val="231F20"/>
          <w:spacing w:val="-10"/>
          <w:sz w:val="16"/>
        </w:rPr>
        <w:t xml:space="preserve"> </w:t>
      </w:r>
      <w:r>
        <w:rPr>
          <w:color w:val="231F20"/>
          <w:sz w:val="16"/>
        </w:rPr>
        <w:t>Arup,</w:t>
      </w:r>
      <w:r>
        <w:rPr>
          <w:color w:val="231F20"/>
          <w:spacing w:val="-5"/>
          <w:sz w:val="16"/>
        </w:rPr>
        <w:t xml:space="preserve"> </w:t>
      </w:r>
      <w:r>
        <w:rPr>
          <w:color w:val="231F20"/>
          <w:sz w:val="16"/>
        </w:rPr>
        <w:t>U.,</w:t>
      </w:r>
      <w:r>
        <w:rPr>
          <w:color w:val="231F20"/>
          <w:spacing w:val="-5"/>
          <w:sz w:val="16"/>
        </w:rPr>
        <w:t xml:space="preserve"> </w:t>
      </w:r>
      <w:r>
        <w:rPr>
          <w:color w:val="231F20"/>
          <w:sz w:val="16"/>
        </w:rPr>
        <w:t>Grube,</w:t>
      </w:r>
      <w:r>
        <w:rPr>
          <w:color w:val="231F20"/>
          <w:spacing w:val="-5"/>
          <w:sz w:val="16"/>
        </w:rPr>
        <w:t xml:space="preserve"> </w:t>
      </w:r>
      <w:r>
        <w:rPr>
          <w:color w:val="231F20"/>
          <w:sz w:val="16"/>
        </w:rPr>
        <w:t>M.</w:t>
      </w:r>
      <w:r>
        <w:rPr>
          <w:color w:val="231F20"/>
          <w:spacing w:val="40"/>
          <w:sz w:val="16"/>
        </w:rPr>
        <w:t xml:space="preserve"> </w:t>
      </w:r>
      <w:r>
        <w:rPr>
          <w:color w:val="231F20"/>
          <w:spacing w:val="-2"/>
          <w:sz w:val="16"/>
        </w:rPr>
        <w:t xml:space="preserve">&amp; </w:t>
      </w:r>
      <w:proofErr w:type="spellStart"/>
      <w:r>
        <w:rPr>
          <w:color w:val="231F20"/>
          <w:spacing w:val="-2"/>
          <w:sz w:val="16"/>
        </w:rPr>
        <w:t>Lumbsch</w:t>
      </w:r>
      <w:proofErr w:type="spellEnd"/>
      <w:r>
        <w:rPr>
          <w:color w:val="231F20"/>
          <w:spacing w:val="-2"/>
          <w:sz w:val="16"/>
        </w:rPr>
        <w:t>, H.</w:t>
      </w:r>
      <w:r>
        <w:rPr>
          <w:color w:val="231F20"/>
          <w:spacing w:val="-6"/>
          <w:sz w:val="16"/>
        </w:rPr>
        <w:t xml:space="preserve"> </w:t>
      </w:r>
      <w:r>
        <w:rPr>
          <w:color w:val="231F20"/>
          <w:spacing w:val="-2"/>
          <w:sz w:val="16"/>
        </w:rPr>
        <w:t>T. 2016.</w:t>
      </w:r>
      <w:r>
        <w:rPr>
          <w:color w:val="231F20"/>
          <w:spacing w:val="-6"/>
          <w:sz w:val="16"/>
        </w:rPr>
        <w:t xml:space="preserve"> </w:t>
      </w:r>
      <w:r>
        <w:rPr>
          <w:color w:val="231F20"/>
          <w:spacing w:val="-2"/>
          <w:sz w:val="16"/>
        </w:rPr>
        <w:t>Towards a revised generic classification of</w:t>
      </w:r>
      <w:r>
        <w:rPr>
          <w:color w:val="231F20"/>
          <w:spacing w:val="40"/>
          <w:sz w:val="16"/>
        </w:rPr>
        <w:t xml:space="preserve"> </w:t>
      </w:r>
      <w:proofErr w:type="spellStart"/>
      <w:r>
        <w:rPr>
          <w:color w:val="231F20"/>
          <w:sz w:val="16"/>
        </w:rPr>
        <w:t>lecanoroid</w:t>
      </w:r>
      <w:proofErr w:type="spellEnd"/>
      <w:r>
        <w:rPr>
          <w:color w:val="231F20"/>
          <w:sz w:val="16"/>
        </w:rPr>
        <w:t xml:space="preserve"> lichens (</w:t>
      </w:r>
      <w:proofErr w:type="spellStart"/>
      <w:r>
        <w:rPr>
          <w:i/>
          <w:color w:val="231F20"/>
          <w:sz w:val="16"/>
        </w:rPr>
        <w:t>Lecanoraceae</w:t>
      </w:r>
      <w:proofErr w:type="spellEnd"/>
      <w:r>
        <w:rPr>
          <w:color w:val="231F20"/>
          <w:sz w:val="16"/>
        </w:rPr>
        <w:t xml:space="preserve">, </w:t>
      </w:r>
      <w:r>
        <w:rPr>
          <w:i/>
          <w:color w:val="231F20"/>
          <w:sz w:val="16"/>
        </w:rPr>
        <w:t>Ascomycota</w:t>
      </w:r>
      <w:r>
        <w:rPr>
          <w:color w:val="231F20"/>
          <w:sz w:val="16"/>
        </w:rPr>
        <w:t xml:space="preserve">) based on </w:t>
      </w:r>
      <w:proofErr w:type="spellStart"/>
      <w:r>
        <w:rPr>
          <w:color w:val="231F20"/>
          <w:sz w:val="16"/>
        </w:rPr>
        <w:t>molec-ular</w:t>
      </w:r>
      <w:proofErr w:type="spellEnd"/>
      <w:r>
        <w:rPr>
          <w:color w:val="231F20"/>
          <w:sz w:val="16"/>
        </w:rPr>
        <w:t xml:space="preserve">, morphological and chemical evidence. </w:t>
      </w:r>
      <w:r>
        <w:rPr>
          <w:i/>
          <w:color w:val="231F20"/>
          <w:sz w:val="16"/>
        </w:rPr>
        <w:t xml:space="preserve">Fungal Diversity </w:t>
      </w:r>
      <w:r>
        <w:rPr>
          <w:color w:val="231F20"/>
          <w:sz w:val="16"/>
        </w:rPr>
        <w:t>78:</w:t>
      </w:r>
      <w:r>
        <w:rPr>
          <w:color w:val="231F20"/>
          <w:spacing w:val="40"/>
          <w:sz w:val="16"/>
        </w:rPr>
        <w:t xml:space="preserve"> </w:t>
      </w:r>
      <w:r>
        <w:rPr>
          <w:color w:val="231F20"/>
          <w:sz w:val="16"/>
        </w:rPr>
        <w:t xml:space="preserve">293–304. </w:t>
      </w:r>
      <w:hyperlink r:id="rId88">
        <w:r>
          <w:rPr>
            <w:color w:val="1C3B9F"/>
            <w:sz w:val="16"/>
          </w:rPr>
          <w:t>https://doi.org/10.1007/s13225-015-0354-5</w:t>
        </w:r>
      </w:hyperlink>
    </w:p>
    <w:p w14:paraId="136DFC78" w14:textId="77777777" w:rsidR="00994202" w:rsidRDefault="00EE11FC">
      <w:pPr>
        <w:spacing w:before="93" w:line="249" w:lineRule="auto"/>
        <w:ind w:left="313" w:right="26" w:hanging="284"/>
        <w:jc w:val="both"/>
        <w:rPr>
          <w:sz w:val="16"/>
        </w:rPr>
      </w:pPr>
      <w:proofErr w:type="spellStart"/>
      <w:r>
        <w:rPr>
          <w:color w:val="231F20"/>
          <w:sz w:val="16"/>
        </w:rPr>
        <w:t>Zolan</w:t>
      </w:r>
      <w:proofErr w:type="spellEnd"/>
      <w:r>
        <w:rPr>
          <w:color w:val="231F20"/>
          <w:sz w:val="16"/>
        </w:rPr>
        <w:t>,</w:t>
      </w:r>
      <w:r>
        <w:rPr>
          <w:color w:val="231F20"/>
          <w:spacing w:val="-5"/>
          <w:sz w:val="16"/>
        </w:rPr>
        <w:t xml:space="preserve"> </w:t>
      </w:r>
      <w:r>
        <w:rPr>
          <w:color w:val="231F20"/>
          <w:sz w:val="16"/>
        </w:rPr>
        <w:t>M.</w:t>
      </w:r>
      <w:r>
        <w:rPr>
          <w:color w:val="231F20"/>
          <w:spacing w:val="-4"/>
          <w:sz w:val="16"/>
        </w:rPr>
        <w:t xml:space="preserve"> </w:t>
      </w:r>
      <w:r>
        <w:rPr>
          <w:color w:val="231F20"/>
          <w:sz w:val="16"/>
        </w:rPr>
        <w:t>E.</w:t>
      </w:r>
      <w:r>
        <w:rPr>
          <w:color w:val="231F20"/>
          <w:spacing w:val="-4"/>
          <w:sz w:val="16"/>
        </w:rPr>
        <w:t xml:space="preserve"> </w:t>
      </w:r>
      <w:r>
        <w:rPr>
          <w:color w:val="231F20"/>
          <w:sz w:val="16"/>
        </w:rPr>
        <w:t>&amp;</w:t>
      </w:r>
      <w:r>
        <w:rPr>
          <w:color w:val="231F20"/>
          <w:spacing w:val="-4"/>
          <w:sz w:val="16"/>
        </w:rPr>
        <w:t xml:space="preserve"> </w:t>
      </w:r>
      <w:proofErr w:type="spellStart"/>
      <w:r>
        <w:rPr>
          <w:color w:val="231F20"/>
          <w:sz w:val="16"/>
        </w:rPr>
        <w:t>Pukkila</w:t>
      </w:r>
      <w:proofErr w:type="spellEnd"/>
      <w:r>
        <w:rPr>
          <w:color w:val="231F20"/>
          <w:sz w:val="16"/>
        </w:rPr>
        <w:t>,</w:t>
      </w:r>
      <w:r>
        <w:rPr>
          <w:color w:val="231F20"/>
          <w:spacing w:val="-4"/>
          <w:sz w:val="16"/>
        </w:rPr>
        <w:t xml:space="preserve"> </w:t>
      </w:r>
      <w:r>
        <w:rPr>
          <w:color w:val="231F20"/>
          <w:sz w:val="16"/>
        </w:rPr>
        <w:t>P.</w:t>
      </w:r>
      <w:r>
        <w:rPr>
          <w:color w:val="231F20"/>
          <w:spacing w:val="-4"/>
          <w:sz w:val="16"/>
        </w:rPr>
        <w:t xml:space="preserve"> </w:t>
      </w:r>
      <w:r>
        <w:rPr>
          <w:color w:val="231F20"/>
          <w:sz w:val="16"/>
        </w:rPr>
        <w:t>J.</w:t>
      </w:r>
      <w:r>
        <w:rPr>
          <w:color w:val="231F20"/>
          <w:spacing w:val="-4"/>
          <w:sz w:val="16"/>
        </w:rPr>
        <w:t xml:space="preserve"> </w:t>
      </w:r>
      <w:r>
        <w:rPr>
          <w:color w:val="231F20"/>
          <w:sz w:val="16"/>
        </w:rPr>
        <w:t>1986.</w:t>
      </w:r>
      <w:r>
        <w:rPr>
          <w:color w:val="231F20"/>
          <w:spacing w:val="-4"/>
          <w:sz w:val="16"/>
        </w:rPr>
        <w:t xml:space="preserve"> </w:t>
      </w:r>
      <w:r>
        <w:rPr>
          <w:color w:val="231F20"/>
          <w:sz w:val="16"/>
        </w:rPr>
        <w:t>Inheritance</w:t>
      </w:r>
      <w:r>
        <w:rPr>
          <w:color w:val="231F20"/>
          <w:spacing w:val="-4"/>
          <w:sz w:val="16"/>
        </w:rPr>
        <w:t xml:space="preserve"> </w:t>
      </w:r>
      <w:r>
        <w:rPr>
          <w:color w:val="231F20"/>
          <w:sz w:val="16"/>
        </w:rPr>
        <w:t>of</w:t>
      </w:r>
      <w:r>
        <w:rPr>
          <w:color w:val="231F20"/>
          <w:spacing w:val="-4"/>
          <w:sz w:val="16"/>
        </w:rPr>
        <w:t xml:space="preserve"> </w:t>
      </w:r>
      <w:r>
        <w:rPr>
          <w:color w:val="231F20"/>
          <w:sz w:val="16"/>
        </w:rPr>
        <w:t>DNA</w:t>
      </w:r>
      <w:r>
        <w:rPr>
          <w:color w:val="231F20"/>
          <w:spacing w:val="-10"/>
          <w:sz w:val="16"/>
        </w:rPr>
        <w:t xml:space="preserve"> </w:t>
      </w:r>
      <w:r>
        <w:rPr>
          <w:color w:val="231F20"/>
          <w:sz w:val="16"/>
        </w:rPr>
        <w:t>methylation</w:t>
      </w:r>
      <w:r>
        <w:rPr>
          <w:color w:val="231F20"/>
          <w:spacing w:val="-4"/>
          <w:sz w:val="16"/>
        </w:rPr>
        <w:t xml:space="preserve"> </w:t>
      </w:r>
      <w:r>
        <w:rPr>
          <w:color w:val="231F20"/>
          <w:sz w:val="16"/>
        </w:rPr>
        <w:t>in</w:t>
      </w:r>
      <w:r>
        <w:rPr>
          <w:color w:val="231F20"/>
          <w:spacing w:val="40"/>
          <w:sz w:val="16"/>
        </w:rPr>
        <w:t xml:space="preserve"> </w:t>
      </w:r>
      <w:r>
        <w:rPr>
          <w:i/>
          <w:color w:val="231F20"/>
          <w:sz w:val="16"/>
        </w:rPr>
        <w:t>Coprinus cinereus</w:t>
      </w:r>
      <w:r>
        <w:rPr>
          <w:color w:val="231F20"/>
          <w:sz w:val="16"/>
        </w:rPr>
        <w:t xml:space="preserve">. </w:t>
      </w:r>
      <w:r>
        <w:rPr>
          <w:i/>
          <w:color w:val="231F20"/>
          <w:sz w:val="16"/>
        </w:rPr>
        <w:t xml:space="preserve">Molecular and Cellular Biology </w:t>
      </w:r>
      <w:r>
        <w:rPr>
          <w:color w:val="231F20"/>
          <w:sz w:val="16"/>
        </w:rPr>
        <w:t>6: 195–200.</w:t>
      </w:r>
      <w:r>
        <w:rPr>
          <w:color w:val="231F20"/>
          <w:spacing w:val="40"/>
          <w:sz w:val="16"/>
        </w:rPr>
        <w:t xml:space="preserve"> </w:t>
      </w:r>
      <w:hyperlink r:id="rId89">
        <w:r>
          <w:rPr>
            <w:color w:val="1C3B9F"/>
            <w:spacing w:val="-2"/>
            <w:sz w:val="16"/>
          </w:rPr>
          <w:t>https://doi.org/10.1128/mcb.6.1.195-200.1986</w:t>
        </w:r>
      </w:hyperlink>
    </w:p>
    <w:sectPr w:rsidR="00994202" w:rsidSect="00FE2E34">
      <w:headerReference w:type="even" r:id="rId90"/>
      <w:headerReference w:type="default" r:id="rId91"/>
      <w:pgSz w:w="11680" w:h="16730"/>
      <w:pgMar w:top="1260" w:right="1133" w:bottom="280" w:left="1133" w:header="682" w:footer="0" w:gutter="0"/>
      <w:cols w:num="2" w:space="720" w:equalWidth="0">
        <w:col w:w="4570" w:space="249"/>
        <w:col w:w="459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E1896" w14:textId="77777777" w:rsidR="00112238" w:rsidRDefault="00112238">
      <w:r>
        <w:separator/>
      </w:r>
    </w:p>
  </w:endnote>
  <w:endnote w:type="continuationSeparator" w:id="0">
    <w:p w14:paraId="1CCE5EB6" w14:textId="77777777" w:rsidR="00112238" w:rsidRDefault="00112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19A1A" w14:textId="77777777" w:rsidR="00994202" w:rsidRDefault="0099420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CA9D6" w14:textId="77777777" w:rsidR="00112238" w:rsidRDefault="00112238">
      <w:r>
        <w:separator/>
      </w:r>
    </w:p>
  </w:footnote>
  <w:footnote w:type="continuationSeparator" w:id="0">
    <w:p w14:paraId="7611E950" w14:textId="77777777" w:rsidR="00112238" w:rsidRDefault="00112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12037" w14:textId="77777777" w:rsidR="00994202" w:rsidRDefault="00EE11FC">
    <w:pPr>
      <w:pStyle w:val="BodyText"/>
      <w:spacing w:line="14" w:lineRule="auto"/>
    </w:pPr>
    <w:r>
      <w:rPr>
        <w:noProof/>
      </w:rPr>
      <mc:AlternateContent>
        <mc:Choice Requires="wps">
          <w:drawing>
            <wp:anchor distT="0" distB="0" distL="0" distR="0" simplePos="0" relativeHeight="251663360" behindDoc="1" locked="0" layoutInCell="1" allowOverlap="1" wp14:anchorId="321587C5" wp14:editId="7F064FA7">
              <wp:simplePos x="0" y="0"/>
              <wp:positionH relativeFrom="page">
                <wp:posOffset>719999</wp:posOffset>
              </wp:positionH>
              <wp:positionV relativeFrom="page">
                <wp:posOffset>611036</wp:posOffset>
              </wp:positionV>
              <wp:extent cx="5940425" cy="127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1270"/>
                      </a:xfrm>
                      <a:custGeom>
                        <a:avLst/>
                        <a:gdLst/>
                        <a:ahLst/>
                        <a:cxnLst/>
                        <a:rect l="l" t="t" r="r" b="b"/>
                        <a:pathLst>
                          <a:path w="5940425">
                            <a:moveTo>
                              <a:pt x="0" y="0"/>
                            </a:moveTo>
                            <a:lnTo>
                              <a:pt x="5939993"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632FAA2" id="Graphic 59" o:spid="_x0000_s1026" style="position:absolute;margin-left:56.7pt;margin-top:48.1pt;width:467.75pt;height:.1pt;z-index:-251653120;visibility:visible;mso-wrap-style:square;mso-wrap-distance-left:0;mso-wrap-distance-top:0;mso-wrap-distance-right:0;mso-wrap-distance-bottom:0;mso-position-horizontal:absolute;mso-position-horizontal-relative:page;mso-position-vertical:absolute;mso-position-vertical-relative:page;v-text-anchor:top" coordsize="5940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" path="m,l5939993,e" filled="f" strokecolor="#231f20" strokeweight=".25pt">
              <v:path arrowok="t"/>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302AC320" wp14:editId="738C71D2">
              <wp:simplePos x="0" y="0"/>
              <wp:positionH relativeFrom="page">
                <wp:posOffset>681899</wp:posOffset>
              </wp:positionH>
              <wp:positionV relativeFrom="page">
                <wp:posOffset>420580</wp:posOffset>
              </wp:positionV>
              <wp:extent cx="219710" cy="18161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 cy="181610"/>
                      </a:xfrm>
                      <a:prstGeom prst="rect">
                        <a:avLst/>
                      </a:prstGeom>
                    </wps:spPr>
                    <wps:txbx>
                      <w:txbxContent>
                        <w:p w14:paraId="524A496C" w14:textId="77777777" w:rsidR="00994202" w:rsidRDefault="00EE11FC">
                          <w:pPr>
                            <w:spacing w:before="32"/>
                            <w:ind w:left="60"/>
                            <w:rPr>
                              <w:rFonts w:ascii="Tahoma"/>
                              <w:sz w:val="18"/>
                            </w:rPr>
                          </w:pPr>
                          <w:r>
                            <w:rPr>
                              <w:rFonts w:ascii="Tahoma"/>
                              <w:color w:val="231F20"/>
                              <w:spacing w:val="-5"/>
                              <w:w w:val="105"/>
                              <w:sz w:val="18"/>
                            </w:rPr>
                            <w:fldChar w:fldCharType="begin"/>
                          </w:r>
                          <w:r>
                            <w:rPr>
                              <w:rFonts w:ascii="Tahoma"/>
                              <w:color w:val="231F20"/>
                              <w:spacing w:val="-5"/>
                              <w:w w:val="105"/>
                              <w:sz w:val="18"/>
                            </w:rPr>
                            <w:instrText xml:space="preserve"> PAGE </w:instrText>
                          </w:r>
                          <w:r>
                            <w:rPr>
                              <w:rFonts w:ascii="Tahoma"/>
                              <w:color w:val="231F20"/>
                              <w:spacing w:val="-5"/>
                              <w:w w:val="105"/>
                              <w:sz w:val="18"/>
                            </w:rPr>
                            <w:fldChar w:fldCharType="separate"/>
                          </w:r>
                          <w:r>
                            <w:rPr>
                              <w:rFonts w:ascii="Tahoma"/>
                              <w:color w:val="231F20"/>
                              <w:spacing w:val="-5"/>
                              <w:w w:val="105"/>
                              <w:sz w:val="18"/>
                            </w:rPr>
                            <w:t>46</w:t>
                          </w:r>
                          <w:r>
                            <w:rPr>
                              <w:rFonts w:ascii="Tahoma"/>
                              <w:color w:val="231F20"/>
                              <w:spacing w:val="-5"/>
                              <w:w w:val="105"/>
                              <w:sz w:val="18"/>
                            </w:rPr>
                            <w:fldChar w:fldCharType="end"/>
                          </w:r>
                        </w:p>
                      </w:txbxContent>
                    </wps:txbx>
                    <wps:bodyPr wrap="square" lIns="0" tIns="0" rIns="0" bIns="0" rtlCol="0">
                      <a:noAutofit/>
                    </wps:bodyPr>
                  </wps:wsp>
                </a:graphicData>
              </a:graphic>
            </wp:anchor>
          </w:drawing>
        </mc:Choice>
        <mc:Fallback>
          <w:pict>
            <v:shapetype w14:anchorId="302AC320" id="_x0000_t202" coordsize="21600,21600" o:spt="202" path="m,l,21600r21600,l21600,xe">
              <v:stroke joinstyle="miter"/>
              <v:path gradientshapeok="t" o:connecttype="rect"/>
            </v:shapetype>
            <v:shape id="Textbox 60" o:spid="_x0000_s1030" type="#_x0000_t202" style="position:absolute;margin-left:53.7pt;margin-top:33.1pt;width:17.3pt;height:14.3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" filled="f" stroked="f">
              <v:textbox inset="0,0,0,0">
                <w:txbxContent>
                  <w:p w14:paraId="524A496C" w14:textId="77777777" w:rsidR="00994202" w:rsidRDefault="00EE11FC">
                    <w:pPr>
                      <w:spacing w:before="32"/>
                      <w:ind w:left="60"/>
                      <w:rPr>
                        <w:rFonts w:ascii="Tahoma"/>
                        <w:sz w:val="18"/>
                      </w:rPr>
                    </w:pPr>
                    <w:r>
                      <w:rPr>
                        <w:rFonts w:ascii="Tahoma"/>
                        <w:color w:val="231F20"/>
                        <w:spacing w:val="-5"/>
                        <w:w w:val="105"/>
                        <w:sz w:val="18"/>
                      </w:rPr>
                      <w:fldChar w:fldCharType="begin"/>
                    </w:r>
                    <w:r>
                      <w:rPr>
                        <w:rFonts w:ascii="Tahoma"/>
                        <w:color w:val="231F20"/>
                        <w:spacing w:val="-5"/>
                        <w:w w:val="105"/>
                        <w:sz w:val="18"/>
                      </w:rPr>
                      <w:instrText xml:space="preserve"> PAGE </w:instrText>
                    </w:r>
                    <w:r>
                      <w:rPr>
                        <w:rFonts w:ascii="Tahoma"/>
                        <w:color w:val="231F20"/>
                        <w:spacing w:val="-5"/>
                        <w:w w:val="105"/>
                        <w:sz w:val="18"/>
                      </w:rPr>
                      <w:fldChar w:fldCharType="separate"/>
                    </w:r>
                    <w:r>
                      <w:rPr>
                        <w:rFonts w:ascii="Tahoma"/>
                        <w:color w:val="231F20"/>
                        <w:spacing w:val="-5"/>
                        <w:w w:val="105"/>
                        <w:sz w:val="18"/>
                      </w:rPr>
                      <w:t>46</w:t>
                    </w:r>
                    <w:r>
                      <w:rPr>
                        <w:rFonts w:ascii="Tahoma"/>
                        <w:color w:val="231F20"/>
                        <w:spacing w:val="-5"/>
                        <w:w w:val="105"/>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6DF78544" wp14:editId="4BC064D5">
              <wp:simplePos x="0" y="0"/>
              <wp:positionH relativeFrom="page">
                <wp:posOffset>4645860</wp:posOffset>
              </wp:positionH>
              <wp:positionV relativeFrom="page">
                <wp:posOffset>447728</wp:posOffset>
              </wp:positionV>
              <wp:extent cx="2026920" cy="14668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6920" cy="146685"/>
                      </a:xfrm>
                      <a:prstGeom prst="rect">
                        <a:avLst/>
                      </a:prstGeom>
                    </wps:spPr>
                    <wps:txbx>
                      <w:txbxContent>
                        <w:p w14:paraId="2FA8BAE3" w14:textId="77777777" w:rsidR="00994202" w:rsidRDefault="00EE11FC">
                          <w:pPr>
                            <w:spacing w:before="29"/>
                            <w:ind w:left="20"/>
                            <w:rPr>
                              <w:rFonts w:ascii="Tahoma" w:hAnsi="Tahoma"/>
                              <w:sz w:val="14"/>
                            </w:rPr>
                          </w:pPr>
                          <w:r>
                            <w:rPr>
                              <w:rFonts w:ascii="Tahoma" w:hAnsi="Tahoma"/>
                              <w:color w:val="231F20"/>
                              <w:sz w:val="14"/>
                            </w:rPr>
                            <w:t>Plant</w:t>
                          </w:r>
                          <w:r>
                            <w:rPr>
                              <w:rFonts w:ascii="Tahoma" w:hAnsi="Tahoma"/>
                              <w:color w:val="231F20"/>
                              <w:spacing w:val="9"/>
                              <w:sz w:val="14"/>
                            </w:rPr>
                            <w:t xml:space="preserve"> </w:t>
                          </w:r>
                          <w:r>
                            <w:rPr>
                              <w:rFonts w:ascii="Tahoma" w:hAnsi="Tahoma"/>
                              <w:color w:val="231F20"/>
                              <w:sz w:val="14"/>
                            </w:rPr>
                            <w:t>and</w:t>
                          </w:r>
                          <w:r>
                            <w:rPr>
                              <w:rFonts w:ascii="Tahoma" w:hAnsi="Tahoma"/>
                              <w:color w:val="231F20"/>
                              <w:spacing w:val="10"/>
                              <w:sz w:val="14"/>
                            </w:rPr>
                            <w:t xml:space="preserve"> </w:t>
                          </w:r>
                          <w:r>
                            <w:rPr>
                              <w:rFonts w:ascii="Tahoma" w:hAnsi="Tahoma"/>
                              <w:color w:val="231F20"/>
                              <w:sz w:val="14"/>
                            </w:rPr>
                            <w:t>Fungal</w:t>
                          </w:r>
                          <w:r>
                            <w:rPr>
                              <w:rFonts w:ascii="Tahoma" w:hAnsi="Tahoma"/>
                              <w:color w:val="231F20"/>
                              <w:spacing w:val="10"/>
                              <w:sz w:val="14"/>
                            </w:rPr>
                            <w:t xml:space="preserve"> </w:t>
                          </w:r>
                          <w:r>
                            <w:rPr>
                              <w:rFonts w:ascii="Tahoma" w:hAnsi="Tahoma"/>
                              <w:color w:val="231F20"/>
                              <w:sz w:val="14"/>
                            </w:rPr>
                            <w:t>Systematics</w:t>
                          </w:r>
                          <w:r>
                            <w:rPr>
                              <w:rFonts w:ascii="Tahoma" w:hAnsi="Tahoma"/>
                              <w:color w:val="231F20"/>
                              <w:spacing w:val="10"/>
                              <w:sz w:val="14"/>
                            </w:rPr>
                            <w:t xml:space="preserve"> </w:t>
                          </w:r>
                          <w:r>
                            <w:rPr>
                              <w:rFonts w:ascii="Tahoma" w:hAnsi="Tahoma"/>
                              <w:color w:val="231F20"/>
                              <w:sz w:val="14"/>
                            </w:rPr>
                            <w:t>70(2):</w:t>
                          </w:r>
                          <w:r>
                            <w:rPr>
                              <w:rFonts w:ascii="Tahoma" w:hAnsi="Tahoma"/>
                              <w:color w:val="231F20"/>
                              <w:spacing w:val="10"/>
                              <w:sz w:val="14"/>
                            </w:rPr>
                            <w:t xml:space="preserve"> </w:t>
                          </w:r>
                          <w:r>
                            <w:rPr>
                              <w:rFonts w:ascii="Tahoma" w:hAnsi="Tahoma"/>
                              <w:color w:val="231F20"/>
                              <w:sz w:val="14"/>
                            </w:rPr>
                            <w:t>39–53,</w:t>
                          </w:r>
                          <w:r>
                            <w:rPr>
                              <w:rFonts w:ascii="Tahoma" w:hAnsi="Tahoma"/>
                              <w:color w:val="231F20"/>
                              <w:spacing w:val="10"/>
                              <w:sz w:val="14"/>
                            </w:rPr>
                            <w:t xml:space="preserve"> </w:t>
                          </w:r>
                          <w:r>
                            <w:rPr>
                              <w:rFonts w:ascii="Tahoma" w:hAnsi="Tahoma"/>
                              <w:color w:val="231F20"/>
                              <w:spacing w:val="-4"/>
                              <w:sz w:val="14"/>
                            </w:rPr>
                            <w:t>2025</w:t>
                          </w:r>
                        </w:p>
                      </w:txbxContent>
                    </wps:txbx>
                    <wps:bodyPr wrap="square" lIns="0" tIns="0" rIns="0" bIns="0" rtlCol="0">
                      <a:noAutofit/>
                    </wps:bodyPr>
                  </wps:wsp>
                </a:graphicData>
              </a:graphic>
            </wp:anchor>
          </w:drawing>
        </mc:Choice>
        <mc:Fallback>
          <w:pict>
            <v:shape w14:anchorId="6DF78544" id="Textbox 61" o:spid="_x0000_s1031" type="#_x0000_t202" style="position:absolute;margin-left:365.8pt;margin-top:35.25pt;width:159.6pt;height:11.5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" filled="f" stroked="f">
              <v:textbox inset="0,0,0,0">
                <w:txbxContent>
                  <w:p w14:paraId="2FA8BAE3" w14:textId="77777777" w:rsidR="00994202" w:rsidRDefault="00EE11FC">
                    <w:pPr>
                      <w:spacing w:before="29"/>
                      <w:ind w:left="20"/>
                      <w:rPr>
                        <w:rFonts w:ascii="Tahoma" w:hAnsi="Tahoma"/>
                        <w:sz w:val="14"/>
                      </w:rPr>
                    </w:pPr>
                    <w:r>
                      <w:rPr>
                        <w:rFonts w:ascii="Tahoma" w:hAnsi="Tahoma"/>
                        <w:color w:val="231F20"/>
                        <w:sz w:val="14"/>
                      </w:rPr>
                      <w:t>Plant</w:t>
                    </w:r>
                    <w:r>
                      <w:rPr>
                        <w:rFonts w:ascii="Tahoma" w:hAnsi="Tahoma"/>
                        <w:color w:val="231F20"/>
                        <w:spacing w:val="9"/>
                        <w:sz w:val="14"/>
                      </w:rPr>
                      <w:t xml:space="preserve"> </w:t>
                    </w:r>
                    <w:r>
                      <w:rPr>
                        <w:rFonts w:ascii="Tahoma" w:hAnsi="Tahoma"/>
                        <w:color w:val="231F20"/>
                        <w:sz w:val="14"/>
                      </w:rPr>
                      <w:t>and</w:t>
                    </w:r>
                    <w:r>
                      <w:rPr>
                        <w:rFonts w:ascii="Tahoma" w:hAnsi="Tahoma"/>
                        <w:color w:val="231F20"/>
                        <w:spacing w:val="10"/>
                        <w:sz w:val="14"/>
                      </w:rPr>
                      <w:t xml:space="preserve"> </w:t>
                    </w:r>
                    <w:r>
                      <w:rPr>
                        <w:rFonts w:ascii="Tahoma" w:hAnsi="Tahoma"/>
                        <w:color w:val="231F20"/>
                        <w:sz w:val="14"/>
                      </w:rPr>
                      <w:t>Fungal</w:t>
                    </w:r>
                    <w:r>
                      <w:rPr>
                        <w:rFonts w:ascii="Tahoma" w:hAnsi="Tahoma"/>
                        <w:color w:val="231F20"/>
                        <w:spacing w:val="10"/>
                        <w:sz w:val="14"/>
                      </w:rPr>
                      <w:t xml:space="preserve"> </w:t>
                    </w:r>
                    <w:r>
                      <w:rPr>
                        <w:rFonts w:ascii="Tahoma" w:hAnsi="Tahoma"/>
                        <w:color w:val="231F20"/>
                        <w:sz w:val="14"/>
                      </w:rPr>
                      <w:t>Systematics</w:t>
                    </w:r>
                    <w:r>
                      <w:rPr>
                        <w:rFonts w:ascii="Tahoma" w:hAnsi="Tahoma"/>
                        <w:color w:val="231F20"/>
                        <w:spacing w:val="10"/>
                        <w:sz w:val="14"/>
                      </w:rPr>
                      <w:t xml:space="preserve"> </w:t>
                    </w:r>
                    <w:r>
                      <w:rPr>
                        <w:rFonts w:ascii="Tahoma" w:hAnsi="Tahoma"/>
                        <w:color w:val="231F20"/>
                        <w:sz w:val="14"/>
                      </w:rPr>
                      <w:t>70(2):</w:t>
                    </w:r>
                    <w:r>
                      <w:rPr>
                        <w:rFonts w:ascii="Tahoma" w:hAnsi="Tahoma"/>
                        <w:color w:val="231F20"/>
                        <w:spacing w:val="10"/>
                        <w:sz w:val="14"/>
                      </w:rPr>
                      <w:t xml:space="preserve"> </w:t>
                    </w:r>
                    <w:r>
                      <w:rPr>
                        <w:rFonts w:ascii="Tahoma" w:hAnsi="Tahoma"/>
                        <w:color w:val="231F20"/>
                        <w:sz w:val="14"/>
                      </w:rPr>
                      <w:t>39–53,</w:t>
                    </w:r>
                    <w:r>
                      <w:rPr>
                        <w:rFonts w:ascii="Tahoma" w:hAnsi="Tahoma"/>
                        <w:color w:val="231F20"/>
                        <w:spacing w:val="10"/>
                        <w:sz w:val="14"/>
                      </w:rPr>
                      <w:t xml:space="preserve"> </w:t>
                    </w:r>
                    <w:r>
                      <w:rPr>
                        <w:rFonts w:ascii="Tahoma" w:hAnsi="Tahoma"/>
                        <w:color w:val="231F20"/>
                        <w:spacing w:val="-4"/>
                        <w:sz w:val="14"/>
                      </w:rPr>
                      <w:t>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88AD" w14:textId="77777777" w:rsidR="00994202" w:rsidRDefault="00EE11FC">
    <w:pPr>
      <w:pStyle w:val="BodyText"/>
      <w:spacing w:line="14" w:lineRule="auto"/>
    </w:pPr>
    <w:r>
      <w:rPr>
        <w:noProof/>
      </w:rPr>
      <mc:AlternateContent>
        <mc:Choice Requires="wps">
          <w:drawing>
            <wp:anchor distT="0" distB="0" distL="0" distR="0" simplePos="0" relativeHeight="251654144" behindDoc="1" locked="0" layoutInCell="1" allowOverlap="1" wp14:anchorId="2EE92535" wp14:editId="41453653">
              <wp:simplePos x="0" y="0"/>
              <wp:positionH relativeFrom="page">
                <wp:posOffset>756000</wp:posOffset>
              </wp:positionH>
              <wp:positionV relativeFrom="page">
                <wp:posOffset>611036</wp:posOffset>
              </wp:positionV>
              <wp:extent cx="5940425" cy="127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1270"/>
                      </a:xfrm>
                      <a:custGeom>
                        <a:avLst/>
                        <a:gdLst/>
                        <a:ahLst/>
                        <a:cxnLst/>
                        <a:rect l="l" t="t" r="r" b="b"/>
                        <a:pathLst>
                          <a:path w="5940425">
                            <a:moveTo>
                              <a:pt x="0" y="0"/>
                            </a:moveTo>
                            <a:lnTo>
                              <a:pt x="5939993"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767459B" id="Graphic 56" o:spid="_x0000_s1026" style="position:absolute;margin-left:59.55pt;margin-top:48.1pt;width:467.75pt;height:.1pt;z-index:-251662336;visibility:visible;mso-wrap-style:square;mso-wrap-distance-left:0;mso-wrap-distance-top:0;mso-wrap-distance-right:0;mso-wrap-distance-bottom:0;mso-position-horizontal:absolute;mso-position-horizontal-relative:page;mso-position-vertical:absolute;mso-position-vertical-relative:page;v-text-anchor:top" coordsize="5940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" path="m,l5939993,e" filled="f" strokecolor="#231f20" strokeweight=".25pt">
              <v:path arrowok="t"/>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1741E05A" wp14:editId="55489A23">
              <wp:simplePos x="0" y="0"/>
              <wp:positionH relativeFrom="page">
                <wp:posOffset>6527191</wp:posOffset>
              </wp:positionH>
              <wp:positionV relativeFrom="page">
                <wp:posOffset>420580</wp:posOffset>
              </wp:positionV>
              <wp:extent cx="219710" cy="18161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 cy="181610"/>
                      </a:xfrm>
                      <a:prstGeom prst="rect">
                        <a:avLst/>
                      </a:prstGeom>
                    </wps:spPr>
                    <wps:txbx>
                      <w:txbxContent>
                        <w:p w14:paraId="1C88823A" w14:textId="77777777" w:rsidR="00994202" w:rsidRDefault="00EE11FC">
                          <w:pPr>
                            <w:spacing w:before="32"/>
                            <w:ind w:left="60"/>
                            <w:rPr>
                              <w:rFonts w:ascii="Tahoma"/>
                              <w:sz w:val="18"/>
                            </w:rPr>
                          </w:pPr>
                          <w:r>
                            <w:rPr>
                              <w:rFonts w:ascii="Tahoma"/>
                              <w:color w:val="231F20"/>
                              <w:spacing w:val="-5"/>
                              <w:w w:val="105"/>
                              <w:sz w:val="18"/>
                            </w:rPr>
                            <w:fldChar w:fldCharType="begin"/>
                          </w:r>
                          <w:r>
                            <w:rPr>
                              <w:rFonts w:ascii="Tahoma"/>
                              <w:color w:val="231F20"/>
                              <w:spacing w:val="-5"/>
                              <w:w w:val="105"/>
                              <w:sz w:val="18"/>
                            </w:rPr>
                            <w:instrText xml:space="preserve"> PAGE </w:instrText>
                          </w:r>
                          <w:r>
                            <w:rPr>
                              <w:rFonts w:ascii="Tahoma"/>
                              <w:color w:val="231F20"/>
                              <w:spacing w:val="-5"/>
                              <w:w w:val="105"/>
                              <w:sz w:val="18"/>
                            </w:rPr>
                            <w:fldChar w:fldCharType="separate"/>
                          </w:r>
                          <w:r>
                            <w:rPr>
                              <w:rFonts w:ascii="Tahoma"/>
                              <w:color w:val="231F20"/>
                              <w:spacing w:val="-5"/>
                              <w:w w:val="105"/>
                              <w:sz w:val="18"/>
                            </w:rPr>
                            <w:t>45</w:t>
                          </w:r>
                          <w:r>
                            <w:rPr>
                              <w:rFonts w:ascii="Tahoma"/>
                              <w:color w:val="231F20"/>
                              <w:spacing w:val="-5"/>
                              <w:w w:val="105"/>
                              <w:sz w:val="18"/>
                            </w:rPr>
                            <w:fldChar w:fldCharType="end"/>
                          </w:r>
                        </w:p>
                      </w:txbxContent>
                    </wps:txbx>
                    <wps:bodyPr wrap="square" lIns="0" tIns="0" rIns="0" bIns="0" rtlCol="0">
                      <a:noAutofit/>
                    </wps:bodyPr>
                  </wps:wsp>
                </a:graphicData>
              </a:graphic>
            </wp:anchor>
          </w:drawing>
        </mc:Choice>
        <mc:Fallback>
          <w:pict>
            <v:shapetype w14:anchorId="1741E05A" id="_x0000_t202" coordsize="21600,21600" o:spt="202" path="m,l,21600r21600,l21600,xe">
              <v:stroke joinstyle="miter"/>
              <v:path gradientshapeok="t" o:connecttype="rect"/>
            </v:shapetype>
            <v:shape id="Textbox 57" o:spid="_x0000_s1032" type="#_x0000_t202" style="position:absolute;margin-left:513.95pt;margin-top:33.1pt;width:17.3pt;height:14.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" filled="f" stroked="f">
              <v:textbox inset="0,0,0,0">
                <w:txbxContent>
                  <w:p w14:paraId="1C88823A" w14:textId="77777777" w:rsidR="00994202" w:rsidRDefault="00EE11FC">
                    <w:pPr>
                      <w:spacing w:before="32"/>
                      <w:ind w:left="60"/>
                      <w:rPr>
                        <w:rFonts w:ascii="Tahoma"/>
                        <w:sz w:val="18"/>
                      </w:rPr>
                    </w:pPr>
                    <w:r>
                      <w:rPr>
                        <w:rFonts w:ascii="Tahoma"/>
                        <w:color w:val="231F20"/>
                        <w:spacing w:val="-5"/>
                        <w:w w:val="105"/>
                        <w:sz w:val="18"/>
                      </w:rPr>
                      <w:fldChar w:fldCharType="begin"/>
                    </w:r>
                    <w:r>
                      <w:rPr>
                        <w:rFonts w:ascii="Tahoma"/>
                        <w:color w:val="231F20"/>
                        <w:spacing w:val="-5"/>
                        <w:w w:val="105"/>
                        <w:sz w:val="18"/>
                      </w:rPr>
                      <w:instrText xml:space="preserve"> PAGE </w:instrText>
                    </w:r>
                    <w:r>
                      <w:rPr>
                        <w:rFonts w:ascii="Tahoma"/>
                        <w:color w:val="231F20"/>
                        <w:spacing w:val="-5"/>
                        <w:w w:val="105"/>
                        <w:sz w:val="18"/>
                      </w:rPr>
                      <w:fldChar w:fldCharType="separate"/>
                    </w:r>
                    <w:r>
                      <w:rPr>
                        <w:rFonts w:ascii="Tahoma"/>
                        <w:color w:val="231F20"/>
                        <w:spacing w:val="-5"/>
                        <w:w w:val="105"/>
                        <w:sz w:val="18"/>
                      </w:rPr>
                      <w:t>45</w:t>
                    </w:r>
                    <w:r>
                      <w:rPr>
                        <w:rFonts w:ascii="Tahoma"/>
                        <w:color w:val="231F20"/>
                        <w:spacing w:val="-5"/>
                        <w:w w:val="105"/>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5D4E0874" wp14:editId="15A73EE2">
              <wp:simplePos x="0" y="0"/>
              <wp:positionH relativeFrom="page">
                <wp:posOffset>743300</wp:posOffset>
              </wp:positionH>
              <wp:positionV relativeFrom="page">
                <wp:posOffset>447728</wp:posOffset>
              </wp:positionV>
              <wp:extent cx="4659630" cy="14668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9630" cy="146685"/>
                      </a:xfrm>
                      <a:prstGeom prst="rect">
                        <a:avLst/>
                      </a:prstGeom>
                    </wps:spPr>
                    <wps:txbx>
                      <w:txbxContent>
                        <w:p w14:paraId="4D122515" w14:textId="77777777" w:rsidR="00994202" w:rsidRDefault="00EE11FC">
                          <w:pPr>
                            <w:spacing w:before="29"/>
                            <w:ind w:left="20"/>
                            <w:rPr>
                              <w:rFonts w:ascii="Arial"/>
                              <w:i/>
                              <w:sz w:val="14"/>
                            </w:rPr>
                          </w:pPr>
                          <w:r>
                            <w:rPr>
                              <w:rFonts w:ascii="Tahoma"/>
                              <w:color w:val="231F20"/>
                              <w:w w:val="105"/>
                              <w:sz w:val="14"/>
                            </w:rPr>
                            <w:t>D.</w:t>
                          </w:r>
                          <w:r>
                            <w:rPr>
                              <w:rFonts w:ascii="Tahoma"/>
                              <w:color w:val="231F20"/>
                              <w:spacing w:val="-5"/>
                              <w:w w:val="105"/>
                              <w:sz w:val="14"/>
                            </w:rPr>
                            <w:t xml:space="preserve"> </w:t>
                          </w:r>
                          <w:r>
                            <w:rPr>
                              <w:rFonts w:ascii="Tahoma"/>
                              <w:color w:val="231F20"/>
                              <w:w w:val="105"/>
                              <w:sz w:val="14"/>
                            </w:rPr>
                            <w:t>Rodrigues</w:t>
                          </w:r>
                          <w:r>
                            <w:rPr>
                              <w:rFonts w:ascii="Tahoma"/>
                              <w:color w:val="231F20"/>
                              <w:spacing w:val="-4"/>
                              <w:w w:val="105"/>
                              <w:sz w:val="14"/>
                            </w:rPr>
                            <w:t xml:space="preserve"> </w:t>
                          </w:r>
                          <w:r>
                            <w:rPr>
                              <w:rFonts w:ascii="Tahoma"/>
                              <w:color w:val="231F20"/>
                              <w:w w:val="105"/>
                              <w:sz w:val="14"/>
                            </w:rPr>
                            <w:t>et</w:t>
                          </w:r>
                          <w:r>
                            <w:rPr>
                              <w:rFonts w:ascii="Tahoma"/>
                              <w:color w:val="231F20"/>
                              <w:spacing w:val="-5"/>
                              <w:w w:val="105"/>
                              <w:sz w:val="14"/>
                            </w:rPr>
                            <w:t xml:space="preserve"> </w:t>
                          </w:r>
                          <w:r>
                            <w:rPr>
                              <w:rFonts w:ascii="Tahoma"/>
                              <w:color w:val="231F20"/>
                              <w:w w:val="105"/>
                              <w:sz w:val="14"/>
                            </w:rPr>
                            <w:t>al.:</w:t>
                          </w:r>
                          <w:r>
                            <w:rPr>
                              <w:rFonts w:ascii="Tahoma"/>
                              <w:color w:val="231F20"/>
                              <w:spacing w:val="-4"/>
                              <w:w w:val="105"/>
                              <w:sz w:val="14"/>
                            </w:rPr>
                            <w:t xml:space="preserve"> </w:t>
                          </w:r>
                          <w:r>
                            <w:rPr>
                              <w:rFonts w:ascii="Tahoma"/>
                              <w:color w:val="231F20"/>
                              <w:w w:val="105"/>
                              <w:sz w:val="14"/>
                            </w:rPr>
                            <w:t>From</w:t>
                          </w:r>
                          <w:r>
                            <w:rPr>
                              <w:rFonts w:ascii="Tahoma"/>
                              <w:color w:val="231F20"/>
                              <w:spacing w:val="-4"/>
                              <w:w w:val="105"/>
                              <w:sz w:val="14"/>
                            </w:rPr>
                            <w:t xml:space="preserve"> </w:t>
                          </w:r>
                          <w:r>
                            <w:rPr>
                              <w:rFonts w:ascii="Tahoma"/>
                              <w:color w:val="231F20"/>
                              <w:w w:val="105"/>
                              <w:sz w:val="14"/>
                            </w:rPr>
                            <w:t>one</w:t>
                          </w:r>
                          <w:r>
                            <w:rPr>
                              <w:rFonts w:ascii="Tahoma"/>
                              <w:color w:val="231F20"/>
                              <w:spacing w:val="-5"/>
                              <w:w w:val="105"/>
                              <w:sz w:val="14"/>
                            </w:rPr>
                            <w:t xml:space="preserve"> </w:t>
                          </w:r>
                          <w:r>
                            <w:rPr>
                              <w:rFonts w:ascii="Tahoma"/>
                              <w:color w:val="231F20"/>
                              <w:w w:val="105"/>
                              <w:sz w:val="14"/>
                            </w:rPr>
                            <w:t>to</w:t>
                          </w:r>
                          <w:r>
                            <w:rPr>
                              <w:rFonts w:ascii="Tahoma"/>
                              <w:color w:val="231F20"/>
                              <w:spacing w:val="-4"/>
                              <w:w w:val="105"/>
                              <w:sz w:val="14"/>
                            </w:rPr>
                            <w:t xml:space="preserve"> </w:t>
                          </w:r>
                          <w:r>
                            <w:rPr>
                              <w:rFonts w:ascii="Tahoma"/>
                              <w:color w:val="231F20"/>
                              <w:w w:val="105"/>
                              <w:sz w:val="14"/>
                            </w:rPr>
                            <w:t>five</w:t>
                          </w:r>
                          <w:r>
                            <w:rPr>
                              <w:rFonts w:ascii="Tahoma"/>
                              <w:color w:val="231F20"/>
                              <w:spacing w:val="-5"/>
                              <w:w w:val="105"/>
                              <w:sz w:val="14"/>
                            </w:rPr>
                            <w:t xml:space="preserve"> </w:t>
                          </w:r>
                          <w:r>
                            <w:rPr>
                              <w:rFonts w:ascii="Tahoma"/>
                              <w:color w:val="231F20"/>
                              <w:w w:val="105"/>
                              <w:sz w:val="14"/>
                            </w:rPr>
                            <w:t>putative</w:t>
                          </w:r>
                          <w:r>
                            <w:rPr>
                              <w:rFonts w:ascii="Tahoma"/>
                              <w:color w:val="231F20"/>
                              <w:spacing w:val="-4"/>
                              <w:w w:val="105"/>
                              <w:sz w:val="14"/>
                            </w:rPr>
                            <w:t xml:space="preserve"> </w:t>
                          </w:r>
                          <w:r>
                            <w:rPr>
                              <w:rFonts w:ascii="Tahoma"/>
                              <w:color w:val="231F20"/>
                              <w:w w:val="105"/>
                              <w:sz w:val="14"/>
                            </w:rPr>
                            <w:t>species:</w:t>
                          </w:r>
                          <w:r>
                            <w:rPr>
                              <w:rFonts w:ascii="Tahoma"/>
                              <w:color w:val="231F20"/>
                              <w:spacing w:val="-4"/>
                              <w:w w:val="105"/>
                              <w:sz w:val="14"/>
                            </w:rPr>
                            <w:t xml:space="preserve"> </w:t>
                          </w:r>
                          <w:r>
                            <w:rPr>
                              <w:rFonts w:ascii="Tahoma"/>
                              <w:color w:val="231F20"/>
                              <w:w w:val="105"/>
                              <w:sz w:val="14"/>
                            </w:rPr>
                            <w:t>an</w:t>
                          </w:r>
                          <w:r>
                            <w:rPr>
                              <w:rFonts w:ascii="Tahoma"/>
                              <w:color w:val="231F20"/>
                              <w:spacing w:val="-5"/>
                              <w:w w:val="105"/>
                              <w:sz w:val="14"/>
                            </w:rPr>
                            <w:t xml:space="preserve"> </w:t>
                          </w:r>
                          <w:r>
                            <w:rPr>
                              <w:rFonts w:ascii="Tahoma"/>
                              <w:color w:val="231F20"/>
                              <w:w w:val="105"/>
                              <w:sz w:val="14"/>
                            </w:rPr>
                            <w:t>unexpected</w:t>
                          </w:r>
                          <w:r>
                            <w:rPr>
                              <w:rFonts w:ascii="Tahoma"/>
                              <w:color w:val="231F20"/>
                              <w:spacing w:val="-4"/>
                              <w:w w:val="105"/>
                              <w:sz w:val="14"/>
                            </w:rPr>
                            <w:t xml:space="preserve"> </w:t>
                          </w:r>
                          <w:r>
                            <w:rPr>
                              <w:rFonts w:ascii="Tahoma"/>
                              <w:color w:val="231F20"/>
                              <w:w w:val="105"/>
                              <w:sz w:val="14"/>
                            </w:rPr>
                            <w:t>high</w:t>
                          </w:r>
                          <w:r>
                            <w:rPr>
                              <w:rFonts w:ascii="Tahoma"/>
                              <w:color w:val="231F20"/>
                              <w:spacing w:val="-5"/>
                              <w:w w:val="105"/>
                              <w:sz w:val="14"/>
                            </w:rPr>
                            <w:t xml:space="preserve"> </w:t>
                          </w:r>
                          <w:r>
                            <w:rPr>
                              <w:rFonts w:ascii="Tahoma"/>
                              <w:color w:val="231F20"/>
                              <w:w w:val="105"/>
                              <w:sz w:val="14"/>
                            </w:rPr>
                            <w:t>genetic</w:t>
                          </w:r>
                          <w:r>
                            <w:rPr>
                              <w:rFonts w:ascii="Tahoma"/>
                              <w:color w:val="231F20"/>
                              <w:spacing w:val="-4"/>
                              <w:w w:val="105"/>
                              <w:sz w:val="14"/>
                            </w:rPr>
                            <w:t xml:space="preserve"> </w:t>
                          </w:r>
                          <w:r>
                            <w:rPr>
                              <w:rFonts w:ascii="Tahoma"/>
                              <w:color w:val="231F20"/>
                              <w:w w:val="105"/>
                              <w:sz w:val="14"/>
                            </w:rPr>
                            <w:t>diversity</w:t>
                          </w:r>
                          <w:r>
                            <w:rPr>
                              <w:rFonts w:ascii="Tahoma"/>
                              <w:color w:val="231F20"/>
                              <w:spacing w:val="-4"/>
                              <w:w w:val="105"/>
                              <w:sz w:val="14"/>
                            </w:rPr>
                            <w:t xml:space="preserve"> </w:t>
                          </w:r>
                          <w:r>
                            <w:rPr>
                              <w:rFonts w:ascii="Tahoma"/>
                              <w:color w:val="231F20"/>
                              <w:w w:val="105"/>
                              <w:sz w:val="14"/>
                            </w:rPr>
                            <w:t>in</w:t>
                          </w:r>
                          <w:r>
                            <w:rPr>
                              <w:rFonts w:ascii="Tahoma"/>
                              <w:color w:val="231F20"/>
                              <w:spacing w:val="-5"/>
                              <w:w w:val="105"/>
                              <w:sz w:val="14"/>
                            </w:rPr>
                            <w:t xml:space="preserve"> </w:t>
                          </w:r>
                          <w:r>
                            <w:rPr>
                              <w:rFonts w:ascii="Arial"/>
                              <w:i/>
                              <w:color w:val="231F20"/>
                              <w:w w:val="105"/>
                              <w:sz w:val="14"/>
                            </w:rPr>
                            <w:t>Usnea</w:t>
                          </w:r>
                          <w:r>
                            <w:rPr>
                              <w:rFonts w:ascii="Arial"/>
                              <w:i/>
                              <w:color w:val="231F20"/>
                              <w:spacing w:val="1"/>
                              <w:w w:val="105"/>
                              <w:sz w:val="14"/>
                            </w:rPr>
                            <w:t xml:space="preserve"> </w:t>
                          </w:r>
                          <w:proofErr w:type="spellStart"/>
                          <w:r>
                            <w:rPr>
                              <w:rFonts w:ascii="Arial"/>
                              <w:i/>
                              <w:color w:val="231F20"/>
                              <w:spacing w:val="-2"/>
                              <w:w w:val="105"/>
                              <w:sz w:val="14"/>
                            </w:rPr>
                            <w:t>flavocardia</w:t>
                          </w:r>
                          <w:proofErr w:type="spellEnd"/>
                        </w:p>
                      </w:txbxContent>
                    </wps:txbx>
                    <wps:bodyPr wrap="square" lIns="0" tIns="0" rIns="0" bIns="0" rtlCol="0">
                      <a:noAutofit/>
                    </wps:bodyPr>
                  </wps:wsp>
                </a:graphicData>
              </a:graphic>
            </wp:anchor>
          </w:drawing>
        </mc:Choice>
        <mc:Fallback>
          <w:pict>
            <v:shape w14:anchorId="5D4E0874" id="Textbox 58" o:spid="_x0000_s1033" type="#_x0000_t202" style="position:absolute;margin-left:58.55pt;margin-top:35.25pt;width:366.9pt;height:11.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" filled="f" stroked="f">
              <v:textbox inset="0,0,0,0">
                <w:txbxContent>
                  <w:p w14:paraId="4D122515" w14:textId="77777777" w:rsidR="00994202" w:rsidRDefault="00EE11FC">
                    <w:pPr>
                      <w:spacing w:before="29"/>
                      <w:ind w:left="20"/>
                      <w:rPr>
                        <w:rFonts w:ascii="Arial"/>
                        <w:i/>
                        <w:sz w:val="14"/>
                      </w:rPr>
                    </w:pPr>
                    <w:r>
                      <w:rPr>
                        <w:rFonts w:ascii="Tahoma"/>
                        <w:color w:val="231F20"/>
                        <w:w w:val="105"/>
                        <w:sz w:val="14"/>
                      </w:rPr>
                      <w:t>D.</w:t>
                    </w:r>
                    <w:r>
                      <w:rPr>
                        <w:rFonts w:ascii="Tahoma"/>
                        <w:color w:val="231F20"/>
                        <w:spacing w:val="-5"/>
                        <w:w w:val="105"/>
                        <w:sz w:val="14"/>
                      </w:rPr>
                      <w:t xml:space="preserve"> </w:t>
                    </w:r>
                    <w:r>
                      <w:rPr>
                        <w:rFonts w:ascii="Tahoma"/>
                        <w:color w:val="231F20"/>
                        <w:w w:val="105"/>
                        <w:sz w:val="14"/>
                      </w:rPr>
                      <w:t>Rodrigues</w:t>
                    </w:r>
                    <w:r>
                      <w:rPr>
                        <w:rFonts w:ascii="Tahoma"/>
                        <w:color w:val="231F20"/>
                        <w:spacing w:val="-4"/>
                        <w:w w:val="105"/>
                        <w:sz w:val="14"/>
                      </w:rPr>
                      <w:t xml:space="preserve"> </w:t>
                    </w:r>
                    <w:r>
                      <w:rPr>
                        <w:rFonts w:ascii="Tahoma"/>
                        <w:color w:val="231F20"/>
                        <w:w w:val="105"/>
                        <w:sz w:val="14"/>
                      </w:rPr>
                      <w:t>et</w:t>
                    </w:r>
                    <w:r>
                      <w:rPr>
                        <w:rFonts w:ascii="Tahoma"/>
                        <w:color w:val="231F20"/>
                        <w:spacing w:val="-5"/>
                        <w:w w:val="105"/>
                        <w:sz w:val="14"/>
                      </w:rPr>
                      <w:t xml:space="preserve"> </w:t>
                    </w:r>
                    <w:r>
                      <w:rPr>
                        <w:rFonts w:ascii="Tahoma"/>
                        <w:color w:val="231F20"/>
                        <w:w w:val="105"/>
                        <w:sz w:val="14"/>
                      </w:rPr>
                      <w:t>al.:</w:t>
                    </w:r>
                    <w:r>
                      <w:rPr>
                        <w:rFonts w:ascii="Tahoma"/>
                        <w:color w:val="231F20"/>
                        <w:spacing w:val="-4"/>
                        <w:w w:val="105"/>
                        <w:sz w:val="14"/>
                      </w:rPr>
                      <w:t xml:space="preserve"> </w:t>
                    </w:r>
                    <w:r>
                      <w:rPr>
                        <w:rFonts w:ascii="Tahoma"/>
                        <w:color w:val="231F20"/>
                        <w:w w:val="105"/>
                        <w:sz w:val="14"/>
                      </w:rPr>
                      <w:t>From</w:t>
                    </w:r>
                    <w:r>
                      <w:rPr>
                        <w:rFonts w:ascii="Tahoma"/>
                        <w:color w:val="231F20"/>
                        <w:spacing w:val="-4"/>
                        <w:w w:val="105"/>
                        <w:sz w:val="14"/>
                      </w:rPr>
                      <w:t xml:space="preserve"> </w:t>
                    </w:r>
                    <w:r>
                      <w:rPr>
                        <w:rFonts w:ascii="Tahoma"/>
                        <w:color w:val="231F20"/>
                        <w:w w:val="105"/>
                        <w:sz w:val="14"/>
                      </w:rPr>
                      <w:t>one</w:t>
                    </w:r>
                    <w:r>
                      <w:rPr>
                        <w:rFonts w:ascii="Tahoma"/>
                        <w:color w:val="231F20"/>
                        <w:spacing w:val="-5"/>
                        <w:w w:val="105"/>
                        <w:sz w:val="14"/>
                      </w:rPr>
                      <w:t xml:space="preserve"> </w:t>
                    </w:r>
                    <w:r>
                      <w:rPr>
                        <w:rFonts w:ascii="Tahoma"/>
                        <w:color w:val="231F20"/>
                        <w:w w:val="105"/>
                        <w:sz w:val="14"/>
                      </w:rPr>
                      <w:t>to</w:t>
                    </w:r>
                    <w:r>
                      <w:rPr>
                        <w:rFonts w:ascii="Tahoma"/>
                        <w:color w:val="231F20"/>
                        <w:spacing w:val="-4"/>
                        <w:w w:val="105"/>
                        <w:sz w:val="14"/>
                      </w:rPr>
                      <w:t xml:space="preserve"> </w:t>
                    </w:r>
                    <w:r>
                      <w:rPr>
                        <w:rFonts w:ascii="Tahoma"/>
                        <w:color w:val="231F20"/>
                        <w:w w:val="105"/>
                        <w:sz w:val="14"/>
                      </w:rPr>
                      <w:t>five</w:t>
                    </w:r>
                    <w:r>
                      <w:rPr>
                        <w:rFonts w:ascii="Tahoma"/>
                        <w:color w:val="231F20"/>
                        <w:spacing w:val="-5"/>
                        <w:w w:val="105"/>
                        <w:sz w:val="14"/>
                      </w:rPr>
                      <w:t xml:space="preserve"> </w:t>
                    </w:r>
                    <w:r>
                      <w:rPr>
                        <w:rFonts w:ascii="Tahoma"/>
                        <w:color w:val="231F20"/>
                        <w:w w:val="105"/>
                        <w:sz w:val="14"/>
                      </w:rPr>
                      <w:t>putative</w:t>
                    </w:r>
                    <w:r>
                      <w:rPr>
                        <w:rFonts w:ascii="Tahoma"/>
                        <w:color w:val="231F20"/>
                        <w:spacing w:val="-4"/>
                        <w:w w:val="105"/>
                        <w:sz w:val="14"/>
                      </w:rPr>
                      <w:t xml:space="preserve"> </w:t>
                    </w:r>
                    <w:r>
                      <w:rPr>
                        <w:rFonts w:ascii="Tahoma"/>
                        <w:color w:val="231F20"/>
                        <w:w w:val="105"/>
                        <w:sz w:val="14"/>
                      </w:rPr>
                      <w:t>species:</w:t>
                    </w:r>
                    <w:r>
                      <w:rPr>
                        <w:rFonts w:ascii="Tahoma"/>
                        <w:color w:val="231F20"/>
                        <w:spacing w:val="-4"/>
                        <w:w w:val="105"/>
                        <w:sz w:val="14"/>
                      </w:rPr>
                      <w:t xml:space="preserve"> </w:t>
                    </w:r>
                    <w:r>
                      <w:rPr>
                        <w:rFonts w:ascii="Tahoma"/>
                        <w:color w:val="231F20"/>
                        <w:w w:val="105"/>
                        <w:sz w:val="14"/>
                      </w:rPr>
                      <w:t>an</w:t>
                    </w:r>
                    <w:r>
                      <w:rPr>
                        <w:rFonts w:ascii="Tahoma"/>
                        <w:color w:val="231F20"/>
                        <w:spacing w:val="-5"/>
                        <w:w w:val="105"/>
                        <w:sz w:val="14"/>
                      </w:rPr>
                      <w:t xml:space="preserve"> </w:t>
                    </w:r>
                    <w:r>
                      <w:rPr>
                        <w:rFonts w:ascii="Tahoma"/>
                        <w:color w:val="231F20"/>
                        <w:w w:val="105"/>
                        <w:sz w:val="14"/>
                      </w:rPr>
                      <w:t>unexpected</w:t>
                    </w:r>
                    <w:r>
                      <w:rPr>
                        <w:rFonts w:ascii="Tahoma"/>
                        <w:color w:val="231F20"/>
                        <w:spacing w:val="-4"/>
                        <w:w w:val="105"/>
                        <w:sz w:val="14"/>
                      </w:rPr>
                      <w:t xml:space="preserve"> </w:t>
                    </w:r>
                    <w:r>
                      <w:rPr>
                        <w:rFonts w:ascii="Tahoma"/>
                        <w:color w:val="231F20"/>
                        <w:w w:val="105"/>
                        <w:sz w:val="14"/>
                      </w:rPr>
                      <w:t>high</w:t>
                    </w:r>
                    <w:r>
                      <w:rPr>
                        <w:rFonts w:ascii="Tahoma"/>
                        <w:color w:val="231F20"/>
                        <w:spacing w:val="-5"/>
                        <w:w w:val="105"/>
                        <w:sz w:val="14"/>
                      </w:rPr>
                      <w:t xml:space="preserve"> </w:t>
                    </w:r>
                    <w:r>
                      <w:rPr>
                        <w:rFonts w:ascii="Tahoma"/>
                        <w:color w:val="231F20"/>
                        <w:w w:val="105"/>
                        <w:sz w:val="14"/>
                      </w:rPr>
                      <w:t>genetic</w:t>
                    </w:r>
                    <w:r>
                      <w:rPr>
                        <w:rFonts w:ascii="Tahoma"/>
                        <w:color w:val="231F20"/>
                        <w:spacing w:val="-4"/>
                        <w:w w:val="105"/>
                        <w:sz w:val="14"/>
                      </w:rPr>
                      <w:t xml:space="preserve"> </w:t>
                    </w:r>
                    <w:r>
                      <w:rPr>
                        <w:rFonts w:ascii="Tahoma"/>
                        <w:color w:val="231F20"/>
                        <w:w w:val="105"/>
                        <w:sz w:val="14"/>
                      </w:rPr>
                      <w:t>diversity</w:t>
                    </w:r>
                    <w:r>
                      <w:rPr>
                        <w:rFonts w:ascii="Tahoma"/>
                        <w:color w:val="231F20"/>
                        <w:spacing w:val="-4"/>
                        <w:w w:val="105"/>
                        <w:sz w:val="14"/>
                      </w:rPr>
                      <w:t xml:space="preserve"> </w:t>
                    </w:r>
                    <w:r>
                      <w:rPr>
                        <w:rFonts w:ascii="Tahoma"/>
                        <w:color w:val="231F20"/>
                        <w:w w:val="105"/>
                        <w:sz w:val="14"/>
                      </w:rPr>
                      <w:t>in</w:t>
                    </w:r>
                    <w:r>
                      <w:rPr>
                        <w:rFonts w:ascii="Tahoma"/>
                        <w:color w:val="231F20"/>
                        <w:spacing w:val="-5"/>
                        <w:w w:val="105"/>
                        <w:sz w:val="14"/>
                      </w:rPr>
                      <w:t xml:space="preserve"> </w:t>
                    </w:r>
                    <w:r>
                      <w:rPr>
                        <w:rFonts w:ascii="Arial"/>
                        <w:i/>
                        <w:color w:val="231F20"/>
                        <w:w w:val="105"/>
                        <w:sz w:val="14"/>
                      </w:rPr>
                      <w:t>Usnea</w:t>
                    </w:r>
                    <w:r>
                      <w:rPr>
                        <w:rFonts w:ascii="Arial"/>
                        <w:i/>
                        <w:color w:val="231F20"/>
                        <w:spacing w:val="1"/>
                        <w:w w:val="105"/>
                        <w:sz w:val="14"/>
                      </w:rPr>
                      <w:t xml:space="preserve"> </w:t>
                    </w:r>
                    <w:proofErr w:type="spellStart"/>
                    <w:r>
                      <w:rPr>
                        <w:rFonts w:ascii="Arial"/>
                        <w:i/>
                        <w:color w:val="231F20"/>
                        <w:spacing w:val="-2"/>
                        <w:w w:val="105"/>
                        <w:sz w:val="14"/>
                      </w:rPr>
                      <w:t>flavocardia</w:t>
                    </w:r>
                    <w:proofErr w:type="spellEnd"/>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202"/>
    <w:rsid w:val="0000556C"/>
    <w:rsid w:val="000068E3"/>
    <w:rsid w:val="00051621"/>
    <w:rsid w:val="000811A1"/>
    <w:rsid w:val="00112238"/>
    <w:rsid w:val="00194466"/>
    <w:rsid w:val="001C34A5"/>
    <w:rsid w:val="00290CEB"/>
    <w:rsid w:val="002B71D8"/>
    <w:rsid w:val="002F139B"/>
    <w:rsid w:val="00355390"/>
    <w:rsid w:val="004B35BA"/>
    <w:rsid w:val="00517FB0"/>
    <w:rsid w:val="005A4D79"/>
    <w:rsid w:val="00603DF1"/>
    <w:rsid w:val="0063242E"/>
    <w:rsid w:val="006F5374"/>
    <w:rsid w:val="00732ADC"/>
    <w:rsid w:val="007C2451"/>
    <w:rsid w:val="00846210"/>
    <w:rsid w:val="00877A63"/>
    <w:rsid w:val="008E1554"/>
    <w:rsid w:val="0090313F"/>
    <w:rsid w:val="00994202"/>
    <w:rsid w:val="009E2158"/>
    <w:rsid w:val="00A16849"/>
    <w:rsid w:val="00A3119A"/>
    <w:rsid w:val="00A46665"/>
    <w:rsid w:val="00A53CB7"/>
    <w:rsid w:val="00AB100A"/>
    <w:rsid w:val="00AB12A7"/>
    <w:rsid w:val="00B23BDF"/>
    <w:rsid w:val="00B51316"/>
    <w:rsid w:val="00B72D51"/>
    <w:rsid w:val="00B817B4"/>
    <w:rsid w:val="00C9791B"/>
    <w:rsid w:val="00CC05C4"/>
    <w:rsid w:val="00D464C2"/>
    <w:rsid w:val="00D9019F"/>
    <w:rsid w:val="00DF716F"/>
    <w:rsid w:val="00E25C59"/>
    <w:rsid w:val="00E52EE4"/>
    <w:rsid w:val="00EE11FC"/>
    <w:rsid w:val="00EF47DA"/>
    <w:rsid w:val="00F12E45"/>
    <w:rsid w:val="00F6176F"/>
    <w:rsid w:val="00F716EF"/>
    <w:rsid w:val="00FA4B6B"/>
    <w:rsid w:val="00FE2E3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5F07B"/>
  <w15:docId w15:val="{C8E4E9DB-2301-41EA-842A-197532EC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8"/>
      <w:outlineLvl w:val="0"/>
    </w:pPr>
    <w:rPr>
      <w:rFonts w:ascii="Arial" w:eastAsia="Arial" w:hAnsi="Arial" w:cs="Arial"/>
      <w:b/>
      <w:bCs/>
      <w:sz w:val="21"/>
      <w:szCs w:val="21"/>
    </w:rPr>
  </w:style>
  <w:style w:type="paragraph" w:styleId="Heading2">
    <w:name w:val="heading 2"/>
    <w:basedOn w:val="Normal"/>
    <w:uiPriority w:val="9"/>
    <w:unhideWhenUsed/>
    <w:qFormat/>
    <w:pPr>
      <w:ind w:left="208"/>
      <w:outlineLvl w:val="1"/>
    </w:pPr>
    <w:rPr>
      <w:rFonts w:ascii="Verdana" w:eastAsia="Verdana" w:hAnsi="Verdana" w:cs="Verdana"/>
      <w:b/>
      <w:bCs/>
      <w:i/>
      <w:iCs/>
      <w:sz w:val="21"/>
      <w:szCs w:val="21"/>
    </w:rPr>
  </w:style>
  <w:style w:type="paragraph" w:styleId="Heading3">
    <w:name w:val="heading 3"/>
    <w:basedOn w:val="Normal"/>
    <w:uiPriority w:val="9"/>
    <w:unhideWhenUsed/>
    <w:qFormat/>
    <w:pPr>
      <w:spacing w:before="1"/>
      <w:ind w:left="20"/>
      <w:outlineLvl w:val="2"/>
    </w:pPr>
    <w:rPr>
      <w:rFonts w:ascii="Tahoma" w:eastAsia="Tahoma" w:hAnsi="Tahoma" w:cs="Tahoma"/>
      <w:sz w:val="21"/>
      <w:szCs w:val="21"/>
    </w:rPr>
  </w:style>
  <w:style w:type="paragraph" w:styleId="Heading4">
    <w:name w:val="heading 4"/>
    <w:basedOn w:val="Normal"/>
    <w:uiPriority w:val="9"/>
    <w:unhideWhenUsed/>
    <w:qFormat/>
    <w:pPr>
      <w:ind w:left="29"/>
      <w:outlineLvl w:val="3"/>
    </w:pPr>
    <w:rPr>
      <w:rFonts w:ascii="Arial Black" w:eastAsia="Arial Black" w:hAnsi="Arial Black" w:cs="Arial Black"/>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29"/>
    </w:pPr>
    <w:rPr>
      <w:rFonts w:ascii="Arial Black" w:eastAsia="Arial Black" w:hAnsi="Arial Black" w:cs="Arial Black"/>
      <w:b/>
      <w:bCs/>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5"/>
      <w:ind w:left="52"/>
    </w:pPr>
  </w:style>
  <w:style w:type="character" w:styleId="Hyperlink">
    <w:name w:val="Hyperlink"/>
    <w:basedOn w:val="DefaultParagraphFont"/>
    <w:uiPriority w:val="99"/>
    <w:unhideWhenUsed/>
    <w:rsid w:val="009E2158"/>
    <w:rPr>
      <w:color w:val="0000FF" w:themeColor="hyperlink"/>
      <w:u w:val="single"/>
    </w:rPr>
  </w:style>
  <w:style w:type="character" w:styleId="UnresolvedMention">
    <w:name w:val="Unresolved Mention"/>
    <w:basedOn w:val="DefaultParagraphFont"/>
    <w:uiPriority w:val="99"/>
    <w:semiHidden/>
    <w:unhideWhenUsed/>
    <w:rsid w:val="009E2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doi.org/10.1002/ppp3.10541" TargetMode="External"/><Relationship Id="rId21" Type="http://schemas.openxmlformats.org/officeDocument/2006/relationships/hyperlink" Target="https://doi.org/10.3329/bjpt.v28i1.54207" TargetMode="External"/><Relationship Id="rId42" Type="http://schemas.openxmlformats.org/officeDocument/2006/relationships/hyperlink" Target="https://doi.org/10.1108/ijshe-12-2023-0608" TargetMode="External"/><Relationship Id="rId47" Type="http://schemas.openxmlformats.org/officeDocument/2006/relationships/hyperlink" Target="https://doi.org/10.1126/science.1095210" TargetMode="External"/><Relationship Id="rId63" Type="http://schemas.openxmlformats.org/officeDocument/2006/relationships/hyperlink" Target="https://doi.org/10.1093/sysbio/syy032" TargetMode="External"/><Relationship Id="rId68" Type="http://schemas.openxmlformats.org/officeDocument/2006/relationships/hyperlink" Target="https://doi.org/10.2307/3242189" TargetMode="External"/><Relationship Id="rId84" Type="http://schemas.openxmlformats.org/officeDocument/2006/relationships/hyperlink" Target="https://doi.org/10.1017/S0024282910000435" TargetMode="External"/><Relationship Id="rId89" Type="http://schemas.openxmlformats.org/officeDocument/2006/relationships/hyperlink" Target="https://doi.org/10.1128/mcb.6.1.195-200.1986" TargetMode="External"/><Relationship Id="rId16" Type="http://schemas.openxmlformats.org/officeDocument/2006/relationships/hyperlink" Target="https://doi.org/10.1177/02780771231162190" TargetMode="External"/><Relationship Id="rId11" Type="http://schemas.openxmlformats.org/officeDocument/2006/relationships/hyperlink" Target="https://doi.org/10.1002/tax.12373" TargetMode="External"/><Relationship Id="rId32" Type="http://schemas.openxmlformats.org/officeDocument/2006/relationships/hyperlink" Target="https://doi.org/10.3389/fevo.2019.00201" TargetMode="External"/><Relationship Id="rId37" Type="http://schemas.openxmlformats.org/officeDocument/2006/relationships/hyperlink" Target="https://doi.org/10.3390/environments11070144" TargetMode="External"/><Relationship Id="rId53" Type="http://schemas.openxmlformats.org/officeDocument/2006/relationships/hyperlink" Target="https://doi.org/10.1007/s13225-013-0266-1" TargetMode="External"/><Relationship Id="rId58" Type="http://schemas.openxmlformats.org/officeDocument/2006/relationships/hyperlink" Target="https://doi.org/10.1006/anbo.1997.0453" TargetMode="External"/><Relationship Id="rId74" Type="http://schemas.openxmlformats.org/officeDocument/2006/relationships/hyperlink" Target="https://doi.org/10.1017/S0024282912000400" TargetMode="External"/><Relationship Id="rId79" Type="http://schemas.openxmlformats.org/officeDocument/2006/relationships/hyperlink" Target="https://doi.org/10.1639/0007-2745-114.3.477" TargetMode="External"/><Relationship Id="rId5" Type="http://schemas.openxmlformats.org/officeDocument/2006/relationships/endnotes" Target="endnotes.xml"/><Relationship Id="rId90" Type="http://schemas.openxmlformats.org/officeDocument/2006/relationships/header" Target="header1.xml"/><Relationship Id="rId22" Type="http://schemas.openxmlformats.org/officeDocument/2006/relationships/hyperlink" Target="https://doi.org/10.11648/j.aff.20231203.12" TargetMode="External"/><Relationship Id="rId27" Type="http://schemas.openxmlformats.org/officeDocument/2006/relationships/hyperlink" Target="https://doi.org/10.34117/bjdv6n8-384" TargetMode="External"/><Relationship Id="rId43" Type="http://schemas.openxmlformats.org/officeDocument/2006/relationships/hyperlink" Target="https://doi.org/10.1002/jemt.24547" TargetMode="External"/><Relationship Id="rId48" Type="http://schemas.openxmlformats.org/officeDocument/2006/relationships/hyperlink" Target="https://doi.org/10.12705/641.24" TargetMode="External"/><Relationship Id="rId64" Type="http://schemas.openxmlformats.org/officeDocument/2006/relationships/hyperlink" Target="https://doi.org/10.1639/0007-2745-114.3.504" TargetMode="External"/><Relationship Id="rId69" Type="http://schemas.openxmlformats.org/officeDocument/2006/relationships/hyperlink" Target="https://doi.org/10.1017/S0024282911000375" TargetMode="External"/><Relationship Id="rId8" Type="http://schemas.openxmlformats.org/officeDocument/2006/relationships/hyperlink" Target="https://orcid.org/0009-0006-3501-2660" TargetMode="External"/><Relationship Id="rId51" Type="http://schemas.openxmlformats.org/officeDocument/2006/relationships/hyperlink" Target="https://doi.org/10.1111/brv.12598" TargetMode="External"/><Relationship Id="rId72" Type="http://schemas.openxmlformats.org/officeDocument/2006/relationships/hyperlink" Target="https://doi.org/10.1017/S0024282911000375" TargetMode="External"/><Relationship Id="rId80" Type="http://schemas.openxmlformats.org/officeDocument/2006/relationships/hyperlink" Target="https://doi.org/10.1016/j.ympev.2013.04.005" TargetMode="External"/><Relationship Id="rId85" Type="http://schemas.openxmlformats.org/officeDocument/2006/relationships/hyperlink" Target="https://doi.org/10.2307/25065584"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doi.org/10.1111/njb.04512" TargetMode="External"/><Relationship Id="rId17" Type="http://schemas.openxmlformats.org/officeDocument/2006/relationships/hyperlink" Target="https://doi.org/10.3390/plants14050795" TargetMode="External"/><Relationship Id="rId25" Type="http://schemas.openxmlformats.org/officeDocument/2006/relationships/hyperlink" Target="https://doi.org/10.1186/s40657-020-00212-x" TargetMode="External"/><Relationship Id="rId33" Type="http://schemas.openxmlformats.org/officeDocument/2006/relationships/hyperlink" Target="https://doi.org/10.1002/jemt.23788" TargetMode="External"/><Relationship Id="rId38" Type="http://schemas.openxmlformats.org/officeDocument/2006/relationships/hyperlink" Target="https://doi.org/10.3390/urbansci6030061" TargetMode="External"/><Relationship Id="rId46" Type="http://schemas.openxmlformats.org/officeDocument/2006/relationships/hyperlink" Target="https://doi.org/10.1126/science.1095210" TargetMode="External"/><Relationship Id="rId59" Type="http://schemas.openxmlformats.org/officeDocument/2006/relationships/hyperlink" Target="https://doi.org/10.1007/978-3-642-02167-1_10" TargetMode="External"/><Relationship Id="rId67" Type="http://schemas.openxmlformats.org/officeDocument/2006/relationships/hyperlink" Target="https://doi.org/10.1111/j.0014-3820.2003.tb00355.x" TargetMode="External"/><Relationship Id="rId20" Type="http://schemas.openxmlformats.org/officeDocument/2006/relationships/hyperlink" Target="https://doi.org/10.1088/1755-1315/1438/1/012062" TargetMode="External"/><Relationship Id="rId41" Type="http://schemas.openxmlformats.org/officeDocument/2006/relationships/hyperlink" Target="https://doi.org/10.1002/tqem.70236" TargetMode="External"/><Relationship Id="rId54" Type="http://schemas.openxmlformats.org/officeDocument/2006/relationships/hyperlink" Target="https://doi.org/10.1093/nar/gkq443" TargetMode="External"/><Relationship Id="rId62" Type="http://schemas.openxmlformats.org/officeDocument/2006/relationships/hyperlink" Target="https://doi.org/10.1093/sysbio/syy032" TargetMode="External"/><Relationship Id="rId70" Type="http://schemas.openxmlformats.org/officeDocument/2006/relationships/hyperlink" Target="https://doi.org/10.1017/S0024282911000375" TargetMode="External"/><Relationship Id="rId75" Type="http://schemas.openxmlformats.org/officeDocument/2006/relationships/hyperlink" Target="https://doi.org/10.1017/S0024282912000904" TargetMode="External"/><Relationship Id="rId83" Type="http://schemas.openxmlformats.org/officeDocument/2006/relationships/hyperlink" Target="https://doi.org/10.1017/S0024282910000435" TargetMode="External"/><Relationship Id="rId88" Type="http://schemas.openxmlformats.org/officeDocument/2006/relationships/hyperlink" Target="https://doi.org/10.1007/s13225-015-0354-5" TargetMode="External"/><Relationship Id="rId91" Type="http://schemas.openxmlformats.org/officeDocument/2006/relationships/header" Target="header2.xml"/><Relationship Id="rId1" Type="http://schemas.openxmlformats.org/officeDocument/2006/relationships/styles" Target="styles.xml"/><Relationship Id="rId6" Type="http://schemas.openxmlformats.org/officeDocument/2006/relationships/footer" Target="footer1.xml"/><Relationship Id="rId15" Type="http://schemas.openxmlformats.org/officeDocument/2006/relationships/hyperlink" Target="https://doi.org/10.1371/journal.pone.0326507" TargetMode="External"/><Relationship Id="rId23" Type="http://schemas.openxmlformats.org/officeDocument/2006/relationships/hyperlink" Target="https://doi.org/10.3390/land9040107" TargetMode="External"/><Relationship Id="rId28" Type="http://schemas.openxmlformats.org/officeDocument/2006/relationships/hyperlink" Target="https://doi.org/10.3390/ani12111469" TargetMode="External"/><Relationship Id="rId36" Type="http://schemas.openxmlformats.org/officeDocument/2006/relationships/hyperlink" Target="https://doi.org/10.17129/botsci.3050" TargetMode="External"/><Relationship Id="rId49" Type="http://schemas.openxmlformats.org/officeDocument/2006/relationships/hyperlink" Target="https://doi.org/10.12705/641.24" TargetMode="External"/><Relationship Id="rId57" Type="http://schemas.openxmlformats.org/officeDocument/2006/relationships/hyperlink" Target="https://doi.org/10.1006/anbo.1997.0453" TargetMode="External"/><Relationship Id="rId10" Type="http://schemas.openxmlformats.org/officeDocument/2006/relationships/hyperlink" Target="https://doi.org/10.3389/fevo.2023.1130557" TargetMode="External"/><Relationship Id="rId31" Type="http://schemas.openxmlformats.org/officeDocument/2006/relationships/hyperlink" Target="https://doi.org/10.13057/biodiv/d220548" TargetMode="External"/><Relationship Id="rId44" Type="http://schemas.openxmlformats.org/officeDocument/2006/relationships/hyperlink" Target="https://doi.org/10.1002/ece3.7180" TargetMode="External"/><Relationship Id="rId52" Type="http://schemas.openxmlformats.org/officeDocument/2006/relationships/hyperlink" Target="https://doi.org/10.1017/S0024282922000238" TargetMode="External"/><Relationship Id="rId60" Type="http://schemas.openxmlformats.org/officeDocument/2006/relationships/hyperlink" Target="https://doi.org/10.1007/978-3-642-02167-1_10" TargetMode="External"/><Relationship Id="rId65" Type="http://schemas.openxmlformats.org/officeDocument/2006/relationships/hyperlink" Target="https://doi.org/10.1639/0007-2745-114.3.504" TargetMode="External"/><Relationship Id="rId73" Type="http://schemas.openxmlformats.org/officeDocument/2006/relationships/hyperlink" Target="https://doi.org/10.1017/S0024282912000400" TargetMode="External"/><Relationship Id="rId78" Type="http://schemas.openxmlformats.org/officeDocument/2006/relationships/hyperlink" Target="https://doi.org/10.1017/S0024282915000419" TargetMode="External"/><Relationship Id="rId81" Type="http://schemas.openxmlformats.org/officeDocument/2006/relationships/hyperlink" Target="https://doi.org/10.1017/S0024282913000133" TargetMode="External"/><Relationship Id="rId86" Type="http://schemas.openxmlformats.org/officeDocument/2006/relationships/hyperlink" Target="https://doi.org/10.2307/25065584" TargetMode="External"/><Relationship Id="rId4" Type="http://schemas.openxmlformats.org/officeDocument/2006/relationships/footnotes" Target="footnotes.xml"/><Relationship Id="rId9" Type="http://schemas.openxmlformats.org/officeDocument/2006/relationships/hyperlink" Target="https://doi.org/10.3390/plants9030391" TargetMode="External"/><Relationship Id="rId13" Type="http://schemas.openxmlformats.org/officeDocument/2006/relationships/hyperlink" Target="https://doi.org/10.1002/ppp3.10369" TargetMode="External"/><Relationship Id="rId18" Type="http://schemas.openxmlformats.org/officeDocument/2006/relationships/hyperlink" Target="https://doi.org/10.1051/bioconf/20237303006" TargetMode="External"/><Relationship Id="rId39" Type="http://schemas.openxmlformats.org/officeDocument/2006/relationships/hyperlink" Target="https://doi.org/10.1111/1440-1703.12240" TargetMode="External"/><Relationship Id="rId34" Type="http://schemas.openxmlformats.org/officeDocument/2006/relationships/hyperlink" Target="https://doi.org/10.1111/csp2.70180" TargetMode="External"/><Relationship Id="rId50" Type="http://schemas.openxmlformats.org/officeDocument/2006/relationships/hyperlink" Target="https://doi.org/10.1111/brv.12598" TargetMode="External"/><Relationship Id="rId55" Type="http://schemas.openxmlformats.org/officeDocument/2006/relationships/hyperlink" Target="https://doi.org/10.1093/nar/gkq443" TargetMode="External"/><Relationship Id="rId76" Type="http://schemas.openxmlformats.org/officeDocument/2006/relationships/hyperlink" Target="https://doi.org/10.1017/S0024282912000904" TargetMode="External"/><Relationship Id="rId7" Type="http://schemas.openxmlformats.org/officeDocument/2006/relationships/hyperlink" Target="https://orcid.org/0009-0000-5712-1004" TargetMode="External"/><Relationship Id="rId71" Type="http://schemas.openxmlformats.org/officeDocument/2006/relationships/hyperlink" Target="https://doi.org/10.1017/S0024282911000375" TargetMode="External"/><Relationship Id="rId9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doi.org/10.12775/eq.2024.038" TargetMode="External"/><Relationship Id="rId24" Type="http://schemas.openxmlformats.org/officeDocument/2006/relationships/hyperlink" Target="https://doi.org/10.1002/ecs2.70118" TargetMode="External"/><Relationship Id="rId40" Type="http://schemas.openxmlformats.org/officeDocument/2006/relationships/hyperlink" Target="https://doi.org/10.12911/22998993/143997" TargetMode="External"/><Relationship Id="rId45" Type="http://schemas.openxmlformats.org/officeDocument/2006/relationships/hyperlink" Target="https://doi.org/10.1007/s13225-013-0271-4" TargetMode="External"/><Relationship Id="rId66" Type="http://schemas.openxmlformats.org/officeDocument/2006/relationships/hyperlink" Target="https://doi.org/10.1111/j.0014-3820.2003.tb00355.x" TargetMode="External"/><Relationship Id="rId87" Type="http://schemas.openxmlformats.org/officeDocument/2006/relationships/hyperlink" Target="https://doi.org/10.1073/pnas.0913022107" TargetMode="External"/><Relationship Id="rId61" Type="http://schemas.openxmlformats.org/officeDocument/2006/relationships/hyperlink" Target="http://tree.bio.ed.ac.uk/software/figtree" TargetMode="External"/><Relationship Id="rId82" Type="http://schemas.openxmlformats.org/officeDocument/2006/relationships/hyperlink" Target="https://doi.org/10.1017/S0024282913000133" TargetMode="External"/><Relationship Id="rId19" Type="http://schemas.openxmlformats.org/officeDocument/2006/relationships/hyperlink" Target="https://doi.org/10.1111/cobi.13589" TargetMode="External"/><Relationship Id="rId14" Type="http://schemas.openxmlformats.org/officeDocument/2006/relationships/hyperlink" Target="https://doi.org/10.28991/cej-2024-010-01-015" TargetMode="External"/><Relationship Id="rId30" Type="http://schemas.openxmlformats.org/officeDocument/2006/relationships/hyperlink" Target="https://doi.org/10.3390/su13116063" TargetMode="External"/><Relationship Id="rId35" Type="http://schemas.openxmlformats.org/officeDocument/2006/relationships/hyperlink" Target="https://doi.org/10.1002/tax.13169" TargetMode="External"/><Relationship Id="rId56" Type="http://schemas.openxmlformats.org/officeDocument/2006/relationships/hyperlink" Target="https://doi.org/10.1093/aob/mcs042" TargetMode="External"/><Relationship Id="rId77" Type="http://schemas.openxmlformats.org/officeDocument/2006/relationships/hyperlink" Target="https://doi.org/10.1017/S00242829150004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9</Pages>
  <Words>8421</Words>
  <Characters>48005</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From one to five putative species: an unexpected high genetic diversity in Usnea flavocardia (lichenized Ascomycetes, Parmeliaceae) with the discovery of a new clade within the subgenus Usnea s.str.</vt:lpstr>
    </vt:vector>
  </TitlesOfParts>
  <Company/>
  <LinksUpToDate>false</LinksUpToDate>
  <CharactersWithSpaces>56314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one to five putative species: an unexpected high genetic diversity in Usnea flavocardia (lichenized Ascomycetes, Parmeliaceae) with the discovery of a new clade within the subgenus Usnea s.str.</dc:title>
  <dc:subject>In this study, we analyzed the genetic diversity within Usnea flavocardia, a widespread species found in all continents except Antarctica. The species is characterized by a shrubby thallus growth form, the presence of soralia, a yellow central axis and/or the presence of red dots on the cortex. Using ITS rDNA and two protein-coding genes (mcm7 and rpb1) in a multispecies coalescent (MSC) approach, we showed that U. flavocardia comprises five different lineages, four of which can be considered as putative new species. Each of the five lineages, except one, is characterized by specific chemical compounds. Within the outgroup that was used in this study, we furthermore showed that U. gaudichaudii and U. eulychniae, both endemic to Chile, constitute a new major clade in the subgenus Usnea s.str.</dc:subject>
  <dc:creator>Daniel Rodrigues</dc:creator>
  <cp:keywords>fatty acids; lichens; multi-species coalescent; species delimitation; STACEY; thin layer chromatography; ITS; mcm7; rpb1</cp:keywords>
  <cp:lastModifiedBy>ASUS</cp:lastModifiedBy>
  <cp:revision>12</cp:revision>
  <dcterms:created xsi:type="dcterms:W3CDTF">2026-04-18T14:18:00Z</dcterms:created>
  <dcterms:modified xsi:type="dcterms:W3CDTF">2026-06-08T15:41:00Z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2025-08-21T00:00:00Z</vt:filetime>
  </property>
  <property fmtid="{D5CDD505-2E9C-101B-9397-08002B2CF9AE}" pid="4" name="Creator">
    <vt:lpwstr>Adobe InDesign CS6 (Windows)</vt:lpwstr>
  </property>
  <property fmtid="{D5CDD505-2E9C-101B-9397-08002B2CF9AE}" pid="5" name="LastSaved">
    <vt:filetime>2026-04-18T00:00:00Z</vt:filetime>
  </property>
  <property fmtid="{D5CDD505-2E9C-101B-9397-08002B2CF9AE}" pid="6" name="Producer">
    <vt:lpwstr>Adobe PDF Library 10.0.1</vt:lpwstr>
  </property>
</Properties>
</file>