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C784" w14:textId="5DAFB6CE" w:rsidR="009B65E7" w:rsidRPr="009B3D01" w:rsidRDefault="009B65E7" w:rsidP="009B65E7">
      <w:pPr>
        <w:spacing w:after="0" w:line="240" w:lineRule="auto"/>
        <w:jc w:val="center"/>
        <w:rPr>
          <w:rFonts w:ascii="Times New Roman" w:hAnsi="Times New Roman" w:cs="Times New Roman"/>
          <w:b/>
          <w:bCs/>
          <w:color w:val="000000"/>
          <w:kern w:val="0"/>
          <w:sz w:val="36"/>
          <w:szCs w:val="36"/>
          <w:lang w:val="ms-MY"/>
        </w:rPr>
      </w:pPr>
      <w:proofErr w:type="spellStart"/>
      <w:r w:rsidRPr="009B3D01">
        <w:rPr>
          <w:rFonts w:ascii="Times New Roman" w:hAnsi="Times New Roman" w:cs="Times New Roman"/>
          <w:b/>
          <w:bCs/>
          <w:color w:val="000000"/>
          <w:kern w:val="0"/>
          <w:sz w:val="36"/>
          <w:szCs w:val="36"/>
          <w:lang w:val="ms-MY"/>
        </w:rPr>
        <w:t>Artificial</w:t>
      </w:r>
      <w:proofErr w:type="spellEnd"/>
      <w:r w:rsidRPr="009B3D01">
        <w:rPr>
          <w:rFonts w:ascii="Times New Roman" w:hAnsi="Times New Roman" w:cs="Times New Roman"/>
          <w:b/>
          <w:bCs/>
          <w:color w:val="000000"/>
          <w:kern w:val="0"/>
          <w:sz w:val="36"/>
          <w:szCs w:val="36"/>
          <w:lang w:val="ms-MY"/>
        </w:rPr>
        <w:t xml:space="preserve"> </w:t>
      </w:r>
      <w:proofErr w:type="spellStart"/>
      <w:r w:rsidRPr="009B3D01">
        <w:rPr>
          <w:rFonts w:ascii="Times New Roman" w:hAnsi="Times New Roman" w:cs="Times New Roman"/>
          <w:b/>
          <w:bCs/>
          <w:color w:val="000000"/>
          <w:kern w:val="0"/>
          <w:sz w:val="36"/>
          <w:szCs w:val="36"/>
          <w:lang w:val="ms-MY"/>
        </w:rPr>
        <w:t>Intelligence</w:t>
      </w:r>
      <w:proofErr w:type="spellEnd"/>
      <w:r w:rsidRPr="009B3D01">
        <w:rPr>
          <w:rFonts w:ascii="Times New Roman" w:hAnsi="Times New Roman" w:cs="Times New Roman"/>
          <w:b/>
          <w:bCs/>
          <w:color w:val="000000"/>
          <w:kern w:val="0"/>
          <w:sz w:val="36"/>
          <w:szCs w:val="36"/>
          <w:lang w:val="ms-MY"/>
        </w:rPr>
        <w:t xml:space="preserve"> (AI) </w:t>
      </w:r>
      <w:proofErr w:type="spellStart"/>
      <w:r w:rsidRPr="009B3D01">
        <w:rPr>
          <w:rFonts w:ascii="Times New Roman" w:hAnsi="Times New Roman" w:cs="Times New Roman"/>
          <w:b/>
          <w:bCs/>
          <w:color w:val="000000"/>
          <w:kern w:val="0"/>
          <w:sz w:val="36"/>
          <w:szCs w:val="36"/>
          <w:lang w:val="ms-MY"/>
        </w:rPr>
        <w:t>Applications</w:t>
      </w:r>
      <w:proofErr w:type="spellEnd"/>
      <w:r w:rsidRPr="009B3D01">
        <w:rPr>
          <w:rFonts w:ascii="Times New Roman" w:hAnsi="Times New Roman" w:cs="Times New Roman"/>
          <w:b/>
          <w:bCs/>
          <w:color w:val="000000"/>
          <w:kern w:val="0"/>
          <w:sz w:val="36"/>
          <w:szCs w:val="36"/>
          <w:lang w:val="ms-MY"/>
        </w:rPr>
        <w:t xml:space="preserve"> in </w:t>
      </w:r>
      <w:proofErr w:type="spellStart"/>
      <w:r w:rsidRPr="009B3D01">
        <w:rPr>
          <w:rFonts w:ascii="Times New Roman" w:hAnsi="Times New Roman" w:cs="Times New Roman"/>
          <w:b/>
          <w:bCs/>
          <w:color w:val="000000"/>
          <w:kern w:val="0"/>
          <w:sz w:val="36"/>
          <w:szCs w:val="36"/>
          <w:lang w:val="ms-MY"/>
        </w:rPr>
        <w:t>Personalized</w:t>
      </w:r>
      <w:proofErr w:type="spellEnd"/>
      <w:r w:rsidRPr="009B3D01">
        <w:rPr>
          <w:rFonts w:ascii="Times New Roman" w:hAnsi="Times New Roman" w:cs="Times New Roman"/>
          <w:b/>
          <w:bCs/>
          <w:color w:val="000000"/>
          <w:kern w:val="0"/>
          <w:sz w:val="36"/>
          <w:szCs w:val="36"/>
          <w:lang w:val="ms-MY"/>
        </w:rPr>
        <w:t xml:space="preserve"> </w:t>
      </w:r>
      <w:proofErr w:type="spellStart"/>
      <w:r w:rsidRPr="009B3D01">
        <w:rPr>
          <w:rFonts w:ascii="Times New Roman" w:hAnsi="Times New Roman" w:cs="Times New Roman"/>
          <w:b/>
          <w:bCs/>
          <w:color w:val="000000"/>
          <w:kern w:val="0"/>
          <w:sz w:val="36"/>
          <w:szCs w:val="36"/>
          <w:lang w:val="ms-MY"/>
        </w:rPr>
        <w:t>Learning</w:t>
      </w:r>
      <w:proofErr w:type="spellEnd"/>
      <w:r w:rsidRPr="009B3D01">
        <w:rPr>
          <w:rFonts w:ascii="Times New Roman" w:hAnsi="Times New Roman" w:cs="Times New Roman"/>
          <w:b/>
          <w:bCs/>
          <w:color w:val="000000"/>
          <w:kern w:val="0"/>
          <w:sz w:val="36"/>
          <w:szCs w:val="36"/>
          <w:lang w:val="ms-MY"/>
        </w:rPr>
        <w:t xml:space="preserve"> </w:t>
      </w:r>
      <w:proofErr w:type="spellStart"/>
      <w:r w:rsidRPr="009B3D01">
        <w:rPr>
          <w:rFonts w:ascii="Times New Roman" w:hAnsi="Times New Roman" w:cs="Times New Roman"/>
          <w:b/>
          <w:bCs/>
          <w:color w:val="000000"/>
          <w:kern w:val="0"/>
          <w:sz w:val="36"/>
          <w:szCs w:val="36"/>
          <w:lang w:val="ms-MY"/>
        </w:rPr>
        <w:t>for</w:t>
      </w:r>
      <w:proofErr w:type="spellEnd"/>
      <w:r w:rsidRPr="009B3D01">
        <w:rPr>
          <w:rFonts w:ascii="Times New Roman" w:hAnsi="Times New Roman" w:cs="Times New Roman"/>
          <w:b/>
          <w:bCs/>
          <w:color w:val="000000"/>
          <w:kern w:val="0"/>
          <w:sz w:val="36"/>
          <w:szCs w:val="36"/>
          <w:lang w:val="ms-MY"/>
        </w:rPr>
        <w:t xml:space="preserve"> </w:t>
      </w:r>
      <w:proofErr w:type="spellStart"/>
      <w:r w:rsidRPr="009B3D01">
        <w:rPr>
          <w:rFonts w:ascii="Times New Roman" w:hAnsi="Times New Roman" w:cs="Times New Roman"/>
          <w:b/>
          <w:bCs/>
          <w:color w:val="000000"/>
          <w:kern w:val="0"/>
          <w:sz w:val="36"/>
          <w:szCs w:val="36"/>
          <w:lang w:val="ms-MY"/>
        </w:rPr>
        <w:t>Autistic</w:t>
      </w:r>
      <w:proofErr w:type="spellEnd"/>
      <w:r w:rsidRPr="009B3D01">
        <w:rPr>
          <w:rFonts w:ascii="Times New Roman" w:hAnsi="Times New Roman" w:cs="Times New Roman"/>
          <w:b/>
          <w:bCs/>
          <w:color w:val="000000"/>
          <w:kern w:val="0"/>
          <w:sz w:val="36"/>
          <w:szCs w:val="36"/>
          <w:lang w:val="ms-MY"/>
        </w:rPr>
        <w:t xml:space="preserve"> </w:t>
      </w:r>
      <w:proofErr w:type="spellStart"/>
      <w:r w:rsidRPr="009B3D01">
        <w:rPr>
          <w:rFonts w:ascii="Times New Roman" w:hAnsi="Times New Roman" w:cs="Times New Roman"/>
          <w:b/>
          <w:bCs/>
          <w:color w:val="000000"/>
          <w:kern w:val="0"/>
          <w:sz w:val="36"/>
          <w:szCs w:val="36"/>
          <w:lang w:val="ms-MY"/>
        </w:rPr>
        <w:t>Students</w:t>
      </w:r>
      <w:proofErr w:type="spellEnd"/>
      <w:r w:rsidRPr="009B3D01">
        <w:rPr>
          <w:rFonts w:ascii="Times New Roman" w:hAnsi="Times New Roman" w:cs="Times New Roman"/>
          <w:b/>
          <w:bCs/>
          <w:color w:val="000000"/>
          <w:kern w:val="0"/>
          <w:sz w:val="36"/>
          <w:szCs w:val="36"/>
          <w:lang w:val="ms-MY"/>
        </w:rPr>
        <w:t xml:space="preserve">: </w:t>
      </w:r>
    </w:p>
    <w:p w14:paraId="3D1EF9AE" w14:textId="26DCAC10" w:rsidR="009B65E7" w:rsidRPr="009B3D01" w:rsidRDefault="009B65E7" w:rsidP="009B65E7">
      <w:pPr>
        <w:spacing w:after="0" w:line="240" w:lineRule="auto"/>
        <w:jc w:val="center"/>
        <w:rPr>
          <w:rFonts w:ascii="Times New Roman" w:hAnsi="Times New Roman" w:cs="Times New Roman"/>
          <w:b/>
          <w:bCs/>
          <w:color w:val="000000"/>
          <w:kern w:val="0"/>
          <w:sz w:val="36"/>
          <w:szCs w:val="36"/>
          <w:lang w:val="ms-MY" w:eastAsia="zh-CN"/>
        </w:rPr>
      </w:pPr>
      <w:r w:rsidRPr="009B3D01">
        <w:rPr>
          <w:rFonts w:ascii="Times New Roman" w:hAnsi="Times New Roman" w:cs="Times New Roman"/>
          <w:b/>
          <w:bCs/>
          <w:color w:val="000000"/>
          <w:kern w:val="0"/>
          <w:sz w:val="36"/>
          <w:szCs w:val="36"/>
          <w:lang w:val="ms-MY"/>
        </w:rPr>
        <w:t xml:space="preserve"/>
      </w:r>
      <w:proofErr w:type="spellStart"/>
      <w:r w:rsidRPr="009B3D01">
        <w:rPr>
          <w:rFonts w:ascii="Times New Roman" w:hAnsi="Times New Roman" w:cs="Times New Roman"/>
          <w:b/>
          <w:bCs/>
          <w:color w:val="000000"/>
          <w:kern w:val="0"/>
          <w:sz w:val="36"/>
          <w:szCs w:val="36"/>
          <w:lang w:val="ms-MY"/>
        </w:rPr>
        <w:t/>
      </w:r>
      <w:proofErr w:type="spellEnd"/>
      <w:r w:rsidRPr="009B3D01">
        <w:rPr>
          <w:rFonts w:ascii="Times New Roman" w:hAnsi="Times New Roman" w:cs="Times New Roman"/>
          <w:b/>
          <w:bCs/>
          <w:color w:val="000000"/>
          <w:kern w:val="0"/>
          <w:sz w:val="36"/>
          <w:szCs w:val="36"/>
          <w:lang w:val="ms-MY"/>
        </w:rPr>
        <w:t xml:space="preserve"/>
      </w:r>
      <w:proofErr w:type="spellStart"/>
      <w:r w:rsidRPr="009B3D01">
        <w:rPr>
          <w:rFonts w:ascii="Times New Roman" w:hAnsi="Times New Roman" w:cs="Times New Roman"/>
          <w:b/>
          <w:bCs/>
          <w:color w:val="000000"/>
          <w:kern w:val="0"/>
          <w:sz w:val="36"/>
          <w:szCs w:val="36"/>
          <w:lang w:val="ms-MY"/>
        </w:rPr>
        <w:t/>
      </w:r>
      <w:proofErr w:type="spellEnd"/>
      <w:r w:rsidRPr="009B3D01">
        <w:rPr>
          <w:rFonts w:ascii="Times New Roman" w:hAnsi="Times New Roman" w:cs="Times New Roman"/>
          <w:b/>
          <w:bCs/>
          <w:color w:val="000000"/>
          <w:kern w:val="0"/>
          <w:sz w:val="36"/>
          <w:szCs w:val="36"/>
          <w:lang w:val="ms-MY"/>
        </w:rPr>
        <w:t xml:space="preserve"/>
      </w:r>
      <w:proofErr w:type="spellStart"/>
      <w:r w:rsidRPr="009B3D01">
        <w:rPr>
          <w:rFonts w:ascii="Times New Roman" w:hAnsi="Times New Roman" w:cs="Times New Roman"/>
          <w:b/>
          <w:bCs/>
          <w:color w:val="000000"/>
          <w:kern w:val="0"/>
          <w:sz w:val="36"/>
          <w:szCs w:val="36"/>
          <w:lang w:val="ms-MY"/>
        </w:rPr>
        <w:t/>
      </w:r>
      <w:proofErr w:type="spellEnd"/>
    </w:p>
    <w:p w14:paraId="685D633F" w14:textId="77777777" w:rsidR="009B65E7" w:rsidRPr="003E65BB" w:rsidRDefault="009B65E7" w:rsidP="009B65E7">
      <w:pPr>
        <w:spacing w:after="0" w:line="240" w:lineRule="auto"/>
        <w:jc w:val="center"/>
        <w:rPr>
          <w:rFonts w:ascii="Times New Roman" w:hAnsi="Times New Roman" w:cs="Times New Roman"/>
          <w:b/>
          <w:bCs/>
          <w:color w:val="000000"/>
          <w:kern w:val="0"/>
          <w:lang w:val="ms-MY"/>
        </w:rPr>
      </w:pPr>
    </w:p>
    <w:p w14:paraId="61B55C53" w14:textId="77777777" w:rsidR="009B65E7" w:rsidRPr="009B3D01" w:rsidRDefault="009B65E7" w:rsidP="009B65E7">
      <w:pPr>
        <w:spacing w:after="0" w:line="240" w:lineRule="auto"/>
        <w:jc w:val="center"/>
        <w:rPr>
          <w:rFonts w:ascii="Times New Roman" w:hAnsi="Times New Roman" w:cs="Times New Roman"/>
          <w:b/>
          <w:bCs/>
          <w:color w:val="000000"/>
          <w:kern w:val="0"/>
          <w:lang w:val="ms-MY" w:eastAsia="zh-CN"/>
        </w:rPr>
      </w:pPr>
      <w:r w:rsidRPr="009B3D01">
        <w:rPr>
          <w:rFonts w:ascii="Times New Roman" w:hAnsi="Times New Roman" w:cs="Times New Roman" w:hint="eastAsia"/>
          <w:b/>
          <w:bCs/>
          <w:color w:val="000000"/>
          <w:kern w:val="0"/>
          <w:vertAlign w:val="superscript"/>
          <w:lang w:val="ms-MY" w:eastAsia="zh-CN"/>
        </w:rPr>
        <w:t/>
      </w:r>
      <w:r w:rsidRPr="009B3D01">
        <w:rPr>
          <w:rFonts w:ascii="Times New Roman" w:hAnsi="Times New Roman" w:cs="Times New Roman"/>
          <w:b/>
          <w:bCs/>
          <w:color w:val="000000"/>
          <w:kern w:val="0"/>
          <w:lang w:val="ms-MY"/>
        </w:rPr>
        <w:t/>
      </w:r>
      <w:r w:rsidRPr="009B3D01">
        <w:rPr>
          <w:rFonts w:ascii="Times New Roman" w:hAnsi="Times New Roman" w:cs="Times New Roman"/>
          <w:b/>
          <w:bCs/>
          <w:color w:val="000000"/>
          <w:kern w:val="0"/>
          <w:lang w:val="ms-MY" w:eastAsia="zh-CN"/>
        </w:rPr>
        <w:t xml:space="preserve"/>
      </w:r>
      <w:r w:rsidRPr="009B3D01">
        <w:rPr>
          <w:rFonts w:ascii="Times New Roman" w:hAnsi="Times New Roman" w:cs="Times New Roman" w:hint="eastAsia"/>
          <w:b/>
          <w:bCs/>
          <w:color w:val="000000"/>
          <w:kern w:val="0"/>
          <w:vertAlign w:val="superscript"/>
          <w:lang w:val="ms-MY" w:eastAsia="zh-CN"/>
        </w:rPr>
        <w:t/>
      </w:r>
      <w:r w:rsidRPr="009B3D01">
        <w:rPr>
          <w:rFonts w:ascii="Times New Roman" w:hAnsi="Times New Roman" w:cs="Times New Roman"/>
          <w:b/>
          <w:bCs/>
          <w:color w:val="000000"/>
          <w:kern w:val="0"/>
          <w:lang w:val="ms-MY"/>
        </w:rPr>
        <w:t/>
      </w:r>
      <w:r w:rsidRPr="009B3D01">
        <w:rPr>
          <w:rFonts w:ascii="Times New Roman" w:hAnsi="Times New Roman" w:cs="Times New Roman"/>
          <w:b/>
          <w:bCs/>
          <w:color w:val="000000"/>
          <w:kern w:val="0"/>
          <w:lang w:val="ms-MY" w:eastAsia="zh-CN"/>
        </w:rPr>
        <w:t xml:space="preserve"/>
      </w:r>
      <w:r w:rsidRPr="009B3D01">
        <w:rPr>
          <w:rFonts w:ascii="Times New Roman" w:hAnsi="Times New Roman" w:cs="Times New Roman" w:hint="eastAsia"/>
          <w:b/>
          <w:bCs/>
          <w:color w:val="000000"/>
          <w:kern w:val="0"/>
          <w:vertAlign w:val="superscript"/>
          <w:lang w:val="ms-MY" w:eastAsia="zh-CN"/>
        </w:rPr>
        <w:t/>
      </w:r>
      <w:r w:rsidRPr="009B3D01">
        <w:rPr>
          <w:rFonts w:ascii="Times New Roman" w:hAnsi="Times New Roman" w:cs="Times New Roman"/>
          <w:b/>
          <w:bCs/>
          <w:color w:val="000000"/>
          <w:kern w:val="0"/>
          <w:lang w:val="ms-MY" w:eastAsia="zh-CN"/>
        </w:rPr>
        <w:t/>
      </w:r>
    </w:p>
    <w:p w14:paraId="05A3C056" w14:textId="77777777" w:rsidR="009B65E7" w:rsidRPr="009B3D01" w:rsidRDefault="009B65E7" w:rsidP="009B65E7">
      <w:pPr>
        <w:spacing w:after="0" w:line="240" w:lineRule="auto"/>
        <w:jc w:val="center"/>
        <w:rPr>
          <w:rFonts w:ascii="Times New Roman" w:hAnsi="Times New Roman" w:cs="Times New Roman"/>
          <w:b/>
          <w:bCs/>
          <w:i/>
          <w:iCs/>
          <w:color w:val="000000"/>
          <w:kern w:val="0"/>
          <w:lang w:val="ms-MY" w:eastAsia="zh-CN"/>
        </w:rPr>
      </w:pPr>
    </w:p>
    <w:p w14:paraId="76165118" w14:textId="77777777" w:rsidR="009B65E7" w:rsidRPr="009B3D01" w:rsidRDefault="009B65E7" w:rsidP="009B65E7">
      <w:pPr>
        <w:spacing w:after="0" w:line="240" w:lineRule="auto"/>
        <w:jc w:val="center"/>
        <w:rPr>
          <w:rFonts w:ascii="Times New Roman" w:hAnsi="Times New Roman" w:cs="Times New Roman"/>
          <w:b/>
          <w:bCs/>
          <w:i/>
          <w:iCs/>
          <w:color w:val="000000"/>
          <w:kern w:val="0"/>
          <w:lang w:val="ms-MY" w:eastAsia="zh-CN"/>
        </w:rPr>
      </w:pPr>
      <w:r w:rsidRPr="009B3D01">
        <w:rPr>
          <w:rFonts w:ascii="Times New Roman" w:hAnsi="Times New Roman" w:cs="Times New Roman" w:hint="eastAsia"/>
          <w:b/>
          <w:bCs/>
          <w:i/>
          <w:iCs/>
          <w:color w:val="000000"/>
          <w:kern w:val="0"/>
          <w:vertAlign w:val="superscript"/>
          <w:lang w:val="ms-MY" w:eastAsia="zh-CN"/>
        </w:rPr>
        <w:t/>
      </w:r>
      <w:r w:rsidRPr="009B3D01">
        <w:rPr>
          <w:rFonts w:ascii="Times New Roman" w:hAnsi="Times New Roman" w:cs="Times New Roman"/>
          <w:b/>
          <w:bCs/>
          <w:i/>
          <w:iCs/>
          <w:color w:val="000000"/>
          <w:kern w:val="0"/>
          <w:lang w:val="ms-MY" w:eastAsia="zh-CN"/>
        </w:rPr>
        <w:t/>
      </w:r>
      <w:r w:rsidRPr="009B3D01">
        <w:rPr>
          <w:rFonts w:ascii="Times New Roman" w:hAnsi="Times New Roman" w:cs="Times New Roman" w:hint="eastAsia"/>
          <w:b/>
          <w:bCs/>
          <w:i/>
          <w:iCs/>
          <w:color w:val="000000"/>
          <w:kern w:val="0"/>
          <w:lang w:val="ms-MY" w:eastAsia="zh-CN"/>
        </w:rPr>
        <w:t xml:space="preserve"/>
      </w:r>
      <w:r w:rsidRPr="009B3D01">
        <w:rPr>
          <w:rFonts w:ascii="Times New Roman" w:hAnsi="Times New Roman" w:cs="Times New Roman"/>
          <w:b/>
          <w:bCs/>
          <w:i/>
          <w:iCs/>
          <w:color w:val="000000"/>
          <w:kern w:val="0"/>
          <w:lang w:val="ms-MY" w:eastAsia="zh-CN"/>
        </w:rPr>
        <w:t/>
      </w:r>
      <w:r w:rsidRPr="009B3D01">
        <w:rPr>
          <w:rFonts w:ascii="Times New Roman" w:hAnsi="Times New Roman" w:cs="Times New Roman" w:hint="eastAsia"/>
          <w:b/>
          <w:bCs/>
          <w:i/>
          <w:iCs/>
          <w:color w:val="000000"/>
          <w:kern w:val="0"/>
          <w:lang w:val="ms-MY" w:eastAsia="zh-CN"/>
        </w:rPr>
        <w:t/>
      </w:r>
      <w:r w:rsidRPr="009B3D01">
        <w:rPr>
          <w:rFonts w:ascii="Times New Roman" w:hAnsi="Times New Roman" w:cs="Times New Roman"/>
          <w:b/>
          <w:bCs/>
          <w:i/>
          <w:iCs/>
          <w:color w:val="000000"/>
          <w:kern w:val="0"/>
          <w:lang w:val="ms-MY" w:eastAsia="zh-CN"/>
        </w:rPr>
        <w:t/>
      </w:r>
    </w:p>
    <w:p w14:paraId="51320C37" w14:textId="77777777" w:rsidR="009B65E7" w:rsidRPr="009B3D01" w:rsidRDefault="009B65E7" w:rsidP="009B65E7">
      <w:pPr>
        <w:spacing w:after="0" w:line="240" w:lineRule="auto"/>
        <w:jc w:val="center"/>
        <w:rPr>
          <w:rFonts w:ascii="Times New Roman" w:hAnsi="Times New Roman" w:cs="Times New Roman"/>
          <w:b/>
          <w:bCs/>
          <w:i/>
          <w:iCs/>
          <w:color w:val="000000"/>
          <w:kern w:val="0"/>
          <w:lang w:val="ms-MY" w:eastAsia="zh-CN"/>
        </w:rPr>
      </w:pPr>
      <w:r w:rsidRPr="009B3D01">
        <w:rPr>
          <w:rFonts w:ascii="Times New Roman" w:hAnsi="Times New Roman" w:cs="Times New Roman" w:hint="eastAsia"/>
          <w:b/>
          <w:bCs/>
          <w:i/>
          <w:iCs/>
          <w:color w:val="000000"/>
          <w:kern w:val="0"/>
          <w:lang w:val="ms-MY" w:eastAsia="zh-CN"/>
        </w:rPr>
        <w:t xml:space="preserve"/>
      </w:r>
      <w:r w:rsidRPr="009B3D01">
        <w:rPr>
          <w:rFonts w:ascii="Times New Roman" w:hAnsi="Times New Roman" w:cs="Times New Roman" w:hint="eastAsia"/>
          <w:b/>
          <w:bCs/>
          <w:i/>
          <w:iCs/>
          <w:color w:val="000000"/>
          <w:kern w:val="0"/>
          <w:vertAlign w:val="superscript"/>
          <w:lang w:val="ms-MY" w:eastAsia="zh-CN"/>
        </w:rPr>
        <w:t/>
      </w:r>
      <w:r w:rsidRPr="009B3D01">
        <w:rPr>
          <w:rFonts w:ascii="Times New Roman" w:hAnsi="Times New Roman" w:cs="Times New Roman" w:hint="eastAsia"/>
          <w:b/>
          <w:bCs/>
          <w:i/>
          <w:iCs/>
          <w:color w:val="000000"/>
          <w:kern w:val="0"/>
          <w:lang w:val="ms-MY" w:eastAsia="zh-CN"/>
        </w:rPr>
        <w:t xml:space="preserve"/>
      </w:r>
      <w:r w:rsidRPr="009B3D01">
        <w:rPr>
          <w:rFonts w:ascii="Times New Roman" w:hAnsi="Times New Roman" w:cs="Times New Roman"/>
          <w:b/>
          <w:bCs/>
          <w:i/>
          <w:iCs/>
          <w:color w:val="000000"/>
          <w:kern w:val="0"/>
          <w:lang w:val="ms-MY" w:eastAsia="zh-CN"/>
        </w:rPr>
        <w:t/>
      </w:r>
      <w:r w:rsidRPr="009B3D01">
        <w:rPr>
          <w:rFonts w:ascii="Times New Roman" w:hAnsi="Times New Roman" w:cs="Times New Roman" w:hint="eastAsia"/>
          <w:b/>
          <w:bCs/>
          <w:i/>
          <w:iCs/>
          <w:color w:val="000000"/>
          <w:kern w:val="0"/>
          <w:lang w:val="ms-MY" w:eastAsia="zh-CN"/>
        </w:rPr>
        <w:t xml:space="preserve"/>
      </w:r>
      <w:proofErr w:type="spellStart"/>
      <w:r w:rsidRPr="009B3D01">
        <w:rPr>
          <w:rFonts w:ascii="Times New Roman" w:hAnsi="Times New Roman" w:cs="Times New Roman" w:hint="eastAsia"/>
          <w:b/>
          <w:bCs/>
          <w:i/>
          <w:iCs/>
          <w:color w:val="000000"/>
          <w:kern w:val="0"/>
          <w:lang w:val="ms-MY" w:eastAsia="zh-CN"/>
        </w:rPr>
        <w:t/>
      </w:r>
      <w:proofErr w:type="spellEnd"/>
      <w:r w:rsidRPr="009B3D01">
        <w:rPr>
          <w:rFonts w:ascii="Times New Roman" w:hAnsi="Times New Roman" w:cs="Times New Roman" w:hint="eastAsia"/>
          <w:b/>
          <w:bCs/>
          <w:i/>
          <w:iCs/>
          <w:color w:val="000000"/>
          <w:kern w:val="0"/>
          <w:lang w:val="ms-MY" w:eastAsia="zh-CN"/>
        </w:rPr>
        <w:t xml:space="preserve"/>
      </w:r>
      <w:proofErr w:type="spellStart"/>
      <w:r w:rsidRPr="009B3D01">
        <w:rPr>
          <w:rFonts w:ascii="Times New Roman" w:hAnsi="Times New Roman" w:cs="Times New Roman" w:hint="eastAsia"/>
          <w:b/>
          <w:bCs/>
          <w:i/>
          <w:iCs/>
          <w:color w:val="000000"/>
          <w:kern w:val="0"/>
          <w:lang w:val="ms-MY" w:eastAsia="zh-CN"/>
        </w:rPr>
        <w:t/>
      </w:r>
      <w:proofErr w:type="spellEnd"/>
      <w:r w:rsidRPr="009B3D01">
        <w:rPr>
          <w:rFonts w:ascii="Times New Roman" w:hAnsi="Times New Roman" w:cs="Times New Roman" w:hint="eastAsia"/>
          <w:b/>
          <w:bCs/>
          <w:i/>
          <w:iCs/>
          <w:color w:val="000000"/>
          <w:kern w:val="0"/>
          <w:lang w:val="ms-MY" w:eastAsia="zh-CN"/>
        </w:rPr>
        <w:t xml:space="preserve"/>
      </w:r>
    </w:p>
    <w:p w14:paraId="080B759F" w14:textId="77777777" w:rsidR="009B65E7" w:rsidRPr="009B3D01" w:rsidRDefault="009B65E7" w:rsidP="009B65E7">
      <w:pPr>
        <w:spacing w:after="0" w:line="240" w:lineRule="auto"/>
        <w:jc w:val="center"/>
        <w:rPr>
          <w:rFonts w:ascii="Times New Roman" w:hAnsi="Times New Roman" w:cs="Times New Roman"/>
          <w:b/>
          <w:bCs/>
          <w:i/>
          <w:iCs/>
          <w:color w:val="000000"/>
          <w:kern w:val="0"/>
          <w:lang w:val="ms-MY" w:eastAsia="zh-CN"/>
        </w:rPr>
      </w:pPr>
      <w:r w:rsidRPr="009B3D01">
        <w:rPr>
          <w:rFonts w:ascii="Times New Roman" w:hAnsi="Times New Roman" w:cs="Times New Roman" w:hint="eastAsia"/>
          <w:b/>
          <w:bCs/>
          <w:i/>
          <w:iCs/>
          <w:color w:val="000000"/>
          <w:kern w:val="0"/>
          <w:vertAlign w:val="superscript"/>
          <w:lang w:val="ms-MY" w:eastAsia="zh-CN"/>
        </w:rPr>
        <w:t/>
      </w:r>
      <w:r w:rsidRPr="009B3D01">
        <w:rPr>
          <w:rFonts w:ascii="Times New Roman" w:hAnsi="Times New Roman" w:cs="Times New Roman"/>
          <w:b/>
          <w:bCs/>
          <w:i/>
          <w:iCs/>
          <w:color w:val="000000"/>
          <w:kern w:val="0"/>
          <w:lang w:val="ms-MY" w:eastAsia="zh-CN"/>
        </w:rPr>
        <w:t/>
      </w:r>
    </w:p>
    <w:p w14:paraId="3AAC0DDC" w14:textId="77777777" w:rsidR="009B65E7" w:rsidRPr="009B3D01" w:rsidRDefault="009B65E7" w:rsidP="009B65E7">
      <w:pPr>
        <w:spacing w:after="0" w:line="240" w:lineRule="auto"/>
        <w:jc w:val="center"/>
        <w:rPr>
          <w:rFonts w:ascii="Times New Roman" w:hAnsi="Times New Roman" w:cs="Times New Roman"/>
          <w:b/>
          <w:bCs/>
          <w:color w:val="000000"/>
          <w:kern w:val="0"/>
          <w:lang w:val="ms-MY" w:eastAsia="zh-CN"/>
        </w:rPr>
      </w:pPr>
    </w:p>
    <w:p w14:paraId="6533E0C8" w14:textId="77777777" w:rsidR="009B65E7" w:rsidRPr="009B3D01" w:rsidRDefault="009B65E7" w:rsidP="009B65E7">
      <w:pPr>
        <w:pStyle w:val="NormalWeb"/>
        <w:spacing w:before="0" w:beforeAutospacing="0" w:after="0" w:afterAutospacing="0"/>
        <w:jc w:val="center"/>
        <w:rPr>
          <w:b/>
          <w:bCs/>
          <w:i/>
          <w:iCs/>
          <w:color w:val="000000"/>
        </w:rPr>
      </w:pPr>
      <w:r w:rsidRPr="009B3D01">
        <w:rPr>
          <w:b/>
          <w:bCs/>
          <w:i/>
          <w:iCs/>
          <w:color w:val="000000"/>
        </w:rPr>
        <w:t/>
      </w:r>
    </w:p>
    <w:p w14:paraId="0488D567" w14:textId="3D619F95" w:rsidR="009B65E7" w:rsidRPr="009B3D01" w:rsidRDefault="009B65E7" w:rsidP="009B65E7">
      <w:pPr>
        <w:pStyle w:val="NormalWeb"/>
        <w:spacing w:before="0" w:beforeAutospacing="0" w:after="0" w:afterAutospacing="0"/>
        <w:jc w:val="center"/>
        <w:rPr>
          <w:b/>
          <w:bCs/>
          <w:i/>
          <w:iCs/>
          <w:color w:val="000000"/>
        </w:rPr>
      </w:pPr>
      <w:r w:rsidRPr="009B3D01">
        <w:rPr>
          <w:rStyle w:val="apple-converted-space"/>
          <w:rFonts w:eastAsiaTheme="majorEastAsia"/>
          <w:b/>
          <w:bCs/>
          <w:i/>
          <w:iCs/>
          <w:color w:val="000000"/>
        </w:rPr>
        <w:t/>
      </w:r>
      <w:r w:rsidRPr="009B3D01">
        <w:rPr>
          <w:b/>
          <w:bCs/>
          <w:i/>
          <w:iCs/>
          <w:color w:val="000000"/>
        </w:rPr>
        <w:t/>
      </w:r>
    </w:p>
    <w:p w14:paraId="21AF56A5" w14:textId="77777777" w:rsidR="009B65E7" w:rsidRPr="003E65BB" w:rsidRDefault="009B65E7" w:rsidP="009B65E7">
      <w:pPr>
        <w:spacing w:after="0" w:line="240" w:lineRule="auto"/>
        <w:jc w:val="center"/>
        <w:rPr>
          <w:rFonts w:ascii="Times New Roman" w:hAnsi="Times New Roman" w:cs="Times New Roman"/>
          <w:i/>
          <w:iCs/>
          <w:color w:val="000000"/>
          <w:kern w:val="0"/>
          <w:lang w:val="ms-MY"/>
        </w:rPr>
      </w:pPr>
    </w:p>
    <w:p w14:paraId="5E9BBDA0" w14:textId="74FAA48B" w:rsidR="009B65E7" w:rsidRPr="003E65BB" w:rsidRDefault="009B65E7" w:rsidP="009B65E7">
      <w:pPr>
        <w:spacing w:after="0" w:line="240" w:lineRule="auto"/>
        <w:jc w:val="both"/>
        <w:rPr>
          <w:rFonts w:ascii="Times New Roman" w:hAnsi="Times New Roman" w:cs="Times New Roman"/>
          <w:color w:val="000000"/>
          <w:kern w:val="0"/>
          <w:lang w:val="ms-MY"/>
        </w:rPr>
      </w:pPr>
      <w:r w:rsidRPr="009B3D01">
        <w:rPr>
          <w:rFonts w:ascii="Times New Roman" w:hAnsi="Times New Roman" w:cs="Times New Roman"/>
          <w:b/>
          <w:bCs/>
          <w:color w:val="000000"/>
          <w:kern w:val="0"/>
          <w:sz w:val="28"/>
          <w:szCs w:val="28"/>
          <w:lang w:val="ms-MY"/>
        </w:rPr>
        <w:t/>
      </w:r>
      <w:r w:rsidRPr="003E65BB">
        <w:rPr>
          <w:rFonts w:ascii="Times New Roman" w:hAnsi="Times New Roman" w:cs="Times New Roman"/>
          <w:color w:val="000000"/>
          <w:kern w:val="0"/>
          <w:lang w:val="ms-MY"/>
        </w:rPr>
        <w:t/>
      </w:r>
      <w:r w:rsidR="00D81747">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hint="eastAsia"/>
          <w:color w:val="000000"/>
          <w:kern w:val="0"/>
          <w:lang w:val="ms-MY" w:eastAsia="zh-CN"/>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xml:space="preserve"/>
      </w:r>
      <w:proofErr w:type="spellStart"/>
      <w:r w:rsidRPr="003E65BB">
        <w:rPr>
          <w:rFonts w:ascii="Times New Roman" w:hAnsi="Times New Roman" w:cs="Times New Roman"/>
          <w:color w:val="000000"/>
          <w:kern w:val="0"/>
          <w:lang w:val="ms-MY"/>
        </w:rPr>
        <w:t/>
      </w:r>
      <w:proofErr w:type="spellEnd"/>
      <w:r w:rsidRPr="003E65BB">
        <w:rPr>
          <w:rFonts w:ascii="Times New Roman" w:hAnsi="Times New Roman" w:cs="Times New Roman"/>
          <w:color w:val="000000"/>
          <w:kern w:val="0"/>
          <w:lang w:val="ms-MY"/>
        </w:rPr>
        <w:t/>
      </w:r>
    </w:p>
    <w:p w14:paraId="17C67A1F" w14:textId="77777777" w:rsidR="009B65E7" w:rsidRPr="003E65BB" w:rsidRDefault="009B65E7" w:rsidP="009B65E7">
      <w:pPr>
        <w:spacing w:after="0" w:line="240" w:lineRule="auto"/>
        <w:jc w:val="both"/>
        <w:rPr>
          <w:rFonts w:ascii="Times New Roman" w:hAnsi="Times New Roman" w:cs="Times New Roman"/>
          <w:b/>
          <w:bCs/>
          <w:i/>
          <w:iCs/>
          <w:color w:val="000000"/>
          <w:kern w:val="0"/>
          <w:lang w:val="ms-MY"/>
        </w:rPr>
      </w:pPr>
    </w:p>
    <w:p w14:paraId="3447A651" w14:textId="727DDF6A" w:rsidR="009B65E7" w:rsidRPr="00E84756" w:rsidRDefault="009B65E7" w:rsidP="009B65E7">
      <w:pPr>
        <w:spacing w:after="0" w:line="240" w:lineRule="auto"/>
        <w:jc w:val="both"/>
        <w:rPr>
          <w:rFonts w:ascii="Times New Roman" w:hAnsi="Times New Roman" w:cs="Times New Roman"/>
          <w:color w:val="000000"/>
          <w:kern w:val="0"/>
          <w:lang w:val="ms-MY"/>
        </w:rPr>
      </w:pPr>
      <w:proofErr w:type="spellStart"/>
      <w:r w:rsidRPr="00E84756">
        <w:rPr>
          <w:rFonts w:ascii="Times New Roman" w:hAnsi="Times New Roman" w:cs="Times New Roman"/>
          <w:b/>
          <w:bCs/>
          <w:color w:val="000000"/>
          <w:kern w:val="0"/>
          <w:lang w:val="ms-MY"/>
        </w:rPr>
        <w:t/>
      </w:r>
      <w:proofErr w:type="spellEnd"/>
      <w:r w:rsidR="00AF412A"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xml:space="preserve"/>
      </w:r>
      <w:proofErr w:type="spellStart"/>
      <w:r w:rsidRPr="00E84756">
        <w:rPr>
          <w:rFonts w:ascii="Times New Roman" w:hAnsi="Times New Roman" w:cs="Times New Roman"/>
          <w:color w:val="000000"/>
          <w:kern w:val="0"/>
          <w:lang w:val="ms-MY"/>
        </w:rPr>
        <w:t/>
      </w:r>
      <w:proofErr w:type="spellEnd"/>
      <w:r w:rsidRPr="00E84756">
        <w:rPr>
          <w:rFonts w:ascii="Times New Roman" w:hAnsi="Times New Roman" w:cs="Times New Roman"/>
          <w:color w:val="000000"/>
          <w:kern w:val="0"/>
          <w:lang w:val="ms-MY"/>
        </w:rPr>
        <w:t/>
      </w:r>
    </w:p>
    <w:p w14:paraId="5330D574" w14:textId="77777777" w:rsidR="003E65BB" w:rsidRPr="003E65BB" w:rsidRDefault="003E65BB"/>
    <w:p w14:paraId="60FB8A30" w14:textId="27DF7B37" w:rsidR="006B21F6" w:rsidRPr="009B3D01" w:rsidRDefault="006B21F6" w:rsidP="00D60347">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INTRODUCTION</w:t>
      </w:r>
    </w:p>
    <w:p w14:paraId="2CF12ABB" w14:textId="77777777" w:rsidR="006B21F6" w:rsidRPr="006B21F6" w:rsidRDefault="006B21F6"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 xml:space="preserve">The education of autistic students demands an inclusive, flexible, and individual-needs-based pedagogical approach, as </w:t>
      </w:r>
      <w:proofErr w:type="gramStart"/>
      <w:r w:rsidRPr="006B21F6">
        <w:rPr>
          <w:rFonts w:ascii="Times New Roman" w:eastAsia="Times New Roman" w:hAnsi="Times New Roman" w:cs="Times New Roman"/>
          <w:color w:val="000000"/>
          <w:kern w:val="0"/>
          <w14:ligatures w14:val="none"/>
        </w:rPr>
        <w:t>Autism Spectrum Disorder</w:t>
      </w:r>
      <w:proofErr w:type="gramEnd"/>
      <w:r w:rsidRPr="006B21F6">
        <w:rPr>
          <w:rFonts w:ascii="Times New Roman" w:eastAsia="Times New Roman" w:hAnsi="Times New Roman" w:cs="Times New Roman"/>
          <w:color w:val="000000"/>
          <w:kern w:val="0"/>
          <w14:ligatures w14:val="none"/>
        </w:rPr>
        <w:t xml:space="preserve"> (ASD) involves a complex diversity of developmental profiles. Differences in social communication, interaction, behavior, sensory sensitivity, and information processing make uniform teaching approaches insufficient to effectively support student learning. Consequently, personalized learning has become an essential requirement, as this pedagogy allows teaching strategies, support, learning rates, and feedback to be tailored to the unique strengths and challenges of each student. </w:t>
      </w:r>
      <w:proofErr w:type="spellStart"/>
      <w:r w:rsidRPr="006B21F6">
        <w:rPr>
          <w:rFonts w:ascii="Times New Roman" w:eastAsia="Times New Roman" w:hAnsi="Times New Roman" w:cs="Times New Roman"/>
          <w:color w:val="000000"/>
          <w:kern w:val="0"/>
          <w14:ligatures w14:val="none"/>
        </w:rPr>
        <w:t>Frolli</w:t>
      </w:r>
      <w:proofErr w:type="spellEnd"/>
      <w:r w:rsidRPr="006B21F6">
        <w:rPr>
          <w:rFonts w:ascii="Times New Roman" w:eastAsia="Times New Roman" w:hAnsi="Times New Roman" w:cs="Times New Roman"/>
          <w:color w:val="000000"/>
          <w:kern w:val="0"/>
          <w14:ligatures w14:val="none"/>
        </w:rPr>
        <w:t xml:space="preserve"> et al. (2024) emphasize that personalized </w:t>
      </w:r>
      <w:r w:rsidRPr="006B21F6">
        <w:rPr>
          <w:rFonts w:ascii="Times New Roman" w:eastAsia="Times New Roman" w:hAnsi="Times New Roman" w:cs="Times New Roman"/>
          <w:color w:val="000000"/>
          <w:kern w:val="0"/>
          <w14:ligatures w14:val="none"/>
        </w:rPr>
        <w:lastRenderedPageBreak/>
        <w:t>learning environments can significantly assist autistic students in developing according to their potential and individual needs.</w:t>
      </w:r>
    </w:p>
    <w:p w14:paraId="3B0112DD" w14:textId="1EDD5E99" w:rsidR="006B21F6" w:rsidRPr="003E65BB" w:rsidRDefault="00907DB2"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006B21F6" w:rsidRPr="006B21F6">
        <w:rPr>
          <w:rFonts w:ascii="Times New Roman" w:eastAsia="Times New Roman" w:hAnsi="Times New Roman" w:cs="Times New Roman"/>
          <w:color w:val="000000"/>
          <w:kern w:val="0"/>
          <w14:ligatures w14:val="none"/>
        </w:rPr>
        <w:t xml:space="preserve">In line with advancements in educational technology, Artificial Intelligence (AI) has opened new avenues for supporting personalized learning within autism education. Smart instruments, such as Intelligent Tutoring Systems (ITS), social robots, and emotion recognition applications, </w:t>
      </w:r>
      <w:proofErr w:type="gramStart"/>
      <w:r w:rsidR="006B21F6" w:rsidRPr="006B21F6">
        <w:rPr>
          <w:rFonts w:ascii="Times New Roman" w:eastAsia="Times New Roman" w:hAnsi="Times New Roman" w:cs="Times New Roman"/>
          <w:color w:val="000000"/>
          <w:kern w:val="0"/>
          <w14:ligatures w14:val="none"/>
        </w:rPr>
        <w:t>are capable of adjusting</w:t>
      </w:r>
      <w:proofErr w:type="gramEnd"/>
      <w:r w:rsidR="006B21F6" w:rsidRPr="006B21F6">
        <w:rPr>
          <w:rFonts w:ascii="Times New Roman" w:eastAsia="Times New Roman" w:hAnsi="Times New Roman" w:cs="Times New Roman"/>
          <w:color w:val="000000"/>
          <w:kern w:val="0"/>
          <w14:ligatures w14:val="none"/>
        </w:rPr>
        <w:t xml:space="preserve"> learning experiences based on the responses, behavior, and developmental stages of ASD students. </w:t>
      </w:r>
      <w:proofErr w:type="spellStart"/>
      <w:r w:rsidR="006B21F6" w:rsidRPr="006B21F6">
        <w:rPr>
          <w:rFonts w:ascii="Times New Roman" w:eastAsia="Times New Roman" w:hAnsi="Times New Roman" w:cs="Times New Roman"/>
          <w:color w:val="000000"/>
          <w:kern w:val="0"/>
          <w14:ligatures w14:val="none"/>
        </w:rPr>
        <w:t>Kotsi</w:t>
      </w:r>
      <w:proofErr w:type="spellEnd"/>
      <w:r w:rsidR="006B21F6" w:rsidRPr="006B21F6">
        <w:rPr>
          <w:rFonts w:ascii="Times New Roman" w:eastAsia="Times New Roman" w:hAnsi="Times New Roman" w:cs="Times New Roman"/>
          <w:color w:val="000000"/>
          <w:kern w:val="0"/>
          <w14:ligatures w14:val="none"/>
        </w:rPr>
        <w:t xml:space="preserve"> et al. (2025) report that AI interventions have the potential to support ASD students across academic, cognitive, and social domains through more individual-centered approaches. Empirical evidence further supports this potential; Yang et al. (2024) found that the use of NAO robots in classrooms increased the focus and engagement of autistic students, while La Fauci De Leo et al. (2025) demonstrated that emotion recognition-based AI applications help autistic children develop emotional awareness and socio-emotional skills through interactive activities.</w:t>
      </w:r>
    </w:p>
    <w:p w14:paraId="7EF59C38" w14:textId="77777777" w:rsidR="006B21F6" w:rsidRPr="009B3D01" w:rsidRDefault="006B21F6" w:rsidP="00D60347">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Problem Statement</w:t>
      </w:r>
    </w:p>
    <w:p w14:paraId="2F770A67" w14:textId="77777777" w:rsidR="006B21F6" w:rsidRPr="006B21F6" w:rsidRDefault="006B21F6"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Although AI is gaining increasing attention in autism education, its potential must be critically evaluated because previous research findings remain inconsistent regarding instruments, contexts, designs, and efficacy measures. Existing studies examine various technologies such as social robots, Intelligent Tutoring Systems (ITS), emotion recognition applications, and adaptive learning systems. This diversity creates a knowledge gap, as it remains unclear which AI technologies are most frequently used, to what extent they impact the learning and development of autistic students, and how these technologies support the principles of personalized learning.</w:t>
      </w:r>
    </w:p>
    <w:p w14:paraId="04D6E737" w14:textId="46B971F4" w:rsidR="006B21F6" w:rsidRPr="006B21F6" w:rsidRDefault="00907DB2"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006B21F6" w:rsidRPr="006B21F6">
        <w:rPr>
          <w:rFonts w:ascii="Times New Roman" w:eastAsia="Times New Roman" w:hAnsi="Times New Roman" w:cs="Times New Roman"/>
          <w:color w:val="000000"/>
          <w:kern w:val="0"/>
          <w14:ligatures w14:val="none"/>
        </w:rPr>
        <w:t xml:space="preserve">Furthermore, the implementation of AI in autism education still faces challenges such as technical constraints, teacher readiness, technology costs, data privacy, ethical issues, and a lack of evidence regarding long-term efficacy. Guang Li et al. (2024) found that while educators recognize the potential of AI to enhance student engagement and personalized learning for ASD students, its usage is still limited by technical issues, training requirements, and concerns regarding data privacy. </w:t>
      </w:r>
      <w:proofErr w:type="spellStart"/>
      <w:r w:rsidR="006B21F6" w:rsidRPr="006B21F6">
        <w:rPr>
          <w:rFonts w:ascii="Times New Roman" w:eastAsia="Times New Roman" w:hAnsi="Times New Roman" w:cs="Times New Roman"/>
          <w:color w:val="000000"/>
          <w:kern w:val="0"/>
          <w14:ligatures w14:val="none"/>
        </w:rPr>
        <w:t>Kotsi</w:t>
      </w:r>
      <w:proofErr w:type="spellEnd"/>
      <w:r w:rsidR="006B21F6" w:rsidRPr="006B21F6">
        <w:rPr>
          <w:rFonts w:ascii="Times New Roman" w:eastAsia="Times New Roman" w:hAnsi="Times New Roman" w:cs="Times New Roman"/>
          <w:color w:val="000000"/>
          <w:kern w:val="0"/>
          <w14:ligatures w14:val="none"/>
        </w:rPr>
        <w:t xml:space="preserve"> et al. (2025) also emphasize that research on AI interventions for ASD students still possesses gaps regarding long-term efficacy evidence and the standardization of educational practices.</w:t>
      </w:r>
    </w:p>
    <w:p w14:paraId="5BA6A799" w14:textId="262D2CD6" w:rsidR="006B21F6" w:rsidRDefault="00907DB2"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6B21F6" w:rsidRPr="006B21F6">
        <w:rPr>
          <w:rFonts w:ascii="Times New Roman" w:eastAsia="Times New Roman" w:hAnsi="Times New Roman" w:cs="Times New Roman"/>
          <w:color w:val="000000"/>
          <w:kern w:val="0"/>
          <w14:ligatures w14:val="none"/>
        </w:rPr>
        <w:t>Therefore, this study was conducted to systematically synthesize past evidence to identify the types of AI technologies used, evaluate their impact on social communication, emotion management, focus, and engagement among autistic students, and clarify implementation challenges and future research directions. The findings are expected to contribute to the strengthening of inclusive pedagogical practices that are more evidence-based, ethical, and responsive to the individual needs of autistic students.</w:t>
      </w:r>
    </w:p>
    <w:p w14:paraId="237878F1" w14:textId="77777777" w:rsidR="006B21F6" w:rsidRPr="009B3D01" w:rsidRDefault="006B21F6" w:rsidP="00D60347">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Research Objectives</w:t>
      </w:r>
    </w:p>
    <w:p w14:paraId="5FC47FA7" w14:textId="77777777" w:rsidR="006B21F6" w:rsidRPr="006B21F6" w:rsidRDefault="006B21F6"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This SLR aims to synthesize and deeply examine past research related to the application of Artificial Intelligence (AI) in personalized learning for autistic students. Specifically, the objectives of this study are as follows:</w:t>
      </w:r>
    </w:p>
    <w:p w14:paraId="10621C29" w14:textId="77777777" w:rsidR="006B21F6" w:rsidRPr="006B21F6" w:rsidRDefault="006B21F6" w:rsidP="006B21F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To identify the types of Artificial Intelligence (AI) technology instruments most frequently used in personalized learning for autistic students.</w:t>
      </w:r>
    </w:p>
    <w:p w14:paraId="1EDF195A" w14:textId="77777777" w:rsidR="006B21F6" w:rsidRPr="006B21F6" w:rsidRDefault="006B21F6" w:rsidP="006B21F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To analyze the impact of AI technology usage on social communication, emotion management, focus retention, and engagement of autistic students in the learning process.</w:t>
      </w:r>
    </w:p>
    <w:p w14:paraId="6FDC5DF8" w14:textId="77777777" w:rsidR="006B21F6" w:rsidRPr="006B21F6" w:rsidRDefault="006B21F6" w:rsidP="006B21F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To evaluate implementation challenges and identify research gaps in the use of AI to support personalized learning for autistic students.</w:t>
      </w:r>
    </w:p>
    <w:p w14:paraId="740DEFD9" w14:textId="77777777" w:rsidR="006B21F6" w:rsidRPr="009B3D01" w:rsidRDefault="006B21F6" w:rsidP="00D60347">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Research Questions</w:t>
      </w:r>
    </w:p>
    <w:p w14:paraId="55B7424E" w14:textId="77777777" w:rsidR="006B21F6" w:rsidRPr="006B21F6" w:rsidRDefault="006B21F6"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Based on the issues presented, this systematic literature review will address the following questions:</w:t>
      </w:r>
    </w:p>
    <w:p w14:paraId="72778885" w14:textId="77777777" w:rsidR="006B21F6" w:rsidRPr="006B21F6" w:rsidRDefault="006B21F6" w:rsidP="006B21F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lastRenderedPageBreak/>
        <w:t>What types of Artificial Intelligence (AI) technology instruments are most frequently used in personalized learning for autistic students?</w:t>
      </w:r>
    </w:p>
    <w:p w14:paraId="6EBD3C84" w14:textId="77777777" w:rsidR="006B21F6" w:rsidRPr="006B21F6" w:rsidRDefault="006B21F6" w:rsidP="006B21F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How does the use of AI technology impact the social communication, emotion management, focus, and engagement of autistic students in learning?</w:t>
      </w:r>
    </w:p>
    <w:p w14:paraId="1B1091AA" w14:textId="0F62ECFC" w:rsidR="006B21F6" w:rsidRDefault="006B21F6" w:rsidP="006B21F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What are the implementation challenges and research gaps in the use of AI to support personalized learning for autistic students?</w:t>
      </w:r>
    </w:p>
    <w:p w14:paraId="29BAECF3" w14:textId="77777777" w:rsidR="009B3D01" w:rsidRPr="009B3D01" w:rsidRDefault="009B3D01" w:rsidP="009B3D01">
      <w:pPr>
        <w:spacing w:before="100" w:beforeAutospacing="1" w:after="100" w:afterAutospacing="1" w:line="240" w:lineRule="auto"/>
        <w:ind w:left="720"/>
        <w:jc w:val="both"/>
        <w:rPr>
          <w:rFonts w:ascii="Times New Roman" w:eastAsia="Times New Roman" w:hAnsi="Times New Roman" w:cs="Times New Roman"/>
          <w:color w:val="000000"/>
          <w:kern w:val="0"/>
          <w14:ligatures w14:val="none"/>
        </w:rPr>
      </w:pPr>
    </w:p>
    <w:p w14:paraId="75B2A8BC" w14:textId="3F21B4D5" w:rsidR="006B21F6" w:rsidRPr="009B3D01" w:rsidRDefault="006B21F6" w:rsidP="00D60347">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METHODOLOGY</w:t>
      </w:r>
    </w:p>
    <w:p w14:paraId="62001F5E" w14:textId="77777777" w:rsidR="006B21F6" w:rsidRPr="006B21F6" w:rsidRDefault="006B21F6"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This study employs a Systematic Literature Review (SLR) approach to identify, select, evaluate, and synthesize past research regarding AI applications in personalized learning for autistic students. This approach was chosen because an SLR facilitates the systematic and transparent collection of research evidence based on research questions, thereby supporting critical and evidence-based analysis of findings (Page et al. 2021).</w:t>
      </w:r>
    </w:p>
    <w:p w14:paraId="20B28014" w14:textId="4FDE3094" w:rsidR="006B21F6" w:rsidRPr="006B21F6" w:rsidRDefault="00907DB2"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006B21F6" w:rsidRPr="006B21F6">
        <w:rPr>
          <w:rFonts w:ascii="Times New Roman" w:eastAsia="Times New Roman" w:hAnsi="Times New Roman" w:cs="Times New Roman"/>
          <w:color w:val="000000"/>
          <w:kern w:val="0"/>
          <w14:ligatures w14:val="none"/>
        </w:rPr>
        <w:t>The article selection process was guided by the PRISMA (Preferred Reporting Items for Systematic Reviews and Meta-Analyses) guidelines and PRISMA-S principles, which emphasize transparency, consistency, and reliability through four main phases: identification, screening, eligibility, and inclusion. PRISMA-S details the literature search strategy, including database selection, keywords, Boolean operators, and search strings (</w:t>
      </w:r>
      <w:proofErr w:type="spellStart"/>
      <w:r w:rsidR="006B21F6" w:rsidRPr="006B21F6">
        <w:rPr>
          <w:rFonts w:ascii="Times New Roman" w:eastAsia="Times New Roman" w:hAnsi="Times New Roman" w:cs="Times New Roman"/>
          <w:color w:val="000000"/>
          <w:kern w:val="0"/>
          <w14:ligatures w14:val="none"/>
        </w:rPr>
        <w:t>Rethlefsen</w:t>
      </w:r>
      <w:proofErr w:type="spellEnd"/>
      <w:r w:rsidR="006B21F6" w:rsidRPr="006B21F6">
        <w:rPr>
          <w:rFonts w:ascii="Times New Roman" w:eastAsia="Times New Roman" w:hAnsi="Times New Roman" w:cs="Times New Roman"/>
          <w:color w:val="000000"/>
          <w:kern w:val="0"/>
          <w14:ligatures w14:val="none"/>
        </w:rPr>
        <w:t xml:space="preserve"> et al. 2021), ensuring that only relevant, current, and academically valid articles are included.</w:t>
      </w:r>
    </w:p>
    <w:p w14:paraId="3DBDBD58" w14:textId="77777777" w:rsidR="006B21F6" w:rsidRPr="009B3D01" w:rsidRDefault="006B21F6" w:rsidP="00D60347">
      <w:pPr>
        <w:spacing w:before="100" w:beforeAutospacing="1" w:after="100" w:afterAutospacing="1" w:line="240" w:lineRule="auto"/>
        <w:outlineLvl w:val="3"/>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Research Design</w:t>
      </w:r>
    </w:p>
    <w:p w14:paraId="3315B342" w14:textId="77777777" w:rsidR="006B21F6" w:rsidRPr="006B21F6" w:rsidRDefault="006B21F6"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The research design is qualitative, utilizing document analysis of academic journals and proceedings that meet the inclusion and exclusion criteria. Data from the selected articles were analyzed thematically based on three main focuses: the types of AI instruments used, the impact of AI on social communication, emotion management, focus, and engagement of autistic students, as well as implementation challenges and research gaps in this field. This approach allows findings to be synthesized critically, objectively, and based on evidence, in alignment with the SLR objectives.</w:t>
      </w:r>
    </w:p>
    <w:p w14:paraId="7FF83FBE" w14:textId="77777777" w:rsidR="006B21F6" w:rsidRPr="009B3D01" w:rsidRDefault="006B21F6" w:rsidP="00D60347">
      <w:pPr>
        <w:spacing w:before="100" w:beforeAutospacing="1" w:after="100" w:afterAutospacing="1" w:line="240" w:lineRule="auto"/>
        <w:outlineLvl w:val="3"/>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Data Sources and Literature Search Strategy</w:t>
      </w:r>
    </w:p>
    <w:p w14:paraId="71B252DB" w14:textId="77777777" w:rsidR="006B21F6" w:rsidRPr="006B21F6" w:rsidRDefault="006B21F6"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6B21F6">
        <w:rPr>
          <w:rFonts w:ascii="Times New Roman" w:eastAsia="Times New Roman" w:hAnsi="Times New Roman" w:cs="Times New Roman"/>
          <w:color w:val="000000"/>
          <w:kern w:val="0"/>
          <w14:ligatures w14:val="none"/>
        </w:rPr>
        <w:t>The study data sources were obtained from academic databases relevant to the fields of special education and technology, namely Scopus, Web of Science (</w:t>
      </w:r>
      <w:proofErr w:type="spellStart"/>
      <w:r w:rsidRPr="006B21F6">
        <w:rPr>
          <w:rFonts w:ascii="Times New Roman" w:eastAsia="Times New Roman" w:hAnsi="Times New Roman" w:cs="Times New Roman"/>
          <w:color w:val="000000"/>
          <w:kern w:val="0"/>
          <w14:ligatures w14:val="none"/>
        </w:rPr>
        <w:t>WoS</w:t>
      </w:r>
      <w:proofErr w:type="spellEnd"/>
      <w:r w:rsidRPr="006B21F6">
        <w:rPr>
          <w:rFonts w:ascii="Times New Roman" w:eastAsia="Times New Roman" w:hAnsi="Times New Roman" w:cs="Times New Roman"/>
          <w:color w:val="000000"/>
          <w:kern w:val="0"/>
          <w14:ligatures w14:val="none"/>
        </w:rPr>
        <w:t>), ERIC, IEEE Xplore, ACM Digital Library, and Google Scholar. The selection of these databases ensures that the search encompasses both international literature and local studies related to AI and personalized learning for autistic students.</w:t>
      </w:r>
    </w:p>
    <w:p w14:paraId="61DA1427" w14:textId="3653FB71" w:rsidR="006B21F6" w:rsidRPr="006B21F6" w:rsidRDefault="00907DB2"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006B21F6" w:rsidRPr="006B21F6">
        <w:rPr>
          <w:rFonts w:ascii="Times New Roman" w:eastAsia="Times New Roman" w:hAnsi="Times New Roman" w:cs="Times New Roman"/>
          <w:color w:val="000000"/>
          <w:kern w:val="0"/>
          <w14:ligatures w14:val="none"/>
        </w:rPr>
        <w:t>The search strategy was constructed using specific and focused terms, as the fields of AI and autism education encompass various dimensions, including assistive technology and digital learning. Consequently, directed keyword chains were utilized to ensure search results aligned with the study focus—personalized learning for autistic students within the context of special education pedagogy.</w:t>
      </w:r>
    </w:p>
    <w:p w14:paraId="7C0A30D0" w14:textId="3F9A34B2" w:rsidR="006B21F6" w:rsidRPr="006B21F6" w:rsidRDefault="00907DB2" w:rsidP="006B21F6">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006B21F6" w:rsidRPr="006B21F6">
        <w:rPr>
          <w:rFonts w:ascii="Times New Roman" w:eastAsia="Times New Roman" w:hAnsi="Times New Roman" w:cs="Times New Roman"/>
          <w:color w:val="000000"/>
          <w:kern w:val="0"/>
          <w14:ligatures w14:val="none"/>
        </w:rPr>
        <w:t>Search keywords were developed in both English and Malay, including “Artificial Intelligence,” “AI,” “Machine Learning,” “Personalized Learning,” “Adaptive Learning,” “Autism,” “</w:t>
      </w:r>
      <w:proofErr w:type="gramStart"/>
      <w:r w:rsidR="006B21F6" w:rsidRPr="006B21F6">
        <w:rPr>
          <w:rFonts w:ascii="Times New Roman" w:eastAsia="Times New Roman" w:hAnsi="Times New Roman" w:cs="Times New Roman"/>
          <w:color w:val="000000"/>
          <w:kern w:val="0"/>
          <w14:ligatures w14:val="none"/>
        </w:rPr>
        <w:t>Autism Spectrum Disorder</w:t>
      </w:r>
      <w:proofErr w:type="gramEnd"/>
      <w:r w:rsidR="006B21F6" w:rsidRPr="006B21F6">
        <w:rPr>
          <w:rFonts w:ascii="Times New Roman" w:eastAsia="Times New Roman" w:hAnsi="Times New Roman" w:cs="Times New Roman"/>
          <w:color w:val="000000"/>
          <w:kern w:val="0"/>
          <w14:ligatures w14:val="none"/>
        </w:rPr>
        <w:t>,” “autistic students,” “social robot,” “intelligent tutoring system,” “emotion recognition,” “</w:t>
      </w:r>
      <w:proofErr w:type="spellStart"/>
      <w:r w:rsidR="006B21F6" w:rsidRPr="006B21F6">
        <w:rPr>
          <w:rFonts w:ascii="Times New Roman" w:eastAsia="Times New Roman" w:hAnsi="Times New Roman" w:cs="Times New Roman"/>
          <w:color w:val="000000"/>
          <w:kern w:val="0"/>
          <w14:ligatures w14:val="none"/>
        </w:rPr>
        <w:t>kecerdasan</w:t>
      </w:r>
      <w:proofErr w:type="spellEnd"/>
      <w:r w:rsidR="006B21F6" w:rsidRPr="006B21F6">
        <w:rPr>
          <w:rFonts w:ascii="Times New Roman" w:eastAsia="Times New Roman" w:hAnsi="Times New Roman" w:cs="Times New Roman"/>
          <w:color w:val="000000"/>
          <w:kern w:val="0"/>
          <w14:ligatures w14:val="none"/>
        </w:rPr>
        <w:t xml:space="preserve"> </w:t>
      </w:r>
      <w:proofErr w:type="spellStart"/>
      <w:r w:rsidR="006B21F6" w:rsidRPr="006B21F6">
        <w:rPr>
          <w:rFonts w:ascii="Times New Roman" w:eastAsia="Times New Roman" w:hAnsi="Times New Roman" w:cs="Times New Roman"/>
          <w:color w:val="000000"/>
          <w:kern w:val="0"/>
          <w14:ligatures w14:val="none"/>
        </w:rPr>
        <w:t>buatan</w:t>
      </w:r>
      <w:proofErr w:type="spellEnd"/>
      <w:r w:rsidR="006B21F6" w:rsidRPr="006B21F6">
        <w:rPr>
          <w:rFonts w:ascii="Times New Roman" w:eastAsia="Times New Roman" w:hAnsi="Times New Roman" w:cs="Times New Roman"/>
          <w:color w:val="000000"/>
          <w:kern w:val="0"/>
          <w14:ligatures w14:val="none"/>
        </w:rPr>
        <w:t>,” “</w:t>
      </w:r>
      <w:proofErr w:type="spellStart"/>
      <w:r w:rsidR="006B21F6" w:rsidRPr="006B21F6">
        <w:rPr>
          <w:rFonts w:ascii="Times New Roman" w:eastAsia="Times New Roman" w:hAnsi="Times New Roman" w:cs="Times New Roman"/>
          <w:color w:val="000000"/>
          <w:kern w:val="0"/>
          <w14:ligatures w14:val="none"/>
        </w:rPr>
        <w:t>pemperibadian</w:t>
      </w:r>
      <w:proofErr w:type="spellEnd"/>
      <w:r w:rsidR="006B21F6" w:rsidRPr="006B21F6">
        <w:rPr>
          <w:rFonts w:ascii="Times New Roman" w:eastAsia="Times New Roman" w:hAnsi="Times New Roman" w:cs="Times New Roman"/>
          <w:color w:val="000000"/>
          <w:kern w:val="0"/>
          <w14:ligatures w14:val="none"/>
        </w:rPr>
        <w:t xml:space="preserve"> </w:t>
      </w:r>
      <w:proofErr w:type="spellStart"/>
      <w:r w:rsidR="006B21F6" w:rsidRPr="006B21F6">
        <w:rPr>
          <w:rFonts w:ascii="Times New Roman" w:eastAsia="Times New Roman" w:hAnsi="Times New Roman" w:cs="Times New Roman"/>
          <w:color w:val="000000"/>
          <w:kern w:val="0"/>
          <w14:ligatures w14:val="none"/>
        </w:rPr>
        <w:t>pembelajaran</w:t>
      </w:r>
      <w:proofErr w:type="spellEnd"/>
      <w:r w:rsidR="006B21F6" w:rsidRPr="006B21F6">
        <w:rPr>
          <w:rFonts w:ascii="Times New Roman" w:eastAsia="Times New Roman" w:hAnsi="Times New Roman" w:cs="Times New Roman"/>
          <w:color w:val="000000"/>
          <w:kern w:val="0"/>
          <w14:ligatures w14:val="none"/>
        </w:rPr>
        <w:t xml:space="preserve">,” and “murid </w:t>
      </w:r>
      <w:proofErr w:type="spellStart"/>
      <w:r w:rsidR="006B21F6" w:rsidRPr="006B21F6">
        <w:rPr>
          <w:rFonts w:ascii="Times New Roman" w:eastAsia="Times New Roman" w:hAnsi="Times New Roman" w:cs="Times New Roman"/>
          <w:color w:val="000000"/>
          <w:kern w:val="0"/>
          <w14:ligatures w14:val="none"/>
        </w:rPr>
        <w:t>autistik</w:t>
      </w:r>
      <w:proofErr w:type="spellEnd"/>
      <w:r w:rsidR="006B21F6" w:rsidRPr="006B21F6">
        <w:rPr>
          <w:rFonts w:ascii="Times New Roman" w:eastAsia="Times New Roman" w:hAnsi="Times New Roman" w:cs="Times New Roman"/>
          <w:color w:val="000000"/>
          <w:kern w:val="0"/>
          <w14:ligatures w14:val="none"/>
        </w:rPr>
        <w:t>.” These keywords were organized according to the search structure of each database. Boolean operators (AND) were used to combine main concepts, while (OR) was used to include relevant terminology variations.</w:t>
      </w:r>
    </w:p>
    <w:p w14:paraId="3C2ABA5D" w14:textId="52F9DD69" w:rsidR="003E65BB" w:rsidRPr="006B21F6" w:rsidRDefault="00907DB2" w:rsidP="007949D7">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lastRenderedPageBreak/>
        <w:t xml:space="preserve">      </w:t>
      </w:r>
      <w:r w:rsidR="006B21F6" w:rsidRPr="006B21F6">
        <w:rPr>
          <w:rFonts w:ascii="Times New Roman" w:eastAsia="Times New Roman" w:hAnsi="Times New Roman" w:cs="Times New Roman"/>
          <w:color w:val="000000"/>
          <w:kern w:val="0"/>
          <w14:ligatures w14:val="none"/>
        </w:rPr>
        <w:t>The search was limited to articles published between 2021 and 2026, written in either English or Malay, and consisting of empirical journal articles, academic proceedings, or peer-reviewed literature reviews. This specification aims to ensure that the selected articles are current, relevant, and possess the academic validity required for analysis in this study. Table 1 illustrates the databases and sample search strings used in this study.</w:t>
      </w:r>
    </w:p>
    <w:p w14:paraId="248F7442" w14:textId="3B9AC15D" w:rsidR="007949D7" w:rsidRPr="009B3D01" w:rsidRDefault="007949D7" w:rsidP="007949D7">
      <w:pPr>
        <w:pStyle w:val="NormalWeb"/>
        <w:spacing w:before="0" w:beforeAutospacing="0" w:after="0" w:afterAutospacing="0"/>
        <w:jc w:val="center"/>
        <w:rPr>
          <w:rStyle w:val="citation-1045"/>
          <w:rFonts w:eastAsiaTheme="majorEastAsia"/>
          <w:i/>
          <w:iCs/>
          <w:lang w:val="ms-MY" w:eastAsia="zh-CN"/>
        </w:rPr>
      </w:pPr>
      <w:proofErr w:type="spellStart"/>
      <w:r w:rsidRPr="009B3D01">
        <w:rPr>
          <w:rStyle w:val="citation-1045"/>
          <w:rFonts w:eastAsiaTheme="majorEastAsia"/>
          <w:lang w:val="ms-MY" w:eastAsia="zh-CN"/>
        </w:rPr>
        <w:t>Table</w:t>
      </w:r>
      <w:proofErr w:type="spellEnd"/>
      <w:r w:rsidRPr="009B3D01">
        <w:rPr>
          <w:rStyle w:val="citation-1045"/>
          <w:rFonts w:eastAsiaTheme="majorEastAsia"/>
          <w:lang w:val="ms-MY" w:eastAsia="zh-CN"/>
        </w:rPr>
        <w:t xml:space="preserve"> 1</w:t>
      </w:r>
      <w:r w:rsidRPr="009B3D01">
        <w:rPr>
          <w:rStyle w:val="citation-1045"/>
          <w:rFonts w:eastAsiaTheme="majorEastAsia"/>
          <w:lang w:val="ms-MY" w:eastAsia="zh-CN"/>
        </w:rPr>
        <w:tab/>
      </w:r>
      <w:r w:rsidRPr="009B3D01">
        <w:rPr>
          <w:rStyle w:val="citation-1045"/>
          <w:rFonts w:eastAsiaTheme="majorEastAsia"/>
          <w:lang w:val="ms-MY" w:eastAsia="zh-CN"/>
        </w:rPr>
        <w:tab/>
      </w:r>
      <w:r w:rsidRPr="009B3D01">
        <w:rPr>
          <w:color w:val="000000"/>
        </w:rPr>
        <w:t>Databases and sample search strings</w:t>
      </w:r>
      <w:r w:rsidRPr="009B3D01">
        <w:rPr>
          <w:rStyle w:val="citation-1045"/>
          <w:rFonts w:eastAsiaTheme="majorEastAsia" w:hint="eastAsia"/>
          <w:lang w:val="ms-MY" w:eastAsia="zh-CN"/>
        </w:rPr>
        <w:t xml:space="preserve"> </w:t>
      </w:r>
    </w:p>
    <w:p w14:paraId="2E6BCE09" w14:textId="77777777" w:rsidR="007949D7" w:rsidRPr="0046007E" w:rsidRDefault="007949D7" w:rsidP="007949D7">
      <w:pPr>
        <w:pStyle w:val="NormalWeb"/>
        <w:spacing w:before="0" w:beforeAutospacing="0" w:after="0" w:afterAutospacing="0"/>
        <w:jc w:val="center"/>
        <w:rPr>
          <w:rStyle w:val="citation-1045"/>
          <w:rFonts w:eastAsiaTheme="majorEastAsia"/>
          <w:sz w:val="20"/>
          <w:szCs w:val="20"/>
          <w:lang w:val="ms-MY" w:eastAsia="zh-CN"/>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701"/>
        <w:gridCol w:w="7649"/>
      </w:tblGrid>
      <w:tr w:rsidR="007949D7" w:rsidRPr="002B6800" w14:paraId="0B44373B" w14:textId="77777777" w:rsidTr="00DA6AE0">
        <w:trPr>
          <w:trHeight w:val="170"/>
        </w:trPr>
        <w:tc>
          <w:tcPr>
            <w:tcW w:w="1701" w:type="dxa"/>
            <w:tcBorders>
              <w:right w:val="nil"/>
            </w:tcBorders>
          </w:tcPr>
          <w:p w14:paraId="78CC02BD" w14:textId="02C202EB" w:rsidR="007949D7" w:rsidRPr="00925399" w:rsidRDefault="007949D7" w:rsidP="00DA6AE0">
            <w:pPr>
              <w:pStyle w:val="NormalWeb"/>
              <w:jc w:val="center"/>
              <w:rPr>
                <w:rStyle w:val="citation-1045"/>
                <w:rFonts w:eastAsiaTheme="majorEastAsia"/>
                <w:b/>
                <w:bCs/>
                <w:sz w:val="20"/>
                <w:szCs w:val="20"/>
                <w:lang w:val="ms-MY" w:eastAsia="zh-CN"/>
              </w:rPr>
            </w:pPr>
            <w:r w:rsidRPr="00925399">
              <w:rPr>
                <w:b/>
                <w:bCs/>
                <w:color w:val="000000"/>
                <w:sz w:val="20"/>
                <w:szCs w:val="20"/>
              </w:rPr>
              <w:t>Database</w:t>
            </w:r>
          </w:p>
        </w:tc>
        <w:tc>
          <w:tcPr>
            <w:tcW w:w="7649" w:type="dxa"/>
            <w:tcBorders>
              <w:left w:val="nil"/>
            </w:tcBorders>
          </w:tcPr>
          <w:p w14:paraId="4591F3D6" w14:textId="4CADE61D" w:rsidR="007949D7" w:rsidRPr="00925399" w:rsidRDefault="007949D7" w:rsidP="00DA6AE0">
            <w:pPr>
              <w:pStyle w:val="NormalWeb"/>
              <w:jc w:val="center"/>
              <w:rPr>
                <w:rStyle w:val="citation-1045"/>
                <w:rFonts w:eastAsiaTheme="majorEastAsia"/>
                <w:b/>
                <w:bCs/>
                <w:sz w:val="20"/>
                <w:szCs w:val="20"/>
                <w:lang w:val="ms-MY" w:eastAsia="zh-CN"/>
              </w:rPr>
            </w:pPr>
            <w:r w:rsidRPr="00925399">
              <w:rPr>
                <w:b/>
                <w:bCs/>
                <w:color w:val="000000"/>
                <w:sz w:val="20"/>
                <w:szCs w:val="20"/>
              </w:rPr>
              <w:t>Sample Search String</w:t>
            </w:r>
          </w:p>
        </w:tc>
      </w:tr>
      <w:tr w:rsidR="007949D7" w:rsidRPr="002B6800" w14:paraId="736FB638" w14:textId="77777777" w:rsidTr="00DA6AE0">
        <w:trPr>
          <w:trHeight w:val="170"/>
        </w:trPr>
        <w:tc>
          <w:tcPr>
            <w:tcW w:w="1701" w:type="dxa"/>
            <w:tcBorders>
              <w:right w:val="nil"/>
            </w:tcBorders>
            <w:vAlign w:val="center"/>
          </w:tcPr>
          <w:p w14:paraId="530787C8" w14:textId="77777777" w:rsidR="007949D7" w:rsidRPr="002B6800" w:rsidRDefault="007949D7" w:rsidP="00DA6AE0">
            <w:pPr>
              <w:pStyle w:val="NormalWeb"/>
              <w:spacing w:before="0" w:beforeAutospacing="0" w:after="0" w:afterAutospacing="0"/>
              <w:jc w:val="center"/>
              <w:rPr>
                <w:rStyle w:val="citation-1045"/>
                <w:rFonts w:eastAsiaTheme="majorEastAsia"/>
                <w:b/>
                <w:bCs/>
                <w:sz w:val="20"/>
                <w:szCs w:val="20"/>
                <w:lang w:val="ms-MY"/>
              </w:rPr>
            </w:pPr>
            <w:proofErr w:type="spellStart"/>
            <w:r w:rsidRPr="002B6800">
              <w:rPr>
                <w:rStyle w:val="citation-1045"/>
                <w:rFonts w:eastAsiaTheme="majorEastAsia"/>
                <w:b/>
                <w:bCs/>
                <w:sz w:val="20"/>
                <w:szCs w:val="20"/>
                <w:lang w:val="ms-MY"/>
              </w:rPr>
              <w:t>Scopus</w:t>
            </w:r>
            <w:proofErr w:type="spellEnd"/>
          </w:p>
        </w:tc>
        <w:tc>
          <w:tcPr>
            <w:tcW w:w="7649" w:type="dxa"/>
            <w:tcBorders>
              <w:left w:val="nil"/>
            </w:tcBorders>
            <w:vAlign w:val="center"/>
          </w:tcPr>
          <w:p w14:paraId="62F0EA15" w14:textId="77777777" w:rsidR="007949D7" w:rsidRPr="002B6800" w:rsidRDefault="007949D7" w:rsidP="007949D7">
            <w:pPr>
              <w:pStyle w:val="NormalWeb"/>
              <w:numPr>
                <w:ilvl w:val="0"/>
                <w:numId w:val="4"/>
              </w:numPr>
              <w:spacing w:before="0" w:beforeAutospacing="0" w:after="0" w:afterAutospacing="0"/>
              <w:jc w:val="both"/>
              <w:rPr>
                <w:rStyle w:val="citation-1045"/>
                <w:rFonts w:eastAsiaTheme="majorEastAsia"/>
                <w:sz w:val="20"/>
                <w:szCs w:val="20"/>
                <w:lang w:val="ms-MY"/>
              </w:rPr>
            </w:pPr>
            <w:r w:rsidRPr="002B6800">
              <w:rPr>
                <w:rStyle w:val="citation-1045"/>
                <w:rFonts w:eastAsiaTheme="majorEastAsia"/>
                <w:sz w:val="20"/>
                <w:szCs w:val="20"/>
                <w:lang w:val="ms-MY"/>
              </w:rPr>
              <w:t>("</w:t>
            </w:r>
            <w:proofErr w:type="spellStart"/>
            <w:r w:rsidRPr="002B6800">
              <w:rPr>
                <w:rStyle w:val="citation-1045"/>
                <w:rFonts w:eastAsiaTheme="majorEastAsia"/>
                <w:i/>
                <w:iCs/>
                <w:sz w:val="20"/>
                <w:szCs w:val="20"/>
                <w:lang w:val="ms-MY"/>
              </w:rPr>
              <w:t>Artificial</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Intelligence</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Machine</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Learning</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Intelligent</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Tutoring</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System</w:t>
            </w:r>
            <w:proofErr w:type="spellEnd"/>
            <w:r w:rsidRPr="002B6800">
              <w:rPr>
                <w:rStyle w:val="citation-1045"/>
                <w:rFonts w:eastAsiaTheme="majorEastAsia"/>
                <w:sz w:val="20"/>
                <w:szCs w:val="20"/>
                <w:lang w:val="ms-MY"/>
              </w:rPr>
              <w:t>") AND ("</w:t>
            </w:r>
            <w:proofErr w:type="spellStart"/>
            <w:r w:rsidRPr="002B6800">
              <w:rPr>
                <w:rStyle w:val="citation-1045"/>
                <w:rFonts w:eastAsiaTheme="majorEastAsia"/>
                <w:i/>
                <w:iCs/>
                <w:sz w:val="20"/>
                <w:szCs w:val="20"/>
                <w:lang w:val="ms-MY"/>
              </w:rPr>
              <w:t>Personalized</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Learning</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Adaptive</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Learning</w:t>
            </w:r>
            <w:proofErr w:type="spellEnd"/>
            <w:r w:rsidRPr="002B6800">
              <w:rPr>
                <w:rStyle w:val="citation-1045"/>
                <w:rFonts w:eastAsiaTheme="majorEastAsia"/>
                <w:sz w:val="20"/>
                <w:szCs w:val="20"/>
                <w:lang w:val="ms-MY"/>
              </w:rPr>
              <w:t>") AND ("</w:t>
            </w:r>
            <w:proofErr w:type="spellStart"/>
            <w:r w:rsidRPr="002B6800">
              <w:rPr>
                <w:rStyle w:val="citation-1045"/>
                <w:rFonts w:eastAsiaTheme="majorEastAsia"/>
                <w:i/>
                <w:iCs/>
                <w:sz w:val="20"/>
                <w:szCs w:val="20"/>
                <w:lang w:val="ms-MY"/>
              </w:rPr>
              <w:t>Autism</w:t>
            </w:r>
            <w:proofErr w:type="spellEnd"/>
            <w:r w:rsidRPr="002B6800">
              <w:rPr>
                <w:rStyle w:val="citation-1045"/>
                <w:rFonts w:eastAsiaTheme="majorEastAsia"/>
                <w:sz w:val="20"/>
                <w:szCs w:val="20"/>
                <w:lang w:val="ms-MY"/>
              </w:rPr>
              <w:t>" OR "ASD") AND ("</w:t>
            </w:r>
            <w:proofErr w:type="spellStart"/>
            <w:r w:rsidRPr="002B6800">
              <w:rPr>
                <w:rStyle w:val="citation-1045"/>
                <w:rFonts w:eastAsiaTheme="majorEastAsia"/>
                <w:i/>
                <w:iCs/>
                <w:sz w:val="20"/>
                <w:szCs w:val="20"/>
                <w:lang w:val="ms-MY"/>
              </w:rPr>
              <w:t>Social</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Skills</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Communication</w:t>
            </w:r>
            <w:proofErr w:type="spellEnd"/>
            <w:r w:rsidRPr="002B6800">
              <w:rPr>
                <w:rStyle w:val="citation-1045"/>
                <w:rFonts w:eastAsiaTheme="majorEastAsia"/>
                <w:sz w:val="20"/>
                <w:szCs w:val="20"/>
                <w:lang w:val="ms-MY"/>
              </w:rPr>
              <w:t>")</w:t>
            </w:r>
          </w:p>
          <w:p w14:paraId="4F510D15" w14:textId="77777777" w:rsidR="007949D7" w:rsidRPr="002B6800" w:rsidRDefault="007949D7" w:rsidP="007949D7">
            <w:pPr>
              <w:pStyle w:val="NormalWeb"/>
              <w:numPr>
                <w:ilvl w:val="0"/>
                <w:numId w:val="4"/>
              </w:numPr>
              <w:spacing w:before="0" w:beforeAutospacing="0" w:after="0" w:afterAutospacing="0"/>
              <w:jc w:val="both"/>
              <w:rPr>
                <w:rStyle w:val="citation-1045"/>
                <w:rFonts w:eastAsiaTheme="majorEastAsia"/>
                <w:sz w:val="20"/>
                <w:szCs w:val="20"/>
                <w:lang w:val="ms-MY"/>
              </w:rPr>
            </w:pPr>
            <w:r w:rsidRPr="002B6800">
              <w:rPr>
                <w:rStyle w:val="citation-1045"/>
                <w:rFonts w:eastAsiaTheme="majorEastAsia"/>
                <w:sz w:val="20"/>
                <w:szCs w:val="20"/>
                <w:lang w:val="ms-MY"/>
              </w:rPr>
              <w:t>("</w:t>
            </w:r>
            <w:proofErr w:type="spellStart"/>
            <w:r w:rsidRPr="002B6800">
              <w:rPr>
                <w:rStyle w:val="citation-1045"/>
                <w:rFonts w:eastAsiaTheme="majorEastAsia"/>
                <w:i/>
                <w:iCs/>
                <w:sz w:val="20"/>
                <w:szCs w:val="20"/>
                <w:lang w:val="ms-MY"/>
              </w:rPr>
              <w:t>Social</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Robotics</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Affective</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Computing</w:t>
            </w:r>
            <w:proofErr w:type="spellEnd"/>
            <w:r w:rsidRPr="002B6800">
              <w:rPr>
                <w:rStyle w:val="citation-1045"/>
                <w:rFonts w:eastAsiaTheme="majorEastAsia"/>
                <w:sz w:val="20"/>
                <w:szCs w:val="20"/>
                <w:lang w:val="ms-MY"/>
              </w:rPr>
              <w:t>") AND ("</w:t>
            </w:r>
            <w:proofErr w:type="spellStart"/>
            <w:r w:rsidRPr="002B6800">
              <w:rPr>
                <w:rStyle w:val="citation-1045"/>
                <w:rFonts w:eastAsiaTheme="majorEastAsia"/>
                <w:i/>
                <w:iCs/>
                <w:sz w:val="20"/>
                <w:szCs w:val="20"/>
                <w:lang w:val="ms-MY"/>
              </w:rPr>
              <w:t>Inclusive</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Education</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Individualized</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Instruction</w:t>
            </w:r>
            <w:proofErr w:type="spellEnd"/>
            <w:r w:rsidRPr="002B6800">
              <w:rPr>
                <w:rStyle w:val="citation-1045"/>
                <w:rFonts w:eastAsiaTheme="majorEastAsia"/>
                <w:sz w:val="20"/>
                <w:szCs w:val="20"/>
                <w:lang w:val="ms-MY"/>
              </w:rPr>
              <w:t>") AND ("</w:t>
            </w:r>
            <w:proofErr w:type="spellStart"/>
            <w:r w:rsidRPr="002B6800">
              <w:rPr>
                <w:rStyle w:val="citation-1045"/>
                <w:rFonts w:eastAsiaTheme="majorEastAsia"/>
                <w:i/>
                <w:iCs/>
                <w:sz w:val="20"/>
                <w:szCs w:val="20"/>
                <w:lang w:val="ms-MY"/>
              </w:rPr>
              <w:t>Autism</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Spectrum</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Disorder</w:t>
            </w:r>
            <w:proofErr w:type="spellEnd"/>
            <w:r w:rsidRPr="002B6800">
              <w:rPr>
                <w:rStyle w:val="citation-1045"/>
                <w:rFonts w:eastAsiaTheme="majorEastAsia"/>
                <w:sz w:val="20"/>
                <w:szCs w:val="20"/>
                <w:lang w:val="ms-MY"/>
              </w:rPr>
              <w:t>")</w:t>
            </w:r>
          </w:p>
        </w:tc>
      </w:tr>
      <w:tr w:rsidR="007949D7" w:rsidRPr="002B6800" w14:paraId="15E8F39A" w14:textId="77777777" w:rsidTr="00DA6AE0">
        <w:trPr>
          <w:trHeight w:val="170"/>
        </w:trPr>
        <w:tc>
          <w:tcPr>
            <w:tcW w:w="1701" w:type="dxa"/>
            <w:tcBorders>
              <w:right w:val="nil"/>
            </w:tcBorders>
            <w:vAlign w:val="center"/>
          </w:tcPr>
          <w:p w14:paraId="1FAE6926" w14:textId="77777777" w:rsidR="007949D7" w:rsidRPr="002B6800" w:rsidRDefault="007949D7" w:rsidP="00DA6AE0">
            <w:pPr>
              <w:pStyle w:val="NormalWeb"/>
              <w:spacing w:before="0" w:beforeAutospacing="0" w:after="0" w:afterAutospacing="0"/>
              <w:jc w:val="center"/>
              <w:rPr>
                <w:rStyle w:val="citation-1045"/>
                <w:rFonts w:eastAsiaTheme="majorEastAsia"/>
                <w:b/>
                <w:bCs/>
                <w:sz w:val="20"/>
                <w:szCs w:val="20"/>
                <w:lang w:val="ms-MY"/>
              </w:rPr>
            </w:pPr>
            <w:proofErr w:type="spellStart"/>
            <w:r w:rsidRPr="002B6800">
              <w:rPr>
                <w:rStyle w:val="citation-1045"/>
                <w:rFonts w:eastAsiaTheme="majorEastAsia"/>
                <w:b/>
                <w:bCs/>
                <w:sz w:val="20"/>
                <w:szCs w:val="20"/>
                <w:lang w:val="ms-MY"/>
              </w:rPr>
              <w:t>Web</w:t>
            </w:r>
            <w:proofErr w:type="spellEnd"/>
            <w:r w:rsidRPr="002B6800">
              <w:rPr>
                <w:rStyle w:val="citation-1045"/>
                <w:rFonts w:eastAsiaTheme="majorEastAsia"/>
                <w:b/>
                <w:bCs/>
                <w:sz w:val="20"/>
                <w:szCs w:val="20"/>
                <w:lang w:val="ms-MY"/>
              </w:rPr>
              <w:t xml:space="preserve"> </w:t>
            </w:r>
            <w:proofErr w:type="spellStart"/>
            <w:r w:rsidRPr="002B6800">
              <w:rPr>
                <w:rStyle w:val="citation-1045"/>
                <w:rFonts w:eastAsiaTheme="majorEastAsia"/>
                <w:b/>
                <w:bCs/>
                <w:sz w:val="20"/>
                <w:szCs w:val="20"/>
                <w:lang w:val="ms-MY"/>
              </w:rPr>
              <w:t>of</w:t>
            </w:r>
            <w:proofErr w:type="spellEnd"/>
            <w:r w:rsidRPr="002B6800">
              <w:rPr>
                <w:rStyle w:val="citation-1045"/>
                <w:rFonts w:eastAsiaTheme="majorEastAsia"/>
                <w:b/>
                <w:bCs/>
                <w:sz w:val="20"/>
                <w:szCs w:val="20"/>
                <w:lang w:val="ms-MY"/>
              </w:rPr>
              <w:t xml:space="preserve"> </w:t>
            </w:r>
            <w:proofErr w:type="spellStart"/>
            <w:r w:rsidRPr="002B6800">
              <w:rPr>
                <w:rStyle w:val="citation-1045"/>
                <w:rFonts w:eastAsiaTheme="majorEastAsia"/>
                <w:b/>
                <w:bCs/>
                <w:sz w:val="20"/>
                <w:szCs w:val="20"/>
                <w:lang w:val="ms-MY"/>
              </w:rPr>
              <w:t>Science</w:t>
            </w:r>
            <w:proofErr w:type="spellEnd"/>
            <w:r w:rsidRPr="002B6800">
              <w:rPr>
                <w:rStyle w:val="citation-1045"/>
                <w:rFonts w:eastAsiaTheme="majorEastAsia"/>
                <w:b/>
                <w:bCs/>
                <w:sz w:val="20"/>
                <w:szCs w:val="20"/>
                <w:lang w:val="ms-MY"/>
              </w:rPr>
              <w:t xml:space="preserve"> (</w:t>
            </w:r>
            <w:proofErr w:type="spellStart"/>
            <w:r w:rsidRPr="002B6800">
              <w:rPr>
                <w:rStyle w:val="citation-1045"/>
                <w:rFonts w:eastAsiaTheme="majorEastAsia"/>
                <w:b/>
                <w:bCs/>
                <w:sz w:val="20"/>
                <w:szCs w:val="20"/>
                <w:lang w:val="ms-MY"/>
              </w:rPr>
              <w:t>WoS</w:t>
            </w:r>
            <w:proofErr w:type="spellEnd"/>
            <w:r w:rsidRPr="002B6800">
              <w:rPr>
                <w:rStyle w:val="citation-1045"/>
                <w:rFonts w:eastAsiaTheme="majorEastAsia"/>
                <w:b/>
                <w:bCs/>
                <w:sz w:val="20"/>
                <w:szCs w:val="20"/>
                <w:lang w:val="ms-MY"/>
              </w:rPr>
              <w:t>)</w:t>
            </w:r>
          </w:p>
        </w:tc>
        <w:tc>
          <w:tcPr>
            <w:tcW w:w="7649" w:type="dxa"/>
            <w:tcBorders>
              <w:left w:val="nil"/>
            </w:tcBorders>
            <w:vAlign w:val="center"/>
          </w:tcPr>
          <w:p w14:paraId="01049260" w14:textId="77777777" w:rsidR="007949D7" w:rsidRPr="002B6800" w:rsidRDefault="007949D7" w:rsidP="007949D7">
            <w:pPr>
              <w:pStyle w:val="NormalWeb"/>
              <w:numPr>
                <w:ilvl w:val="0"/>
                <w:numId w:val="5"/>
              </w:numPr>
              <w:spacing w:before="0" w:beforeAutospacing="0" w:after="0" w:afterAutospacing="0"/>
              <w:jc w:val="both"/>
              <w:rPr>
                <w:rStyle w:val="citation-1045"/>
                <w:rFonts w:eastAsiaTheme="majorEastAsia"/>
                <w:sz w:val="20"/>
                <w:szCs w:val="20"/>
                <w:lang w:val="ms-MY"/>
              </w:rPr>
            </w:pPr>
            <w:r w:rsidRPr="002B6800">
              <w:rPr>
                <w:rStyle w:val="citation-1045"/>
                <w:rFonts w:eastAsiaTheme="majorEastAsia"/>
                <w:sz w:val="20"/>
                <w:szCs w:val="20"/>
                <w:lang w:val="ms-MY"/>
              </w:rPr>
              <w:t>("</w:t>
            </w:r>
            <w:proofErr w:type="spellStart"/>
            <w:r w:rsidRPr="002B6800">
              <w:rPr>
                <w:rStyle w:val="citation-1045"/>
                <w:rFonts w:eastAsiaTheme="majorEastAsia"/>
                <w:i/>
                <w:iCs/>
                <w:sz w:val="20"/>
                <w:szCs w:val="20"/>
                <w:lang w:val="ms-MY"/>
              </w:rPr>
              <w:t>Artificial</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Intelligence</w:t>
            </w:r>
            <w:proofErr w:type="spellEnd"/>
            <w:r w:rsidRPr="002B6800">
              <w:rPr>
                <w:rStyle w:val="citation-1045"/>
                <w:rFonts w:eastAsiaTheme="majorEastAsia"/>
                <w:sz w:val="20"/>
                <w:szCs w:val="20"/>
                <w:lang w:val="ms-MY"/>
              </w:rPr>
              <w:t>" OR "AI" OR "</w:t>
            </w:r>
            <w:proofErr w:type="spellStart"/>
            <w:r w:rsidRPr="002B6800">
              <w:rPr>
                <w:rStyle w:val="citation-1045"/>
                <w:rFonts w:eastAsiaTheme="majorEastAsia"/>
                <w:i/>
                <w:iCs/>
                <w:sz w:val="20"/>
                <w:szCs w:val="20"/>
                <w:lang w:val="ms-MY"/>
              </w:rPr>
              <w:t>Deep</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Learning</w:t>
            </w:r>
            <w:proofErr w:type="spellEnd"/>
            <w:r w:rsidRPr="002B6800">
              <w:rPr>
                <w:rStyle w:val="citation-1045"/>
                <w:rFonts w:eastAsiaTheme="majorEastAsia"/>
                <w:sz w:val="20"/>
                <w:szCs w:val="20"/>
                <w:lang w:val="ms-MY"/>
              </w:rPr>
              <w:t>") AND ("</w:t>
            </w:r>
            <w:proofErr w:type="spellStart"/>
            <w:r w:rsidRPr="002B6800">
              <w:rPr>
                <w:rStyle w:val="citation-1045"/>
                <w:rFonts w:eastAsiaTheme="majorEastAsia"/>
                <w:i/>
                <w:iCs/>
                <w:sz w:val="20"/>
                <w:szCs w:val="20"/>
                <w:lang w:val="ms-MY"/>
              </w:rPr>
              <w:t>Personalized</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Learning</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Adaptive</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Learning</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Individualized</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Instruction</w:t>
            </w:r>
            <w:proofErr w:type="spellEnd"/>
            <w:r w:rsidRPr="002B6800">
              <w:rPr>
                <w:rStyle w:val="citation-1045"/>
                <w:rFonts w:eastAsiaTheme="majorEastAsia"/>
                <w:sz w:val="20"/>
                <w:szCs w:val="20"/>
                <w:lang w:val="ms-MY"/>
              </w:rPr>
              <w:t>") AND ("</w:t>
            </w:r>
            <w:proofErr w:type="spellStart"/>
            <w:r w:rsidRPr="002B6800">
              <w:rPr>
                <w:rStyle w:val="citation-1045"/>
                <w:rFonts w:eastAsiaTheme="majorEastAsia"/>
                <w:i/>
                <w:iCs/>
                <w:sz w:val="20"/>
                <w:szCs w:val="20"/>
                <w:lang w:val="ms-MY"/>
              </w:rPr>
              <w:t>Autism</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Autistic</w:t>
            </w:r>
            <w:proofErr w:type="spellEnd"/>
            <w:r w:rsidRPr="002B6800">
              <w:rPr>
                <w:rStyle w:val="citation-1045"/>
                <w:rFonts w:eastAsiaTheme="majorEastAsia"/>
                <w:sz w:val="20"/>
                <w:szCs w:val="20"/>
                <w:lang w:val="ms-MY"/>
              </w:rPr>
              <w:t>" OR "ASD" OR "</w:t>
            </w:r>
            <w:proofErr w:type="spellStart"/>
            <w:r w:rsidRPr="002B6800">
              <w:rPr>
                <w:rStyle w:val="citation-1045"/>
                <w:rFonts w:eastAsiaTheme="majorEastAsia"/>
                <w:i/>
                <w:iCs/>
                <w:sz w:val="20"/>
                <w:szCs w:val="20"/>
                <w:lang w:val="ms-MY"/>
              </w:rPr>
              <w:t>Autism</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Spectrum</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Disorder</w:t>
            </w:r>
            <w:proofErr w:type="spellEnd"/>
            <w:r w:rsidRPr="002B6800">
              <w:rPr>
                <w:rStyle w:val="citation-1045"/>
                <w:rFonts w:eastAsiaTheme="majorEastAsia"/>
                <w:sz w:val="20"/>
                <w:szCs w:val="20"/>
                <w:lang w:val="ms-MY"/>
              </w:rPr>
              <w:t>")</w:t>
            </w:r>
          </w:p>
          <w:p w14:paraId="27702FDD" w14:textId="77777777" w:rsidR="007949D7" w:rsidRPr="002B6800" w:rsidRDefault="007949D7" w:rsidP="007949D7">
            <w:pPr>
              <w:pStyle w:val="NormalWeb"/>
              <w:numPr>
                <w:ilvl w:val="0"/>
                <w:numId w:val="5"/>
              </w:numPr>
              <w:spacing w:before="0" w:beforeAutospacing="0" w:after="0" w:afterAutospacing="0"/>
              <w:jc w:val="both"/>
              <w:rPr>
                <w:rStyle w:val="citation-1045"/>
                <w:rFonts w:eastAsiaTheme="majorEastAsia"/>
                <w:sz w:val="20"/>
                <w:szCs w:val="20"/>
                <w:lang w:val="ms-MY"/>
              </w:rPr>
            </w:pPr>
            <w:r w:rsidRPr="002B6800">
              <w:rPr>
                <w:rStyle w:val="citation-1045"/>
                <w:rFonts w:eastAsiaTheme="majorEastAsia"/>
                <w:sz w:val="20"/>
                <w:szCs w:val="20"/>
                <w:lang w:val="ms-MY"/>
              </w:rPr>
              <w:t>("</w:t>
            </w:r>
            <w:proofErr w:type="spellStart"/>
            <w:r w:rsidRPr="002B6800">
              <w:rPr>
                <w:rStyle w:val="citation-1045"/>
                <w:rFonts w:eastAsiaTheme="majorEastAsia"/>
                <w:i/>
                <w:iCs/>
                <w:sz w:val="20"/>
                <w:szCs w:val="20"/>
                <w:lang w:val="ms-MY"/>
              </w:rPr>
              <w:t>Artificial</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Intelligence</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Machine</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Learning</w:t>
            </w:r>
            <w:proofErr w:type="spellEnd"/>
            <w:r w:rsidRPr="002B6800">
              <w:rPr>
                <w:rStyle w:val="citation-1045"/>
                <w:rFonts w:eastAsiaTheme="majorEastAsia"/>
                <w:sz w:val="20"/>
                <w:szCs w:val="20"/>
                <w:lang w:val="ms-MY"/>
              </w:rPr>
              <w:t>") AND ("</w:t>
            </w:r>
            <w:proofErr w:type="spellStart"/>
            <w:r w:rsidRPr="002B6800">
              <w:rPr>
                <w:rStyle w:val="citation-1045"/>
                <w:rFonts w:eastAsiaTheme="majorEastAsia"/>
                <w:i/>
                <w:iCs/>
                <w:sz w:val="20"/>
                <w:szCs w:val="20"/>
                <w:lang w:val="ms-MY"/>
              </w:rPr>
              <w:t>Autism</w:t>
            </w:r>
            <w:proofErr w:type="spellEnd"/>
            <w:r w:rsidRPr="002B6800">
              <w:rPr>
                <w:rStyle w:val="citation-1045"/>
                <w:rFonts w:eastAsiaTheme="majorEastAsia"/>
                <w:sz w:val="20"/>
                <w:szCs w:val="20"/>
                <w:lang w:val="ms-MY"/>
              </w:rPr>
              <w:t>" OR "ASD") AND ("</w:t>
            </w:r>
            <w:proofErr w:type="spellStart"/>
            <w:r w:rsidRPr="002B6800">
              <w:rPr>
                <w:rStyle w:val="citation-1045"/>
                <w:rFonts w:eastAsiaTheme="majorEastAsia"/>
                <w:i/>
                <w:iCs/>
                <w:sz w:val="20"/>
                <w:szCs w:val="20"/>
                <w:lang w:val="ms-MY"/>
              </w:rPr>
              <w:t>Emotion</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Recognition</w:t>
            </w:r>
            <w:proofErr w:type="spellEnd"/>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Attention</w:t>
            </w:r>
            <w:proofErr w:type="spellEnd"/>
            <w:r w:rsidRPr="002B6800">
              <w:rPr>
                <w:rStyle w:val="citation-1045"/>
                <w:rFonts w:eastAsiaTheme="majorEastAsia"/>
                <w:i/>
                <w:iCs/>
                <w:sz w:val="20"/>
                <w:szCs w:val="20"/>
                <w:lang w:val="ms-MY"/>
              </w:rPr>
              <w:t xml:space="preserve"> Span</w:t>
            </w:r>
            <w:r w:rsidRPr="002B6800">
              <w:rPr>
                <w:rStyle w:val="citation-1045"/>
                <w:rFonts w:eastAsiaTheme="majorEastAsia"/>
                <w:sz w:val="20"/>
                <w:szCs w:val="20"/>
                <w:lang w:val="ms-MY"/>
              </w:rPr>
              <w:t>" OR "</w:t>
            </w:r>
            <w:proofErr w:type="spellStart"/>
            <w:r w:rsidRPr="002B6800">
              <w:rPr>
                <w:rStyle w:val="citation-1045"/>
                <w:rFonts w:eastAsiaTheme="majorEastAsia"/>
                <w:i/>
                <w:iCs/>
                <w:sz w:val="20"/>
                <w:szCs w:val="20"/>
                <w:lang w:val="ms-MY"/>
              </w:rPr>
              <w:t>Social</w:t>
            </w:r>
            <w:proofErr w:type="spellEnd"/>
            <w:r w:rsidRPr="002B6800">
              <w:rPr>
                <w:rStyle w:val="citation-1045"/>
                <w:rFonts w:eastAsiaTheme="majorEastAsia"/>
                <w:i/>
                <w:iCs/>
                <w:sz w:val="20"/>
                <w:szCs w:val="20"/>
                <w:lang w:val="ms-MY"/>
              </w:rPr>
              <w:t xml:space="preserve"> </w:t>
            </w:r>
            <w:proofErr w:type="spellStart"/>
            <w:r w:rsidRPr="002B6800">
              <w:rPr>
                <w:rStyle w:val="citation-1045"/>
                <w:rFonts w:eastAsiaTheme="majorEastAsia"/>
                <w:i/>
                <w:iCs/>
                <w:sz w:val="20"/>
                <w:szCs w:val="20"/>
                <w:lang w:val="ms-MY"/>
              </w:rPr>
              <w:t>Interaction</w:t>
            </w:r>
            <w:proofErr w:type="spellEnd"/>
            <w:r w:rsidRPr="002B6800">
              <w:rPr>
                <w:rStyle w:val="citation-1045"/>
                <w:rFonts w:eastAsiaTheme="majorEastAsia"/>
                <w:sz w:val="20"/>
                <w:szCs w:val="20"/>
                <w:lang w:val="ms-MY"/>
              </w:rPr>
              <w:t>")</w:t>
            </w:r>
          </w:p>
        </w:tc>
      </w:tr>
      <w:tr w:rsidR="007949D7" w:rsidRPr="002B6800" w14:paraId="136991C7" w14:textId="77777777" w:rsidTr="00DA6AE0">
        <w:trPr>
          <w:trHeight w:val="170"/>
        </w:trPr>
        <w:tc>
          <w:tcPr>
            <w:tcW w:w="1701" w:type="dxa"/>
            <w:tcBorders>
              <w:right w:val="nil"/>
            </w:tcBorders>
            <w:vAlign w:val="center"/>
          </w:tcPr>
          <w:p w14:paraId="24D61069" w14:textId="77777777" w:rsidR="007949D7" w:rsidRPr="002B6800" w:rsidRDefault="007949D7" w:rsidP="00DA6AE0">
            <w:pPr>
              <w:pStyle w:val="NormalWeb"/>
              <w:spacing w:before="0" w:beforeAutospacing="0" w:after="0" w:afterAutospacing="0"/>
              <w:jc w:val="center"/>
              <w:rPr>
                <w:rStyle w:val="citation-1045"/>
                <w:rFonts w:eastAsiaTheme="majorEastAsia"/>
                <w:b/>
                <w:bCs/>
                <w:sz w:val="20"/>
                <w:szCs w:val="20"/>
                <w:lang w:val="ms-MY"/>
              </w:rPr>
            </w:pPr>
            <w:r w:rsidRPr="002B6800">
              <w:rPr>
                <w:rStyle w:val="citation-1045"/>
                <w:rFonts w:eastAsiaTheme="majorEastAsia"/>
                <w:b/>
                <w:bCs/>
                <w:sz w:val="20"/>
                <w:szCs w:val="20"/>
                <w:lang w:val="ms-MY"/>
              </w:rPr>
              <w:t>ERIC</w:t>
            </w:r>
          </w:p>
        </w:tc>
        <w:tc>
          <w:tcPr>
            <w:tcW w:w="7649" w:type="dxa"/>
            <w:tcBorders>
              <w:left w:val="nil"/>
            </w:tcBorders>
            <w:vAlign w:val="center"/>
          </w:tcPr>
          <w:p w14:paraId="4340437B" w14:textId="77777777" w:rsidR="007949D7" w:rsidRPr="002B6800" w:rsidRDefault="007949D7" w:rsidP="007949D7">
            <w:pPr>
              <w:pStyle w:val="ListParagraph"/>
              <w:numPr>
                <w:ilvl w:val="0"/>
                <w:numId w:val="5"/>
              </w:numPr>
              <w:jc w:val="both"/>
              <w:rPr>
                <w:rStyle w:val="citation-1045"/>
                <w:rFonts w:ascii="Times New Roman" w:eastAsiaTheme="majorEastAsia" w:hAnsi="Times New Roman" w:cs="Times New Roman"/>
                <w:kern w:val="0"/>
                <w:sz w:val="20"/>
                <w:szCs w:val="20"/>
                <w:lang w:val="ms-MY"/>
                <w14:ligatures w14:val="none"/>
              </w:rPr>
            </w:pPr>
            <w:r w:rsidRPr="002B6800">
              <w:rPr>
                <w:rStyle w:val="citation-1045"/>
                <w:rFonts w:ascii="Times New Roman" w:eastAsiaTheme="majorEastAsia" w:hAnsi="Times New Roman" w:cs="Times New Roman"/>
                <w:kern w:val="0"/>
                <w:sz w:val="20"/>
                <w:szCs w:val="20"/>
                <w:lang w:val="ms-MY"/>
                <w14:ligatures w14:val="none"/>
              </w:rPr>
              <w:t>("</w:t>
            </w:r>
            <w:proofErr w:type="spellStart"/>
            <w:r w:rsidRPr="002B6800">
              <w:rPr>
                <w:rStyle w:val="citation-1045"/>
                <w:rFonts w:ascii="Times New Roman" w:eastAsiaTheme="majorEastAsia" w:hAnsi="Times New Roman" w:cs="Times New Roman"/>
                <w:i/>
                <w:iCs/>
                <w:kern w:val="0"/>
                <w:sz w:val="20"/>
                <w:szCs w:val="20"/>
                <w:lang w:val="ms-MY"/>
                <w14:ligatures w14:val="none"/>
              </w:rPr>
              <w:t>Artificial</w:t>
            </w:r>
            <w:proofErr w:type="spellEnd"/>
            <w:r w:rsidRPr="002B6800">
              <w:rPr>
                <w:rStyle w:val="citation-1045"/>
                <w:rFonts w:ascii="Times New Roman" w:eastAsiaTheme="majorEastAsia" w:hAnsi="Times New Roman" w:cs="Times New Roman"/>
                <w:i/>
                <w:iCs/>
                <w:kern w:val="0"/>
                <w:sz w:val="20"/>
                <w:szCs w:val="20"/>
                <w:lang w:val="ms-MY"/>
                <w14:ligatures w14:val="none"/>
              </w:rPr>
              <w:t xml:space="preserve"> </w:t>
            </w:r>
            <w:proofErr w:type="spellStart"/>
            <w:r w:rsidRPr="002B6800">
              <w:rPr>
                <w:rStyle w:val="citation-1045"/>
                <w:rFonts w:ascii="Times New Roman" w:eastAsiaTheme="majorEastAsia" w:hAnsi="Times New Roman" w:cs="Times New Roman"/>
                <w:i/>
                <w:iCs/>
                <w:kern w:val="0"/>
                <w:sz w:val="20"/>
                <w:szCs w:val="20"/>
                <w:lang w:val="ms-MY"/>
                <w14:ligatures w14:val="none"/>
              </w:rPr>
              <w:t>Intelligence</w:t>
            </w:r>
            <w:proofErr w:type="spellEnd"/>
            <w:r w:rsidRPr="002B6800">
              <w:rPr>
                <w:rStyle w:val="citation-1045"/>
                <w:rFonts w:ascii="Times New Roman" w:eastAsiaTheme="majorEastAsia" w:hAnsi="Times New Roman" w:cs="Times New Roman"/>
                <w:kern w:val="0"/>
                <w:sz w:val="20"/>
                <w:szCs w:val="20"/>
                <w:lang w:val="ms-MY"/>
                <w14:ligatures w14:val="none"/>
              </w:rPr>
              <w:t>" OR "AI") AND ("</w:t>
            </w:r>
            <w:proofErr w:type="spellStart"/>
            <w:r w:rsidRPr="002B6800">
              <w:rPr>
                <w:rStyle w:val="citation-1045"/>
                <w:rFonts w:ascii="Times New Roman" w:eastAsiaTheme="majorEastAsia" w:hAnsi="Times New Roman" w:cs="Times New Roman"/>
                <w:i/>
                <w:iCs/>
                <w:kern w:val="0"/>
                <w:sz w:val="20"/>
                <w:szCs w:val="20"/>
                <w:lang w:val="ms-MY"/>
                <w14:ligatures w14:val="none"/>
              </w:rPr>
              <w:t>Autism</w:t>
            </w:r>
            <w:proofErr w:type="spellEnd"/>
            <w:r w:rsidRPr="002B6800">
              <w:rPr>
                <w:rStyle w:val="citation-1045"/>
                <w:rFonts w:ascii="Times New Roman" w:eastAsiaTheme="majorEastAsia" w:hAnsi="Times New Roman" w:cs="Times New Roman"/>
                <w:kern w:val="0"/>
                <w:sz w:val="20"/>
                <w:szCs w:val="20"/>
                <w:lang w:val="ms-MY"/>
                <w14:ligatures w14:val="none"/>
              </w:rPr>
              <w:t>" OR "</w:t>
            </w:r>
            <w:proofErr w:type="spellStart"/>
            <w:r w:rsidRPr="002B6800">
              <w:rPr>
                <w:rStyle w:val="citation-1045"/>
                <w:rFonts w:ascii="Times New Roman" w:eastAsiaTheme="majorEastAsia" w:hAnsi="Times New Roman" w:cs="Times New Roman"/>
                <w:i/>
                <w:iCs/>
                <w:kern w:val="0"/>
                <w:sz w:val="20"/>
                <w:szCs w:val="20"/>
                <w:lang w:val="ms-MY"/>
                <w14:ligatures w14:val="none"/>
              </w:rPr>
              <w:t>Autistic</w:t>
            </w:r>
            <w:proofErr w:type="spellEnd"/>
            <w:r w:rsidRPr="002B6800">
              <w:rPr>
                <w:rStyle w:val="citation-1045"/>
                <w:rFonts w:ascii="Times New Roman" w:eastAsiaTheme="majorEastAsia" w:hAnsi="Times New Roman" w:cs="Times New Roman"/>
                <w:kern w:val="0"/>
                <w:sz w:val="20"/>
                <w:szCs w:val="20"/>
                <w:lang w:val="ms-MY"/>
                <w14:ligatures w14:val="none"/>
              </w:rPr>
              <w:t>") AND ("</w:t>
            </w:r>
            <w:proofErr w:type="spellStart"/>
            <w:r w:rsidRPr="002B6800">
              <w:rPr>
                <w:rStyle w:val="citation-1045"/>
                <w:rFonts w:ascii="Times New Roman" w:eastAsiaTheme="majorEastAsia" w:hAnsi="Times New Roman" w:cs="Times New Roman"/>
                <w:i/>
                <w:iCs/>
                <w:kern w:val="0"/>
                <w:sz w:val="20"/>
                <w:szCs w:val="20"/>
                <w:lang w:val="ms-MY"/>
                <w14:ligatures w14:val="none"/>
              </w:rPr>
              <w:t>Personalized</w:t>
            </w:r>
            <w:proofErr w:type="spellEnd"/>
            <w:r w:rsidRPr="002B6800">
              <w:rPr>
                <w:rStyle w:val="citation-1045"/>
                <w:rFonts w:ascii="Times New Roman" w:eastAsiaTheme="majorEastAsia" w:hAnsi="Times New Roman" w:cs="Times New Roman"/>
                <w:i/>
                <w:iCs/>
                <w:kern w:val="0"/>
                <w:sz w:val="20"/>
                <w:szCs w:val="20"/>
                <w:lang w:val="ms-MY"/>
                <w14:ligatures w14:val="none"/>
              </w:rPr>
              <w:t xml:space="preserve"> </w:t>
            </w:r>
            <w:proofErr w:type="spellStart"/>
            <w:r w:rsidRPr="002B6800">
              <w:rPr>
                <w:rStyle w:val="citation-1045"/>
                <w:rFonts w:ascii="Times New Roman" w:eastAsiaTheme="majorEastAsia" w:hAnsi="Times New Roman" w:cs="Times New Roman"/>
                <w:i/>
                <w:iCs/>
                <w:kern w:val="0"/>
                <w:sz w:val="20"/>
                <w:szCs w:val="20"/>
                <w:lang w:val="ms-MY"/>
                <w14:ligatures w14:val="none"/>
              </w:rPr>
              <w:t>Learning</w:t>
            </w:r>
            <w:proofErr w:type="spellEnd"/>
            <w:r w:rsidRPr="002B6800">
              <w:rPr>
                <w:rStyle w:val="citation-1045"/>
                <w:rFonts w:ascii="Times New Roman" w:eastAsiaTheme="majorEastAsia" w:hAnsi="Times New Roman" w:cs="Times New Roman"/>
                <w:kern w:val="0"/>
                <w:sz w:val="20"/>
                <w:szCs w:val="20"/>
                <w:lang w:val="ms-MY"/>
                <w14:ligatures w14:val="none"/>
              </w:rPr>
              <w:t>" OR "</w:t>
            </w:r>
            <w:proofErr w:type="spellStart"/>
            <w:r w:rsidRPr="002B6800">
              <w:rPr>
                <w:rStyle w:val="citation-1045"/>
                <w:rFonts w:ascii="Times New Roman" w:eastAsiaTheme="majorEastAsia" w:hAnsi="Times New Roman" w:cs="Times New Roman"/>
                <w:i/>
                <w:iCs/>
                <w:kern w:val="0"/>
                <w:sz w:val="20"/>
                <w:szCs w:val="20"/>
                <w:lang w:val="ms-MY"/>
                <w14:ligatures w14:val="none"/>
              </w:rPr>
              <w:t>Adaptive</w:t>
            </w:r>
            <w:proofErr w:type="spellEnd"/>
            <w:r w:rsidRPr="002B6800">
              <w:rPr>
                <w:rStyle w:val="citation-1045"/>
                <w:rFonts w:ascii="Times New Roman" w:eastAsiaTheme="majorEastAsia" w:hAnsi="Times New Roman" w:cs="Times New Roman"/>
                <w:kern w:val="0"/>
                <w:sz w:val="20"/>
                <w:szCs w:val="20"/>
                <w:lang w:val="ms-MY"/>
                <w14:ligatures w14:val="none"/>
              </w:rPr>
              <w:t>") AND ("</w:t>
            </w:r>
            <w:proofErr w:type="spellStart"/>
            <w:r w:rsidRPr="002B6800">
              <w:rPr>
                <w:rStyle w:val="citation-1045"/>
                <w:rFonts w:ascii="Times New Roman" w:eastAsiaTheme="majorEastAsia" w:hAnsi="Times New Roman" w:cs="Times New Roman"/>
                <w:i/>
                <w:iCs/>
                <w:kern w:val="0"/>
                <w:sz w:val="20"/>
                <w:szCs w:val="20"/>
                <w:lang w:val="ms-MY"/>
                <w14:ligatures w14:val="none"/>
              </w:rPr>
              <w:t>Communication</w:t>
            </w:r>
            <w:proofErr w:type="spellEnd"/>
            <w:r w:rsidRPr="002B6800">
              <w:rPr>
                <w:rStyle w:val="citation-1045"/>
                <w:rFonts w:ascii="Times New Roman" w:eastAsiaTheme="majorEastAsia" w:hAnsi="Times New Roman" w:cs="Times New Roman"/>
                <w:kern w:val="0"/>
                <w:sz w:val="20"/>
                <w:szCs w:val="20"/>
                <w:lang w:val="ms-MY"/>
                <w14:ligatures w14:val="none"/>
              </w:rPr>
              <w:t>" OR "</w:t>
            </w:r>
            <w:proofErr w:type="spellStart"/>
            <w:r w:rsidRPr="002B6800">
              <w:rPr>
                <w:rStyle w:val="citation-1045"/>
                <w:rFonts w:ascii="Times New Roman" w:eastAsiaTheme="majorEastAsia" w:hAnsi="Times New Roman" w:cs="Times New Roman"/>
                <w:i/>
                <w:iCs/>
                <w:kern w:val="0"/>
                <w:sz w:val="20"/>
                <w:szCs w:val="20"/>
                <w:lang w:val="ms-MY"/>
                <w14:ligatures w14:val="none"/>
              </w:rPr>
              <w:t>Social</w:t>
            </w:r>
            <w:proofErr w:type="spellEnd"/>
            <w:r w:rsidRPr="002B6800">
              <w:rPr>
                <w:rStyle w:val="citation-1045"/>
                <w:rFonts w:ascii="Times New Roman" w:eastAsiaTheme="majorEastAsia" w:hAnsi="Times New Roman" w:cs="Times New Roman"/>
                <w:i/>
                <w:iCs/>
                <w:kern w:val="0"/>
                <w:sz w:val="20"/>
                <w:szCs w:val="20"/>
                <w:lang w:val="ms-MY"/>
                <w14:ligatures w14:val="none"/>
              </w:rPr>
              <w:t xml:space="preserve"> </w:t>
            </w:r>
            <w:proofErr w:type="spellStart"/>
            <w:r w:rsidRPr="002B6800">
              <w:rPr>
                <w:rStyle w:val="citation-1045"/>
                <w:rFonts w:ascii="Times New Roman" w:eastAsiaTheme="majorEastAsia" w:hAnsi="Times New Roman" w:cs="Times New Roman"/>
                <w:i/>
                <w:iCs/>
                <w:kern w:val="0"/>
                <w:sz w:val="20"/>
                <w:szCs w:val="20"/>
                <w:lang w:val="ms-MY"/>
                <w14:ligatures w14:val="none"/>
              </w:rPr>
              <w:t>Skills</w:t>
            </w:r>
            <w:proofErr w:type="spellEnd"/>
            <w:r w:rsidRPr="002B6800">
              <w:rPr>
                <w:rStyle w:val="citation-1045"/>
                <w:rFonts w:ascii="Times New Roman" w:eastAsiaTheme="majorEastAsia" w:hAnsi="Times New Roman" w:cs="Times New Roman"/>
                <w:kern w:val="0"/>
                <w:sz w:val="20"/>
                <w:szCs w:val="20"/>
                <w:lang w:val="ms-MY"/>
                <w14:ligatures w14:val="none"/>
              </w:rPr>
              <w:t>")</w:t>
            </w:r>
          </w:p>
        </w:tc>
      </w:tr>
      <w:tr w:rsidR="007949D7" w:rsidRPr="002B6800" w14:paraId="193FC0F5" w14:textId="77777777" w:rsidTr="00DA6AE0">
        <w:trPr>
          <w:trHeight w:val="170"/>
        </w:trPr>
        <w:tc>
          <w:tcPr>
            <w:tcW w:w="1701" w:type="dxa"/>
            <w:tcBorders>
              <w:right w:val="nil"/>
            </w:tcBorders>
            <w:vAlign w:val="center"/>
          </w:tcPr>
          <w:p w14:paraId="540A311F" w14:textId="77777777" w:rsidR="007949D7" w:rsidRPr="002B6800" w:rsidRDefault="007949D7" w:rsidP="00DA6AE0">
            <w:pPr>
              <w:pStyle w:val="NormalWeb"/>
              <w:spacing w:before="0" w:beforeAutospacing="0" w:after="0" w:afterAutospacing="0"/>
              <w:jc w:val="center"/>
              <w:rPr>
                <w:rStyle w:val="citation-1045"/>
                <w:rFonts w:eastAsiaTheme="majorEastAsia"/>
                <w:b/>
                <w:bCs/>
                <w:sz w:val="20"/>
                <w:szCs w:val="20"/>
                <w:lang w:val="ms-MY"/>
              </w:rPr>
            </w:pPr>
            <w:r w:rsidRPr="002B6800">
              <w:rPr>
                <w:rStyle w:val="citation-1045"/>
                <w:rFonts w:eastAsiaTheme="majorEastAsia"/>
                <w:b/>
                <w:bCs/>
                <w:sz w:val="20"/>
                <w:szCs w:val="20"/>
                <w:lang w:val="ms-MY"/>
              </w:rPr>
              <w:t xml:space="preserve">IEEE </w:t>
            </w:r>
            <w:proofErr w:type="spellStart"/>
            <w:r w:rsidRPr="002B6800">
              <w:rPr>
                <w:rStyle w:val="citation-1045"/>
                <w:rFonts w:eastAsiaTheme="majorEastAsia"/>
                <w:b/>
                <w:bCs/>
                <w:sz w:val="20"/>
                <w:szCs w:val="20"/>
                <w:lang w:val="ms-MY"/>
              </w:rPr>
              <w:t>Xplore</w:t>
            </w:r>
            <w:proofErr w:type="spellEnd"/>
            <w:r w:rsidRPr="002B6800">
              <w:rPr>
                <w:rStyle w:val="citation-1045"/>
                <w:rFonts w:eastAsiaTheme="majorEastAsia"/>
                <w:b/>
                <w:bCs/>
                <w:sz w:val="20"/>
                <w:szCs w:val="20"/>
                <w:lang w:val="ms-MY"/>
              </w:rPr>
              <w:t xml:space="preserve"> / ACM Digital </w:t>
            </w:r>
            <w:proofErr w:type="spellStart"/>
            <w:r w:rsidRPr="002B6800">
              <w:rPr>
                <w:rStyle w:val="citation-1045"/>
                <w:rFonts w:eastAsiaTheme="majorEastAsia"/>
                <w:b/>
                <w:bCs/>
                <w:sz w:val="20"/>
                <w:szCs w:val="20"/>
                <w:lang w:val="ms-MY"/>
              </w:rPr>
              <w:t>Library</w:t>
            </w:r>
            <w:proofErr w:type="spellEnd"/>
          </w:p>
        </w:tc>
        <w:tc>
          <w:tcPr>
            <w:tcW w:w="7649" w:type="dxa"/>
            <w:tcBorders>
              <w:left w:val="nil"/>
            </w:tcBorders>
            <w:vAlign w:val="center"/>
          </w:tcPr>
          <w:p w14:paraId="260B4416" w14:textId="77777777" w:rsidR="007949D7" w:rsidRPr="002B6800" w:rsidRDefault="007949D7" w:rsidP="007949D7">
            <w:pPr>
              <w:pStyle w:val="ListParagraph"/>
              <w:numPr>
                <w:ilvl w:val="0"/>
                <w:numId w:val="5"/>
              </w:numPr>
              <w:jc w:val="both"/>
              <w:rPr>
                <w:rStyle w:val="citation-1045"/>
                <w:rFonts w:ascii="Times New Roman" w:eastAsiaTheme="majorEastAsia" w:hAnsi="Times New Roman" w:cs="Times New Roman"/>
                <w:kern w:val="0"/>
                <w:sz w:val="20"/>
                <w:szCs w:val="20"/>
                <w:lang w:val="ms-MY"/>
                <w14:ligatures w14:val="none"/>
              </w:rPr>
            </w:pPr>
            <w:r w:rsidRPr="002B6800">
              <w:rPr>
                <w:rStyle w:val="citation-1045"/>
                <w:rFonts w:ascii="Times New Roman" w:eastAsiaTheme="majorEastAsia" w:hAnsi="Times New Roman" w:cs="Times New Roman"/>
                <w:kern w:val="0"/>
                <w:sz w:val="20"/>
                <w:szCs w:val="20"/>
                <w:lang w:val="ms-MY"/>
                <w14:ligatures w14:val="none"/>
              </w:rPr>
              <w:t>("</w:t>
            </w:r>
            <w:proofErr w:type="spellStart"/>
            <w:r w:rsidRPr="002B6800">
              <w:rPr>
                <w:rStyle w:val="citation-1045"/>
                <w:rFonts w:ascii="Times New Roman" w:eastAsiaTheme="majorEastAsia" w:hAnsi="Times New Roman" w:cs="Times New Roman"/>
                <w:i/>
                <w:iCs/>
                <w:kern w:val="0"/>
                <w:sz w:val="20"/>
                <w:szCs w:val="20"/>
                <w:lang w:val="ms-MY"/>
                <w14:ligatures w14:val="none"/>
              </w:rPr>
              <w:t>Artificial</w:t>
            </w:r>
            <w:proofErr w:type="spellEnd"/>
            <w:r w:rsidRPr="002B6800">
              <w:rPr>
                <w:rStyle w:val="citation-1045"/>
                <w:rFonts w:ascii="Times New Roman" w:eastAsiaTheme="majorEastAsia" w:hAnsi="Times New Roman" w:cs="Times New Roman"/>
                <w:i/>
                <w:iCs/>
                <w:kern w:val="0"/>
                <w:sz w:val="20"/>
                <w:szCs w:val="20"/>
                <w:lang w:val="ms-MY"/>
                <w14:ligatures w14:val="none"/>
              </w:rPr>
              <w:t xml:space="preserve"> </w:t>
            </w:r>
            <w:proofErr w:type="spellStart"/>
            <w:r w:rsidRPr="002B6800">
              <w:rPr>
                <w:rStyle w:val="citation-1045"/>
                <w:rFonts w:ascii="Times New Roman" w:eastAsiaTheme="majorEastAsia" w:hAnsi="Times New Roman" w:cs="Times New Roman"/>
                <w:i/>
                <w:iCs/>
                <w:kern w:val="0"/>
                <w:sz w:val="20"/>
                <w:szCs w:val="20"/>
                <w:lang w:val="ms-MY"/>
                <w14:ligatures w14:val="none"/>
              </w:rPr>
              <w:t>Intelligence</w:t>
            </w:r>
            <w:proofErr w:type="spellEnd"/>
            <w:r w:rsidRPr="002B6800">
              <w:rPr>
                <w:rStyle w:val="citation-1045"/>
                <w:rFonts w:ascii="Times New Roman" w:eastAsiaTheme="majorEastAsia" w:hAnsi="Times New Roman" w:cs="Times New Roman"/>
                <w:kern w:val="0"/>
                <w:sz w:val="20"/>
                <w:szCs w:val="20"/>
                <w:lang w:val="ms-MY"/>
                <w14:ligatures w14:val="none"/>
              </w:rPr>
              <w:t>" OR "</w:t>
            </w:r>
            <w:r w:rsidRPr="002B6800">
              <w:rPr>
                <w:rStyle w:val="citation-1045"/>
                <w:rFonts w:ascii="Times New Roman" w:eastAsiaTheme="majorEastAsia" w:hAnsi="Times New Roman" w:cs="Times New Roman"/>
                <w:i/>
                <w:iCs/>
                <w:kern w:val="0"/>
                <w:sz w:val="20"/>
                <w:szCs w:val="20"/>
                <w:lang w:val="ms-MY"/>
                <w14:ligatures w14:val="none"/>
              </w:rPr>
              <w:t>Robot</w:t>
            </w:r>
            <w:r w:rsidRPr="002B6800">
              <w:rPr>
                <w:rStyle w:val="citation-1045"/>
                <w:rFonts w:ascii="Times New Roman" w:eastAsiaTheme="majorEastAsia" w:hAnsi="Times New Roman" w:cs="Times New Roman"/>
                <w:kern w:val="0"/>
                <w:sz w:val="20"/>
                <w:szCs w:val="20"/>
                <w:lang w:val="ms-MY"/>
                <w14:ligatures w14:val="none"/>
              </w:rPr>
              <w:t>") AND ("</w:t>
            </w:r>
            <w:proofErr w:type="spellStart"/>
            <w:r w:rsidRPr="002B6800">
              <w:rPr>
                <w:rStyle w:val="citation-1045"/>
                <w:rFonts w:ascii="Times New Roman" w:eastAsiaTheme="majorEastAsia" w:hAnsi="Times New Roman" w:cs="Times New Roman"/>
                <w:i/>
                <w:iCs/>
                <w:kern w:val="0"/>
                <w:sz w:val="20"/>
                <w:szCs w:val="20"/>
                <w:lang w:val="ms-MY"/>
                <w14:ligatures w14:val="none"/>
              </w:rPr>
              <w:t>Autism</w:t>
            </w:r>
            <w:proofErr w:type="spellEnd"/>
            <w:r w:rsidRPr="002B6800">
              <w:rPr>
                <w:rStyle w:val="citation-1045"/>
                <w:rFonts w:ascii="Times New Roman" w:eastAsiaTheme="majorEastAsia" w:hAnsi="Times New Roman" w:cs="Times New Roman"/>
                <w:kern w:val="0"/>
                <w:sz w:val="20"/>
                <w:szCs w:val="20"/>
                <w:lang w:val="ms-MY"/>
                <w14:ligatures w14:val="none"/>
              </w:rPr>
              <w:t>") AND ("</w:t>
            </w:r>
            <w:proofErr w:type="spellStart"/>
            <w:r w:rsidRPr="002B6800">
              <w:rPr>
                <w:rStyle w:val="citation-1045"/>
                <w:rFonts w:ascii="Times New Roman" w:eastAsiaTheme="majorEastAsia" w:hAnsi="Times New Roman" w:cs="Times New Roman"/>
                <w:i/>
                <w:iCs/>
                <w:kern w:val="0"/>
                <w:sz w:val="20"/>
                <w:szCs w:val="20"/>
                <w:lang w:val="ms-MY"/>
                <w14:ligatures w14:val="none"/>
              </w:rPr>
              <w:t>Personalized</w:t>
            </w:r>
            <w:proofErr w:type="spellEnd"/>
            <w:r w:rsidRPr="002B6800">
              <w:rPr>
                <w:rStyle w:val="citation-1045"/>
                <w:rFonts w:ascii="Times New Roman" w:eastAsiaTheme="majorEastAsia" w:hAnsi="Times New Roman" w:cs="Times New Roman"/>
                <w:kern w:val="0"/>
                <w:sz w:val="20"/>
                <w:szCs w:val="20"/>
                <w:lang w:val="ms-MY"/>
                <w14:ligatures w14:val="none"/>
              </w:rPr>
              <w:t>" OR "</w:t>
            </w:r>
            <w:proofErr w:type="spellStart"/>
            <w:r w:rsidRPr="002B6800">
              <w:rPr>
                <w:rStyle w:val="citation-1045"/>
                <w:rFonts w:ascii="Times New Roman" w:eastAsiaTheme="majorEastAsia" w:hAnsi="Times New Roman" w:cs="Times New Roman"/>
                <w:i/>
                <w:iCs/>
                <w:kern w:val="0"/>
                <w:sz w:val="20"/>
                <w:szCs w:val="20"/>
                <w:lang w:val="ms-MY"/>
                <w14:ligatures w14:val="none"/>
              </w:rPr>
              <w:t>Adaptive</w:t>
            </w:r>
            <w:proofErr w:type="spellEnd"/>
            <w:r w:rsidRPr="002B6800">
              <w:rPr>
                <w:rStyle w:val="citation-1045"/>
                <w:rFonts w:ascii="Times New Roman" w:eastAsiaTheme="majorEastAsia" w:hAnsi="Times New Roman" w:cs="Times New Roman"/>
                <w:kern w:val="0"/>
                <w:sz w:val="20"/>
                <w:szCs w:val="20"/>
                <w:lang w:val="ms-MY"/>
                <w14:ligatures w14:val="none"/>
              </w:rPr>
              <w:t>")</w:t>
            </w:r>
          </w:p>
        </w:tc>
      </w:tr>
      <w:tr w:rsidR="007949D7" w:rsidRPr="002B6800" w14:paraId="72A28A15" w14:textId="77777777" w:rsidTr="00DA6AE0">
        <w:trPr>
          <w:trHeight w:val="170"/>
        </w:trPr>
        <w:tc>
          <w:tcPr>
            <w:tcW w:w="1701" w:type="dxa"/>
            <w:tcBorders>
              <w:right w:val="nil"/>
            </w:tcBorders>
            <w:vAlign w:val="center"/>
          </w:tcPr>
          <w:p w14:paraId="3DDA3CFD" w14:textId="77777777" w:rsidR="007949D7" w:rsidRPr="002B6800" w:rsidRDefault="007949D7" w:rsidP="00DA6AE0">
            <w:pPr>
              <w:pStyle w:val="NormalWeb"/>
              <w:spacing w:before="0" w:beforeAutospacing="0" w:after="0" w:afterAutospacing="0"/>
              <w:jc w:val="center"/>
              <w:rPr>
                <w:rStyle w:val="citation-1045"/>
                <w:rFonts w:eastAsiaTheme="majorEastAsia"/>
                <w:b/>
                <w:bCs/>
                <w:sz w:val="20"/>
                <w:szCs w:val="20"/>
                <w:lang w:val="ms-MY"/>
              </w:rPr>
            </w:pPr>
            <w:r w:rsidRPr="002B6800">
              <w:rPr>
                <w:rStyle w:val="citation-1045"/>
                <w:rFonts w:eastAsiaTheme="majorEastAsia"/>
                <w:b/>
                <w:bCs/>
                <w:sz w:val="20"/>
                <w:szCs w:val="20"/>
                <w:lang w:val="ms-MY"/>
              </w:rPr>
              <w:t xml:space="preserve">Google </w:t>
            </w:r>
            <w:proofErr w:type="spellStart"/>
            <w:r w:rsidRPr="002B6800">
              <w:rPr>
                <w:rStyle w:val="citation-1045"/>
                <w:rFonts w:eastAsiaTheme="majorEastAsia"/>
                <w:b/>
                <w:bCs/>
                <w:sz w:val="20"/>
                <w:szCs w:val="20"/>
                <w:lang w:val="ms-MY"/>
              </w:rPr>
              <w:t>Scholar</w:t>
            </w:r>
            <w:proofErr w:type="spellEnd"/>
          </w:p>
        </w:tc>
        <w:tc>
          <w:tcPr>
            <w:tcW w:w="7649" w:type="dxa"/>
            <w:tcBorders>
              <w:left w:val="nil"/>
            </w:tcBorders>
            <w:vAlign w:val="center"/>
          </w:tcPr>
          <w:p w14:paraId="78628269" w14:textId="77777777" w:rsidR="007949D7" w:rsidRPr="002B6800" w:rsidRDefault="007949D7" w:rsidP="007949D7">
            <w:pPr>
              <w:pStyle w:val="NormalWeb"/>
              <w:numPr>
                <w:ilvl w:val="0"/>
                <w:numId w:val="3"/>
              </w:numPr>
              <w:spacing w:before="0" w:beforeAutospacing="0" w:after="0" w:afterAutospacing="0"/>
              <w:jc w:val="both"/>
              <w:rPr>
                <w:rStyle w:val="citation-1045"/>
                <w:rFonts w:eastAsiaTheme="majorEastAsia"/>
                <w:sz w:val="20"/>
                <w:szCs w:val="20"/>
                <w:lang w:val="ms-MY"/>
              </w:rPr>
            </w:pPr>
            <w:r w:rsidRPr="002B6800">
              <w:rPr>
                <w:rStyle w:val="citation-1045"/>
                <w:rFonts w:eastAsiaTheme="majorEastAsia"/>
                <w:sz w:val="20"/>
                <w:szCs w:val="20"/>
                <w:lang w:val="ms-MY"/>
              </w:rPr>
              <w:t>“Kecerdasan Buatan” AND “</w:t>
            </w:r>
            <w:proofErr w:type="spellStart"/>
            <w:r w:rsidRPr="002B6800">
              <w:rPr>
                <w:rStyle w:val="citation-1045"/>
                <w:rFonts w:eastAsiaTheme="majorEastAsia"/>
                <w:sz w:val="20"/>
                <w:szCs w:val="20"/>
                <w:lang w:val="ms-MY"/>
              </w:rPr>
              <w:t>pemperibadian</w:t>
            </w:r>
            <w:proofErr w:type="spellEnd"/>
            <w:r w:rsidRPr="002B6800">
              <w:rPr>
                <w:rStyle w:val="citation-1045"/>
                <w:rFonts w:eastAsiaTheme="majorEastAsia"/>
                <w:sz w:val="20"/>
                <w:szCs w:val="20"/>
                <w:lang w:val="ms-MY"/>
              </w:rPr>
              <w:t xml:space="preserve"> pembelajaran” AND “murid </w:t>
            </w:r>
            <w:proofErr w:type="spellStart"/>
            <w:r w:rsidRPr="002B6800">
              <w:rPr>
                <w:rStyle w:val="citation-1045"/>
                <w:rFonts w:eastAsiaTheme="majorEastAsia"/>
                <w:sz w:val="20"/>
                <w:szCs w:val="20"/>
                <w:lang w:val="ms-MY"/>
              </w:rPr>
              <w:t>autistik</w:t>
            </w:r>
            <w:proofErr w:type="spellEnd"/>
            <w:r w:rsidRPr="002B6800">
              <w:rPr>
                <w:rStyle w:val="citation-1045"/>
                <w:rFonts w:eastAsiaTheme="majorEastAsia"/>
                <w:sz w:val="20"/>
                <w:szCs w:val="20"/>
                <w:lang w:val="ms-MY"/>
              </w:rPr>
              <w:t>”</w:t>
            </w:r>
          </w:p>
          <w:p w14:paraId="7631E170" w14:textId="77777777" w:rsidR="007949D7" w:rsidRPr="002B6800" w:rsidRDefault="007949D7" w:rsidP="007949D7">
            <w:pPr>
              <w:pStyle w:val="NormalWeb"/>
              <w:numPr>
                <w:ilvl w:val="0"/>
                <w:numId w:val="3"/>
              </w:numPr>
              <w:spacing w:before="0" w:beforeAutospacing="0" w:after="0" w:afterAutospacing="0"/>
              <w:jc w:val="both"/>
              <w:rPr>
                <w:rStyle w:val="citation-1045"/>
                <w:rFonts w:eastAsiaTheme="majorEastAsia"/>
                <w:sz w:val="20"/>
                <w:szCs w:val="20"/>
                <w:lang w:val="ms-MY"/>
              </w:rPr>
            </w:pPr>
            <w:r w:rsidRPr="002B6800">
              <w:rPr>
                <w:rFonts w:eastAsiaTheme="majorEastAsia"/>
                <w:sz w:val="20"/>
                <w:szCs w:val="20"/>
                <w:lang w:val="ms-MY"/>
              </w:rPr>
              <w:t>“</w:t>
            </w:r>
            <w:r w:rsidRPr="002B6800">
              <w:rPr>
                <w:rFonts w:eastAsiaTheme="majorEastAsia"/>
                <w:i/>
                <w:iCs/>
                <w:sz w:val="20"/>
                <w:szCs w:val="20"/>
                <w:lang w:val="ms-MY"/>
              </w:rPr>
              <w:t xml:space="preserve">AI </w:t>
            </w:r>
            <w:proofErr w:type="spellStart"/>
            <w:r w:rsidRPr="002B6800">
              <w:rPr>
                <w:rFonts w:eastAsiaTheme="majorEastAsia"/>
                <w:i/>
                <w:iCs/>
                <w:sz w:val="20"/>
                <w:szCs w:val="20"/>
                <w:lang w:val="ms-MY"/>
              </w:rPr>
              <w:t>interventions</w:t>
            </w:r>
            <w:proofErr w:type="spellEnd"/>
            <w:r w:rsidRPr="002B6800">
              <w:rPr>
                <w:rFonts w:eastAsiaTheme="majorEastAsia"/>
                <w:sz w:val="20"/>
                <w:szCs w:val="20"/>
                <w:lang w:val="ms-MY"/>
              </w:rPr>
              <w:t>” AND “</w:t>
            </w:r>
            <w:proofErr w:type="spellStart"/>
            <w:r w:rsidRPr="002B6800">
              <w:rPr>
                <w:rFonts w:eastAsiaTheme="majorEastAsia"/>
                <w:i/>
                <w:iCs/>
                <w:sz w:val="20"/>
                <w:szCs w:val="20"/>
                <w:lang w:val="ms-MY"/>
              </w:rPr>
              <w:t>autism</w:t>
            </w:r>
            <w:proofErr w:type="spellEnd"/>
            <w:r w:rsidRPr="002B6800">
              <w:rPr>
                <w:rFonts w:eastAsiaTheme="majorEastAsia"/>
                <w:sz w:val="20"/>
                <w:szCs w:val="20"/>
                <w:lang w:val="ms-MY"/>
              </w:rPr>
              <w:t>” AND “</w:t>
            </w:r>
            <w:proofErr w:type="spellStart"/>
            <w:r w:rsidRPr="002B6800">
              <w:rPr>
                <w:rFonts w:eastAsiaTheme="majorEastAsia"/>
                <w:i/>
                <w:iCs/>
                <w:sz w:val="20"/>
                <w:szCs w:val="20"/>
                <w:lang w:val="ms-MY"/>
              </w:rPr>
              <w:t>social</w:t>
            </w:r>
            <w:proofErr w:type="spellEnd"/>
            <w:r w:rsidRPr="002B6800">
              <w:rPr>
                <w:rFonts w:eastAsiaTheme="majorEastAsia"/>
                <w:i/>
                <w:iCs/>
                <w:sz w:val="20"/>
                <w:szCs w:val="20"/>
                <w:lang w:val="ms-MY"/>
              </w:rPr>
              <w:t xml:space="preserve"> </w:t>
            </w:r>
            <w:proofErr w:type="spellStart"/>
            <w:r w:rsidRPr="002B6800">
              <w:rPr>
                <w:rFonts w:eastAsiaTheme="majorEastAsia"/>
                <w:i/>
                <w:iCs/>
                <w:sz w:val="20"/>
                <w:szCs w:val="20"/>
                <w:lang w:val="ms-MY"/>
              </w:rPr>
              <w:t>skills</w:t>
            </w:r>
            <w:proofErr w:type="spellEnd"/>
            <w:r w:rsidRPr="002B6800">
              <w:rPr>
                <w:rFonts w:eastAsiaTheme="majorEastAsia"/>
                <w:sz w:val="20"/>
                <w:szCs w:val="20"/>
                <w:lang w:val="ms-MY"/>
              </w:rPr>
              <w:t>” AND “</w:t>
            </w:r>
            <w:proofErr w:type="spellStart"/>
            <w:r w:rsidRPr="002B6800">
              <w:rPr>
                <w:rFonts w:eastAsiaTheme="majorEastAsia"/>
                <w:i/>
                <w:iCs/>
                <w:sz w:val="20"/>
                <w:szCs w:val="20"/>
                <w:lang w:val="ms-MY"/>
              </w:rPr>
              <w:t>emotion</w:t>
            </w:r>
            <w:proofErr w:type="spellEnd"/>
            <w:r w:rsidRPr="002B6800">
              <w:rPr>
                <w:rFonts w:eastAsiaTheme="majorEastAsia"/>
                <w:i/>
                <w:iCs/>
                <w:sz w:val="20"/>
                <w:szCs w:val="20"/>
                <w:lang w:val="ms-MY"/>
              </w:rPr>
              <w:t xml:space="preserve"> </w:t>
            </w:r>
            <w:proofErr w:type="spellStart"/>
            <w:r w:rsidRPr="002B6800">
              <w:rPr>
                <w:rFonts w:eastAsiaTheme="majorEastAsia"/>
                <w:i/>
                <w:iCs/>
                <w:sz w:val="20"/>
                <w:szCs w:val="20"/>
                <w:lang w:val="ms-MY"/>
              </w:rPr>
              <w:t>recognition</w:t>
            </w:r>
            <w:proofErr w:type="spellEnd"/>
            <w:r w:rsidRPr="002B6800">
              <w:rPr>
                <w:rFonts w:eastAsiaTheme="majorEastAsia"/>
                <w:sz w:val="20"/>
                <w:szCs w:val="20"/>
                <w:lang w:val="ms-MY"/>
              </w:rPr>
              <w:t>”</w:t>
            </w:r>
          </w:p>
        </w:tc>
      </w:tr>
    </w:tbl>
    <w:p w14:paraId="60984655" w14:textId="77777777" w:rsidR="007949D7" w:rsidRDefault="007949D7" w:rsidP="007949D7">
      <w:pPr>
        <w:spacing w:after="0" w:line="240" w:lineRule="auto"/>
        <w:jc w:val="center"/>
        <w:rPr>
          <w:rFonts w:ascii="Times New Roman" w:eastAsiaTheme="minorEastAsia" w:hAnsi="Times New Roman" w:cs="Times New Roman"/>
          <w:b/>
          <w:bCs/>
          <w:color w:val="000000"/>
          <w:kern w:val="0"/>
          <w:sz w:val="22"/>
          <w:szCs w:val="22"/>
          <w:lang w:val="ms-MY" w:eastAsia="zh-CN"/>
          <w14:ligatures w14:val="none"/>
        </w:rPr>
      </w:pPr>
    </w:p>
    <w:p w14:paraId="5DE52F8B" w14:textId="77777777" w:rsidR="007949D7" w:rsidRPr="009B3D01" w:rsidRDefault="007949D7" w:rsidP="00D60347">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9B3D01">
        <w:rPr>
          <w:rFonts w:ascii="Times New Roman" w:eastAsia="Times New Roman" w:hAnsi="Times New Roman" w:cs="Times New Roman"/>
          <w:b/>
          <w:bCs/>
          <w:color w:val="000000"/>
          <w:kern w:val="0"/>
          <w:sz w:val="28"/>
          <w:szCs w:val="28"/>
          <w14:ligatures w14:val="none"/>
        </w:rPr>
        <w:t>Inclusion and Exclusion Criteria</w:t>
      </w:r>
    </w:p>
    <w:p w14:paraId="3C5DC5AE" w14:textId="77777777" w:rsidR="007949D7" w:rsidRPr="007949D7" w:rsidRDefault="007949D7" w:rsidP="007949D7">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7949D7">
        <w:rPr>
          <w:rFonts w:ascii="Times New Roman" w:eastAsia="Times New Roman" w:hAnsi="Times New Roman" w:cs="Times New Roman"/>
          <w:color w:val="000000"/>
          <w:kern w:val="0"/>
          <w14:ligatures w14:val="none"/>
        </w:rPr>
        <w:t>The selection of articles for this study was determined through clear inclusion and exclusion criteria to ensure the screening process was directed and aligned with the SLR objectives. These criteria encompass the type of literature, language, publication period, indexing, focus, and study population.</w:t>
      </w:r>
    </w:p>
    <w:p w14:paraId="5C4BD50E" w14:textId="731F222C" w:rsidR="007949D7" w:rsidRPr="007949D7" w:rsidRDefault="007949D7" w:rsidP="007949D7">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7949D7">
        <w:rPr>
          <w:rFonts w:ascii="Times New Roman" w:eastAsia="Times New Roman" w:hAnsi="Times New Roman" w:cs="Times New Roman"/>
          <w:color w:val="000000"/>
          <w:kern w:val="0"/>
          <w14:ligatures w14:val="none"/>
        </w:rPr>
        <w:t>Regarding the type of literature, this study accepts peer-reviewed academic journal articles, conference proceedings, empirical studies, and literature reviews. Conversely, non-academic sources such as blogs, news articles, opinion pieces, theses, book chapters, and non-scientific reports are excluded. Conceptual articles or literature reviews are only accepted if they have undergone a peer-review process and are directly related to AI applications in personalized learning for autistic students.</w:t>
      </w:r>
    </w:p>
    <w:p w14:paraId="07DC6B2F" w14:textId="59B57B45" w:rsidR="007949D7" w:rsidRPr="007949D7" w:rsidRDefault="007949D7" w:rsidP="007949D7">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7949D7">
        <w:rPr>
          <w:rFonts w:ascii="Times New Roman" w:eastAsia="Times New Roman" w:hAnsi="Times New Roman" w:cs="Times New Roman"/>
          <w:color w:val="000000"/>
          <w:kern w:val="0"/>
          <w14:ligatures w14:val="none"/>
        </w:rPr>
        <w:t>Furthermore, regarding the publication period and language, accepted articles are limited to those published between 2021 and 2026 in English or Malay. This constraint was established to ensure that the selected literature reflects the latest developments in AI technology while reducing the risk of misinterpretation during the data extraction and synthesis processes.</w:t>
      </w:r>
    </w:p>
    <w:p w14:paraId="1DBEA2CF" w14:textId="286A03F9" w:rsidR="007949D7" w:rsidRPr="007949D7" w:rsidRDefault="007949D7" w:rsidP="007949D7">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7949D7">
        <w:rPr>
          <w:rFonts w:ascii="Times New Roman" w:eastAsia="Times New Roman" w:hAnsi="Times New Roman" w:cs="Times New Roman"/>
          <w:color w:val="000000"/>
          <w:kern w:val="0"/>
          <w14:ligatures w14:val="none"/>
        </w:rPr>
        <w:t>Next, regarding indexing, the selected articles must be obtained from recognized academic databases such as Scopus, Web of Science (</w:t>
      </w:r>
      <w:proofErr w:type="spellStart"/>
      <w:r w:rsidRPr="007949D7">
        <w:rPr>
          <w:rFonts w:ascii="Times New Roman" w:eastAsia="Times New Roman" w:hAnsi="Times New Roman" w:cs="Times New Roman"/>
          <w:color w:val="000000"/>
          <w:kern w:val="0"/>
          <w14:ligatures w14:val="none"/>
        </w:rPr>
        <w:t>WoS</w:t>
      </w:r>
      <w:proofErr w:type="spellEnd"/>
      <w:r w:rsidRPr="007949D7">
        <w:rPr>
          <w:rFonts w:ascii="Times New Roman" w:eastAsia="Times New Roman" w:hAnsi="Times New Roman" w:cs="Times New Roman"/>
          <w:color w:val="000000"/>
          <w:kern w:val="0"/>
          <w14:ligatures w14:val="none"/>
        </w:rPr>
        <w:t>), ERIC, ScienceDirect, Springer Link, IEEE Xplore, ACM Digital Library, and Google Scholar. This criterion is essential to ensure that the analyzed sources are traceable, possess academic credibility, and are relevant to the fields of education, special education, and technology.</w:t>
      </w:r>
    </w:p>
    <w:p w14:paraId="6E7A3EB0" w14:textId="680F048A" w:rsidR="007949D7" w:rsidRPr="007949D7" w:rsidRDefault="007949D7" w:rsidP="007949D7">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7949D7">
        <w:rPr>
          <w:rFonts w:ascii="Times New Roman" w:eastAsia="Times New Roman" w:hAnsi="Times New Roman" w:cs="Times New Roman"/>
          <w:color w:val="000000"/>
          <w:kern w:val="0"/>
          <w14:ligatures w14:val="none"/>
        </w:rPr>
        <w:t xml:space="preserve">Finally, regarding the focus of the study, the selected articles must discuss the use of AI technology in the context of education or personalized learning for autistic students. Studies focusing solely on clinical diagnosis or special needs populations in general, without specific analysis of autistic students, are excluded. The selected articles </w:t>
      </w:r>
      <w:r w:rsidRPr="007949D7">
        <w:rPr>
          <w:rFonts w:ascii="Times New Roman" w:eastAsia="Times New Roman" w:hAnsi="Times New Roman" w:cs="Times New Roman"/>
          <w:color w:val="000000"/>
          <w:kern w:val="0"/>
          <w14:ligatures w14:val="none"/>
        </w:rPr>
        <w:lastRenderedPageBreak/>
        <w:t>must also report findings related to social communication, emotion management, engagement, or the learning development of autistic students.</w:t>
      </w:r>
    </w:p>
    <w:p w14:paraId="0F5E1078" w14:textId="05A33D7C" w:rsidR="007949D7" w:rsidRDefault="007949D7" w:rsidP="007949D7">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7949D7">
        <w:rPr>
          <w:rFonts w:ascii="Times New Roman" w:eastAsia="Times New Roman" w:hAnsi="Times New Roman" w:cs="Times New Roman"/>
          <w:color w:val="000000"/>
          <w:kern w:val="0"/>
          <w14:ligatures w14:val="none"/>
        </w:rPr>
        <w:t>Overall, these criteria ensure that the article selection process is more directed, transparent, and aligned with the research questions. Articles that meet these criteria were analyzed thematically, as summarized in Table 2.</w:t>
      </w:r>
    </w:p>
    <w:p w14:paraId="0BCC81B8" w14:textId="1D6663CA" w:rsidR="007949D7" w:rsidRPr="009B3D01" w:rsidRDefault="007949D7" w:rsidP="007949D7">
      <w:pPr>
        <w:spacing w:before="100" w:beforeAutospacing="1" w:after="100" w:afterAutospacing="1" w:line="240" w:lineRule="auto"/>
        <w:jc w:val="center"/>
        <w:rPr>
          <w:rFonts w:ascii="Times New Roman" w:hAnsi="Times New Roman" w:cs="Times New Roman"/>
          <w:color w:val="000000"/>
        </w:rPr>
      </w:pPr>
      <w:r w:rsidRPr="009B3D01">
        <w:rPr>
          <w:rFonts w:ascii="Times New Roman" w:hAnsi="Times New Roman" w:cs="Times New Roman"/>
          <w:color w:val="000000"/>
        </w:rPr>
        <w:t>Table 2</w:t>
      </w:r>
      <w:r w:rsidR="00AF412A" w:rsidRPr="009B3D01">
        <w:rPr>
          <w:rFonts w:ascii="Times New Roman" w:hAnsi="Times New Roman" w:cs="Times New Roman"/>
          <w:color w:val="000000"/>
        </w:rPr>
        <w:t xml:space="preserve">   </w:t>
      </w:r>
      <w:r w:rsidRPr="009B3D01">
        <w:rPr>
          <w:rFonts w:ascii="Times New Roman" w:hAnsi="Times New Roman" w:cs="Times New Roman"/>
          <w:color w:val="000000"/>
        </w:rPr>
        <w:t xml:space="preserve"> Article selection criteria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1670"/>
        <w:gridCol w:w="5680"/>
        <w:gridCol w:w="3011"/>
      </w:tblGrid>
      <w:tr w:rsidR="007949D7" w:rsidRPr="002B6800" w14:paraId="6386E819" w14:textId="77777777" w:rsidTr="00DA6AE0">
        <w:tc>
          <w:tcPr>
            <w:tcW w:w="303" w:type="pct"/>
            <w:tcBorders>
              <w:top w:val="single" w:sz="4" w:space="0" w:color="auto"/>
              <w:bottom w:val="single" w:sz="4" w:space="0" w:color="auto"/>
            </w:tcBorders>
            <w:vAlign w:val="center"/>
          </w:tcPr>
          <w:p w14:paraId="292935C5" w14:textId="01C9160E" w:rsidR="007949D7" w:rsidRPr="002B6800" w:rsidRDefault="007949D7" w:rsidP="00DA6AE0">
            <w:pPr>
              <w:jc w:val="center"/>
              <w:rPr>
                <w:rFonts w:ascii="Times New Roman" w:hAnsi="Times New Roman" w:cs="Times New Roman"/>
                <w:b/>
                <w:bCs/>
                <w:sz w:val="20"/>
                <w:szCs w:val="20"/>
                <w:lang w:val="ms-MY"/>
              </w:rPr>
            </w:pPr>
            <w:r>
              <w:rPr>
                <w:rFonts w:ascii="Times New Roman" w:hAnsi="Times New Roman" w:cs="Times New Roman"/>
                <w:b/>
                <w:bCs/>
                <w:sz w:val="20"/>
                <w:szCs w:val="20"/>
                <w:lang w:val="ms-MY"/>
              </w:rPr>
              <w:t>No</w:t>
            </w:r>
            <w:r w:rsidRPr="002B6800">
              <w:rPr>
                <w:rFonts w:ascii="Times New Roman" w:hAnsi="Times New Roman" w:cs="Times New Roman"/>
                <w:b/>
                <w:bCs/>
                <w:sz w:val="20"/>
                <w:szCs w:val="20"/>
                <w:lang w:val="ms-MY"/>
              </w:rPr>
              <w:t>.</w:t>
            </w:r>
          </w:p>
        </w:tc>
        <w:tc>
          <w:tcPr>
            <w:tcW w:w="757" w:type="pct"/>
            <w:tcBorders>
              <w:top w:val="single" w:sz="4" w:space="0" w:color="auto"/>
              <w:bottom w:val="single" w:sz="4" w:space="0" w:color="auto"/>
            </w:tcBorders>
            <w:vAlign w:val="center"/>
          </w:tcPr>
          <w:p w14:paraId="2D008CA0" w14:textId="53DBC0D1" w:rsidR="007949D7" w:rsidRPr="001E497F" w:rsidRDefault="007949D7" w:rsidP="00DA6AE0">
            <w:pPr>
              <w:jc w:val="center"/>
              <w:rPr>
                <w:rFonts w:ascii="Times New Roman" w:hAnsi="Times New Roman" w:cs="Times New Roman"/>
                <w:b/>
                <w:bCs/>
                <w:sz w:val="20"/>
                <w:szCs w:val="20"/>
                <w:lang w:val="ms-MY"/>
              </w:rPr>
            </w:pPr>
            <w:proofErr w:type="spellStart"/>
            <w:r w:rsidRPr="001E497F">
              <w:rPr>
                <w:rFonts w:ascii="Times New Roman" w:hAnsi="Times New Roman" w:cs="Times New Roman"/>
                <w:b/>
                <w:bCs/>
                <w:sz w:val="20"/>
                <w:szCs w:val="20"/>
                <w:lang w:val="ms-MY"/>
              </w:rPr>
              <w:t>Criteria</w:t>
            </w:r>
            <w:proofErr w:type="spellEnd"/>
          </w:p>
        </w:tc>
        <w:tc>
          <w:tcPr>
            <w:tcW w:w="2575" w:type="pct"/>
            <w:tcBorders>
              <w:top w:val="single" w:sz="4" w:space="0" w:color="auto"/>
              <w:bottom w:val="single" w:sz="4" w:space="0" w:color="auto"/>
            </w:tcBorders>
            <w:vAlign w:val="center"/>
          </w:tcPr>
          <w:p w14:paraId="091FA999" w14:textId="2ECC796F" w:rsidR="007949D7" w:rsidRPr="001E497F" w:rsidRDefault="001E497F" w:rsidP="00DA6AE0">
            <w:pPr>
              <w:jc w:val="center"/>
              <w:rPr>
                <w:rFonts w:ascii="Times New Roman" w:hAnsi="Times New Roman" w:cs="Times New Roman"/>
                <w:b/>
                <w:bCs/>
                <w:sz w:val="20"/>
                <w:szCs w:val="20"/>
                <w:lang w:val="ms-MY" w:eastAsia="zh-CN"/>
              </w:rPr>
            </w:pPr>
            <w:r w:rsidRPr="001E497F">
              <w:rPr>
                <w:rFonts w:ascii="Times New Roman" w:hAnsi="Times New Roman" w:cs="Times New Roman"/>
                <w:b/>
                <w:bCs/>
                <w:color w:val="000000"/>
                <w:sz w:val="20"/>
                <w:szCs w:val="20"/>
              </w:rPr>
              <w:t>Inclusion (Accepted)</w:t>
            </w:r>
          </w:p>
        </w:tc>
        <w:tc>
          <w:tcPr>
            <w:tcW w:w="1365" w:type="pct"/>
            <w:tcBorders>
              <w:top w:val="single" w:sz="4" w:space="0" w:color="auto"/>
              <w:bottom w:val="single" w:sz="4" w:space="0" w:color="auto"/>
            </w:tcBorders>
          </w:tcPr>
          <w:p w14:paraId="1EBA1366" w14:textId="7ACD5541" w:rsidR="007949D7" w:rsidRPr="001E497F" w:rsidRDefault="001E497F" w:rsidP="00DA6AE0">
            <w:pPr>
              <w:jc w:val="center"/>
              <w:rPr>
                <w:rFonts w:ascii="Times New Roman" w:hAnsi="Times New Roman" w:cs="Times New Roman"/>
                <w:b/>
                <w:bCs/>
                <w:sz w:val="20"/>
                <w:szCs w:val="20"/>
                <w:lang w:val="ms-MY"/>
              </w:rPr>
            </w:pPr>
            <w:r w:rsidRPr="001E497F">
              <w:rPr>
                <w:rFonts w:ascii="Times New Roman" w:hAnsi="Times New Roman" w:cs="Times New Roman"/>
                <w:b/>
                <w:bCs/>
                <w:color w:val="000000"/>
                <w:sz w:val="20"/>
                <w:szCs w:val="20"/>
              </w:rPr>
              <w:t>Exclusion (Rejected)</w:t>
            </w:r>
          </w:p>
        </w:tc>
      </w:tr>
      <w:tr w:rsidR="007949D7" w:rsidRPr="002B6800" w14:paraId="7F226B33" w14:textId="77777777" w:rsidTr="00DA6AE0">
        <w:tc>
          <w:tcPr>
            <w:tcW w:w="303" w:type="pct"/>
            <w:tcBorders>
              <w:top w:val="single" w:sz="4" w:space="0" w:color="auto"/>
              <w:bottom w:val="single" w:sz="4" w:space="0" w:color="auto"/>
            </w:tcBorders>
          </w:tcPr>
          <w:p w14:paraId="49830230" w14:textId="77777777" w:rsidR="007949D7" w:rsidRPr="002B6800" w:rsidRDefault="007949D7" w:rsidP="00DA6AE0">
            <w:pPr>
              <w:jc w:val="center"/>
              <w:rPr>
                <w:rFonts w:ascii="Times New Roman" w:hAnsi="Times New Roman" w:cs="Times New Roman"/>
                <w:sz w:val="20"/>
                <w:szCs w:val="20"/>
                <w:lang w:val="ms-MY" w:eastAsia="zh-CN"/>
              </w:rPr>
            </w:pPr>
            <w:r w:rsidRPr="002B6800">
              <w:rPr>
                <w:rFonts w:ascii="Times New Roman" w:hAnsi="Times New Roman" w:cs="Times New Roman"/>
                <w:sz w:val="20"/>
                <w:szCs w:val="20"/>
                <w:lang w:val="ms-MY" w:eastAsia="zh-CN"/>
              </w:rPr>
              <w:t>1.</w:t>
            </w:r>
          </w:p>
        </w:tc>
        <w:tc>
          <w:tcPr>
            <w:tcW w:w="757" w:type="pct"/>
            <w:tcBorders>
              <w:top w:val="single" w:sz="4" w:space="0" w:color="auto"/>
              <w:bottom w:val="single" w:sz="4" w:space="0" w:color="auto"/>
            </w:tcBorders>
          </w:tcPr>
          <w:p w14:paraId="41F7D5FC" w14:textId="188AA411" w:rsidR="007949D7" w:rsidRPr="003B5F6C" w:rsidRDefault="003B5F6C" w:rsidP="003B5F6C">
            <w:pPr>
              <w:rPr>
                <w:rFonts w:ascii="Times New Roman" w:eastAsiaTheme="minorEastAsia" w:hAnsi="Times New Roman" w:cs="Times New Roman"/>
                <w:sz w:val="20"/>
                <w:szCs w:val="20"/>
                <w:lang w:val="ms-MY" w:eastAsia="zh-CN"/>
              </w:rPr>
            </w:pPr>
            <w:r w:rsidRPr="003B5F6C">
              <w:rPr>
                <w:rFonts w:ascii="Times New Roman" w:hAnsi="Times New Roman" w:cs="Times New Roman"/>
                <w:color w:val="000000"/>
                <w:sz w:val="20"/>
                <w:szCs w:val="20"/>
              </w:rPr>
              <w:t>Type</w:t>
            </w:r>
            <w:r>
              <w:rPr>
                <w:rFonts w:ascii="Times New Roman" w:hAnsi="Times New Roman" w:cs="Times New Roman"/>
                <w:color w:val="000000"/>
                <w:sz w:val="20"/>
                <w:szCs w:val="20"/>
              </w:rPr>
              <w:t xml:space="preserve"> </w:t>
            </w:r>
            <w:r w:rsidRPr="003B5F6C">
              <w:rPr>
                <w:rFonts w:ascii="Times New Roman" w:hAnsi="Times New Roman" w:cs="Times New Roman"/>
                <w:color w:val="000000"/>
                <w:sz w:val="20"/>
                <w:szCs w:val="20"/>
              </w:rPr>
              <w:t>of Literature</w:t>
            </w:r>
          </w:p>
        </w:tc>
        <w:tc>
          <w:tcPr>
            <w:tcW w:w="2575" w:type="pct"/>
            <w:tcBorders>
              <w:top w:val="single" w:sz="4" w:space="0" w:color="auto"/>
              <w:bottom w:val="single" w:sz="4" w:space="0" w:color="auto"/>
            </w:tcBorders>
          </w:tcPr>
          <w:p w14:paraId="5BD909A0" w14:textId="3B81A41A" w:rsidR="007949D7" w:rsidRPr="00925399" w:rsidRDefault="003B5F6C" w:rsidP="00DA6AE0">
            <w:pPr>
              <w:jc w:val="both"/>
              <w:rPr>
                <w:rFonts w:ascii="Times New Roman" w:eastAsiaTheme="minorEastAsia" w:hAnsi="Times New Roman" w:cs="Times New Roman"/>
                <w:sz w:val="20"/>
                <w:szCs w:val="20"/>
                <w:lang w:val="ms-MY" w:eastAsia="zh-CN"/>
              </w:rPr>
            </w:pPr>
            <w:r w:rsidRPr="00925399">
              <w:rPr>
                <w:rFonts w:ascii="Times New Roman" w:hAnsi="Times New Roman" w:cs="Times New Roman"/>
                <w:color w:val="000000"/>
                <w:sz w:val="20"/>
                <w:szCs w:val="20"/>
              </w:rPr>
              <w:t>Peer-reviewed academic journals, proceedings, empirical studies, SLR, or conceptual articles related to AI in personalized learning for autistic students.</w:t>
            </w:r>
          </w:p>
        </w:tc>
        <w:tc>
          <w:tcPr>
            <w:tcW w:w="1365" w:type="pct"/>
            <w:tcBorders>
              <w:top w:val="single" w:sz="4" w:space="0" w:color="auto"/>
              <w:bottom w:val="single" w:sz="4" w:space="0" w:color="auto"/>
            </w:tcBorders>
          </w:tcPr>
          <w:p w14:paraId="30531A3D" w14:textId="77E0E1DF" w:rsidR="007949D7" w:rsidRPr="00925399" w:rsidRDefault="003B5F6C" w:rsidP="00DA6AE0">
            <w:pPr>
              <w:jc w:val="both"/>
              <w:rPr>
                <w:rFonts w:ascii="Times New Roman" w:eastAsiaTheme="minorEastAsia" w:hAnsi="Times New Roman" w:cs="Times New Roman"/>
                <w:sz w:val="20"/>
                <w:szCs w:val="20"/>
                <w:lang w:val="ms-MY" w:eastAsia="zh-CN"/>
              </w:rPr>
            </w:pPr>
            <w:r w:rsidRPr="00925399">
              <w:rPr>
                <w:rFonts w:ascii="Times New Roman" w:hAnsi="Times New Roman" w:cs="Times New Roman"/>
                <w:color w:val="000000"/>
                <w:sz w:val="20"/>
                <w:szCs w:val="20"/>
              </w:rPr>
              <w:t>Blogs, news, opinion pieces, or non-academic sources.</w:t>
            </w:r>
          </w:p>
        </w:tc>
      </w:tr>
      <w:tr w:rsidR="007949D7" w:rsidRPr="00E57A4B" w14:paraId="60ECEAFE" w14:textId="77777777" w:rsidTr="00DA6AE0">
        <w:tc>
          <w:tcPr>
            <w:tcW w:w="303" w:type="pct"/>
            <w:tcBorders>
              <w:top w:val="single" w:sz="4" w:space="0" w:color="auto"/>
              <w:bottom w:val="single" w:sz="4" w:space="0" w:color="auto"/>
            </w:tcBorders>
          </w:tcPr>
          <w:p w14:paraId="667789F2" w14:textId="77777777" w:rsidR="007949D7" w:rsidRPr="00E57A4B" w:rsidRDefault="007949D7" w:rsidP="00DA6AE0">
            <w:pPr>
              <w:jc w:val="center"/>
              <w:rPr>
                <w:rFonts w:ascii="Times New Roman" w:hAnsi="Times New Roman" w:cs="Times New Roman"/>
                <w:sz w:val="20"/>
                <w:szCs w:val="20"/>
                <w:lang w:val="ms-MY" w:eastAsia="zh-CN"/>
              </w:rPr>
            </w:pPr>
            <w:r w:rsidRPr="00E57A4B">
              <w:rPr>
                <w:rFonts w:ascii="Times New Roman" w:hAnsi="Times New Roman" w:cs="Times New Roman"/>
                <w:sz w:val="20"/>
                <w:szCs w:val="20"/>
                <w:lang w:val="ms-MY" w:eastAsia="zh-CN"/>
              </w:rPr>
              <w:t>2.</w:t>
            </w:r>
          </w:p>
        </w:tc>
        <w:tc>
          <w:tcPr>
            <w:tcW w:w="757" w:type="pct"/>
            <w:tcBorders>
              <w:top w:val="single" w:sz="4" w:space="0" w:color="auto"/>
              <w:bottom w:val="single" w:sz="4" w:space="0" w:color="auto"/>
            </w:tcBorders>
          </w:tcPr>
          <w:p w14:paraId="12F403E0" w14:textId="70B81845" w:rsidR="007949D7" w:rsidRPr="00E57A4B" w:rsidRDefault="003B5F6C" w:rsidP="00DA6AE0">
            <w:pPr>
              <w:jc w:val="both"/>
              <w:rPr>
                <w:rFonts w:ascii="Times New Roman" w:hAnsi="Times New Roman" w:cs="Times New Roman"/>
                <w:sz w:val="20"/>
                <w:szCs w:val="20"/>
                <w:lang w:val="ms-MY"/>
              </w:rPr>
            </w:pPr>
            <w:proofErr w:type="spellStart"/>
            <w:r w:rsidRPr="00E57A4B">
              <w:rPr>
                <w:rFonts w:ascii="Times New Roman" w:eastAsia="Times New Roman" w:hAnsi="Times New Roman" w:cs="Times New Roman"/>
                <w:color w:val="000000"/>
                <w:kern w:val="0"/>
                <w:sz w:val="20"/>
                <w:szCs w:val="20"/>
                <w:lang w:val="ms-MY"/>
                <w14:ligatures w14:val="none"/>
              </w:rPr>
              <w:t>Language</w:t>
            </w:r>
            <w:proofErr w:type="spellEnd"/>
          </w:p>
        </w:tc>
        <w:tc>
          <w:tcPr>
            <w:tcW w:w="2575" w:type="pct"/>
            <w:tcBorders>
              <w:top w:val="single" w:sz="4" w:space="0" w:color="auto"/>
              <w:bottom w:val="single" w:sz="4" w:space="0" w:color="auto"/>
            </w:tcBorders>
          </w:tcPr>
          <w:p w14:paraId="36455EA0" w14:textId="09C32C65" w:rsidR="007949D7" w:rsidRPr="00E57A4B" w:rsidRDefault="00E57A4B" w:rsidP="00DA6AE0">
            <w:pPr>
              <w:jc w:val="both"/>
              <w:rPr>
                <w:rFonts w:ascii="Times New Roman" w:hAnsi="Times New Roman" w:cs="Times New Roman"/>
                <w:sz w:val="20"/>
                <w:szCs w:val="20"/>
                <w:lang w:val="ms-MY"/>
              </w:rPr>
            </w:pPr>
            <w:r w:rsidRPr="00E57A4B">
              <w:rPr>
                <w:rFonts w:ascii="Times New Roman" w:hAnsi="Times New Roman" w:cs="Times New Roman"/>
                <w:color w:val="000000"/>
                <w:sz w:val="20"/>
                <w:szCs w:val="20"/>
              </w:rPr>
              <w:t>English and Malay.</w:t>
            </w:r>
          </w:p>
        </w:tc>
        <w:tc>
          <w:tcPr>
            <w:tcW w:w="1365" w:type="pct"/>
            <w:tcBorders>
              <w:top w:val="single" w:sz="4" w:space="0" w:color="auto"/>
              <w:bottom w:val="single" w:sz="4" w:space="0" w:color="auto"/>
            </w:tcBorders>
          </w:tcPr>
          <w:p w14:paraId="1E4BE716" w14:textId="078F3FCB" w:rsidR="007949D7" w:rsidRPr="00E57A4B" w:rsidRDefault="00E57A4B" w:rsidP="00DA6AE0">
            <w:pPr>
              <w:jc w:val="both"/>
              <w:rPr>
                <w:rFonts w:ascii="Times New Roman" w:hAnsi="Times New Roman" w:cs="Times New Roman"/>
                <w:sz w:val="20"/>
                <w:szCs w:val="20"/>
                <w:lang w:val="ms-MY"/>
              </w:rPr>
            </w:pPr>
            <w:r w:rsidRPr="00E57A4B">
              <w:rPr>
                <w:rFonts w:ascii="Times New Roman" w:hAnsi="Times New Roman" w:cs="Times New Roman"/>
                <w:color w:val="000000"/>
                <w:sz w:val="20"/>
                <w:szCs w:val="20"/>
              </w:rPr>
              <w:t>Languages other than English or Malay.</w:t>
            </w:r>
          </w:p>
        </w:tc>
      </w:tr>
      <w:tr w:rsidR="007949D7" w:rsidRPr="00E57A4B" w14:paraId="653CFA71" w14:textId="77777777" w:rsidTr="00DA6AE0">
        <w:tc>
          <w:tcPr>
            <w:tcW w:w="303" w:type="pct"/>
            <w:tcBorders>
              <w:top w:val="single" w:sz="4" w:space="0" w:color="auto"/>
              <w:bottom w:val="single" w:sz="4" w:space="0" w:color="auto"/>
            </w:tcBorders>
          </w:tcPr>
          <w:p w14:paraId="7BFFEE5B" w14:textId="77777777" w:rsidR="007949D7" w:rsidRPr="00E57A4B" w:rsidRDefault="007949D7" w:rsidP="00DA6AE0">
            <w:pPr>
              <w:jc w:val="center"/>
              <w:rPr>
                <w:rFonts w:ascii="Times New Roman" w:hAnsi="Times New Roman" w:cs="Times New Roman"/>
                <w:sz w:val="20"/>
                <w:szCs w:val="20"/>
                <w:lang w:val="ms-MY" w:eastAsia="zh-CN"/>
              </w:rPr>
            </w:pPr>
            <w:r w:rsidRPr="00E57A4B">
              <w:rPr>
                <w:rFonts w:ascii="Times New Roman" w:hAnsi="Times New Roman" w:cs="Times New Roman"/>
                <w:sz w:val="20"/>
                <w:szCs w:val="20"/>
                <w:lang w:val="ms-MY" w:eastAsia="zh-CN"/>
              </w:rPr>
              <w:t>3.</w:t>
            </w:r>
          </w:p>
        </w:tc>
        <w:tc>
          <w:tcPr>
            <w:tcW w:w="757" w:type="pct"/>
            <w:tcBorders>
              <w:top w:val="single" w:sz="4" w:space="0" w:color="auto"/>
              <w:bottom w:val="single" w:sz="4" w:space="0" w:color="auto"/>
            </w:tcBorders>
          </w:tcPr>
          <w:p w14:paraId="24682254" w14:textId="2BF9D223" w:rsidR="007949D7" w:rsidRPr="00E57A4B" w:rsidRDefault="003B5F6C" w:rsidP="00DA6AE0">
            <w:pPr>
              <w:jc w:val="both"/>
              <w:rPr>
                <w:rFonts w:ascii="Times New Roman" w:hAnsi="Times New Roman" w:cs="Times New Roman"/>
                <w:sz w:val="20"/>
                <w:szCs w:val="20"/>
                <w:lang w:val="ms-MY"/>
              </w:rPr>
            </w:pPr>
            <w:proofErr w:type="spellStart"/>
            <w:r w:rsidRPr="00E57A4B">
              <w:rPr>
                <w:rFonts w:ascii="Times New Roman" w:eastAsia="Times New Roman" w:hAnsi="Times New Roman" w:cs="Times New Roman"/>
                <w:color w:val="000000"/>
                <w:kern w:val="0"/>
                <w:sz w:val="20"/>
                <w:szCs w:val="20"/>
                <w:lang w:val="ms-MY"/>
                <w14:ligatures w14:val="none"/>
              </w:rPr>
              <w:t>Timeframe</w:t>
            </w:r>
            <w:proofErr w:type="spellEnd"/>
          </w:p>
        </w:tc>
        <w:tc>
          <w:tcPr>
            <w:tcW w:w="2575" w:type="pct"/>
            <w:tcBorders>
              <w:top w:val="single" w:sz="4" w:space="0" w:color="auto"/>
              <w:bottom w:val="single" w:sz="4" w:space="0" w:color="auto"/>
            </w:tcBorders>
          </w:tcPr>
          <w:p w14:paraId="49F9C15D" w14:textId="3A66AF83" w:rsidR="007949D7" w:rsidRPr="00E57A4B" w:rsidRDefault="00E57A4B" w:rsidP="00DA6AE0">
            <w:pPr>
              <w:jc w:val="both"/>
              <w:rPr>
                <w:rFonts w:ascii="Times New Roman" w:hAnsi="Times New Roman" w:cs="Times New Roman"/>
                <w:sz w:val="20"/>
                <w:szCs w:val="20"/>
                <w:lang w:val="ms-MY"/>
              </w:rPr>
            </w:pPr>
            <w:r w:rsidRPr="00E57A4B">
              <w:rPr>
                <w:rFonts w:ascii="Times New Roman" w:hAnsi="Times New Roman" w:cs="Times New Roman"/>
                <w:color w:val="000000"/>
                <w:sz w:val="20"/>
                <w:szCs w:val="20"/>
              </w:rPr>
              <w:t>Articles published between 2021 and 2026.</w:t>
            </w:r>
          </w:p>
        </w:tc>
        <w:tc>
          <w:tcPr>
            <w:tcW w:w="1365" w:type="pct"/>
            <w:tcBorders>
              <w:top w:val="single" w:sz="4" w:space="0" w:color="auto"/>
              <w:bottom w:val="single" w:sz="4" w:space="0" w:color="auto"/>
            </w:tcBorders>
          </w:tcPr>
          <w:p w14:paraId="0D7BE641" w14:textId="212B5856" w:rsidR="007949D7" w:rsidRPr="00E57A4B" w:rsidRDefault="00E57A4B" w:rsidP="00DA6AE0">
            <w:pPr>
              <w:jc w:val="both"/>
              <w:rPr>
                <w:rFonts w:ascii="Times New Roman" w:eastAsiaTheme="minorEastAsia" w:hAnsi="Times New Roman" w:cs="Times New Roman"/>
                <w:sz w:val="20"/>
                <w:szCs w:val="20"/>
                <w:lang w:val="ms-MY" w:eastAsia="zh-CN"/>
              </w:rPr>
            </w:pPr>
            <w:r w:rsidRPr="00E57A4B">
              <w:rPr>
                <w:rFonts w:ascii="Times New Roman" w:hAnsi="Times New Roman" w:cs="Times New Roman"/>
                <w:color w:val="000000"/>
                <w:sz w:val="20"/>
                <w:szCs w:val="20"/>
              </w:rPr>
              <w:t>Articles published in 2020 or earlier.</w:t>
            </w:r>
          </w:p>
        </w:tc>
      </w:tr>
      <w:tr w:rsidR="007949D7" w:rsidRPr="00E57A4B" w14:paraId="005016F0" w14:textId="77777777" w:rsidTr="00DA6AE0">
        <w:tc>
          <w:tcPr>
            <w:tcW w:w="303" w:type="pct"/>
            <w:tcBorders>
              <w:top w:val="single" w:sz="4" w:space="0" w:color="auto"/>
              <w:bottom w:val="single" w:sz="4" w:space="0" w:color="auto"/>
            </w:tcBorders>
          </w:tcPr>
          <w:p w14:paraId="6F60AF0B" w14:textId="77777777" w:rsidR="007949D7" w:rsidRPr="00E57A4B" w:rsidRDefault="007949D7" w:rsidP="00DA6AE0">
            <w:pPr>
              <w:jc w:val="center"/>
              <w:rPr>
                <w:rFonts w:ascii="Times New Roman" w:hAnsi="Times New Roman" w:cs="Times New Roman"/>
                <w:sz w:val="20"/>
                <w:szCs w:val="20"/>
                <w:lang w:val="ms-MY" w:eastAsia="zh-CN"/>
              </w:rPr>
            </w:pPr>
            <w:r w:rsidRPr="00E57A4B">
              <w:rPr>
                <w:rFonts w:ascii="Times New Roman" w:hAnsi="Times New Roman" w:cs="Times New Roman"/>
                <w:sz w:val="20"/>
                <w:szCs w:val="20"/>
                <w:lang w:val="ms-MY" w:eastAsia="zh-CN"/>
              </w:rPr>
              <w:t>4.</w:t>
            </w:r>
          </w:p>
        </w:tc>
        <w:tc>
          <w:tcPr>
            <w:tcW w:w="757" w:type="pct"/>
            <w:tcBorders>
              <w:top w:val="single" w:sz="4" w:space="0" w:color="auto"/>
              <w:bottom w:val="single" w:sz="4" w:space="0" w:color="auto"/>
            </w:tcBorders>
          </w:tcPr>
          <w:p w14:paraId="6B282BB6" w14:textId="2AF4A86E" w:rsidR="007949D7" w:rsidRPr="00E57A4B" w:rsidRDefault="007949D7" w:rsidP="00DA6AE0">
            <w:pPr>
              <w:jc w:val="both"/>
              <w:rPr>
                <w:rFonts w:ascii="Times New Roman" w:eastAsia="Times New Roman" w:hAnsi="Times New Roman" w:cs="Times New Roman"/>
                <w:color w:val="000000"/>
                <w:kern w:val="0"/>
                <w:sz w:val="20"/>
                <w:szCs w:val="20"/>
                <w:lang w:val="ms-MY"/>
                <w14:ligatures w14:val="none"/>
              </w:rPr>
            </w:pPr>
            <w:proofErr w:type="spellStart"/>
            <w:r w:rsidRPr="00E57A4B">
              <w:rPr>
                <w:rFonts w:ascii="Times New Roman" w:eastAsia="Times New Roman" w:hAnsi="Times New Roman" w:cs="Times New Roman"/>
                <w:color w:val="000000"/>
                <w:kern w:val="0"/>
                <w:sz w:val="20"/>
                <w:szCs w:val="20"/>
                <w:lang w:val="ms-MY"/>
                <w14:ligatures w14:val="none"/>
              </w:rPr>
              <w:t>Inde</w:t>
            </w:r>
            <w:r w:rsidR="003B5F6C" w:rsidRPr="00E57A4B">
              <w:rPr>
                <w:rFonts w:ascii="Times New Roman" w:eastAsia="Times New Roman" w:hAnsi="Times New Roman" w:cs="Times New Roman"/>
                <w:color w:val="000000"/>
                <w:kern w:val="0"/>
                <w:sz w:val="20"/>
                <w:szCs w:val="20"/>
                <w:lang w:val="ms-MY"/>
                <w14:ligatures w14:val="none"/>
              </w:rPr>
              <w:t>x</w:t>
            </w:r>
            <w:proofErr w:type="spellEnd"/>
          </w:p>
        </w:tc>
        <w:tc>
          <w:tcPr>
            <w:tcW w:w="2575" w:type="pct"/>
            <w:tcBorders>
              <w:top w:val="single" w:sz="4" w:space="0" w:color="auto"/>
              <w:bottom w:val="single" w:sz="4" w:space="0" w:color="auto"/>
            </w:tcBorders>
          </w:tcPr>
          <w:p w14:paraId="7F21C28D" w14:textId="1A158A13" w:rsidR="007949D7" w:rsidRPr="00E57A4B" w:rsidRDefault="00E57A4B" w:rsidP="00DA6AE0">
            <w:pPr>
              <w:jc w:val="both"/>
              <w:rPr>
                <w:rFonts w:ascii="Times New Roman" w:eastAsiaTheme="minorEastAsia" w:hAnsi="Times New Roman" w:cs="Times New Roman"/>
                <w:color w:val="000000"/>
                <w:kern w:val="0"/>
                <w:sz w:val="20"/>
                <w:szCs w:val="20"/>
                <w:lang w:val="ms-MY" w:eastAsia="zh-CN"/>
                <w14:ligatures w14:val="none"/>
              </w:rPr>
            </w:pPr>
            <w:r w:rsidRPr="00E57A4B">
              <w:rPr>
                <w:rFonts w:ascii="Times New Roman" w:hAnsi="Times New Roman" w:cs="Times New Roman"/>
                <w:color w:val="000000"/>
                <w:sz w:val="20"/>
                <w:szCs w:val="20"/>
              </w:rPr>
              <w:t xml:space="preserve">Articles from Scopus, </w:t>
            </w:r>
            <w:proofErr w:type="spellStart"/>
            <w:r w:rsidRPr="00E57A4B">
              <w:rPr>
                <w:rFonts w:ascii="Times New Roman" w:hAnsi="Times New Roman" w:cs="Times New Roman"/>
                <w:color w:val="000000"/>
                <w:sz w:val="20"/>
                <w:szCs w:val="20"/>
              </w:rPr>
              <w:t>WoS</w:t>
            </w:r>
            <w:proofErr w:type="spellEnd"/>
            <w:r w:rsidRPr="00E57A4B">
              <w:rPr>
                <w:rFonts w:ascii="Times New Roman" w:hAnsi="Times New Roman" w:cs="Times New Roman"/>
                <w:color w:val="000000"/>
                <w:sz w:val="20"/>
                <w:szCs w:val="20"/>
              </w:rPr>
              <w:t>, ERIC, IEEE Xplore, ACM Digital Library, ScienceDirect, Springer Link, or Google Scholar.</w:t>
            </w:r>
          </w:p>
        </w:tc>
        <w:tc>
          <w:tcPr>
            <w:tcW w:w="1365" w:type="pct"/>
            <w:tcBorders>
              <w:top w:val="single" w:sz="4" w:space="0" w:color="auto"/>
              <w:bottom w:val="single" w:sz="4" w:space="0" w:color="auto"/>
            </w:tcBorders>
          </w:tcPr>
          <w:p w14:paraId="4D31888B" w14:textId="59CD1D12" w:rsidR="007949D7" w:rsidRPr="00E57A4B" w:rsidRDefault="00E57A4B" w:rsidP="00DA6AE0">
            <w:pPr>
              <w:jc w:val="both"/>
              <w:rPr>
                <w:rFonts w:ascii="Times New Roman" w:eastAsiaTheme="minorEastAsia" w:hAnsi="Times New Roman" w:cs="Times New Roman"/>
                <w:color w:val="000000"/>
                <w:kern w:val="0"/>
                <w:sz w:val="20"/>
                <w:szCs w:val="20"/>
                <w:lang w:val="ms-MY" w:eastAsia="zh-CN"/>
                <w14:ligatures w14:val="none"/>
              </w:rPr>
            </w:pPr>
            <w:r w:rsidRPr="00E57A4B">
              <w:rPr>
                <w:rFonts w:ascii="Times New Roman" w:hAnsi="Times New Roman" w:cs="Times New Roman"/>
                <w:color w:val="000000"/>
                <w:sz w:val="20"/>
                <w:szCs w:val="20"/>
              </w:rPr>
              <w:t>Unindexed sources or sources with unverified credibility.</w:t>
            </w:r>
          </w:p>
        </w:tc>
      </w:tr>
      <w:tr w:rsidR="007949D7" w:rsidRPr="00E57A4B" w14:paraId="745D4CF4" w14:textId="77777777" w:rsidTr="00DA6AE0">
        <w:tc>
          <w:tcPr>
            <w:tcW w:w="303" w:type="pct"/>
            <w:tcBorders>
              <w:top w:val="single" w:sz="4" w:space="0" w:color="auto"/>
              <w:bottom w:val="single" w:sz="4" w:space="0" w:color="auto"/>
            </w:tcBorders>
          </w:tcPr>
          <w:p w14:paraId="1B8CB1E2" w14:textId="77777777" w:rsidR="007949D7" w:rsidRPr="00E57A4B" w:rsidRDefault="007949D7" w:rsidP="00DA6AE0">
            <w:pPr>
              <w:jc w:val="center"/>
              <w:rPr>
                <w:rFonts w:ascii="Times New Roman" w:hAnsi="Times New Roman" w:cs="Times New Roman"/>
                <w:sz w:val="20"/>
                <w:szCs w:val="20"/>
                <w:lang w:val="ms-MY" w:eastAsia="zh-CN"/>
              </w:rPr>
            </w:pPr>
            <w:r w:rsidRPr="00E57A4B">
              <w:rPr>
                <w:rFonts w:ascii="Times New Roman" w:hAnsi="Times New Roman" w:cs="Times New Roman"/>
                <w:sz w:val="20"/>
                <w:szCs w:val="20"/>
                <w:lang w:val="ms-MY" w:eastAsia="zh-CN"/>
              </w:rPr>
              <w:t>5.</w:t>
            </w:r>
          </w:p>
        </w:tc>
        <w:tc>
          <w:tcPr>
            <w:tcW w:w="757" w:type="pct"/>
            <w:tcBorders>
              <w:top w:val="single" w:sz="4" w:space="0" w:color="auto"/>
              <w:bottom w:val="single" w:sz="4" w:space="0" w:color="auto"/>
            </w:tcBorders>
          </w:tcPr>
          <w:p w14:paraId="7F90E385" w14:textId="44D99D7B" w:rsidR="007949D7" w:rsidRPr="00E57A4B" w:rsidRDefault="003B5F6C" w:rsidP="00DA6AE0">
            <w:pPr>
              <w:jc w:val="both"/>
              <w:rPr>
                <w:rFonts w:ascii="Times New Roman" w:eastAsiaTheme="minorEastAsia" w:hAnsi="Times New Roman" w:cs="Times New Roman"/>
                <w:sz w:val="20"/>
                <w:szCs w:val="20"/>
                <w:lang w:val="ms-MY" w:eastAsia="zh-CN"/>
              </w:rPr>
            </w:pPr>
            <w:proofErr w:type="spellStart"/>
            <w:r w:rsidRPr="00E57A4B">
              <w:rPr>
                <w:rFonts w:ascii="Times New Roman" w:eastAsia="Times New Roman" w:hAnsi="Times New Roman" w:cs="Times New Roman"/>
                <w:color w:val="000000"/>
                <w:kern w:val="0"/>
                <w:sz w:val="20"/>
                <w:szCs w:val="20"/>
                <w:lang w:val="ms-MY"/>
                <w14:ligatures w14:val="none"/>
              </w:rPr>
              <w:t>Study</w:t>
            </w:r>
            <w:proofErr w:type="spellEnd"/>
            <w:r w:rsidRPr="00E57A4B">
              <w:rPr>
                <w:rFonts w:ascii="Times New Roman" w:eastAsia="Times New Roman" w:hAnsi="Times New Roman" w:cs="Times New Roman"/>
                <w:color w:val="000000"/>
                <w:kern w:val="0"/>
                <w:sz w:val="20"/>
                <w:szCs w:val="20"/>
                <w:lang w:val="ms-MY"/>
                <w14:ligatures w14:val="none"/>
              </w:rPr>
              <w:t xml:space="preserve"> </w:t>
            </w:r>
            <w:proofErr w:type="spellStart"/>
            <w:r w:rsidRPr="00E57A4B">
              <w:rPr>
                <w:rFonts w:ascii="Times New Roman" w:eastAsia="Times New Roman" w:hAnsi="Times New Roman" w:cs="Times New Roman"/>
                <w:color w:val="000000"/>
                <w:kern w:val="0"/>
                <w:sz w:val="20"/>
                <w:szCs w:val="20"/>
                <w:lang w:val="ms-MY"/>
                <w14:ligatures w14:val="none"/>
              </w:rPr>
              <w:t>Population</w:t>
            </w:r>
            <w:proofErr w:type="spellEnd"/>
          </w:p>
        </w:tc>
        <w:tc>
          <w:tcPr>
            <w:tcW w:w="2575" w:type="pct"/>
            <w:tcBorders>
              <w:top w:val="single" w:sz="4" w:space="0" w:color="auto"/>
              <w:bottom w:val="single" w:sz="4" w:space="0" w:color="auto"/>
            </w:tcBorders>
          </w:tcPr>
          <w:p w14:paraId="74756B49" w14:textId="16F7356B" w:rsidR="007949D7" w:rsidRPr="00E57A4B" w:rsidRDefault="00E57A4B" w:rsidP="00DA6AE0">
            <w:pPr>
              <w:jc w:val="both"/>
              <w:rPr>
                <w:rFonts w:ascii="Times New Roman" w:eastAsiaTheme="minorEastAsia" w:hAnsi="Times New Roman" w:cs="Times New Roman"/>
                <w:sz w:val="20"/>
                <w:szCs w:val="20"/>
                <w:lang w:val="ms-MY" w:eastAsia="zh-CN"/>
              </w:rPr>
            </w:pPr>
            <w:r w:rsidRPr="00E57A4B">
              <w:rPr>
                <w:rFonts w:ascii="Times New Roman" w:hAnsi="Times New Roman" w:cs="Times New Roman"/>
                <w:color w:val="000000"/>
                <w:sz w:val="20"/>
                <w:szCs w:val="20"/>
              </w:rPr>
              <w:t>Studies involving autistic students or special education teachers directly related to personalized learning for autistic students.</w:t>
            </w:r>
          </w:p>
        </w:tc>
        <w:tc>
          <w:tcPr>
            <w:tcW w:w="1365" w:type="pct"/>
            <w:tcBorders>
              <w:top w:val="single" w:sz="4" w:space="0" w:color="auto"/>
              <w:bottom w:val="single" w:sz="4" w:space="0" w:color="auto"/>
            </w:tcBorders>
          </w:tcPr>
          <w:p w14:paraId="57A1C707" w14:textId="451698FD" w:rsidR="007949D7" w:rsidRPr="00E57A4B" w:rsidRDefault="00E57A4B" w:rsidP="00DA6AE0">
            <w:pPr>
              <w:jc w:val="both"/>
              <w:rPr>
                <w:rFonts w:ascii="Times New Roman" w:eastAsiaTheme="minorEastAsia" w:hAnsi="Times New Roman" w:cs="Times New Roman"/>
                <w:sz w:val="20"/>
                <w:szCs w:val="20"/>
                <w:lang w:val="ms-MY" w:eastAsia="zh-CN"/>
              </w:rPr>
            </w:pPr>
            <w:r w:rsidRPr="00E57A4B">
              <w:rPr>
                <w:rFonts w:ascii="Times New Roman" w:hAnsi="Times New Roman" w:cs="Times New Roman"/>
                <w:color w:val="000000"/>
                <w:sz w:val="20"/>
                <w:szCs w:val="20"/>
              </w:rPr>
              <w:t>Studies on special needs students in general without specific ASD analysis.</w:t>
            </w:r>
          </w:p>
        </w:tc>
      </w:tr>
      <w:tr w:rsidR="007949D7" w:rsidRPr="00E57A4B" w14:paraId="0D82D261" w14:textId="77777777" w:rsidTr="00DA6AE0">
        <w:tc>
          <w:tcPr>
            <w:tcW w:w="303" w:type="pct"/>
            <w:tcBorders>
              <w:top w:val="single" w:sz="4" w:space="0" w:color="auto"/>
              <w:bottom w:val="single" w:sz="4" w:space="0" w:color="auto"/>
            </w:tcBorders>
          </w:tcPr>
          <w:p w14:paraId="3A5E1EAF" w14:textId="77777777" w:rsidR="007949D7" w:rsidRPr="00E57A4B" w:rsidRDefault="007949D7" w:rsidP="00DA6AE0">
            <w:pPr>
              <w:jc w:val="center"/>
              <w:rPr>
                <w:rFonts w:ascii="Times New Roman" w:hAnsi="Times New Roman" w:cs="Times New Roman"/>
                <w:sz w:val="20"/>
                <w:szCs w:val="20"/>
                <w:lang w:val="ms-MY" w:eastAsia="zh-CN"/>
              </w:rPr>
            </w:pPr>
            <w:r w:rsidRPr="00E57A4B">
              <w:rPr>
                <w:rFonts w:ascii="Times New Roman" w:hAnsi="Times New Roman" w:cs="Times New Roman"/>
                <w:sz w:val="20"/>
                <w:szCs w:val="20"/>
                <w:lang w:val="ms-MY" w:eastAsia="zh-CN"/>
              </w:rPr>
              <w:t>6.</w:t>
            </w:r>
          </w:p>
        </w:tc>
        <w:tc>
          <w:tcPr>
            <w:tcW w:w="757" w:type="pct"/>
            <w:tcBorders>
              <w:top w:val="single" w:sz="4" w:space="0" w:color="auto"/>
              <w:bottom w:val="single" w:sz="4" w:space="0" w:color="auto"/>
            </w:tcBorders>
          </w:tcPr>
          <w:p w14:paraId="47CBE495" w14:textId="0BC2C584" w:rsidR="007949D7" w:rsidRPr="00E57A4B" w:rsidRDefault="003B5F6C" w:rsidP="00DA6AE0">
            <w:pPr>
              <w:jc w:val="both"/>
              <w:rPr>
                <w:rFonts w:ascii="Times New Roman" w:eastAsiaTheme="minorEastAsia" w:hAnsi="Times New Roman" w:cs="Times New Roman"/>
                <w:sz w:val="20"/>
                <w:szCs w:val="20"/>
                <w:lang w:val="ms-MY" w:eastAsia="zh-CN"/>
              </w:rPr>
            </w:pPr>
            <w:proofErr w:type="spellStart"/>
            <w:r w:rsidRPr="00E57A4B">
              <w:rPr>
                <w:rFonts w:ascii="Times New Roman" w:eastAsia="Times New Roman" w:hAnsi="Times New Roman" w:cs="Times New Roman"/>
                <w:color w:val="000000"/>
                <w:kern w:val="0"/>
                <w:sz w:val="20"/>
                <w:szCs w:val="20"/>
                <w:lang w:val="ms-MY"/>
                <w14:ligatures w14:val="none"/>
              </w:rPr>
              <w:t>Study</w:t>
            </w:r>
            <w:proofErr w:type="spellEnd"/>
            <w:r w:rsidRPr="00E57A4B">
              <w:rPr>
                <w:rFonts w:ascii="Times New Roman" w:eastAsia="Times New Roman" w:hAnsi="Times New Roman" w:cs="Times New Roman"/>
                <w:color w:val="000000"/>
                <w:kern w:val="0"/>
                <w:sz w:val="20"/>
                <w:szCs w:val="20"/>
                <w:lang w:val="ms-MY"/>
                <w14:ligatures w14:val="none"/>
              </w:rPr>
              <w:t xml:space="preserve"> </w:t>
            </w:r>
            <w:proofErr w:type="spellStart"/>
            <w:r w:rsidRPr="00E57A4B">
              <w:rPr>
                <w:rFonts w:ascii="Times New Roman" w:eastAsia="Times New Roman" w:hAnsi="Times New Roman" w:cs="Times New Roman"/>
                <w:color w:val="000000"/>
                <w:kern w:val="0"/>
                <w:sz w:val="20"/>
                <w:szCs w:val="20"/>
                <w:lang w:val="ms-MY"/>
                <w14:ligatures w14:val="none"/>
              </w:rPr>
              <w:t>Focus</w:t>
            </w:r>
            <w:proofErr w:type="spellEnd"/>
          </w:p>
        </w:tc>
        <w:tc>
          <w:tcPr>
            <w:tcW w:w="2575" w:type="pct"/>
            <w:tcBorders>
              <w:top w:val="single" w:sz="4" w:space="0" w:color="auto"/>
              <w:bottom w:val="single" w:sz="4" w:space="0" w:color="auto"/>
            </w:tcBorders>
          </w:tcPr>
          <w:p w14:paraId="740D0D21" w14:textId="623176B9" w:rsidR="007949D7" w:rsidRPr="00E57A4B" w:rsidRDefault="00E57A4B" w:rsidP="00DA6AE0">
            <w:pPr>
              <w:jc w:val="both"/>
              <w:rPr>
                <w:rFonts w:ascii="Times New Roman" w:eastAsiaTheme="minorEastAsia" w:hAnsi="Times New Roman" w:cs="Times New Roman"/>
                <w:sz w:val="20"/>
                <w:szCs w:val="20"/>
                <w:lang w:val="ms-MY" w:eastAsia="zh-CN"/>
              </w:rPr>
            </w:pPr>
            <w:r w:rsidRPr="00E57A4B">
              <w:rPr>
                <w:rFonts w:ascii="Times New Roman" w:hAnsi="Times New Roman" w:cs="Times New Roman"/>
                <w:color w:val="000000"/>
                <w:sz w:val="20"/>
                <w:szCs w:val="20"/>
              </w:rPr>
              <w:t>AI studies such as social robots, intelligent tutoring systems, adaptive learning, or emotion recognition for personalized learning of autistic students.</w:t>
            </w:r>
          </w:p>
        </w:tc>
        <w:tc>
          <w:tcPr>
            <w:tcW w:w="1365" w:type="pct"/>
            <w:tcBorders>
              <w:top w:val="single" w:sz="4" w:space="0" w:color="auto"/>
              <w:bottom w:val="single" w:sz="4" w:space="0" w:color="auto"/>
            </w:tcBorders>
          </w:tcPr>
          <w:p w14:paraId="33BDA57F" w14:textId="68BAB677" w:rsidR="007949D7" w:rsidRPr="00E57A4B" w:rsidRDefault="00E57A4B" w:rsidP="00DA6AE0">
            <w:pPr>
              <w:jc w:val="both"/>
              <w:rPr>
                <w:rFonts w:ascii="Times New Roman" w:eastAsiaTheme="minorEastAsia" w:hAnsi="Times New Roman" w:cs="Times New Roman"/>
                <w:sz w:val="20"/>
                <w:szCs w:val="20"/>
                <w:lang w:val="ms-MY" w:eastAsia="zh-CN"/>
              </w:rPr>
            </w:pPr>
            <w:r w:rsidRPr="00E57A4B">
              <w:rPr>
                <w:rFonts w:ascii="Times New Roman" w:hAnsi="Times New Roman" w:cs="Times New Roman"/>
                <w:color w:val="000000"/>
                <w:sz w:val="20"/>
                <w:szCs w:val="20"/>
              </w:rPr>
              <w:t>Technology without AI or AI for clinical diagnosis only.</w:t>
            </w:r>
          </w:p>
        </w:tc>
      </w:tr>
      <w:tr w:rsidR="007949D7" w:rsidRPr="00E57A4B" w14:paraId="7D693116" w14:textId="77777777" w:rsidTr="00DA6AE0">
        <w:tc>
          <w:tcPr>
            <w:tcW w:w="303" w:type="pct"/>
            <w:tcBorders>
              <w:top w:val="single" w:sz="4" w:space="0" w:color="auto"/>
              <w:bottom w:val="single" w:sz="4" w:space="0" w:color="auto"/>
            </w:tcBorders>
          </w:tcPr>
          <w:p w14:paraId="6ECD9386" w14:textId="77777777" w:rsidR="007949D7" w:rsidRPr="00E57A4B" w:rsidRDefault="007949D7" w:rsidP="00DA6AE0">
            <w:pPr>
              <w:jc w:val="center"/>
              <w:rPr>
                <w:rFonts w:ascii="Times New Roman" w:hAnsi="Times New Roman" w:cs="Times New Roman"/>
                <w:sz w:val="20"/>
                <w:szCs w:val="20"/>
                <w:lang w:val="ms-MY" w:eastAsia="zh-CN"/>
              </w:rPr>
            </w:pPr>
            <w:r w:rsidRPr="00E57A4B">
              <w:rPr>
                <w:rFonts w:ascii="Times New Roman" w:hAnsi="Times New Roman" w:cs="Times New Roman"/>
                <w:sz w:val="20"/>
                <w:szCs w:val="20"/>
                <w:lang w:val="ms-MY" w:eastAsia="zh-CN"/>
              </w:rPr>
              <w:t>7.</w:t>
            </w:r>
          </w:p>
        </w:tc>
        <w:tc>
          <w:tcPr>
            <w:tcW w:w="757" w:type="pct"/>
            <w:tcBorders>
              <w:top w:val="single" w:sz="4" w:space="0" w:color="auto"/>
              <w:bottom w:val="single" w:sz="4" w:space="0" w:color="auto"/>
            </w:tcBorders>
          </w:tcPr>
          <w:p w14:paraId="5FA17609" w14:textId="6D9902FC" w:rsidR="007949D7" w:rsidRPr="00E57A4B" w:rsidRDefault="003B5F6C" w:rsidP="00DA6AE0">
            <w:pPr>
              <w:jc w:val="both"/>
              <w:rPr>
                <w:rFonts w:ascii="Times New Roman" w:eastAsiaTheme="minorEastAsia" w:hAnsi="Times New Roman" w:cs="Times New Roman"/>
                <w:sz w:val="20"/>
                <w:szCs w:val="20"/>
                <w:lang w:val="ms-MY" w:eastAsia="zh-CN"/>
              </w:rPr>
            </w:pPr>
            <w:proofErr w:type="spellStart"/>
            <w:r w:rsidRPr="00E57A4B">
              <w:rPr>
                <w:rFonts w:ascii="Times New Roman" w:eastAsia="Times New Roman" w:hAnsi="Times New Roman" w:cs="Times New Roman"/>
                <w:color w:val="000000"/>
                <w:kern w:val="0"/>
                <w:sz w:val="20"/>
                <w:szCs w:val="20"/>
                <w:lang w:val="ms-MY"/>
                <w14:ligatures w14:val="none"/>
              </w:rPr>
              <w:t>Study</w:t>
            </w:r>
            <w:proofErr w:type="spellEnd"/>
            <w:r w:rsidRPr="00E57A4B">
              <w:rPr>
                <w:rFonts w:ascii="Times New Roman" w:eastAsia="Times New Roman" w:hAnsi="Times New Roman" w:cs="Times New Roman"/>
                <w:color w:val="000000"/>
                <w:kern w:val="0"/>
                <w:sz w:val="20"/>
                <w:szCs w:val="20"/>
                <w:lang w:val="ms-MY"/>
                <w14:ligatures w14:val="none"/>
              </w:rPr>
              <w:t xml:space="preserve"> </w:t>
            </w:r>
            <w:proofErr w:type="spellStart"/>
            <w:r w:rsidRPr="00E57A4B">
              <w:rPr>
                <w:rFonts w:ascii="Times New Roman" w:eastAsia="Times New Roman" w:hAnsi="Times New Roman" w:cs="Times New Roman"/>
                <w:color w:val="000000"/>
                <w:kern w:val="0"/>
                <w:sz w:val="20"/>
                <w:szCs w:val="20"/>
                <w:lang w:val="ms-MY"/>
                <w14:ligatures w14:val="none"/>
              </w:rPr>
              <w:t>Finding</w:t>
            </w:r>
            <w:proofErr w:type="spellEnd"/>
          </w:p>
        </w:tc>
        <w:tc>
          <w:tcPr>
            <w:tcW w:w="2575" w:type="pct"/>
            <w:tcBorders>
              <w:top w:val="single" w:sz="4" w:space="0" w:color="auto"/>
              <w:bottom w:val="single" w:sz="4" w:space="0" w:color="auto"/>
            </w:tcBorders>
          </w:tcPr>
          <w:p w14:paraId="503A28EF" w14:textId="1A79CB22" w:rsidR="007949D7" w:rsidRPr="00E57A4B" w:rsidRDefault="00E57A4B" w:rsidP="00DA6AE0">
            <w:pPr>
              <w:jc w:val="both"/>
              <w:rPr>
                <w:rFonts w:ascii="Times New Roman" w:eastAsiaTheme="minorEastAsia" w:hAnsi="Times New Roman" w:cs="Times New Roman"/>
                <w:sz w:val="20"/>
                <w:szCs w:val="20"/>
                <w:lang w:val="ms-MY" w:eastAsia="zh-CN"/>
              </w:rPr>
            </w:pPr>
            <w:r w:rsidRPr="00E57A4B">
              <w:rPr>
                <w:rFonts w:ascii="Times New Roman" w:hAnsi="Times New Roman" w:cs="Times New Roman"/>
                <w:color w:val="000000"/>
                <w:sz w:val="20"/>
                <w:szCs w:val="20"/>
              </w:rPr>
              <w:t>Studies reporting the impact of AI usage on autistic students' development, particularly in social communication, emotion management, focus, or learning engagement.</w:t>
            </w:r>
          </w:p>
        </w:tc>
        <w:tc>
          <w:tcPr>
            <w:tcW w:w="1365" w:type="pct"/>
            <w:tcBorders>
              <w:top w:val="single" w:sz="4" w:space="0" w:color="auto"/>
              <w:bottom w:val="single" w:sz="4" w:space="0" w:color="auto"/>
            </w:tcBorders>
          </w:tcPr>
          <w:p w14:paraId="624147B7" w14:textId="16608797" w:rsidR="007949D7" w:rsidRPr="00E57A4B" w:rsidRDefault="00E57A4B" w:rsidP="00DA6AE0">
            <w:pPr>
              <w:jc w:val="both"/>
              <w:rPr>
                <w:rFonts w:ascii="Times New Roman" w:hAnsi="Times New Roman" w:cs="Times New Roman"/>
                <w:sz w:val="20"/>
                <w:szCs w:val="20"/>
                <w:lang w:val="ms-MY"/>
              </w:rPr>
            </w:pPr>
            <w:r w:rsidRPr="00E57A4B">
              <w:rPr>
                <w:rFonts w:ascii="Times New Roman" w:hAnsi="Times New Roman" w:cs="Times New Roman"/>
                <w:color w:val="000000"/>
                <w:sz w:val="20"/>
                <w:szCs w:val="20"/>
              </w:rPr>
              <w:t>Studies measuring purely academic subject achievement without social/emotional elements.</w:t>
            </w:r>
          </w:p>
        </w:tc>
      </w:tr>
    </w:tbl>
    <w:p w14:paraId="4324391F" w14:textId="77777777" w:rsidR="00AC23FC" w:rsidRDefault="00AC23FC" w:rsidP="00AC23FC">
      <w:pPr>
        <w:pStyle w:val="Heading3"/>
        <w:rPr>
          <w:rFonts w:ascii="Times New Roman" w:eastAsia="Times New Roman" w:hAnsi="Times New Roman" w:cs="Times New Roman"/>
          <w:b/>
          <w:bCs/>
          <w:color w:val="000000"/>
          <w:kern w:val="0"/>
          <w:sz w:val="20"/>
          <w:szCs w:val="20"/>
          <w:lang w:val="ms-MY"/>
          <w14:ligatures w14:val="none"/>
        </w:rPr>
      </w:pPr>
    </w:p>
    <w:p w14:paraId="06141CB5" w14:textId="63CCCEBE" w:rsidR="009367EA" w:rsidRPr="009B3D01" w:rsidRDefault="009367EA" w:rsidP="00D60347">
      <w:pPr>
        <w:pStyle w:val="Heading3"/>
        <w:rPr>
          <w:rFonts w:ascii="Times New Roman" w:eastAsia="Times New Roman" w:hAnsi="Times New Roman" w:cs="Times New Roman"/>
          <w:b/>
          <w:bCs/>
          <w:color w:val="000000"/>
          <w:kern w:val="0"/>
          <w14:ligatures w14:val="none"/>
        </w:rPr>
      </w:pPr>
      <w:r w:rsidRPr="009B3D01">
        <w:rPr>
          <w:rFonts w:ascii="Times New Roman" w:eastAsia="Times New Roman" w:hAnsi="Times New Roman" w:cs="Times New Roman"/>
          <w:b/>
          <w:bCs/>
          <w:color w:val="000000"/>
          <w:kern w:val="0"/>
          <w14:ligatures w14:val="none"/>
        </w:rPr>
        <w:t>Article Selection Process</w:t>
      </w:r>
    </w:p>
    <w:p w14:paraId="4C9DF6FD" w14:textId="77777777" w:rsidR="009367EA" w:rsidRPr="009367EA" w:rsidRDefault="009367EA" w:rsidP="00AC23FC">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9367EA">
        <w:rPr>
          <w:rFonts w:ascii="Times New Roman" w:eastAsia="Times New Roman" w:hAnsi="Times New Roman" w:cs="Times New Roman"/>
          <w:color w:val="000000"/>
          <w:kern w:val="0"/>
          <w14:ligatures w14:val="none"/>
        </w:rPr>
        <w:t>The article selection process was carried out systematically, guided by the PRISMA (Preferred Reporting Items for Systematic Reviews and Meta-Analyses) model to ensure that the search, screening, and selection of articles were transparent, structured, and traceable. This process involved four main phases: identification, screening, eligibility, and inclusion.</w:t>
      </w:r>
    </w:p>
    <w:p w14:paraId="63191A54" w14:textId="783791FD" w:rsidR="009367EA" w:rsidRPr="009367EA" w:rsidRDefault="009367EA" w:rsidP="00AC23FC">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9367EA">
        <w:rPr>
          <w:rFonts w:ascii="Times New Roman" w:eastAsia="Times New Roman" w:hAnsi="Times New Roman" w:cs="Times New Roman"/>
          <w:color w:val="000000"/>
          <w:kern w:val="0"/>
          <w14:ligatures w14:val="none"/>
        </w:rPr>
        <w:t>In the </w:t>
      </w:r>
      <w:r w:rsidRPr="009367EA">
        <w:rPr>
          <w:rFonts w:ascii="Times New Roman" w:eastAsia="Times New Roman" w:hAnsi="Times New Roman" w:cs="Times New Roman"/>
          <w:b/>
          <w:bCs/>
          <w:color w:val="000000"/>
          <w:kern w:val="0"/>
          <w14:ligatures w14:val="none"/>
        </w:rPr>
        <w:t>Identification</w:t>
      </w:r>
      <w:r w:rsidRPr="009367EA">
        <w:rPr>
          <w:rFonts w:ascii="Times New Roman" w:eastAsia="Times New Roman" w:hAnsi="Times New Roman" w:cs="Times New Roman"/>
          <w:color w:val="000000"/>
          <w:kern w:val="0"/>
          <w14:ligatures w14:val="none"/>
        </w:rPr>
        <w:t> phase, a search using keyword chains yielded 220 articles from six primary databases: Scopus (n=103), Web of Science (n=2), ERIC (n=8), IEEE Xplore (n=28), ACM Digital Library (n=14), and Google Scholar (n=65). From this total, 34 duplicate articles were removed to prevent data repetition. Subsequently, 75 articles were excluded for failing to meet basic criteria, specifically regarding publication period, type of literature, or academic suitability. Following this process, 111 articles were retained for further screening.</w:t>
      </w:r>
    </w:p>
    <w:p w14:paraId="55140139" w14:textId="618CF8F4" w:rsidR="009367EA" w:rsidRPr="009367EA" w:rsidRDefault="009367EA" w:rsidP="00AC23FC">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9367EA">
        <w:rPr>
          <w:rFonts w:ascii="Times New Roman" w:eastAsia="Times New Roman" w:hAnsi="Times New Roman" w:cs="Times New Roman"/>
          <w:color w:val="000000"/>
          <w:kern w:val="0"/>
          <w14:ligatures w14:val="none"/>
        </w:rPr>
        <w:t>In the </w:t>
      </w:r>
      <w:r w:rsidRPr="009367EA">
        <w:rPr>
          <w:rFonts w:ascii="Times New Roman" w:eastAsia="Times New Roman" w:hAnsi="Times New Roman" w:cs="Times New Roman"/>
          <w:b/>
          <w:bCs/>
          <w:color w:val="000000"/>
          <w:kern w:val="0"/>
          <w14:ligatures w14:val="none"/>
        </w:rPr>
        <w:t>Screening</w:t>
      </w:r>
      <w:r w:rsidRPr="009367EA">
        <w:rPr>
          <w:rFonts w:ascii="Times New Roman" w:eastAsia="Times New Roman" w:hAnsi="Times New Roman" w:cs="Times New Roman"/>
          <w:color w:val="000000"/>
          <w:kern w:val="0"/>
          <w14:ligatures w14:val="none"/>
        </w:rPr>
        <w:t> phase, the 111 articles were examined based on their titles and abstracts. The screening results indicated that 49 articles did not meet the research focus because they discussed AI in a general sense without focusing on autism education or focused solely on clinical diagnosis and medical applications. Furthermore, 23 articles failed to meet the target population criteria as they involved special needs populations in general without specific analysis of students with Autism Spectrum Disorder (ASD). In total, 72 articles were dropped during this phase, while the remaining 39 articles proceeded to the Eligibility phase.</w:t>
      </w:r>
    </w:p>
    <w:p w14:paraId="7B7FD972" w14:textId="4254EC7C" w:rsidR="009367EA" w:rsidRPr="009367EA" w:rsidRDefault="009367EA" w:rsidP="00AC23FC">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9367EA">
        <w:rPr>
          <w:rFonts w:ascii="Times New Roman" w:eastAsia="Times New Roman" w:hAnsi="Times New Roman" w:cs="Times New Roman"/>
          <w:color w:val="000000"/>
          <w:kern w:val="0"/>
          <w14:ligatures w14:val="none"/>
        </w:rPr>
        <w:t>Subsequently, in the </w:t>
      </w:r>
      <w:r w:rsidRPr="009367EA">
        <w:rPr>
          <w:rFonts w:ascii="Times New Roman" w:eastAsia="Times New Roman" w:hAnsi="Times New Roman" w:cs="Times New Roman"/>
          <w:b/>
          <w:bCs/>
          <w:color w:val="000000"/>
          <w:kern w:val="0"/>
          <w14:ligatures w14:val="none"/>
        </w:rPr>
        <w:t>Eligibility</w:t>
      </w:r>
      <w:r w:rsidRPr="009367EA">
        <w:rPr>
          <w:rFonts w:ascii="Times New Roman" w:eastAsia="Times New Roman" w:hAnsi="Times New Roman" w:cs="Times New Roman"/>
          <w:color w:val="000000"/>
          <w:kern w:val="0"/>
          <w14:ligatures w14:val="none"/>
        </w:rPr>
        <w:t xml:space="preserve"> phase, the full text of the 39 articles was analyzed comprehensively based on the inclusion and exclusion criteria. Nineteen articles were excluded at this stage. Of those, 12 articles did not report on the impact of AI on the study's target elements—such as social communication, emotion management, focus, or </w:t>
      </w:r>
      <w:r w:rsidRPr="009367EA">
        <w:rPr>
          <w:rFonts w:ascii="Times New Roman" w:eastAsia="Times New Roman" w:hAnsi="Times New Roman" w:cs="Times New Roman"/>
          <w:color w:val="000000"/>
          <w:kern w:val="0"/>
          <w14:ligatures w14:val="none"/>
        </w:rPr>
        <w:lastRenderedPageBreak/>
        <w:t>the engagement of autistic students—while 7 other articles were excluded because the full text could not be accessed or was incomplete.</w:t>
      </w:r>
    </w:p>
    <w:p w14:paraId="72C5E046" w14:textId="1AE3F58E" w:rsidR="009367EA" w:rsidRPr="009367EA" w:rsidRDefault="009367EA" w:rsidP="00AC23FC">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9367EA">
        <w:rPr>
          <w:rFonts w:ascii="Times New Roman" w:eastAsia="Times New Roman" w:hAnsi="Times New Roman" w:cs="Times New Roman"/>
          <w:color w:val="000000"/>
          <w:kern w:val="0"/>
          <w14:ligatures w14:val="none"/>
        </w:rPr>
        <w:t>Finally, in the </w:t>
      </w:r>
      <w:r w:rsidRPr="009367EA">
        <w:rPr>
          <w:rFonts w:ascii="Times New Roman" w:eastAsia="Times New Roman" w:hAnsi="Times New Roman" w:cs="Times New Roman"/>
          <w:b/>
          <w:bCs/>
          <w:color w:val="000000"/>
          <w:kern w:val="0"/>
          <w14:ligatures w14:val="none"/>
        </w:rPr>
        <w:t>Inclusion</w:t>
      </w:r>
      <w:r w:rsidRPr="009367EA">
        <w:rPr>
          <w:rFonts w:ascii="Times New Roman" w:eastAsia="Times New Roman" w:hAnsi="Times New Roman" w:cs="Times New Roman"/>
          <w:color w:val="000000"/>
          <w:kern w:val="0"/>
          <w14:ligatures w14:val="none"/>
        </w:rPr>
        <w:t> phase, 20 articles met the inclusion criteria and were selected for data extraction and thematic analysis. This total represents approximately 9.1% of the total articles identified at the initial stage, indicating that the selection process was conducted strictly, selectively, and in accordance with the study objectives.</w:t>
      </w:r>
    </w:p>
    <w:p w14:paraId="2C39D2FE" w14:textId="1832AA09" w:rsidR="009367EA" w:rsidRPr="003E65BB" w:rsidRDefault="009367EA" w:rsidP="00AC23FC">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3E65BB">
        <w:rPr>
          <w:rFonts w:ascii="Times New Roman" w:eastAsia="Times New Roman" w:hAnsi="Times New Roman" w:cs="Times New Roman"/>
          <w:color w:val="000000"/>
          <w:kern w:val="0"/>
          <w14:ligatures w14:val="none"/>
        </w:rPr>
        <w:t xml:space="preserve">      </w:t>
      </w:r>
      <w:r w:rsidRPr="009367EA">
        <w:rPr>
          <w:rFonts w:ascii="Times New Roman" w:eastAsia="Times New Roman" w:hAnsi="Times New Roman" w:cs="Times New Roman"/>
          <w:color w:val="000000"/>
          <w:kern w:val="0"/>
          <w14:ligatures w14:val="none"/>
        </w:rPr>
        <w:t>Figure 1 displays the PRISMA flow diagram for the article selection process, while Table 3 and Table 4 detail the distribution of selected articles by database and publication year, respectively.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
        <w:gridCol w:w="901"/>
        <w:gridCol w:w="333"/>
        <w:gridCol w:w="1751"/>
        <w:gridCol w:w="1757"/>
        <w:gridCol w:w="1165"/>
        <w:gridCol w:w="4580"/>
        <w:gridCol w:w="262"/>
      </w:tblGrid>
      <w:tr w:rsidR="009367EA" w:rsidRPr="002F7268" w14:paraId="38FCCCF6" w14:textId="77777777" w:rsidTr="00DA6AE0">
        <w:trPr>
          <w:cantSplit/>
          <w:trHeight w:val="20"/>
        </w:trPr>
        <w:tc>
          <w:tcPr>
            <w:tcW w:w="5000" w:type="pct"/>
            <w:gridSpan w:val="8"/>
            <w:tcBorders>
              <w:top w:val="single" w:sz="8" w:space="0" w:color="auto"/>
              <w:left w:val="single" w:sz="8" w:space="0" w:color="auto"/>
              <w:right w:val="single" w:sz="8" w:space="0" w:color="auto"/>
            </w:tcBorders>
          </w:tcPr>
          <w:p w14:paraId="29EE609A" w14:textId="77777777" w:rsidR="009367EA" w:rsidRPr="00E01796" w:rsidRDefault="009367EA" w:rsidP="00DA6AE0">
            <w:pPr>
              <w:pStyle w:val="Heading3"/>
              <w:spacing w:before="0" w:after="0"/>
              <w:jc w:val="both"/>
              <w:rPr>
                <w:rFonts w:ascii="Times New Roman" w:hAnsi="Times New Roman" w:cs="Times New Roman"/>
                <w:color w:val="000000"/>
                <w:sz w:val="12"/>
                <w:szCs w:val="12"/>
                <w:lang w:val="ms-MY"/>
              </w:rPr>
            </w:pPr>
          </w:p>
        </w:tc>
      </w:tr>
      <w:tr w:rsidR="009367EA" w:rsidRPr="002B6800" w14:paraId="793CDCE1" w14:textId="77777777" w:rsidTr="00DA6AE0">
        <w:trPr>
          <w:cantSplit/>
          <w:trHeight w:val="1200"/>
        </w:trPr>
        <w:tc>
          <w:tcPr>
            <w:tcW w:w="119" w:type="pct"/>
            <w:vMerge w:val="restart"/>
            <w:tcBorders>
              <w:left w:val="single" w:sz="8" w:space="0" w:color="auto"/>
              <w:right w:val="single" w:sz="18" w:space="0" w:color="auto"/>
            </w:tcBorders>
          </w:tcPr>
          <w:p w14:paraId="554FCB1D"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val="restart"/>
            <w:tcBorders>
              <w:top w:val="single" w:sz="18" w:space="0" w:color="auto"/>
              <w:left w:val="single" w:sz="18" w:space="0" w:color="auto"/>
              <w:right w:val="single" w:sz="18" w:space="0" w:color="auto"/>
            </w:tcBorders>
            <w:shd w:val="clear" w:color="auto" w:fill="DAE9F7" w:themeFill="text2" w:themeFillTint="1A"/>
            <w:textDirection w:val="btLr"/>
            <w:vAlign w:val="center"/>
          </w:tcPr>
          <w:p w14:paraId="712FF7E4" w14:textId="03238651" w:rsidR="009367EA" w:rsidRPr="00E34910" w:rsidRDefault="00E34910" w:rsidP="00E34910">
            <w:pPr>
              <w:pStyle w:val="NormalWeb"/>
              <w:jc w:val="center"/>
              <w:rPr>
                <w:sz w:val="20"/>
                <w:szCs w:val="20"/>
              </w:rPr>
            </w:pPr>
            <w:r w:rsidRPr="00E34910">
              <w:rPr>
                <w:b/>
                <w:bCs/>
                <w:sz w:val="20"/>
                <w:szCs w:val="20"/>
              </w:rPr>
              <w:t>IDENTIFICATION</w:t>
            </w:r>
          </w:p>
        </w:tc>
        <w:tc>
          <w:tcPr>
            <w:tcW w:w="151" w:type="pct"/>
            <w:vMerge w:val="restart"/>
            <w:tcBorders>
              <w:left w:val="single" w:sz="18" w:space="0" w:color="auto"/>
              <w:right w:val="single" w:sz="18" w:space="0" w:color="auto"/>
            </w:tcBorders>
          </w:tcPr>
          <w:p w14:paraId="5845D64B"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val="restart"/>
            <w:tcBorders>
              <w:top w:val="single" w:sz="18" w:space="0" w:color="auto"/>
              <w:left w:val="single" w:sz="18" w:space="0" w:color="auto"/>
              <w:right w:val="single" w:sz="18" w:space="0" w:color="auto"/>
            </w:tcBorders>
            <w:vAlign w:val="center"/>
          </w:tcPr>
          <w:p w14:paraId="7E932308" w14:textId="77777777" w:rsidR="00B36279" w:rsidRPr="00B36279" w:rsidRDefault="00B36279" w:rsidP="00C52215">
            <w:pPr>
              <w:pStyle w:val="NormalWeb"/>
              <w:spacing w:after="0" w:afterAutospacing="0"/>
              <w:jc w:val="center"/>
              <w:rPr>
                <w:color w:val="000000"/>
                <w:sz w:val="20"/>
                <w:szCs w:val="20"/>
              </w:rPr>
            </w:pPr>
            <w:r w:rsidRPr="00B36279">
              <w:rPr>
                <w:color w:val="000000"/>
                <w:sz w:val="20"/>
                <w:szCs w:val="20"/>
              </w:rPr>
              <w:t>Articles identified from databases:</w:t>
            </w:r>
          </w:p>
          <w:p w14:paraId="7787CDA7" w14:textId="77777777" w:rsidR="00B36279" w:rsidRPr="00B36279" w:rsidRDefault="00B36279" w:rsidP="00B36279">
            <w:pPr>
              <w:pStyle w:val="NormalWeb"/>
              <w:spacing w:before="0" w:beforeAutospacing="0" w:after="0" w:afterAutospacing="0"/>
              <w:jc w:val="center"/>
              <w:rPr>
                <w:color w:val="000000"/>
                <w:sz w:val="20"/>
                <w:szCs w:val="20"/>
              </w:rPr>
            </w:pPr>
            <w:r w:rsidRPr="00B36279">
              <w:rPr>
                <w:color w:val="000000"/>
                <w:sz w:val="20"/>
                <w:szCs w:val="20"/>
              </w:rPr>
              <w:t>Scopus (n=103)</w:t>
            </w:r>
          </w:p>
          <w:p w14:paraId="76559EED" w14:textId="27014A30" w:rsidR="00B36279" w:rsidRPr="00B36279" w:rsidRDefault="00B36279" w:rsidP="00B36279">
            <w:pPr>
              <w:pStyle w:val="NormalWeb"/>
              <w:spacing w:before="0" w:beforeAutospacing="0" w:after="0" w:afterAutospacing="0"/>
              <w:jc w:val="center"/>
              <w:rPr>
                <w:color w:val="000000"/>
                <w:sz w:val="20"/>
                <w:szCs w:val="20"/>
              </w:rPr>
            </w:pPr>
            <w:r w:rsidRPr="00B36279">
              <w:rPr>
                <w:color w:val="000000"/>
                <w:sz w:val="20"/>
                <w:szCs w:val="20"/>
              </w:rPr>
              <w:t>Web of Science (n=2)</w:t>
            </w:r>
          </w:p>
          <w:p w14:paraId="6D8FBAB4" w14:textId="77777777" w:rsidR="00B36279" w:rsidRPr="00B36279" w:rsidRDefault="00B36279" w:rsidP="00B36279">
            <w:pPr>
              <w:pStyle w:val="NormalWeb"/>
              <w:spacing w:before="0" w:beforeAutospacing="0" w:after="0" w:afterAutospacing="0"/>
              <w:jc w:val="center"/>
              <w:rPr>
                <w:color w:val="000000"/>
                <w:sz w:val="20"/>
                <w:szCs w:val="20"/>
              </w:rPr>
            </w:pPr>
            <w:r w:rsidRPr="00B36279">
              <w:rPr>
                <w:color w:val="000000"/>
                <w:sz w:val="20"/>
                <w:szCs w:val="20"/>
              </w:rPr>
              <w:t>ERIC (n=8)</w:t>
            </w:r>
          </w:p>
          <w:p w14:paraId="6F9BACD9" w14:textId="77777777" w:rsidR="00B36279" w:rsidRPr="00B36279" w:rsidRDefault="00B36279" w:rsidP="00B36279">
            <w:pPr>
              <w:pStyle w:val="NormalWeb"/>
              <w:spacing w:before="0" w:beforeAutospacing="0" w:after="0" w:afterAutospacing="0"/>
              <w:jc w:val="center"/>
              <w:rPr>
                <w:color w:val="000000"/>
                <w:sz w:val="20"/>
                <w:szCs w:val="20"/>
              </w:rPr>
            </w:pPr>
            <w:r w:rsidRPr="00B36279">
              <w:rPr>
                <w:color w:val="000000"/>
                <w:sz w:val="20"/>
                <w:szCs w:val="20"/>
              </w:rPr>
              <w:t>IEEE Xplore (n=28)</w:t>
            </w:r>
          </w:p>
          <w:p w14:paraId="7AA32C99" w14:textId="5906A959" w:rsidR="00B36279" w:rsidRPr="00B36279" w:rsidRDefault="00B36279" w:rsidP="00B36279">
            <w:pPr>
              <w:pStyle w:val="NormalWeb"/>
              <w:spacing w:before="0" w:beforeAutospacing="0" w:after="0" w:afterAutospacing="0"/>
              <w:jc w:val="center"/>
              <w:rPr>
                <w:color w:val="000000"/>
                <w:sz w:val="20"/>
                <w:szCs w:val="20"/>
              </w:rPr>
            </w:pPr>
            <w:r w:rsidRPr="00B36279">
              <w:rPr>
                <w:color w:val="000000"/>
                <w:sz w:val="20"/>
                <w:szCs w:val="20"/>
              </w:rPr>
              <w:t>ACM Digital Library (n=14)</w:t>
            </w:r>
          </w:p>
          <w:p w14:paraId="048CCD4E" w14:textId="77777777" w:rsidR="00B36279" w:rsidRPr="00B36279" w:rsidRDefault="00B36279" w:rsidP="00B36279">
            <w:pPr>
              <w:pStyle w:val="NormalWeb"/>
              <w:spacing w:before="0" w:beforeAutospacing="0" w:after="0" w:afterAutospacing="0"/>
              <w:jc w:val="center"/>
              <w:rPr>
                <w:color w:val="000000"/>
                <w:sz w:val="20"/>
                <w:szCs w:val="20"/>
              </w:rPr>
            </w:pPr>
            <w:r w:rsidRPr="00B36279">
              <w:rPr>
                <w:color w:val="000000"/>
                <w:sz w:val="20"/>
                <w:szCs w:val="20"/>
              </w:rPr>
              <w:t>Google Scholar (n=65)</w:t>
            </w:r>
          </w:p>
          <w:p w14:paraId="5F81727A" w14:textId="43BB53DB" w:rsidR="00B36279" w:rsidRPr="00B36279" w:rsidRDefault="00B36279" w:rsidP="00B36279">
            <w:pPr>
              <w:pStyle w:val="NormalWeb"/>
              <w:spacing w:before="0" w:beforeAutospacing="0" w:after="0" w:afterAutospacing="0"/>
              <w:jc w:val="center"/>
              <w:rPr>
                <w:color w:val="000000"/>
                <w:sz w:val="20"/>
                <w:szCs w:val="20"/>
              </w:rPr>
            </w:pPr>
            <w:r w:rsidRPr="00B36279">
              <w:rPr>
                <w:b/>
                <w:bCs/>
                <w:color w:val="000000"/>
                <w:sz w:val="20"/>
                <w:szCs w:val="20"/>
              </w:rPr>
              <w:t>Total identification (n=220)</w:t>
            </w:r>
          </w:p>
          <w:p w14:paraId="2BBA5AD6" w14:textId="57616F3C" w:rsidR="009367EA" w:rsidRPr="002B6800" w:rsidRDefault="009367EA" w:rsidP="00DA6AE0">
            <w:pPr>
              <w:pStyle w:val="NormalWeb"/>
              <w:spacing w:before="0" w:beforeAutospacing="0" w:after="0" w:afterAutospacing="0"/>
              <w:jc w:val="center"/>
              <w:rPr>
                <w:rFonts w:eastAsiaTheme="minorEastAsia"/>
                <w:b/>
                <w:bCs/>
                <w:color w:val="000000"/>
                <w:sz w:val="20"/>
                <w:szCs w:val="20"/>
                <w:lang w:val="ms-MY" w:eastAsia="zh-CN"/>
              </w:rPr>
            </w:pPr>
          </w:p>
        </w:tc>
        <w:tc>
          <w:tcPr>
            <w:tcW w:w="529" w:type="pct"/>
            <w:tcBorders>
              <w:left w:val="single" w:sz="18" w:space="0" w:color="auto"/>
              <w:bottom w:val="single" w:sz="18" w:space="0" w:color="auto"/>
              <w:right w:val="single" w:sz="18" w:space="0" w:color="auto"/>
            </w:tcBorders>
            <w:vAlign w:val="center"/>
          </w:tcPr>
          <w:p w14:paraId="273B908C"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59264" behindDoc="0" locked="0" layoutInCell="1" allowOverlap="1" wp14:anchorId="15AFCFFD" wp14:editId="14CADF26">
                      <wp:simplePos x="0" y="0"/>
                      <wp:positionH relativeFrom="column">
                        <wp:posOffset>482600</wp:posOffset>
                      </wp:positionH>
                      <wp:positionV relativeFrom="page">
                        <wp:posOffset>774700</wp:posOffset>
                      </wp:positionV>
                      <wp:extent cx="83820" cy="0"/>
                      <wp:effectExtent l="0" t="76200" r="11430" b="95250"/>
                      <wp:wrapNone/>
                      <wp:docPr id="143771759" name="Straight Arrow Connector 4"/>
                      <wp:cNvGraphicFramePr/>
                      <a:graphic xmlns:a="http://schemas.openxmlformats.org/drawingml/2006/main">
                        <a:graphicData uri="http://schemas.microsoft.com/office/word/2010/wordprocessingShape">
                          <wps:wsp>
                            <wps:cNvCnPr/>
                            <wps:spPr>
                              <a:xfrm>
                                <a:off x="0" y="0"/>
                                <a:ext cx="8382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CA3046" id="_x0000_t32" coordsize="21600,21600" o:spt="32" o:oned="t" path="m,l21600,21600e" filled="f">
                      <v:path arrowok="t" fillok="f" o:connecttype="none"/>
                      <o:lock v:ext="edit" shapetype="t"/>
                    </v:shapetype>
                    <v:shape id="Straight Arrow Connector 4" o:spid="_x0000_s1026" type="#_x0000_t32" style="position:absolute;margin-left:38pt;margin-top:61pt;width: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" strokecolor="black [3200]" strokeweight="1.5pt">
                      <v:stroke endarrow="block" joinstyle="miter"/>
                      <w10:wrap anchory="page"/>
                    </v:shape>
                  </w:pict>
                </mc:Fallback>
              </mc:AlternateContent>
            </w:r>
          </w:p>
        </w:tc>
        <w:tc>
          <w:tcPr>
            <w:tcW w:w="2080" w:type="pct"/>
            <w:vMerge w:val="restart"/>
            <w:tcBorders>
              <w:top w:val="single" w:sz="18" w:space="0" w:color="auto"/>
              <w:left w:val="single" w:sz="18" w:space="0" w:color="auto"/>
              <w:right w:val="single" w:sz="18" w:space="0" w:color="auto"/>
            </w:tcBorders>
            <w:vAlign w:val="center"/>
          </w:tcPr>
          <w:p w14:paraId="2167132D" w14:textId="77777777" w:rsidR="003E65BB" w:rsidRDefault="00E34910" w:rsidP="003E65BB">
            <w:pPr>
              <w:pStyle w:val="NormalWeb"/>
              <w:spacing w:before="0" w:beforeAutospacing="0" w:after="0" w:afterAutospacing="0"/>
              <w:jc w:val="center"/>
              <w:rPr>
                <w:color w:val="000000"/>
                <w:sz w:val="20"/>
                <w:szCs w:val="20"/>
              </w:rPr>
            </w:pPr>
            <w:r w:rsidRPr="00E34910">
              <w:rPr>
                <w:color w:val="000000"/>
                <w:sz w:val="20"/>
                <w:szCs w:val="20"/>
              </w:rPr>
              <w:t xml:space="preserve">Articles excluded before screening (n=109) </w:t>
            </w:r>
          </w:p>
          <w:p w14:paraId="576420E1" w14:textId="77777777" w:rsidR="003E65BB" w:rsidRDefault="003E65BB" w:rsidP="003E65BB">
            <w:pPr>
              <w:pStyle w:val="NormalWeb"/>
              <w:spacing w:before="0" w:beforeAutospacing="0" w:after="0" w:afterAutospacing="0"/>
              <w:jc w:val="center"/>
              <w:rPr>
                <w:color w:val="000000"/>
                <w:sz w:val="20"/>
                <w:szCs w:val="20"/>
              </w:rPr>
            </w:pPr>
          </w:p>
          <w:p w14:paraId="32DE41D9" w14:textId="0A576FAE" w:rsidR="00E34910" w:rsidRPr="00E34910" w:rsidRDefault="00E34910" w:rsidP="003E65BB">
            <w:pPr>
              <w:pStyle w:val="NormalWeb"/>
              <w:spacing w:before="0" w:beforeAutospacing="0" w:after="0" w:afterAutospacing="0"/>
              <w:jc w:val="center"/>
              <w:rPr>
                <w:color w:val="000000"/>
                <w:sz w:val="20"/>
                <w:szCs w:val="20"/>
              </w:rPr>
            </w:pPr>
            <w:r w:rsidRPr="00E34910">
              <w:rPr>
                <w:color w:val="000000"/>
                <w:sz w:val="20"/>
                <w:szCs w:val="20"/>
              </w:rPr>
              <w:t>Reasons:</w:t>
            </w:r>
          </w:p>
          <w:p w14:paraId="1391002B" w14:textId="77777777" w:rsidR="00E34910" w:rsidRPr="00E34910" w:rsidRDefault="00E34910" w:rsidP="003E65BB">
            <w:pPr>
              <w:pStyle w:val="NormalWeb"/>
              <w:numPr>
                <w:ilvl w:val="0"/>
                <w:numId w:val="12"/>
              </w:numPr>
              <w:spacing w:before="0" w:beforeAutospacing="0" w:after="0" w:afterAutospacing="0"/>
              <w:rPr>
                <w:color w:val="000000"/>
                <w:sz w:val="20"/>
                <w:szCs w:val="20"/>
              </w:rPr>
            </w:pPr>
            <w:r w:rsidRPr="00E34910">
              <w:rPr>
                <w:color w:val="000000"/>
                <w:sz w:val="20"/>
                <w:szCs w:val="20"/>
              </w:rPr>
              <w:t>Duplicate articles (n=34)</w:t>
            </w:r>
          </w:p>
          <w:p w14:paraId="74240972" w14:textId="53263F4A" w:rsidR="00E34910" w:rsidRPr="00E34910" w:rsidRDefault="00E34910" w:rsidP="003E65BB">
            <w:pPr>
              <w:pStyle w:val="NormalWeb"/>
              <w:numPr>
                <w:ilvl w:val="0"/>
                <w:numId w:val="12"/>
              </w:numPr>
              <w:spacing w:before="0" w:beforeAutospacing="0" w:after="0" w:afterAutospacing="0"/>
              <w:rPr>
                <w:color w:val="000000"/>
                <w:sz w:val="20"/>
                <w:szCs w:val="20"/>
              </w:rPr>
            </w:pPr>
            <w:r w:rsidRPr="00E34910">
              <w:rPr>
                <w:color w:val="000000"/>
                <w:sz w:val="20"/>
                <w:szCs w:val="20"/>
              </w:rPr>
              <w:t>Did not meet basic criteria (n=75)</w:t>
            </w:r>
          </w:p>
          <w:p w14:paraId="08BA42CB" w14:textId="77777777" w:rsidR="00E34910" w:rsidRDefault="00E34910" w:rsidP="003E65BB">
            <w:pPr>
              <w:pStyle w:val="NormalWeb"/>
              <w:spacing w:before="0" w:beforeAutospacing="0" w:after="0" w:afterAutospacing="0"/>
              <w:ind w:left="720"/>
              <w:rPr>
                <w:color w:val="000000"/>
                <w:sz w:val="20"/>
                <w:szCs w:val="20"/>
              </w:rPr>
            </w:pPr>
            <w:r>
              <w:rPr>
                <w:color w:val="000000"/>
                <w:sz w:val="20"/>
                <w:szCs w:val="20"/>
              </w:rPr>
              <w:t>-</w:t>
            </w:r>
            <w:r w:rsidRPr="00E34910">
              <w:rPr>
                <w:color w:val="000000"/>
                <w:sz w:val="20"/>
                <w:szCs w:val="20"/>
              </w:rPr>
              <w:t>Publication period</w:t>
            </w:r>
          </w:p>
          <w:p w14:paraId="41475220" w14:textId="6CA1091C" w:rsidR="00E34910" w:rsidRPr="00E34910" w:rsidRDefault="00E34910" w:rsidP="003E65BB">
            <w:pPr>
              <w:pStyle w:val="NormalWeb"/>
              <w:spacing w:before="0" w:beforeAutospacing="0" w:after="0" w:afterAutospacing="0"/>
              <w:ind w:left="720"/>
              <w:rPr>
                <w:color w:val="000000"/>
                <w:sz w:val="20"/>
                <w:szCs w:val="20"/>
              </w:rPr>
            </w:pPr>
            <w:r>
              <w:rPr>
                <w:color w:val="000000"/>
                <w:sz w:val="20"/>
                <w:szCs w:val="20"/>
              </w:rPr>
              <w:t>-</w:t>
            </w:r>
            <w:r w:rsidRPr="00E34910">
              <w:rPr>
                <w:color w:val="000000"/>
                <w:sz w:val="20"/>
                <w:szCs w:val="20"/>
              </w:rPr>
              <w:t>Type of literature</w:t>
            </w:r>
          </w:p>
          <w:p w14:paraId="2C276650" w14:textId="58A451AD" w:rsidR="009367EA" w:rsidRPr="002B6800" w:rsidRDefault="009367EA" w:rsidP="00E34910">
            <w:pPr>
              <w:pStyle w:val="Heading3"/>
              <w:spacing w:before="0" w:after="0"/>
              <w:ind w:left="741"/>
              <w:jc w:val="both"/>
              <w:rPr>
                <w:rFonts w:ascii="Times New Roman" w:hAnsi="Times New Roman" w:cs="Times New Roman"/>
                <w:color w:val="000000"/>
                <w:sz w:val="20"/>
                <w:szCs w:val="20"/>
                <w:lang w:val="ms-MY"/>
              </w:rPr>
            </w:pPr>
          </w:p>
        </w:tc>
        <w:tc>
          <w:tcPr>
            <w:tcW w:w="119" w:type="pct"/>
            <w:vMerge w:val="restart"/>
            <w:tcBorders>
              <w:left w:val="single" w:sz="18" w:space="0" w:color="auto"/>
              <w:right w:val="single" w:sz="8" w:space="0" w:color="auto"/>
            </w:tcBorders>
          </w:tcPr>
          <w:p w14:paraId="7E8CC3B4"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B6800" w14:paraId="4BC9D7F0" w14:textId="77777777" w:rsidTr="00DA6AE0">
        <w:trPr>
          <w:cantSplit/>
          <w:trHeight w:val="1200"/>
        </w:trPr>
        <w:tc>
          <w:tcPr>
            <w:tcW w:w="119" w:type="pct"/>
            <w:vMerge/>
            <w:tcBorders>
              <w:left w:val="single" w:sz="8" w:space="0" w:color="auto"/>
              <w:right w:val="single" w:sz="18" w:space="0" w:color="auto"/>
            </w:tcBorders>
          </w:tcPr>
          <w:p w14:paraId="2EF293C2"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tcBorders>
              <w:left w:val="single" w:sz="18" w:space="0" w:color="auto"/>
              <w:bottom w:val="single" w:sz="18" w:space="0" w:color="auto"/>
              <w:right w:val="single" w:sz="18" w:space="0" w:color="auto"/>
            </w:tcBorders>
            <w:shd w:val="clear" w:color="auto" w:fill="DAE9F7" w:themeFill="text2" w:themeFillTint="1A"/>
            <w:textDirection w:val="btLr"/>
            <w:vAlign w:val="center"/>
          </w:tcPr>
          <w:p w14:paraId="2B1B423C" w14:textId="77777777" w:rsidR="009367EA" w:rsidRPr="002B6800" w:rsidRDefault="009367EA" w:rsidP="00DA6AE0">
            <w:pPr>
              <w:pStyle w:val="Heading3"/>
              <w:spacing w:before="0" w:after="0"/>
              <w:ind w:left="113" w:right="113"/>
              <w:jc w:val="center"/>
              <w:rPr>
                <w:rFonts w:ascii="Times New Roman" w:hAnsi="Times New Roman" w:cs="Times New Roman"/>
                <w:b/>
                <w:bCs/>
                <w:color w:val="000000"/>
                <w:sz w:val="20"/>
                <w:szCs w:val="20"/>
                <w:lang w:val="ms-MY"/>
              </w:rPr>
            </w:pPr>
          </w:p>
        </w:tc>
        <w:tc>
          <w:tcPr>
            <w:tcW w:w="151" w:type="pct"/>
            <w:vMerge/>
            <w:tcBorders>
              <w:left w:val="single" w:sz="18" w:space="0" w:color="auto"/>
              <w:right w:val="single" w:sz="18" w:space="0" w:color="auto"/>
            </w:tcBorders>
          </w:tcPr>
          <w:p w14:paraId="4FC8B995"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tcBorders>
              <w:left w:val="single" w:sz="18" w:space="0" w:color="auto"/>
              <w:bottom w:val="single" w:sz="18" w:space="0" w:color="auto"/>
              <w:right w:val="single" w:sz="18" w:space="0" w:color="auto"/>
            </w:tcBorders>
            <w:vAlign w:val="center"/>
          </w:tcPr>
          <w:p w14:paraId="62847566" w14:textId="77777777" w:rsidR="009367EA" w:rsidRPr="002B6800" w:rsidRDefault="009367EA" w:rsidP="00DA6AE0">
            <w:pPr>
              <w:pStyle w:val="NormalWeb"/>
              <w:spacing w:before="0" w:beforeAutospacing="0" w:after="0" w:afterAutospacing="0"/>
              <w:jc w:val="center"/>
              <w:rPr>
                <w:color w:val="000000"/>
                <w:sz w:val="20"/>
                <w:szCs w:val="20"/>
                <w:lang w:val="ms-MY"/>
              </w:rPr>
            </w:pPr>
          </w:p>
        </w:tc>
        <w:tc>
          <w:tcPr>
            <w:tcW w:w="529" w:type="pct"/>
            <w:tcBorders>
              <w:top w:val="single" w:sz="18" w:space="0" w:color="auto"/>
              <w:left w:val="single" w:sz="18" w:space="0" w:color="auto"/>
              <w:right w:val="single" w:sz="18" w:space="0" w:color="auto"/>
            </w:tcBorders>
            <w:vAlign w:val="center"/>
          </w:tcPr>
          <w:p w14:paraId="0E98B5F4"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p>
        </w:tc>
        <w:tc>
          <w:tcPr>
            <w:tcW w:w="2080" w:type="pct"/>
            <w:vMerge/>
            <w:tcBorders>
              <w:left w:val="single" w:sz="18" w:space="0" w:color="auto"/>
              <w:bottom w:val="single" w:sz="18" w:space="0" w:color="auto"/>
              <w:right w:val="single" w:sz="18" w:space="0" w:color="auto"/>
            </w:tcBorders>
            <w:vAlign w:val="center"/>
          </w:tcPr>
          <w:p w14:paraId="13891AB3"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vMerge/>
            <w:tcBorders>
              <w:left w:val="single" w:sz="18" w:space="0" w:color="auto"/>
              <w:right w:val="single" w:sz="8" w:space="0" w:color="auto"/>
            </w:tcBorders>
          </w:tcPr>
          <w:p w14:paraId="0DD1FC54"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B6800" w14:paraId="6977660F" w14:textId="77777777" w:rsidTr="00DA6AE0">
        <w:trPr>
          <w:cantSplit/>
          <w:trHeight w:val="20"/>
        </w:trPr>
        <w:tc>
          <w:tcPr>
            <w:tcW w:w="119" w:type="pct"/>
            <w:tcBorders>
              <w:left w:val="single" w:sz="8" w:space="0" w:color="auto"/>
            </w:tcBorders>
          </w:tcPr>
          <w:p w14:paraId="196DFF96"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c>
          <w:tcPr>
            <w:tcW w:w="409" w:type="pct"/>
            <w:tcBorders>
              <w:top w:val="single" w:sz="18" w:space="0" w:color="auto"/>
              <w:bottom w:val="single" w:sz="18" w:space="0" w:color="auto"/>
            </w:tcBorders>
            <w:textDirection w:val="btLr"/>
            <w:vAlign w:val="center"/>
          </w:tcPr>
          <w:p w14:paraId="2BF2D876" w14:textId="77777777" w:rsidR="009367EA" w:rsidRPr="002B6800" w:rsidRDefault="009367EA" w:rsidP="00DA6AE0">
            <w:pPr>
              <w:pStyle w:val="Heading3"/>
              <w:spacing w:before="0" w:after="0"/>
              <w:ind w:left="113" w:right="113"/>
              <w:jc w:val="center"/>
              <w:rPr>
                <w:rFonts w:ascii="Times New Roman" w:hAnsi="Times New Roman" w:cs="Times New Roman"/>
                <w:b/>
                <w:bCs/>
                <w:color w:val="000000"/>
                <w:sz w:val="20"/>
                <w:szCs w:val="20"/>
                <w:lang w:val="ms-MY"/>
              </w:rPr>
            </w:pPr>
          </w:p>
        </w:tc>
        <w:tc>
          <w:tcPr>
            <w:tcW w:w="151" w:type="pct"/>
          </w:tcPr>
          <w:p w14:paraId="1E66FED6" w14:textId="77777777" w:rsidR="009367EA" w:rsidRPr="002B6800" w:rsidRDefault="009367EA" w:rsidP="00DA6AE0">
            <w:pPr>
              <w:pStyle w:val="Heading3"/>
              <w:spacing w:before="0" w:after="0"/>
              <w:jc w:val="both"/>
              <w:rPr>
                <w:rFonts w:ascii="Times New Roman" w:hAnsi="Times New Roman" w:cs="Times New Roman"/>
                <w:color w:val="000000"/>
                <w:sz w:val="20"/>
                <w:szCs w:val="20"/>
                <w:lang w:val="ms-MY"/>
              </w:rPr>
            </w:pPr>
          </w:p>
        </w:tc>
        <w:tc>
          <w:tcPr>
            <w:tcW w:w="795" w:type="pct"/>
            <w:tcBorders>
              <w:top w:val="single" w:sz="18" w:space="0" w:color="auto"/>
              <w:bottom w:val="single" w:sz="18" w:space="0" w:color="auto"/>
              <w:right w:val="single" w:sz="18" w:space="0" w:color="auto"/>
            </w:tcBorders>
            <w:vAlign w:val="center"/>
          </w:tcPr>
          <w:p w14:paraId="704B14A8"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64384" behindDoc="0" locked="0" layoutInCell="1" allowOverlap="1" wp14:anchorId="45DF7E29" wp14:editId="29F7BE11">
                      <wp:simplePos x="0" y="0"/>
                      <wp:positionH relativeFrom="column">
                        <wp:posOffset>872490</wp:posOffset>
                      </wp:positionH>
                      <wp:positionV relativeFrom="paragraph">
                        <wp:posOffset>177165</wp:posOffset>
                      </wp:positionV>
                      <wp:extent cx="0" cy="7620"/>
                      <wp:effectExtent l="76200" t="76200" r="95250" b="49530"/>
                      <wp:wrapNone/>
                      <wp:docPr id="1937032325" name="Straight Arrow Connector 10"/>
                      <wp:cNvGraphicFramePr/>
                      <a:graphic xmlns:a="http://schemas.openxmlformats.org/drawingml/2006/main">
                        <a:graphicData uri="http://schemas.microsoft.com/office/word/2010/wordprocessingShape">
                          <wps:wsp>
                            <wps:cNvCnPr/>
                            <wps:spPr>
                              <a:xfrm>
                                <a:off x="0" y="0"/>
                                <a:ext cx="0" cy="762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00EBFC" id="Straight Arrow Connector 10" o:spid="_x0000_s1026" type="#_x0000_t32" style="position:absolute;margin-left:68.7pt;margin-top:13.95pt;width:0;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" strokecolor="black [3213]" strokeweight="1.5pt">
                      <v:stroke endarrow="block" joinstyle="miter"/>
                    </v:shape>
                  </w:pict>
                </mc:Fallback>
              </mc:AlternateContent>
            </w:r>
          </w:p>
        </w:tc>
        <w:tc>
          <w:tcPr>
            <w:tcW w:w="798" w:type="pct"/>
            <w:tcBorders>
              <w:top w:val="single" w:sz="18" w:space="0" w:color="auto"/>
              <w:left w:val="single" w:sz="18" w:space="0" w:color="auto"/>
              <w:bottom w:val="single" w:sz="18" w:space="0" w:color="auto"/>
            </w:tcBorders>
            <w:vAlign w:val="center"/>
          </w:tcPr>
          <w:p w14:paraId="0B6464B9"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529" w:type="pct"/>
            <w:vAlign w:val="center"/>
          </w:tcPr>
          <w:p w14:paraId="2578D211"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2080" w:type="pct"/>
            <w:tcBorders>
              <w:top w:val="single" w:sz="18" w:space="0" w:color="auto"/>
              <w:bottom w:val="single" w:sz="18" w:space="0" w:color="auto"/>
            </w:tcBorders>
            <w:vAlign w:val="center"/>
          </w:tcPr>
          <w:p w14:paraId="271FAD3F"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tcBorders>
              <w:right w:val="single" w:sz="8" w:space="0" w:color="auto"/>
            </w:tcBorders>
          </w:tcPr>
          <w:p w14:paraId="0545FFEA"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r>
      <w:tr w:rsidR="009367EA" w:rsidRPr="002F7268" w14:paraId="05AF9B94" w14:textId="77777777" w:rsidTr="00DA6AE0">
        <w:trPr>
          <w:cantSplit/>
          <w:trHeight w:val="1140"/>
        </w:trPr>
        <w:tc>
          <w:tcPr>
            <w:tcW w:w="119" w:type="pct"/>
            <w:vMerge w:val="restart"/>
            <w:tcBorders>
              <w:left w:val="single" w:sz="8" w:space="0" w:color="auto"/>
              <w:right w:val="single" w:sz="18" w:space="0" w:color="auto"/>
            </w:tcBorders>
          </w:tcPr>
          <w:p w14:paraId="2493342E"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val="restart"/>
            <w:tcBorders>
              <w:top w:val="single" w:sz="18" w:space="0" w:color="auto"/>
              <w:left w:val="single" w:sz="18" w:space="0" w:color="auto"/>
              <w:right w:val="single" w:sz="18" w:space="0" w:color="auto"/>
            </w:tcBorders>
            <w:shd w:val="clear" w:color="auto" w:fill="DAE9F7" w:themeFill="text2" w:themeFillTint="1A"/>
            <w:textDirection w:val="btLr"/>
            <w:vAlign w:val="center"/>
          </w:tcPr>
          <w:p w14:paraId="3E457D50" w14:textId="3AE89DE1" w:rsidR="009367EA" w:rsidRPr="00E34910" w:rsidRDefault="00E34910" w:rsidP="00DA6AE0">
            <w:pPr>
              <w:pStyle w:val="Heading3"/>
              <w:spacing w:before="0" w:after="0"/>
              <w:ind w:left="113" w:right="113"/>
              <w:jc w:val="center"/>
              <w:rPr>
                <w:rFonts w:ascii="Times New Roman" w:hAnsi="Times New Roman" w:cs="Times New Roman"/>
                <w:b/>
                <w:bCs/>
                <w:color w:val="000000"/>
                <w:sz w:val="20"/>
                <w:szCs w:val="20"/>
                <w:lang w:val="ms-MY"/>
              </w:rPr>
            </w:pPr>
            <w:r w:rsidRPr="00E34910">
              <w:rPr>
                <w:rFonts w:ascii="Times New Roman" w:hAnsi="Times New Roman" w:cs="Times New Roman"/>
                <w:b/>
                <w:bCs/>
                <w:color w:val="000000"/>
                <w:sz w:val="20"/>
                <w:szCs w:val="20"/>
              </w:rPr>
              <w:t>SCREENING</w:t>
            </w:r>
          </w:p>
        </w:tc>
        <w:tc>
          <w:tcPr>
            <w:tcW w:w="151" w:type="pct"/>
            <w:vMerge w:val="restart"/>
            <w:tcBorders>
              <w:left w:val="single" w:sz="18" w:space="0" w:color="auto"/>
              <w:right w:val="single" w:sz="18" w:space="0" w:color="auto"/>
            </w:tcBorders>
          </w:tcPr>
          <w:p w14:paraId="0AE52D2C"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val="restart"/>
            <w:tcBorders>
              <w:top w:val="single" w:sz="18" w:space="0" w:color="auto"/>
              <w:left w:val="single" w:sz="18" w:space="0" w:color="auto"/>
              <w:right w:val="single" w:sz="18" w:space="0" w:color="auto"/>
            </w:tcBorders>
            <w:vAlign w:val="center"/>
          </w:tcPr>
          <w:p w14:paraId="2396DB95" w14:textId="23959111" w:rsidR="009367EA" w:rsidRPr="00E34910" w:rsidRDefault="00E34910" w:rsidP="00DA6AE0">
            <w:pPr>
              <w:pStyle w:val="Heading3"/>
              <w:spacing w:before="0" w:after="0"/>
              <w:jc w:val="center"/>
              <w:rPr>
                <w:rFonts w:ascii="Times New Roman" w:hAnsi="Times New Roman" w:cs="Times New Roman"/>
                <w:color w:val="000000"/>
                <w:sz w:val="20"/>
                <w:szCs w:val="20"/>
                <w:lang w:val="ms-MY"/>
              </w:rPr>
            </w:pPr>
            <w:r w:rsidRPr="00E34910">
              <w:rPr>
                <w:rFonts w:ascii="Times New Roman" w:hAnsi="Times New Roman" w:cs="Times New Roman"/>
                <w:color w:val="000000"/>
                <w:sz w:val="20"/>
                <w:szCs w:val="20"/>
              </w:rPr>
              <w:t>Articles screened (n=111)</w:t>
            </w:r>
          </w:p>
        </w:tc>
        <w:tc>
          <w:tcPr>
            <w:tcW w:w="529" w:type="pct"/>
            <w:tcBorders>
              <w:left w:val="single" w:sz="18" w:space="0" w:color="auto"/>
              <w:bottom w:val="single" w:sz="18" w:space="0" w:color="auto"/>
              <w:right w:val="single" w:sz="18" w:space="0" w:color="auto"/>
            </w:tcBorders>
            <w:vAlign w:val="center"/>
          </w:tcPr>
          <w:p w14:paraId="6D72A06B"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60288" behindDoc="0" locked="0" layoutInCell="1" allowOverlap="1" wp14:anchorId="20435D7B" wp14:editId="53660037">
                      <wp:simplePos x="0" y="0"/>
                      <wp:positionH relativeFrom="column">
                        <wp:posOffset>487045</wp:posOffset>
                      </wp:positionH>
                      <wp:positionV relativeFrom="page">
                        <wp:posOffset>738505</wp:posOffset>
                      </wp:positionV>
                      <wp:extent cx="83820" cy="0"/>
                      <wp:effectExtent l="0" t="76200" r="11430" b="95250"/>
                      <wp:wrapNone/>
                      <wp:docPr id="479773892" name="Straight Arrow Connector 4"/>
                      <wp:cNvGraphicFramePr/>
                      <a:graphic xmlns:a="http://schemas.openxmlformats.org/drawingml/2006/main">
                        <a:graphicData uri="http://schemas.microsoft.com/office/word/2010/wordprocessingShape">
                          <wps:wsp>
                            <wps:cNvCnPr/>
                            <wps:spPr>
                              <a:xfrm>
                                <a:off x="0" y="0"/>
                                <a:ext cx="8382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2315E" id="Straight Arrow Connector 4" o:spid="_x0000_s1026" type="#_x0000_t32" style="position:absolute;margin-left:38.35pt;margin-top:58.15pt;width: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" strokecolor="black [3200]" strokeweight="1.5pt">
                      <v:stroke endarrow="block" joinstyle="miter"/>
                      <w10:wrap anchory="page"/>
                    </v:shape>
                  </w:pict>
                </mc:Fallback>
              </mc:AlternateContent>
            </w:r>
          </w:p>
        </w:tc>
        <w:tc>
          <w:tcPr>
            <w:tcW w:w="2080" w:type="pct"/>
            <w:vMerge w:val="restart"/>
            <w:tcBorders>
              <w:top w:val="single" w:sz="18" w:space="0" w:color="auto"/>
              <w:left w:val="single" w:sz="18" w:space="0" w:color="auto"/>
              <w:right w:val="single" w:sz="18" w:space="0" w:color="auto"/>
            </w:tcBorders>
            <w:vAlign w:val="center"/>
          </w:tcPr>
          <w:p w14:paraId="4465AED3" w14:textId="77777777" w:rsidR="00685AAD" w:rsidRDefault="00E34910" w:rsidP="00685AAD">
            <w:pPr>
              <w:pStyle w:val="NormalWeb"/>
              <w:spacing w:before="0" w:beforeAutospacing="0" w:after="0" w:afterAutospacing="0"/>
              <w:jc w:val="center"/>
              <w:rPr>
                <w:color w:val="000000"/>
                <w:sz w:val="20"/>
                <w:szCs w:val="20"/>
              </w:rPr>
            </w:pPr>
            <w:r w:rsidRPr="00E34910">
              <w:rPr>
                <w:color w:val="000000"/>
                <w:sz w:val="20"/>
                <w:szCs w:val="20"/>
              </w:rPr>
              <w:t xml:space="preserve">Articles excluded (n=49) </w:t>
            </w:r>
          </w:p>
          <w:p w14:paraId="67ABBC9D" w14:textId="77777777" w:rsidR="00685AAD" w:rsidRDefault="00685AAD" w:rsidP="003E65BB">
            <w:pPr>
              <w:pStyle w:val="NormalWeb"/>
              <w:spacing w:before="0" w:beforeAutospacing="0" w:after="0" w:afterAutospacing="0"/>
              <w:rPr>
                <w:color w:val="000000"/>
                <w:sz w:val="20"/>
                <w:szCs w:val="20"/>
              </w:rPr>
            </w:pPr>
          </w:p>
          <w:p w14:paraId="1BC69172" w14:textId="77777777" w:rsidR="00685AAD" w:rsidRDefault="00E34910" w:rsidP="00685AAD">
            <w:pPr>
              <w:pStyle w:val="NormalWeb"/>
              <w:spacing w:before="0" w:beforeAutospacing="0" w:after="0" w:afterAutospacing="0"/>
              <w:jc w:val="center"/>
              <w:rPr>
                <w:color w:val="000000"/>
                <w:sz w:val="20"/>
                <w:szCs w:val="20"/>
              </w:rPr>
            </w:pPr>
            <w:r w:rsidRPr="00E34910">
              <w:rPr>
                <w:color w:val="000000"/>
                <w:sz w:val="20"/>
                <w:szCs w:val="20"/>
              </w:rPr>
              <w:t>Reasons:</w:t>
            </w:r>
          </w:p>
          <w:p w14:paraId="4DAC733B" w14:textId="52DA4CF1" w:rsidR="00E34910" w:rsidRPr="00E34910" w:rsidRDefault="00E34910" w:rsidP="00685AAD">
            <w:pPr>
              <w:pStyle w:val="NormalWeb"/>
              <w:spacing w:before="0" w:beforeAutospacing="0" w:after="0" w:afterAutospacing="0"/>
              <w:rPr>
                <w:color w:val="000000"/>
                <w:sz w:val="20"/>
                <w:szCs w:val="20"/>
              </w:rPr>
            </w:pPr>
            <w:r w:rsidRPr="00E34910">
              <w:rPr>
                <w:color w:val="000000"/>
                <w:sz w:val="20"/>
                <w:szCs w:val="20"/>
              </w:rPr>
              <w:t xml:space="preserve"> </w:t>
            </w:r>
            <w:proofErr w:type="spellStart"/>
            <w:r w:rsidRPr="00E34910">
              <w:rPr>
                <w:color w:val="000000"/>
                <w:sz w:val="20"/>
                <w:szCs w:val="20"/>
              </w:rPr>
              <w:t>i</w:t>
            </w:r>
            <w:proofErr w:type="spellEnd"/>
            <w:r w:rsidRPr="00E34910">
              <w:rPr>
                <w:color w:val="000000"/>
                <w:sz w:val="20"/>
                <w:szCs w:val="20"/>
              </w:rPr>
              <w:t>. Did not meet research focus</w:t>
            </w:r>
          </w:p>
          <w:p w14:paraId="6BCD8F7F" w14:textId="77777777" w:rsidR="00E34910" w:rsidRPr="00E34910" w:rsidRDefault="00E34910" w:rsidP="00685AAD">
            <w:pPr>
              <w:pStyle w:val="NormalWeb"/>
              <w:numPr>
                <w:ilvl w:val="0"/>
                <w:numId w:val="9"/>
              </w:numPr>
              <w:spacing w:before="0" w:beforeAutospacing="0" w:after="0" w:afterAutospacing="0"/>
              <w:rPr>
                <w:color w:val="000000"/>
                <w:sz w:val="20"/>
                <w:szCs w:val="20"/>
              </w:rPr>
            </w:pPr>
            <w:r w:rsidRPr="00E34910">
              <w:rPr>
                <w:color w:val="000000"/>
                <w:sz w:val="20"/>
                <w:szCs w:val="20"/>
              </w:rPr>
              <w:t>Not focused on autism education</w:t>
            </w:r>
          </w:p>
          <w:p w14:paraId="3B27D8FC" w14:textId="5ED022F9" w:rsidR="009367EA" w:rsidRPr="00E34910" w:rsidRDefault="00E34910" w:rsidP="00685AAD">
            <w:pPr>
              <w:pStyle w:val="NormalWeb"/>
              <w:numPr>
                <w:ilvl w:val="0"/>
                <w:numId w:val="9"/>
              </w:numPr>
              <w:spacing w:before="0" w:beforeAutospacing="0" w:after="0" w:afterAutospacing="0"/>
              <w:rPr>
                <w:color w:val="000000"/>
              </w:rPr>
            </w:pPr>
            <w:r w:rsidRPr="00E34910">
              <w:rPr>
                <w:color w:val="000000"/>
                <w:sz w:val="20"/>
                <w:szCs w:val="20"/>
              </w:rPr>
              <w:t>AI usage for clinical or medical diagnosis</w:t>
            </w:r>
          </w:p>
        </w:tc>
        <w:tc>
          <w:tcPr>
            <w:tcW w:w="119" w:type="pct"/>
            <w:vMerge w:val="restart"/>
            <w:tcBorders>
              <w:left w:val="single" w:sz="18" w:space="0" w:color="auto"/>
              <w:right w:val="single" w:sz="8" w:space="0" w:color="auto"/>
            </w:tcBorders>
          </w:tcPr>
          <w:p w14:paraId="02BC1CF5"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F7268" w14:paraId="39C49ACA" w14:textId="77777777" w:rsidTr="00DA6AE0">
        <w:trPr>
          <w:cantSplit/>
          <w:trHeight w:val="805"/>
        </w:trPr>
        <w:tc>
          <w:tcPr>
            <w:tcW w:w="119" w:type="pct"/>
            <w:vMerge/>
            <w:tcBorders>
              <w:left w:val="single" w:sz="8" w:space="0" w:color="auto"/>
              <w:right w:val="single" w:sz="18" w:space="0" w:color="auto"/>
            </w:tcBorders>
          </w:tcPr>
          <w:p w14:paraId="3CF03590"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tcBorders>
              <w:left w:val="single" w:sz="18" w:space="0" w:color="auto"/>
              <w:right w:val="single" w:sz="18" w:space="0" w:color="auto"/>
            </w:tcBorders>
            <w:shd w:val="clear" w:color="auto" w:fill="DAE9F7" w:themeFill="text2" w:themeFillTint="1A"/>
            <w:textDirection w:val="btLr"/>
            <w:vAlign w:val="center"/>
          </w:tcPr>
          <w:p w14:paraId="6643BA02" w14:textId="77777777" w:rsidR="009367EA" w:rsidRPr="002B6800" w:rsidRDefault="009367EA" w:rsidP="00DA6AE0">
            <w:pPr>
              <w:pStyle w:val="Heading3"/>
              <w:spacing w:before="0" w:after="0"/>
              <w:ind w:left="113" w:right="113"/>
              <w:jc w:val="center"/>
              <w:rPr>
                <w:rFonts w:ascii="Times New Roman" w:hAnsi="Times New Roman" w:cs="Times New Roman"/>
                <w:b/>
                <w:bCs/>
                <w:color w:val="000000"/>
                <w:sz w:val="20"/>
                <w:szCs w:val="20"/>
                <w:lang w:val="ms-MY"/>
              </w:rPr>
            </w:pPr>
          </w:p>
        </w:tc>
        <w:tc>
          <w:tcPr>
            <w:tcW w:w="151" w:type="pct"/>
            <w:vMerge/>
            <w:tcBorders>
              <w:left w:val="single" w:sz="18" w:space="0" w:color="auto"/>
              <w:right w:val="single" w:sz="18" w:space="0" w:color="auto"/>
            </w:tcBorders>
          </w:tcPr>
          <w:p w14:paraId="4F43DC15"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tcBorders>
              <w:left w:val="single" w:sz="18" w:space="0" w:color="auto"/>
              <w:bottom w:val="single" w:sz="18" w:space="0" w:color="auto"/>
              <w:right w:val="single" w:sz="18" w:space="0" w:color="auto"/>
            </w:tcBorders>
            <w:vAlign w:val="center"/>
          </w:tcPr>
          <w:p w14:paraId="795EE70B"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529" w:type="pct"/>
            <w:tcBorders>
              <w:top w:val="single" w:sz="18" w:space="0" w:color="auto"/>
              <w:left w:val="single" w:sz="18" w:space="0" w:color="auto"/>
              <w:right w:val="single" w:sz="18" w:space="0" w:color="auto"/>
            </w:tcBorders>
            <w:vAlign w:val="center"/>
          </w:tcPr>
          <w:p w14:paraId="48D293E5"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p>
        </w:tc>
        <w:tc>
          <w:tcPr>
            <w:tcW w:w="2080" w:type="pct"/>
            <w:vMerge/>
            <w:tcBorders>
              <w:left w:val="single" w:sz="18" w:space="0" w:color="auto"/>
              <w:bottom w:val="single" w:sz="18" w:space="0" w:color="auto"/>
              <w:right w:val="single" w:sz="18" w:space="0" w:color="auto"/>
            </w:tcBorders>
            <w:vAlign w:val="center"/>
          </w:tcPr>
          <w:p w14:paraId="51809E9E"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vMerge/>
            <w:tcBorders>
              <w:left w:val="single" w:sz="18" w:space="0" w:color="auto"/>
              <w:right w:val="single" w:sz="8" w:space="0" w:color="auto"/>
            </w:tcBorders>
          </w:tcPr>
          <w:p w14:paraId="4E51F8DA"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F7268" w14:paraId="73BD63E1" w14:textId="77777777" w:rsidTr="00DA6AE0">
        <w:trPr>
          <w:cantSplit/>
          <w:trHeight w:val="20"/>
        </w:trPr>
        <w:tc>
          <w:tcPr>
            <w:tcW w:w="119" w:type="pct"/>
            <w:tcBorders>
              <w:left w:val="single" w:sz="8" w:space="0" w:color="auto"/>
              <w:right w:val="single" w:sz="18" w:space="0" w:color="auto"/>
            </w:tcBorders>
          </w:tcPr>
          <w:p w14:paraId="4672F7D2"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c>
          <w:tcPr>
            <w:tcW w:w="409" w:type="pct"/>
            <w:vMerge/>
            <w:tcBorders>
              <w:left w:val="single" w:sz="18" w:space="0" w:color="auto"/>
              <w:right w:val="single" w:sz="18" w:space="0" w:color="auto"/>
            </w:tcBorders>
            <w:shd w:val="clear" w:color="auto" w:fill="DAE9F7" w:themeFill="text2" w:themeFillTint="1A"/>
            <w:textDirection w:val="btLr"/>
            <w:vAlign w:val="center"/>
          </w:tcPr>
          <w:p w14:paraId="439A1538" w14:textId="77777777" w:rsidR="009367EA" w:rsidRPr="002B6800" w:rsidRDefault="009367EA" w:rsidP="00DA6AE0">
            <w:pPr>
              <w:pStyle w:val="Heading3"/>
              <w:spacing w:before="0" w:after="0"/>
              <w:ind w:left="113" w:right="113"/>
              <w:jc w:val="center"/>
              <w:rPr>
                <w:rFonts w:ascii="Times New Roman" w:hAnsi="Times New Roman" w:cs="Times New Roman"/>
                <w:b/>
                <w:bCs/>
                <w:color w:val="000000"/>
                <w:sz w:val="20"/>
                <w:szCs w:val="20"/>
                <w:lang w:val="ms-MY"/>
              </w:rPr>
            </w:pPr>
          </w:p>
        </w:tc>
        <w:tc>
          <w:tcPr>
            <w:tcW w:w="151" w:type="pct"/>
            <w:tcBorders>
              <w:left w:val="single" w:sz="18" w:space="0" w:color="auto"/>
            </w:tcBorders>
          </w:tcPr>
          <w:p w14:paraId="092CEEB2" w14:textId="77777777" w:rsidR="009367EA" w:rsidRPr="002B6800" w:rsidRDefault="009367EA" w:rsidP="00DA6AE0">
            <w:pPr>
              <w:pStyle w:val="Heading3"/>
              <w:spacing w:before="0" w:after="0"/>
              <w:jc w:val="both"/>
              <w:rPr>
                <w:rFonts w:ascii="Times New Roman" w:hAnsi="Times New Roman" w:cs="Times New Roman"/>
                <w:color w:val="000000"/>
                <w:sz w:val="20"/>
                <w:szCs w:val="20"/>
                <w:lang w:val="ms-MY"/>
              </w:rPr>
            </w:pPr>
          </w:p>
        </w:tc>
        <w:tc>
          <w:tcPr>
            <w:tcW w:w="795" w:type="pct"/>
            <w:tcBorders>
              <w:top w:val="single" w:sz="18" w:space="0" w:color="auto"/>
              <w:bottom w:val="single" w:sz="18" w:space="0" w:color="auto"/>
              <w:right w:val="single" w:sz="18" w:space="0" w:color="auto"/>
            </w:tcBorders>
            <w:vAlign w:val="center"/>
          </w:tcPr>
          <w:p w14:paraId="1BCDE4FA"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63360" behindDoc="0" locked="0" layoutInCell="1" allowOverlap="1" wp14:anchorId="0B23113B" wp14:editId="5B58B057">
                      <wp:simplePos x="0" y="0"/>
                      <wp:positionH relativeFrom="column">
                        <wp:posOffset>876935</wp:posOffset>
                      </wp:positionH>
                      <wp:positionV relativeFrom="paragraph">
                        <wp:posOffset>168910</wp:posOffset>
                      </wp:positionV>
                      <wp:extent cx="0" cy="17145"/>
                      <wp:effectExtent l="76200" t="57150" r="95250" b="59055"/>
                      <wp:wrapNone/>
                      <wp:docPr id="107630191" name="Straight Arrow Connector 9"/>
                      <wp:cNvGraphicFramePr/>
                      <a:graphic xmlns:a="http://schemas.openxmlformats.org/drawingml/2006/main">
                        <a:graphicData uri="http://schemas.microsoft.com/office/word/2010/wordprocessingShape">
                          <wps:wsp>
                            <wps:cNvCnPr/>
                            <wps:spPr>
                              <a:xfrm>
                                <a:off x="0" y="0"/>
                                <a:ext cx="0" cy="1714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9C61B" id="Straight Arrow Connector 9" o:spid="_x0000_s1026" type="#_x0000_t32" style="position:absolute;margin-left:69.05pt;margin-top:13.3pt;width:0;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" strokecolor="black [3213]" strokeweight="1.5pt">
                      <v:stroke endarrow="block" joinstyle="miter"/>
                    </v:shape>
                  </w:pict>
                </mc:Fallback>
              </mc:AlternateContent>
            </w:r>
          </w:p>
        </w:tc>
        <w:tc>
          <w:tcPr>
            <w:tcW w:w="798" w:type="pct"/>
            <w:tcBorders>
              <w:top w:val="single" w:sz="18" w:space="0" w:color="auto"/>
              <w:left w:val="single" w:sz="18" w:space="0" w:color="auto"/>
              <w:bottom w:val="single" w:sz="18" w:space="0" w:color="auto"/>
            </w:tcBorders>
            <w:vAlign w:val="center"/>
          </w:tcPr>
          <w:p w14:paraId="44D61B25"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529" w:type="pct"/>
            <w:vAlign w:val="center"/>
          </w:tcPr>
          <w:p w14:paraId="64DC297D"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2080" w:type="pct"/>
            <w:tcBorders>
              <w:top w:val="single" w:sz="18" w:space="0" w:color="auto"/>
              <w:bottom w:val="single" w:sz="18" w:space="0" w:color="auto"/>
            </w:tcBorders>
            <w:vAlign w:val="center"/>
          </w:tcPr>
          <w:p w14:paraId="6D309273"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tcBorders>
              <w:right w:val="single" w:sz="8" w:space="0" w:color="auto"/>
            </w:tcBorders>
          </w:tcPr>
          <w:p w14:paraId="7B6F3125"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r>
      <w:tr w:rsidR="009367EA" w:rsidRPr="002B6800" w14:paraId="1E60A349" w14:textId="77777777" w:rsidTr="00DA6AE0">
        <w:trPr>
          <w:cantSplit/>
          <w:trHeight w:val="1014"/>
        </w:trPr>
        <w:tc>
          <w:tcPr>
            <w:tcW w:w="119" w:type="pct"/>
            <w:vMerge w:val="restart"/>
            <w:tcBorders>
              <w:left w:val="single" w:sz="8" w:space="0" w:color="auto"/>
              <w:right w:val="single" w:sz="18" w:space="0" w:color="auto"/>
            </w:tcBorders>
          </w:tcPr>
          <w:p w14:paraId="43ADB04A"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tcBorders>
              <w:left w:val="single" w:sz="18" w:space="0" w:color="auto"/>
              <w:right w:val="single" w:sz="18" w:space="0" w:color="auto"/>
            </w:tcBorders>
            <w:shd w:val="clear" w:color="auto" w:fill="DAE9F7" w:themeFill="text2" w:themeFillTint="1A"/>
            <w:textDirection w:val="btLr"/>
            <w:vAlign w:val="center"/>
          </w:tcPr>
          <w:p w14:paraId="7950E2F7" w14:textId="77777777" w:rsidR="009367EA" w:rsidRPr="002B6800" w:rsidRDefault="009367EA" w:rsidP="00DA6AE0">
            <w:pPr>
              <w:pStyle w:val="Heading3"/>
              <w:spacing w:after="0"/>
              <w:ind w:left="113" w:right="113"/>
              <w:jc w:val="center"/>
              <w:rPr>
                <w:rFonts w:ascii="Times New Roman" w:hAnsi="Times New Roman" w:cs="Times New Roman"/>
                <w:b/>
                <w:bCs/>
                <w:color w:val="000000"/>
                <w:sz w:val="20"/>
                <w:szCs w:val="20"/>
                <w:lang w:val="ms-MY"/>
              </w:rPr>
            </w:pPr>
          </w:p>
        </w:tc>
        <w:tc>
          <w:tcPr>
            <w:tcW w:w="151" w:type="pct"/>
            <w:vMerge w:val="restart"/>
            <w:tcBorders>
              <w:left w:val="single" w:sz="18" w:space="0" w:color="auto"/>
              <w:right w:val="single" w:sz="18" w:space="0" w:color="auto"/>
            </w:tcBorders>
          </w:tcPr>
          <w:p w14:paraId="2F202700"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val="restart"/>
            <w:tcBorders>
              <w:top w:val="single" w:sz="18" w:space="0" w:color="auto"/>
              <w:left w:val="single" w:sz="18" w:space="0" w:color="auto"/>
              <w:right w:val="single" w:sz="18" w:space="0" w:color="auto"/>
            </w:tcBorders>
            <w:vAlign w:val="center"/>
          </w:tcPr>
          <w:p w14:paraId="2BBE8D4C" w14:textId="003B4DB0" w:rsidR="009367EA" w:rsidRPr="00685AAD" w:rsidRDefault="00685AAD" w:rsidP="00DA6AE0">
            <w:pPr>
              <w:pStyle w:val="Heading3"/>
              <w:spacing w:before="0" w:after="0"/>
              <w:jc w:val="center"/>
              <w:rPr>
                <w:rFonts w:ascii="Times New Roman" w:hAnsi="Times New Roman" w:cs="Times New Roman"/>
                <w:color w:val="000000"/>
                <w:sz w:val="20"/>
                <w:szCs w:val="20"/>
                <w:lang w:val="ms-MY"/>
              </w:rPr>
            </w:pPr>
            <w:r w:rsidRPr="00685AAD">
              <w:rPr>
                <w:rFonts w:ascii="Times New Roman" w:hAnsi="Times New Roman" w:cs="Times New Roman"/>
                <w:color w:val="000000"/>
                <w:sz w:val="20"/>
                <w:szCs w:val="20"/>
              </w:rPr>
              <w:t>Articles retained (n=62)</w:t>
            </w:r>
          </w:p>
        </w:tc>
        <w:tc>
          <w:tcPr>
            <w:tcW w:w="529" w:type="pct"/>
            <w:tcBorders>
              <w:left w:val="single" w:sz="18" w:space="0" w:color="auto"/>
              <w:bottom w:val="single" w:sz="18" w:space="0" w:color="auto"/>
              <w:right w:val="single" w:sz="18" w:space="0" w:color="auto"/>
            </w:tcBorders>
            <w:vAlign w:val="center"/>
          </w:tcPr>
          <w:p w14:paraId="483F71CD"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61312" behindDoc="0" locked="0" layoutInCell="1" allowOverlap="1" wp14:anchorId="7471E460" wp14:editId="505330DC">
                      <wp:simplePos x="0" y="0"/>
                      <wp:positionH relativeFrom="column">
                        <wp:posOffset>490855</wp:posOffset>
                      </wp:positionH>
                      <wp:positionV relativeFrom="page">
                        <wp:posOffset>657225</wp:posOffset>
                      </wp:positionV>
                      <wp:extent cx="83820" cy="0"/>
                      <wp:effectExtent l="0" t="76200" r="11430" b="95250"/>
                      <wp:wrapNone/>
                      <wp:docPr id="1370939220" name="Straight Arrow Connector 4"/>
                      <wp:cNvGraphicFramePr/>
                      <a:graphic xmlns:a="http://schemas.openxmlformats.org/drawingml/2006/main">
                        <a:graphicData uri="http://schemas.microsoft.com/office/word/2010/wordprocessingShape">
                          <wps:wsp>
                            <wps:cNvCnPr/>
                            <wps:spPr>
                              <a:xfrm>
                                <a:off x="0" y="0"/>
                                <a:ext cx="8382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16390" id="Straight Arrow Connector 4" o:spid="_x0000_s1026" type="#_x0000_t32" style="position:absolute;margin-left:38.65pt;margin-top:51.75pt;width: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" strokecolor="black [3200]" strokeweight="1.5pt">
                      <v:stroke endarrow="block" joinstyle="miter"/>
                      <w10:wrap anchory="page"/>
                    </v:shape>
                  </w:pict>
                </mc:Fallback>
              </mc:AlternateContent>
            </w:r>
          </w:p>
        </w:tc>
        <w:tc>
          <w:tcPr>
            <w:tcW w:w="2080" w:type="pct"/>
            <w:vMerge w:val="restart"/>
            <w:tcBorders>
              <w:top w:val="single" w:sz="18" w:space="0" w:color="auto"/>
              <w:left w:val="single" w:sz="18" w:space="0" w:color="auto"/>
              <w:right w:val="single" w:sz="18" w:space="0" w:color="auto"/>
            </w:tcBorders>
            <w:vAlign w:val="center"/>
          </w:tcPr>
          <w:p w14:paraId="37A03AD1" w14:textId="77777777" w:rsidR="00685AAD" w:rsidRDefault="00685AAD" w:rsidP="00685AAD">
            <w:pPr>
              <w:pStyle w:val="NormalWeb"/>
              <w:jc w:val="center"/>
              <w:rPr>
                <w:color w:val="000000"/>
                <w:sz w:val="20"/>
                <w:szCs w:val="20"/>
              </w:rPr>
            </w:pPr>
            <w:r w:rsidRPr="00685AAD">
              <w:rPr>
                <w:color w:val="000000"/>
                <w:sz w:val="20"/>
                <w:szCs w:val="20"/>
              </w:rPr>
              <w:t xml:space="preserve">Articles excluded (n=23) </w:t>
            </w:r>
          </w:p>
          <w:p w14:paraId="6DEC2FB7" w14:textId="15CEBFC9" w:rsidR="00685AAD" w:rsidRDefault="00685AAD" w:rsidP="00685AAD">
            <w:pPr>
              <w:pStyle w:val="NormalWeb"/>
              <w:spacing w:before="0" w:beforeAutospacing="0" w:after="0" w:afterAutospacing="0"/>
              <w:jc w:val="center"/>
              <w:rPr>
                <w:color w:val="000000"/>
                <w:sz w:val="20"/>
                <w:szCs w:val="20"/>
              </w:rPr>
            </w:pPr>
            <w:r w:rsidRPr="00685AAD">
              <w:rPr>
                <w:color w:val="000000"/>
                <w:sz w:val="20"/>
                <w:szCs w:val="20"/>
              </w:rPr>
              <w:t>Reasons:</w:t>
            </w:r>
          </w:p>
          <w:p w14:paraId="14EC7CFF" w14:textId="2F83CA14" w:rsidR="00685AAD" w:rsidRPr="00685AAD" w:rsidRDefault="00685AAD" w:rsidP="00685AAD">
            <w:pPr>
              <w:pStyle w:val="NormalWeb"/>
              <w:spacing w:before="0" w:beforeAutospacing="0" w:after="0" w:afterAutospacing="0"/>
              <w:rPr>
                <w:color w:val="000000"/>
                <w:sz w:val="20"/>
                <w:szCs w:val="20"/>
              </w:rPr>
            </w:pPr>
            <w:proofErr w:type="spellStart"/>
            <w:r w:rsidRPr="00685AAD">
              <w:rPr>
                <w:color w:val="000000"/>
                <w:sz w:val="20"/>
                <w:szCs w:val="20"/>
              </w:rPr>
              <w:t>i</w:t>
            </w:r>
            <w:proofErr w:type="spellEnd"/>
            <w:r w:rsidRPr="00685AAD">
              <w:rPr>
                <w:color w:val="000000"/>
                <w:sz w:val="20"/>
                <w:szCs w:val="20"/>
              </w:rPr>
              <w:t>. Did not meet study population</w:t>
            </w:r>
          </w:p>
          <w:p w14:paraId="4F83FF8E" w14:textId="77777777" w:rsidR="00685AAD" w:rsidRPr="00685AAD" w:rsidRDefault="00685AAD" w:rsidP="00685AAD">
            <w:pPr>
              <w:pStyle w:val="NormalWeb"/>
              <w:numPr>
                <w:ilvl w:val="0"/>
                <w:numId w:val="9"/>
              </w:numPr>
              <w:spacing w:before="0" w:beforeAutospacing="0" w:after="0" w:afterAutospacing="0"/>
              <w:rPr>
                <w:color w:val="000000"/>
                <w:sz w:val="20"/>
                <w:szCs w:val="20"/>
              </w:rPr>
            </w:pPr>
            <w:r w:rsidRPr="00685AAD">
              <w:rPr>
                <w:color w:val="000000"/>
                <w:sz w:val="20"/>
                <w:szCs w:val="20"/>
              </w:rPr>
              <w:t>Mixed special needs population</w:t>
            </w:r>
          </w:p>
          <w:p w14:paraId="15EFB7EA" w14:textId="77777777" w:rsidR="00685AAD" w:rsidRPr="00685AAD" w:rsidRDefault="00685AAD" w:rsidP="00685AAD">
            <w:pPr>
              <w:pStyle w:val="NormalWeb"/>
              <w:numPr>
                <w:ilvl w:val="0"/>
                <w:numId w:val="9"/>
              </w:numPr>
              <w:spacing w:before="0" w:beforeAutospacing="0" w:after="0" w:afterAutospacing="0"/>
              <w:rPr>
                <w:color w:val="000000"/>
                <w:sz w:val="20"/>
                <w:szCs w:val="20"/>
              </w:rPr>
            </w:pPr>
            <w:r w:rsidRPr="00685AAD">
              <w:rPr>
                <w:color w:val="000000"/>
                <w:sz w:val="20"/>
                <w:szCs w:val="20"/>
              </w:rPr>
              <w:t>No specific ASD analysis</w:t>
            </w:r>
          </w:p>
          <w:p w14:paraId="28FB7FE7" w14:textId="04A6FAB4" w:rsidR="009367EA" w:rsidRPr="002B6800" w:rsidRDefault="009367EA" w:rsidP="00685AAD">
            <w:pPr>
              <w:pStyle w:val="Heading3"/>
              <w:spacing w:before="0" w:after="0"/>
              <w:ind w:left="1080"/>
              <w:jc w:val="both"/>
              <w:rPr>
                <w:rFonts w:ascii="Times New Roman" w:hAnsi="Times New Roman" w:cs="Times New Roman"/>
                <w:color w:val="000000"/>
                <w:sz w:val="20"/>
                <w:szCs w:val="20"/>
                <w:lang w:val="ms-MY" w:eastAsia="zh-CN"/>
              </w:rPr>
            </w:pPr>
          </w:p>
        </w:tc>
        <w:tc>
          <w:tcPr>
            <w:tcW w:w="119" w:type="pct"/>
            <w:vMerge w:val="restart"/>
            <w:tcBorders>
              <w:left w:val="single" w:sz="18" w:space="0" w:color="auto"/>
              <w:right w:val="single" w:sz="8" w:space="0" w:color="auto"/>
            </w:tcBorders>
          </w:tcPr>
          <w:p w14:paraId="5366809B"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B6800" w14:paraId="22B19678" w14:textId="77777777" w:rsidTr="00DA6AE0">
        <w:trPr>
          <w:cantSplit/>
          <w:trHeight w:val="945"/>
        </w:trPr>
        <w:tc>
          <w:tcPr>
            <w:tcW w:w="119" w:type="pct"/>
            <w:vMerge/>
            <w:tcBorders>
              <w:left w:val="single" w:sz="8" w:space="0" w:color="auto"/>
              <w:right w:val="single" w:sz="18" w:space="0" w:color="auto"/>
            </w:tcBorders>
          </w:tcPr>
          <w:p w14:paraId="7C64ED59"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tcBorders>
              <w:left w:val="single" w:sz="18" w:space="0" w:color="auto"/>
              <w:bottom w:val="single" w:sz="18" w:space="0" w:color="auto"/>
              <w:right w:val="single" w:sz="18" w:space="0" w:color="auto"/>
            </w:tcBorders>
            <w:shd w:val="clear" w:color="auto" w:fill="DAE9F7" w:themeFill="text2" w:themeFillTint="1A"/>
            <w:textDirection w:val="btLr"/>
            <w:vAlign w:val="center"/>
          </w:tcPr>
          <w:p w14:paraId="46F27AA0" w14:textId="77777777" w:rsidR="009367EA" w:rsidRPr="002B6800" w:rsidRDefault="009367EA" w:rsidP="00DA6AE0">
            <w:pPr>
              <w:pStyle w:val="Heading3"/>
              <w:spacing w:after="0"/>
              <w:ind w:left="113" w:right="113"/>
              <w:jc w:val="center"/>
              <w:rPr>
                <w:rFonts w:ascii="Times New Roman" w:hAnsi="Times New Roman" w:cs="Times New Roman"/>
                <w:b/>
                <w:bCs/>
                <w:color w:val="000000"/>
                <w:sz w:val="20"/>
                <w:szCs w:val="20"/>
                <w:lang w:val="ms-MY"/>
              </w:rPr>
            </w:pPr>
          </w:p>
        </w:tc>
        <w:tc>
          <w:tcPr>
            <w:tcW w:w="151" w:type="pct"/>
            <w:vMerge/>
            <w:tcBorders>
              <w:left w:val="single" w:sz="18" w:space="0" w:color="auto"/>
              <w:right w:val="single" w:sz="18" w:space="0" w:color="auto"/>
            </w:tcBorders>
          </w:tcPr>
          <w:p w14:paraId="5F571960"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tcBorders>
              <w:left w:val="single" w:sz="18" w:space="0" w:color="auto"/>
              <w:bottom w:val="single" w:sz="18" w:space="0" w:color="auto"/>
              <w:right w:val="single" w:sz="18" w:space="0" w:color="auto"/>
            </w:tcBorders>
            <w:vAlign w:val="center"/>
          </w:tcPr>
          <w:p w14:paraId="2B755C21"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529" w:type="pct"/>
            <w:tcBorders>
              <w:top w:val="single" w:sz="18" w:space="0" w:color="auto"/>
              <w:left w:val="single" w:sz="18" w:space="0" w:color="auto"/>
              <w:right w:val="single" w:sz="18" w:space="0" w:color="auto"/>
            </w:tcBorders>
            <w:vAlign w:val="center"/>
          </w:tcPr>
          <w:p w14:paraId="505C392D"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p>
        </w:tc>
        <w:tc>
          <w:tcPr>
            <w:tcW w:w="2080" w:type="pct"/>
            <w:vMerge/>
            <w:tcBorders>
              <w:left w:val="single" w:sz="18" w:space="0" w:color="auto"/>
              <w:bottom w:val="single" w:sz="18" w:space="0" w:color="auto"/>
              <w:right w:val="single" w:sz="18" w:space="0" w:color="auto"/>
            </w:tcBorders>
            <w:vAlign w:val="center"/>
          </w:tcPr>
          <w:p w14:paraId="7D0A4F5B"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vMerge/>
            <w:tcBorders>
              <w:left w:val="single" w:sz="18" w:space="0" w:color="auto"/>
              <w:right w:val="single" w:sz="8" w:space="0" w:color="auto"/>
            </w:tcBorders>
          </w:tcPr>
          <w:p w14:paraId="0F93585D"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B6800" w14:paraId="2534CDF7" w14:textId="77777777" w:rsidTr="00DA6AE0">
        <w:trPr>
          <w:cantSplit/>
          <w:trHeight w:val="20"/>
        </w:trPr>
        <w:tc>
          <w:tcPr>
            <w:tcW w:w="119" w:type="pct"/>
            <w:tcBorders>
              <w:left w:val="single" w:sz="8" w:space="0" w:color="auto"/>
            </w:tcBorders>
          </w:tcPr>
          <w:p w14:paraId="11E6334B"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c>
          <w:tcPr>
            <w:tcW w:w="409" w:type="pct"/>
            <w:tcBorders>
              <w:top w:val="single" w:sz="18" w:space="0" w:color="auto"/>
              <w:bottom w:val="single" w:sz="18" w:space="0" w:color="auto"/>
            </w:tcBorders>
            <w:textDirection w:val="btLr"/>
            <w:vAlign w:val="center"/>
          </w:tcPr>
          <w:p w14:paraId="474A727A" w14:textId="77777777" w:rsidR="009367EA" w:rsidRPr="002B6800" w:rsidRDefault="009367EA" w:rsidP="00DA6AE0">
            <w:pPr>
              <w:pStyle w:val="Heading3"/>
              <w:spacing w:before="0" w:after="0"/>
              <w:ind w:left="113" w:right="113"/>
              <w:jc w:val="center"/>
              <w:rPr>
                <w:rFonts w:ascii="Times New Roman" w:hAnsi="Times New Roman" w:cs="Times New Roman"/>
                <w:b/>
                <w:bCs/>
                <w:color w:val="000000"/>
                <w:sz w:val="20"/>
                <w:szCs w:val="20"/>
                <w:lang w:val="ms-MY"/>
              </w:rPr>
            </w:pPr>
          </w:p>
        </w:tc>
        <w:tc>
          <w:tcPr>
            <w:tcW w:w="151" w:type="pct"/>
          </w:tcPr>
          <w:p w14:paraId="0E168EEF" w14:textId="77777777" w:rsidR="009367EA" w:rsidRPr="002B6800" w:rsidRDefault="009367EA" w:rsidP="00DA6AE0">
            <w:pPr>
              <w:pStyle w:val="Heading3"/>
              <w:spacing w:before="0" w:after="0"/>
              <w:jc w:val="both"/>
              <w:rPr>
                <w:rFonts w:ascii="Times New Roman" w:hAnsi="Times New Roman" w:cs="Times New Roman"/>
                <w:color w:val="000000"/>
                <w:sz w:val="20"/>
                <w:szCs w:val="20"/>
                <w:lang w:val="ms-MY"/>
              </w:rPr>
            </w:pPr>
          </w:p>
        </w:tc>
        <w:tc>
          <w:tcPr>
            <w:tcW w:w="795" w:type="pct"/>
            <w:tcBorders>
              <w:top w:val="single" w:sz="18" w:space="0" w:color="auto"/>
              <w:bottom w:val="single" w:sz="18" w:space="0" w:color="auto"/>
              <w:right w:val="single" w:sz="18" w:space="0" w:color="auto"/>
            </w:tcBorders>
            <w:vAlign w:val="center"/>
          </w:tcPr>
          <w:p w14:paraId="12762DC9"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65408" behindDoc="0" locked="0" layoutInCell="1" allowOverlap="1" wp14:anchorId="228636AC" wp14:editId="11EC3AA8">
                      <wp:simplePos x="0" y="0"/>
                      <wp:positionH relativeFrom="column">
                        <wp:posOffset>868680</wp:posOffset>
                      </wp:positionH>
                      <wp:positionV relativeFrom="page">
                        <wp:posOffset>121920</wp:posOffset>
                      </wp:positionV>
                      <wp:extent cx="3810" cy="49530"/>
                      <wp:effectExtent l="57150" t="19050" r="91440" b="64770"/>
                      <wp:wrapNone/>
                      <wp:docPr id="1540965358" name="Straight Arrow Connector 12"/>
                      <wp:cNvGraphicFramePr/>
                      <a:graphic xmlns:a="http://schemas.openxmlformats.org/drawingml/2006/main">
                        <a:graphicData uri="http://schemas.microsoft.com/office/word/2010/wordprocessingShape">
                          <wps:wsp>
                            <wps:cNvCnPr/>
                            <wps:spPr>
                              <a:xfrm flipH="1">
                                <a:off x="0" y="0"/>
                                <a:ext cx="3810" cy="495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10E1A" id="Straight Arrow Connector 12" o:spid="_x0000_s1026" type="#_x0000_t32" style="position:absolute;margin-left:68.4pt;margin-top:9.6pt;width:.3pt;height:3.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" strokecolor="black [3200]" strokeweight="1.5pt">
                      <v:stroke endarrow="block" joinstyle="miter"/>
                      <w10:wrap anchory="page"/>
                    </v:shape>
                  </w:pict>
                </mc:Fallback>
              </mc:AlternateContent>
            </w:r>
          </w:p>
        </w:tc>
        <w:tc>
          <w:tcPr>
            <w:tcW w:w="798" w:type="pct"/>
            <w:tcBorders>
              <w:top w:val="single" w:sz="18" w:space="0" w:color="auto"/>
              <w:left w:val="single" w:sz="18" w:space="0" w:color="auto"/>
              <w:bottom w:val="single" w:sz="18" w:space="0" w:color="auto"/>
            </w:tcBorders>
            <w:vAlign w:val="center"/>
          </w:tcPr>
          <w:p w14:paraId="5AC72C05"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529" w:type="pct"/>
            <w:vAlign w:val="center"/>
          </w:tcPr>
          <w:p w14:paraId="25F097E8"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2080" w:type="pct"/>
            <w:tcBorders>
              <w:top w:val="single" w:sz="18" w:space="0" w:color="auto"/>
              <w:bottom w:val="single" w:sz="18" w:space="0" w:color="auto"/>
            </w:tcBorders>
            <w:vAlign w:val="center"/>
          </w:tcPr>
          <w:p w14:paraId="1A005BD3"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tcBorders>
              <w:right w:val="single" w:sz="8" w:space="0" w:color="auto"/>
            </w:tcBorders>
          </w:tcPr>
          <w:p w14:paraId="1ACF7E81"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r>
      <w:tr w:rsidR="009367EA" w:rsidRPr="002F7268" w14:paraId="26237D41" w14:textId="77777777" w:rsidTr="00DA6AE0">
        <w:trPr>
          <w:cantSplit/>
          <w:trHeight w:val="1014"/>
        </w:trPr>
        <w:tc>
          <w:tcPr>
            <w:tcW w:w="119" w:type="pct"/>
            <w:vMerge w:val="restart"/>
            <w:tcBorders>
              <w:left w:val="single" w:sz="8" w:space="0" w:color="auto"/>
              <w:right w:val="single" w:sz="18" w:space="0" w:color="auto"/>
            </w:tcBorders>
          </w:tcPr>
          <w:p w14:paraId="75CE51EC"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val="restart"/>
            <w:tcBorders>
              <w:top w:val="single" w:sz="18" w:space="0" w:color="auto"/>
              <w:left w:val="single" w:sz="18" w:space="0" w:color="auto"/>
              <w:right w:val="single" w:sz="18" w:space="0" w:color="auto"/>
            </w:tcBorders>
            <w:shd w:val="clear" w:color="auto" w:fill="DAE9F7" w:themeFill="text2" w:themeFillTint="1A"/>
            <w:textDirection w:val="btLr"/>
            <w:vAlign w:val="center"/>
          </w:tcPr>
          <w:p w14:paraId="0729B8BC" w14:textId="27C73DC0" w:rsidR="009367EA" w:rsidRPr="00E34910" w:rsidRDefault="00E34910" w:rsidP="00DA6AE0">
            <w:pPr>
              <w:pStyle w:val="Heading3"/>
              <w:spacing w:before="0" w:after="0"/>
              <w:ind w:left="113" w:right="113"/>
              <w:jc w:val="center"/>
              <w:rPr>
                <w:rFonts w:ascii="Times New Roman" w:hAnsi="Times New Roman" w:cs="Times New Roman"/>
                <w:b/>
                <w:bCs/>
                <w:color w:val="000000"/>
                <w:sz w:val="20"/>
                <w:szCs w:val="20"/>
                <w:lang w:val="ms-MY"/>
              </w:rPr>
            </w:pPr>
            <w:r w:rsidRPr="00E34910">
              <w:rPr>
                <w:rFonts w:ascii="Times New Roman" w:hAnsi="Times New Roman" w:cs="Times New Roman"/>
                <w:b/>
                <w:bCs/>
                <w:color w:val="000000"/>
                <w:sz w:val="20"/>
                <w:szCs w:val="20"/>
              </w:rPr>
              <w:t>ELIGIBILITY</w:t>
            </w:r>
          </w:p>
        </w:tc>
        <w:tc>
          <w:tcPr>
            <w:tcW w:w="151" w:type="pct"/>
            <w:vMerge w:val="restart"/>
            <w:tcBorders>
              <w:left w:val="single" w:sz="18" w:space="0" w:color="auto"/>
              <w:right w:val="single" w:sz="18" w:space="0" w:color="auto"/>
            </w:tcBorders>
          </w:tcPr>
          <w:p w14:paraId="66A0AA49"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val="restart"/>
            <w:tcBorders>
              <w:top w:val="single" w:sz="18" w:space="0" w:color="auto"/>
              <w:left w:val="single" w:sz="18" w:space="0" w:color="auto"/>
              <w:right w:val="single" w:sz="18" w:space="0" w:color="auto"/>
            </w:tcBorders>
            <w:vAlign w:val="center"/>
          </w:tcPr>
          <w:p w14:paraId="02E99105" w14:textId="3DAE291B" w:rsidR="009367EA" w:rsidRPr="00685AAD" w:rsidRDefault="00685AAD" w:rsidP="00DA6AE0">
            <w:pPr>
              <w:pStyle w:val="Heading3"/>
              <w:spacing w:before="0" w:after="0"/>
              <w:jc w:val="center"/>
              <w:rPr>
                <w:rFonts w:ascii="Times New Roman" w:hAnsi="Times New Roman" w:cs="Times New Roman"/>
                <w:color w:val="000000"/>
                <w:sz w:val="20"/>
                <w:szCs w:val="20"/>
                <w:lang w:val="ms-MY"/>
              </w:rPr>
            </w:pPr>
            <w:r w:rsidRPr="00685AAD">
              <w:rPr>
                <w:rFonts w:ascii="Times New Roman" w:hAnsi="Times New Roman" w:cs="Times New Roman"/>
                <w:color w:val="000000"/>
                <w:sz w:val="20"/>
                <w:szCs w:val="20"/>
              </w:rPr>
              <w:t>Articles assessed for eligibility (n=39)</w:t>
            </w:r>
          </w:p>
        </w:tc>
        <w:tc>
          <w:tcPr>
            <w:tcW w:w="529" w:type="pct"/>
            <w:tcBorders>
              <w:left w:val="single" w:sz="18" w:space="0" w:color="auto"/>
              <w:bottom w:val="single" w:sz="18" w:space="0" w:color="auto"/>
              <w:right w:val="single" w:sz="18" w:space="0" w:color="auto"/>
            </w:tcBorders>
            <w:vAlign w:val="center"/>
          </w:tcPr>
          <w:p w14:paraId="556D1DF8"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62336" behindDoc="0" locked="0" layoutInCell="1" allowOverlap="1" wp14:anchorId="2E92EE2A" wp14:editId="55C77E66">
                      <wp:simplePos x="0" y="0"/>
                      <wp:positionH relativeFrom="column">
                        <wp:posOffset>484505</wp:posOffset>
                      </wp:positionH>
                      <wp:positionV relativeFrom="page">
                        <wp:posOffset>659765</wp:posOffset>
                      </wp:positionV>
                      <wp:extent cx="83820" cy="0"/>
                      <wp:effectExtent l="0" t="76200" r="11430" b="95250"/>
                      <wp:wrapNone/>
                      <wp:docPr id="2076503992" name="Straight Arrow Connector 4"/>
                      <wp:cNvGraphicFramePr/>
                      <a:graphic xmlns:a="http://schemas.openxmlformats.org/drawingml/2006/main">
                        <a:graphicData uri="http://schemas.microsoft.com/office/word/2010/wordprocessingShape">
                          <wps:wsp>
                            <wps:cNvCnPr/>
                            <wps:spPr>
                              <a:xfrm>
                                <a:off x="0" y="0"/>
                                <a:ext cx="8382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CA564" id="Straight Arrow Connector 4" o:spid="_x0000_s1026" type="#_x0000_t32" style="position:absolute;margin-left:38.15pt;margin-top:51.95pt;width:6.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" strokecolor="black [3200]" strokeweight="1.5pt">
                      <v:stroke endarrow="block" joinstyle="miter"/>
                      <w10:wrap anchory="page"/>
                    </v:shape>
                  </w:pict>
                </mc:Fallback>
              </mc:AlternateContent>
            </w:r>
          </w:p>
        </w:tc>
        <w:tc>
          <w:tcPr>
            <w:tcW w:w="2080" w:type="pct"/>
            <w:vMerge w:val="restart"/>
            <w:tcBorders>
              <w:top w:val="single" w:sz="18" w:space="0" w:color="auto"/>
              <w:left w:val="single" w:sz="18" w:space="0" w:color="auto"/>
              <w:right w:val="single" w:sz="18" w:space="0" w:color="auto"/>
            </w:tcBorders>
            <w:vAlign w:val="center"/>
          </w:tcPr>
          <w:p w14:paraId="027C1E59" w14:textId="71D254C1" w:rsidR="00685AAD" w:rsidRPr="00685AAD" w:rsidRDefault="00685AAD" w:rsidP="00685AAD">
            <w:pPr>
              <w:pStyle w:val="NormalWeb"/>
              <w:jc w:val="center"/>
              <w:rPr>
                <w:color w:val="000000"/>
                <w:sz w:val="20"/>
                <w:szCs w:val="20"/>
              </w:rPr>
            </w:pPr>
            <w:r w:rsidRPr="00685AAD">
              <w:rPr>
                <w:color w:val="000000"/>
                <w:sz w:val="20"/>
                <w:szCs w:val="20"/>
              </w:rPr>
              <w:t>Articles excluded (n=19)</w:t>
            </w:r>
          </w:p>
          <w:p w14:paraId="488DCA01" w14:textId="2D0A6B4C" w:rsidR="00685AAD" w:rsidRPr="00685AAD" w:rsidRDefault="00685AAD" w:rsidP="00685AAD">
            <w:pPr>
              <w:pStyle w:val="NormalWeb"/>
              <w:spacing w:before="0" w:beforeAutospacing="0" w:after="0" w:afterAutospacing="0"/>
              <w:jc w:val="center"/>
              <w:rPr>
                <w:color w:val="000000"/>
                <w:sz w:val="20"/>
                <w:szCs w:val="20"/>
              </w:rPr>
            </w:pPr>
            <w:r w:rsidRPr="00685AAD">
              <w:rPr>
                <w:color w:val="000000"/>
                <w:sz w:val="20"/>
                <w:szCs w:val="20"/>
              </w:rPr>
              <w:t>Reasons:</w:t>
            </w:r>
          </w:p>
          <w:p w14:paraId="7DBE75F8" w14:textId="6EA4EFBB" w:rsidR="00685AAD" w:rsidRPr="00685AAD" w:rsidRDefault="00685AAD" w:rsidP="00685AAD">
            <w:pPr>
              <w:pStyle w:val="NormalWeb"/>
              <w:spacing w:before="0" w:beforeAutospacing="0" w:after="0" w:afterAutospacing="0"/>
              <w:rPr>
                <w:color w:val="000000"/>
                <w:sz w:val="20"/>
                <w:szCs w:val="20"/>
              </w:rPr>
            </w:pPr>
            <w:proofErr w:type="spellStart"/>
            <w:r w:rsidRPr="00685AAD">
              <w:rPr>
                <w:color w:val="000000"/>
                <w:sz w:val="20"/>
                <w:szCs w:val="20"/>
              </w:rPr>
              <w:t>i</w:t>
            </w:r>
            <w:proofErr w:type="spellEnd"/>
            <w:r w:rsidRPr="00685AAD">
              <w:rPr>
                <w:color w:val="000000"/>
                <w:sz w:val="20"/>
                <w:szCs w:val="20"/>
              </w:rPr>
              <w:t>. No targeted impact (n=12)</w:t>
            </w:r>
          </w:p>
          <w:p w14:paraId="56E32A49" w14:textId="77777777" w:rsidR="00685AAD" w:rsidRPr="00685AAD" w:rsidRDefault="00685AAD" w:rsidP="00685AAD">
            <w:pPr>
              <w:pStyle w:val="NormalWeb"/>
              <w:numPr>
                <w:ilvl w:val="0"/>
                <w:numId w:val="10"/>
              </w:numPr>
              <w:spacing w:before="0" w:beforeAutospacing="0" w:after="0" w:afterAutospacing="0"/>
              <w:rPr>
                <w:color w:val="000000"/>
                <w:sz w:val="20"/>
                <w:szCs w:val="20"/>
              </w:rPr>
            </w:pPr>
            <w:r w:rsidRPr="00685AAD">
              <w:rPr>
                <w:color w:val="000000"/>
                <w:sz w:val="20"/>
                <w:szCs w:val="20"/>
              </w:rPr>
              <w:t xml:space="preserve">Social, emotional, focus, or engagement of autistic students </w:t>
            </w:r>
          </w:p>
          <w:p w14:paraId="6ED1F04D" w14:textId="4F617AD8" w:rsidR="009367EA" w:rsidRPr="00685AAD" w:rsidRDefault="00685AAD" w:rsidP="00685AAD">
            <w:pPr>
              <w:pStyle w:val="NormalWeb"/>
              <w:numPr>
                <w:ilvl w:val="0"/>
                <w:numId w:val="10"/>
              </w:numPr>
              <w:spacing w:before="0" w:beforeAutospacing="0" w:after="0" w:afterAutospacing="0"/>
              <w:rPr>
                <w:color w:val="000000"/>
              </w:rPr>
            </w:pPr>
            <w:r w:rsidRPr="00685AAD">
              <w:rPr>
                <w:color w:val="000000"/>
                <w:sz w:val="20"/>
                <w:szCs w:val="20"/>
              </w:rPr>
              <w:t>Full text inaccessible or incomplete (n=7)</w:t>
            </w:r>
          </w:p>
        </w:tc>
        <w:tc>
          <w:tcPr>
            <w:tcW w:w="119" w:type="pct"/>
            <w:vMerge w:val="restart"/>
            <w:tcBorders>
              <w:left w:val="single" w:sz="18" w:space="0" w:color="auto"/>
              <w:right w:val="single" w:sz="8" w:space="0" w:color="auto"/>
            </w:tcBorders>
          </w:tcPr>
          <w:p w14:paraId="06FCAA72"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F7268" w14:paraId="7ACE1E9B" w14:textId="77777777" w:rsidTr="00DA6AE0">
        <w:trPr>
          <w:cantSplit/>
          <w:trHeight w:val="1014"/>
        </w:trPr>
        <w:tc>
          <w:tcPr>
            <w:tcW w:w="119" w:type="pct"/>
            <w:vMerge/>
            <w:tcBorders>
              <w:left w:val="single" w:sz="8" w:space="0" w:color="auto"/>
              <w:right w:val="single" w:sz="18" w:space="0" w:color="auto"/>
            </w:tcBorders>
          </w:tcPr>
          <w:p w14:paraId="3A88F60A"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c>
          <w:tcPr>
            <w:tcW w:w="409" w:type="pct"/>
            <w:vMerge/>
            <w:tcBorders>
              <w:left w:val="single" w:sz="18" w:space="0" w:color="auto"/>
              <w:bottom w:val="single" w:sz="18" w:space="0" w:color="auto"/>
              <w:right w:val="single" w:sz="18" w:space="0" w:color="auto"/>
            </w:tcBorders>
            <w:shd w:val="clear" w:color="auto" w:fill="DAE9F7" w:themeFill="text2" w:themeFillTint="1A"/>
            <w:textDirection w:val="btLr"/>
            <w:vAlign w:val="center"/>
          </w:tcPr>
          <w:p w14:paraId="3353A5CA" w14:textId="77777777" w:rsidR="009367EA" w:rsidRPr="002B6800" w:rsidRDefault="009367EA" w:rsidP="00DA6AE0">
            <w:pPr>
              <w:pStyle w:val="Heading3"/>
              <w:spacing w:before="0" w:after="0"/>
              <w:ind w:left="113" w:right="113"/>
              <w:jc w:val="center"/>
              <w:rPr>
                <w:rFonts w:ascii="Times New Roman" w:hAnsi="Times New Roman" w:cs="Times New Roman"/>
                <w:b/>
                <w:bCs/>
                <w:color w:val="000000"/>
                <w:sz w:val="20"/>
                <w:szCs w:val="20"/>
                <w:lang w:val="ms-MY"/>
              </w:rPr>
            </w:pPr>
          </w:p>
        </w:tc>
        <w:tc>
          <w:tcPr>
            <w:tcW w:w="151" w:type="pct"/>
            <w:vMerge/>
            <w:tcBorders>
              <w:left w:val="single" w:sz="18" w:space="0" w:color="auto"/>
              <w:right w:val="single" w:sz="18" w:space="0" w:color="auto"/>
            </w:tcBorders>
          </w:tcPr>
          <w:p w14:paraId="2B0C0D27" w14:textId="77777777" w:rsidR="009367EA" w:rsidRPr="002B6800" w:rsidRDefault="009367EA" w:rsidP="00DA6AE0">
            <w:pPr>
              <w:pStyle w:val="Heading3"/>
              <w:spacing w:after="0"/>
              <w:jc w:val="both"/>
              <w:rPr>
                <w:rFonts w:ascii="Times New Roman" w:hAnsi="Times New Roman" w:cs="Times New Roman"/>
                <w:color w:val="000000"/>
                <w:sz w:val="20"/>
                <w:szCs w:val="20"/>
                <w:lang w:val="ms-MY"/>
              </w:rPr>
            </w:pPr>
          </w:p>
        </w:tc>
        <w:tc>
          <w:tcPr>
            <w:tcW w:w="1593" w:type="pct"/>
            <w:gridSpan w:val="2"/>
            <w:vMerge/>
            <w:tcBorders>
              <w:left w:val="single" w:sz="18" w:space="0" w:color="auto"/>
              <w:bottom w:val="single" w:sz="18" w:space="0" w:color="auto"/>
              <w:right w:val="single" w:sz="18" w:space="0" w:color="auto"/>
            </w:tcBorders>
            <w:vAlign w:val="center"/>
          </w:tcPr>
          <w:p w14:paraId="086151AF"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529" w:type="pct"/>
            <w:tcBorders>
              <w:top w:val="single" w:sz="18" w:space="0" w:color="auto"/>
              <w:left w:val="single" w:sz="18" w:space="0" w:color="auto"/>
              <w:right w:val="single" w:sz="18" w:space="0" w:color="auto"/>
            </w:tcBorders>
            <w:vAlign w:val="center"/>
          </w:tcPr>
          <w:p w14:paraId="1887691D" w14:textId="77777777" w:rsidR="009367EA" w:rsidRPr="002B6800" w:rsidRDefault="009367EA" w:rsidP="00DA6AE0">
            <w:pPr>
              <w:pStyle w:val="Heading3"/>
              <w:spacing w:after="0"/>
              <w:jc w:val="center"/>
              <w:rPr>
                <w:rFonts w:ascii="Times New Roman" w:hAnsi="Times New Roman" w:cs="Times New Roman"/>
                <w:color w:val="000000"/>
                <w:sz w:val="20"/>
                <w:szCs w:val="20"/>
                <w:lang w:val="ms-MY"/>
              </w:rPr>
            </w:pPr>
          </w:p>
        </w:tc>
        <w:tc>
          <w:tcPr>
            <w:tcW w:w="2080" w:type="pct"/>
            <w:vMerge/>
            <w:tcBorders>
              <w:left w:val="single" w:sz="18" w:space="0" w:color="auto"/>
              <w:bottom w:val="single" w:sz="18" w:space="0" w:color="auto"/>
              <w:right w:val="single" w:sz="18" w:space="0" w:color="auto"/>
            </w:tcBorders>
            <w:vAlign w:val="center"/>
          </w:tcPr>
          <w:p w14:paraId="1DD83C67"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vMerge/>
            <w:tcBorders>
              <w:left w:val="single" w:sz="18" w:space="0" w:color="auto"/>
              <w:right w:val="single" w:sz="8" w:space="0" w:color="auto"/>
            </w:tcBorders>
          </w:tcPr>
          <w:p w14:paraId="0B91FE1C" w14:textId="77777777" w:rsidR="009367EA" w:rsidRPr="002B6800" w:rsidRDefault="009367EA" w:rsidP="00DA6AE0">
            <w:pPr>
              <w:pStyle w:val="Heading3"/>
              <w:spacing w:after="0"/>
              <w:jc w:val="both"/>
              <w:rPr>
                <w:rFonts w:ascii="Times New Roman" w:hAnsi="Times New Roman" w:cs="Times New Roman"/>
                <w:color w:val="000000"/>
                <w:sz w:val="22"/>
                <w:szCs w:val="22"/>
                <w:lang w:val="ms-MY"/>
              </w:rPr>
            </w:pPr>
          </w:p>
        </w:tc>
      </w:tr>
      <w:tr w:rsidR="009367EA" w:rsidRPr="002F7268" w14:paraId="41F13A16" w14:textId="77777777" w:rsidTr="00DA6AE0">
        <w:trPr>
          <w:cantSplit/>
          <w:trHeight w:val="172"/>
        </w:trPr>
        <w:tc>
          <w:tcPr>
            <w:tcW w:w="119" w:type="pct"/>
            <w:tcBorders>
              <w:left w:val="single" w:sz="8" w:space="0" w:color="auto"/>
            </w:tcBorders>
          </w:tcPr>
          <w:p w14:paraId="5079277B"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c>
          <w:tcPr>
            <w:tcW w:w="409" w:type="pct"/>
            <w:tcBorders>
              <w:top w:val="single" w:sz="18" w:space="0" w:color="auto"/>
              <w:bottom w:val="single" w:sz="18" w:space="0" w:color="auto"/>
            </w:tcBorders>
            <w:textDirection w:val="btLr"/>
            <w:vAlign w:val="center"/>
          </w:tcPr>
          <w:p w14:paraId="52EC673C" w14:textId="77777777" w:rsidR="009367EA" w:rsidRPr="002B6800" w:rsidRDefault="009367EA" w:rsidP="00DA6AE0">
            <w:pPr>
              <w:pStyle w:val="Heading3"/>
              <w:spacing w:before="0" w:after="0"/>
              <w:ind w:left="113" w:right="113"/>
              <w:jc w:val="center"/>
              <w:rPr>
                <w:rFonts w:ascii="Times New Roman" w:hAnsi="Times New Roman" w:cs="Times New Roman"/>
                <w:b/>
                <w:bCs/>
                <w:color w:val="000000"/>
                <w:sz w:val="20"/>
                <w:szCs w:val="20"/>
                <w:lang w:val="ms-MY"/>
              </w:rPr>
            </w:pPr>
          </w:p>
        </w:tc>
        <w:tc>
          <w:tcPr>
            <w:tcW w:w="151" w:type="pct"/>
          </w:tcPr>
          <w:p w14:paraId="5241428F" w14:textId="77777777" w:rsidR="009367EA" w:rsidRPr="002B6800" w:rsidRDefault="009367EA" w:rsidP="00DA6AE0">
            <w:pPr>
              <w:pStyle w:val="Heading3"/>
              <w:spacing w:before="0" w:after="0"/>
              <w:jc w:val="both"/>
              <w:rPr>
                <w:rFonts w:ascii="Times New Roman" w:hAnsi="Times New Roman" w:cs="Times New Roman"/>
                <w:color w:val="000000"/>
                <w:sz w:val="20"/>
                <w:szCs w:val="20"/>
                <w:lang w:val="ms-MY"/>
              </w:rPr>
            </w:pPr>
          </w:p>
        </w:tc>
        <w:tc>
          <w:tcPr>
            <w:tcW w:w="795" w:type="pct"/>
            <w:tcBorders>
              <w:top w:val="single" w:sz="18" w:space="0" w:color="auto"/>
              <w:bottom w:val="single" w:sz="18" w:space="0" w:color="auto"/>
              <w:right w:val="single" w:sz="18" w:space="0" w:color="auto"/>
            </w:tcBorders>
            <w:vAlign w:val="center"/>
          </w:tcPr>
          <w:p w14:paraId="2CA35904"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r w:rsidRPr="002B6800">
              <w:rPr>
                <w:rFonts w:ascii="Times New Roman" w:hAnsi="Times New Roman" w:cs="Times New Roman"/>
                <w:noProof/>
                <w:color w:val="000000"/>
                <w:sz w:val="20"/>
                <w:szCs w:val="20"/>
                <w:lang w:val="ms-MY"/>
              </w:rPr>
              <mc:AlternateContent>
                <mc:Choice Requires="wps">
                  <w:drawing>
                    <wp:anchor distT="0" distB="0" distL="114300" distR="114300" simplePos="0" relativeHeight="251666432" behindDoc="0" locked="0" layoutInCell="1" allowOverlap="1" wp14:anchorId="6148F149" wp14:editId="465D5C61">
                      <wp:simplePos x="0" y="0"/>
                      <wp:positionH relativeFrom="column">
                        <wp:posOffset>868680</wp:posOffset>
                      </wp:positionH>
                      <wp:positionV relativeFrom="page">
                        <wp:posOffset>135890</wp:posOffset>
                      </wp:positionV>
                      <wp:extent cx="0" cy="46355"/>
                      <wp:effectExtent l="76200" t="38100" r="95250" b="48895"/>
                      <wp:wrapNone/>
                      <wp:docPr id="128240623" name="Straight Arrow Connector 15"/>
                      <wp:cNvGraphicFramePr/>
                      <a:graphic xmlns:a="http://schemas.openxmlformats.org/drawingml/2006/main">
                        <a:graphicData uri="http://schemas.microsoft.com/office/word/2010/wordprocessingShape">
                          <wps:wsp>
                            <wps:cNvCnPr/>
                            <wps:spPr>
                              <a:xfrm>
                                <a:off x="0" y="0"/>
                                <a:ext cx="0" cy="463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EBC1B" id="Straight Arrow Connector 15" o:spid="_x0000_s1026" type="#_x0000_t32" style="position:absolute;margin-left:68.4pt;margin-top:10.7pt;width:0;height: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" strokecolor="black [3200]" strokeweight="1.5pt">
                      <v:stroke endarrow="block" joinstyle="miter"/>
                      <w10:wrap anchory="page"/>
                    </v:shape>
                  </w:pict>
                </mc:Fallback>
              </mc:AlternateContent>
            </w:r>
          </w:p>
        </w:tc>
        <w:tc>
          <w:tcPr>
            <w:tcW w:w="798" w:type="pct"/>
            <w:tcBorders>
              <w:top w:val="single" w:sz="18" w:space="0" w:color="auto"/>
              <w:left w:val="single" w:sz="18" w:space="0" w:color="auto"/>
              <w:bottom w:val="single" w:sz="18" w:space="0" w:color="auto"/>
            </w:tcBorders>
            <w:vAlign w:val="center"/>
          </w:tcPr>
          <w:p w14:paraId="119ACBF7"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529" w:type="pct"/>
            <w:vAlign w:val="center"/>
          </w:tcPr>
          <w:p w14:paraId="7A8F9094"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2080" w:type="pct"/>
            <w:tcBorders>
              <w:top w:val="single" w:sz="18" w:space="0" w:color="auto"/>
            </w:tcBorders>
            <w:vAlign w:val="center"/>
          </w:tcPr>
          <w:p w14:paraId="70AA7367"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tcBorders>
              <w:right w:val="single" w:sz="8" w:space="0" w:color="auto"/>
            </w:tcBorders>
          </w:tcPr>
          <w:p w14:paraId="561A1700"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r>
      <w:tr w:rsidR="009367EA" w:rsidRPr="002B6800" w14:paraId="13F0FC36" w14:textId="77777777" w:rsidTr="00DA6AE0">
        <w:trPr>
          <w:cantSplit/>
          <w:trHeight w:val="1864"/>
        </w:trPr>
        <w:tc>
          <w:tcPr>
            <w:tcW w:w="119" w:type="pct"/>
            <w:tcBorders>
              <w:left w:val="single" w:sz="8" w:space="0" w:color="auto"/>
              <w:right w:val="single" w:sz="18" w:space="0" w:color="auto"/>
            </w:tcBorders>
          </w:tcPr>
          <w:p w14:paraId="5E4E24B9"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c>
          <w:tcPr>
            <w:tcW w:w="409" w:type="pct"/>
            <w:tcBorders>
              <w:top w:val="single" w:sz="18" w:space="0" w:color="auto"/>
              <w:left w:val="single" w:sz="18" w:space="0" w:color="auto"/>
              <w:bottom w:val="single" w:sz="18" w:space="0" w:color="auto"/>
              <w:right w:val="single" w:sz="18" w:space="0" w:color="auto"/>
            </w:tcBorders>
            <w:shd w:val="clear" w:color="auto" w:fill="DAE9F7" w:themeFill="text2" w:themeFillTint="1A"/>
            <w:textDirection w:val="btLr"/>
            <w:vAlign w:val="center"/>
          </w:tcPr>
          <w:p w14:paraId="76E3B907" w14:textId="199ABA4C" w:rsidR="009367EA" w:rsidRPr="00E34910" w:rsidRDefault="00E34910" w:rsidP="00DA6AE0">
            <w:pPr>
              <w:pStyle w:val="Heading3"/>
              <w:spacing w:before="0" w:after="0"/>
              <w:ind w:left="113" w:right="113"/>
              <w:jc w:val="center"/>
              <w:rPr>
                <w:rFonts w:ascii="Times New Roman" w:hAnsi="Times New Roman" w:cs="Times New Roman"/>
                <w:b/>
                <w:bCs/>
                <w:color w:val="000000"/>
                <w:sz w:val="20"/>
                <w:szCs w:val="20"/>
                <w:lang w:val="ms-MY"/>
              </w:rPr>
            </w:pPr>
            <w:r w:rsidRPr="00E34910">
              <w:rPr>
                <w:rFonts w:ascii="Times New Roman" w:hAnsi="Times New Roman" w:cs="Times New Roman"/>
                <w:b/>
                <w:bCs/>
                <w:color w:val="000000"/>
                <w:sz w:val="20"/>
                <w:szCs w:val="20"/>
              </w:rPr>
              <w:t>INCLUDED</w:t>
            </w:r>
          </w:p>
        </w:tc>
        <w:tc>
          <w:tcPr>
            <w:tcW w:w="151" w:type="pct"/>
            <w:tcBorders>
              <w:left w:val="single" w:sz="18" w:space="0" w:color="auto"/>
              <w:right w:val="single" w:sz="18" w:space="0" w:color="auto"/>
            </w:tcBorders>
          </w:tcPr>
          <w:p w14:paraId="193E29FF" w14:textId="77777777" w:rsidR="009367EA" w:rsidRPr="002B6800" w:rsidRDefault="009367EA" w:rsidP="00DA6AE0">
            <w:pPr>
              <w:pStyle w:val="Heading3"/>
              <w:spacing w:before="0" w:after="0"/>
              <w:jc w:val="both"/>
              <w:rPr>
                <w:rFonts w:ascii="Times New Roman" w:hAnsi="Times New Roman" w:cs="Times New Roman"/>
                <w:color w:val="000000"/>
                <w:sz w:val="20"/>
                <w:szCs w:val="20"/>
                <w:lang w:val="ms-MY"/>
              </w:rPr>
            </w:pPr>
          </w:p>
        </w:tc>
        <w:tc>
          <w:tcPr>
            <w:tcW w:w="1593" w:type="pct"/>
            <w:gridSpan w:val="2"/>
            <w:tcBorders>
              <w:top w:val="single" w:sz="18" w:space="0" w:color="auto"/>
              <w:left w:val="single" w:sz="18" w:space="0" w:color="auto"/>
              <w:bottom w:val="single" w:sz="18" w:space="0" w:color="auto"/>
              <w:right w:val="single" w:sz="18" w:space="0" w:color="auto"/>
            </w:tcBorders>
            <w:vAlign w:val="center"/>
          </w:tcPr>
          <w:p w14:paraId="59900F7F" w14:textId="5E12892E" w:rsidR="009367EA" w:rsidRPr="00685AAD" w:rsidRDefault="00685AAD" w:rsidP="00DA6AE0">
            <w:pPr>
              <w:pStyle w:val="Heading3"/>
              <w:spacing w:before="0" w:after="0"/>
              <w:jc w:val="center"/>
              <w:rPr>
                <w:rFonts w:ascii="Times New Roman" w:hAnsi="Times New Roman" w:cs="Times New Roman"/>
                <w:color w:val="000000"/>
                <w:sz w:val="20"/>
                <w:szCs w:val="20"/>
                <w:lang w:val="ms-MY"/>
              </w:rPr>
            </w:pPr>
            <w:r w:rsidRPr="00685AAD">
              <w:rPr>
                <w:rFonts w:ascii="Times New Roman" w:hAnsi="Times New Roman" w:cs="Times New Roman"/>
                <w:color w:val="000000"/>
                <w:sz w:val="20"/>
                <w:szCs w:val="20"/>
              </w:rPr>
              <w:t>Articles included for analysis (n=20)</w:t>
            </w:r>
          </w:p>
        </w:tc>
        <w:tc>
          <w:tcPr>
            <w:tcW w:w="529" w:type="pct"/>
            <w:tcBorders>
              <w:left w:val="single" w:sz="18" w:space="0" w:color="auto"/>
            </w:tcBorders>
            <w:vAlign w:val="center"/>
          </w:tcPr>
          <w:p w14:paraId="06AF6C0F"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2080" w:type="pct"/>
            <w:vAlign w:val="center"/>
          </w:tcPr>
          <w:p w14:paraId="12D13020" w14:textId="77777777" w:rsidR="009367EA" w:rsidRPr="002B6800" w:rsidRDefault="009367EA" w:rsidP="00DA6AE0">
            <w:pPr>
              <w:pStyle w:val="Heading3"/>
              <w:spacing w:before="0" w:after="0"/>
              <w:jc w:val="center"/>
              <w:rPr>
                <w:rFonts w:ascii="Times New Roman" w:hAnsi="Times New Roman" w:cs="Times New Roman"/>
                <w:color w:val="000000"/>
                <w:sz w:val="20"/>
                <w:szCs w:val="20"/>
                <w:lang w:val="ms-MY"/>
              </w:rPr>
            </w:pPr>
          </w:p>
        </w:tc>
        <w:tc>
          <w:tcPr>
            <w:tcW w:w="119" w:type="pct"/>
            <w:tcBorders>
              <w:right w:val="single" w:sz="8" w:space="0" w:color="auto"/>
            </w:tcBorders>
          </w:tcPr>
          <w:p w14:paraId="7E3009B2" w14:textId="77777777" w:rsidR="009367EA" w:rsidRPr="002B6800" w:rsidRDefault="009367EA" w:rsidP="00DA6AE0">
            <w:pPr>
              <w:pStyle w:val="Heading3"/>
              <w:spacing w:before="0" w:after="0"/>
              <w:jc w:val="both"/>
              <w:rPr>
                <w:rFonts w:ascii="Times New Roman" w:hAnsi="Times New Roman" w:cs="Times New Roman"/>
                <w:color w:val="000000"/>
                <w:sz w:val="22"/>
                <w:szCs w:val="22"/>
                <w:lang w:val="ms-MY"/>
              </w:rPr>
            </w:pPr>
          </w:p>
        </w:tc>
      </w:tr>
      <w:tr w:rsidR="009367EA" w:rsidRPr="002B6800" w14:paraId="1D2D4EF7" w14:textId="77777777" w:rsidTr="00DA6AE0">
        <w:trPr>
          <w:cantSplit/>
          <w:trHeight w:val="20"/>
        </w:trPr>
        <w:tc>
          <w:tcPr>
            <w:tcW w:w="5000" w:type="pct"/>
            <w:gridSpan w:val="8"/>
            <w:tcBorders>
              <w:left w:val="single" w:sz="8" w:space="0" w:color="auto"/>
              <w:bottom w:val="single" w:sz="8" w:space="0" w:color="auto"/>
              <w:right w:val="single" w:sz="8" w:space="0" w:color="auto"/>
            </w:tcBorders>
          </w:tcPr>
          <w:p w14:paraId="1F08518D" w14:textId="77777777" w:rsidR="009367EA" w:rsidRPr="00E01796" w:rsidRDefault="009367EA" w:rsidP="00DA6AE0">
            <w:pPr>
              <w:pStyle w:val="Heading3"/>
              <w:spacing w:before="0" w:after="0"/>
              <w:jc w:val="both"/>
              <w:rPr>
                <w:rFonts w:ascii="Times New Roman" w:hAnsi="Times New Roman" w:cs="Times New Roman"/>
                <w:color w:val="000000"/>
                <w:sz w:val="12"/>
                <w:szCs w:val="12"/>
                <w:lang w:val="ms-MY"/>
              </w:rPr>
            </w:pPr>
          </w:p>
        </w:tc>
      </w:tr>
    </w:tbl>
    <w:p w14:paraId="6E3B0ACE" w14:textId="77777777" w:rsidR="009367EA" w:rsidRDefault="009367EA" w:rsidP="009367EA">
      <w:pPr>
        <w:pStyle w:val="NormalWeb"/>
        <w:spacing w:before="0" w:beforeAutospacing="0" w:after="0" w:afterAutospacing="0"/>
        <w:jc w:val="center"/>
        <w:rPr>
          <w:rFonts w:eastAsiaTheme="majorEastAsia"/>
          <w:color w:val="000000"/>
          <w:sz w:val="20"/>
          <w:szCs w:val="20"/>
          <w:lang w:val="ms-MY"/>
        </w:rPr>
      </w:pPr>
    </w:p>
    <w:p w14:paraId="0F9D8B1C" w14:textId="72CFEC26" w:rsidR="009367EA" w:rsidRDefault="00685AAD" w:rsidP="00073786">
      <w:pPr>
        <w:pStyle w:val="NormalWeb"/>
        <w:spacing w:before="0" w:beforeAutospacing="0" w:after="0" w:afterAutospacing="0"/>
        <w:jc w:val="center"/>
        <w:rPr>
          <w:color w:val="000000"/>
        </w:rPr>
      </w:pPr>
      <w:proofErr w:type="spellStart"/>
      <w:r w:rsidRPr="00321259">
        <w:rPr>
          <w:rFonts w:eastAsiaTheme="majorEastAsia"/>
          <w:color w:val="000000"/>
          <w:lang w:val="ms-MY"/>
        </w:rPr>
        <w:t>Figure</w:t>
      </w:r>
      <w:proofErr w:type="spellEnd"/>
      <w:r w:rsidRPr="00321259">
        <w:rPr>
          <w:rFonts w:eastAsiaTheme="majorEastAsia"/>
          <w:color w:val="000000"/>
          <w:lang w:val="ms-MY"/>
        </w:rPr>
        <w:t xml:space="preserve"> 1</w:t>
      </w:r>
      <w:r w:rsidR="009367EA" w:rsidRPr="00321259">
        <w:rPr>
          <w:rFonts w:eastAsiaTheme="majorEastAsia"/>
          <w:color w:val="000000"/>
          <w:lang w:val="ms-MY" w:eastAsia="zh-CN"/>
        </w:rPr>
        <w:tab/>
      </w:r>
      <w:r w:rsidR="009367EA" w:rsidRPr="00321259">
        <w:rPr>
          <w:rFonts w:eastAsiaTheme="majorEastAsia"/>
          <w:color w:val="000000"/>
          <w:lang w:val="ms-MY" w:eastAsia="zh-CN"/>
        </w:rPr>
        <w:tab/>
      </w:r>
      <w:r w:rsidR="00073786" w:rsidRPr="00321259">
        <w:rPr>
          <w:color w:val="000000"/>
        </w:rPr>
        <w:t>PRISMA flow diagram for the article selection process</w:t>
      </w:r>
    </w:p>
    <w:p w14:paraId="51A63CE8" w14:textId="77777777" w:rsidR="00321259" w:rsidRDefault="00321259" w:rsidP="00073786">
      <w:pPr>
        <w:pStyle w:val="NormalWeb"/>
        <w:spacing w:before="0" w:beforeAutospacing="0" w:after="0" w:afterAutospacing="0"/>
        <w:jc w:val="center"/>
        <w:rPr>
          <w:color w:val="000000"/>
        </w:rPr>
      </w:pPr>
    </w:p>
    <w:p w14:paraId="255587F0" w14:textId="77777777" w:rsidR="00321259" w:rsidRDefault="00321259" w:rsidP="00073786">
      <w:pPr>
        <w:pStyle w:val="NormalWeb"/>
        <w:spacing w:before="0" w:beforeAutospacing="0" w:after="0" w:afterAutospacing="0"/>
        <w:jc w:val="center"/>
        <w:rPr>
          <w:color w:val="000000"/>
        </w:rPr>
      </w:pPr>
    </w:p>
    <w:p w14:paraId="65772EAF" w14:textId="77777777" w:rsidR="00321259" w:rsidRPr="00321259" w:rsidRDefault="00321259" w:rsidP="00073786">
      <w:pPr>
        <w:pStyle w:val="NormalWeb"/>
        <w:spacing w:before="0" w:beforeAutospacing="0" w:after="0" w:afterAutospacing="0"/>
        <w:jc w:val="center"/>
        <w:rPr>
          <w:color w:val="000000"/>
        </w:rPr>
      </w:pPr>
    </w:p>
    <w:p w14:paraId="65139129" w14:textId="416033F6" w:rsidR="009367EA" w:rsidRPr="00321259" w:rsidRDefault="009367EA" w:rsidP="007949D7">
      <w:pPr>
        <w:rPr>
          <w:rFonts w:ascii="Times New Roman" w:eastAsia="Times New Roman" w:hAnsi="Times New Roman" w:cs="Times New Roman"/>
          <w:b/>
          <w:bCs/>
          <w:color w:val="000000"/>
          <w:kern w:val="0"/>
          <w:lang w:val="ms-MY"/>
          <w14:ligatures w14:val="none"/>
        </w:rPr>
      </w:pPr>
    </w:p>
    <w:p w14:paraId="36B252B9" w14:textId="46ED408B" w:rsidR="00073786" w:rsidRPr="00321259" w:rsidRDefault="004212EF" w:rsidP="00073786">
      <w:pPr>
        <w:spacing w:after="0" w:line="240" w:lineRule="auto"/>
        <w:jc w:val="center"/>
        <w:rPr>
          <w:rFonts w:ascii="Times New Roman" w:hAnsi="Times New Roman" w:cs="Times New Roman"/>
          <w:color w:val="000000"/>
          <w:lang w:val="ms-MY" w:eastAsia="zh-CN"/>
        </w:rPr>
      </w:pPr>
      <w:proofErr w:type="spellStart"/>
      <w:r w:rsidRPr="00321259">
        <w:rPr>
          <w:rFonts w:ascii="Times New Roman" w:hAnsi="Times New Roman" w:cs="Times New Roman"/>
          <w:color w:val="000000"/>
          <w:lang w:val="ms-MY"/>
        </w:rPr>
        <w:lastRenderedPageBreak/>
        <w:t>Table</w:t>
      </w:r>
      <w:proofErr w:type="spellEnd"/>
      <w:r w:rsidR="00073786" w:rsidRPr="00321259">
        <w:rPr>
          <w:rFonts w:ascii="Times New Roman" w:hAnsi="Times New Roman" w:cs="Times New Roman"/>
          <w:color w:val="000000"/>
          <w:lang w:val="ms-MY"/>
        </w:rPr>
        <w:t xml:space="preserve"> </w:t>
      </w:r>
      <w:r w:rsidR="00073786" w:rsidRPr="00321259">
        <w:rPr>
          <w:rFonts w:ascii="Times New Roman" w:hAnsi="Times New Roman" w:cs="Times New Roman" w:hint="eastAsia"/>
          <w:color w:val="000000"/>
          <w:lang w:val="ms-MY" w:eastAsia="zh-CN"/>
        </w:rPr>
        <w:t>3</w:t>
      </w:r>
      <w:r w:rsidR="00073786" w:rsidRPr="00321259">
        <w:rPr>
          <w:rFonts w:ascii="Times New Roman" w:hAnsi="Times New Roman" w:cs="Times New Roman"/>
          <w:color w:val="000000"/>
          <w:lang w:val="ms-MY" w:eastAsia="zh-CN"/>
        </w:rPr>
        <w:tab/>
      </w:r>
      <w:r w:rsidR="00073786" w:rsidRPr="00321259">
        <w:rPr>
          <w:rFonts w:ascii="Times New Roman" w:hAnsi="Times New Roman" w:cs="Times New Roman"/>
          <w:color w:val="000000"/>
          <w:lang w:val="ms-MY" w:eastAsia="zh-CN"/>
        </w:rPr>
        <w:tab/>
      </w:r>
      <w:r w:rsidRPr="00321259">
        <w:rPr>
          <w:rFonts w:ascii="Times New Roman" w:hAnsi="Times New Roman" w:cs="Times New Roman"/>
          <w:color w:val="000000"/>
        </w:rPr>
        <w:t>Distribution of selected articles by database</w:t>
      </w:r>
    </w:p>
    <w:p w14:paraId="721C4B36" w14:textId="77777777" w:rsidR="00073786" w:rsidRPr="00321259" w:rsidRDefault="00073786" w:rsidP="00073786">
      <w:pPr>
        <w:spacing w:after="0" w:line="240" w:lineRule="auto"/>
        <w:jc w:val="center"/>
        <w:rPr>
          <w:rFonts w:ascii="Times New Roman" w:hAnsi="Times New Roman" w:cs="Times New Roman"/>
          <w:color w:val="000000"/>
          <w:lang w:val="ms-MY" w:eastAsia="zh-C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9"/>
        <w:gridCol w:w="3821"/>
      </w:tblGrid>
      <w:tr w:rsidR="00073786" w:rsidRPr="002B6800" w14:paraId="695DDC93" w14:textId="77777777" w:rsidTr="00DA6AE0">
        <w:tc>
          <w:tcPr>
            <w:tcW w:w="3268" w:type="pct"/>
            <w:tcBorders>
              <w:top w:val="single" w:sz="4" w:space="0" w:color="auto"/>
              <w:bottom w:val="single" w:sz="4" w:space="0" w:color="auto"/>
            </w:tcBorders>
            <w:vAlign w:val="center"/>
          </w:tcPr>
          <w:p w14:paraId="427E45D0" w14:textId="40A16C66" w:rsidR="00073786" w:rsidRPr="002B6800" w:rsidRDefault="004212EF" w:rsidP="00DA6AE0">
            <w:pPr>
              <w:jc w:val="center"/>
              <w:rPr>
                <w:rFonts w:ascii="Times New Roman" w:hAnsi="Times New Roman" w:cs="Times New Roman"/>
                <w:b/>
                <w:bCs/>
                <w:sz w:val="20"/>
                <w:szCs w:val="20"/>
                <w:lang w:val="ms-MY" w:eastAsia="zh-CN"/>
              </w:rPr>
            </w:pPr>
            <w:proofErr w:type="spellStart"/>
            <w:r>
              <w:rPr>
                <w:rFonts w:ascii="Times New Roman" w:hAnsi="Times New Roman" w:cs="Times New Roman"/>
                <w:b/>
                <w:bCs/>
                <w:sz w:val="20"/>
                <w:szCs w:val="20"/>
                <w:lang w:val="ms-MY" w:eastAsia="zh-CN"/>
              </w:rPr>
              <w:t>Database</w:t>
            </w:r>
            <w:proofErr w:type="spellEnd"/>
          </w:p>
        </w:tc>
        <w:tc>
          <w:tcPr>
            <w:tcW w:w="1732" w:type="pct"/>
            <w:tcBorders>
              <w:top w:val="single" w:sz="4" w:space="0" w:color="auto"/>
              <w:bottom w:val="single" w:sz="4" w:space="0" w:color="auto"/>
            </w:tcBorders>
          </w:tcPr>
          <w:p w14:paraId="01490552" w14:textId="6F386758" w:rsidR="00073786" w:rsidRPr="004212EF" w:rsidRDefault="004212EF" w:rsidP="00DA6AE0">
            <w:pPr>
              <w:jc w:val="center"/>
              <w:rPr>
                <w:rFonts w:ascii="Times New Roman" w:eastAsiaTheme="minorEastAsia" w:hAnsi="Times New Roman" w:cs="Times New Roman"/>
                <w:b/>
                <w:bCs/>
                <w:sz w:val="20"/>
                <w:szCs w:val="20"/>
                <w:lang w:val="ms-MY" w:eastAsia="zh-CN"/>
              </w:rPr>
            </w:pPr>
            <w:r w:rsidRPr="004212EF">
              <w:rPr>
                <w:rFonts w:ascii="Times New Roman" w:hAnsi="Times New Roman" w:cs="Times New Roman"/>
                <w:b/>
                <w:bCs/>
                <w:color w:val="000000"/>
                <w:sz w:val="20"/>
                <w:szCs w:val="20"/>
              </w:rPr>
              <w:t>Number of Selected Articles</w:t>
            </w:r>
          </w:p>
        </w:tc>
      </w:tr>
      <w:tr w:rsidR="00073786" w:rsidRPr="002B6800" w14:paraId="57DB05DE" w14:textId="77777777" w:rsidTr="00DA6AE0">
        <w:tc>
          <w:tcPr>
            <w:tcW w:w="3268" w:type="pct"/>
            <w:tcBorders>
              <w:top w:val="single" w:sz="4" w:space="0" w:color="auto"/>
            </w:tcBorders>
          </w:tcPr>
          <w:p w14:paraId="50E3DFAD" w14:textId="77777777" w:rsidR="00073786" w:rsidRPr="002B6800" w:rsidRDefault="00073786" w:rsidP="00DA6AE0">
            <w:pPr>
              <w:jc w:val="center"/>
              <w:rPr>
                <w:rFonts w:ascii="Times New Roman" w:eastAsiaTheme="minorEastAsia" w:hAnsi="Times New Roman" w:cs="Times New Roman"/>
                <w:sz w:val="20"/>
                <w:szCs w:val="20"/>
                <w:lang w:val="ms-MY" w:eastAsia="zh-CN"/>
              </w:rPr>
            </w:pPr>
            <w:proofErr w:type="spellStart"/>
            <w:r>
              <w:rPr>
                <w:rFonts w:ascii="Times New Roman" w:eastAsiaTheme="minorEastAsia" w:hAnsi="Times New Roman" w:cs="Times New Roman" w:hint="eastAsia"/>
                <w:sz w:val="20"/>
                <w:szCs w:val="20"/>
                <w:lang w:val="ms-MY" w:eastAsia="zh-CN"/>
              </w:rPr>
              <w:t>Scopus</w:t>
            </w:r>
            <w:proofErr w:type="spellEnd"/>
          </w:p>
        </w:tc>
        <w:tc>
          <w:tcPr>
            <w:tcW w:w="1732" w:type="pct"/>
            <w:tcBorders>
              <w:top w:val="single" w:sz="4" w:space="0" w:color="auto"/>
            </w:tcBorders>
          </w:tcPr>
          <w:p w14:paraId="5108C0D8" w14:textId="77777777" w:rsidR="00073786" w:rsidRPr="002B6800"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7</w:t>
            </w:r>
          </w:p>
        </w:tc>
      </w:tr>
      <w:tr w:rsidR="00073786" w:rsidRPr="002B6800" w14:paraId="518381D8" w14:textId="77777777" w:rsidTr="00DA6AE0">
        <w:tc>
          <w:tcPr>
            <w:tcW w:w="3268" w:type="pct"/>
          </w:tcPr>
          <w:p w14:paraId="087D08F7" w14:textId="77777777" w:rsidR="00073786" w:rsidRPr="002B6800" w:rsidRDefault="00073786" w:rsidP="00DA6AE0">
            <w:pPr>
              <w:jc w:val="center"/>
              <w:rPr>
                <w:rFonts w:ascii="Times New Roman" w:hAnsi="Times New Roman" w:cs="Times New Roman"/>
                <w:sz w:val="20"/>
                <w:szCs w:val="20"/>
                <w:lang w:val="ms-MY" w:eastAsia="zh-CN"/>
              </w:rPr>
            </w:pPr>
            <w:proofErr w:type="spellStart"/>
            <w:r>
              <w:rPr>
                <w:rFonts w:ascii="Times New Roman" w:hAnsi="Times New Roman" w:cs="Times New Roman" w:hint="eastAsia"/>
                <w:sz w:val="20"/>
                <w:szCs w:val="20"/>
                <w:lang w:val="ms-MY" w:eastAsia="zh-CN"/>
              </w:rPr>
              <w:t>Web</w:t>
            </w:r>
            <w:proofErr w:type="spellEnd"/>
            <w:r>
              <w:rPr>
                <w:rFonts w:ascii="Times New Roman" w:hAnsi="Times New Roman" w:cs="Times New Roman" w:hint="eastAsia"/>
                <w:sz w:val="20"/>
                <w:szCs w:val="20"/>
                <w:lang w:val="ms-MY" w:eastAsia="zh-CN"/>
              </w:rPr>
              <w:t xml:space="preserve"> </w:t>
            </w:r>
            <w:proofErr w:type="spellStart"/>
            <w:r>
              <w:rPr>
                <w:rFonts w:ascii="Times New Roman" w:hAnsi="Times New Roman" w:cs="Times New Roman" w:hint="eastAsia"/>
                <w:sz w:val="20"/>
                <w:szCs w:val="20"/>
                <w:lang w:val="ms-MY" w:eastAsia="zh-CN"/>
              </w:rPr>
              <w:t>of</w:t>
            </w:r>
            <w:proofErr w:type="spellEnd"/>
            <w:r>
              <w:rPr>
                <w:rFonts w:ascii="Times New Roman" w:hAnsi="Times New Roman" w:cs="Times New Roman" w:hint="eastAsia"/>
                <w:sz w:val="20"/>
                <w:szCs w:val="20"/>
                <w:lang w:val="ms-MY" w:eastAsia="zh-CN"/>
              </w:rPr>
              <w:t xml:space="preserve"> </w:t>
            </w:r>
            <w:proofErr w:type="spellStart"/>
            <w:r>
              <w:rPr>
                <w:rFonts w:ascii="Times New Roman" w:hAnsi="Times New Roman" w:cs="Times New Roman" w:hint="eastAsia"/>
                <w:sz w:val="20"/>
                <w:szCs w:val="20"/>
                <w:lang w:val="ms-MY" w:eastAsia="zh-CN"/>
              </w:rPr>
              <w:t>Science</w:t>
            </w:r>
            <w:proofErr w:type="spellEnd"/>
            <w:r>
              <w:rPr>
                <w:rFonts w:ascii="Times New Roman" w:hAnsi="Times New Roman" w:cs="Times New Roman" w:hint="eastAsia"/>
                <w:sz w:val="20"/>
                <w:szCs w:val="20"/>
                <w:lang w:val="ms-MY" w:eastAsia="zh-CN"/>
              </w:rPr>
              <w:t xml:space="preserve"> (</w:t>
            </w:r>
            <w:proofErr w:type="spellStart"/>
            <w:r>
              <w:rPr>
                <w:rFonts w:ascii="Times New Roman" w:hAnsi="Times New Roman" w:cs="Times New Roman" w:hint="eastAsia"/>
                <w:sz w:val="20"/>
                <w:szCs w:val="20"/>
                <w:lang w:val="ms-MY" w:eastAsia="zh-CN"/>
              </w:rPr>
              <w:t>WoS</w:t>
            </w:r>
            <w:proofErr w:type="spellEnd"/>
            <w:r>
              <w:rPr>
                <w:rFonts w:ascii="Times New Roman" w:hAnsi="Times New Roman" w:cs="Times New Roman" w:hint="eastAsia"/>
                <w:sz w:val="20"/>
                <w:szCs w:val="20"/>
                <w:lang w:val="ms-MY" w:eastAsia="zh-CN"/>
              </w:rPr>
              <w:t>)</w:t>
            </w:r>
          </w:p>
        </w:tc>
        <w:tc>
          <w:tcPr>
            <w:tcW w:w="1732" w:type="pct"/>
          </w:tcPr>
          <w:p w14:paraId="3FCDB41D" w14:textId="77777777" w:rsidR="00073786" w:rsidRPr="002B6800"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2</w:t>
            </w:r>
          </w:p>
        </w:tc>
      </w:tr>
      <w:tr w:rsidR="00073786" w:rsidRPr="002B6800" w14:paraId="24AC53EB" w14:textId="77777777" w:rsidTr="00DA6AE0">
        <w:tc>
          <w:tcPr>
            <w:tcW w:w="3268" w:type="pct"/>
          </w:tcPr>
          <w:p w14:paraId="3D1915FC" w14:textId="77777777" w:rsidR="00073786"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ERIC</w:t>
            </w:r>
          </w:p>
        </w:tc>
        <w:tc>
          <w:tcPr>
            <w:tcW w:w="1732" w:type="pct"/>
          </w:tcPr>
          <w:p w14:paraId="066D2836" w14:textId="77777777" w:rsidR="00073786" w:rsidRPr="002B6800"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1</w:t>
            </w:r>
          </w:p>
        </w:tc>
      </w:tr>
      <w:tr w:rsidR="00073786" w:rsidRPr="002B6800" w14:paraId="6F850D4D" w14:textId="77777777" w:rsidTr="00DA6AE0">
        <w:tc>
          <w:tcPr>
            <w:tcW w:w="3268" w:type="pct"/>
          </w:tcPr>
          <w:p w14:paraId="021C2FF9" w14:textId="77777777" w:rsidR="00073786"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 xml:space="preserve">IEEE </w:t>
            </w:r>
            <w:proofErr w:type="spellStart"/>
            <w:r>
              <w:rPr>
                <w:rFonts w:ascii="Times New Roman" w:hAnsi="Times New Roman" w:cs="Times New Roman" w:hint="eastAsia"/>
                <w:sz w:val="20"/>
                <w:szCs w:val="20"/>
                <w:lang w:val="ms-MY" w:eastAsia="zh-CN"/>
              </w:rPr>
              <w:t>Xplore</w:t>
            </w:r>
            <w:proofErr w:type="spellEnd"/>
          </w:p>
        </w:tc>
        <w:tc>
          <w:tcPr>
            <w:tcW w:w="1732" w:type="pct"/>
          </w:tcPr>
          <w:p w14:paraId="0E690F85" w14:textId="77777777" w:rsidR="00073786" w:rsidRPr="002B6800"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2</w:t>
            </w:r>
          </w:p>
        </w:tc>
      </w:tr>
      <w:tr w:rsidR="00073786" w:rsidRPr="002B6800" w14:paraId="17FAC398" w14:textId="77777777" w:rsidTr="00DA6AE0">
        <w:tc>
          <w:tcPr>
            <w:tcW w:w="3268" w:type="pct"/>
          </w:tcPr>
          <w:p w14:paraId="5E5C255A" w14:textId="77777777" w:rsidR="00073786"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 xml:space="preserve">ACM Digital </w:t>
            </w:r>
            <w:proofErr w:type="spellStart"/>
            <w:r>
              <w:rPr>
                <w:rFonts w:ascii="Times New Roman" w:hAnsi="Times New Roman" w:cs="Times New Roman" w:hint="eastAsia"/>
                <w:sz w:val="20"/>
                <w:szCs w:val="20"/>
                <w:lang w:val="ms-MY" w:eastAsia="zh-CN"/>
              </w:rPr>
              <w:t>Library</w:t>
            </w:r>
            <w:proofErr w:type="spellEnd"/>
          </w:p>
        </w:tc>
        <w:tc>
          <w:tcPr>
            <w:tcW w:w="1732" w:type="pct"/>
          </w:tcPr>
          <w:p w14:paraId="1011DA92" w14:textId="77777777" w:rsidR="00073786" w:rsidRPr="002B6800"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1</w:t>
            </w:r>
          </w:p>
        </w:tc>
      </w:tr>
      <w:tr w:rsidR="00073786" w:rsidRPr="002B6800" w14:paraId="07560446" w14:textId="77777777" w:rsidTr="00DA6AE0">
        <w:tc>
          <w:tcPr>
            <w:tcW w:w="3268" w:type="pct"/>
            <w:tcBorders>
              <w:bottom w:val="single" w:sz="4" w:space="0" w:color="auto"/>
            </w:tcBorders>
          </w:tcPr>
          <w:p w14:paraId="0A2E6CAC" w14:textId="77777777" w:rsidR="00073786"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 xml:space="preserve">Google </w:t>
            </w:r>
            <w:proofErr w:type="spellStart"/>
            <w:r>
              <w:rPr>
                <w:rFonts w:ascii="Times New Roman" w:hAnsi="Times New Roman" w:cs="Times New Roman" w:hint="eastAsia"/>
                <w:sz w:val="20"/>
                <w:szCs w:val="20"/>
                <w:lang w:val="ms-MY" w:eastAsia="zh-CN"/>
              </w:rPr>
              <w:t>Scholar</w:t>
            </w:r>
            <w:proofErr w:type="spellEnd"/>
          </w:p>
        </w:tc>
        <w:tc>
          <w:tcPr>
            <w:tcW w:w="1732" w:type="pct"/>
            <w:tcBorders>
              <w:bottom w:val="single" w:sz="4" w:space="0" w:color="auto"/>
            </w:tcBorders>
          </w:tcPr>
          <w:p w14:paraId="320BBCC8" w14:textId="77777777" w:rsidR="00073786" w:rsidRPr="002B6800" w:rsidRDefault="00073786" w:rsidP="00DA6AE0">
            <w:pPr>
              <w:jc w:val="center"/>
              <w:rPr>
                <w:rFonts w:ascii="Times New Roman" w:hAnsi="Times New Roman" w:cs="Times New Roman"/>
                <w:sz w:val="20"/>
                <w:szCs w:val="20"/>
                <w:lang w:val="ms-MY" w:eastAsia="zh-CN"/>
              </w:rPr>
            </w:pPr>
            <w:r>
              <w:rPr>
                <w:rFonts w:ascii="Times New Roman" w:hAnsi="Times New Roman" w:cs="Times New Roman" w:hint="eastAsia"/>
                <w:sz w:val="20"/>
                <w:szCs w:val="20"/>
                <w:lang w:val="ms-MY" w:eastAsia="zh-CN"/>
              </w:rPr>
              <w:t>7</w:t>
            </w:r>
          </w:p>
        </w:tc>
      </w:tr>
      <w:tr w:rsidR="00073786" w:rsidRPr="002B6800" w14:paraId="5706651C" w14:textId="77777777" w:rsidTr="00DA6AE0">
        <w:tc>
          <w:tcPr>
            <w:tcW w:w="3268" w:type="pct"/>
            <w:tcBorders>
              <w:top w:val="single" w:sz="4" w:space="0" w:color="auto"/>
              <w:bottom w:val="single" w:sz="4" w:space="0" w:color="auto"/>
            </w:tcBorders>
          </w:tcPr>
          <w:p w14:paraId="09EEAD14" w14:textId="6A18A703" w:rsidR="00073786" w:rsidRPr="001440B2" w:rsidRDefault="004212EF" w:rsidP="00DA6AE0">
            <w:pPr>
              <w:jc w:val="center"/>
              <w:rPr>
                <w:rFonts w:ascii="Times New Roman" w:hAnsi="Times New Roman" w:cs="Times New Roman"/>
                <w:b/>
                <w:bCs/>
                <w:sz w:val="20"/>
                <w:szCs w:val="20"/>
                <w:lang w:val="ms-MY" w:eastAsia="zh-CN"/>
              </w:rPr>
            </w:pPr>
            <w:r>
              <w:rPr>
                <w:rFonts w:ascii="Times New Roman" w:hAnsi="Times New Roman" w:cs="Times New Roman"/>
                <w:b/>
                <w:bCs/>
                <w:sz w:val="20"/>
                <w:szCs w:val="20"/>
                <w:lang w:val="ms-MY" w:eastAsia="zh-CN"/>
              </w:rPr>
              <w:t>Total</w:t>
            </w:r>
          </w:p>
        </w:tc>
        <w:tc>
          <w:tcPr>
            <w:tcW w:w="1732" w:type="pct"/>
            <w:tcBorders>
              <w:top w:val="single" w:sz="4" w:space="0" w:color="auto"/>
              <w:bottom w:val="single" w:sz="4" w:space="0" w:color="auto"/>
            </w:tcBorders>
          </w:tcPr>
          <w:p w14:paraId="24727BDC" w14:textId="77777777" w:rsidR="00073786" w:rsidRPr="001440B2" w:rsidRDefault="00073786" w:rsidP="00DA6AE0">
            <w:pPr>
              <w:jc w:val="center"/>
              <w:rPr>
                <w:rFonts w:ascii="Times New Roman" w:hAnsi="Times New Roman" w:cs="Times New Roman"/>
                <w:b/>
                <w:bCs/>
                <w:sz w:val="20"/>
                <w:szCs w:val="20"/>
                <w:lang w:val="ms-MY" w:eastAsia="zh-CN"/>
              </w:rPr>
            </w:pPr>
            <w:r w:rsidRPr="001440B2">
              <w:rPr>
                <w:rFonts w:ascii="Times New Roman" w:hAnsi="Times New Roman" w:cs="Times New Roman" w:hint="eastAsia"/>
                <w:b/>
                <w:bCs/>
                <w:sz w:val="20"/>
                <w:szCs w:val="20"/>
                <w:lang w:val="ms-MY" w:eastAsia="zh-CN"/>
              </w:rPr>
              <w:t>20</w:t>
            </w:r>
          </w:p>
        </w:tc>
      </w:tr>
    </w:tbl>
    <w:p w14:paraId="2B61DA3C" w14:textId="77777777" w:rsidR="00073786" w:rsidRDefault="00073786" w:rsidP="00073786">
      <w:pPr>
        <w:spacing w:after="0" w:line="240" w:lineRule="auto"/>
        <w:jc w:val="center"/>
        <w:rPr>
          <w:rFonts w:ascii="Times New Roman" w:hAnsi="Times New Roman" w:cs="Times New Roman"/>
          <w:color w:val="000000"/>
          <w:sz w:val="20"/>
          <w:szCs w:val="20"/>
          <w:lang w:val="ms-MY"/>
        </w:rPr>
      </w:pPr>
    </w:p>
    <w:p w14:paraId="63FDFB53" w14:textId="36970E42" w:rsidR="00073786" w:rsidRPr="00321259" w:rsidRDefault="004212EF" w:rsidP="00073786">
      <w:pPr>
        <w:spacing w:after="0" w:line="240" w:lineRule="auto"/>
        <w:jc w:val="center"/>
        <w:rPr>
          <w:rFonts w:ascii="Times New Roman" w:hAnsi="Times New Roman" w:cs="Times New Roman"/>
          <w:color w:val="000000"/>
          <w:lang w:val="ms-MY" w:eastAsia="zh-CN"/>
        </w:rPr>
      </w:pPr>
      <w:proofErr w:type="spellStart"/>
      <w:r w:rsidRPr="00321259">
        <w:rPr>
          <w:rFonts w:ascii="Times New Roman" w:hAnsi="Times New Roman" w:cs="Times New Roman"/>
          <w:color w:val="000000"/>
          <w:lang w:val="ms-MY"/>
        </w:rPr>
        <w:t>Table</w:t>
      </w:r>
      <w:proofErr w:type="spellEnd"/>
      <w:r w:rsidRPr="00321259">
        <w:rPr>
          <w:rFonts w:ascii="Times New Roman" w:hAnsi="Times New Roman" w:cs="Times New Roman"/>
          <w:color w:val="000000"/>
          <w:lang w:val="ms-MY"/>
        </w:rPr>
        <w:t xml:space="preserve"> </w:t>
      </w:r>
      <w:r w:rsidR="00073786" w:rsidRPr="00321259">
        <w:rPr>
          <w:rFonts w:ascii="Times New Roman" w:hAnsi="Times New Roman" w:cs="Times New Roman"/>
          <w:color w:val="000000"/>
          <w:lang w:val="ms-MY"/>
        </w:rPr>
        <w:t xml:space="preserve"> </w:t>
      </w:r>
      <w:r w:rsidR="00073786" w:rsidRPr="00321259">
        <w:rPr>
          <w:rFonts w:ascii="Times New Roman" w:hAnsi="Times New Roman" w:cs="Times New Roman" w:hint="eastAsia"/>
          <w:color w:val="000000"/>
          <w:lang w:val="ms-MY" w:eastAsia="zh-CN"/>
        </w:rPr>
        <w:t>4</w:t>
      </w:r>
      <w:r w:rsidR="00073786" w:rsidRPr="00321259">
        <w:rPr>
          <w:rFonts w:ascii="Times New Roman" w:hAnsi="Times New Roman" w:cs="Times New Roman"/>
          <w:color w:val="000000"/>
          <w:lang w:val="ms-MY" w:eastAsia="zh-CN"/>
        </w:rPr>
        <w:tab/>
      </w:r>
      <w:r w:rsidR="00073786" w:rsidRPr="00321259">
        <w:rPr>
          <w:rFonts w:ascii="Times New Roman" w:hAnsi="Times New Roman" w:cs="Times New Roman"/>
          <w:color w:val="000000"/>
          <w:lang w:val="ms-MY" w:eastAsia="zh-CN"/>
        </w:rPr>
        <w:tab/>
      </w:r>
      <w:r w:rsidRPr="00321259">
        <w:rPr>
          <w:rFonts w:ascii="Times New Roman" w:hAnsi="Times New Roman" w:cs="Times New Roman"/>
          <w:color w:val="000000"/>
        </w:rPr>
        <w:t>Distribution of selected articles by publication year</w:t>
      </w:r>
    </w:p>
    <w:p w14:paraId="219F7C97" w14:textId="77777777" w:rsidR="00073786" w:rsidRPr="002B6800" w:rsidRDefault="00073786" w:rsidP="00073786">
      <w:pPr>
        <w:spacing w:after="0" w:line="240" w:lineRule="auto"/>
        <w:jc w:val="center"/>
        <w:rPr>
          <w:rFonts w:ascii="Times New Roman" w:hAnsi="Times New Roman" w:cs="Times New Roman"/>
          <w:color w:val="000000"/>
          <w:sz w:val="20"/>
          <w:szCs w:val="20"/>
          <w:lang w:val="ms-MY" w:eastAsia="zh-C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9"/>
        <w:gridCol w:w="3821"/>
      </w:tblGrid>
      <w:tr w:rsidR="00073786" w:rsidRPr="002B6800" w14:paraId="547A125E" w14:textId="77777777" w:rsidTr="00DA6AE0">
        <w:tc>
          <w:tcPr>
            <w:tcW w:w="3268" w:type="pct"/>
            <w:tcBorders>
              <w:top w:val="single" w:sz="4" w:space="0" w:color="auto"/>
              <w:bottom w:val="single" w:sz="4" w:space="0" w:color="auto"/>
            </w:tcBorders>
            <w:vAlign w:val="center"/>
          </w:tcPr>
          <w:p w14:paraId="7E7B73BC" w14:textId="3AAD6F3E" w:rsidR="00073786" w:rsidRPr="002B6800" w:rsidRDefault="004212EF" w:rsidP="00DA6AE0">
            <w:pPr>
              <w:jc w:val="center"/>
              <w:rPr>
                <w:rFonts w:ascii="Times New Roman" w:hAnsi="Times New Roman" w:cs="Times New Roman"/>
                <w:b/>
                <w:bCs/>
                <w:sz w:val="20"/>
                <w:szCs w:val="20"/>
                <w:lang w:val="ms-MY" w:eastAsia="zh-CN"/>
              </w:rPr>
            </w:pPr>
            <w:proofErr w:type="spellStart"/>
            <w:r>
              <w:rPr>
                <w:rFonts w:ascii="Times New Roman" w:hAnsi="Times New Roman" w:cs="Times New Roman"/>
                <w:b/>
                <w:bCs/>
                <w:sz w:val="20"/>
                <w:szCs w:val="20"/>
                <w:lang w:val="ms-MY" w:eastAsia="zh-CN"/>
              </w:rPr>
              <w:t>Publication</w:t>
            </w:r>
            <w:proofErr w:type="spellEnd"/>
            <w:r>
              <w:rPr>
                <w:rFonts w:ascii="Times New Roman" w:hAnsi="Times New Roman" w:cs="Times New Roman"/>
                <w:b/>
                <w:bCs/>
                <w:sz w:val="20"/>
                <w:szCs w:val="20"/>
                <w:lang w:val="ms-MY" w:eastAsia="zh-CN"/>
              </w:rPr>
              <w:t xml:space="preserve"> </w:t>
            </w:r>
            <w:proofErr w:type="spellStart"/>
            <w:r>
              <w:rPr>
                <w:rFonts w:ascii="Times New Roman" w:hAnsi="Times New Roman" w:cs="Times New Roman"/>
                <w:b/>
                <w:bCs/>
                <w:sz w:val="20"/>
                <w:szCs w:val="20"/>
                <w:lang w:val="ms-MY" w:eastAsia="zh-CN"/>
              </w:rPr>
              <w:t>Year</w:t>
            </w:r>
            <w:proofErr w:type="spellEnd"/>
          </w:p>
        </w:tc>
        <w:tc>
          <w:tcPr>
            <w:tcW w:w="1732" w:type="pct"/>
            <w:tcBorders>
              <w:top w:val="single" w:sz="4" w:space="0" w:color="auto"/>
              <w:bottom w:val="single" w:sz="4" w:space="0" w:color="auto"/>
            </w:tcBorders>
          </w:tcPr>
          <w:p w14:paraId="6113ED0E" w14:textId="38AA6764" w:rsidR="00073786" w:rsidRPr="004212EF" w:rsidRDefault="004212EF" w:rsidP="00DA6AE0">
            <w:pPr>
              <w:jc w:val="center"/>
              <w:rPr>
                <w:rFonts w:ascii="Times New Roman" w:eastAsiaTheme="minorEastAsia" w:hAnsi="Times New Roman" w:cs="Times New Roman"/>
                <w:b/>
                <w:bCs/>
                <w:sz w:val="20"/>
                <w:szCs w:val="20"/>
                <w:lang w:val="ms-MY" w:eastAsia="zh-CN"/>
              </w:rPr>
            </w:pPr>
            <w:r w:rsidRPr="004212EF">
              <w:rPr>
                <w:rFonts w:ascii="Times New Roman" w:hAnsi="Times New Roman" w:cs="Times New Roman"/>
                <w:b/>
                <w:bCs/>
                <w:color w:val="000000"/>
                <w:sz w:val="20"/>
                <w:szCs w:val="20"/>
              </w:rPr>
              <w:t>Number of Selected Articles</w:t>
            </w:r>
          </w:p>
        </w:tc>
      </w:tr>
      <w:tr w:rsidR="00073786" w:rsidRPr="002B6800" w14:paraId="61DA90AA" w14:textId="77777777" w:rsidTr="00DA6AE0">
        <w:tc>
          <w:tcPr>
            <w:tcW w:w="3268" w:type="pct"/>
            <w:tcBorders>
              <w:top w:val="single" w:sz="4" w:space="0" w:color="auto"/>
            </w:tcBorders>
          </w:tcPr>
          <w:p w14:paraId="6A1F89A5" w14:textId="77777777" w:rsidR="00073786" w:rsidRPr="002B6800"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2022</w:t>
            </w:r>
          </w:p>
        </w:tc>
        <w:tc>
          <w:tcPr>
            <w:tcW w:w="1732" w:type="pct"/>
            <w:tcBorders>
              <w:top w:val="single" w:sz="4" w:space="0" w:color="auto"/>
            </w:tcBorders>
          </w:tcPr>
          <w:p w14:paraId="56F0758D" w14:textId="77777777" w:rsidR="00073786" w:rsidRPr="002B6800"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1</w:t>
            </w:r>
          </w:p>
        </w:tc>
      </w:tr>
      <w:tr w:rsidR="00073786" w:rsidRPr="002B6800" w14:paraId="7C884FAC" w14:textId="77777777" w:rsidTr="00DA6AE0">
        <w:tc>
          <w:tcPr>
            <w:tcW w:w="3268" w:type="pct"/>
          </w:tcPr>
          <w:p w14:paraId="18ECBFEC" w14:textId="77777777" w:rsidR="00073786"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2023</w:t>
            </w:r>
          </w:p>
        </w:tc>
        <w:tc>
          <w:tcPr>
            <w:tcW w:w="1732" w:type="pct"/>
          </w:tcPr>
          <w:p w14:paraId="4D8B855E" w14:textId="77777777" w:rsidR="00073786" w:rsidRPr="002B6800"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1</w:t>
            </w:r>
          </w:p>
        </w:tc>
      </w:tr>
      <w:tr w:rsidR="00073786" w:rsidRPr="002B6800" w14:paraId="2A909049" w14:textId="77777777" w:rsidTr="00DA6AE0">
        <w:tc>
          <w:tcPr>
            <w:tcW w:w="3268" w:type="pct"/>
          </w:tcPr>
          <w:p w14:paraId="1465623D" w14:textId="77777777" w:rsidR="00073786"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2024</w:t>
            </w:r>
          </w:p>
        </w:tc>
        <w:tc>
          <w:tcPr>
            <w:tcW w:w="1732" w:type="pct"/>
          </w:tcPr>
          <w:p w14:paraId="10766F17" w14:textId="77777777" w:rsidR="00073786" w:rsidRPr="002B6800"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5</w:t>
            </w:r>
          </w:p>
        </w:tc>
      </w:tr>
      <w:tr w:rsidR="00073786" w:rsidRPr="002B6800" w14:paraId="25430F3A" w14:textId="77777777" w:rsidTr="00DA6AE0">
        <w:tc>
          <w:tcPr>
            <w:tcW w:w="3268" w:type="pct"/>
          </w:tcPr>
          <w:p w14:paraId="06FC0C93" w14:textId="77777777" w:rsidR="00073786"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2025</w:t>
            </w:r>
          </w:p>
        </w:tc>
        <w:tc>
          <w:tcPr>
            <w:tcW w:w="1732" w:type="pct"/>
          </w:tcPr>
          <w:p w14:paraId="0E7B24E5" w14:textId="77777777" w:rsidR="00073786" w:rsidRPr="002B6800"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10</w:t>
            </w:r>
          </w:p>
        </w:tc>
      </w:tr>
      <w:tr w:rsidR="00073786" w:rsidRPr="002B6800" w14:paraId="3523D564" w14:textId="77777777" w:rsidTr="00DA6AE0">
        <w:tc>
          <w:tcPr>
            <w:tcW w:w="3268" w:type="pct"/>
            <w:tcBorders>
              <w:bottom w:val="single" w:sz="4" w:space="0" w:color="auto"/>
            </w:tcBorders>
          </w:tcPr>
          <w:p w14:paraId="18ABFA17" w14:textId="77777777" w:rsidR="00073786"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2026</w:t>
            </w:r>
          </w:p>
        </w:tc>
        <w:tc>
          <w:tcPr>
            <w:tcW w:w="1732" w:type="pct"/>
            <w:tcBorders>
              <w:bottom w:val="single" w:sz="4" w:space="0" w:color="auto"/>
            </w:tcBorders>
          </w:tcPr>
          <w:p w14:paraId="18A60BEA" w14:textId="77777777" w:rsidR="00073786" w:rsidRPr="002B6800" w:rsidRDefault="00073786" w:rsidP="00DA6AE0">
            <w:pPr>
              <w:jc w:val="center"/>
              <w:rPr>
                <w:rFonts w:ascii="Times New Roman" w:eastAsiaTheme="minorEastAsia" w:hAnsi="Times New Roman" w:cs="Times New Roman"/>
                <w:sz w:val="20"/>
                <w:szCs w:val="20"/>
                <w:lang w:val="ms-MY" w:eastAsia="zh-CN"/>
              </w:rPr>
            </w:pPr>
            <w:r>
              <w:rPr>
                <w:rFonts w:ascii="Times New Roman" w:eastAsiaTheme="minorEastAsia" w:hAnsi="Times New Roman" w:cs="Times New Roman" w:hint="eastAsia"/>
                <w:sz w:val="20"/>
                <w:szCs w:val="20"/>
                <w:lang w:val="ms-MY" w:eastAsia="zh-CN"/>
              </w:rPr>
              <w:t>3</w:t>
            </w:r>
          </w:p>
        </w:tc>
      </w:tr>
      <w:tr w:rsidR="00073786" w:rsidRPr="002B6800" w14:paraId="540BCD7B" w14:textId="77777777" w:rsidTr="00DA6AE0">
        <w:tc>
          <w:tcPr>
            <w:tcW w:w="3268" w:type="pct"/>
            <w:tcBorders>
              <w:top w:val="single" w:sz="4" w:space="0" w:color="auto"/>
              <w:bottom w:val="single" w:sz="4" w:space="0" w:color="auto"/>
            </w:tcBorders>
          </w:tcPr>
          <w:p w14:paraId="3ABE3ECF" w14:textId="25A82F35" w:rsidR="00073786" w:rsidRPr="00806CEA" w:rsidRDefault="004212EF" w:rsidP="00DA6AE0">
            <w:pPr>
              <w:jc w:val="center"/>
              <w:rPr>
                <w:rFonts w:ascii="Times New Roman" w:hAnsi="Times New Roman" w:cs="Times New Roman"/>
                <w:b/>
                <w:bCs/>
                <w:sz w:val="20"/>
                <w:szCs w:val="20"/>
                <w:lang w:val="ms-MY" w:eastAsia="zh-CN"/>
              </w:rPr>
            </w:pPr>
            <w:r>
              <w:rPr>
                <w:rFonts w:ascii="Times New Roman" w:hAnsi="Times New Roman" w:cs="Times New Roman"/>
                <w:b/>
                <w:bCs/>
                <w:sz w:val="20"/>
                <w:szCs w:val="20"/>
                <w:lang w:val="ms-MY" w:eastAsia="zh-CN"/>
              </w:rPr>
              <w:t>Total</w:t>
            </w:r>
          </w:p>
        </w:tc>
        <w:tc>
          <w:tcPr>
            <w:tcW w:w="1732" w:type="pct"/>
            <w:tcBorders>
              <w:top w:val="single" w:sz="4" w:space="0" w:color="auto"/>
              <w:bottom w:val="single" w:sz="4" w:space="0" w:color="auto"/>
            </w:tcBorders>
          </w:tcPr>
          <w:p w14:paraId="2F7C711A" w14:textId="77777777" w:rsidR="00073786" w:rsidRPr="00806CEA" w:rsidRDefault="00073786" w:rsidP="00DA6AE0">
            <w:pPr>
              <w:jc w:val="center"/>
              <w:rPr>
                <w:rFonts w:ascii="Times New Roman" w:hAnsi="Times New Roman" w:cs="Times New Roman"/>
                <w:b/>
                <w:bCs/>
                <w:sz w:val="20"/>
                <w:szCs w:val="20"/>
                <w:lang w:val="ms-MY" w:eastAsia="zh-CN"/>
              </w:rPr>
            </w:pPr>
            <w:r w:rsidRPr="00806CEA">
              <w:rPr>
                <w:rFonts w:ascii="Times New Roman" w:hAnsi="Times New Roman" w:cs="Times New Roman" w:hint="eastAsia"/>
                <w:b/>
                <w:bCs/>
                <w:sz w:val="20"/>
                <w:szCs w:val="20"/>
                <w:lang w:val="ms-MY" w:eastAsia="zh-CN"/>
              </w:rPr>
              <w:t>20</w:t>
            </w:r>
          </w:p>
        </w:tc>
      </w:tr>
    </w:tbl>
    <w:p w14:paraId="4C765B01" w14:textId="313321CB" w:rsidR="00073786" w:rsidRPr="00E57A4B" w:rsidRDefault="00073786" w:rsidP="007949D7">
      <w:pPr>
        <w:rPr>
          <w:rFonts w:ascii="Times New Roman" w:eastAsia="Times New Roman" w:hAnsi="Times New Roman" w:cs="Times New Roman"/>
          <w:b/>
          <w:bCs/>
          <w:color w:val="000000"/>
          <w:kern w:val="0"/>
          <w:sz w:val="20"/>
          <w:szCs w:val="20"/>
          <w:lang w:val="ms-MY"/>
          <w14:ligatures w14:val="none"/>
        </w:rPr>
      </w:pPr>
    </w:p>
    <w:p w14:paraId="01DBFA28" w14:textId="77777777" w:rsidR="004212EF" w:rsidRPr="004212EF" w:rsidRDefault="004212EF" w:rsidP="004212EF">
      <w:pPr>
        <w:pStyle w:val="NormalWeb"/>
        <w:jc w:val="both"/>
        <w:rPr>
          <w:color w:val="000000"/>
        </w:rPr>
      </w:pPr>
      <w:r w:rsidRPr="004212EF">
        <w:rPr>
          <w:color w:val="000000"/>
        </w:rPr>
        <w:t>Based on Table 3 and Table 4, the selected articles demonstrate a diversity of database sources as well as recent publication trends in the field of AI and autism education. This distribution strengthens the relevance of the research materials used before their contents were analyzed thematically.</w:t>
      </w:r>
    </w:p>
    <w:p w14:paraId="6F188940" w14:textId="77777777" w:rsidR="004212EF" w:rsidRPr="00321259" w:rsidRDefault="004212EF" w:rsidP="00D60347">
      <w:pPr>
        <w:pStyle w:val="Heading3"/>
        <w:rPr>
          <w:rFonts w:ascii="Times New Roman" w:hAnsi="Times New Roman" w:cs="Times New Roman"/>
          <w:b/>
          <w:bCs/>
          <w:color w:val="000000"/>
        </w:rPr>
      </w:pPr>
      <w:r w:rsidRPr="00321259">
        <w:rPr>
          <w:rFonts w:ascii="Times New Roman" w:hAnsi="Times New Roman" w:cs="Times New Roman"/>
          <w:b/>
          <w:bCs/>
          <w:color w:val="000000"/>
        </w:rPr>
        <w:t>Data Analysis</w:t>
      </w:r>
    </w:p>
    <w:p w14:paraId="1B56495A" w14:textId="77777777" w:rsidR="004212EF" w:rsidRPr="004212EF" w:rsidRDefault="004212EF" w:rsidP="004212EF">
      <w:pPr>
        <w:pStyle w:val="NormalWeb"/>
        <w:jc w:val="both"/>
        <w:rPr>
          <w:color w:val="000000"/>
        </w:rPr>
      </w:pPr>
      <w:r w:rsidRPr="004212EF">
        <w:rPr>
          <w:color w:val="000000"/>
        </w:rPr>
        <w:t>The research data were analyzed using thematic analysis based on the six phases proposed by Clarke and Braun (2013), supported by a narrative synthesis to present the findings in a structured manner. This approach is highly suitable because the analyzed articles feature diverse research designs, including empirical, experimental, and conceptual studies, as well as literature reviews. Through a combination of thematic analysis and narrative synthesis, the findings from the 20 selected articles could be compared, grouped, and systematically elaborated in accordance with the research objectives.</w:t>
      </w:r>
    </w:p>
    <w:p w14:paraId="5848B7B8" w14:textId="65C78433" w:rsidR="004212EF" w:rsidRPr="004212EF" w:rsidRDefault="007C3EFF" w:rsidP="004212EF">
      <w:pPr>
        <w:pStyle w:val="NormalWeb"/>
        <w:jc w:val="both"/>
        <w:rPr>
          <w:color w:val="000000"/>
        </w:rPr>
      </w:pPr>
      <w:r>
        <w:rPr>
          <w:color w:val="000000"/>
        </w:rPr>
        <w:t xml:space="preserve">      </w:t>
      </w:r>
      <w:r w:rsidR="004212EF" w:rsidRPr="004212EF">
        <w:rPr>
          <w:color w:val="000000"/>
        </w:rPr>
        <w:t>The analysis process commenced with the phase of familiarizing with the data, which involved a comprehensive reading of the 20 articles that met the inclusion criteria. During this phase, key information such as the author(s), publication year, methodology, study population, types of AI instruments, main findings, and implementation challenges were identified and extracted into an analysis matrix table. Subsequently, the phase of generating initial codes was conducted by identifying critical findings related to the research questions, particularly those concerning the types of AI technology, their impact on autistic students, and implementation challenges.</w:t>
      </w:r>
    </w:p>
    <w:p w14:paraId="78BCE642" w14:textId="2B527F45" w:rsidR="004212EF" w:rsidRPr="004212EF" w:rsidRDefault="007C3EFF" w:rsidP="004212EF">
      <w:pPr>
        <w:pStyle w:val="NormalWeb"/>
        <w:jc w:val="both"/>
        <w:rPr>
          <w:color w:val="000000"/>
        </w:rPr>
      </w:pPr>
      <w:r>
        <w:rPr>
          <w:color w:val="000000"/>
        </w:rPr>
        <w:t xml:space="preserve">       </w:t>
      </w:r>
      <w:r w:rsidR="004212EF" w:rsidRPr="004212EF">
        <w:rPr>
          <w:color w:val="000000"/>
        </w:rPr>
        <w:t xml:space="preserve">The following phase involved searching for themes, where initial codes that </w:t>
      </w:r>
      <w:proofErr w:type="gramStart"/>
      <w:r w:rsidR="004212EF" w:rsidRPr="004212EF">
        <w:rPr>
          <w:color w:val="000000"/>
        </w:rPr>
        <w:t>shared</w:t>
      </w:r>
      <w:proofErr w:type="gramEnd"/>
      <w:r w:rsidR="004212EF" w:rsidRPr="004212EF">
        <w:rPr>
          <w:color w:val="000000"/>
        </w:rPr>
        <w:t xml:space="preserve"> similarities were combined to form provisional themes. These themes were then reviewed to ensure their alignment with the extracted findings, the research objectives, and the central focus of this systematic literature review. Once the review process was completed, the themes were defined and named more explicitly. The analysis yielded three main themes: the types of AI instruments used in personalized learning; the impact of AI on the social communication, emotion management, focus, and engagement of autistic students; and implementation challenges and research gaps.</w:t>
      </w:r>
    </w:p>
    <w:p w14:paraId="525C78AA" w14:textId="7995E06C" w:rsidR="00473D43" w:rsidRDefault="007C3EFF" w:rsidP="004212EF">
      <w:pPr>
        <w:pStyle w:val="NormalWeb"/>
        <w:jc w:val="both"/>
        <w:rPr>
          <w:color w:val="000000"/>
        </w:rPr>
      </w:pPr>
      <w:r>
        <w:rPr>
          <w:color w:val="000000"/>
        </w:rPr>
        <w:t xml:space="preserve">       </w:t>
      </w:r>
      <w:r w:rsidR="004212EF" w:rsidRPr="004212EF">
        <w:rPr>
          <w:color w:val="000000"/>
        </w:rPr>
        <w:t xml:space="preserve">Finally, the findings for each theme were synthesized narratively to elucidate the patterns, similarities, differences, limitations, and future research directions regarding the use of AI in personalized learning for autistic students. Figure 2 illustrates the theme development process based on the thematic analysis by Clarke and Braun </w:t>
      </w:r>
      <w:r w:rsidR="004212EF" w:rsidRPr="004212EF">
        <w:rPr>
          <w:color w:val="000000"/>
        </w:rPr>
        <w:lastRenderedPageBreak/>
        <w:t>(2013), while Table 5 compiles the SLR analysis matrix for the 20 selected articles based on author, publication year, methodology, type of AI instrument, main findings, and implementation challenges.</w:t>
      </w:r>
    </w:p>
    <w:tbl>
      <w:tblPr>
        <w:tblStyle w:val="TableGrid"/>
        <w:tblW w:w="9357" w:type="dxa"/>
        <w:tblLayout w:type="fixed"/>
        <w:tblLook w:val="04A0" w:firstRow="1" w:lastRow="0" w:firstColumn="1" w:lastColumn="0" w:noHBand="0" w:noVBand="1"/>
      </w:tblPr>
      <w:tblGrid>
        <w:gridCol w:w="278"/>
        <w:gridCol w:w="1195"/>
        <w:gridCol w:w="932"/>
        <w:gridCol w:w="265"/>
        <w:gridCol w:w="329"/>
        <w:gridCol w:w="340"/>
        <w:gridCol w:w="1336"/>
        <w:gridCol w:w="1385"/>
        <w:gridCol w:w="340"/>
        <w:gridCol w:w="280"/>
        <w:gridCol w:w="403"/>
        <w:gridCol w:w="792"/>
        <w:gridCol w:w="1195"/>
        <w:gridCol w:w="51"/>
        <w:gridCol w:w="230"/>
        <w:gridCol w:w="6"/>
      </w:tblGrid>
      <w:tr w:rsidR="00473D43" w:rsidRPr="002F7268" w14:paraId="4B8CA6D1" w14:textId="77777777" w:rsidTr="00DA6AE0">
        <w:trPr>
          <w:gridAfter w:val="1"/>
          <w:wAfter w:w="6" w:type="dxa"/>
          <w:trHeight w:val="340"/>
        </w:trPr>
        <w:tc>
          <w:tcPr>
            <w:tcW w:w="9351" w:type="dxa"/>
            <w:gridSpan w:val="15"/>
            <w:tcBorders>
              <w:bottom w:val="nil"/>
            </w:tcBorders>
          </w:tcPr>
          <w:p w14:paraId="19DCED69" w14:textId="77777777" w:rsidR="00473D43" w:rsidRDefault="00473D43" w:rsidP="00DA6AE0">
            <w:pPr>
              <w:pStyle w:val="NormalWeb"/>
              <w:spacing w:before="0" w:beforeAutospacing="0" w:after="0" w:afterAutospacing="0"/>
              <w:jc w:val="center"/>
              <w:rPr>
                <w:rFonts w:eastAsiaTheme="minorEastAsia"/>
                <w:color w:val="000000"/>
                <w:sz w:val="22"/>
                <w:szCs w:val="22"/>
                <w:lang w:val="ms-MY" w:eastAsia="zh-CN"/>
              </w:rPr>
            </w:pPr>
          </w:p>
        </w:tc>
      </w:tr>
      <w:tr w:rsidR="00473D43" w:rsidRPr="00E70BF0" w14:paraId="7BC85BD8" w14:textId="77777777" w:rsidTr="00DA6AE0">
        <w:trPr>
          <w:gridAfter w:val="1"/>
          <w:wAfter w:w="6" w:type="dxa"/>
          <w:trHeight w:val="567"/>
        </w:trPr>
        <w:tc>
          <w:tcPr>
            <w:tcW w:w="278" w:type="dxa"/>
            <w:vMerge w:val="restart"/>
            <w:tcBorders>
              <w:top w:val="nil"/>
              <w:right w:val="nil"/>
            </w:tcBorders>
          </w:tcPr>
          <w:p w14:paraId="6DE87950"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single" w:sz="12" w:space="0" w:color="auto"/>
            </w:tcBorders>
          </w:tcPr>
          <w:p w14:paraId="0A82E6A8"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4010" w:type="dxa"/>
            <w:gridSpan w:val="6"/>
            <w:tcBorders>
              <w:top w:val="single" w:sz="12" w:space="0" w:color="auto"/>
              <w:left w:val="single" w:sz="12" w:space="0" w:color="auto"/>
              <w:bottom w:val="single" w:sz="12" w:space="0" w:color="auto"/>
              <w:right w:val="single" w:sz="12" w:space="0" w:color="auto"/>
            </w:tcBorders>
            <w:vAlign w:val="center"/>
          </w:tcPr>
          <w:p w14:paraId="139ADB37" w14:textId="55221606" w:rsidR="00473D43" w:rsidRPr="00E70BF0" w:rsidRDefault="00473D43" w:rsidP="00DA6AE0">
            <w:pPr>
              <w:pStyle w:val="NormalWeb"/>
              <w:spacing w:before="0" w:beforeAutospacing="0" w:after="0" w:afterAutospacing="0"/>
              <w:jc w:val="center"/>
              <w:rPr>
                <w:rFonts w:eastAsiaTheme="minorEastAsia"/>
                <w:b/>
                <w:bCs/>
                <w:color w:val="000000"/>
                <w:sz w:val="20"/>
                <w:szCs w:val="20"/>
                <w:lang w:val="ms-MY" w:eastAsia="zh-CN"/>
              </w:rPr>
            </w:pPr>
            <w:r w:rsidRPr="00E70BF0">
              <w:rPr>
                <w:rFonts w:eastAsiaTheme="minorEastAsia"/>
                <w:b/>
                <w:bCs/>
                <w:color w:val="000000"/>
                <w:sz w:val="20"/>
                <w:szCs w:val="20"/>
                <w:lang w:val="ms-MY" w:eastAsia="zh-CN"/>
              </w:rPr>
              <w:t xml:space="preserve">Data </w:t>
            </w:r>
            <w:proofErr w:type="spellStart"/>
            <w:r w:rsidRPr="00E70BF0">
              <w:rPr>
                <w:rFonts w:eastAsiaTheme="minorEastAsia"/>
                <w:b/>
                <w:bCs/>
                <w:color w:val="000000"/>
                <w:sz w:val="20"/>
                <w:szCs w:val="20"/>
                <w:lang w:val="ms-MY" w:eastAsia="zh-CN"/>
              </w:rPr>
              <w:t>familiarization</w:t>
            </w:r>
            <w:proofErr w:type="spellEnd"/>
          </w:p>
          <w:p w14:paraId="36D88780" w14:textId="77777777" w:rsidR="00473D43" w:rsidRPr="00E70BF0" w:rsidRDefault="00473D43" w:rsidP="00DA6AE0">
            <w:pPr>
              <w:pStyle w:val="NormalWeb"/>
              <w:spacing w:before="0" w:beforeAutospacing="0" w:after="0" w:afterAutospacing="0"/>
              <w:jc w:val="center"/>
              <w:rPr>
                <w:rFonts w:eastAsiaTheme="minorEastAsia"/>
                <w:i/>
                <w:iCs/>
                <w:color w:val="000000"/>
                <w:sz w:val="20"/>
                <w:szCs w:val="20"/>
                <w:lang w:val="ms-MY" w:eastAsia="zh-CN"/>
              </w:rPr>
            </w:pPr>
          </w:p>
          <w:p w14:paraId="2BD30E05" w14:textId="3297F7DE" w:rsidR="00473D43" w:rsidRPr="00E70BF0" w:rsidRDefault="00E70BF0" w:rsidP="00473D43">
            <w:pPr>
              <w:pStyle w:val="NormalWeb"/>
              <w:numPr>
                <w:ilvl w:val="0"/>
                <w:numId w:val="9"/>
              </w:numPr>
              <w:spacing w:before="0" w:beforeAutospacing="0" w:after="0" w:afterAutospacing="0"/>
              <w:rPr>
                <w:rFonts w:eastAsiaTheme="minorEastAsia"/>
                <w:color w:val="000000"/>
                <w:sz w:val="20"/>
                <w:szCs w:val="20"/>
                <w:lang w:val="ms-MY" w:eastAsia="zh-CN"/>
              </w:rPr>
            </w:pPr>
            <w:r w:rsidRPr="00E70BF0">
              <w:rPr>
                <w:color w:val="000000"/>
                <w:sz w:val="20"/>
                <w:szCs w:val="20"/>
              </w:rPr>
              <w:t>Reading the 20 selected articles in full.</w:t>
            </w:r>
          </w:p>
        </w:tc>
        <w:tc>
          <w:tcPr>
            <w:tcW w:w="2390" w:type="dxa"/>
            <w:gridSpan w:val="3"/>
            <w:tcBorders>
              <w:top w:val="nil"/>
              <w:left w:val="single" w:sz="12" w:space="0" w:color="auto"/>
              <w:bottom w:val="nil"/>
              <w:right w:val="nil"/>
            </w:tcBorders>
          </w:tcPr>
          <w:p w14:paraId="5ACDAB75"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val="restart"/>
            <w:tcBorders>
              <w:top w:val="nil"/>
              <w:left w:val="nil"/>
              <w:bottom w:val="nil"/>
            </w:tcBorders>
          </w:tcPr>
          <w:p w14:paraId="1F3798F3"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p w14:paraId="32F355E7" w14:textId="77777777" w:rsidR="00473D43" w:rsidRPr="00E70BF0" w:rsidRDefault="00473D43" w:rsidP="00DA6AE0">
            <w:pPr>
              <w:rPr>
                <w:rFonts w:ascii="Times New Roman" w:hAnsi="Times New Roman" w:cs="Times New Roman"/>
                <w:sz w:val="20"/>
                <w:szCs w:val="20"/>
                <w:lang w:val="ms-MY" w:eastAsia="zh-CN"/>
              </w:rPr>
            </w:pPr>
          </w:p>
          <w:p w14:paraId="3C335E87" w14:textId="77777777" w:rsidR="00473D43" w:rsidRPr="00E70BF0" w:rsidRDefault="00473D43" w:rsidP="00DA6AE0">
            <w:pPr>
              <w:rPr>
                <w:rFonts w:ascii="Times New Roman" w:hAnsi="Times New Roman" w:cs="Times New Roman"/>
                <w:sz w:val="20"/>
                <w:szCs w:val="20"/>
                <w:lang w:val="ms-MY" w:eastAsia="zh-CN"/>
              </w:rPr>
            </w:pPr>
          </w:p>
          <w:p w14:paraId="19BE3231" w14:textId="77777777" w:rsidR="00473D43" w:rsidRPr="00E70BF0" w:rsidRDefault="00473D43" w:rsidP="00DA6AE0">
            <w:pPr>
              <w:rPr>
                <w:rFonts w:ascii="Times New Roman" w:hAnsi="Times New Roman" w:cs="Times New Roman"/>
                <w:sz w:val="20"/>
                <w:szCs w:val="20"/>
                <w:lang w:val="ms-MY" w:eastAsia="zh-CN"/>
              </w:rPr>
            </w:pPr>
          </w:p>
          <w:p w14:paraId="309850C7" w14:textId="77777777" w:rsidR="00473D43" w:rsidRPr="00E70BF0" w:rsidRDefault="00473D43" w:rsidP="00DA6AE0">
            <w:pPr>
              <w:rPr>
                <w:rFonts w:ascii="Times New Roman" w:hAnsi="Times New Roman" w:cs="Times New Roman"/>
                <w:sz w:val="20"/>
                <w:szCs w:val="20"/>
                <w:lang w:val="ms-MY" w:eastAsia="zh-CN"/>
              </w:rPr>
            </w:pPr>
          </w:p>
          <w:p w14:paraId="5E5FA700" w14:textId="77777777" w:rsidR="00473D43" w:rsidRPr="00E70BF0" w:rsidRDefault="00473D43" w:rsidP="00DA6AE0">
            <w:pPr>
              <w:rPr>
                <w:rFonts w:ascii="Times New Roman" w:hAnsi="Times New Roman" w:cs="Times New Roman"/>
                <w:sz w:val="20"/>
                <w:szCs w:val="20"/>
                <w:lang w:val="ms-MY" w:eastAsia="zh-CN"/>
              </w:rPr>
            </w:pPr>
          </w:p>
          <w:p w14:paraId="16969A7F" w14:textId="77777777" w:rsidR="00473D43" w:rsidRPr="00E70BF0" w:rsidRDefault="00473D43" w:rsidP="00DA6AE0">
            <w:pPr>
              <w:rPr>
                <w:rFonts w:ascii="Times New Roman" w:hAnsi="Times New Roman" w:cs="Times New Roman"/>
                <w:sz w:val="20"/>
                <w:szCs w:val="20"/>
                <w:lang w:val="ms-MY" w:eastAsia="zh-CN"/>
              </w:rPr>
            </w:pPr>
          </w:p>
          <w:p w14:paraId="2AB1B867" w14:textId="77777777" w:rsidR="00473D43" w:rsidRPr="00E70BF0" w:rsidRDefault="00473D43" w:rsidP="00DA6AE0">
            <w:pPr>
              <w:rPr>
                <w:rFonts w:ascii="Times New Roman" w:hAnsi="Times New Roman" w:cs="Times New Roman"/>
                <w:sz w:val="20"/>
                <w:szCs w:val="20"/>
                <w:lang w:val="ms-MY" w:eastAsia="zh-CN"/>
              </w:rPr>
            </w:pPr>
          </w:p>
          <w:p w14:paraId="7EFC1F15" w14:textId="77777777" w:rsidR="00473D43" w:rsidRPr="00E70BF0" w:rsidRDefault="00473D43" w:rsidP="00DA6AE0">
            <w:pPr>
              <w:rPr>
                <w:rFonts w:ascii="Times New Roman" w:eastAsiaTheme="minorEastAsia" w:hAnsi="Times New Roman" w:cs="Times New Roman"/>
                <w:color w:val="000000"/>
                <w:kern w:val="0"/>
                <w:sz w:val="20"/>
                <w:szCs w:val="20"/>
                <w:lang w:val="ms-MY" w:eastAsia="zh-CN"/>
                <w14:ligatures w14:val="none"/>
              </w:rPr>
            </w:pPr>
          </w:p>
          <w:p w14:paraId="29415667" w14:textId="77777777" w:rsidR="00473D43" w:rsidRPr="00E70BF0" w:rsidRDefault="00473D43" w:rsidP="00DA6AE0">
            <w:pPr>
              <w:rPr>
                <w:rFonts w:ascii="Times New Roman" w:hAnsi="Times New Roman" w:cs="Times New Roman"/>
                <w:sz w:val="20"/>
                <w:szCs w:val="20"/>
                <w:lang w:val="ms-MY" w:eastAsia="zh-CN"/>
              </w:rPr>
            </w:pPr>
          </w:p>
          <w:p w14:paraId="4A9C64F1" w14:textId="77777777" w:rsidR="00473D43" w:rsidRPr="00E70BF0" w:rsidRDefault="00473D43" w:rsidP="00DA6AE0">
            <w:pPr>
              <w:rPr>
                <w:rFonts w:ascii="Times New Roman" w:hAnsi="Times New Roman" w:cs="Times New Roman"/>
                <w:sz w:val="20"/>
                <w:szCs w:val="20"/>
                <w:lang w:val="ms-MY" w:eastAsia="zh-CN"/>
              </w:rPr>
            </w:pPr>
          </w:p>
          <w:p w14:paraId="6CD93BE1" w14:textId="77777777" w:rsidR="00473D43" w:rsidRPr="00E70BF0" w:rsidRDefault="00473D43" w:rsidP="00DA6AE0">
            <w:pPr>
              <w:rPr>
                <w:rFonts w:ascii="Times New Roman" w:hAnsi="Times New Roman" w:cs="Times New Roman"/>
                <w:sz w:val="20"/>
                <w:szCs w:val="20"/>
                <w:lang w:val="ms-MY" w:eastAsia="zh-CN"/>
              </w:rPr>
            </w:pPr>
          </w:p>
          <w:p w14:paraId="64DB07C5" w14:textId="77777777" w:rsidR="00473D43" w:rsidRPr="00E70BF0" w:rsidRDefault="00473D43" w:rsidP="00DA6AE0">
            <w:pPr>
              <w:rPr>
                <w:rFonts w:ascii="Times New Roman" w:eastAsiaTheme="minorEastAsia" w:hAnsi="Times New Roman" w:cs="Times New Roman"/>
                <w:color w:val="000000"/>
                <w:kern w:val="0"/>
                <w:sz w:val="20"/>
                <w:szCs w:val="20"/>
                <w:lang w:val="ms-MY" w:eastAsia="zh-CN"/>
                <w14:ligatures w14:val="none"/>
              </w:rPr>
            </w:pPr>
          </w:p>
          <w:p w14:paraId="41C5F319" w14:textId="77777777" w:rsidR="00473D43" w:rsidRPr="00E70BF0" w:rsidRDefault="00473D43" w:rsidP="00DA6AE0">
            <w:pPr>
              <w:rPr>
                <w:rFonts w:ascii="Times New Roman" w:eastAsiaTheme="minorEastAsia" w:hAnsi="Times New Roman" w:cs="Times New Roman"/>
                <w:color w:val="000000"/>
                <w:kern w:val="0"/>
                <w:sz w:val="20"/>
                <w:szCs w:val="20"/>
                <w:lang w:val="ms-MY" w:eastAsia="zh-CN"/>
                <w14:ligatures w14:val="none"/>
              </w:rPr>
            </w:pPr>
          </w:p>
          <w:p w14:paraId="620BDA73" w14:textId="77777777" w:rsidR="00473D43" w:rsidRPr="00E70BF0" w:rsidRDefault="00473D43" w:rsidP="00DA6AE0">
            <w:pPr>
              <w:rPr>
                <w:rFonts w:ascii="Times New Roman" w:hAnsi="Times New Roman" w:cs="Times New Roman"/>
                <w:sz w:val="20"/>
                <w:szCs w:val="20"/>
                <w:lang w:val="ms-MY" w:eastAsia="zh-CN"/>
              </w:rPr>
            </w:pPr>
          </w:p>
        </w:tc>
      </w:tr>
      <w:tr w:rsidR="00473D43" w:rsidRPr="00E70BF0" w14:paraId="1700309C" w14:textId="77777777" w:rsidTr="00DA6AE0">
        <w:trPr>
          <w:gridAfter w:val="1"/>
          <w:wAfter w:w="6" w:type="dxa"/>
          <w:trHeight w:val="454"/>
        </w:trPr>
        <w:tc>
          <w:tcPr>
            <w:tcW w:w="278" w:type="dxa"/>
            <w:vMerge/>
            <w:tcBorders>
              <w:top w:val="single" w:sz="12" w:space="0" w:color="auto"/>
              <w:right w:val="nil"/>
            </w:tcBorders>
          </w:tcPr>
          <w:p w14:paraId="50786727"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nil"/>
            </w:tcBorders>
          </w:tcPr>
          <w:p w14:paraId="361A1C69"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005" w:type="dxa"/>
            <w:gridSpan w:val="3"/>
            <w:tcBorders>
              <w:top w:val="single" w:sz="12" w:space="0" w:color="auto"/>
              <w:left w:val="nil"/>
              <w:bottom w:val="single" w:sz="12" w:space="0" w:color="auto"/>
              <w:right w:val="single" w:sz="12" w:space="0" w:color="auto"/>
            </w:tcBorders>
          </w:tcPr>
          <w:p w14:paraId="22C0A86F"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005" w:type="dxa"/>
            <w:gridSpan w:val="3"/>
            <w:tcBorders>
              <w:top w:val="single" w:sz="12" w:space="0" w:color="auto"/>
              <w:left w:val="single" w:sz="12" w:space="0" w:color="auto"/>
              <w:bottom w:val="single" w:sz="12" w:space="0" w:color="auto"/>
              <w:right w:val="nil"/>
            </w:tcBorders>
          </w:tcPr>
          <w:p w14:paraId="540A7E51"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r w:rsidRPr="00E70BF0">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68480" behindDoc="0" locked="0" layoutInCell="1" allowOverlap="1" wp14:anchorId="019481FB" wp14:editId="394B2D83">
                      <wp:simplePos x="0" y="0"/>
                      <wp:positionH relativeFrom="column">
                        <wp:posOffset>-98990</wp:posOffset>
                      </wp:positionH>
                      <wp:positionV relativeFrom="page">
                        <wp:posOffset>234315</wp:posOffset>
                      </wp:positionV>
                      <wp:extent cx="53975" cy="48895"/>
                      <wp:effectExtent l="19050" t="0" r="41275" b="46355"/>
                      <wp:wrapNone/>
                      <wp:docPr id="1343469273" name="Isosceles Triangle 9"/>
                      <wp:cNvGraphicFramePr/>
                      <a:graphic xmlns:a="http://schemas.openxmlformats.org/drawingml/2006/main">
                        <a:graphicData uri="http://schemas.microsoft.com/office/word/2010/wordprocessingShape">
                          <wps:wsp>
                            <wps:cNvSpPr/>
                            <wps:spPr>
                              <a:xfrm flipV="1">
                                <a:off x="0" y="0"/>
                                <a:ext cx="53975" cy="48895"/>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79066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6" type="#_x0000_t5" style="position:absolute;margin-left:-7.8pt;margin-top:18.45pt;width:4.25pt;height:3.85pt;flip:y;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" fillcolor="black [3213]" strokecolor="#030e13 [484]" strokeweight="1.5pt">
                      <w10:wrap anchory="page"/>
                    </v:shape>
                  </w:pict>
                </mc:Fallback>
              </mc:AlternateContent>
            </w:r>
          </w:p>
        </w:tc>
        <w:tc>
          <w:tcPr>
            <w:tcW w:w="2390" w:type="dxa"/>
            <w:gridSpan w:val="3"/>
            <w:tcBorders>
              <w:top w:val="nil"/>
              <w:left w:val="nil"/>
              <w:bottom w:val="nil"/>
              <w:right w:val="nil"/>
            </w:tcBorders>
          </w:tcPr>
          <w:p w14:paraId="319CDB05"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698B1060"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605E19F4" w14:textId="77777777" w:rsidTr="00DA6AE0">
        <w:trPr>
          <w:gridAfter w:val="1"/>
          <w:wAfter w:w="6" w:type="dxa"/>
          <w:trHeight w:val="567"/>
        </w:trPr>
        <w:tc>
          <w:tcPr>
            <w:tcW w:w="278" w:type="dxa"/>
            <w:vMerge/>
            <w:tcBorders>
              <w:right w:val="nil"/>
            </w:tcBorders>
          </w:tcPr>
          <w:p w14:paraId="7D557C34"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single" w:sz="12" w:space="0" w:color="auto"/>
            </w:tcBorders>
          </w:tcPr>
          <w:p w14:paraId="538AC52F"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4010" w:type="dxa"/>
            <w:gridSpan w:val="6"/>
            <w:tcBorders>
              <w:top w:val="single" w:sz="12" w:space="0" w:color="auto"/>
              <w:left w:val="single" w:sz="12" w:space="0" w:color="auto"/>
              <w:bottom w:val="single" w:sz="12" w:space="0" w:color="auto"/>
              <w:right w:val="single" w:sz="12" w:space="0" w:color="auto"/>
            </w:tcBorders>
            <w:vAlign w:val="center"/>
          </w:tcPr>
          <w:p w14:paraId="6DCF4AD9" w14:textId="5928608D" w:rsidR="00473D43" w:rsidRPr="00E70BF0" w:rsidRDefault="00473D43" w:rsidP="00E70BF0">
            <w:pPr>
              <w:pStyle w:val="NormalWeb"/>
              <w:spacing w:before="0" w:beforeAutospacing="0" w:after="0" w:afterAutospacing="0"/>
              <w:jc w:val="center"/>
              <w:rPr>
                <w:rFonts w:eastAsiaTheme="minorEastAsia"/>
                <w:b/>
                <w:bCs/>
                <w:color w:val="000000"/>
                <w:sz w:val="20"/>
                <w:szCs w:val="20"/>
                <w:lang w:val="ms-MY" w:eastAsia="zh-CN"/>
              </w:rPr>
            </w:pPr>
            <w:proofErr w:type="spellStart"/>
            <w:r w:rsidRPr="00E70BF0">
              <w:rPr>
                <w:rFonts w:eastAsiaTheme="minorEastAsia"/>
                <w:b/>
                <w:bCs/>
                <w:color w:val="000000"/>
                <w:sz w:val="20"/>
                <w:szCs w:val="20"/>
                <w:lang w:val="ms-MY" w:eastAsia="zh-CN"/>
              </w:rPr>
              <w:t>Generating</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initial</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codes</w:t>
            </w:r>
            <w:proofErr w:type="spellEnd"/>
          </w:p>
          <w:p w14:paraId="44774E9C" w14:textId="77777777" w:rsidR="00473D43" w:rsidRPr="00E70BF0" w:rsidRDefault="00473D43" w:rsidP="00DA6AE0">
            <w:pPr>
              <w:pStyle w:val="NormalWeb"/>
              <w:spacing w:before="0" w:beforeAutospacing="0" w:after="0" w:afterAutospacing="0"/>
              <w:jc w:val="center"/>
              <w:rPr>
                <w:rFonts w:eastAsiaTheme="minorEastAsia"/>
                <w:color w:val="000000"/>
                <w:sz w:val="20"/>
                <w:szCs w:val="20"/>
                <w:lang w:val="ms-MY" w:eastAsia="zh-CN"/>
              </w:rPr>
            </w:pPr>
          </w:p>
          <w:p w14:paraId="300F802E" w14:textId="38A49526" w:rsidR="00473D43" w:rsidRPr="00E70BF0" w:rsidRDefault="00E70BF0" w:rsidP="00473D43">
            <w:pPr>
              <w:pStyle w:val="NormalWeb"/>
              <w:numPr>
                <w:ilvl w:val="0"/>
                <w:numId w:val="9"/>
              </w:numPr>
              <w:spacing w:before="0" w:beforeAutospacing="0" w:after="0" w:afterAutospacing="0"/>
              <w:jc w:val="center"/>
              <w:rPr>
                <w:rFonts w:eastAsiaTheme="minorEastAsia"/>
                <w:color w:val="000000"/>
                <w:sz w:val="20"/>
                <w:szCs w:val="20"/>
                <w:lang w:val="ms-MY" w:eastAsia="zh-CN"/>
              </w:rPr>
            </w:pPr>
            <w:r w:rsidRPr="00E70BF0">
              <w:rPr>
                <w:color w:val="000000"/>
                <w:sz w:val="20"/>
                <w:szCs w:val="20"/>
              </w:rPr>
              <w:t>Identifying and extracting key findings from each article, such as author(s), year, methodology, AI instruments, impact, challenges, and gaps.</w:t>
            </w:r>
          </w:p>
        </w:tc>
        <w:tc>
          <w:tcPr>
            <w:tcW w:w="2390" w:type="dxa"/>
            <w:gridSpan w:val="3"/>
            <w:tcBorders>
              <w:top w:val="nil"/>
              <w:left w:val="single" w:sz="12" w:space="0" w:color="auto"/>
              <w:bottom w:val="nil"/>
              <w:right w:val="nil"/>
            </w:tcBorders>
          </w:tcPr>
          <w:p w14:paraId="5DB51F74"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08848E92"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6A401E3A" w14:textId="77777777" w:rsidTr="00DA6AE0">
        <w:trPr>
          <w:gridAfter w:val="1"/>
          <w:wAfter w:w="6" w:type="dxa"/>
          <w:trHeight w:val="454"/>
        </w:trPr>
        <w:tc>
          <w:tcPr>
            <w:tcW w:w="278" w:type="dxa"/>
            <w:vMerge/>
            <w:tcBorders>
              <w:right w:val="nil"/>
            </w:tcBorders>
          </w:tcPr>
          <w:p w14:paraId="15169835"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nil"/>
            </w:tcBorders>
          </w:tcPr>
          <w:p w14:paraId="1ED9F8AE"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005" w:type="dxa"/>
            <w:gridSpan w:val="3"/>
            <w:tcBorders>
              <w:top w:val="single" w:sz="12" w:space="0" w:color="auto"/>
              <w:left w:val="nil"/>
              <w:bottom w:val="single" w:sz="12" w:space="0" w:color="auto"/>
              <w:right w:val="single" w:sz="12" w:space="0" w:color="auto"/>
            </w:tcBorders>
          </w:tcPr>
          <w:p w14:paraId="2B25F35E"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005" w:type="dxa"/>
            <w:gridSpan w:val="3"/>
            <w:tcBorders>
              <w:top w:val="single" w:sz="12" w:space="0" w:color="auto"/>
              <w:left w:val="single" w:sz="12" w:space="0" w:color="auto"/>
              <w:bottom w:val="single" w:sz="12" w:space="0" w:color="auto"/>
              <w:right w:val="nil"/>
            </w:tcBorders>
          </w:tcPr>
          <w:p w14:paraId="69F633EA"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r w:rsidRPr="00E70BF0">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69504" behindDoc="0" locked="0" layoutInCell="1" allowOverlap="1" wp14:anchorId="141DBE54" wp14:editId="541B633F">
                      <wp:simplePos x="0" y="0"/>
                      <wp:positionH relativeFrom="column">
                        <wp:posOffset>-96774</wp:posOffset>
                      </wp:positionH>
                      <wp:positionV relativeFrom="page">
                        <wp:posOffset>235966</wp:posOffset>
                      </wp:positionV>
                      <wp:extent cx="53975" cy="48895"/>
                      <wp:effectExtent l="19050" t="0" r="41275" b="46355"/>
                      <wp:wrapNone/>
                      <wp:docPr id="995132316" name="Isosceles Triangle 9"/>
                      <wp:cNvGraphicFramePr/>
                      <a:graphic xmlns:a="http://schemas.openxmlformats.org/drawingml/2006/main">
                        <a:graphicData uri="http://schemas.microsoft.com/office/word/2010/wordprocessingShape">
                          <wps:wsp>
                            <wps:cNvSpPr/>
                            <wps:spPr>
                              <a:xfrm flipV="1">
                                <a:off x="0" y="0"/>
                                <a:ext cx="53975" cy="48895"/>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73805" id="Isosceles Triangle 9" o:spid="_x0000_s1026" type="#_x0000_t5" style="position:absolute;margin-left:-7.6pt;margin-top:18.6pt;width:4.25pt;height:3.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" fillcolor="black [3213]" strokecolor="#030e13 [484]" strokeweight="1.5pt">
                      <w10:wrap anchory="page"/>
                    </v:shape>
                  </w:pict>
                </mc:Fallback>
              </mc:AlternateContent>
            </w:r>
          </w:p>
        </w:tc>
        <w:tc>
          <w:tcPr>
            <w:tcW w:w="2390" w:type="dxa"/>
            <w:gridSpan w:val="3"/>
            <w:tcBorders>
              <w:top w:val="nil"/>
              <w:left w:val="nil"/>
              <w:bottom w:val="nil"/>
              <w:right w:val="nil"/>
            </w:tcBorders>
          </w:tcPr>
          <w:p w14:paraId="25327EE3"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1D3A8D01"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349597EB" w14:textId="77777777" w:rsidTr="00DA6AE0">
        <w:trPr>
          <w:gridAfter w:val="1"/>
          <w:wAfter w:w="6" w:type="dxa"/>
          <w:trHeight w:val="567"/>
        </w:trPr>
        <w:tc>
          <w:tcPr>
            <w:tcW w:w="278" w:type="dxa"/>
            <w:vMerge/>
            <w:tcBorders>
              <w:right w:val="nil"/>
            </w:tcBorders>
          </w:tcPr>
          <w:p w14:paraId="38D4801F"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single" w:sz="12" w:space="0" w:color="auto"/>
            </w:tcBorders>
          </w:tcPr>
          <w:p w14:paraId="4B43F210"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4010" w:type="dxa"/>
            <w:gridSpan w:val="6"/>
            <w:tcBorders>
              <w:top w:val="single" w:sz="12" w:space="0" w:color="auto"/>
              <w:left w:val="single" w:sz="12" w:space="0" w:color="auto"/>
              <w:bottom w:val="single" w:sz="12" w:space="0" w:color="auto"/>
              <w:right w:val="single" w:sz="12" w:space="0" w:color="auto"/>
            </w:tcBorders>
            <w:vAlign w:val="center"/>
          </w:tcPr>
          <w:p w14:paraId="04181151" w14:textId="0A59F7F7" w:rsidR="00473D43" w:rsidRPr="00E70BF0" w:rsidRDefault="00473D43" w:rsidP="00DA6AE0">
            <w:pPr>
              <w:pStyle w:val="NormalWeb"/>
              <w:spacing w:before="0" w:beforeAutospacing="0" w:after="0" w:afterAutospacing="0"/>
              <w:jc w:val="center"/>
              <w:rPr>
                <w:rFonts w:eastAsiaTheme="minorEastAsia"/>
                <w:b/>
                <w:bCs/>
                <w:color w:val="000000"/>
                <w:sz w:val="20"/>
                <w:szCs w:val="20"/>
                <w:lang w:val="ms-MY" w:eastAsia="zh-CN"/>
              </w:rPr>
            </w:pPr>
            <w:proofErr w:type="spellStart"/>
            <w:r w:rsidRPr="00E70BF0">
              <w:rPr>
                <w:rFonts w:eastAsiaTheme="minorEastAsia"/>
                <w:b/>
                <w:bCs/>
                <w:color w:val="000000"/>
                <w:sz w:val="20"/>
                <w:szCs w:val="20"/>
                <w:lang w:val="ms-MY" w:eastAsia="zh-CN"/>
              </w:rPr>
              <w:t>Searching</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for</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themes</w:t>
            </w:r>
            <w:proofErr w:type="spellEnd"/>
          </w:p>
          <w:p w14:paraId="2A5D03D4" w14:textId="77777777" w:rsidR="00473D43" w:rsidRPr="00E70BF0" w:rsidRDefault="00473D43" w:rsidP="00DA6AE0">
            <w:pPr>
              <w:pStyle w:val="NormalWeb"/>
              <w:spacing w:before="0" w:beforeAutospacing="0" w:after="0" w:afterAutospacing="0"/>
              <w:rPr>
                <w:rFonts w:eastAsiaTheme="minorEastAsia"/>
                <w:color w:val="000000"/>
                <w:sz w:val="20"/>
                <w:szCs w:val="20"/>
                <w:lang w:val="ms-MY" w:eastAsia="zh-CN"/>
              </w:rPr>
            </w:pPr>
          </w:p>
          <w:p w14:paraId="4D68A6B8" w14:textId="61E07E94" w:rsidR="00473D43" w:rsidRPr="00E70BF0" w:rsidRDefault="00E70BF0" w:rsidP="00473D43">
            <w:pPr>
              <w:pStyle w:val="NormalWeb"/>
              <w:numPr>
                <w:ilvl w:val="0"/>
                <w:numId w:val="9"/>
              </w:numPr>
              <w:spacing w:before="0" w:beforeAutospacing="0" w:after="0" w:afterAutospacing="0"/>
              <w:jc w:val="center"/>
              <w:rPr>
                <w:rFonts w:eastAsiaTheme="minorEastAsia"/>
                <w:color w:val="000000"/>
                <w:sz w:val="20"/>
                <w:szCs w:val="20"/>
                <w:lang w:val="ms-MY" w:eastAsia="zh-CN"/>
              </w:rPr>
            </w:pPr>
            <w:r w:rsidRPr="00E70BF0">
              <w:rPr>
                <w:color w:val="000000"/>
                <w:sz w:val="20"/>
                <w:szCs w:val="20"/>
              </w:rPr>
              <w:t>Combining codes based on similarities and differences in research focus.</w:t>
            </w:r>
          </w:p>
        </w:tc>
        <w:tc>
          <w:tcPr>
            <w:tcW w:w="2390" w:type="dxa"/>
            <w:gridSpan w:val="3"/>
            <w:tcBorders>
              <w:top w:val="nil"/>
              <w:left w:val="single" w:sz="12" w:space="0" w:color="auto"/>
              <w:bottom w:val="nil"/>
              <w:right w:val="nil"/>
            </w:tcBorders>
          </w:tcPr>
          <w:p w14:paraId="42D0BE5B"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5D2376E8"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582983ED" w14:textId="77777777" w:rsidTr="00DA6AE0">
        <w:trPr>
          <w:gridAfter w:val="1"/>
          <w:wAfter w:w="6" w:type="dxa"/>
          <w:trHeight w:val="454"/>
        </w:trPr>
        <w:tc>
          <w:tcPr>
            <w:tcW w:w="278" w:type="dxa"/>
            <w:vMerge/>
            <w:tcBorders>
              <w:right w:val="nil"/>
            </w:tcBorders>
          </w:tcPr>
          <w:p w14:paraId="69F1F2F4"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nil"/>
            </w:tcBorders>
          </w:tcPr>
          <w:p w14:paraId="020259A7"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005" w:type="dxa"/>
            <w:gridSpan w:val="3"/>
            <w:tcBorders>
              <w:top w:val="single" w:sz="12" w:space="0" w:color="auto"/>
              <w:left w:val="nil"/>
              <w:bottom w:val="single" w:sz="12" w:space="0" w:color="auto"/>
              <w:right w:val="single" w:sz="12" w:space="0" w:color="auto"/>
            </w:tcBorders>
          </w:tcPr>
          <w:p w14:paraId="2F361B6F"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r w:rsidRPr="00E70BF0">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70528" behindDoc="0" locked="0" layoutInCell="1" allowOverlap="1" wp14:anchorId="39BB53B6" wp14:editId="62872F34">
                      <wp:simplePos x="0" y="0"/>
                      <wp:positionH relativeFrom="column">
                        <wp:posOffset>1177290</wp:posOffset>
                      </wp:positionH>
                      <wp:positionV relativeFrom="page">
                        <wp:posOffset>237490</wp:posOffset>
                      </wp:positionV>
                      <wp:extent cx="54000" cy="50400"/>
                      <wp:effectExtent l="19050" t="0" r="41275" b="45085"/>
                      <wp:wrapNone/>
                      <wp:docPr id="1696445122" name="Isosceles Triangle 9"/>
                      <wp:cNvGraphicFramePr/>
                      <a:graphic xmlns:a="http://schemas.openxmlformats.org/drawingml/2006/main">
                        <a:graphicData uri="http://schemas.microsoft.com/office/word/2010/wordprocessingShape">
                          <wps:wsp>
                            <wps:cNvSpPr/>
                            <wps:spPr>
                              <a:xfrm flipV="1">
                                <a:off x="0" y="0"/>
                                <a:ext cx="54000" cy="50400"/>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30C4" id="Isosceles Triangle 9" o:spid="_x0000_s1026" type="#_x0000_t5" style="position:absolute;margin-left:92.7pt;margin-top:18.7pt;width:4.25pt;height:3.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" fillcolor="black [3213]" strokecolor="#030e13 [484]" strokeweight="1.5pt">
                      <w10:wrap anchory="page"/>
                    </v:shape>
                  </w:pict>
                </mc:Fallback>
              </mc:AlternateContent>
            </w:r>
          </w:p>
        </w:tc>
        <w:tc>
          <w:tcPr>
            <w:tcW w:w="2005" w:type="dxa"/>
            <w:gridSpan w:val="3"/>
            <w:tcBorders>
              <w:top w:val="single" w:sz="12" w:space="0" w:color="auto"/>
              <w:left w:val="single" w:sz="12" w:space="0" w:color="auto"/>
              <w:bottom w:val="single" w:sz="12" w:space="0" w:color="auto"/>
              <w:right w:val="nil"/>
            </w:tcBorders>
          </w:tcPr>
          <w:p w14:paraId="49C73AE8"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390" w:type="dxa"/>
            <w:gridSpan w:val="3"/>
            <w:tcBorders>
              <w:top w:val="nil"/>
              <w:left w:val="nil"/>
              <w:bottom w:val="nil"/>
              <w:right w:val="nil"/>
            </w:tcBorders>
          </w:tcPr>
          <w:p w14:paraId="7B2BAEFE"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55E548DF"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5249ED8C" w14:textId="77777777" w:rsidTr="00DA6AE0">
        <w:trPr>
          <w:gridAfter w:val="1"/>
          <w:wAfter w:w="6" w:type="dxa"/>
          <w:trHeight w:val="567"/>
        </w:trPr>
        <w:tc>
          <w:tcPr>
            <w:tcW w:w="278" w:type="dxa"/>
            <w:vMerge/>
            <w:tcBorders>
              <w:right w:val="nil"/>
            </w:tcBorders>
          </w:tcPr>
          <w:p w14:paraId="4BB71109"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single" w:sz="12" w:space="0" w:color="auto"/>
            </w:tcBorders>
          </w:tcPr>
          <w:p w14:paraId="49155C5D"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4010" w:type="dxa"/>
            <w:gridSpan w:val="6"/>
            <w:tcBorders>
              <w:top w:val="single" w:sz="12" w:space="0" w:color="auto"/>
              <w:left w:val="single" w:sz="12" w:space="0" w:color="auto"/>
              <w:bottom w:val="single" w:sz="12" w:space="0" w:color="auto"/>
              <w:right w:val="single" w:sz="12" w:space="0" w:color="auto"/>
            </w:tcBorders>
            <w:vAlign w:val="center"/>
          </w:tcPr>
          <w:p w14:paraId="36B50053" w14:textId="1C705ADB" w:rsidR="00473D43" w:rsidRPr="00E70BF0" w:rsidRDefault="00473D43" w:rsidP="00DA6AE0">
            <w:pPr>
              <w:pStyle w:val="NormalWeb"/>
              <w:spacing w:before="0" w:beforeAutospacing="0" w:after="0" w:afterAutospacing="0"/>
              <w:jc w:val="center"/>
              <w:rPr>
                <w:rFonts w:eastAsiaTheme="minorEastAsia"/>
                <w:b/>
                <w:bCs/>
                <w:color w:val="000000"/>
                <w:sz w:val="20"/>
                <w:szCs w:val="20"/>
                <w:lang w:val="ms-MY" w:eastAsia="zh-CN"/>
              </w:rPr>
            </w:pPr>
            <w:proofErr w:type="spellStart"/>
            <w:r w:rsidRPr="00E70BF0">
              <w:rPr>
                <w:rFonts w:eastAsiaTheme="minorEastAsia"/>
                <w:b/>
                <w:bCs/>
                <w:color w:val="000000"/>
                <w:sz w:val="20"/>
                <w:szCs w:val="20"/>
                <w:lang w:val="ms-MY" w:eastAsia="zh-CN"/>
              </w:rPr>
              <w:t>Reviewing</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themes</w:t>
            </w:r>
            <w:proofErr w:type="spellEnd"/>
          </w:p>
          <w:p w14:paraId="58DA5202" w14:textId="77777777" w:rsidR="00473D43" w:rsidRPr="00E70BF0" w:rsidRDefault="00473D43" w:rsidP="00DA6AE0">
            <w:pPr>
              <w:pStyle w:val="NormalWeb"/>
              <w:spacing w:before="0" w:beforeAutospacing="0" w:after="0" w:afterAutospacing="0"/>
              <w:jc w:val="center"/>
              <w:rPr>
                <w:rFonts w:eastAsiaTheme="minorEastAsia"/>
                <w:color w:val="000000"/>
                <w:sz w:val="20"/>
                <w:szCs w:val="20"/>
                <w:lang w:val="ms-MY" w:eastAsia="zh-CN"/>
              </w:rPr>
            </w:pPr>
          </w:p>
          <w:p w14:paraId="4A88F91B" w14:textId="48520DF7" w:rsidR="00473D43" w:rsidRPr="00E70BF0" w:rsidRDefault="00E70BF0" w:rsidP="00473D43">
            <w:pPr>
              <w:pStyle w:val="NormalWeb"/>
              <w:numPr>
                <w:ilvl w:val="0"/>
                <w:numId w:val="9"/>
              </w:numPr>
              <w:spacing w:before="0" w:beforeAutospacing="0" w:after="0" w:afterAutospacing="0"/>
              <w:jc w:val="center"/>
              <w:rPr>
                <w:rFonts w:eastAsiaTheme="minorEastAsia"/>
                <w:color w:val="000000"/>
                <w:sz w:val="20"/>
                <w:szCs w:val="20"/>
                <w:lang w:val="ms-MY" w:eastAsia="zh-CN"/>
              </w:rPr>
            </w:pPr>
            <w:r w:rsidRPr="00E70BF0">
              <w:rPr>
                <w:color w:val="000000"/>
                <w:sz w:val="20"/>
                <w:szCs w:val="20"/>
              </w:rPr>
              <w:t>Re-evaluating the formed themes based on research objectives.</w:t>
            </w:r>
          </w:p>
        </w:tc>
        <w:tc>
          <w:tcPr>
            <w:tcW w:w="2390" w:type="dxa"/>
            <w:gridSpan w:val="3"/>
            <w:tcBorders>
              <w:top w:val="nil"/>
              <w:left w:val="single" w:sz="12" w:space="0" w:color="auto"/>
              <w:bottom w:val="nil"/>
              <w:right w:val="nil"/>
            </w:tcBorders>
          </w:tcPr>
          <w:p w14:paraId="03C96D9C"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617EA341"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60698C36" w14:textId="77777777" w:rsidTr="00DA6AE0">
        <w:trPr>
          <w:gridAfter w:val="1"/>
          <w:wAfter w:w="6" w:type="dxa"/>
          <w:trHeight w:val="454"/>
        </w:trPr>
        <w:tc>
          <w:tcPr>
            <w:tcW w:w="278" w:type="dxa"/>
            <w:vMerge/>
            <w:tcBorders>
              <w:right w:val="nil"/>
            </w:tcBorders>
          </w:tcPr>
          <w:p w14:paraId="792AF424"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nil"/>
            </w:tcBorders>
          </w:tcPr>
          <w:p w14:paraId="7FE4F293"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005" w:type="dxa"/>
            <w:gridSpan w:val="3"/>
            <w:tcBorders>
              <w:top w:val="single" w:sz="12" w:space="0" w:color="auto"/>
              <w:left w:val="nil"/>
              <w:bottom w:val="single" w:sz="12" w:space="0" w:color="auto"/>
              <w:right w:val="single" w:sz="12" w:space="0" w:color="auto"/>
            </w:tcBorders>
          </w:tcPr>
          <w:p w14:paraId="0D3AE804"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r w:rsidRPr="00E70BF0">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71552" behindDoc="0" locked="0" layoutInCell="1" allowOverlap="1" wp14:anchorId="772ABFAB" wp14:editId="3E0804E6">
                      <wp:simplePos x="0" y="0"/>
                      <wp:positionH relativeFrom="column">
                        <wp:posOffset>1175512</wp:posOffset>
                      </wp:positionH>
                      <wp:positionV relativeFrom="page">
                        <wp:posOffset>237109</wp:posOffset>
                      </wp:positionV>
                      <wp:extent cx="53975" cy="50165"/>
                      <wp:effectExtent l="19050" t="0" r="41275" b="45085"/>
                      <wp:wrapNone/>
                      <wp:docPr id="1931405540" name="Isosceles Triangle 9"/>
                      <wp:cNvGraphicFramePr/>
                      <a:graphic xmlns:a="http://schemas.openxmlformats.org/drawingml/2006/main">
                        <a:graphicData uri="http://schemas.microsoft.com/office/word/2010/wordprocessingShape">
                          <wps:wsp>
                            <wps:cNvSpPr/>
                            <wps:spPr>
                              <a:xfrm flipV="1">
                                <a:off x="0" y="0"/>
                                <a:ext cx="53975" cy="50165"/>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BDE24" id="Isosceles Triangle 9" o:spid="_x0000_s1026" type="#_x0000_t5" style="position:absolute;margin-left:92.55pt;margin-top:18.65pt;width:4.25pt;height:3.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" fillcolor="black [3213]" strokecolor="#030e13 [484]" strokeweight="1.5pt">
                      <w10:wrap anchory="page"/>
                    </v:shape>
                  </w:pict>
                </mc:Fallback>
              </mc:AlternateContent>
            </w:r>
          </w:p>
        </w:tc>
        <w:tc>
          <w:tcPr>
            <w:tcW w:w="2005" w:type="dxa"/>
            <w:gridSpan w:val="3"/>
            <w:tcBorders>
              <w:top w:val="single" w:sz="12" w:space="0" w:color="auto"/>
              <w:left w:val="single" w:sz="12" w:space="0" w:color="auto"/>
              <w:bottom w:val="single" w:sz="12" w:space="0" w:color="auto"/>
              <w:right w:val="nil"/>
            </w:tcBorders>
          </w:tcPr>
          <w:p w14:paraId="27E3A99C"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390" w:type="dxa"/>
            <w:gridSpan w:val="3"/>
            <w:tcBorders>
              <w:top w:val="nil"/>
              <w:left w:val="nil"/>
              <w:bottom w:val="nil"/>
              <w:right w:val="nil"/>
            </w:tcBorders>
          </w:tcPr>
          <w:p w14:paraId="63EE9C70"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53F45B90"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78702446" w14:textId="77777777" w:rsidTr="00DA6AE0">
        <w:trPr>
          <w:gridAfter w:val="1"/>
          <w:wAfter w:w="6" w:type="dxa"/>
          <w:trHeight w:val="567"/>
        </w:trPr>
        <w:tc>
          <w:tcPr>
            <w:tcW w:w="278" w:type="dxa"/>
            <w:vMerge/>
            <w:tcBorders>
              <w:right w:val="nil"/>
            </w:tcBorders>
          </w:tcPr>
          <w:p w14:paraId="4C34D8D8"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392" w:type="dxa"/>
            <w:gridSpan w:val="3"/>
            <w:tcBorders>
              <w:top w:val="nil"/>
              <w:left w:val="nil"/>
              <w:bottom w:val="nil"/>
              <w:right w:val="single" w:sz="12" w:space="0" w:color="auto"/>
            </w:tcBorders>
          </w:tcPr>
          <w:p w14:paraId="226FBF85"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4010" w:type="dxa"/>
            <w:gridSpan w:val="6"/>
            <w:tcBorders>
              <w:top w:val="single" w:sz="12" w:space="0" w:color="auto"/>
              <w:left w:val="single" w:sz="12" w:space="0" w:color="auto"/>
              <w:bottom w:val="single" w:sz="12" w:space="0" w:color="auto"/>
              <w:right w:val="single" w:sz="12" w:space="0" w:color="auto"/>
            </w:tcBorders>
            <w:vAlign w:val="center"/>
          </w:tcPr>
          <w:p w14:paraId="5C7745B4" w14:textId="02B44BC7" w:rsidR="00473D43" w:rsidRPr="00E70BF0" w:rsidRDefault="00473D43" w:rsidP="00DA6AE0">
            <w:pPr>
              <w:pStyle w:val="NormalWeb"/>
              <w:spacing w:before="0" w:beforeAutospacing="0" w:after="0" w:afterAutospacing="0"/>
              <w:jc w:val="center"/>
              <w:rPr>
                <w:rFonts w:eastAsiaTheme="minorEastAsia"/>
                <w:b/>
                <w:bCs/>
                <w:color w:val="000000"/>
                <w:sz w:val="20"/>
                <w:szCs w:val="20"/>
                <w:lang w:val="ms-MY" w:eastAsia="zh-CN"/>
              </w:rPr>
            </w:pPr>
            <w:proofErr w:type="spellStart"/>
            <w:r w:rsidRPr="00E70BF0">
              <w:rPr>
                <w:rFonts w:eastAsiaTheme="minorEastAsia"/>
                <w:b/>
                <w:bCs/>
                <w:color w:val="000000"/>
                <w:sz w:val="20"/>
                <w:szCs w:val="20"/>
                <w:lang w:val="ms-MY" w:eastAsia="zh-CN"/>
              </w:rPr>
              <w:t>Defining</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and</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naming</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themes</w:t>
            </w:r>
            <w:proofErr w:type="spellEnd"/>
          </w:p>
          <w:p w14:paraId="29C2D817" w14:textId="77777777" w:rsidR="00E70BF0" w:rsidRPr="00E70BF0" w:rsidRDefault="00E70BF0" w:rsidP="00DA6AE0">
            <w:pPr>
              <w:pStyle w:val="NormalWeb"/>
              <w:spacing w:before="0" w:beforeAutospacing="0" w:after="0" w:afterAutospacing="0"/>
              <w:jc w:val="center"/>
              <w:rPr>
                <w:rFonts w:eastAsiaTheme="minorEastAsia"/>
                <w:b/>
                <w:bCs/>
                <w:color w:val="000000"/>
                <w:sz w:val="20"/>
                <w:szCs w:val="20"/>
                <w:lang w:val="ms-MY" w:eastAsia="zh-CN"/>
              </w:rPr>
            </w:pPr>
          </w:p>
          <w:p w14:paraId="085DD01B" w14:textId="06A02D52" w:rsidR="00473D43" w:rsidRPr="00E70BF0" w:rsidRDefault="00E70BF0" w:rsidP="00473D43">
            <w:pPr>
              <w:pStyle w:val="NormalWeb"/>
              <w:numPr>
                <w:ilvl w:val="0"/>
                <w:numId w:val="9"/>
              </w:numPr>
              <w:spacing w:before="0" w:beforeAutospacing="0" w:after="0" w:afterAutospacing="0"/>
              <w:jc w:val="center"/>
              <w:rPr>
                <w:rFonts w:eastAsiaTheme="minorEastAsia"/>
                <w:color w:val="000000"/>
                <w:sz w:val="20"/>
                <w:szCs w:val="20"/>
                <w:lang w:val="ms-MY" w:eastAsia="zh-CN"/>
              </w:rPr>
            </w:pPr>
            <w:r w:rsidRPr="00E70BF0">
              <w:rPr>
                <w:color w:val="000000"/>
                <w:sz w:val="20"/>
                <w:szCs w:val="20"/>
              </w:rPr>
              <w:t>Identifying three main themes.</w:t>
            </w:r>
          </w:p>
        </w:tc>
        <w:tc>
          <w:tcPr>
            <w:tcW w:w="2390" w:type="dxa"/>
            <w:gridSpan w:val="3"/>
            <w:tcBorders>
              <w:top w:val="nil"/>
              <w:left w:val="single" w:sz="12" w:space="0" w:color="auto"/>
              <w:bottom w:val="nil"/>
              <w:right w:val="nil"/>
            </w:tcBorders>
          </w:tcPr>
          <w:p w14:paraId="12054027"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6E7ACF50"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5A9A7EB4" w14:textId="77777777" w:rsidTr="00DA6AE0">
        <w:trPr>
          <w:gridAfter w:val="1"/>
          <w:wAfter w:w="6" w:type="dxa"/>
          <w:trHeight w:val="340"/>
        </w:trPr>
        <w:tc>
          <w:tcPr>
            <w:tcW w:w="278" w:type="dxa"/>
            <w:vMerge/>
            <w:tcBorders>
              <w:right w:val="nil"/>
            </w:tcBorders>
          </w:tcPr>
          <w:p w14:paraId="012C8725"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4397" w:type="dxa"/>
            <w:gridSpan w:val="6"/>
            <w:tcBorders>
              <w:top w:val="nil"/>
              <w:left w:val="nil"/>
              <w:bottom w:val="nil"/>
              <w:right w:val="single" w:sz="12" w:space="0" w:color="auto"/>
            </w:tcBorders>
          </w:tcPr>
          <w:p w14:paraId="244957B5"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005" w:type="dxa"/>
            <w:gridSpan w:val="3"/>
            <w:tcBorders>
              <w:top w:val="single" w:sz="12" w:space="0" w:color="auto"/>
              <w:left w:val="single" w:sz="12" w:space="0" w:color="auto"/>
              <w:right w:val="nil"/>
            </w:tcBorders>
          </w:tcPr>
          <w:p w14:paraId="2CB67640"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390" w:type="dxa"/>
            <w:gridSpan w:val="3"/>
            <w:tcBorders>
              <w:top w:val="nil"/>
              <w:left w:val="nil"/>
              <w:bottom w:val="nil"/>
              <w:right w:val="nil"/>
            </w:tcBorders>
          </w:tcPr>
          <w:p w14:paraId="6EE33CC4"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bottom w:val="nil"/>
            </w:tcBorders>
          </w:tcPr>
          <w:p w14:paraId="1E9F26A6"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0D0A7E81" w14:textId="77777777" w:rsidTr="00DA6AE0">
        <w:trPr>
          <w:gridAfter w:val="1"/>
          <w:wAfter w:w="6" w:type="dxa"/>
          <w:trHeight w:val="340"/>
        </w:trPr>
        <w:tc>
          <w:tcPr>
            <w:tcW w:w="278" w:type="dxa"/>
            <w:vMerge/>
            <w:tcBorders>
              <w:right w:val="nil"/>
            </w:tcBorders>
          </w:tcPr>
          <w:p w14:paraId="73FB9568"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1195" w:type="dxa"/>
            <w:tcBorders>
              <w:top w:val="nil"/>
              <w:left w:val="nil"/>
              <w:bottom w:val="nil"/>
              <w:right w:val="single" w:sz="12" w:space="0" w:color="auto"/>
            </w:tcBorders>
          </w:tcPr>
          <w:p w14:paraId="159FA4B4"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r>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72576" behindDoc="0" locked="0" layoutInCell="1" allowOverlap="1" wp14:anchorId="54B0B61B" wp14:editId="1A471FC0">
                      <wp:simplePos x="0" y="0"/>
                      <wp:positionH relativeFrom="column">
                        <wp:posOffset>661035</wp:posOffset>
                      </wp:positionH>
                      <wp:positionV relativeFrom="page">
                        <wp:posOffset>162052</wp:posOffset>
                      </wp:positionV>
                      <wp:extent cx="53975" cy="50165"/>
                      <wp:effectExtent l="19050" t="0" r="41275" b="45085"/>
                      <wp:wrapNone/>
                      <wp:docPr id="470817363" name="Isosceles Triangle 9"/>
                      <wp:cNvGraphicFramePr/>
                      <a:graphic xmlns:a="http://schemas.openxmlformats.org/drawingml/2006/main">
                        <a:graphicData uri="http://schemas.microsoft.com/office/word/2010/wordprocessingShape">
                          <wps:wsp>
                            <wps:cNvSpPr/>
                            <wps:spPr>
                              <a:xfrm flipV="1">
                                <a:off x="0" y="0"/>
                                <a:ext cx="53975" cy="50165"/>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C8335" id="Isosceles Triangle 9" o:spid="_x0000_s1026" type="#_x0000_t5" style="position:absolute;margin-left:52.05pt;margin-top:12.75pt;width:4.25pt;height:3.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" fillcolor="black [3213]" strokecolor="#030e13 [484]" strokeweight="1.5pt">
                      <w10:wrap anchory="page"/>
                    </v:shape>
                  </w:pict>
                </mc:Fallback>
              </mc:AlternateContent>
            </w:r>
          </w:p>
        </w:tc>
        <w:tc>
          <w:tcPr>
            <w:tcW w:w="3202" w:type="dxa"/>
            <w:gridSpan w:val="5"/>
            <w:tcBorders>
              <w:top w:val="single" w:sz="12" w:space="0" w:color="auto"/>
              <w:left w:val="single" w:sz="12" w:space="0" w:color="auto"/>
              <w:bottom w:val="nil"/>
              <w:right w:val="single" w:sz="12" w:space="0" w:color="auto"/>
            </w:tcBorders>
          </w:tcPr>
          <w:p w14:paraId="287E52DA"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r w:rsidRPr="00E70BF0">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73600" behindDoc="0" locked="0" layoutInCell="1" allowOverlap="1" wp14:anchorId="3599B87B" wp14:editId="65471535">
                      <wp:simplePos x="0" y="0"/>
                      <wp:positionH relativeFrom="column">
                        <wp:posOffset>1936115</wp:posOffset>
                      </wp:positionH>
                      <wp:positionV relativeFrom="page">
                        <wp:posOffset>160274</wp:posOffset>
                      </wp:positionV>
                      <wp:extent cx="53975" cy="50165"/>
                      <wp:effectExtent l="19050" t="0" r="41275" b="45085"/>
                      <wp:wrapNone/>
                      <wp:docPr id="637241989" name="Isosceles Triangle 9"/>
                      <wp:cNvGraphicFramePr/>
                      <a:graphic xmlns:a="http://schemas.openxmlformats.org/drawingml/2006/main">
                        <a:graphicData uri="http://schemas.microsoft.com/office/word/2010/wordprocessingShape">
                          <wps:wsp>
                            <wps:cNvSpPr/>
                            <wps:spPr>
                              <a:xfrm flipV="1">
                                <a:off x="0" y="0"/>
                                <a:ext cx="53975" cy="50165"/>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A2E94" id="Isosceles Triangle 9" o:spid="_x0000_s1026" type="#_x0000_t5" style="position:absolute;margin-left:152.45pt;margin-top:12.6pt;width:4.25pt;height:3.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" fillcolor="black [3213]" strokecolor="#030e13 [484]" strokeweight="1.5pt">
                      <w10:wrap anchory="page"/>
                    </v:shape>
                  </w:pict>
                </mc:Fallback>
              </mc:AlternateContent>
            </w:r>
          </w:p>
        </w:tc>
        <w:tc>
          <w:tcPr>
            <w:tcW w:w="3200" w:type="dxa"/>
            <w:gridSpan w:val="5"/>
            <w:tcBorders>
              <w:top w:val="single" w:sz="12" w:space="0" w:color="auto"/>
              <w:left w:val="single" w:sz="12" w:space="0" w:color="auto"/>
              <w:bottom w:val="nil"/>
              <w:right w:val="single" w:sz="12" w:space="0" w:color="auto"/>
            </w:tcBorders>
          </w:tcPr>
          <w:p w14:paraId="113D3749"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1195" w:type="dxa"/>
            <w:tcBorders>
              <w:top w:val="nil"/>
              <w:left w:val="single" w:sz="12" w:space="0" w:color="auto"/>
              <w:bottom w:val="single" w:sz="12" w:space="0" w:color="auto"/>
              <w:right w:val="nil"/>
            </w:tcBorders>
          </w:tcPr>
          <w:p w14:paraId="747EA6EF"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r w:rsidRPr="00E70BF0">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74624" behindDoc="0" locked="0" layoutInCell="1" allowOverlap="1" wp14:anchorId="730579E0" wp14:editId="34218E98">
                      <wp:simplePos x="0" y="0"/>
                      <wp:positionH relativeFrom="column">
                        <wp:posOffset>-98044</wp:posOffset>
                      </wp:positionH>
                      <wp:positionV relativeFrom="paragraph">
                        <wp:posOffset>159131</wp:posOffset>
                      </wp:positionV>
                      <wp:extent cx="53975" cy="50165"/>
                      <wp:effectExtent l="19050" t="0" r="41275" b="45085"/>
                      <wp:wrapNone/>
                      <wp:docPr id="113876686" name="Isosceles Triangle 9"/>
                      <wp:cNvGraphicFramePr/>
                      <a:graphic xmlns:a="http://schemas.openxmlformats.org/drawingml/2006/main">
                        <a:graphicData uri="http://schemas.microsoft.com/office/word/2010/wordprocessingShape">
                          <wps:wsp>
                            <wps:cNvSpPr/>
                            <wps:spPr>
                              <a:xfrm flipV="1">
                                <a:off x="0" y="0"/>
                                <a:ext cx="53975" cy="50165"/>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09295" id="Isosceles Triangle 9" o:spid="_x0000_s1026" type="#_x0000_t5" style="position:absolute;margin-left:-7.7pt;margin-top:12.55pt;width:4.25pt;height:3.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" fillcolor="black [3213]" strokecolor="#030e13 [484]" strokeweight="1.5pt"/>
                  </w:pict>
                </mc:Fallback>
              </mc:AlternateContent>
            </w:r>
          </w:p>
        </w:tc>
        <w:tc>
          <w:tcPr>
            <w:tcW w:w="281" w:type="dxa"/>
            <w:gridSpan w:val="2"/>
            <w:vMerge/>
            <w:tcBorders>
              <w:left w:val="nil"/>
              <w:bottom w:val="nil"/>
            </w:tcBorders>
          </w:tcPr>
          <w:p w14:paraId="39D7209A"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4475B948" w14:textId="77777777" w:rsidTr="00DA6AE0">
        <w:trPr>
          <w:trHeight w:val="567"/>
        </w:trPr>
        <w:tc>
          <w:tcPr>
            <w:tcW w:w="278" w:type="dxa"/>
            <w:vMerge/>
            <w:tcBorders>
              <w:top w:val="nil"/>
              <w:right w:val="single" w:sz="12" w:space="0" w:color="auto"/>
            </w:tcBorders>
          </w:tcPr>
          <w:p w14:paraId="66A3C412"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721" w:type="dxa"/>
            <w:gridSpan w:val="4"/>
            <w:tcBorders>
              <w:top w:val="single" w:sz="12" w:space="0" w:color="auto"/>
              <w:left w:val="single" w:sz="12" w:space="0" w:color="auto"/>
              <w:bottom w:val="single" w:sz="12" w:space="0" w:color="auto"/>
              <w:right w:val="single" w:sz="12" w:space="0" w:color="auto"/>
            </w:tcBorders>
            <w:vAlign w:val="center"/>
          </w:tcPr>
          <w:p w14:paraId="33A5E2FF" w14:textId="46740DF7" w:rsidR="00473D43" w:rsidRPr="00E70BF0" w:rsidRDefault="00E70BF0" w:rsidP="00DA6AE0">
            <w:pPr>
              <w:pStyle w:val="NormalWeb"/>
              <w:spacing w:before="0" w:beforeAutospacing="0" w:after="0" w:afterAutospacing="0"/>
              <w:jc w:val="center"/>
              <w:rPr>
                <w:rFonts w:eastAsiaTheme="minorEastAsia"/>
                <w:color w:val="000000"/>
                <w:sz w:val="20"/>
                <w:szCs w:val="20"/>
                <w:lang w:val="ms-MY" w:eastAsia="zh-CN"/>
              </w:rPr>
            </w:pPr>
            <w:r w:rsidRPr="00E70BF0">
              <w:rPr>
                <w:color w:val="000000"/>
                <w:sz w:val="20"/>
                <w:szCs w:val="20"/>
              </w:rPr>
              <w:t>Types of AI instruments</w:t>
            </w:r>
          </w:p>
        </w:tc>
        <w:tc>
          <w:tcPr>
            <w:tcW w:w="340" w:type="dxa"/>
            <w:tcBorders>
              <w:top w:val="nil"/>
              <w:left w:val="single" w:sz="12" w:space="0" w:color="auto"/>
              <w:bottom w:val="nil"/>
              <w:right w:val="single" w:sz="12" w:space="0" w:color="auto"/>
            </w:tcBorders>
            <w:vAlign w:val="center"/>
          </w:tcPr>
          <w:p w14:paraId="7E021F28" w14:textId="77777777" w:rsidR="00473D43" w:rsidRPr="00E70BF0" w:rsidRDefault="00473D43" w:rsidP="00DA6AE0">
            <w:pPr>
              <w:pStyle w:val="NormalWeb"/>
              <w:spacing w:before="0" w:beforeAutospacing="0" w:after="0" w:afterAutospacing="0"/>
              <w:jc w:val="center"/>
              <w:rPr>
                <w:rFonts w:eastAsiaTheme="minorEastAsia"/>
                <w:color w:val="000000"/>
                <w:sz w:val="20"/>
                <w:szCs w:val="20"/>
                <w:lang w:val="ms-MY" w:eastAsia="zh-CN"/>
              </w:rPr>
            </w:pPr>
          </w:p>
        </w:tc>
        <w:tc>
          <w:tcPr>
            <w:tcW w:w="2721" w:type="dxa"/>
            <w:gridSpan w:val="2"/>
            <w:tcBorders>
              <w:top w:val="single" w:sz="12" w:space="0" w:color="auto"/>
              <w:left w:val="single" w:sz="12" w:space="0" w:color="auto"/>
              <w:bottom w:val="single" w:sz="12" w:space="0" w:color="auto"/>
              <w:right w:val="single" w:sz="12" w:space="0" w:color="auto"/>
            </w:tcBorders>
            <w:vAlign w:val="center"/>
          </w:tcPr>
          <w:p w14:paraId="32724F86" w14:textId="490E792D" w:rsidR="00473D43" w:rsidRPr="00E70BF0" w:rsidRDefault="00E70BF0" w:rsidP="00DA6AE0">
            <w:pPr>
              <w:pStyle w:val="NormalWeb"/>
              <w:spacing w:before="0" w:beforeAutospacing="0" w:after="0" w:afterAutospacing="0"/>
              <w:jc w:val="center"/>
              <w:rPr>
                <w:rFonts w:eastAsiaTheme="minorEastAsia"/>
                <w:color w:val="000000"/>
                <w:sz w:val="20"/>
                <w:szCs w:val="20"/>
                <w:lang w:val="ms-MY" w:eastAsia="zh-CN"/>
              </w:rPr>
            </w:pPr>
            <w:r w:rsidRPr="00E70BF0">
              <w:rPr>
                <w:color w:val="000000"/>
                <w:sz w:val="20"/>
                <w:szCs w:val="20"/>
              </w:rPr>
              <w:t>Impact of AI on social communication, emotion management, focus, and engagement of autistic students</w:t>
            </w:r>
          </w:p>
        </w:tc>
        <w:tc>
          <w:tcPr>
            <w:tcW w:w="340" w:type="dxa"/>
            <w:tcBorders>
              <w:top w:val="nil"/>
              <w:left w:val="single" w:sz="12" w:space="0" w:color="auto"/>
              <w:bottom w:val="nil"/>
              <w:right w:val="single" w:sz="12" w:space="0" w:color="auto"/>
            </w:tcBorders>
            <w:vAlign w:val="center"/>
          </w:tcPr>
          <w:p w14:paraId="6661833F" w14:textId="77777777" w:rsidR="00473D43" w:rsidRPr="00E70BF0" w:rsidRDefault="00473D43" w:rsidP="00DA6AE0">
            <w:pPr>
              <w:pStyle w:val="NormalWeb"/>
              <w:spacing w:before="0" w:beforeAutospacing="0" w:after="0" w:afterAutospacing="0"/>
              <w:jc w:val="center"/>
              <w:rPr>
                <w:rFonts w:eastAsiaTheme="minorEastAsia"/>
                <w:color w:val="000000"/>
                <w:sz w:val="20"/>
                <w:szCs w:val="20"/>
                <w:lang w:val="ms-MY" w:eastAsia="zh-CN"/>
              </w:rPr>
            </w:pPr>
          </w:p>
        </w:tc>
        <w:tc>
          <w:tcPr>
            <w:tcW w:w="2721" w:type="dxa"/>
            <w:gridSpan w:val="5"/>
            <w:tcBorders>
              <w:top w:val="single" w:sz="12" w:space="0" w:color="auto"/>
              <w:left w:val="single" w:sz="12" w:space="0" w:color="auto"/>
              <w:bottom w:val="single" w:sz="12" w:space="0" w:color="auto"/>
              <w:right w:val="single" w:sz="12" w:space="0" w:color="auto"/>
            </w:tcBorders>
            <w:vAlign w:val="center"/>
          </w:tcPr>
          <w:p w14:paraId="45F4F13C" w14:textId="1468037A" w:rsidR="00473D43" w:rsidRPr="00E70BF0" w:rsidRDefault="00E70BF0" w:rsidP="00DA6AE0">
            <w:pPr>
              <w:pStyle w:val="NormalWeb"/>
              <w:spacing w:before="0" w:beforeAutospacing="0" w:after="0" w:afterAutospacing="0"/>
              <w:jc w:val="center"/>
              <w:rPr>
                <w:rFonts w:eastAsiaTheme="minorEastAsia"/>
                <w:color w:val="000000"/>
                <w:sz w:val="20"/>
                <w:szCs w:val="20"/>
                <w:lang w:val="ms-MY" w:eastAsia="zh-CN"/>
              </w:rPr>
            </w:pPr>
            <w:r w:rsidRPr="00E70BF0">
              <w:rPr>
                <w:color w:val="000000"/>
                <w:sz w:val="20"/>
                <w:szCs w:val="20"/>
              </w:rPr>
              <w:t>Implementation challenges and research gaps</w:t>
            </w:r>
          </w:p>
        </w:tc>
        <w:tc>
          <w:tcPr>
            <w:tcW w:w="236" w:type="dxa"/>
            <w:gridSpan w:val="2"/>
            <w:tcBorders>
              <w:top w:val="nil"/>
              <w:left w:val="single" w:sz="12" w:space="0" w:color="auto"/>
              <w:bottom w:val="nil"/>
              <w:right w:val="single" w:sz="8" w:space="0" w:color="auto"/>
            </w:tcBorders>
          </w:tcPr>
          <w:p w14:paraId="60D77378"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23F232C8" w14:textId="77777777" w:rsidTr="00DA6AE0">
        <w:trPr>
          <w:gridAfter w:val="1"/>
          <w:wAfter w:w="6" w:type="dxa"/>
          <w:trHeight w:val="340"/>
        </w:trPr>
        <w:tc>
          <w:tcPr>
            <w:tcW w:w="278" w:type="dxa"/>
            <w:vMerge/>
            <w:tcBorders>
              <w:top w:val="single" w:sz="12" w:space="0" w:color="auto"/>
              <w:right w:val="nil"/>
            </w:tcBorders>
          </w:tcPr>
          <w:p w14:paraId="7351CE34"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1195" w:type="dxa"/>
            <w:tcBorders>
              <w:top w:val="single" w:sz="12" w:space="0" w:color="auto"/>
              <w:left w:val="nil"/>
              <w:bottom w:val="nil"/>
              <w:right w:val="single" w:sz="12" w:space="0" w:color="auto"/>
            </w:tcBorders>
          </w:tcPr>
          <w:p w14:paraId="246092EF"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3202" w:type="dxa"/>
            <w:gridSpan w:val="5"/>
            <w:tcBorders>
              <w:top w:val="nil"/>
              <w:left w:val="single" w:sz="12" w:space="0" w:color="auto"/>
              <w:bottom w:val="single" w:sz="12" w:space="0" w:color="auto"/>
              <w:right w:val="single" w:sz="12" w:space="0" w:color="auto"/>
            </w:tcBorders>
          </w:tcPr>
          <w:p w14:paraId="27F19FD6"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3200" w:type="dxa"/>
            <w:gridSpan w:val="5"/>
            <w:tcBorders>
              <w:top w:val="nil"/>
              <w:left w:val="single" w:sz="12" w:space="0" w:color="auto"/>
              <w:bottom w:val="single" w:sz="12" w:space="0" w:color="auto"/>
              <w:right w:val="single" w:sz="12" w:space="0" w:color="auto"/>
            </w:tcBorders>
          </w:tcPr>
          <w:p w14:paraId="7B8D9361"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1195" w:type="dxa"/>
            <w:tcBorders>
              <w:top w:val="single" w:sz="12" w:space="0" w:color="auto"/>
              <w:left w:val="single" w:sz="12" w:space="0" w:color="auto"/>
              <w:bottom w:val="nil"/>
              <w:right w:val="nil"/>
            </w:tcBorders>
          </w:tcPr>
          <w:p w14:paraId="015BEAC0"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val="restart"/>
            <w:tcBorders>
              <w:top w:val="nil"/>
              <w:left w:val="nil"/>
            </w:tcBorders>
          </w:tcPr>
          <w:p w14:paraId="3E497AA0"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43E3DD26" w14:textId="77777777" w:rsidTr="00DA6AE0">
        <w:trPr>
          <w:gridAfter w:val="1"/>
          <w:wAfter w:w="6" w:type="dxa"/>
          <w:trHeight w:val="340"/>
        </w:trPr>
        <w:tc>
          <w:tcPr>
            <w:tcW w:w="278" w:type="dxa"/>
            <w:vMerge/>
            <w:tcBorders>
              <w:top w:val="single" w:sz="12" w:space="0" w:color="auto"/>
              <w:right w:val="nil"/>
            </w:tcBorders>
          </w:tcPr>
          <w:p w14:paraId="1D92DBC1"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1195" w:type="dxa"/>
            <w:tcBorders>
              <w:top w:val="nil"/>
              <w:left w:val="nil"/>
              <w:bottom w:val="nil"/>
              <w:right w:val="nil"/>
            </w:tcBorders>
          </w:tcPr>
          <w:p w14:paraId="26053E53"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3202" w:type="dxa"/>
            <w:gridSpan w:val="5"/>
            <w:tcBorders>
              <w:top w:val="single" w:sz="12" w:space="0" w:color="auto"/>
              <w:left w:val="nil"/>
              <w:bottom w:val="nil"/>
              <w:right w:val="single" w:sz="12" w:space="0" w:color="auto"/>
            </w:tcBorders>
          </w:tcPr>
          <w:p w14:paraId="3234CD5F"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3200" w:type="dxa"/>
            <w:gridSpan w:val="5"/>
            <w:tcBorders>
              <w:top w:val="single" w:sz="12" w:space="0" w:color="auto"/>
              <w:left w:val="single" w:sz="12" w:space="0" w:color="auto"/>
              <w:bottom w:val="nil"/>
              <w:right w:val="nil"/>
            </w:tcBorders>
          </w:tcPr>
          <w:p w14:paraId="2EB77979"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r w:rsidRPr="00E70BF0">
              <w:rPr>
                <w:rFonts w:eastAsiaTheme="minorEastAsia"/>
                <w:noProof/>
                <w:color w:val="000000"/>
                <w:sz w:val="20"/>
                <w:szCs w:val="20"/>
                <w:lang w:val="ms-MY" w:eastAsia="zh-CN"/>
                <w14:ligatures w14:val="standardContextual"/>
              </w:rPr>
              <mc:AlternateContent>
                <mc:Choice Requires="wps">
                  <w:drawing>
                    <wp:anchor distT="0" distB="0" distL="114300" distR="114300" simplePos="0" relativeHeight="251675648" behindDoc="0" locked="0" layoutInCell="1" allowOverlap="1" wp14:anchorId="06683F9A" wp14:editId="685CBD60">
                      <wp:simplePos x="0" y="0"/>
                      <wp:positionH relativeFrom="column">
                        <wp:posOffset>-97028</wp:posOffset>
                      </wp:positionH>
                      <wp:positionV relativeFrom="paragraph">
                        <wp:posOffset>163449</wp:posOffset>
                      </wp:positionV>
                      <wp:extent cx="53975" cy="50165"/>
                      <wp:effectExtent l="19050" t="0" r="41275" b="45085"/>
                      <wp:wrapNone/>
                      <wp:docPr id="2062267382" name="Isosceles Triangle 9"/>
                      <wp:cNvGraphicFramePr/>
                      <a:graphic xmlns:a="http://schemas.openxmlformats.org/drawingml/2006/main">
                        <a:graphicData uri="http://schemas.microsoft.com/office/word/2010/wordprocessingShape">
                          <wps:wsp>
                            <wps:cNvSpPr/>
                            <wps:spPr>
                              <a:xfrm flipV="1">
                                <a:off x="0" y="0"/>
                                <a:ext cx="53975" cy="50165"/>
                              </a:xfrm>
                              <a:prstGeom prst="triangl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7DB18" id="Isosceles Triangle 9" o:spid="_x0000_s1026" type="#_x0000_t5" style="position:absolute;margin-left:-7.65pt;margin-top:12.85pt;width:4.25pt;height:3.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" fillcolor="black [3213]" strokecolor="#030e13 [484]" strokeweight="1.5pt"/>
                  </w:pict>
                </mc:Fallback>
              </mc:AlternateContent>
            </w:r>
          </w:p>
        </w:tc>
        <w:tc>
          <w:tcPr>
            <w:tcW w:w="1195" w:type="dxa"/>
            <w:tcBorders>
              <w:top w:val="nil"/>
              <w:left w:val="nil"/>
              <w:bottom w:val="nil"/>
              <w:right w:val="nil"/>
            </w:tcBorders>
          </w:tcPr>
          <w:p w14:paraId="4FBBE721"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tcBorders>
          </w:tcPr>
          <w:p w14:paraId="769EC476"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E70BF0" w14:paraId="23A8CAE9" w14:textId="77777777" w:rsidTr="00DA6AE0">
        <w:trPr>
          <w:gridAfter w:val="1"/>
          <w:wAfter w:w="6" w:type="dxa"/>
          <w:trHeight w:val="567"/>
        </w:trPr>
        <w:tc>
          <w:tcPr>
            <w:tcW w:w="278" w:type="dxa"/>
            <w:vMerge/>
            <w:tcBorders>
              <w:right w:val="nil"/>
            </w:tcBorders>
          </w:tcPr>
          <w:p w14:paraId="17A7E56E"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127" w:type="dxa"/>
            <w:gridSpan w:val="2"/>
            <w:tcBorders>
              <w:top w:val="nil"/>
              <w:left w:val="nil"/>
              <w:bottom w:val="nil"/>
              <w:right w:val="single" w:sz="12" w:space="0" w:color="auto"/>
            </w:tcBorders>
          </w:tcPr>
          <w:p w14:paraId="1F1972A6"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4678" w:type="dxa"/>
            <w:gridSpan w:val="8"/>
            <w:tcBorders>
              <w:top w:val="single" w:sz="12" w:space="0" w:color="auto"/>
              <w:left w:val="single" w:sz="12" w:space="0" w:color="auto"/>
              <w:bottom w:val="single" w:sz="12" w:space="0" w:color="auto"/>
              <w:right w:val="single" w:sz="12" w:space="0" w:color="auto"/>
            </w:tcBorders>
            <w:vAlign w:val="center"/>
          </w:tcPr>
          <w:p w14:paraId="4D5A783E" w14:textId="76E446C9" w:rsidR="00473D43" w:rsidRPr="00E70BF0" w:rsidRDefault="00473D43" w:rsidP="00DA6AE0">
            <w:pPr>
              <w:pStyle w:val="NormalWeb"/>
              <w:spacing w:before="0" w:beforeAutospacing="0" w:after="0" w:afterAutospacing="0"/>
              <w:jc w:val="center"/>
              <w:rPr>
                <w:rFonts w:eastAsiaTheme="minorEastAsia"/>
                <w:b/>
                <w:bCs/>
                <w:color w:val="000000"/>
                <w:sz w:val="20"/>
                <w:szCs w:val="20"/>
                <w:lang w:val="ms-MY" w:eastAsia="zh-CN"/>
              </w:rPr>
            </w:pPr>
            <w:proofErr w:type="spellStart"/>
            <w:r w:rsidRPr="00E70BF0">
              <w:rPr>
                <w:rFonts w:eastAsiaTheme="minorEastAsia"/>
                <w:b/>
                <w:bCs/>
                <w:color w:val="000000"/>
                <w:sz w:val="20"/>
                <w:szCs w:val="20"/>
                <w:lang w:val="ms-MY" w:eastAsia="zh-CN"/>
              </w:rPr>
              <w:t>Producing</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the</w:t>
            </w:r>
            <w:proofErr w:type="spellEnd"/>
            <w:r w:rsidRPr="00E70BF0">
              <w:rPr>
                <w:rFonts w:eastAsiaTheme="minorEastAsia"/>
                <w:b/>
                <w:bCs/>
                <w:color w:val="000000"/>
                <w:sz w:val="20"/>
                <w:szCs w:val="20"/>
                <w:lang w:val="ms-MY" w:eastAsia="zh-CN"/>
              </w:rPr>
              <w:t xml:space="preserve"> </w:t>
            </w:r>
            <w:proofErr w:type="spellStart"/>
            <w:r w:rsidRPr="00E70BF0">
              <w:rPr>
                <w:rFonts w:eastAsiaTheme="minorEastAsia"/>
                <w:b/>
                <w:bCs/>
                <w:color w:val="000000"/>
                <w:sz w:val="20"/>
                <w:szCs w:val="20"/>
                <w:lang w:val="ms-MY" w:eastAsia="zh-CN"/>
              </w:rPr>
              <w:t>report</w:t>
            </w:r>
            <w:proofErr w:type="spellEnd"/>
          </w:p>
          <w:p w14:paraId="22C3BF10" w14:textId="77777777" w:rsidR="00473D43" w:rsidRPr="00E70BF0" w:rsidRDefault="00473D43" w:rsidP="00DA6AE0">
            <w:pPr>
              <w:pStyle w:val="NormalWeb"/>
              <w:spacing w:before="0" w:beforeAutospacing="0" w:after="0" w:afterAutospacing="0"/>
              <w:jc w:val="center"/>
              <w:rPr>
                <w:rFonts w:eastAsiaTheme="minorEastAsia"/>
                <w:color w:val="000000"/>
                <w:sz w:val="20"/>
                <w:szCs w:val="20"/>
                <w:lang w:val="ms-MY" w:eastAsia="zh-CN"/>
              </w:rPr>
            </w:pPr>
          </w:p>
          <w:p w14:paraId="4A8588CD" w14:textId="632E0286" w:rsidR="00473D43" w:rsidRPr="00E70BF0" w:rsidRDefault="00E70BF0" w:rsidP="00473D43">
            <w:pPr>
              <w:pStyle w:val="NormalWeb"/>
              <w:numPr>
                <w:ilvl w:val="0"/>
                <w:numId w:val="9"/>
              </w:numPr>
              <w:spacing w:before="0" w:beforeAutospacing="0" w:after="0" w:afterAutospacing="0"/>
              <w:jc w:val="center"/>
              <w:rPr>
                <w:rFonts w:eastAsiaTheme="minorEastAsia"/>
                <w:color w:val="000000"/>
                <w:sz w:val="20"/>
                <w:szCs w:val="20"/>
                <w:lang w:val="ms-MY" w:eastAsia="zh-CN"/>
              </w:rPr>
            </w:pPr>
            <w:r w:rsidRPr="00E70BF0">
              <w:rPr>
                <w:color w:val="000000"/>
                <w:sz w:val="20"/>
                <w:szCs w:val="20"/>
              </w:rPr>
              <w:t>Synthesizing findings narratively in Table 5.</w:t>
            </w:r>
          </w:p>
        </w:tc>
        <w:tc>
          <w:tcPr>
            <w:tcW w:w="1987" w:type="dxa"/>
            <w:gridSpan w:val="2"/>
            <w:tcBorders>
              <w:top w:val="nil"/>
              <w:left w:val="single" w:sz="12" w:space="0" w:color="auto"/>
              <w:bottom w:val="nil"/>
              <w:right w:val="nil"/>
            </w:tcBorders>
          </w:tcPr>
          <w:p w14:paraId="7FDDFEF4"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c>
          <w:tcPr>
            <w:tcW w:w="281" w:type="dxa"/>
            <w:gridSpan w:val="2"/>
            <w:vMerge/>
            <w:tcBorders>
              <w:left w:val="nil"/>
            </w:tcBorders>
          </w:tcPr>
          <w:p w14:paraId="028AD8B8" w14:textId="77777777" w:rsidR="00473D43" w:rsidRPr="00E70BF0" w:rsidRDefault="00473D43" w:rsidP="00DA6AE0">
            <w:pPr>
              <w:pStyle w:val="NormalWeb"/>
              <w:spacing w:before="0" w:beforeAutospacing="0" w:after="0" w:afterAutospacing="0"/>
              <w:jc w:val="both"/>
              <w:rPr>
                <w:rFonts w:eastAsiaTheme="minorEastAsia"/>
                <w:color w:val="000000"/>
                <w:sz w:val="20"/>
                <w:szCs w:val="20"/>
                <w:lang w:val="ms-MY" w:eastAsia="zh-CN"/>
              </w:rPr>
            </w:pPr>
          </w:p>
        </w:tc>
      </w:tr>
      <w:tr w:rsidR="00473D43" w:rsidRPr="00976EF2" w14:paraId="5CE90011" w14:textId="77777777" w:rsidTr="00DA6AE0">
        <w:trPr>
          <w:gridAfter w:val="1"/>
          <w:wAfter w:w="6" w:type="dxa"/>
          <w:trHeight w:val="340"/>
        </w:trPr>
        <w:tc>
          <w:tcPr>
            <w:tcW w:w="278" w:type="dxa"/>
            <w:vMerge/>
            <w:tcBorders>
              <w:right w:val="nil"/>
            </w:tcBorders>
          </w:tcPr>
          <w:p w14:paraId="1D7D0BBD"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8792" w:type="dxa"/>
            <w:gridSpan w:val="12"/>
            <w:tcBorders>
              <w:top w:val="nil"/>
              <w:left w:val="nil"/>
              <w:right w:val="nil"/>
            </w:tcBorders>
          </w:tcPr>
          <w:p w14:paraId="613819E4"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c>
          <w:tcPr>
            <w:tcW w:w="281" w:type="dxa"/>
            <w:gridSpan w:val="2"/>
            <w:vMerge/>
            <w:tcBorders>
              <w:left w:val="nil"/>
            </w:tcBorders>
          </w:tcPr>
          <w:p w14:paraId="40461D90" w14:textId="77777777" w:rsidR="00473D43" w:rsidRDefault="00473D43" w:rsidP="00DA6AE0">
            <w:pPr>
              <w:pStyle w:val="NormalWeb"/>
              <w:spacing w:before="0" w:beforeAutospacing="0" w:after="0" w:afterAutospacing="0"/>
              <w:jc w:val="both"/>
              <w:rPr>
                <w:rFonts w:eastAsiaTheme="minorEastAsia"/>
                <w:color w:val="000000"/>
                <w:sz w:val="22"/>
                <w:szCs w:val="22"/>
                <w:lang w:val="ms-MY" w:eastAsia="zh-CN"/>
              </w:rPr>
            </w:pPr>
          </w:p>
        </w:tc>
      </w:tr>
    </w:tbl>
    <w:p w14:paraId="71B47573" w14:textId="77777777" w:rsidR="00473D43" w:rsidRDefault="00473D43" w:rsidP="00473D43">
      <w:pPr>
        <w:pStyle w:val="NormalWeb"/>
        <w:spacing w:before="0" w:beforeAutospacing="0" w:after="0" w:afterAutospacing="0"/>
        <w:jc w:val="both"/>
        <w:rPr>
          <w:rFonts w:eastAsiaTheme="minorEastAsia"/>
          <w:color w:val="000000"/>
          <w:sz w:val="22"/>
          <w:szCs w:val="22"/>
          <w:lang w:val="ms-MY" w:eastAsia="zh-CN"/>
        </w:rPr>
      </w:pPr>
    </w:p>
    <w:p w14:paraId="2DDDCC8D" w14:textId="0B9EFF2F" w:rsidR="000257EC" w:rsidRPr="00321259" w:rsidRDefault="00E70BF0" w:rsidP="00881F81">
      <w:pPr>
        <w:pStyle w:val="NormalWeb"/>
        <w:spacing w:before="0" w:beforeAutospacing="0" w:after="0" w:afterAutospacing="0"/>
        <w:jc w:val="center"/>
        <w:rPr>
          <w:rFonts w:eastAsiaTheme="minorEastAsia"/>
          <w:color w:val="000000"/>
          <w:lang w:val="ms-MY" w:eastAsia="zh-CN"/>
        </w:rPr>
      </w:pPr>
      <w:r w:rsidRPr="00321259">
        <w:rPr>
          <w:color w:val="000000"/>
        </w:rPr>
        <w:t>Figure 2           Theme development process</w:t>
      </w:r>
    </w:p>
    <w:p w14:paraId="124D368D" w14:textId="77777777" w:rsidR="000257EC" w:rsidRDefault="000257EC" w:rsidP="00881F81">
      <w:pPr>
        <w:pStyle w:val="NormalWeb"/>
        <w:spacing w:before="0" w:beforeAutospacing="0" w:after="0" w:afterAutospacing="0"/>
        <w:jc w:val="center"/>
        <w:rPr>
          <w:rFonts w:eastAsiaTheme="minorEastAsia"/>
          <w:color w:val="000000"/>
          <w:sz w:val="20"/>
          <w:szCs w:val="20"/>
          <w:lang w:val="ms-MY" w:eastAsia="zh-CN"/>
        </w:rPr>
        <w:sectPr w:rsidR="000257EC" w:rsidSect="009B3D01">
          <w:pgSz w:w="12240" w:h="15840"/>
          <w:pgMar w:top="1094" w:right="605" w:bottom="605" w:left="605" w:header="346" w:footer="403" w:gutter="0"/>
          <w:cols w:space="720"/>
          <w:docGrid w:linePitch="360"/>
        </w:sectPr>
      </w:pPr>
    </w:p>
    <w:p w14:paraId="69434300" w14:textId="7B11B0A1" w:rsidR="00881F81" w:rsidRPr="00321259" w:rsidRDefault="00881F81" w:rsidP="00053153">
      <w:pPr>
        <w:pStyle w:val="NormalWeb"/>
        <w:spacing w:before="0" w:beforeAutospacing="0" w:after="0" w:afterAutospacing="0"/>
        <w:jc w:val="center"/>
        <w:rPr>
          <w:rFonts w:eastAsiaTheme="minorEastAsia"/>
          <w:color w:val="000000"/>
          <w:lang w:val="ms-MY" w:eastAsia="zh-CN"/>
        </w:rPr>
      </w:pPr>
      <w:proofErr w:type="spellStart"/>
      <w:r w:rsidRPr="00321259">
        <w:rPr>
          <w:rFonts w:eastAsiaTheme="minorEastAsia"/>
          <w:color w:val="000000"/>
          <w:lang w:val="ms-MY" w:eastAsia="zh-CN"/>
        </w:rPr>
        <w:lastRenderedPageBreak/>
        <w:t>Table</w:t>
      </w:r>
      <w:proofErr w:type="spellEnd"/>
      <w:r w:rsidRPr="00321259">
        <w:rPr>
          <w:rFonts w:eastAsiaTheme="minorEastAsia"/>
          <w:color w:val="000000"/>
          <w:lang w:val="ms-MY" w:eastAsia="zh-CN"/>
        </w:rPr>
        <w:t xml:space="preserve"> 5  </w:t>
      </w:r>
      <w:r w:rsidR="00E70BF0" w:rsidRPr="00321259">
        <w:rPr>
          <w:rFonts w:eastAsiaTheme="minorEastAsia"/>
          <w:color w:val="000000"/>
          <w:lang w:val="ms-MY" w:eastAsia="zh-CN"/>
        </w:rPr>
        <w:t xml:space="preserve">   </w:t>
      </w:r>
      <w:r w:rsidR="000257EC" w:rsidRPr="00321259">
        <w:rPr>
          <w:rFonts w:eastAsiaTheme="minorEastAsia"/>
          <w:color w:val="000000"/>
          <w:lang w:val="ms-MY" w:eastAsia="zh-CN"/>
        </w:rPr>
        <w:t xml:space="preserve">SLR </w:t>
      </w:r>
      <w:proofErr w:type="spellStart"/>
      <w:r w:rsidR="000257EC" w:rsidRPr="00321259">
        <w:rPr>
          <w:rFonts w:eastAsiaTheme="minorEastAsia"/>
          <w:color w:val="000000"/>
          <w:lang w:val="ms-MY" w:eastAsia="zh-CN"/>
        </w:rPr>
        <w:t>Analysis</w:t>
      </w:r>
      <w:proofErr w:type="spellEnd"/>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33"/>
        <w:gridCol w:w="2120"/>
        <w:gridCol w:w="2577"/>
        <w:gridCol w:w="1760"/>
        <w:gridCol w:w="2115"/>
      </w:tblGrid>
      <w:tr w:rsidR="001A1461" w:rsidRPr="002B6800" w14:paraId="05BE7D9C" w14:textId="77777777" w:rsidTr="00DA6AE0">
        <w:tc>
          <w:tcPr>
            <w:tcW w:w="2200" w:type="dxa"/>
            <w:tcBorders>
              <w:bottom w:val="single" w:sz="8" w:space="0" w:color="auto"/>
            </w:tcBorders>
            <w:vAlign w:val="center"/>
          </w:tcPr>
          <w:p w14:paraId="546E50FB" w14:textId="59B0FA54" w:rsidR="00881F81" w:rsidRPr="00E70BF0" w:rsidRDefault="00E70BF0" w:rsidP="00DA6AE0">
            <w:pPr>
              <w:jc w:val="center"/>
              <w:rPr>
                <w:rFonts w:ascii="Times New Roman" w:hAnsi="Times New Roman" w:cs="Times New Roman"/>
                <w:b/>
                <w:bCs/>
                <w:sz w:val="20"/>
                <w:szCs w:val="20"/>
              </w:rPr>
            </w:pPr>
            <w:r w:rsidRPr="00E70BF0">
              <w:rPr>
                <w:rFonts w:ascii="Times New Roman" w:hAnsi="Times New Roman" w:cs="Times New Roman"/>
                <w:b/>
                <w:bCs/>
                <w:color w:val="000000"/>
                <w:sz w:val="20"/>
                <w:szCs w:val="20"/>
              </w:rPr>
              <w:t>Article</w:t>
            </w:r>
          </w:p>
        </w:tc>
        <w:tc>
          <w:tcPr>
            <w:tcW w:w="1911" w:type="dxa"/>
            <w:tcBorders>
              <w:bottom w:val="single" w:sz="8" w:space="0" w:color="auto"/>
            </w:tcBorders>
            <w:vAlign w:val="center"/>
          </w:tcPr>
          <w:p w14:paraId="2725A24C" w14:textId="726B6539" w:rsidR="00881F81" w:rsidRPr="00E70BF0" w:rsidRDefault="00E70BF0" w:rsidP="00DA6AE0">
            <w:pPr>
              <w:jc w:val="center"/>
              <w:rPr>
                <w:rFonts w:ascii="Times New Roman" w:hAnsi="Times New Roman" w:cs="Times New Roman"/>
                <w:b/>
                <w:bCs/>
                <w:sz w:val="20"/>
                <w:szCs w:val="20"/>
              </w:rPr>
            </w:pPr>
            <w:r w:rsidRPr="00E70BF0">
              <w:rPr>
                <w:rFonts w:ascii="Times New Roman" w:hAnsi="Times New Roman" w:cs="Times New Roman"/>
                <w:b/>
                <w:bCs/>
                <w:color w:val="000000"/>
                <w:sz w:val="20"/>
                <w:szCs w:val="20"/>
              </w:rPr>
              <w:t>Research Methodology</w:t>
            </w:r>
          </w:p>
        </w:tc>
        <w:tc>
          <w:tcPr>
            <w:tcW w:w="2353" w:type="dxa"/>
            <w:tcBorders>
              <w:bottom w:val="single" w:sz="8" w:space="0" w:color="auto"/>
            </w:tcBorders>
            <w:vAlign w:val="center"/>
          </w:tcPr>
          <w:p w14:paraId="6E938EC9" w14:textId="35B81FA2" w:rsidR="00881F81" w:rsidRPr="00E70BF0" w:rsidRDefault="00E70BF0" w:rsidP="00DA6AE0">
            <w:pPr>
              <w:jc w:val="center"/>
              <w:rPr>
                <w:rFonts w:ascii="Times New Roman" w:hAnsi="Times New Roman" w:cs="Times New Roman"/>
                <w:b/>
                <w:bCs/>
                <w:sz w:val="20"/>
                <w:szCs w:val="20"/>
              </w:rPr>
            </w:pPr>
            <w:r w:rsidRPr="00E70BF0">
              <w:rPr>
                <w:rFonts w:ascii="Times New Roman" w:hAnsi="Times New Roman" w:cs="Times New Roman"/>
                <w:b/>
                <w:bCs/>
                <w:color w:val="000000"/>
                <w:sz w:val="20"/>
                <w:szCs w:val="20"/>
              </w:rPr>
              <w:t>AI Instruments (Objective 1)</w:t>
            </w:r>
          </w:p>
        </w:tc>
        <w:tc>
          <w:tcPr>
            <w:tcW w:w="2464" w:type="dxa"/>
            <w:tcBorders>
              <w:bottom w:val="single" w:sz="8" w:space="0" w:color="auto"/>
            </w:tcBorders>
            <w:vAlign w:val="center"/>
          </w:tcPr>
          <w:p w14:paraId="67BD7F80" w14:textId="22257E64" w:rsidR="00881F81" w:rsidRPr="00E70BF0" w:rsidRDefault="00E70BF0" w:rsidP="00DA6AE0">
            <w:pPr>
              <w:jc w:val="center"/>
              <w:rPr>
                <w:rFonts w:ascii="Times New Roman" w:hAnsi="Times New Roman" w:cs="Times New Roman"/>
                <w:b/>
                <w:bCs/>
                <w:sz w:val="20"/>
                <w:szCs w:val="20"/>
              </w:rPr>
            </w:pPr>
            <w:r w:rsidRPr="00E70BF0">
              <w:rPr>
                <w:rFonts w:ascii="Times New Roman" w:hAnsi="Times New Roman" w:cs="Times New Roman"/>
                <w:b/>
                <w:bCs/>
                <w:color w:val="000000"/>
                <w:sz w:val="20"/>
                <w:szCs w:val="20"/>
              </w:rPr>
              <w:t>Impact on Autistic Students (Objective 2)</w:t>
            </w:r>
          </w:p>
        </w:tc>
        <w:tc>
          <w:tcPr>
            <w:tcW w:w="1823" w:type="dxa"/>
            <w:tcBorders>
              <w:bottom w:val="single" w:sz="8" w:space="0" w:color="auto"/>
            </w:tcBorders>
            <w:vAlign w:val="center"/>
          </w:tcPr>
          <w:p w14:paraId="6BD1500D" w14:textId="5F5EF41D" w:rsidR="00881F81" w:rsidRPr="00E70BF0" w:rsidRDefault="00E70BF0" w:rsidP="00DA6AE0">
            <w:pPr>
              <w:jc w:val="center"/>
              <w:rPr>
                <w:rFonts w:ascii="Times New Roman" w:hAnsi="Times New Roman" w:cs="Times New Roman"/>
                <w:b/>
                <w:bCs/>
                <w:sz w:val="20"/>
                <w:szCs w:val="20"/>
              </w:rPr>
            </w:pPr>
            <w:r w:rsidRPr="00E70BF0">
              <w:rPr>
                <w:rFonts w:ascii="Times New Roman" w:hAnsi="Times New Roman" w:cs="Times New Roman"/>
                <w:b/>
                <w:bCs/>
                <w:color w:val="000000"/>
                <w:sz w:val="20"/>
                <w:szCs w:val="20"/>
              </w:rPr>
              <w:t>Implementation Challenges (Objective 3)</w:t>
            </w:r>
          </w:p>
        </w:tc>
        <w:tc>
          <w:tcPr>
            <w:tcW w:w="2209" w:type="dxa"/>
            <w:tcBorders>
              <w:bottom w:val="single" w:sz="8" w:space="0" w:color="auto"/>
            </w:tcBorders>
            <w:vAlign w:val="center"/>
          </w:tcPr>
          <w:p w14:paraId="57F8FAE8" w14:textId="15CEF95E" w:rsidR="00881F81" w:rsidRPr="00E70BF0" w:rsidRDefault="00E70BF0" w:rsidP="00DA6AE0">
            <w:pPr>
              <w:jc w:val="center"/>
              <w:rPr>
                <w:rFonts w:ascii="Times New Roman" w:hAnsi="Times New Roman" w:cs="Times New Roman"/>
                <w:b/>
                <w:bCs/>
                <w:sz w:val="20"/>
                <w:szCs w:val="20"/>
              </w:rPr>
            </w:pPr>
            <w:r w:rsidRPr="00E70BF0">
              <w:rPr>
                <w:rFonts w:ascii="Times New Roman" w:hAnsi="Times New Roman" w:cs="Times New Roman"/>
                <w:b/>
                <w:bCs/>
                <w:color w:val="000000"/>
                <w:sz w:val="20"/>
                <w:szCs w:val="20"/>
              </w:rPr>
              <w:t>Research Gaps (Objective 3)</w:t>
            </w:r>
          </w:p>
        </w:tc>
      </w:tr>
      <w:tr w:rsidR="001A1461" w:rsidRPr="002F7268" w14:paraId="1DB5B1E6" w14:textId="77777777" w:rsidTr="00DA6AE0">
        <w:tc>
          <w:tcPr>
            <w:tcW w:w="2200" w:type="dxa"/>
            <w:tcBorders>
              <w:top w:val="single" w:sz="8" w:space="0" w:color="auto"/>
              <w:bottom w:val="single" w:sz="8" w:space="0" w:color="auto"/>
            </w:tcBorders>
          </w:tcPr>
          <w:p w14:paraId="77E58FA7" w14:textId="77777777" w:rsidR="00881F81" w:rsidRPr="002B6800" w:rsidRDefault="00881F81" w:rsidP="00DA6AE0">
            <w:pPr>
              <w:rPr>
                <w:rFonts w:ascii="Times New Roman" w:hAnsi="Times New Roman" w:cs="Times New Roman"/>
                <w:b/>
                <w:bCs/>
                <w:color w:val="000000"/>
                <w:sz w:val="20"/>
                <w:szCs w:val="20"/>
              </w:rPr>
            </w:pPr>
            <w:r w:rsidRPr="002B6800">
              <w:rPr>
                <w:rFonts w:ascii="Times New Roman" w:hAnsi="Times New Roman" w:cs="Times New Roman"/>
                <w:b/>
                <w:bCs/>
                <w:color w:val="000000"/>
                <w:sz w:val="20"/>
                <w:szCs w:val="20"/>
              </w:rPr>
              <w:t>A1:</w:t>
            </w:r>
          </w:p>
          <w:p w14:paraId="69B308C7" w14:textId="3819310A" w:rsidR="00881F81" w:rsidRPr="007872F6" w:rsidRDefault="007872F6" w:rsidP="00DA6AE0">
            <w:pPr>
              <w:rPr>
                <w:rFonts w:ascii="Times New Roman" w:hAnsi="Times New Roman" w:cs="Times New Roman"/>
                <w:sz w:val="20"/>
                <w:szCs w:val="20"/>
              </w:rPr>
            </w:pPr>
            <w:r w:rsidRPr="007872F6">
              <w:rPr>
                <w:rFonts w:ascii="Times New Roman" w:hAnsi="Times New Roman" w:cs="Times New Roman"/>
                <w:color w:val="000000"/>
                <w:sz w:val="20"/>
                <w:szCs w:val="20"/>
              </w:rPr>
              <w:t xml:space="preserve">Barua, P. D., </w:t>
            </w:r>
            <w:proofErr w:type="spellStart"/>
            <w:r w:rsidRPr="007872F6">
              <w:rPr>
                <w:rFonts w:ascii="Times New Roman" w:hAnsi="Times New Roman" w:cs="Times New Roman"/>
                <w:color w:val="000000"/>
                <w:sz w:val="20"/>
                <w:szCs w:val="20"/>
              </w:rPr>
              <w:t>Vicnesh</w:t>
            </w:r>
            <w:proofErr w:type="spellEnd"/>
            <w:r w:rsidRPr="007872F6">
              <w:rPr>
                <w:rFonts w:ascii="Times New Roman" w:hAnsi="Times New Roman" w:cs="Times New Roman"/>
                <w:color w:val="000000"/>
                <w:sz w:val="20"/>
                <w:szCs w:val="20"/>
              </w:rPr>
              <w:t xml:space="preserve">, J., </w:t>
            </w:r>
            <w:proofErr w:type="spellStart"/>
            <w:r w:rsidRPr="007872F6">
              <w:rPr>
                <w:rFonts w:ascii="Times New Roman" w:hAnsi="Times New Roman" w:cs="Times New Roman"/>
                <w:color w:val="000000"/>
                <w:sz w:val="20"/>
                <w:szCs w:val="20"/>
              </w:rPr>
              <w:t>Gururajan</w:t>
            </w:r>
            <w:proofErr w:type="spellEnd"/>
            <w:r w:rsidRPr="007872F6">
              <w:rPr>
                <w:rFonts w:ascii="Times New Roman" w:hAnsi="Times New Roman" w:cs="Times New Roman"/>
                <w:color w:val="000000"/>
                <w:sz w:val="20"/>
                <w:szCs w:val="20"/>
              </w:rPr>
              <w:t xml:space="preserve">, R., Oh, S. L., Palmer, E., </w:t>
            </w:r>
            <w:proofErr w:type="spellStart"/>
            <w:r w:rsidRPr="007872F6">
              <w:rPr>
                <w:rFonts w:ascii="Times New Roman" w:hAnsi="Times New Roman" w:cs="Times New Roman"/>
                <w:color w:val="000000"/>
                <w:sz w:val="20"/>
                <w:szCs w:val="20"/>
              </w:rPr>
              <w:t>Azizan</w:t>
            </w:r>
            <w:proofErr w:type="spellEnd"/>
            <w:r w:rsidRPr="007872F6">
              <w:rPr>
                <w:rFonts w:ascii="Times New Roman" w:hAnsi="Times New Roman" w:cs="Times New Roman"/>
                <w:color w:val="000000"/>
                <w:sz w:val="20"/>
                <w:szCs w:val="20"/>
              </w:rPr>
              <w:t xml:space="preserve">, M. M., Kadri, N. A., &amp; Acharya, U. R. (2022). </w:t>
            </w:r>
            <w:r w:rsidRPr="007872F6">
              <w:rPr>
                <w:rFonts w:ascii="Times New Roman" w:hAnsi="Times New Roman" w:cs="Times New Roman"/>
                <w:b/>
                <w:bCs/>
                <w:color w:val="000000"/>
                <w:sz w:val="20"/>
                <w:szCs w:val="20"/>
              </w:rPr>
              <w:t xml:space="preserve">Artificial intelligence enabled </w:t>
            </w:r>
            <w:proofErr w:type="spellStart"/>
            <w:r w:rsidRPr="007872F6">
              <w:rPr>
                <w:rFonts w:ascii="Times New Roman" w:hAnsi="Times New Roman" w:cs="Times New Roman"/>
                <w:b/>
                <w:bCs/>
                <w:color w:val="000000"/>
                <w:sz w:val="20"/>
                <w:szCs w:val="20"/>
              </w:rPr>
              <w:t>personalised</w:t>
            </w:r>
            <w:proofErr w:type="spellEnd"/>
            <w:r w:rsidRPr="007872F6">
              <w:rPr>
                <w:rFonts w:ascii="Times New Roman" w:hAnsi="Times New Roman" w:cs="Times New Roman"/>
                <w:b/>
                <w:bCs/>
                <w:color w:val="000000"/>
                <w:sz w:val="20"/>
                <w:szCs w:val="20"/>
              </w:rPr>
              <w:t xml:space="preserve"> assistive tools to enhance education of children with neurodevelopmental disorders: A review</w:t>
            </w:r>
            <w:r w:rsidRPr="007872F6">
              <w:rPr>
                <w:rFonts w:ascii="Times New Roman" w:hAnsi="Times New Roman" w:cs="Times New Roman"/>
                <w:color w:val="000000"/>
                <w:sz w:val="20"/>
                <w:szCs w:val="20"/>
              </w:rPr>
              <w:t>.</w:t>
            </w:r>
            <w:r w:rsidRPr="007872F6">
              <w:rPr>
                <w:rStyle w:val="apple-converted-space"/>
                <w:rFonts w:ascii="Times New Roman" w:hAnsi="Times New Roman" w:cs="Times New Roman"/>
                <w:color w:val="000000"/>
                <w:sz w:val="20"/>
                <w:szCs w:val="20"/>
              </w:rPr>
              <w:t> </w:t>
            </w:r>
            <w:r w:rsidRPr="007872F6">
              <w:rPr>
                <w:rFonts w:ascii="Times New Roman" w:hAnsi="Times New Roman" w:cs="Times New Roman"/>
                <w:i/>
                <w:iCs/>
                <w:color w:val="000000"/>
                <w:sz w:val="20"/>
                <w:szCs w:val="20"/>
              </w:rPr>
              <w:t>International Journal of Environmental Research and Public Health</w:t>
            </w:r>
            <w:r w:rsidRPr="007872F6">
              <w:rPr>
                <w:rFonts w:ascii="Times New Roman" w:hAnsi="Times New Roman" w:cs="Times New Roman"/>
                <w:color w:val="000000"/>
                <w:sz w:val="20"/>
                <w:szCs w:val="20"/>
              </w:rPr>
              <w:t>,</w:t>
            </w:r>
            <w:r w:rsidRPr="007872F6">
              <w:rPr>
                <w:rStyle w:val="apple-converted-space"/>
                <w:rFonts w:ascii="Times New Roman" w:hAnsi="Times New Roman" w:cs="Times New Roman"/>
                <w:color w:val="000000"/>
                <w:sz w:val="20"/>
                <w:szCs w:val="20"/>
              </w:rPr>
              <w:t> </w:t>
            </w:r>
            <w:r w:rsidRPr="007872F6">
              <w:rPr>
                <w:rFonts w:ascii="Times New Roman" w:hAnsi="Times New Roman" w:cs="Times New Roman"/>
                <w:i/>
                <w:iCs/>
                <w:color w:val="000000"/>
                <w:sz w:val="20"/>
                <w:szCs w:val="20"/>
              </w:rPr>
              <w:t>19</w:t>
            </w:r>
            <w:r w:rsidRPr="007872F6">
              <w:rPr>
                <w:rFonts w:ascii="Times New Roman" w:hAnsi="Times New Roman" w:cs="Times New Roman"/>
                <w:color w:val="000000"/>
                <w:sz w:val="20"/>
                <w:szCs w:val="20"/>
              </w:rPr>
              <w:t>(3), 1192</w:t>
            </w:r>
          </w:p>
        </w:tc>
        <w:tc>
          <w:tcPr>
            <w:tcW w:w="1911" w:type="dxa"/>
            <w:tcBorders>
              <w:top w:val="single" w:sz="8" w:space="0" w:color="auto"/>
              <w:bottom w:val="single" w:sz="8" w:space="0" w:color="auto"/>
            </w:tcBorders>
          </w:tcPr>
          <w:p w14:paraId="7D892207" w14:textId="77777777" w:rsidR="00E70BF0" w:rsidRPr="00E70BF0" w:rsidRDefault="00E70BF0" w:rsidP="00E70BF0">
            <w:pPr>
              <w:pStyle w:val="NormalWeb"/>
              <w:rPr>
                <w:color w:val="000000"/>
                <w:sz w:val="20"/>
                <w:szCs w:val="20"/>
              </w:rPr>
            </w:pPr>
            <w:r w:rsidRPr="00E70BF0">
              <w:rPr>
                <w:color w:val="000000"/>
                <w:sz w:val="20"/>
                <w:szCs w:val="20"/>
              </w:rPr>
              <w:t>1.</w:t>
            </w:r>
            <w:r w:rsidRPr="00E70BF0">
              <w:rPr>
                <w:rStyle w:val="apple-converted-space"/>
                <w:rFonts w:eastAsiaTheme="majorEastAsia"/>
                <w:color w:val="000000"/>
                <w:sz w:val="20"/>
                <w:szCs w:val="20"/>
              </w:rPr>
              <w:t> </w:t>
            </w:r>
            <w:r w:rsidRPr="00E70BF0">
              <w:rPr>
                <w:b/>
                <w:bCs/>
                <w:color w:val="000000"/>
                <w:sz w:val="20"/>
                <w:szCs w:val="20"/>
              </w:rPr>
              <w:t>Study Type:</w:t>
            </w:r>
            <w:r w:rsidRPr="00E70BF0">
              <w:rPr>
                <w:rStyle w:val="apple-converted-space"/>
                <w:rFonts w:eastAsiaTheme="majorEastAsia"/>
                <w:color w:val="000000"/>
                <w:sz w:val="20"/>
                <w:szCs w:val="20"/>
              </w:rPr>
              <w:t> </w:t>
            </w:r>
            <w:r w:rsidRPr="00E70BF0">
              <w:rPr>
                <w:color w:val="000000"/>
                <w:sz w:val="20"/>
                <w:szCs w:val="20"/>
              </w:rPr>
              <w:t>Literature review</w:t>
            </w:r>
          </w:p>
          <w:p w14:paraId="2E8D04B2" w14:textId="4A928BE9" w:rsidR="00E70BF0" w:rsidRPr="00E70BF0" w:rsidRDefault="00E70BF0" w:rsidP="00E70BF0">
            <w:pPr>
              <w:rPr>
                <w:rFonts w:ascii="Times New Roman" w:hAnsi="Times New Roman" w:cs="Times New Roman"/>
                <w:sz w:val="20"/>
                <w:szCs w:val="20"/>
              </w:rPr>
            </w:pPr>
            <w:r w:rsidRPr="00E70BF0">
              <w:rPr>
                <w:rFonts w:ascii="Times New Roman" w:hAnsi="Times New Roman" w:cs="Times New Roman"/>
                <w:color w:val="000000"/>
                <w:sz w:val="20"/>
                <w:szCs w:val="20"/>
              </w:rPr>
              <w:t>2.</w:t>
            </w:r>
            <w:r w:rsidRPr="00E70BF0">
              <w:rPr>
                <w:rStyle w:val="apple-converted-space"/>
                <w:rFonts w:ascii="Times New Roman" w:hAnsi="Times New Roman" w:cs="Times New Roman"/>
                <w:color w:val="000000"/>
                <w:sz w:val="20"/>
                <w:szCs w:val="20"/>
              </w:rPr>
              <w:t> </w:t>
            </w:r>
            <w:r w:rsidRPr="00E70BF0">
              <w:rPr>
                <w:rFonts w:ascii="Times New Roman" w:hAnsi="Times New Roman" w:cs="Times New Roman"/>
                <w:b/>
                <w:bCs/>
                <w:color w:val="000000"/>
                <w:sz w:val="20"/>
                <w:szCs w:val="20"/>
              </w:rPr>
              <w:t>Research Design:</w:t>
            </w:r>
            <w:r w:rsidRPr="00E70BF0">
              <w:rPr>
                <w:rStyle w:val="apple-converted-space"/>
                <w:rFonts w:ascii="Times New Roman" w:hAnsi="Times New Roman" w:cs="Times New Roman"/>
                <w:color w:val="000000"/>
                <w:sz w:val="20"/>
                <w:szCs w:val="20"/>
              </w:rPr>
              <w:t> </w:t>
            </w:r>
            <w:r w:rsidRPr="00E70BF0">
              <w:rPr>
                <w:rFonts w:ascii="Times New Roman" w:hAnsi="Times New Roman" w:cs="Times New Roman"/>
                <w:color w:val="000000"/>
                <w:sz w:val="20"/>
                <w:szCs w:val="20"/>
              </w:rPr>
              <w:t>Review related to AI-based learning assistive tools</w:t>
            </w:r>
          </w:p>
          <w:p w14:paraId="0842D0E2" w14:textId="04820642" w:rsidR="00881F81" w:rsidRPr="00E70BF0" w:rsidRDefault="00E70BF0" w:rsidP="00E70BF0">
            <w:pPr>
              <w:rPr>
                <w:rFonts w:ascii="Times New Roman" w:hAnsi="Times New Roman" w:cs="Times New Roman"/>
                <w:sz w:val="20"/>
                <w:szCs w:val="20"/>
              </w:rPr>
            </w:pPr>
            <w:r w:rsidRPr="00E70BF0">
              <w:rPr>
                <w:rFonts w:ascii="Times New Roman" w:hAnsi="Times New Roman" w:cs="Times New Roman"/>
                <w:color w:val="000000"/>
                <w:sz w:val="20"/>
                <w:szCs w:val="20"/>
              </w:rPr>
              <w:br/>
              <w:t>3.</w:t>
            </w:r>
            <w:r w:rsidRPr="00E70BF0">
              <w:rPr>
                <w:rStyle w:val="apple-converted-space"/>
                <w:rFonts w:ascii="Times New Roman" w:hAnsi="Times New Roman" w:cs="Times New Roman"/>
                <w:color w:val="000000"/>
                <w:sz w:val="20"/>
                <w:szCs w:val="20"/>
              </w:rPr>
              <w:t> </w:t>
            </w:r>
            <w:r w:rsidRPr="00E70BF0">
              <w:rPr>
                <w:rFonts w:ascii="Times New Roman" w:hAnsi="Times New Roman" w:cs="Times New Roman"/>
                <w:b/>
                <w:bCs/>
                <w:color w:val="000000"/>
                <w:sz w:val="20"/>
                <w:szCs w:val="20"/>
              </w:rPr>
              <w:t>Study Sample:</w:t>
            </w:r>
            <w:r w:rsidRPr="00E70BF0">
              <w:rPr>
                <w:rStyle w:val="apple-converted-space"/>
                <w:rFonts w:ascii="Times New Roman" w:hAnsi="Times New Roman" w:cs="Times New Roman"/>
                <w:color w:val="000000"/>
                <w:sz w:val="20"/>
                <w:szCs w:val="20"/>
              </w:rPr>
              <w:t> </w:t>
            </w:r>
            <w:r w:rsidRPr="00E70BF0">
              <w:rPr>
                <w:rFonts w:ascii="Times New Roman" w:hAnsi="Times New Roman" w:cs="Times New Roman"/>
                <w:color w:val="000000"/>
                <w:sz w:val="20"/>
                <w:szCs w:val="20"/>
              </w:rPr>
              <w:t>No specific field sample as the study is a review</w:t>
            </w:r>
          </w:p>
          <w:p w14:paraId="78839746" w14:textId="5F2F3BE1" w:rsidR="00E70BF0" w:rsidRPr="00E70BF0" w:rsidRDefault="00E70BF0" w:rsidP="00E70BF0">
            <w:pPr>
              <w:pStyle w:val="NormalWeb"/>
              <w:rPr>
                <w:color w:val="000000"/>
                <w:sz w:val="20"/>
                <w:szCs w:val="20"/>
              </w:rPr>
            </w:pPr>
          </w:p>
        </w:tc>
        <w:tc>
          <w:tcPr>
            <w:tcW w:w="2353" w:type="dxa"/>
            <w:tcBorders>
              <w:top w:val="single" w:sz="8" w:space="0" w:color="auto"/>
              <w:bottom w:val="single" w:sz="8" w:space="0" w:color="auto"/>
            </w:tcBorders>
          </w:tcPr>
          <w:p w14:paraId="70E465A6" w14:textId="77777777" w:rsidR="00E70BF0" w:rsidRDefault="00E70BF0" w:rsidP="00E70BF0">
            <w:pPr>
              <w:pStyle w:val="NormalWeb"/>
              <w:rPr>
                <w:color w:val="000000"/>
                <w:sz w:val="20"/>
                <w:szCs w:val="20"/>
              </w:rPr>
            </w:pPr>
            <w:r w:rsidRPr="00E70BF0">
              <w:rPr>
                <w:color w:val="000000"/>
                <w:sz w:val="20"/>
                <w:szCs w:val="20"/>
              </w:rPr>
              <w:t>1. Artificial intelligence-based learning assistive tools that use machine learning to tailor learning support according to student needs.</w:t>
            </w:r>
          </w:p>
          <w:p w14:paraId="1C007B44" w14:textId="231ED52A" w:rsidR="00E70BF0" w:rsidRPr="00E70BF0" w:rsidRDefault="00E70BF0" w:rsidP="00E70BF0">
            <w:pPr>
              <w:pStyle w:val="NormalWeb"/>
              <w:rPr>
                <w:color w:val="000000"/>
                <w:sz w:val="20"/>
                <w:szCs w:val="20"/>
              </w:rPr>
            </w:pPr>
            <w:r w:rsidRPr="00E70BF0">
              <w:rPr>
                <w:color w:val="000000"/>
                <w:sz w:val="20"/>
                <w:szCs w:val="20"/>
              </w:rPr>
              <w:t>2. This system functions to assist personalized learning, communication support, and social interaction.</w:t>
            </w:r>
          </w:p>
          <w:p w14:paraId="5EE84682" w14:textId="4BC3E658" w:rsidR="00881F81" w:rsidRPr="00E70BF0" w:rsidRDefault="00881F81" w:rsidP="00E70BF0">
            <w:pPr>
              <w:pStyle w:val="NormalWeb"/>
              <w:ind w:left="360"/>
              <w:jc w:val="both"/>
              <w:rPr>
                <w:color w:val="000000"/>
                <w:sz w:val="20"/>
                <w:szCs w:val="20"/>
                <w:lang w:val="pt-BR"/>
              </w:rPr>
            </w:pPr>
          </w:p>
        </w:tc>
        <w:tc>
          <w:tcPr>
            <w:tcW w:w="2464" w:type="dxa"/>
            <w:tcBorders>
              <w:top w:val="single" w:sz="8" w:space="0" w:color="auto"/>
              <w:bottom w:val="single" w:sz="8" w:space="0" w:color="auto"/>
            </w:tcBorders>
          </w:tcPr>
          <w:p w14:paraId="54EE72CA" w14:textId="77777777" w:rsidR="00E70BF0" w:rsidRDefault="00E70BF0" w:rsidP="00E70BF0">
            <w:pPr>
              <w:pStyle w:val="NormalWeb"/>
              <w:rPr>
                <w:color w:val="000000"/>
                <w:sz w:val="20"/>
                <w:szCs w:val="20"/>
              </w:rPr>
            </w:pPr>
            <w:r w:rsidRPr="00E70BF0">
              <w:rPr>
                <w:color w:val="000000"/>
                <w:sz w:val="20"/>
                <w:szCs w:val="20"/>
              </w:rPr>
              <w:t>1.</w:t>
            </w:r>
            <w:r w:rsidRPr="00E70BF0">
              <w:rPr>
                <w:rStyle w:val="apple-converted-space"/>
                <w:rFonts w:eastAsiaTheme="majorEastAsia"/>
                <w:color w:val="000000"/>
                <w:sz w:val="20"/>
                <w:szCs w:val="20"/>
              </w:rPr>
              <w:t> </w:t>
            </w:r>
            <w:r w:rsidRPr="00E70BF0">
              <w:rPr>
                <w:b/>
                <w:bCs/>
                <w:color w:val="000000"/>
                <w:sz w:val="20"/>
                <w:szCs w:val="20"/>
              </w:rPr>
              <w:t>Social Communication:</w:t>
            </w:r>
            <w:r w:rsidRPr="00E70BF0">
              <w:rPr>
                <w:rStyle w:val="apple-converted-space"/>
                <w:rFonts w:eastAsiaTheme="majorEastAsia"/>
                <w:color w:val="000000"/>
                <w:sz w:val="20"/>
                <w:szCs w:val="20"/>
              </w:rPr>
              <w:t> </w:t>
            </w:r>
            <w:r w:rsidRPr="00E70BF0">
              <w:rPr>
                <w:color w:val="000000"/>
                <w:sz w:val="20"/>
                <w:szCs w:val="20"/>
              </w:rPr>
              <w:t>AI has the potential to support the social interaction of students with neurodevelopmental disorders, including ASD.</w:t>
            </w:r>
          </w:p>
          <w:p w14:paraId="4E9D452D" w14:textId="4601FA5C" w:rsidR="00E70BF0" w:rsidRPr="00E70BF0" w:rsidRDefault="00E70BF0" w:rsidP="00E70BF0">
            <w:pPr>
              <w:pStyle w:val="NormalWeb"/>
              <w:rPr>
                <w:color w:val="000000"/>
                <w:sz w:val="20"/>
                <w:szCs w:val="20"/>
              </w:rPr>
            </w:pPr>
            <w:r w:rsidRPr="00E70BF0">
              <w:rPr>
                <w:color w:val="000000"/>
                <w:sz w:val="20"/>
                <w:szCs w:val="20"/>
              </w:rPr>
              <w:t>2.</w:t>
            </w:r>
            <w:r w:rsidRPr="00E70BF0">
              <w:rPr>
                <w:rStyle w:val="apple-converted-space"/>
                <w:rFonts w:eastAsiaTheme="majorEastAsia"/>
                <w:color w:val="000000"/>
                <w:sz w:val="20"/>
                <w:szCs w:val="20"/>
              </w:rPr>
              <w:t> </w:t>
            </w:r>
            <w:r w:rsidRPr="00E70BF0">
              <w:rPr>
                <w:b/>
                <w:bCs/>
                <w:color w:val="000000"/>
                <w:sz w:val="20"/>
                <w:szCs w:val="20"/>
              </w:rPr>
              <w:t>Emotion Management:</w:t>
            </w:r>
            <w:r w:rsidRPr="00E70BF0">
              <w:rPr>
                <w:rStyle w:val="apple-converted-space"/>
                <w:rFonts w:eastAsiaTheme="majorEastAsia"/>
                <w:color w:val="000000"/>
                <w:sz w:val="20"/>
                <w:szCs w:val="20"/>
              </w:rPr>
              <w:t> </w:t>
            </w:r>
            <w:r w:rsidRPr="00E70BF0">
              <w:rPr>
                <w:color w:val="000000"/>
                <w:sz w:val="20"/>
                <w:szCs w:val="20"/>
              </w:rPr>
              <w:t>Not explicitly discussed.</w:t>
            </w:r>
          </w:p>
          <w:p w14:paraId="53E5914A" w14:textId="3FB99BDD" w:rsidR="00E70BF0" w:rsidRPr="00E70BF0" w:rsidRDefault="00E70BF0" w:rsidP="00E70BF0">
            <w:pPr>
              <w:pStyle w:val="NormalWeb"/>
              <w:rPr>
                <w:color w:val="000000"/>
                <w:sz w:val="20"/>
                <w:szCs w:val="20"/>
              </w:rPr>
            </w:pPr>
            <w:r w:rsidRPr="00E70BF0">
              <w:rPr>
                <w:color w:val="000000"/>
                <w:sz w:val="20"/>
                <w:szCs w:val="20"/>
              </w:rPr>
              <w:t>3.</w:t>
            </w:r>
            <w:r w:rsidRPr="00E70BF0">
              <w:rPr>
                <w:rStyle w:val="apple-converted-space"/>
                <w:rFonts w:eastAsiaTheme="majorEastAsia"/>
                <w:color w:val="000000"/>
                <w:sz w:val="20"/>
                <w:szCs w:val="20"/>
              </w:rPr>
              <w:t> </w:t>
            </w:r>
            <w:r w:rsidRPr="00E70BF0">
              <w:rPr>
                <w:b/>
                <w:bCs/>
                <w:color w:val="000000"/>
                <w:sz w:val="20"/>
                <w:szCs w:val="20"/>
              </w:rPr>
              <w:t>Focus Retention:</w:t>
            </w:r>
            <w:r w:rsidRPr="00E70BF0">
              <w:rPr>
                <w:rStyle w:val="apple-converted-space"/>
                <w:rFonts w:eastAsiaTheme="majorEastAsia"/>
                <w:color w:val="000000"/>
                <w:sz w:val="20"/>
                <w:szCs w:val="20"/>
              </w:rPr>
              <w:t> </w:t>
            </w:r>
            <w:r w:rsidRPr="00E70BF0">
              <w:rPr>
                <w:color w:val="000000"/>
                <w:sz w:val="20"/>
                <w:szCs w:val="20"/>
              </w:rPr>
              <w:t>AI helps provide learning support that is more responsive to student needs.</w:t>
            </w:r>
          </w:p>
          <w:p w14:paraId="349931D5" w14:textId="22B39AE2" w:rsidR="00881F81" w:rsidRPr="00E70BF0" w:rsidRDefault="00881F81" w:rsidP="00E70BF0">
            <w:pPr>
              <w:rPr>
                <w:rFonts w:ascii="Times New Roman" w:hAnsi="Times New Roman" w:cs="Times New Roman"/>
                <w:sz w:val="20"/>
                <w:szCs w:val="20"/>
                <w:lang w:val="pt-BR"/>
              </w:rPr>
            </w:pPr>
          </w:p>
        </w:tc>
        <w:tc>
          <w:tcPr>
            <w:tcW w:w="1823" w:type="dxa"/>
            <w:tcBorders>
              <w:top w:val="single" w:sz="8" w:space="0" w:color="auto"/>
              <w:bottom w:val="single" w:sz="8" w:space="0" w:color="auto"/>
            </w:tcBorders>
          </w:tcPr>
          <w:p w14:paraId="5049F607" w14:textId="77777777" w:rsidR="00E70BF0" w:rsidRPr="00E70BF0" w:rsidRDefault="00E70BF0" w:rsidP="00E70BF0">
            <w:pPr>
              <w:pStyle w:val="NormalWeb"/>
              <w:rPr>
                <w:color w:val="000000"/>
                <w:sz w:val="20"/>
                <w:szCs w:val="20"/>
              </w:rPr>
            </w:pPr>
            <w:r w:rsidRPr="00E70BF0">
              <w:rPr>
                <w:color w:val="000000"/>
                <w:sz w:val="20"/>
                <w:szCs w:val="20"/>
              </w:rPr>
              <w:t>1.0 AI tool design still needs to be adapted to individual learning profiles.</w:t>
            </w:r>
          </w:p>
          <w:p w14:paraId="2F88E36E" w14:textId="27D48738" w:rsidR="00E70BF0" w:rsidRPr="00E70BF0" w:rsidRDefault="00E70BF0" w:rsidP="00E70BF0">
            <w:pPr>
              <w:rPr>
                <w:rFonts w:ascii="Times New Roman" w:hAnsi="Times New Roman" w:cs="Times New Roman"/>
                <w:sz w:val="20"/>
                <w:szCs w:val="20"/>
              </w:rPr>
            </w:pPr>
            <w:r w:rsidRPr="00E70BF0">
              <w:rPr>
                <w:rFonts w:ascii="Times New Roman" w:hAnsi="Times New Roman" w:cs="Times New Roman"/>
                <w:color w:val="000000"/>
                <w:sz w:val="20"/>
                <w:szCs w:val="20"/>
              </w:rPr>
              <w:t>2.0 Not all AI systems consider the diverse needs of autistic students.</w:t>
            </w:r>
          </w:p>
          <w:p w14:paraId="121A01E5" w14:textId="47B6F846" w:rsidR="00881F81" w:rsidRPr="00E70BF0" w:rsidRDefault="00881F81" w:rsidP="00E70BF0">
            <w:pPr>
              <w:rPr>
                <w:rFonts w:ascii="Times New Roman" w:hAnsi="Times New Roman" w:cs="Times New Roman"/>
                <w:sz w:val="20"/>
                <w:szCs w:val="20"/>
                <w:lang w:val="pt-BR"/>
              </w:rPr>
            </w:pPr>
          </w:p>
        </w:tc>
        <w:tc>
          <w:tcPr>
            <w:tcW w:w="2209" w:type="dxa"/>
            <w:tcBorders>
              <w:top w:val="single" w:sz="8" w:space="0" w:color="auto"/>
              <w:bottom w:val="single" w:sz="8" w:space="0" w:color="auto"/>
            </w:tcBorders>
          </w:tcPr>
          <w:p w14:paraId="0AC75FDF" w14:textId="77CD881B" w:rsidR="00881F81" w:rsidRPr="00E70BF0" w:rsidRDefault="00E70BF0" w:rsidP="00DA6AE0">
            <w:pPr>
              <w:jc w:val="both"/>
              <w:rPr>
                <w:rFonts w:ascii="Times New Roman" w:hAnsi="Times New Roman" w:cs="Times New Roman"/>
                <w:sz w:val="20"/>
                <w:szCs w:val="20"/>
                <w:lang w:val="pt-BR"/>
              </w:rPr>
            </w:pPr>
            <w:r w:rsidRPr="00E70BF0">
              <w:rPr>
                <w:rFonts w:ascii="Times New Roman" w:hAnsi="Times New Roman" w:cs="Times New Roman"/>
                <w:color w:val="000000"/>
                <w:sz w:val="20"/>
                <w:szCs w:val="20"/>
              </w:rPr>
              <w:t>The study remains general to neurodevelopmental disorders and lacks specific focus on autistic students.</w:t>
            </w:r>
          </w:p>
        </w:tc>
      </w:tr>
      <w:tr w:rsidR="001A1461" w:rsidRPr="00053153" w14:paraId="6931B9E2" w14:textId="77777777" w:rsidTr="00DA6AE0">
        <w:tc>
          <w:tcPr>
            <w:tcW w:w="2200" w:type="dxa"/>
            <w:tcBorders>
              <w:top w:val="single" w:sz="8" w:space="0" w:color="auto"/>
              <w:bottom w:val="single" w:sz="8" w:space="0" w:color="auto"/>
            </w:tcBorders>
          </w:tcPr>
          <w:p w14:paraId="5E768DC2" w14:textId="38B2D1AC" w:rsidR="00881F81" w:rsidRPr="00D10E9D" w:rsidRDefault="00881F81" w:rsidP="00DA6AE0">
            <w:pPr>
              <w:pStyle w:val="NormalWeb"/>
              <w:rPr>
                <w:rFonts w:eastAsiaTheme="minorEastAsia"/>
                <w:sz w:val="20"/>
                <w:szCs w:val="20"/>
                <w:lang w:val="en-MY" w:eastAsia="zh-CN"/>
              </w:rPr>
            </w:pPr>
            <w:r w:rsidRPr="00D10E9D">
              <w:rPr>
                <w:b/>
                <w:bCs/>
                <w:color w:val="000000"/>
                <w:sz w:val="20"/>
                <w:szCs w:val="20"/>
                <w:lang w:val="pt-BR"/>
              </w:rPr>
              <w:t>A2:</w:t>
            </w:r>
            <w:r w:rsidRPr="00D10E9D">
              <w:rPr>
                <w:rFonts w:eastAsiaTheme="minorEastAsia"/>
                <w:b/>
                <w:bCs/>
                <w:color w:val="000000"/>
                <w:sz w:val="20"/>
                <w:szCs w:val="20"/>
                <w:lang w:val="pt-BR" w:eastAsia="zh-CN"/>
              </w:rPr>
              <w:br/>
            </w:r>
            <w:proofErr w:type="spellStart"/>
            <w:r w:rsidR="00D10E9D" w:rsidRPr="00D10E9D">
              <w:rPr>
                <w:color w:val="000000"/>
                <w:sz w:val="20"/>
                <w:szCs w:val="20"/>
              </w:rPr>
              <w:t>Frolli</w:t>
            </w:r>
            <w:proofErr w:type="spellEnd"/>
            <w:r w:rsidR="00D10E9D" w:rsidRPr="00D10E9D">
              <w:rPr>
                <w:color w:val="000000"/>
                <w:sz w:val="20"/>
                <w:szCs w:val="20"/>
              </w:rPr>
              <w:t xml:space="preserve">, A., Cavallaro, A., La Penna, I., Sica, S. L., &amp; </w:t>
            </w:r>
            <w:proofErr w:type="spellStart"/>
            <w:r w:rsidR="00D10E9D" w:rsidRPr="00D10E9D">
              <w:rPr>
                <w:color w:val="000000"/>
                <w:sz w:val="20"/>
                <w:szCs w:val="20"/>
              </w:rPr>
              <w:t>Bloisi</w:t>
            </w:r>
            <w:proofErr w:type="spellEnd"/>
            <w:r w:rsidR="00D10E9D" w:rsidRPr="00D10E9D">
              <w:rPr>
                <w:color w:val="000000"/>
                <w:sz w:val="20"/>
                <w:szCs w:val="20"/>
              </w:rPr>
              <w:t xml:space="preserve">, D. (2024). </w:t>
            </w:r>
            <w:r w:rsidR="00D10E9D" w:rsidRPr="00D10E9D">
              <w:rPr>
                <w:b/>
                <w:bCs/>
                <w:color w:val="000000"/>
                <w:sz w:val="20"/>
                <w:szCs w:val="20"/>
              </w:rPr>
              <w:t>Artificial intelligence and autism spectrum disorders: A new perspective on learning</w:t>
            </w:r>
            <w:r w:rsidR="00D10E9D" w:rsidRPr="00D10E9D">
              <w:rPr>
                <w:color w:val="000000"/>
                <w:sz w:val="20"/>
                <w:szCs w:val="20"/>
              </w:rPr>
              <w:t>.</w:t>
            </w:r>
            <w:r w:rsidR="00D10E9D" w:rsidRPr="00D10E9D">
              <w:rPr>
                <w:rStyle w:val="apple-converted-space"/>
                <w:rFonts w:eastAsiaTheme="majorEastAsia"/>
                <w:color w:val="000000"/>
                <w:sz w:val="20"/>
                <w:szCs w:val="20"/>
              </w:rPr>
              <w:t> </w:t>
            </w:r>
            <w:r w:rsidR="00D10E9D" w:rsidRPr="00D10E9D">
              <w:rPr>
                <w:i/>
                <w:iCs/>
                <w:color w:val="000000"/>
                <w:sz w:val="20"/>
                <w:szCs w:val="20"/>
              </w:rPr>
              <w:t>Proceedings of the Digital Innovations for Learning and Neurodevelopmental Disorders</w:t>
            </w:r>
            <w:r w:rsidR="00D10E9D" w:rsidRPr="00D10E9D">
              <w:rPr>
                <w:color w:val="000000"/>
                <w:sz w:val="20"/>
                <w:szCs w:val="20"/>
              </w:rPr>
              <w:t>.</w:t>
            </w:r>
          </w:p>
        </w:tc>
        <w:tc>
          <w:tcPr>
            <w:tcW w:w="1911" w:type="dxa"/>
            <w:tcBorders>
              <w:top w:val="single" w:sz="8" w:space="0" w:color="auto"/>
              <w:bottom w:val="single" w:sz="8" w:space="0" w:color="auto"/>
            </w:tcBorders>
          </w:tcPr>
          <w:p w14:paraId="7C71E31B" w14:textId="414067EF" w:rsidR="00053153" w:rsidRPr="00053153" w:rsidRDefault="00053153" w:rsidP="00053153">
            <w:pPr>
              <w:pStyle w:val="NormalWeb"/>
              <w:rPr>
                <w:color w:val="000000"/>
                <w:sz w:val="20"/>
                <w:szCs w:val="20"/>
              </w:rPr>
            </w:pPr>
            <w:r w:rsidRPr="00053153">
              <w:rPr>
                <w:color w:val="000000"/>
                <w:sz w:val="20"/>
                <w:szCs w:val="20"/>
              </w:rPr>
              <w:t>1.</w:t>
            </w:r>
            <w:r w:rsidRPr="00053153">
              <w:rPr>
                <w:rStyle w:val="apple-converted-space"/>
                <w:rFonts w:eastAsiaTheme="majorEastAsia"/>
                <w:color w:val="000000"/>
                <w:sz w:val="20"/>
                <w:szCs w:val="20"/>
              </w:rPr>
              <w:t> </w:t>
            </w:r>
            <w:r w:rsidRPr="00053153">
              <w:rPr>
                <w:b/>
                <w:bCs/>
                <w:color w:val="000000"/>
                <w:sz w:val="20"/>
                <w:szCs w:val="20"/>
              </w:rPr>
              <w:t>Study Type:</w:t>
            </w:r>
            <w:r w:rsidRPr="00053153">
              <w:rPr>
                <w:rStyle w:val="apple-converted-space"/>
                <w:rFonts w:eastAsiaTheme="majorEastAsia"/>
                <w:color w:val="000000"/>
                <w:sz w:val="20"/>
                <w:szCs w:val="20"/>
              </w:rPr>
              <w:t> </w:t>
            </w:r>
            <w:r w:rsidRPr="00053153">
              <w:rPr>
                <w:color w:val="000000"/>
                <w:sz w:val="20"/>
                <w:szCs w:val="20"/>
              </w:rPr>
              <w:t>Conceptual article / review</w:t>
            </w:r>
          </w:p>
          <w:p w14:paraId="1E11A6F6" w14:textId="458EFF3F" w:rsidR="00053153" w:rsidRPr="00053153" w:rsidRDefault="00053153" w:rsidP="00053153">
            <w:pPr>
              <w:pStyle w:val="NormalWeb"/>
              <w:rPr>
                <w:color w:val="000000"/>
                <w:sz w:val="20"/>
                <w:szCs w:val="20"/>
              </w:rPr>
            </w:pPr>
            <w:r w:rsidRPr="00053153">
              <w:rPr>
                <w:color w:val="000000"/>
                <w:sz w:val="20"/>
                <w:szCs w:val="20"/>
              </w:rPr>
              <w:t>2.</w:t>
            </w:r>
            <w:r w:rsidRPr="00053153">
              <w:rPr>
                <w:rStyle w:val="apple-converted-space"/>
                <w:rFonts w:eastAsiaTheme="majorEastAsia"/>
                <w:color w:val="000000"/>
                <w:sz w:val="20"/>
                <w:szCs w:val="20"/>
              </w:rPr>
              <w:t> </w:t>
            </w:r>
            <w:r w:rsidRPr="00053153">
              <w:rPr>
                <w:b/>
                <w:bCs/>
                <w:color w:val="000000"/>
                <w:sz w:val="20"/>
                <w:szCs w:val="20"/>
              </w:rPr>
              <w:t>Research Design:</w:t>
            </w:r>
            <w:r w:rsidRPr="00053153">
              <w:rPr>
                <w:rStyle w:val="apple-converted-space"/>
                <w:rFonts w:eastAsiaTheme="majorEastAsia"/>
                <w:color w:val="000000"/>
                <w:sz w:val="20"/>
                <w:szCs w:val="20"/>
              </w:rPr>
              <w:t> </w:t>
            </w:r>
            <w:r w:rsidRPr="00053153">
              <w:rPr>
                <w:color w:val="000000"/>
                <w:sz w:val="20"/>
                <w:szCs w:val="20"/>
              </w:rPr>
              <w:t>Literature discussion related to AI and ASD learning</w:t>
            </w:r>
          </w:p>
          <w:p w14:paraId="263EEE81" w14:textId="77777777" w:rsidR="00053153" w:rsidRPr="00053153" w:rsidRDefault="00053153" w:rsidP="00053153">
            <w:pPr>
              <w:pStyle w:val="NormalWeb"/>
              <w:rPr>
                <w:color w:val="000000"/>
                <w:sz w:val="20"/>
                <w:szCs w:val="20"/>
              </w:rPr>
            </w:pPr>
            <w:r w:rsidRPr="00053153">
              <w:rPr>
                <w:color w:val="000000"/>
                <w:sz w:val="20"/>
                <w:szCs w:val="20"/>
              </w:rPr>
              <w:t>3.</w:t>
            </w:r>
            <w:r w:rsidRPr="00053153">
              <w:rPr>
                <w:rStyle w:val="apple-converted-space"/>
                <w:rFonts w:eastAsiaTheme="majorEastAsia"/>
                <w:color w:val="000000"/>
                <w:sz w:val="20"/>
                <w:szCs w:val="20"/>
              </w:rPr>
              <w:t> </w:t>
            </w:r>
            <w:r w:rsidRPr="00053153">
              <w:rPr>
                <w:b/>
                <w:bCs/>
                <w:color w:val="000000"/>
                <w:sz w:val="20"/>
                <w:szCs w:val="20"/>
              </w:rPr>
              <w:t>Study Sample:</w:t>
            </w:r>
            <w:r w:rsidRPr="00053153">
              <w:rPr>
                <w:rStyle w:val="apple-converted-space"/>
                <w:rFonts w:eastAsiaTheme="majorEastAsia"/>
                <w:color w:val="000000"/>
                <w:sz w:val="20"/>
                <w:szCs w:val="20"/>
              </w:rPr>
              <w:t> </w:t>
            </w:r>
            <w:r w:rsidRPr="00053153">
              <w:rPr>
                <w:color w:val="000000"/>
                <w:sz w:val="20"/>
                <w:szCs w:val="20"/>
              </w:rPr>
              <w:t>No specific field sample</w:t>
            </w:r>
          </w:p>
          <w:p w14:paraId="474EAE8F" w14:textId="2C66A5C4" w:rsidR="00881F81" w:rsidRPr="00053153" w:rsidRDefault="00881F81" w:rsidP="00053153">
            <w:pPr>
              <w:jc w:val="both"/>
              <w:rPr>
                <w:rFonts w:ascii="Times New Roman" w:hAnsi="Times New Roman" w:cs="Times New Roman"/>
                <w:sz w:val="20"/>
                <w:szCs w:val="20"/>
              </w:rPr>
            </w:pPr>
          </w:p>
        </w:tc>
        <w:tc>
          <w:tcPr>
            <w:tcW w:w="2353" w:type="dxa"/>
            <w:tcBorders>
              <w:top w:val="single" w:sz="8" w:space="0" w:color="auto"/>
              <w:bottom w:val="single" w:sz="8" w:space="0" w:color="auto"/>
            </w:tcBorders>
          </w:tcPr>
          <w:p w14:paraId="30D2A354" w14:textId="77777777" w:rsidR="00053153" w:rsidRPr="00053153" w:rsidRDefault="00053153" w:rsidP="00053153">
            <w:pPr>
              <w:pStyle w:val="NormalWeb"/>
              <w:rPr>
                <w:color w:val="000000"/>
                <w:sz w:val="20"/>
                <w:szCs w:val="20"/>
              </w:rPr>
            </w:pPr>
            <w:r w:rsidRPr="00053153">
              <w:rPr>
                <w:color w:val="000000"/>
                <w:sz w:val="20"/>
                <w:szCs w:val="20"/>
              </w:rPr>
              <w:t>1. Artificial intelligence technology in ASD learning that functions to support learning based on the student's individual profile.</w:t>
            </w:r>
          </w:p>
          <w:p w14:paraId="7276BF47" w14:textId="5DB599B5" w:rsidR="00881F81" w:rsidRPr="00053153" w:rsidRDefault="00053153" w:rsidP="00053153">
            <w:pPr>
              <w:rPr>
                <w:rFonts w:ascii="Times New Roman" w:hAnsi="Times New Roman" w:cs="Times New Roman"/>
                <w:sz w:val="20"/>
                <w:szCs w:val="20"/>
              </w:rPr>
            </w:pPr>
            <w:r w:rsidRPr="00053153">
              <w:rPr>
                <w:rFonts w:ascii="Times New Roman" w:hAnsi="Times New Roman" w:cs="Times New Roman"/>
                <w:color w:val="000000"/>
                <w:sz w:val="20"/>
                <w:szCs w:val="20"/>
              </w:rPr>
              <w:t>2. AI is used to support a more flexible and personalized learning environment.</w:t>
            </w:r>
          </w:p>
        </w:tc>
        <w:tc>
          <w:tcPr>
            <w:tcW w:w="2464" w:type="dxa"/>
            <w:tcBorders>
              <w:top w:val="single" w:sz="8" w:space="0" w:color="auto"/>
              <w:bottom w:val="single" w:sz="8" w:space="0" w:color="auto"/>
            </w:tcBorders>
          </w:tcPr>
          <w:p w14:paraId="1385476C" w14:textId="77777777" w:rsidR="00053153" w:rsidRDefault="00053153" w:rsidP="00053153">
            <w:pPr>
              <w:pStyle w:val="NormalWeb"/>
              <w:rPr>
                <w:color w:val="000000"/>
                <w:sz w:val="20"/>
                <w:szCs w:val="20"/>
              </w:rPr>
            </w:pPr>
            <w:r w:rsidRPr="00053153">
              <w:rPr>
                <w:color w:val="000000"/>
                <w:sz w:val="20"/>
                <w:szCs w:val="20"/>
              </w:rPr>
              <w:t>1.</w:t>
            </w:r>
            <w:r w:rsidRPr="00053153">
              <w:rPr>
                <w:rStyle w:val="apple-converted-space"/>
                <w:rFonts w:eastAsiaTheme="majorEastAsia"/>
                <w:color w:val="000000"/>
                <w:sz w:val="20"/>
                <w:szCs w:val="20"/>
              </w:rPr>
              <w:t> </w:t>
            </w:r>
            <w:r w:rsidRPr="00053153">
              <w:rPr>
                <w:b/>
                <w:bCs/>
                <w:color w:val="000000"/>
                <w:sz w:val="20"/>
                <w:szCs w:val="20"/>
              </w:rPr>
              <w:t>Social Communication:</w:t>
            </w:r>
            <w:r w:rsidRPr="00053153">
              <w:rPr>
                <w:rStyle w:val="apple-converted-space"/>
                <w:rFonts w:eastAsiaTheme="majorEastAsia"/>
                <w:color w:val="000000"/>
                <w:sz w:val="20"/>
                <w:szCs w:val="20"/>
              </w:rPr>
              <w:t> </w:t>
            </w:r>
            <w:r w:rsidRPr="00053153">
              <w:rPr>
                <w:color w:val="000000"/>
                <w:sz w:val="20"/>
                <w:szCs w:val="20"/>
              </w:rPr>
              <w:t>Autistic students require support because ASD involves social communication challenges.</w:t>
            </w:r>
          </w:p>
          <w:p w14:paraId="57B7BA70" w14:textId="612CECCC" w:rsidR="00053153" w:rsidRPr="00053153" w:rsidRDefault="00053153" w:rsidP="00053153">
            <w:pPr>
              <w:pStyle w:val="NormalWeb"/>
              <w:rPr>
                <w:color w:val="000000"/>
                <w:sz w:val="20"/>
                <w:szCs w:val="20"/>
              </w:rPr>
            </w:pPr>
            <w:r w:rsidRPr="00053153">
              <w:rPr>
                <w:color w:val="000000"/>
                <w:sz w:val="20"/>
                <w:szCs w:val="20"/>
              </w:rPr>
              <w:t>2.</w:t>
            </w:r>
            <w:r w:rsidRPr="00053153">
              <w:rPr>
                <w:rStyle w:val="apple-converted-space"/>
                <w:rFonts w:eastAsiaTheme="majorEastAsia"/>
                <w:color w:val="000000"/>
                <w:sz w:val="20"/>
                <w:szCs w:val="20"/>
              </w:rPr>
              <w:t> </w:t>
            </w:r>
            <w:r w:rsidRPr="00053153">
              <w:rPr>
                <w:b/>
                <w:bCs/>
                <w:color w:val="000000"/>
                <w:sz w:val="20"/>
                <w:szCs w:val="20"/>
              </w:rPr>
              <w:t>Emotion Management:</w:t>
            </w:r>
            <w:r w:rsidRPr="00053153">
              <w:rPr>
                <w:rStyle w:val="apple-converted-space"/>
                <w:rFonts w:eastAsiaTheme="majorEastAsia"/>
                <w:color w:val="000000"/>
                <w:sz w:val="20"/>
                <w:szCs w:val="20"/>
              </w:rPr>
              <w:t> </w:t>
            </w:r>
            <w:r w:rsidRPr="00053153">
              <w:rPr>
                <w:color w:val="000000"/>
                <w:sz w:val="20"/>
                <w:szCs w:val="20"/>
              </w:rPr>
              <w:t>Not discussed in depth.</w:t>
            </w:r>
          </w:p>
          <w:p w14:paraId="17DA32B3" w14:textId="4EC5A31E" w:rsidR="00881F81" w:rsidRPr="00053153" w:rsidRDefault="00053153" w:rsidP="00053153">
            <w:pPr>
              <w:rPr>
                <w:rFonts w:ascii="Times New Roman" w:hAnsi="Times New Roman" w:cs="Times New Roman"/>
                <w:sz w:val="20"/>
                <w:szCs w:val="20"/>
              </w:rPr>
            </w:pPr>
            <w:r w:rsidRPr="00053153">
              <w:rPr>
                <w:rFonts w:ascii="Times New Roman" w:hAnsi="Times New Roman" w:cs="Times New Roman"/>
                <w:color w:val="000000"/>
                <w:sz w:val="20"/>
                <w:szCs w:val="20"/>
              </w:rPr>
              <w:t>3.</w:t>
            </w:r>
            <w:r w:rsidRPr="00053153">
              <w:rPr>
                <w:rStyle w:val="apple-converted-space"/>
                <w:rFonts w:ascii="Times New Roman" w:hAnsi="Times New Roman" w:cs="Times New Roman"/>
                <w:color w:val="000000"/>
                <w:sz w:val="20"/>
                <w:szCs w:val="20"/>
              </w:rPr>
              <w:t> </w:t>
            </w:r>
            <w:r w:rsidRPr="00053153">
              <w:rPr>
                <w:rFonts w:ascii="Times New Roman" w:hAnsi="Times New Roman" w:cs="Times New Roman"/>
                <w:b/>
                <w:bCs/>
                <w:color w:val="000000"/>
                <w:sz w:val="20"/>
                <w:szCs w:val="20"/>
              </w:rPr>
              <w:t>Focus Retention:</w:t>
            </w:r>
            <w:r w:rsidRPr="00053153">
              <w:rPr>
                <w:rStyle w:val="apple-converted-space"/>
                <w:rFonts w:ascii="Times New Roman" w:hAnsi="Times New Roman" w:cs="Times New Roman"/>
                <w:color w:val="000000"/>
                <w:sz w:val="20"/>
                <w:szCs w:val="20"/>
              </w:rPr>
              <w:t> </w:t>
            </w:r>
            <w:r w:rsidRPr="00053153">
              <w:rPr>
                <w:rFonts w:ascii="Times New Roman" w:hAnsi="Times New Roman" w:cs="Times New Roman"/>
                <w:color w:val="000000"/>
                <w:sz w:val="20"/>
                <w:szCs w:val="20"/>
              </w:rPr>
              <w:t>Personalized learning is seen as important to support individual learning needs.</w:t>
            </w:r>
          </w:p>
        </w:tc>
        <w:tc>
          <w:tcPr>
            <w:tcW w:w="1823" w:type="dxa"/>
            <w:tcBorders>
              <w:top w:val="single" w:sz="8" w:space="0" w:color="auto"/>
              <w:bottom w:val="single" w:sz="8" w:space="0" w:color="auto"/>
            </w:tcBorders>
          </w:tcPr>
          <w:p w14:paraId="28D7BC58" w14:textId="31B9EF2A" w:rsidR="00881F81" w:rsidRPr="00053153" w:rsidRDefault="00053153" w:rsidP="00053153">
            <w:pPr>
              <w:jc w:val="both"/>
              <w:rPr>
                <w:rFonts w:ascii="Times New Roman" w:hAnsi="Times New Roman" w:cs="Times New Roman"/>
                <w:sz w:val="20"/>
                <w:szCs w:val="20"/>
                <w:lang w:eastAsia="zh-CN"/>
              </w:rPr>
            </w:pPr>
            <w:r w:rsidRPr="00053153">
              <w:rPr>
                <w:rFonts w:ascii="Times New Roman" w:hAnsi="Times New Roman" w:cs="Times New Roman"/>
                <w:color w:val="000000"/>
                <w:sz w:val="20"/>
                <w:szCs w:val="20"/>
              </w:rPr>
              <w:t>1. The article emphasizes the needs and potential of AI rather than actual implementation in the classroom.</w:t>
            </w:r>
          </w:p>
        </w:tc>
        <w:tc>
          <w:tcPr>
            <w:tcW w:w="2209" w:type="dxa"/>
            <w:tcBorders>
              <w:top w:val="single" w:sz="8" w:space="0" w:color="auto"/>
              <w:bottom w:val="single" w:sz="8" w:space="0" w:color="auto"/>
            </w:tcBorders>
          </w:tcPr>
          <w:p w14:paraId="77614219" w14:textId="66AB2939" w:rsidR="00881F81" w:rsidRPr="00053153" w:rsidRDefault="00053153" w:rsidP="00DA6AE0">
            <w:pPr>
              <w:jc w:val="both"/>
              <w:rPr>
                <w:rFonts w:ascii="Times New Roman" w:hAnsi="Times New Roman" w:cs="Times New Roman"/>
                <w:sz w:val="20"/>
                <w:szCs w:val="20"/>
              </w:rPr>
            </w:pPr>
            <w:r w:rsidRPr="00053153">
              <w:rPr>
                <w:rFonts w:ascii="Times New Roman" w:hAnsi="Times New Roman" w:cs="Times New Roman"/>
                <w:color w:val="000000"/>
                <w:sz w:val="20"/>
                <w:szCs w:val="20"/>
              </w:rPr>
              <w:t>Lack of empirical evidence regarding the effectiveness of AI on the learning outcomes of autistic students.</w:t>
            </w:r>
          </w:p>
        </w:tc>
      </w:tr>
      <w:tr w:rsidR="001A1461" w:rsidRPr="002F7268" w14:paraId="2E8E346E" w14:textId="77777777" w:rsidTr="00DA6AE0">
        <w:tc>
          <w:tcPr>
            <w:tcW w:w="2200" w:type="dxa"/>
            <w:tcBorders>
              <w:top w:val="single" w:sz="8" w:space="0" w:color="auto"/>
              <w:bottom w:val="single" w:sz="8" w:space="0" w:color="auto"/>
            </w:tcBorders>
          </w:tcPr>
          <w:p w14:paraId="68BACD89" w14:textId="6D2E891D" w:rsidR="00881F81" w:rsidRPr="002B6800" w:rsidRDefault="00881F81" w:rsidP="00DA6AE0">
            <w:pPr>
              <w:pStyle w:val="NormalWeb"/>
              <w:spacing w:before="0" w:beforeAutospacing="0"/>
              <w:rPr>
                <w:rFonts w:eastAsiaTheme="minorEastAsia"/>
                <w:color w:val="000000"/>
                <w:sz w:val="20"/>
                <w:szCs w:val="20"/>
                <w:lang w:eastAsia="zh-CN"/>
              </w:rPr>
            </w:pPr>
            <w:r w:rsidRPr="002B6800">
              <w:rPr>
                <w:b/>
                <w:bCs/>
                <w:color w:val="000000"/>
                <w:sz w:val="20"/>
                <w:szCs w:val="20"/>
                <w:lang w:val="pt-BR"/>
              </w:rPr>
              <w:lastRenderedPageBreak/>
              <w:t>A3:</w:t>
            </w:r>
            <w:r w:rsidRPr="001A1461">
              <w:rPr>
                <w:rFonts w:eastAsiaTheme="minorEastAsia"/>
                <w:b/>
                <w:bCs/>
                <w:color w:val="000000"/>
                <w:sz w:val="20"/>
                <w:szCs w:val="20"/>
                <w:lang w:val="pt-BR" w:eastAsia="zh-CN"/>
              </w:rPr>
              <w:br/>
            </w:r>
            <w:proofErr w:type="spellStart"/>
            <w:r w:rsidR="001A1461" w:rsidRPr="001A1461">
              <w:rPr>
                <w:color w:val="000000"/>
                <w:sz w:val="20"/>
                <w:szCs w:val="20"/>
              </w:rPr>
              <w:t>Adako</w:t>
            </w:r>
            <w:proofErr w:type="spellEnd"/>
            <w:r w:rsidR="001A1461" w:rsidRPr="001A1461">
              <w:rPr>
                <w:color w:val="000000"/>
                <w:sz w:val="20"/>
                <w:szCs w:val="20"/>
              </w:rPr>
              <w:t xml:space="preserve">, O. P., </w:t>
            </w:r>
            <w:proofErr w:type="spellStart"/>
            <w:r w:rsidR="001A1461" w:rsidRPr="001A1461">
              <w:rPr>
                <w:color w:val="000000"/>
                <w:sz w:val="20"/>
                <w:szCs w:val="20"/>
              </w:rPr>
              <w:t>Adeusi</w:t>
            </w:r>
            <w:proofErr w:type="spellEnd"/>
            <w:r w:rsidR="001A1461" w:rsidRPr="001A1461">
              <w:rPr>
                <w:color w:val="000000"/>
                <w:sz w:val="20"/>
                <w:szCs w:val="20"/>
              </w:rPr>
              <w:t xml:space="preserve">, O. C., &amp; Alaba, P. A. (2024). </w:t>
            </w:r>
            <w:r w:rsidR="001A1461" w:rsidRPr="001A1461">
              <w:rPr>
                <w:b/>
                <w:bCs/>
                <w:color w:val="000000"/>
                <w:sz w:val="20"/>
                <w:szCs w:val="20"/>
              </w:rPr>
              <w:t>Revolutionizing autism education: Harnessing AI for tailored skill development in social, emotional, and independent learning domains.</w:t>
            </w:r>
            <w:r w:rsidR="001A1461" w:rsidRPr="001A1461">
              <w:rPr>
                <w:rStyle w:val="apple-converted-space"/>
                <w:rFonts w:eastAsiaTheme="majorEastAsia"/>
                <w:color w:val="000000"/>
                <w:sz w:val="20"/>
                <w:szCs w:val="20"/>
              </w:rPr>
              <w:t> </w:t>
            </w:r>
            <w:r w:rsidR="001A1461" w:rsidRPr="001A1461">
              <w:rPr>
                <w:i/>
                <w:iCs/>
                <w:color w:val="000000"/>
                <w:sz w:val="20"/>
                <w:szCs w:val="20"/>
              </w:rPr>
              <w:t>Journal of Computational and Cognitive Engineering, 3</w:t>
            </w:r>
            <w:r w:rsidR="001A1461" w:rsidRPr="001A1461">
              <w:rPr>
                <w:color w:val="000000"/>
                <w:sz w:val="20"/>
                <w:szCs w:val="20"/>
              </w:rPr>
              <w:t>(4), 348–359.</w:t>
            </w:r>
          </w:p>
        </w:tc>
        <w:tc>
          <w:tcPr>
            <w:tcW w:w="1911" w:type="dxa"/>
            <w:tcBorders>
              <w:top w:val="single" w:sz="8" w:space="0" w:color="auto"/>
              <w:bottom w:val="single" w:sz="8" w:space="0" w:color="auto"/>
            </w:tcBorders>
          </w:tcPr>
          <w:p w14:paraId="257A49D7" w14:textId="77777777" w:rsidR="00D10E9D" w:rsidRPr="00D10E9D" w:rsidRDefault="00D10E9D" w:rsidP="00D10E9D">
            <w:pPr>
              <w:pStyle w:val="NormalWeb"/>
              <w:rPr>
                <w:color w:val="000000"/>
                <w:sz w:val="20"/>
                <w:szCs w:val="20"/>
              </w:rPr>
            </w:pPr>
            <w:r w:rsidRPr="00D10E9D">
              <w:rPr>
                <w:color w:val="000000"/>
                <w:sz w:val="20"/>
                <w:szCs w:val="20"/>
              </w:rPr>
              <w:t>1.</w:t>
            </w:r>
            <w:r w:rsidRPr="00D10E9D">
              <w:rPr>
                <w:rStyle w:val="apple-converted-space"/>
                <w:rFonts w:eastAsiaTheme="majorEastAsia"/>
                <w:color w:val="000000"/>
                <w:sz w:val="20"/>
                <w:szCs w:val="20"/>
              </w:rPr>
              <w:t> </w:t>
            </w:r>
            <w:r w:rsidRPr="00D10E9D">
              <w:rPr>
                <w:b/>
                <w:bCs/>
                <w:color w:val="000000"/>
                <w:sz w:val="20"/>
                <w:szCs w:val="20"/>
              </w:rPr>
              <w:t>Study Type:</w:t>
            </w:r>
            <w:r w:rsidRPr="00D10E9D">
              <w:rPr>
                <w:rStyle w:val="apple-converted-space"/>
                <w:rFonts w:eastAsiaTheme="majorEastAsia"/>
                <w:color w:val="000000"/>
                <w:sz w:val="20"/>
                <w:szCs w:val="20"/>
              </w:rPr>
              <w:t> </w:t>
            </w:r>
            <w:r w:rsidRPr="00D10E9D">
              <w:rPr>
                <w:color w:val="000000"/>
                <w:sz w:val="20"/>
                <w:szCs w:val="20"/>
              </w:rPr>
              <w:t>Literature review</w:t>
            </w:r>
          </w:p>
          <w:p w14:paraId="5E09EC4B" w14:textId="77777777" w:rsidR="00D10E9D" w:rsidRPr="00D10E9D" w:rsidRDefault="00D10E9D" w:rsidP="00D10E9D">
            <w:pPr>
              <w:pStyle w:val="NormalWeb"/>
              <w:rPr>
                <w:color w:val="000000"/>
                <w:sz w:val="20"/>
                <w:szCs w:val="20"/>
              </w:rPr>
            </w:pPr>
            <w:r w:rsidRPr="00D10E9D">
              <w:rPr>
                <w:color w:val="000000"/>
                <w:sz w:val="20"/>
                <w:szCs w:val="20"/>
              </w:rPr>
              <w:t>2.</w:t>
            </w:r>
            <w:r w:rsidRPr="00D10E9D">
              <w:rPr>
                <w:rStyle w:val="apple-converted-space"/>
                <w:rFonts w:eastAsiaTheme="majorEastAsia"/>
                <w:color w:val="000000"/>
                <w:sz w:val="20"/>
                <w:szCs w:val="20"/>
              </w:rPr>
              <w:t> </w:t>
            </w:r>
            <w:r w:rsidRPr="00D10E9D">
              <w:rPr>
                <w:b/>
                <w:bCs/>
                <w:color w:val="000000"/>
                <w:sz w:val="20"/>
                <w:szCs w:val="20"/>
              </w:rPr>
              <w:t>Research Design:</w:t>
            </w:r>
            <w:r w:rsidRPr="00D10E9D">
              <w:rPr>
                <w:rStyle w:val="apple-converted-space"/>
                <w:rFonts w:eastAsiaTheme="majorEastAsia"/>
                <w:color w:val="000000"/>
                <w:sz w:val="20"/>
                <w:szCs w:val="20"/>
              </w:rPr>
              <w:t> </w:t>
            </w:r>
            <w:r w:rsidRPr="00D10E9D">
              <w:rPr>
                <w:color w:val="000000"/>
                <w:sz w:val="20"/>
                <w:szCs w:val="20"/>
              </w:rPr>
              <w:t>Interdisciplinary review involving education, psychology, and technology.</w:t>
            </w:r>
          </w:p>
          <w:p w14:paraId="4A499783" w14:textId="524C8EAA" w:rsidR="00D10E9D" w:rsidRPr="00D10E9D" w:rsidRDefault="00D10E9D" w:rsidP="00D10E9D">
            <w:pPr>
              <w:pStyle w:val="NormalWeb"/>
              <w:rPr>
                <w:color w:val="000000"/>
                <w:sz w:val="20"/>
                <w:szCs w:val="20"/>
              </w:rPr>
            </w:pPr>
            <w:r w:rsidRPr="00D10E9D">
              <w:rPr>
                <w:color w:val="000000"/>
                <w:sz w:val="20"/>
                <w:szCs w:val="20"/>
              </w:rPr>
              <w:t>3.</w:t>
            </w:r>
            <w:r w:rsidRPr="00D10E9D">
              <w:rPr>
                <w:rStyle w:val="apple-converted-space"/>
                <w:rFonts w:eastAsiaTheme="majorEastAsia"/>
                <w:color w:val="000000"/>
                <w:sz w:val="20"/>
                <w:szCs w:val="20"/>
              </w:rPr>
              <w:t> </w:t>
            </w:r>
            <w:r w:rsidRPr="00D10E9D">
              <w:rPr>
                <w:b/>
                <w:bCs/>
                <w:color w:val="000000"/>
                <w:sz w:val="20"/>
                <w:szCs w:val="20"/>
              </w:rPr>
              <w:t>Study Sample:</w:t>
            </w:r>
            <w:r w:rsidRPr="00D10E9D">
              <w:rPr>
                <w:rStyle w:val="apple-converted-space"/>
                <w:rFonts w:eastAsiaTheme="majorEastAsia"/>
                <w:color w:val="000000"/>
                <w:sz w:val="20"/>
                <w:szCs w:val="20"/>
              </w:rPr>
              <w:t> </w:t>
            </w:r>
            <w:r w:rsidRPr="00D10E9D">
              <w:rPr>
                <w:color w:val="000000"/>
                <w:sz w:val="20"/>
                <w:szCs w:val="20"/>
              </w:rPr>
              <w:t>No original empirical data.</w:t>
            </w:r>
          </w:p>
          <w:p w14:paraId="6832B484" w14:textId="261C7DF4" w:rsidR="00881F81" w:rsidRPr="00D10E9D" w:rsidRDefault="00881F81" w:rsidP="00D10E9D">
            <w:pPr>
              <w:jc w:val="both"/>
              <w:rPr>
                <w:rFonts w:ascii="Times New Roman" w:hAnsi="Times New Roman" w:cs="Times New Roman"/>
                <w:sz w:val="20"/>
                <w:szCs w:val="20"/>
                <w:lang w:val="pt-BR" w:eastAsia="zh-CN"/>
              </w:rPr>
            </w:pPr>
          </w:p>
        </w:tc>
        <w:tc>
          <w:tcPr>
            <w:tcW w:w="2353" w:type="dxa"/>
            <w:tcBorders>
              <w:top w:val="single" w:sz="8" w:space="0" w:color="auto"/>
              <w:bottom w:val="single" w:sz="8" w:space="0" w:color="auto"/>
            </w:tcBorders>
          </w:tcPr>
          <w:p w14:paraId="387DA198" w14:textId="77777777" w:rsidR="00D10E9D" w:rsidRPr="00D10E9D" w:rsidRDefault="00D10E9D" w:rsidP="00D10E9D">
            <w:pPr>
              <w:pStyle w:val="NormalWeb"/>
              <w:rPr>
                <w:color w:val="000000"/>
                <w:sz w:val="20"/>
                <w:szCs w:val="20"/>
              </w:rPr>
            </w:pPr>
            <w:r w:rsidRPr="00D10E9D">
              <w:rPr>
                <w:color w:val="000000"/>
                <w:sz w:val="20"/>
                <w:szCs w:val="20"/>
              </w:rPr>
              <w:t>1. Virtual reality, natural language processing, and adaptive learning.</w:t>
            </w:r>
          </w:p>
          <w:p w14:paraId="66AC9166" w14:textId="39D8428B" w:rsidR="00D10E9D" w:rsidRPr="00D10E9D" w:rsidRDefault="00D10E9D" w:rsidP="00D10E9D">
            <w:pPr>
              <w:pStyle w:val="NormalWeb"/>
              <w:rPr>
                <w:color w:val="000000"/>
                <w:sz w:val="20"/>
                <w:szCs w:val="20"/>
              </w:rPr>
            </w:pPr>
            <w:r w:rsidRPr="00D10E9D">
              <w:rPr>
                <w:color w:val="000000"/>
                <w:sz w:val="20"/>
                <w:szCs w:val="20"/>
              </w:rPr>
              <w:t>2. These technologies function to provide social training scenarios, emotional regulation support, and learning pathways customized to the needs of autistic students.</w:t>
            </w:r>
          </w:p>
          <w:p w14:paraId="59FDBEA4" w14:textId="1922CBBE" w:rsidR="00881F81" w:rsidRPr="00D10E9D" w:rsidRDefault="00881F81" w:rsidP="00D10E9D">
            <w:pPr>
              <w:jc w:val="both"/>
              <w:rPr>
                <w:rFonts w:ascii="Times New Roman" w:hAnsi="Times New Roman" w:cs="Times New Roman"/>
                <w:sz w:val="20"/>
                <w:szCs w:val="20"/>
                <w:lang w:val="pt-BR"/>
              </w:rPr>
            </w:pPr>
          </w:p>
        </w:tc>
        <w:tc>
          <w:tcPr>
            <w:tcW w:w="2464" w:type="dxa"/>
            <w:tcBorders>
              <w:top w:val="single" w:sz="8" w:space="0" w:color="auto"/>
              <w:bottom w:val="single" w:sz="8" w:space="0" w:color="auto"/>
            </w:tcBorders>
          </w:tcPr>
          <w:p w14:paraId="725FD89C" w14:textId="77777777" w:rsidR="00D10E9D" w:rsidRPr="00D10E9D" w:rsidRDefault="00D10E9D" w:rsidP="00D10E9D">
            <w:pPr>
              <w:pStyle w:val="NormalWeb"/>
              <w:rPr>
                <w:color w:val="000000"/>
                <w:sz w:val="20"/>
                <w:szCs w:val="20"/>
              </w:rPr>
            </w:pPr>
            <w:r w:rsidRPr="00D10E9D">
              <w:rPr>
                <w:color w:val="000000"/>
                <w:sz w:val="20"/>
                <w:szCs w:val="20"/>
              </w:rPr>
              <w:t>1.</w:t>
            </w:r>
            <w:r w:rsidRPr="00D10E9D">
              <w:rPr>
                <w:rStyle w:val="apple-converted-space"/>
                <w:rFonts w:eastAsiaTheme="majorEastAsia"/>
                <w:color w:val="000000"/>
                <w:sz w:val="20"/>
                <w:szCs w:val="20"/>
              </w:rPr>
              <w:t> </w:t>
            </w:r>
            <w:r w:rsidRPr="00D10E9D">
              <w:rPr>
                <w:b/>
                <w:bCs/>
                <w:color w:val="000000"/>
                <w:sz w:val="20"/>
                <w:szCs w:val="20"/>
              </w:rPr>
              <w:t>Social Communication:</w:t>
            </w:r>
            <w:r w:rsidRPr="00D10E9D">
              <w:rPr>
                <w:rStyle w:val="apple-converted-space"/>
                <w:rFonts w:eastAsiaTheme="majorEastAsia"/>
                <w:color w:val="000000"/>
                <w:sz w:val="20"/>
                <w:szCs w:val="20"/>
              </w:rPr>
              <w:t> </w:t>
            </w:r>
            <w:r w:rsidRPr="00D10E9D">
              <w:rPr>
                <w:color w:val="000000"/>
                <w:sz w:val="20"/>
                <w:szCs w:val="20"/>
              </w:rPr>
              <w:t>AI helps students practice social interactions in a safer and controlled environment.</w:t>
            </w:r>
          </w:p>
          <w:p w14:paraId="6DEDC482" w14:textId="77777777" w:rsidR="00D10E9D" w:rsidRPr="00D10E9D" w:rsidRDefault="00D10E9D" w:rsidP="00D10E9D">
            <w:pPr>
              <w:pStyle w:val="NormalWeb"/>
              <w:rPr>
                <w:color w:val="000000"/>
                <w:sz w:val="20"/>
                <w:szCs w:val="20"/>
              </w:rPr>
            </w:pPr>
            <w:r w:rsidRPr="00D10E9D">
              <w:rPr>
                <w:color w:val="000000"/>
                <w:sz w:val="20"/>
                <w:szCs w:val="20"/>
              </w:rPr>
              <w:t>2.</w:t>
            </w:r>
            <w:r w:rsidRPr="00D10E9D">
              <w:rPr>
                <w:rStyle w:val="apple-converted-space"/>
                <w:rFonts w:eastAsiaTheme="majorEastAsia"/>
                <w:color w:val="000000"/>
                <w:sz w:val="20"/>
                <w:szCs w:val="20"/>
              </w:rPr>
              <w:t> </w:t>
            </w:r>
            <w:r w:rsidRPr="00D10E9D">
              <w:rPr>
                <w:b/>
                <w:bCs/>
                <w:color w:val="000000"/>
                <w:sz w:val="20"/>
                <w:szCs w:val="20"/>
              </w:rPr>
              <w:t>Emotion Management:</w:t>
            </w:r>
            <w:r w:rsidRPr="00D10E9D">
              <w:rPr>
                <w:rStyle w:val="apple-converted-space"/>
                <w:rFonts w:eastAsiaTheme="majorEastAsia"/>
                <w:color w:val="000000"/>
                <w:sz w:val="20"/>
                <w:szCs w:val="20"/>
              </w:rPr>
              <w:t> </w:t>
            </w:r>
            <w:r w:rsidRPr="00D10E9D">
              <w:rPr>
                <w:color w:val="000000"/>
                <w:sz w:val="20"/>
                <w:szCs w:val="20"/>
              </w:rPr>
              <w:t>AI technology has the potential to support emotional regulation through real-time feedback.</w:t>
            </w:r>
          </w:p>
          <w:p w14:paraId="41B85972" w14:textId="286D9763" w:rsidR="00881F81" w:rsidRPr="00D10E9D" w:rsidRDefault="00D10E9D" w:rsidP="00D10E9D">
            <w:pPr>
              <w:pStyle w:val="NormalWeb"/>
              <w:rPr>
                <w:color w:val="000000"/>
                <w:sz w:val="20"/>
                <w:szCs w:val="20"/>
              </w:rPr>
            </w:pPr>
            <w:r w:rsidRPr="00D10E9D">
              <w:rPr>
                <w:color w:val="000000"/>
                <w:sz w:val="20"/>
                <w:szCs w:val="20"/>
              </w:rPr>
              <w:t>3.</w:t>
            </w:r>
            <w:r w:rsidRPr="00D10E9D">
              <w:rPr>
                <w:rStyle w:val="apple-converted-space"/>
                <w:rFonts w:eastAsiaTheme="majorEastAsia"/>
                <w:color w:val="000000"/>
                <w:sz w:val="20"/>
                <w:szCs w:val="20"/>
              </w:rPr>
              <w:t> </w:t>
            </w:r>
            <w:r w:rsidRPr="00D10E9D">
              <w:rPr>
                <w:b/>
                <w:bCs/>
                <w:color w:val="000000"/>
                <w:sz w:val="20"/>
                <w:szCs w:val="20"/>
              </w:rPr>
              <w:t>Focus Retention:</w:t>
            </w:r>
            <w:r w:rsidRPr="00D10E9D">
              <w:rPr>
                <w:rStyle w:val="apple-converted-space"/>
                <w:rFonts w:eastAsiaTheme="majorEastAsia"/>
                <w:color w:val="000000"/>
                <w:sz w:val="20"/>
                <w:szCs w:val="20"/>
              </w:rPr>
              <w:t> </w:t>
            </w:r>
            <w:r w:rsidRPr="00D10E9D">
              <w:rPr>
                <w:color w:val="000000"/>
                <w:sz w:val="20"/>
                <w:szCs w:val="20"/>
              </w:rPr>
              <w:t>Adaptive learning helps students follow activities at their own pace.</w:t>
            </w:r>
          </w:p>
        </w:tc>
        <w:tc>
          <w:tcPr>
            <w:tcW w:w="1823" w:type="dxa"/>
            <w:tcBorders>
              <w:top w:val="single" w:sz="8" w:space="0" w:color="auto"/>
              <w:bottom w:val="single" w:sz="8" w:space="0" w:color="auto"/>
            </w:tcBorders>
          </w:tcPr>
          <w:p w14:paraId="5CA06704" w14:textId="77777777" w:rsidR="00D10E9D" w:rsidRPr="00D10E9D" w:rsidRDefault="00D10E9D" w:rsidP="00D10E9D">
            <w:pPr>
              <w:pStyle w:val="NormalWeb"/>
              <w:rPr>
                <w:color w:val="000000"/>
                <w:sz w:val="20"/>
                <w:szCs w:val="20"/>
              </w:rPr>
            </w:pPr>
            <w:r w:rsidRPr="00D10E9D">
              <w:rPr>
                <w:color w:val="000000"/>
                <w:sz w:val="20"/>
                <w:szCs w:val="20"/>
              </w:rPr>
              <w:t>1. Ethical and privacy issues need attention.</w:t>
            </w:r>
          </w:p>
          <w:p w14:paraId="01871BEB" w14:textId="779650A3" w:rsidR="00881F81" w:rsidRPr="00D10E9D" w:rsidRDefault="00D10E9D" w:rsidP="00D10E9D">
            <w:pPr>
              <w:pStyle w:val="NormalWeb"/>
              <w:rPr>
                <w:color w:val="000000"/>
                <w:sz w:val="20"/>
                <w:szCs w:val="20"/>
              </w:rPr>
            </w:pPr>
            <w:r w:rsidRPr="00D10E9D">
              <w:rPr>
                <w:color w:val="000000"/>
                <w:sz w:val="20"/>
                <w:szCs w:val="20"/>
              </w:rPr>
              <w:t>2. Practical effectiveness still depends on the suitability of the intervention design.</w:t>
            </w:r>
          </w:p>
        </w:tc>
        <w:tc>
          <w:tcPr>
            <w:tcW w:w="2209" w:type="dxa"/>
            <w:tcBorders>
              <w:top w:val="single" w:sz="8" w:space="0" w:color="auto"/>
              <w:bottom w:val="single" w:sz="8" w:space="0" w:color="auto"/>
            </w:tcBorders>
          </w:tcPr>
          <w:p w14:paraId="3746B4AD" w14:textId="2D2FFB6F" w:rsidR="00881F81" w:rsidRPr="00D10E9D" w:rsidRDefault="00D10E9D" w:rsidP="00DA6AE0">
            <w:pPr>
              <w:jc w:val="both"/>
              <w:rPr>
                <w:rFonts w:ascii="Times New Roman" w:hAnsi="Times New Roman" w:cs="Times New Roman"/>
                <w:sz w:val="20"/>
                <w:szCs w:val="20"/>
                <w:lang w:val="pt-BR"/>
              </w:rPr>
            </w:pPr>
            <w:r w:rsidRPr="00D10E9D">
              <w:rPr>
                <w:rFonts w:ascii="Times New Roman" w:hAnsi="Times New Roman" w:cs="Times New Roman"/>
                <w:color w:val="000000"/>
                <w:sz w:val="20"/>
                <w:szCs w:val="20"/>
              </w:rPr>
              <w:t>Lack of original empirical data to confirm the effectiveness of AI interventions in an actual classroom context.</w:t>
            </w:r>
          </w:p>
        </w:tc>
      </w:tr>
      <w:tr w:rsidR="001A1461" w:rsidRPr="00553881" w14:paraId="7830C099" w14:textId="77777777" w:rsidTr="00DA6AE0">
        <w:tc>
          <w:tcPr>
            <w:tcW w:w="2200" w:type="dxa"/>
            <w:tcBorders>
              <w:top w:val="single" w:sz="8" w:space="0" w:color="auto"/>
              <w:bottom w:val="single" w:sz="8" w:space="0" w:color="auto"/>
            </w:tcBorders>
          </w:tcPr>
          <w:p w14:paraId="59DB4560" w14:textId="70002876" w:rsidR="00881F81" w:rsidRPr="001A1461" w:rsidRDefault="00881F81" w:rsidP="00DA6AE0">
            <w:pPr>
              <w:pStyle w:val="NormalWeb"/>
              <w:spacing w:before="0" w:beforeAutospacing="0" w:after="0" w:afterAutospacing="0"/>
              <w:rPr>
                <w:rFonts w:eastAsiaTheme="minorEastAsia"/>
                <w:color w:val="000000"/>
                <w:sz w:val="20"/>
                <w:szCs w:val="20"/>
                <w:lang w:eastAsia="zh-CN"/>
              </w:rPr>
            </w:pPr>
            <w:r w:rsidRPr="001A1461">
              <w:rPr>
                <w:b/>
                <w:bCs/>
                <w:color w:val="000000"/>
                <w:sz w:val="20"/>
                <w:szCs w:val="20"/>
                <w:lang w:val="pt-BR"/>
              </w:rPr>
              <w:t>A4:</w:t>
            </w:r>
            <w:r w:rsidRPr="001A1461">
              <w:rPr>
                <w:rFonts w:eastAsiaTheme="minorEastAsia"/>
                <w:b/>
                <w:bCs/>
                <w:color w:val="000000"/>
                <w:sz w:val="20"/>
                <w:szCs w:val="20"/>
                <w:lang w:val="pt-BR" w:eastAsia="zh-CN"/>
              </w:rPr>
              <w:br/>
            </w:r>
            <w:r w:rsidR="001A1461" w:rsidRPr="001A1461">
              <w:rPr>
                <w:color w:val="000000"/>
                <w:sz w:val="20"/>
                <w:szCs w:val="20"/>
              </w:rPr>
              <w:t xml:space="preserve">Abu-Amara, F., Mohammad, H., &amp; </w:t>
            </w:r>
            <w:proofErr w:type="spellStart"/>
            <w:r w:rsidR="001A1461" w:rsidRPr="001A1461">
              <w:rPr>
                <w:color w:val="000000"/>
                <w:sz w:val="20"/>
                <w:szCs w:val="20"/>
              </w:rPr>
              <w:t>Bensefia</w:t>
            </w:r>
            <w:proofErr w:type="spellEnd"/>
            <w:r w:rsidR="001A1461" w:rsidRPr="001A1461">
              <w:rPr>
                <w:color w:val="000000"/>
                <w:sz w:val="20"/>
                <w:szCs w:val="20"/>
              </w:rPr>
              <w:t xml:space="preserve">, A. (2024). </w:t>
            </w:r>
            <w:r w:rsidR="001A1461" w:rsidRPr="001A1461">
              <w:rPr>
                <w:b/>
                <w:bCs/>
                <w:color w:val="000000"/>
                <w:sz w:val="20"/>
                <w:szCs w:val="20"/>
              </w:rPr>
              <w:t>Robot-based therapy for improving academic skills of children with autism</w:t>
            </w:r>
            <w:r w:rsidR="001A1461" w:rsidRPr="001A1461">
              <w:rPr>
                <w:color w:val="000000"/>
                <w:sz w:val="20"/>
                <w:szCs w:val="20"/>
              </w:rPr>
              <w:t>.</w:t>
            </w:r>
            <w:r w:rsidR="001A1461" w:rsidRPr="001A1461">
              <w:rPr>
                <w:rStyle w:val="apple-converted-space"/>
                <w:rFonts w:eastAsiaTheme="majorEastAsia"/>
                <w:color w:val="000000"/>
                <w:sz w:val="20"/>
                <w:szCs w:val="20"/>
              </w:rPr>
              <w:t> </w:t>
            </w:r>
            <w:r w:rsidR="001A1461" w:rsidRPr="001A1461">
              <w:rPr>
                <w:i/>
                <w:iCs/>
                <w:color w:val="000000"/>
                <w:sz w:val="20"/>
                <w:szCs w:val="20"/>
              </w:rPr>
              <w:t>International Journal of Information Technology (Singapore), 16</w:t>
            </w:r>
            <w:r w:rsidR="001A1461" w:rsidRPr="001A1461">
              <w:rPr>
                <w:color w:val="000000"/>
                <w:sz w:val="20"/>
                <w:szCs w:val="20"/>
              </w:rPr>
              <w:t>(6), 3371–3380.</w:t>
            </w:r>
            <w:r w:rsidR="001A1461" w:rsidRPr="001A1461">
              <w:rPr>
                <w:rStyle w:val="apple-converted-space"/>
                <w:rFonts w:eastAsiaTheme="majorEastAsia"/>
                <w:color w:val="000000"/>
                <w:sz w:val="20"/>
                <w:szCs w:val="20"/>
              </w:rPr>
              <w:t> </w:t>
            </w:r>
          </w:p>
        </w:tc>
        <w:tc>
          <w:tcPr>
            <w:tcW w:w="1911" w:type="dxa"/>
            <w:tcBorders>
              <w:top w:val="single" w:sz="8" w:space="0" w:color="auto"/>
              <w:bottom w:val="single" w:sz="8" w:space="0" w:color="auto"/>
            </w:tcBorders>
          </w:tcPr>
          <w:p w14:paraId="013D72C7" w14:textId="77777777" w:rsidR="00D10E9D" w:rsidRPr="00553881" w:rsidRDefault="00D10E9D" w:rsidP="00D10E9D">
            <w:pPr>
              <w:pStyle w:val="NormalWeb"/>
              <w:rPr>
                <w:color w:val="000000"/>
                <w:sz w:val="20"/>
                <w:szCs w:val="20"/>
              </w:rPr>
            </w:pPr>
            <w:r w:rsidRPr="00553881">
              <w:rPr>
                <w:color w:val="000000"/>
                <w:sz w:val="20"/>
                <w:szCs w:val="20"/>
              </w:rPr>
              <w:t>1.</w:t>
            </w:r>
            <w:r w:rsidRPr="00553881">
              <w:rPr>
                <w:rStyle w:val="apple-converted-space"/>
                <w:rFonts w:eastAsiaTheme="majorEastAsia"/>
                <w:color w:val="000000"/>
                <w:sz w:val="20"/>
                <w:szCs w:val="20"/>
              </w:rPr>
              <w:t> </w:t>
            </w:r>
            <w:r w:rsidRPr="00553881">
              <w:rPr>
                <w:b/>
                <w:bCs/>
                <w:color w:val="000000"/>
                <w:sz w:val="20"/>
                <w:szCs w:val="20"/>
              </w:rPr>
              <w:t>Study Type:</w:t>
            </w:r>
            <w:r w:rsidRPr="00553881">
              <w:rPr>
                <w:rStyle w:val="apple-converted-space"/>
                <w:rFonts w:eastAsiaTheme="majorEastAsia"/>
                <w:color w:val="000000"/>
                <w:sz w:val="20"/>
                <w:szCs w:val="20"/>
              </w:rPr>
              <w:t> </w:t>
            </w:r>
            <w:r w:rsidRPr="00553881">
              <w:rPr>
                <w:color w:val="000000"/>
                <w:sz w:val="20"/>
                <w:szCs w:val="20"/>
              </w:rPr>
              <w:t>Empirical study</w:t>
            </w:r>
          </w:p>
          <w:p w14:paraId="4817C43A" w14:textId="005CBFF9" w:rsidR="00D10E9D" w:rsidRPr="00553881" w:rsidRDefault="00D10E9D" w:rsidP="00D10E9D">
            <w:pPr>
              <w:pStyle w:val="NormalWeb"/>
              <w:rPr>
                <w:color w:val="000000"/>
                <w:sz w:val="20"/>
                <w:szCs w:val="20"/>
              </w:rPr>
            </w:pPr>
            <w:r w:rsidRPr="00553881">
              <w:rPr>
                <w:color w:val="000000"/>
                <w:sz w:val="20"/>
                <w:szCs w:val="20"/>
              </w:rPr>
              <w:t>2.</w:t>
            </w:r>
            <w:r w:rsidRPr="00553881">
              <w:rPr>
                <w:rStyle w:val="apple-converted-space"/>
                <w:rFonts w:eastAsiaTheme="majorEastAsia"/>
                <w:color w:val="000000"/>
                <w:sz w:val="20"/>
                <w:szCs w:val="20"/>
              </w:rPr>
              <w:t> </w:t>
            </w:r>
            <w:r w:rsidRPr="00553881">
              <w:rPr>
                <w:b/>
                <w:bCs/>
                <w:color w:val="000000"/>
                <w:sz w:val="20"/>
                <w:szCs w:val="20"/>
              </w:rPr>
              <w:t>Research Design:</w:t>
            </w:r>
            <w:r w:rsidRPr="00553881">
              <w:rPr>
                <w:rStyle w:val="apple-converted-space"/>
                <w:rFonts w:eastAsiaTheme="majorEastAsia"/>
                <w:color w:val="000000"/>
                <w:sz w:val="20"/>
                <w:szCs w:val="20"/>
              </w:rPr>
              <w:t> </w:t>
            </w:r>
            <w:r w:rsidRPr="00553881">
              <w:rPr>
                <w:color w:val="000000"/>
                <w:sz w:val="20"/>
                <w:szCs w:val="20"/>
              </w:rPr>
              <w:t>Robot-based intervention</w:t>
            </w:r>
          </w:p>
          <w:p w14:paraId="4022A57B" w14:textId="4D18B655" w:rsidR="00881F81" w:rsidRPr="00553881" w:rsidRDefault="00D10E9D" w:rsidP="00D10E9D">
            <w:pPr>
              <w:pStyle w:val="NormalWeb"/>
              <w:rPr>
                <w:color w:val="000000"/>
                <w:sz w:val="20"/>
                <w:szCs w:val="20"/>
              </w:rPr>
            </w:pPr>
            <w:r w:rsidRPr="00553881">
              <w:rPr>
                <w:color w:val="000000"/>
                <w:sz w:val="20"/>
                <w:szCs w:val="20"/>
              </w:rPr>
              <w:t>3.</w:t>
            </w:r>
            <w:r w:rsidRPr="00553881">
              <w:rPr>
                <w:rStyle w:val="apple-converted-space"/>
                <w:rFonts w:eastAsiaTheme="majorEastAsia"/>
                <w:color w:val="000000"/>
                <w:sz w:val="20"/>
                <w:szCs w:val="20"/>
              </w:rPr>
              <w:t> </w:t>
            </w:r>
            <w:r w:rsidRPr="00553881">
              <w:rPr>
                <w:b/>
                <w:bCs/>
                <w:color w:val="000000"/>
                <w:sz w:val="20"/>
                <w:szCs w:val="20"/>
              </w:rPr>
              <w:t>Study Sample:</w:t>
            </w:r>
            <w:r w:rsidRPr="00553881">
              <w:rPr>
                <w:rStyle w:val="apple-converted-space"/>
                <w:rFonts w:eastAsiaTheme="majorEastAsia"/>
                <w:color w:val="000000"/>
                <w:sz w:val="20"/>
                <w:szCs w:val="20"/>
              </w:rPr>
              <w:t> </w:t>
            </w:r>
            <w:r w:rsidRPr="00553881">
              <w:rPr>
                <w:color w:val="000000"/>
                <w:sz w:val="20"/>
                <w:szCs w:val="20"/>
              </w:rPr>
              <w:t>9 ASD children</w:t>
            </w:r>
          </w:p>
        </w:tc>
        <w:tc>
          <w:tcPr>
            <w:tcW w:w="2353" w:type="dxa"/>
            <w:tcBorders>
              <w:top w:val="single" w:sz="8" w:space="0" w:color="auto"/>
              <w:bottom w:val="single" w:sz="8" w:space="0" w:color="auto"/>
            </w:tcBorders>
          </w:tcPr>
          <w:p w14:paraId="3DA7BCA2" w14:textId="77777777" w:rsidR="00553881" w:rsidRPr="00553881" w:rsidRDefault="00553881" w:rsidP="00553881">
            <w:pPr>
              <w:pStyle w:val="NormalWeb"/>
              <w:rPr>
                <w:color w:val="000000"/>
                <w:sz w:val="20"/>
                <w:szCs w:val="20"/>
              </w:rPr>
            </w:pPr>
            <w:r w:rsidRPr="00553881">
              <w:rPr>
                <w:color w:val="000000"/>
                <w:sz w:val="20"/>
                <w:szCs w:val="20"/>
              </w:rPr>
              <w:t xml:space="preserve">1. NAO robot and the </w:t>
            </w:r>
            <w:proofErr w:type="spellStart"/>
            <w:r w:rsidRPr="00553881">
              <w:rPr>
                <w:color w:val="000000"/>
                <w:sz w:val="20"/>
                <w:szCs w:val="20"/>
              </w:rPr>
              <w:t>AutisPlay</w:t>
            </w:r>
            <w:proofErr w:type="spellEnd"/>
            <w:r w:rsidRPr="00553881">
              <w:rPr>
                <w:color w:val="000000"/>
                <w:sz w:val="20"/>
                <w:szCs w:val="20"/>
              </w:rPr>
              <w:t xml:space="preserve"> mobile application.</w:t>
            </w:r>
          </w:p>
          <w:p w14:paraId="2197B95B" w14:textId="63047920" w:rsidR="00881F81" w:rsidRPr="00553881" w:rsidRDefault="00553881" w:rsidP="00553881">
            <w:pPr>
              <w:pStyle w:val="NormalWeb"/>
              <w:rPr>
                <w:color w:val="000000"/>
                <w:sz w:val="20"/>
                <w:szCs w:val="20"/>
              </w:rPr>
            </w:pPr>
            <w:r w:rsidRPr="00553881">
              <w:rPr>
                <w:color w:val="000000"/>
                <w:sz w:val="20"/>
                <w:szCs w:val="20"/>
              </w:rPr>
              <w:t>2. The robot is used as a learning interaction mediator, while the application helps execute academic activities in a more engaging and structured manner.</w:t>
            </w:r>
          </w:p>
        </w:tc>
        <w:tc>
          <w:tcPr>
            <w:tcW w:w="2464" w:type="dxa"/>
            <w:tcBorders>
              <w:top w:val="single" w:sz="8" w:space="0" w:color="auto"/>
              <w:bottom w:val="single" w:sz="8" w:space="0" w:color="auto"/>
            </w:tcBorders>
          </w:tcPr>
          <w:p w14:paraId="19EE80EC" w14:textId="77777777" w:rsidR="00553881" w:rsidRPr="00553881" w:rsidRDefault="00553881" w:rsidP="00553881">
            <w:pPr>
              <w:pStyle w:val="NormalWeb"/>
              <w:rPr>
                <w:color w:val="000000"/>
                <w:sz w:val="20"/>
                <w:szCs w:val="20"/>
              </w:rPr>
            </w:pPr>
            <w:r w:rsidRPr="00553881">
              <w:rPr>
                <w:color w:val="000000"/>
                <w:sz w:val="20"/>
                <w:szCs w:val="20"/>
              </w:rPr>
              <w:t>1.</w:t>
            </w:r>
            <w:r w:rsidRPr="00553881">
              <w:rPr>
                <w:rStyle w:val="apple-converted-space"/>
                <w:rFonts w:eastAsiaTheme="majorEastAsia"/>
                <w:color w:val="000000"/>
                <w:sz w:val="20"/>
                <w:szCs w:val="20"/>
              </w:rPr>
              <w:t> </w:t>
            </w:r>
            <w:r w:rsidRPr="00553881">
              <w:rPr>
                <w:b/>
                <w:bCs/>
                <w:color w:val="000000"/>
                <w:sz w:val="20"/>
                <w:szCs w:val="20"/>
              </w:rPr>
              <w:t>Social Communication:</w:t>
            </w:r>
            <w:r w:rsidRPr="00553881">
              <w:rPr>
                <w:rStyle w:val="apple-converted-space"/>
                <w:rFonts w:eastAsiaTheme="majorEastAsia"/>
                <w:color w:val="000000"/>
                <w:sz w:val="20"/>
                <w:szCs w:val="20"/>
              </w:rPr>
              <w:t> </w:t>
            </w:r>
            <w:r w:rsidRPr="00553881">
              <w:rPr>
                <w:color w:val="000000"/>
                <w:sz w:val="20"/>
                <w:szCs w:val="20"/>
              </w:rPr>
              <w:t>Interaction with the robot can increase student response during therapy sessions.</w:t>
            </w:r>
          </w:p>
          <w:p w14:paraId="7BB3EB88" w14:textId="4D539100" w:rsidR="00553881" w:rsidRPr="00553881" w:rsidRDefault="00553881" w:rsidP="00553881">
            <w:pPr>
              <w:pStyle w:val="NormalWeb"/>
              <w:rPr>
                <w:color w:val="000000"/>
                <w:sz w:val="20"/>
                <w:szCs w:val="20"/>
              </w:rPr>
            </w:pPr>
            <w:r w:rsidRPr="00553881">
              <w:rPr>
                <w:color w:val="000000"/>
                <w:sz w:val="20"/>
                <w:szCs w:val="20"/>
              </w:rPr>
              <w:t>2.</w:t>
            </w:r>
            <w:r w:rsidRPr="00553881">
              <w:rPr>
                <w:rStyle w:val="apple-converted-space"/>
                <w:rFonts w:eastAsiaTheme="majorEastAsia"/>
                <w:color w:val="000000"/>
                <w:sz w:val="20"/>
                <w:szCs w:val="20"/>
              </w:rPr>
              <w:t> </w:t>
            </w:r>
            <w:r w:rsidRPr="00553881">
              <w:rPr>
                <w:b/>
                <w:bCs/>
                <w:color w:val="000000"/>
                <w:sz w:val="20"/>
                <w:szCs w:val="20"/>
              </w:rPr>
              <w:t>Emotion Management:</w:t>
            </w:r>
            <w:r w:rsidRPr="00553881">
              <w:rPr>
                <w:rStyle w:val="apple-converted-space"/>
                <w:rFonts w:eastAsiaTheme="majorEastAsia"/>
                <w:color w:val="000000"/>
                <w:sz w:val="20"/>
                <w:szCs w:val="20"/>
              </w:rPr>
              <w:t> </w:t>
            </w:r>
            <w:r w:rsidRPr="00553881">
              <w:rPr>
                <w:color w:val="000000"/>
                <w:sz w:val="20"/>
                <w:szCs w:val="20"/>
              </w:rPr>
              <w:t xml:space="preserve">Not the </w:t>
            </w:r>
            <w:proofErr w:type="gramStart"/>
            <w:r w:rsidRPr="00553881">
              <w:rPr>
                <w:color w:val="000000"/>
                <w:sz w:val="20"/>
                <w:szCs w:val="20"/>
              </w:rPr>
              <w:t>main focus</w:t>
            </w:r>
            <w:proofErr w:type="gramEnd"/>
            <w:r w:rsidRPr="00553881">
              <w:rPr>
                <w:color w:val="000000"/>
                <w:sz w:val="20"/>
                <w:szCs w:val="20"/>
              </w:rPr>
              <w:t xml:space="preserve"> of the study.</w:t>
            </w:r>
          </w:p>
          <w:p w14:paraId="3448017E" w14:textId="1CB58B76" w:rsidR="00881F81" w:rsidRPr="00553881" w:rsidRDefault="00553881" w:rsidP="00553881">
            <w:pPr>
              <w:pStyle w:val="NormalWeb"/>
              <w:rPr>
                <w:color w:val="000000"/>
                <w:sz w:val="20"/>
                <w:szCs w:val="20"/>
              </w:rPr>
            </w:pPr>
            <w:r w:rsidRPr="00553881">
              <w:rPr>
                <w:color w:val="000000"/>
                <w:sz w:val="20"/>
                <w:szCs w:val="20"/>
              </w:rPr>
              <w:t>3.</w:t>
            </w:r>
            <w:r w:rsidRPr="00553881">
              <w:rPr>
                <w:rStyle w:val="apple-converted-space"/>
                <w:rFonts w:eastAsiaTheme="majorEastAsia"/>
                <w:color w:val="000000"/>
                <w:sz w:val="20"/>
                <w:szCs w:val="20"/>
              </w:rPr>
              <w:t> </w:t>
            </w:r>
            <w:r w:rsidRPr="00553881">
              <w:rPr>
                <w:b/>
                <w:bCs/>
                <w:color w:val="000000"/>
                <w:sz w:val="20"/>
                <w:szCs w:val="20"/>
              </w:rPr>
              <w:t>Focus Retention:</w:t>
            </w:r>
            <w:r w:rsidRPr="00553881">
              <w:rPr>
                <w:rStyle w:val="apple-converted-space"/>
                <w:rFonts w:eastAsiaTheme="majorEastAsia"/>
                <w:color w:val="000000"/>
                <w:sz w:val="20"/>
                <w:szCs w:val="20"/>
              </w:rPr>
              <w:t> </w:t>
            </w:r>
            <w:r w:rsidRPr="00553881">
              <w:rPr>
                <w:color w:val="000000"/>
                <w:sz w:val="20"/>
                <w:szCs w:val="20"/>
              </w:rPr>
              <w:t>Some students showed attention and enjoyment while interacting with the robot.</w:t>
            </w:r>
          </w:p>
        </w:tc>
        <w:tc>
          <w:tcPr>
            <w:tcW w:w="1823" w:type="dxa"/>
            <w:tcBorders>
              <w:top w:val="single" w:sz="8" w:space="0" w:color="auto"/>
              <w:bottom w:val="single" w:sz="8" w:space="0" w:color="auto"/>
            </w:tcBorders>
          </w:tcPr>
          <w:p w14:paraId="496DFBC4" w14:textId="46C7391E" w:rsidR="00881F81" w:rsidRPr="00553881" w:rsidRDefault="00553881" w:rsidP="00881F81">
            <w:pPr>
              <w:pStyle w:val="ListParagraph"/>
              <w:numPr>
                <w:ilvl w:val="0"/>
                <w:numId w:val="32"/>
              </w:numPr>
              <w:jc w:val="both"/>
              <w:rPr>
                <w:rFonts w:ascii="Times New Roman" w:hAnsi="Times New Roman" w:cs="Times New Roman"/>
                <w:sz w:val="20"/>
                <w:szCs w:val="20"/>
              </w:rPr>
            </w:pPr>
            <w:r w:rsidRPr="00553881">
              <w:rPr>
                <w:rFonts w:ascii="Times New Roman" w:hAnsi="Times New Roman" w:cs="Times New Roman"/>
                <w:color w:val="000000"/>
                <w:sz w:val="20"/>
                <w:szCs w:val="20"/>
              </w:rPr>
              <w:t>Small sample size</w:t>
            </w:r>
            <w:r w:rsidR="00881F81" w:rsidRPr="00553881">
              <w:rPr>
                <w:rFonts w:ascii="Times New Roman" w:hAnsi="Times New Roman" w:cs="Times New Roman"/>
                <w:sz w:val="20"/>
                <w:szCs w:val="20"/>
              </w:rPr>
              <w:t>.</w:t>
            </w:r>
          </w:p>
          <w:p w14:paraId="1B606280" w14:textId="0693291B" w:rsidR="00881F81" w:rsidRPr="00553881" w:rsidRDefault="00553881" w:rsidP="00881F81">
            <w:pPr>
              <w:pStyle w:val="ListParagraph"/>
              <w:numPr>
                <w:ilvl w:val="0"/>
                <w:numId w:val="32"/>
              </w:numPr>
              <w:jc w:val="both"/>
              <w:rPr>
                <w:rFonts w:ascii="Times New Roman" w:hAnsi="Times New Roman" w:cs="Times New Roman"/>
                <w:sz w:val="20"/>
                <w:szCs w:val="20"/>
              </w:rPr>
            </w:pPr>
            <w:r w:rsidRPr="00553881">
              <w:rPr>
                <w:rFonts w:ascii="Times New Roman" w:hAnsi="Times New Roman" w:cs="Times New Roman"/>
                <w:color w:val="000000"/>
                <w:sz w:val="20"/>
                <w:szCs w:val="20"/>
              </w:rPr>
              <w:t>The study's focus is more geared towards academic skills rather than social and emotional aspects.</w:t>
            </w:r>
          </w:p>
        </w:tc>
        <w:tc>
          <w:tcPr>
            <w:tcW w:w="2209" w:type="dxa"/>
            <w:tcBorders>
              <w:top w:val="single" w:sz="8" w:space="0" w:color="auto"/>
              <w:bottom w:val="single" w:sz="8" w:space="0" w:color="auto"/>
            </w:tcBorders>
          </w:tcPr>
          <w:p w14:paraId="5BAF893D" w14:textId="22DEAF69" w:rsidR="00881F81" w:rsidRPr="00553881" w:rsidRDefault="00553881" w:rsidP="00DA6AE0">
            <w:pPr>
              <w:jc w:val="both"/>
              <w:rPr>
                <w:rFonts w:ascii="Times New Roman" w:hAnsi="Times New Roman" w:cs="Times New Roman"/>
                <w:sz w:val="20"/>
                <w:szCs w:val="20"/>
              </w:rPr>
            </w:pPr>
            <w:r w:rsidRPr="00553881">
              <w:rPr>
                <w:rFonts w:ascii="Times New Roman" w:hAnsi="Times New Roman" w:cs="Times New Roman"/>
                <w:color w:val="000000"/>
                <w:sz w:val="20"/>
                <w:szCs w:val="20"/>
              </w:rPr>
              <w:t>Further studies are needed to evaluate the impact of robots on social communication, emotions, and focus more clearly.</w:t>
            </w:r>
          </w:p>
        </w:tc>
      </w:tr>
    </w:tbl>
    <w:p w14:paraId="0159ACD0" w14:textId="77777777" w:rsidR="00881F81" w:rsidRPr="00553881" w:rsidRDefault="00881F81" w:rsidP="00881F81">
      <w:pPr>
        <w:rPr>
          <w:rFonts w:ascii="Times New Roman" w:hAnsi="Times New Roman" w:cs="Times New Roman"/>
          <w:sz w:val="20"/>
          <w:szCs w:val="20"/>
        </w:rPr>
      </w:pPr>
      <w:r w:rsidRPr="00553881">
        <w:rPr>
          <w:rFonts w:ascii="Times New Roman" w:hAnsi="Times New Roman" w:cs="Times New Roman"/>
          <w:sz w:val="20"/>
          <w:szCs w:val="20"/>
        </w:rPr>
        <w:br w:type="page"/>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1911"/>
        <w:gridCol w:w="2353"/>
        <w:gridCol w:w="2464"/>
        <w:gridCol w:w="1823"/>
        <w:gridCol w:w="2209"/>
      </w:tblGrid>
      <w:tr w:rsidR="001A1461" w:rsidRPr="001A1461" w14:paraId="02D6D9B6" w14:textId="77777777" w:rsidTr="00DA6AE0">
        <w:tc>
          <w:tcPr>
            <w:tcW w:w="2200" w:type="dxa"/>
            <w:tcBorders>
              <w:top w:val="single" w:sz="8" w:space="0" w:color="auto"/>
              <w:bottom w:val="single" w:sz="8" w:space="0" w:color="auto"/>
            </w:tcBorders>
          </w:tcPr>
          <w:p w14:paraId="68476B5F" w14:textId="77777777" w:rsidR="00881F81" w:rsidRPr="002B6800" w:rsidRDefault="00881F81" w:rsidP="00DA6AE0">
            <w:pPr>
              <w:pStyle w:val="NormalWeb"/>
              <w:spacing w:after="0" w:afterAutospacing="0"/>
              <w:rPr>
                <w:b/>
                <w:bCs/>
                <w:color w:val="000000"/>
                <w:sz w:val="20"/>
                <w:szCs w:val="20"/>
              </w:rPr>
            </w:pPr>
            <w:r w:rsidRPr="002B6800">
              <w:rPr>
                <w:b/>
                <w:bCs/>
                <w:color w:val="000000"/>
                <w:sz w:val="20"/>
                <w:szCs w:val="20"/>
              </w:rPr>
              <w:lastRenderedPageBreak/>
              <w:t>A5:</w:t>
            </w:r>
          </w:p>
          <w:p w14:paraId="6A7DA15A" w14:textId="11E7539F" w:rsidR="00881F81" w:rsidRPr="001A1461" w:rsidRDefault="001A1461" w:rsidP="00DA6AE0">
            <w:pPr>
              <w:pStyle w:val="NormalWeb"/>
              <w:spacing w:before="0" w:beforeAutospacing="0" w:after="0" w:afterAutospacing="0"/>
              <w:rPr>
                <w:rFonts w:eastAsiaTheme="minorEastAsia"/>
                <w:color w:val="000000"/>
                <w:sz w:val="20"/>
                <w:szCs w:val="20"/>
                <w:lang w:eastAsia="zh-CN"/>
              </w:rPr>
            </w:pPr>
            <w:r w:rsidRPr="001A1461">
              <w:rPr>
                <w:color w:val="000000"/>
                <w:sz w:val="20"/>
                <w:szCs w:val="20"/>
              </w:rPr>
              <w:t xml:space="preserve">Yang, Q., Lu, H., Liang, D., Gong, S., &amp; Feng, H. (2024). </w:t>
            </w:r>
            <w:r w:rsidRPr="001A1461">
              <w:rPr>
                <w:b/>
                <w:bCs/>
                <w:color w:val="000000"/>
                <w:sz w:val="20"/>
                <w:szCs w:val="20"/>
              </w:rPr>
              <w:t>Surprising performances of students with autism in classroom with NAO robot.</w:t>
            </w:r>
            <w:r w:rsidRPr="001A1461">
              <w:rPr>
                <w:rStyle w:val="apple-converted-space"/>
                <w:rFonts w:eastAsiaTheme="majorEastAsia"/>
                <w:color w:val="000000"/>
                <w:sz w:val="20"/>
                <w:szCs w:val="20"/>
              </w:rPr>
              <w:t> </w:t>
            </w:r>
            <w:proofErr w:type="spellStart"/>
            <w:r w:rsidRPr="001A1461">
              <w:rPr>
                <w:i/>
                <w:iCs/>
                <w:color w:val="000000"/>
                <w:sz w:val="20"/>
                <w:szCs w:val="20"/>
              </w:rPr>
              <w:t>arXiv</w:t>
            </w:r>
            <w:proofErr w:type="spellEnd"/>
            <w:r w:rsidRPr="001A1461">
              <w:rPr>
                <w:color w:val="000000"/>
                <w:sz w:val="20"/>
                <w:szCs w:val="20"/>
              </w:rPr>
              <w:t>.</w:t>
            </w:r>
            <w:r w:rsidRPr="001A1461">
              <w:rPr>
                <w:rStyle w:val="apple-converted-space"/>
                <w:rFonts w:eastAsiaTheme="majorEastAsia"/>
                <w:color w:val="000000"/>
                <w:sz w:val="20"/>
                <w:szCs w:val="20"/>
              </w:rPr>
              <w:t> </w:t>
            </w:r>
          </w:p>
        </w:tc>
        <w:tc>
          <w:tcPr>
            <w:tcW w:w="1911" w:type="dxa"/>
            <w:tcBorders>
              <w:top w:val="single" w:sz="8" w:space="0" w:color="auto"/>
              <w:bottom w:val="single" w:sz="8" w:space="0" w:color="auto"/>
            </w:tcBorders>
          </w:tcPr>
          <w:p w14:paraId="74F3CBE3" w14:textId="77777777" w:rsidR="001A1461" w:rsidRPr="001A1461" w:rsidRDefault="001A1461" w:rsidP="001A1461">
            <w:pPr>
              <w:pStyle w:val="NormalWeb"/>
              <w:rPr>
                <w:color w:val="000000"/>
                <w:sz w:val="20"/>
                <w:szCs w:val="20"/>
              </w:rPr>
            </w:pPr>
            <w:r w:rsidRPr="001A1461">
              <w:rPr>
                <w:color w:val="000000"/>
                <w:sz w:val="20"/>
                <w:szCs w:val="20"/>
              </w:rPr>
              <w:t>1.</w:t>
            </w:r>
            <w:r w:rsidRPr="001A1461">
              <w:rPr>
                <w:rStyle w:val="apple-converted-space"/>
                <w:rFonts w:eastAsiaTheme="majorEastAsia"/>
                <w:color w:val="000000"/>
                <w:sz w:val="20"/>
                <w:szCs w:val="20"/>
              </w:rPr>
              <w:t> </w:t>
            </w:r>
            <w:r w:rsidRPr="001A1461">
              <w:rPr>
                <w:b/>
                <w:bCs/>
                <w:color w:val="000000"/>
                <w:sz w:val="20"/>
                <w:szCs w:val="20"/>
              </w:rPr>
              <w:t>Study Type:</w:t>
            </w:r>
            <w:r w:rsidRPr="001A1461">
              <w:rPr>
                <w:rStyle w:val="apple-converted-space"/>
                <w:rFonts w:eastAsiaTheme="majorEastAsia"/>
                <w:color w:val="000000"/>
                <w:sz w:val="20"/>
                <w:szCs w:val="20"/>
              </w:rPr>
              <w:t> </w:t>
            </w:r>
            <w:r w:rsidRPr="001A1461">
              <w:rPr>
                <w:color w:val="000000"/>
                <w:sz w:val="20"/>
                <w:szCs w:val="20"/>
              </w:rPr>
              <w:t>Classroom experimental study</w:t>
            </w:r>
          </w:p>
          <w:p w14:paraId="511462E2" w14:textId="77777777" w:rsidR="001A1461" w:rsidRPr="001A1461" w:rsidRDefault="001A1461" w:rsidP="001A1461">
            <w:pPr>
              <w:pStyle w:val="NormalWeb"/>
              <w:rPr>
                <w:color w:val="000000"/>
                <w:sz w:val="20"/>
                <w:szCs w:val="20"/>
              </w:rPr>
            </w:pPr>
            <w:r w:rsidRPr="001A1461">
              <w:rPr>
                <w:color w:val="000000"/>
                <w:sz w:val="20"/>
                <w:szCs w:val="20"/>
              </w:rPr>
              <w:t>2.</w:t>
            </w:r>
            <w:r w:rsidRPr="001A1461">
              <w:rPr>
                <w:rStyle w:val="apple-converted-space"/>
                <w:rFonts w:eastAsiaTheme="majorEastAsia"/>
                <w:color w:val="000000"/>
                <w:sz w:val="20"/>
                <w:szCs w:val="20"/>
              </w:rPr>
              <w:t> </w:t>
            </w:r>
            <w:r w:rsidRPr="001A1461">
              <w:rPr>
                <w:b/>
                <w:bCs/>
                <w:color w:val="000000"/>
                <w:sz w:val="20"/>
                <w:szCs w:val="20"/>
              </w:rPr>
              <w:t>Research Design:</w:t>
            </w:r>
            <w:r w:rsidRPr="001A1461">
              <w:rPr>
                <w:rStyle w:val="apple-converted-space"/>
                <w:rFonts w:eastAsiaTheme="majorEastAsia"/>
                <w:color w:val="000000"/>
                <w:sz w:val="20"/>
                <w:szCs w:val="20"/>
              </w:rPr>
              <w:t> </w:t>
            </w:r>
            <w:r w:rsidRPr="001A1461">
              <w:rPr>
                <w:color w:val="000000"/>
                <w:sz w:val="20"/>
                <w:szCs w:val="20"/>
              </w:rPr>
              <w:t>Robot-assisted classroom activities</w:t>
            </w:r>
          </w:p>
          <w:p w14:paraId="58C37DE3" w14:textId="162249ED" w:rsidR="00881F81" w:rsidRPr="001A1461" w:rsidRDefault="001A1461" w:rsidP="001A1461">
            <w:pPr>
              <w:pStyle w:val="NormalWeb"/>
              <w:rPr>
                <w:color w:val="000000"/>
                <w:sz w:val="20"/>
                <w:szCs w:val="20"/>
              </w:rPr>
            </w:pPr>
            <w:r w:rsidRPr="001A1461">
              <w:rPr>
                <w:color w:val="000000"/>
                <w:sz w:val="20"/>
                <w:szCs w:val="20"/>
              </w:rPr>
              <w:t>3.</w:t>
            </w:r>
            <w:r w:rsidRPr="001A1461">
              <w:rPr>
                <w:rStyle w:val="apple-converted-space"/>
                <w:rFonts w:eastAsiaTheme="majorEastAsia"/>
                <w:color w:val="000000"/>
                <w:sz w:val="20"/>
                <w:szCs w:val="20"/>
              </w:rPr>
              <w:t> </w:t>
            </w:r>
            <w:r w:rsidRPr="001A1461">
              <w:rPr>
                <w:b/>
                <w:bCs/>
                <w:color w:val="000000"/>
                <w:sz w:val="20"/>
                <w:szCs w:val="20"/>
              </w:rPr>
              <w:t>Study Sample:</w:t>
            </w:r>
            <w:r w:rsidRPr="001A1461">
              <w:rPr>
                <w:rStyle w:val="apple-converted-space"/>
                <w:rFonts w:eastAsiaTheme="majorEastAsia"/>
                <w:color w:val="000000"/>
                <w:sz w:val="20"/>
                <w:szCs w:val="20"/>
              </w:rPr>
              <w:t> </w:t>
            </w:r>
            <w:r w:rsidRPr="001A1461">
              <w:rPr>
                <w:color w:val="000000"/>
                <w:sz w:val="20"/>
                <w:szCs w:val="20"/>
              </w:rPr>
              <w:t>ASD students in a special education school</w:t>
            </w:r>
          </w:p>
        </w:tc>
        <w:tc>
          <w:tcPr>
            <w:tcW w:w="2353" w:type="dxa"/>
            <w:tcBorders>
              <w:top w:val="single" w:sz="8" w:space="0" w:color="auto"/>
              <w:bottom w:val="single" w:sz="8" w:space="0" w:color="auto"/>
            </w:tcBorders>
          </w:tcPr>
          <w:p w14:paraId="0AF7BF56" w14:textId="77777777" w:rsidR="001A1461" w:rsidRPr="001A1461" w:rsidRDefault="001A1461" w:rsidP="001A1461">
            <w:pPr>
              <w:pStyle w:val="NormalWeb"/>
              <w:rPr>
                <w:color w:val="000000"/>
                <w:sz w:val="20"/>
                <w:szCs w:val="20"/>
              </w:rPr>
            </w:pPr>
            <w:r w:rsidRPr="001A1461">
              <w:rPr>
                <w:color w:val="000000"/>
                <w:sz w:val="20"/>
                <w:szCs w:val="20"/>
              </w:rPr>
              <w:t>1. NAO social robot.</w:t>
            </w:r>
          </w:p>
          <w:p w14:paraId="3C59F926" w14:textId="5D73EC14" w:rsidR="00881F81" w:rsidRPr="001A1461" w:rsidRDefault="001A1461" w:rsidP="001A1461">
            <w:pPr>
              <w:pStyle w:val="NormalWeb"/>
              <w:rPr>
                <w:color w:val="000000"/>
                <w:sz w:val="20"/>
                <w:szCs w:val="20"/>
              </w:rPr>
            </w:pPr>
            <w:r w:rsidRPr="001A1461">
              <w:rPr>
                <w:color w:val="000000"/>
                <w:sz w:val="20"/>
                <w:szCs w:val="20"/>
              </w:rPr>
              <w:t>2. The robot functions as a teacher's assistant to attract students' attention, give instructions, and facilitate interaction during class activities.</w:t>
            </w:r>
          </w:p>
        </w:tc>
        <w:tc>
          <w:tcPr>
            <w:tcW w:w="2464" w:type="dxa"/>
            <w:tcBorders>
              <w:top w:val="single" w:sz="8" w:space="0" w:color="auto"/>
              <w:bottom w:val="single" w:sz="8" w:space="0" w:color="auto"/>
            </w:tcBorders>
          </w:tcPr>
          <w:p w14:paraId="1A98EFAC" w14:textId="77777777" w:rsidR="001A1461" w:rsidRPr="001A1461" w:rsidRDefault="001A1461" w:rsidP="001A1461">
            <w:pPr>
              <w:pStyle w:val="NormalWeb"/>
              <w:rPr>
                <w:color w:val="000000"/>
                <w:sz w:val="20"/>
                <w:szCs w:val="20"/>
              </w:rPr>
            </w:pPr>
            <w:r w:rsidRPr="001A1461">
              <w:rPr>
                <w:color w:val="000000"/>
                <w:sz w:val="20"/>
                <w:szCs w:val="20"/>
              </w:rPr>
              <w:t>1.</w:t>
            </w:r>
            <w:r w:rsidRPr="001A1461">
              <w:rPr>
                <w:rStyle w:val="apple-converted-space"/>
                <w:rFonts w:eastAsiaTheme="majorEastAsia"/>
                <w:color w:val="000000"/>
                <w:sz w:val="20"/>
                <w:szCs w:val="20"/>
              </w:rPr>
              <w:t> </w:t>
            </w:r>
            <w:r w:rsidRPr="001A1461">
              <w:rPr>
                <w:b/>
                <w:bCs/>
                <w:color w:val="000000"/>
                <w:sz w:val="20"/>
                <w:szCs w:val="20"/>
              </w:rPr>
              <w:t>Social Communication:</w:t>
            </w:r>
            <w:r w:rsidRPr="001A1461">
              <w:rPr>
                <w:rStyle w:val="apple-converted-space"/>
                <w:rFonts w:eastAsiaTheme="majorEastAsia"/>
                <w:color w:val="000000"/>
                <w:sz w:val="20"/>
                <w:szCs w:val="20"/>
              </w:rPr>
              <w:t> </w:t>
            </w:r>
            <w:r w:rsidRPr="001A1461">
              <w:rPr>
                <w:color w:val="000000"/>
                <w:sz w:val="20"/>
                <w:szCs w:val="20"/>
              </w:rPr>
              <w:t>Teacher-robot-student interaction helps improve students' social responses.</w:t>
            </w:r>
          </w:p>
          <w:p w14:paraId="5448E0BA" w14:textId="42323145" w:rsidR="001A1461" w:rsidRPr="001A1461" w:rsidRDefault="001A1461" w:rsidP="001A1461">
            <w:pPr>
              <w:pStyle w:val="NormalWeb"/>
              <w:rPr>
                <w:color w:val="000000"/>
                <w:sz w:val="20"/>
                <w:szCs w:val="20"/>
              </w:rPr>
            </w:pPr>
            <w:r w:rsidRPr="001A1461">
              <w:rPr>
                <w:color w:val="000000"/>
                <w:sz w:val="20"/>
                <w:szCs w:val="20"/>
              </w:rPr>
              <w:t>2.</w:t>
            </w:r>
            <w:r w:rsidRPr="001A1461">
              <w:rPr>
                <w:rStyle w:val="apple-converted-space"/>
                <w:rFonts w:eastAsiaTheme="majorEastAsia"/>
                <w:color w:val="000000"/>
                <w:sz w:val="20"/>
                <w:szCs w:val="20"/>
              </w:rPr>
              <w:t> </w:t>
            </w:r>
            <w:r w:rsidRPr="001A1461">
              <w:rPr>
                <w:b/>
                <w:bCs/>
                <w:color w:val="000000"/>
                <w:sz w:val="20"/>
                <w:szCs w:val="20"/>
              </w:rPr>
              <w:t>Emotion Management:</w:t>
            </w:r>
            <w:r w:rsidRPr="001A1461">
              <w:rPr>
                <w:rStyle w:val="apple-converted-space"/>
                <w:rFonts w:eastAsiaTheme="majorEastAsia"/>
                <w:color w:val="000000"/>
                <w:sz w:val="20"/>
                <w:szCs w:val="20"/>
              </w:rPr>
              <w:t> </w:t>
            </w:r>
            <w:r w:rsidRPr="001A1461">
              <w:rPr>
                <w:color w:val="000000"/>
                <w:sz w:val="20"/>
                <w:szCs w:val="20"/>
              </w:rPr>
              <w:t xml:space="preserve">Not the </w:t>
            </w:r>
            <w:proofErr w:type="gramStart"/>
            <w:r w:rsidRPr="001A1461">
              <w:rPr>
                <w:color w:val="000000"/>
                <w:sz w:val="20"/>
                <w:szCs w:val="20"/>
              </w:rPr>
              <w:t>main focus</w:t>
            </w:r>
            <w:proofErr w:type="gramEnd"/>
            <w:r w:rsidRPr="001A1461">
              <w:rPr>
                <w:color w:val="000000"/>
                <w:sz w:val="20"/>
                <w:szCs w:val="20"/>
              </w:rPr>
              <w:t xml:space="preserve"> of the study.</w:t>
            </w:r>
          </w:p>
          <w:p w14:paraId="02814259" w14:textId="544DC671" w:rsidR="00881F81" w:rsidRPr="001A1461" w:rsidRDefault="001A1461" w:rsidP="001A1461">
            <w:pPr>
              <w:rPr>
                <w:rFonts w:ascii="Times New Roman" w:hAnsi="Times New Roman" w:cs="Times New Roman"/>
                <w:sz w:val="20"/>
                <w:szCs w:val="20"/>
              </w:rPr>
            </w:pPr>
            <w:r w:rsidRPr="001A1461">
              <w:rPr>
                <w:rFonts w:ascii="Times New Roman" w:hAnsi="Times New Roman" w:cs="Times New Roman"/>
                <w:color w:val="000000"/>
                <w:sz w:val="20"/>
                <w:szCs w:val="20"/>
              </w:rPr>
              <w:t>3.</w:t>
            </w:r>
            <w:r w:rsidRPr="001A1461">
              <w:rPr>
                <w:rStyle w:val="apple-converted-space"/>
                <w:rFonts w:ascii="Times New Roman" w:hAnsi="Times New Roman" w:cs="Times New Roman"/>
                <w:color w:val="000000"/>
                <w:sz w:val="20"/>
                <w:szCs w:val="20"/>
              </w:rPr>
              <w:t> </w:t>
            </w:r>
            <w:r w:rsidRPr="001A1461">
              <w:rPr>
                <w:rFonts w:ascii="Times New Roman" w:hAnsi="Times New Roman" w:cs="Times New Roman"/>
                <w:b/>
                <w:bCs/>
                <w:color w:val="000000"/>
                <w:sz w:val="20"/>
                <w:szCs w:val="20"/>
              </w:rPr>
              <w:t>Focus Retention:</w:t>
            </w:r>
            <w:r w:rsidRPr="001A1461">
              <w:rPr>
                <w:rStyle w:val="apple-converted-space"/>
                <w:rFonts w:ascii="Times New Roman" w:hAnsi="Times New Roman" w:cs="Times New Roman"/>
                <w:color w:val="000000"/>
                <w:sz w:val="20"/>
                <w:szCs w:val="20"/>
              </w:rPr>
              <w:t> </w:t>
            </w:r>
            <w:r w:rsidRPr="001A1461">
              <w:rPr>
                <w:rFonts w:ascii="Times New Roman" w:hAnsi="Times New Roman" w:cs="Times New Roman"/>
                <w:color w:val="000000"/>
                <w:sz w:val="20"/>
                <w:szCs w:val="20"/>
              </w:rPr>
              <w:t>Students showed higher focus and engagement as well as a reduction in repetitive behaviors.</w:t>
            </w:r>
          </w:p>
        </w:tc>
        <w:tc>
          <w:tcPr>
            <w:tcW w:w="1823" w:type="dxa"/>
            <w:tcBorders>
              <w:top w:val="single" w:sz="8" w:space="0" w:color="auto"/>
              <w:bottom w:val="single" w:sz="8" w:space="0" w:color="auto"/>
            </w:tcBorders>
          </w:tcPr>
          <w:p w14:paraId="6C03E0BD" w14:textId="5FEA3929" w:rsidR="001A1461" w:rsidRPr="001A1461" w:rsidRDefault="001A1461" w:rsidP="001A1461">
            <w:pPr>
              <w:pStyle w:val="NormalWeb"/>
              <w:rPr>
                <w:color w:val="000000"/>
                <w:sz w:val="20"/>
                <w:szCs w:val="20"/>
              </w:rPr>
            </w:pPr>
            <w:r w:rsidRPr="001A1461">
              <w:rPr>
                <w:color w:val="000000"/>
                <w:sz w:val="20"/>
                <w:szCs w:val="20"/>
              </w:rPr>
              <w:t>1. The study is still in its preliminary stages.</w:t>
            </w:r>
          </w:p>
          <w:p w14:paraId="6BD1A0E1" w14:textId="77777777" w:rsidR="001A1461" w:rsidRPr="001A1461" w:rsidRDefault="001A1461" w:rsidP="001A1461">
            <w:pPr>
              <w:pStyle w:val="NormalWeb"/>
              <w:rPr>
                <w:color w:val="000000"/>
                <w:sz w:val="20"/>
                <w:szCs w:val="20"/>
              </w:rPr>
            </w:pPr>
            <w:r w:rsidRPr="001A1461">
              <w:rPr>
                <w:color w:val="000000"/>
                <w:sz w:val="20"/>
                <w:szCs w:val="20"/>
              </w:rPr>
              <w:t>2. The intervention period and study context are limited.</w:t>
            </w:r>
          </w:p>
          <w:p w14:paraId="75A95CCD" w14:textId="1B2D53AC" w:rsidR="00881F81" w:rsidRPr="001A1461" w:rsidRDefault="00881F81" w:rsidP="001A1461">
            <w:pPr>
              <w:pStyle w:val="NormalWeb"/>
              <w:jc w:val="both"/>
              <w:rPr>
                <w:color w:val="000000"/>
                <w:sz w:val="20"/>
                <w:szCs w:val="20"/>
              </w:rPr>
            </w:pPr>
          </w:p>
        </w:tc>
        <w:tc>
          <w:tcPr>
            <w:tcW w:w="2209" w:type="dxa"/>
            <w:tcBorders>
              <w:top w:val="single" w:sz="8" w:space="0" w:color="auto"/>
              <w:bottom w:val="single" w:sz="8" w:space="0" w:color="auto"/>
            </w:tcBorders>
          </w:tcPr>
          <w:p w14:paraId="7D5A0DF8" w14:textId="3018A8AE" w:rsidR="00881F81" w:rsidRPr="001A1461" w:rsidRDefault="001A1461" w:rsidP="00DA6AE0">
            <w:pPr>
              <w:jc w:val="both"/>
              <w:rPr>
                <w:rFonts w:ascii="Times New Roman" w:hAnsi="Times New Roman" w:cs="Times New Roman"/>
                <w:sz w:val="20"/>
                <w:szCs w:val="20"/>
              </w:rPr>
            </w:pPr>
            <w:r w:rsidRPr="001A1461">
              <w:rPr>
                <w:rFonts w:ascii="Times New Roman" w:hAnsi="Times New Roman" w:cs="Times New Roman"/>
                <w:color w:val="000000"/>
                <w:sz w:val="20"/>
                <w:szCs w:val="20"/>
              </w:rPr>
              <w:t>Needs long-term studies on the use of social robots in actual classrooms.</w:t>
            </w:r>
          </w:p>
        </w:tc>
      </w:tr>
      <w:tr w:rsidR="001A1461" w:rsidRPr="001A1461" w14:paraId="1FE99894" w14:textId="77777777" w:rsidTr="00DA6AE0">
        <w:tc>
          <w:tcPr>
            <w:tcW w:w="2200" w:type="dxa"/>
            <w:tcBorders>
              <w:top w:val="single" w:sz="8" w:space="0" w:color="auto"/>
              <w:bottom w:val="single" w:sz="8" w:space="0" w:color="auto"/>
            </w:tcBorders>
          </w:tcPr>
          <w:p w14:paraId="076ABCEA" w14:textId="77777777" w:rsidR="00881F81" w:rsidRPr="001A1461" w:rsidRDefault="00881F81" w:rsidP="00DA6AE0">
            <w:pPr>
              <w:pStyle w:val="NormalWeb"/>
              <w:spacing w:before="0" w:beforeAutospacing="0" w:after="0" w:afterAutospacing="0"/>
              <w:rPr>
                <w:rFonts w:eastAsiaTheme="minorEastAsia"/>
                <w:b/>
                <w:bCs/>
                <w:color w:val="000000"/>
                <w:sz w:val="20"/>
                <w:szCs w:val="20"/>
                <w:lang w:val="en-MY" w:eastAsia="zh-CN"/>
              </w:rPr>
            </w:pPr>
            <w:r w:rsidRPr="001A1461">
              <w:rPr>
                <w:b/>
                <w:bCs/>
                <w:color w:val="000000"/>
                <w:sz w:val="20"/>
                <w:szCs w:val="20"/>
                <w:lang w:val="en-MY"/>
              </w:rPr>
              <w:t>A6:</w:t>
            </w:r>
          </w:p>
          <w:p w14:paraId="75B57303" w14:textId="0EBD39A5" w:rsidR="00881F81" w:rsidRPr="001A1461" w:rsidRDefault="001A1461" w:rsidP="00DA6AE0">
            <w:pPr>
              <w:pStyle w:val="NormalWeb"/>
              <w:spacing w:before="0" w:beforeAutospacing="0" w:after="0" w:afterAutospacing="0"/>
              <w:rPr>
                <w:rFonts w:eastAsiaTheme="minorEastAsia"/>
                <w:sz w:val="20"/>
                <w:szCs w:val="20"/>
                <w:lang w:eastAsia="zh-CN"/>
              </w:rPr>
            </w:pPr>
            <w:r w:rsidRPr="001A1461">
              <w:rPr>
                <w:color w:val="000000"/>
                <w:sz w:val="20"/>
                <w:szCs w:val="20"/>
              </w:rPr>
              <w:t xml:space="preserve">Li, G., </w:t>
            </w:r>
            <w:proofErr w:type="spellStart"/>
            <w:r w:rsidRPr="001A1461">
              <w:rPr>
                <w:color w:val="000000"/>
                <w:sz w:val="20"/>
                <w:szCs w:val="20"/>
              </w:rPr>
              <w:t>Zarei</w:t>
            </w:r>
            <w:proofErr w:type="spellEnd"/>
            <w:r w:rsidRPr="001A1461">
              <w:rPr>
                <w:color w:val="000000"/>
                <w:sz w:val="20"/>
                <w:szCs w:val="20"/>
              </w:rPr>
              <w:t xml:space="preserve">, M. A., </w:t>
            </w:r>
            <w:proofErr w:type="spellStart"/>
            <w:r w:rsidRPr="001A1461">
              <w:rPr>
                <w:color w:val="000000"/>
                <w:sz w:val="20"/>
                <w:szCs w:val="20"/>
              </w:rPr>
              <w:t>Alibakhshi</w:t>
            </w:r>
            <w:proofErr w:type="spellEnd"/>
            <w:r w:rsidRPr="001A1461">
              <w:rPr>
                <w:color w:val="000000"/>
                <w:sz w:val="20"/>
                <w:szCs w:val="20"/>
              </w:rPr>
              <w:t xml:space="preserve">, G., &amp; </w:t>
            </w:r>
            <w:proofErr w:type="spellStart"/>
            <w:r w:rsidRPr="001A1461">
              <w:rPr>
                <w:color w:val="000000"/>
                <w:sz w:val="20"/>
                <w:szCs w:val="20"/>
              </w:rPr>
              <w:t>Labbaf</w:t>
            </w:r>
            <w:proofErr w:type="spellEnd"/>
            <w:r w:rsidRPr="001A1461">
              <w:rPr>
                <w:color w:val="000000"/>
                <w:sz w:val="20"/>
                <w:szCs w:val="20"/>
              </w:rPr>
              <w:t xml:space="preserve">, A. (2024). </w:t>
            </w:r>
            <w:r w:rsidRPr="001A1461">
              <w:rPr>
                <w:b/>
                <w:bCs/>
                <w:color w:val="000000"/>
                <w:sz w:val="20"/>
                <w:szCs w:val="20"/>
              </w:rPr>
              <w:t>Teachers and educators’ experiences and perceptions of artificial-powered interventions for autism groups</w:t>
            </w:r>
            <w:r w:rsidRPr="001A1461">
              <w:rPr>
                <w:color w:val="000000"/>
                <w:sz w:val="20"/>
                <w:szCs w:val="20"/>
              </w:rPr>
              <w:t>.</w:t>
            </w:r>
            <w:r w:rsidRPr="001A1461">
              <w:rPr>
                <w:rStyle w:val="apple-converted-space"/>
                <w:rFonts w:eastAsiaTheme="majorEastAsia"/>
                <w:color w:val="000000"/>
                <w:sz w:val="20"/>
                <w:szCs w:val="20"/>
              </w:rPr>
              <w:t> </w:t>
            </w:r>
            <w:r w:rsidRPr="001A1461">
              <w:rPr>
                <w:i/>
                <w:iCs/>
                <w:color w:val="000000"/>
                <w:sz w:val="20"/>
                <w:szCs w:val="20"/>
              </w:rPr>
              <w:t>BMC Psychology, 12</w:t>
            </w:r>
            <w:r w:rsidRPr="001A1461">
              <w:rPr>
                <w:color w:val="000000"/>
                <w:sz w:val="20"/>
                <w:szCs w:val="20"/>
              </w:rPr>
              <w:t>, 199.</w:t>
            </w:r>
            <w:r w:rsidRPr="001A1461">
              <w:rPr>
                <w:rStyle w:val="apple-converted-space"/>
                <w:rFonts w:eastAsiaTheme="majorEastAsia"/>
                <w:color w:val="000000"/>
                <w:sz w:val="20"/>
                <w:szCs w:val="20"/>
              </w:rPr>
              <w:t> </w:t>
            </w:r>
          </w:p>
        </w:tc>
        <w:tc>
          <w:tcPr>
            <w:tcW w:w="1911" w:type="dxa"/>
            <w:tcBorders>
              <w:top w:val="single" w:sz="8" w:space="0" w:color="auto"/>
              <w:bottom w:val="single" w:sz="8" w:space="0" w:color="auto"/>
            </w:tcBorders>
          </w:tcPr>
          <w:p w14:paraId="6DF92EA6" w14:textId="77777777" w:rsidR="001A1461" w:rsidRPr="001A1461" w:rsidRDefault="001A1461" w:rsidP="001A1461">
            <w:pPr>
              <w:pStyle w:val="NormalWeb"/>
              <w:rPr>
                <w:color w:val="000000"/>
                <w:sz w:val="20"/>
                <w:szCs w:val="20"/>
              </w:rPr>
            </w:pPr>
            <w:r w:rsidRPr="001A1461">
              <w:rPr>
                <w:color w:val="000000"/>
                <w:sz w:val="20"/>
                <w:szCs w:val="20"/>
              </w:rPr>
              <w:t>1.</w:t>
            </w:r>
            <w:r w:rsidRPr="001A1461">
              <w:rPr>
                <w:rStyle w:val="apple-converted-space"/>
                <w:rFonts w:eastAsiaTheme="majorEastAsia"/>
                <w:color w:val="000000"/>
                <w:sz w:val="20"/>
                <w:szCs w:val="20"/>
              </w:rPr>
              <w:t> </w:t>
            </w:r>
            <w:r w:rsidRPr="001A1461">
              <w:rPr>
                <w:b/>
                <w:bCs/>
                <w:color w:val="000000"/>
                <w:sz w:val="20"/>
                <w:szCs w:val="20"/>
              </w:rPr>
              <w:t>Study Type:</w:t>
            </w:r>
            <w:r w:rsidRPr="001A1461">
              <w:rPr>
                <w:rStyle w:val="apple-converted-space"/>
                <w:rFonts w:eastAsiaTheme="majorEastAsia"/>
                <w:color w:val="000000"/>
                <w:sz w:val="20"/>
                <w:szCs w:val="20"/>
              </w:rPr>
              <w:t> </w:t>
            </w:r>
            <w:r w:rsidRPr="001A1461">
              <w:rPr>
                <w:color w:val="000000"/>
                <w:sz w:val="20"/>
                <w:szCs w:val="20"/>
              </w:rPr>
              <w:t>Qualitative phenomenology</w:t>
            </w:r>
          </w:p>
          <w:p w14:paraId="03A29066" w14:textId="72B6E842" w:rsidR="001A1461" w:rsidRPr="001A1461" w:rsidRDefault="001A1461" w:rsidP="001A1461">
            <w:pPr>
              <w:pStyle w:val="NormalWeb"/>
              <w:rPr>
                <w:color w:val="000000"/>
                <w:sz w:val="20"/>
                <w:szCs w:val="20"/>
              </w:rPr>
            </w:pPr>
            <w:r w:rsidRPr="001A1461">
              <w:rPr>
                <w:color w:val="000000"/>
                <w:sz w:val="20"/>
                <w:szCs w:val="20"/>
              </w:rPr>
              <w:t>2.</w:t>
            </w:r>
            <w:r w:rsidRPr="001A1461">
              <w:rPr>
                <w:rStyle w:val="apple-converted-space"/>
                <w:rFonts w:eastAsiaTheme="majorEastAsia"/>
                <w:color w:val="000000"/>
                <w:sz w:val="20"/>
                <w:szCs w:val="20"/>
              </w:rPr>
              <w:t> </w:t>
            </w:r>
            <w:r w:rsidRPr="001A1461">
              <w:rPr>
                <w:b/>
                <w:bCs/>
                <w:color w:val="000000"/>
                <w:sz w:val="20"/>
                <w:szCs w:val="20"/>
              </w:rPr>
              <w:t>Research Design:</w:t>
            </w:r>
            <w:r w:rsidRPr="001A1461">
              <w:rPr>
                <w:rStyle w:val="apple-converted-space"/>
                <w:rFonts w:eastAsiaTheme="majorEastAsia"/>
                <w:color w:val="000000"/>
                <w:sz w:val="20"/>
                <w:szCs w:val="20"/>
              </w:rPr>
              <w:t> </w:t>
            </w:r>
            <w:r w:rsidRPr="001A1461">
              <w:rPr>
                <w:color w:val="000000"/>
                <w:sz w:val="20"/>
                <w:szCs w:val="20"/>
              </w:rPr>
              <w:t>Semi-structured interviews and focus groups</w:t>
            </w:r>
          </w:p>
          <w:p w14:paraId="21E40B33" w14:textId="2E59796F" w:rsidR="00881F81" w:rsidRPr="001A1461" w:rsidRDefault="001A1461" w:rsidP="001A1461">
            <w:pPr>
              <w:rPr>
                <w:rFonts w:ascii="Times New Roman" w:hAnsi="Times New Roman" w:cs="Times New Roman"/>
                <w:sz w:val="20"/>
                <w:szCs w:val="20"/>
              </w:rPr>
            </w:pPr>
            <w:r w:rsidRPr="001A1461">
              <w:rPr>
                <w:rFonts w:ascii="Times New Roman" w:hAnsi="Times New Roman" w:cs="Times New Roman"/>
                <w:color w:val="000000"/>
                <w:sz w:val="20"/>
                <w:szCs w:val="20"/>
              </w:rPr>
              <w:t>3.</w:t>
            </w:r>
            <w:r w:rsidRPr="001A1461">
              <w:rPr>
                <w:rStyle w:val="apple-converted-space"/>
                <w:rFonts w:ascii="Times New Roman" w:hAnsi="Times New Roman" w:cs="Times New Roman"/>
                <w:color w:val="000000"/>
                <w:sz w:val="20"/>
                <w:szCs w:val="20"/>
              </w:rPr>
              <w:t> </w:t>
            </w:r>
            <w:r w:rsidRPr="001A1461">
              <w:rPr>
                <w:rFonts w:ascii="Times New Roman" w:hAnsi="Times New Roman" w:cs="Times New Roman"/>
                <w:b/>
                <w:bCs/>
                <w:color w:val="000000"/>
                <w:sz w:val="20"/>
                <w:szCs w:val="20"/>
              </w:rPr>
              <w:t>Study Sample:</w:t>
            </w:r>
            <w:r w:rsidRPr="001A1461">
              <w:rPr>
                <w:rStyle w:val="apple-converted-space"/>
                <w:rFonts w:ascii="Times New Roman" w:hAnsi="Times New Roman" w:cs="Times New Roman"/>
                <w:color w:val="000000"/>
                <w:sz w:val="20"/>
                <w:szCs w:val="20"/>
              </w:rPr>
              <w:t> </w:t>
            </w:r>
            <w:r w:rsidRPr="001A1461">
              <w:rPr>
                <w:rFonts w:ascii="Times New Roman" w:hAnsi="Times New Roman" w:cs="Times New Roman"/>
                <w:color w:val="000000"/>
                <w:sz w:val="20"/>
                <w:szCs w:val="20"/>
              </w:rPr>
              <w:t>20 educators and parents</w:t>
            </w:r>
          </w:p>
        </w:tc>
        <w:tc>
          <w:tcPr>
            <w:tcW w:w="2353" w:type="dxa"/>
            <w:tcBorders>
              <w:top w:val="single" w:sz="8" w:space="0" w:color="auto"/>
              <w:bottom w:val="single" w:sz="8" w:space="0" w:color="auto"/>
            </w:tcBorders>
          </w:tcPr>
          <w:p w14:paraId="401172B4" w14:textId="15461FCC" w:rsidR="001A1461" w:rsidRPr="001A1461" w:rsidRDefault="001A1461" w:rsidP="001A1461">
            <w:pPr>
              <w:pStyle w:val="NormalWeb"/>
              <w:rPr>
                <w:color w:val="000000"/>
                <w:sz w:val="20"/>
                <w:szCs w:val="20"/>
              </w:rPr>
            </w:pPr>
            <w:r w:rsidRPr="001A1461">
              <w:rPr>
                <w:color w:val="000000"/>
                <w:sz w:val="20"/>
                <w:szCs w:val="20"/>
              </w:rPr>
              <w:t>1. Artificial intelligence-based interventions.</w:t>
            </w:r>
          </w:p>
          <w:p w14:paraId="786A47F1" w14:textId="77777777" w:rsidR="001A1461" w:rsidRPr="001A1461" w:rsidRDefault="001A1461" w:rsidP="001A1461">
            <w:pPr>
              <w:pStyle w:val="NormalWeb"/>
              <w:rPr>
                <w:color w:val="000000"/>
                <w:sz w:val="20"/>
                <w:szCs w:val="20"/>
              </w:rPr>
            </w:pPr>
            <w:r w:rsidRPr="001A1461">
              <w:rPr>
                <w:color w:val="000000"/>
                <w:sz w:val="20"/>
                <w:szCs w:val="20"/>
              </w:rPr>
              <w:t>2. AI functions to personalize learning and increase the engagement of autistic students.</w:t>
            </w:r>
          </w:p>
          <w:p w14:paraId="291054F6" w14:textId="6212BCD6" w:rsidR="00881F81" w:rsidRPr="001A1461" w:rsidRDefault="00881F81" w:rsidP="001A1461">
            <w:pPr>
              <w:pStyle w:val="NormalWeb"/>
              <w:ind w:left="360"/>
              <w:jc w:val="both"/>
              <w:rPr>
                <w:color w:val="000000"/>
                <w:sz w:val="20"/>
                <w:szCs w:val="20"/>
              </w:rPr>
            </w:pPr>
          </w:p>
        </w:tc>
        <w:tc>
          <w:tcPr>
            <w:tcW w:w="2464" w:type="dxa"/>
            <w:tcBorders>
              <w:top w:val="single" w:sz="8" w:space="0" w:color="auto"/>
              <w:bottom w:val="single" w:sz="8" w:space="0" w:color="auto"/>
            </w:tcBorders>
          </w:tcPr>
          <w:p w14:paraId="1906FDAB" w14:textId="77777777" w:rsidR="001A1461" w:rsidRPr="001A1461" w:rsidRDefault="001A1461" w:rsidP="001A1461">
            <w:pPr>
              <w:pStyle w:val="NormalWeb"/>
              <w:rPr>
                <w:color w:val="000000"/>
                <w:sz w:val="20"/>
                <w:szCs w:val="20"/>
              </w:rPr>
            </w:pPr>
            <w:r w:rsidRPr="001A1461">
              <w:rPr>
                <w:color w:val="000000"/>
                <w:sz w:val="20"/>
                <w:szCs w:val="20"/>
              </w:rPr>
              <w:t>1.</w:t>
            </w:r>
            <w:r w:rsidRPr="001A1461">
              <w:rPr>
                <w:rStyle w:val="apple-converted-space"/>
                <w:rFonts w:eastAsiaTheme="majorEastAsia"/>
                <w:color w:val="000000"/>
                <w:sz w:val="20"/>
                <w:szCs w:val="20"/>
              </w:rPr>
              <w:t> </w:t>
            </w:r>
            <w:r w:rsidRPr="001A1461">
              <w:rPr>
                <w:b/>
                <w:bCs/>
                <w:color w:val="000000"/>
                <w:sz w:val="20"/>
                <w:szCs w:val="20"/>
              </w:rPr>
              <w:t>Social Communication:</w:t>
            </w:r>
            <w:r w:rsidRPr="001A1461">
              <w:rPr>
                <w:rStyle w:val="apple-converted-space"/>
                <w:rFonts w:eastAsiaTheme="majorEastAsia"/>
                <w:color w:val="000000"/>
                <w:sz w:val="20"/>
                <w:szCs w:val="20"/>
              </w:rPr>
              <w:t> </w:t>
            </w:r>
            <w:r w:rsidRPr="001A1461">
              <w:rPr>
                <w:color w:val="000000"/>
                <w:sz w:val="20"/>
                <w:szCs w:val="20"/>
              </w:rPr>
              <w:t>AI is seen to assist in learning support and interaction.</w:t>
            </w:r>
          </w:p>
          <w:p w14:paraId="749AB4D7" w14:textId="1EE6D85C" w:rsidR="001A1461" w:rsidRPr="001A1461" w:rsidRDefault="001A1461" w:rsidP="001A1461">
            <w:pPr>
              <w:pStyle w:val="NormalWeb"/>
              <w:rPr>
                <w:color w:val="000000"/>
                <w:sz w:val="20"/>
                <w:szCs w:val="20"/>
              </w:rPr>
            </w:pPr>
            <w:r w:rsidRPr="001A1461">
              <w:rPr>
                <w:color w:val="000000"/>
                <w:sz w:val="20"/>
                <w:szCs w:val="20"/>
              </w:rPr>
              <w:t>2.</w:t>
            </w:r>
            <w:r w:rsidRPr="001A1461">
              <w:rPr>
                <w:rStyle w:val="apple-converted-space"/>
                <w:rFonts w:eastAsiaTheme="majorEastAsia"/>
                <w:color w:val="000000"/>
                <w:sz w:val="20"/>
                <w:szCs w:val="20"/>
              </w:rPr>
              <w:t> </w:t>
            </w:r>
            <w:r w:rsidRPr="001A1461">
              <w:rPr>
                <w:b/>
                <w:bCs/>
                <w:color w:val="000000"/>
                <w:sz w:val="20"/>
                <w:szCs w:val="20"/>
              </w:rPr>
              <w:t>Emotion Management:</w:t>
            </w:r>
            <w:r w:rsidRPr="001A1461">
              <w:rPr>
                <w:rStyle w:val="apple-converted-space"/>
                <w:rFonts w:eastAsiaTheme="majorEastAsia"/>
                <w:color w:val="000000"/>
                <w:sz w:val="20"/>
                <w:szCs w:val="20"/>
              </w:rPr>
              <w:t> </w:t>
            </w:r>
            <w:r w:rsidRPr="001A1461">
              <w:rPr>
                <w:color w:val="000000"/>
                <w:sz w:val="20"/>
                <w:szCs w:val="20"/>
              </w:rPr>
              <w:t>Not explicitly discussed.</w:t>
            </w:r>
          </w:p>
          <w:p w14:paraId="43BE8EA2" w14:textId="5A89310C" w:rsidR="00881F81" w:rsidRPr="001A1461" w:rsidRDefault="001A1461" w:rsidP="001A1461">
            <w:pPr>
              <w:rPr>
                <w:rFonts w:ascii="Times New Roman" w:hAnsi="Times New Roman" w:cs="Times New Roman"/>
                <w:sz w:val="20"/>
                <w:szCs w:val="20"/>
              </w:rPr>
            </w:pPr>
            <w:r w:rsidRPr="001A1461">
              <w:rPr>
                <w:rFonts w:ascii="Times New Roman" w:hAnsi="Times New Roman" w:cs="Times New Roman"/>
                <w:color w:val="000000"/>
                <w:sz w:val="20"/>
                <w:szCs w:val="20"/>
              </w:rPr>
              <w:t>3.</w:t>
            </w:r>
            <w:r w:rsidRPr="001A1461">
              <w:rPr>
                <w:rStyle w:val="apple-converted-space"/>
                <w:rFonts w:ascii="Times New Roman" w:hAnsi="Times New Roman" w:cs="Times New Roman"/>
                <w:color w:val="000000"/>
                <w:sz w:val="20"/>
                <w:szCs w:val="20"/>
              </w:rPr>
              <w:t> </w:t>
            </w:r>
            <w:r w:rsidRPr="001A1461">
              <w:rPr>
                <w:rFonts w:ascii="Times New Roman" w:hAnsi="Times New Roman" w:cs="Times New Roman"/>
                <w:b/>
                <w:bCs/>
                <w:color w:val="000000"/>
                <w:sz w:val="20"/>
                <w:szCs w:val="20"/>
              </w:rPr>
              <w:t>Focus Retention:</w:t>
            </w:r>
            <w:r w:rsidRPr="001A1461">
              <w:rPr>
                <w:rStyle w:val="apple-converted-space"/>
                <w:rFonts w:ascii="Times New Roman" w:hAnsi="Times New Roman" w:cs="Times New Roman"/>
                <w:color w:val="000000"/>
                <w:sz w:val="20"/>
                <w:szCs w:val="20"/>
              </w:rPr>
              <w:t> </w:t>
            </w:r>
            <w:r w:rsidRPr="001A1461">
              <w:rPr>
                <w:rFonts w:ascii="Times New Roman" w:hAnsi="Times New Roman" w:cs="Times New Roman"/>
                <w:color w:val="000000"/>
                <w:sz w:val="20"/>
                <w:szCs w:val="20"/>
              </w:rPr>
              <w:t>Educators reported an increase in student engagement.</w:t>
            </w:r>
          </w:p>
        </w:tc>
        <w:tc>
          <w:tcPr>
            <w:tcW w:w="1823" w:type="dxa"/>
            <w:tcBorders>
              <w:top w:val="single" w:sz="8" w:space="0" w:color="auto"/>
              <w:bottom w:val="single" w:sz="8" w:space="0" w:color="auto"/>
            </w:tcBorders>
          </w:tcPr>
          <w:p w14:paraId="6F145EFB" w14:textId="77777777" w:rsidR="001A1461" w:rsidRPr="001A1461" w:rsidRDefault="001A1461" w:rsidP="001A1461">
            <w:pPr>
              <w:pStyle w:val="NormalWeb"/>
              <w:rPr>
                <w:color w:val="000000"/>
                <w:sz w:val="20"/>
                <w:szCs w:val="20"/>
              </w:rPr>
            </w:pPr>
            <w:r w:rsidRPr="001A1461">
              <w:rPr>
                <w:color w:val="000000"/>
                <w:sz w:val="20"/>
                <w:szCs w:val="20"/>
              </w:rPr>
              <w:t>1. Technical issues.</w:t>
            </w:r>
          </w:p>
          <w:p w14:paraId="7893C511" w14:textId="0F4898A3" w:rsidR="001A1461" w:rsidRPr="001A1461" w:rsidRDefault="001A1461" w:rsidP="001A1461">
            <w:pPr>
              <w:pStyle w:val="NormalWeb"/>
              <w:rPr>
                <w:color w:val="000000"/>
                <w:sz w:val="20"/>
                <w:szCs w:val="20"/>
              </w:rPr>
            </w:pPr>
            <w:r w:rsidRPr="001A1461">
              <w:rPr>
                <w:color w:val="000000"/>
                <w:sz w:val="20"/>
                <w:szCs w:val="20"/>
              </w:rPr>
              <w:t>2. Teacher training requirements.</w:t>
            </w:r>
          </w:p>
          <w:p w14:paraId="0A5C7177" w14:textId="7D09B5E3" w:rsidR="001A1461" w:rsidRPr="001A1461" w:rsidRDefault="001A1461" w:rsidP="001A1461">
            <w:pPr>
              <w:pStyle w:val="NormalWeb"/>
              <w:rPr>
                <w:color w:val="000000"/>
                <w:sz w:val="20"/>
                <w:szCs w:val="20"/>
              </w:rPr>
            </w:pPr>
            <w:r w:rsidRPr="001A1461">
              <w:rPr>
                <w:color w:val="000000"/>
                <w:sz w:val="20"/>
                <w:szCs w:val="20"/>
              </w:rPr>
              <w:t>3. Concerns regarding data privacy.</w:t>
            </w:r>
          </w:p>
          <w:p w14:paraId="4D5ADA94" w14:textId="6C7FEB23" w:rsidR="00881F81" w:rsidRPr="001A1461" w:rsidRDefault="00881F81" w:rsidP="001A1461">
            <w:pPr>
              <w:pStyle w:val="NormalWeb"/>
              <w:jc w:val="both"/>
              <w:rPr>
                <w:color w:val="000000"/>
                <w:sz w:val="20"/>
                <w:szCs w:val="20"/>
              </w:rPr>
            </w:pPr>
          </w:p>
        </w:tc>
        <w:tc>
          <w:tcPr>
            <w:tcW w:w="2209" w:type="dxa"/>
            <w:tcBorders>
              <w:top w:val="single" w:sz="8" w:space="0" w:color="auto"/>
              <w:bottom w:val="single" w:sz="8" w:space="0" w:color="auto"/>
            </w:tcBorders>
          </w:tcPr>
          <w:p w14:paraId="31803E7A" w14:textId="173FA7D6" w:rsidR="00881F81" w:rsidRPr="001A1461" w:rsidRDefault="001A1461" w:rsidP="00DA6AE0">
            <w:pPr>
              <w:pStyle w:val="NormalWeb"/>
              <w:jc w:val="both"/>
              <w:rPr>
                <w:color w:val="000000"/>
                <w:sz w:val="20"/>
                <w:szCs w:val="20"/>
              </w:rPr>
            </w:pPr>
            <w:r w:rsidRPr="001A1461">
              <w:rPr>
                <w:color w:val="000000"/>
                <w:sz w:val="20"/>
                <w:szCs w:val="20"/>
              </w:rPr>
              <w:t>Needs technical support, professional training, and clearer privacy policies.</w:t>
            </w:r>
          </w:p>
        </w:tc>
      </w:tr>
    </w:tbl>
    <w:p w14:paraId="5F8F1977" w14:textId="77777777" w:rsidR="00881F81" w:rsidRPr="001A1461" w:rsidRDefault="00881F81" w:rsidP="00881F81">
      <w:pPr>
        <w:rPr>
          <w:rFonts w:ascii="Times New Roman" w:hAnsi="Times New Roman" w:cs="Times New Roman"/>
          <w:sz w:val="20"/>
          <w:szCs w:val="20"/>
        </w:rPr>
      </w:pPr>
      <w:r w:rsidRPr="001A1461">
        <w:rPr>
          <w:rFonts w:ascii="Times New Roman" w:hAnsi="Times New Roman" w:cs="Times New Roman"/>
          <w:sz w:val="20"/>
          <w:szCs w:val="20"/>
        </w:rPr>
        <w:br w:type="page"/>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1911"/>
        <w:gridCol w:w="2353"/>
        <w:gridCol w:w="2464"/>
        <w:gridCol w:w="1823"/>
        <w:gridCol w:w="2209"/>
      </w:tblGrid>
      <w:tr w:rsidR="001D7FB7" w:rsidRPr="001D7FB7" w14:paraId="4B6E14B7" w14:textId="77777777" w:rsidTr="00DA6AE0">
        <w:tc>
          <w:tcPr>
            <w:tcW w:w="2200" w:type="dxa"/>
            <w:tcBorders>
              <w:top w:val="single" w:sz="8" w:space="0" w:color="auto"/>
              <w:bottom w:val="single" w:sz="8" w:space="0" w:color="auto"/>
            </w:tcBorders>
          </w:tcPr>
          <w:p w14:paraId="0FD0D0D0" w14:textId="77777777" w:rsidR="00881F81" w:rsidRPr="001A1461" w:rsidRDefault="00881F81" w:rsidP="00DA6AE0">
            <w:pPr>
              <w:pStyle w:val="NormalWeb"/>
              <w:spacing w:after="0" w:afterAutospacing="0"/>
              <w:rPr>
                <w:rFonts w:eastAsiaTheme="minorEastAsia"/>
                <w:b/>
                <w:bCs/>
                <w:color w:val="000000"/>
                <w:sz w:val="20"/>
                <w:szCs w:val="20"/>
                <w:lang w:val="pt-BR" w:eastAsia="zh-CN"/>
              </w:rPr>
            </w:pPr>
            <w:r w:rsidRPr="001A1461">
              <w:rPr>
                <w:b/>
                <w:bCs/>
                <w:color w:val="000000"/>
                <w:sz w:val="20"/>
                <w:szCs w:val="20"/>
                <w:lang w:val="pt-BR"/>
              </w:rPr>
              <w:lastRenderedPageBreak/>
              <w:t>A7:</w:t>
            </w:r>
          </w:p>
          <w:p w14:paraId="3FB01A6B" w14:textId="77D310F0" w:rsidR="00881F81" w:rsidRPr="001A1461" w:rsidRDefault="001A1461" w:rsidP="00DA6AE0">
            <w:pPr>
              <w:pStyle w:val="NormalWeb"/>
              <w:spacing w:before="0" w:beforeAutospacing="0" w:after="0" w:afterAutospacing="0"/>
              <w:rPr>
                <w:rFonts w:eastAsiaTheme="minorEastAsia"/>
                <w:color w:val="000000"/>
                <w:sz w:val="20"/>
                <w:szCs w:val="20"/>
                <w:lang w:eastAsia="zh-CN"/>
              </w:rPr>
            </w:pPr>
            <w:r w:rsidRPr="001A1461">
              <w:rPr>
                <w:color w:val="000000"/>
                <w:sz w:val="20"/>
                <w:szCs w:val="20"/>
              </w:rPr>
              <w:t xml:space="preserve">La Fauci De Leo, A., Bagheri Zadeh, P., </w:t>
            </w:r>
            <w:proofErr w:type="spellStart"/>
            <w:r w:rsidRPr="001A1461">
              <w:rPr>
                <w:color w:val="000000"/>
                <w:sz w:val="20"/>
                <w:szCs w:val="20"/>
              </w:rPr>
              <w:t>Voderhobli</w:t>
            </w:r>
            <w:proofErr w:type="spellEnd"/>
            <w:r w:rsidRPr="001A1461">
              <w:rPr>
                <w:color w:val="000000"/>
                <w:sz w:val="20"/>
                <w:szCs w:val="20"/>
              </w:rPr>
              <w:t xml:space="preserve">, K., &amp; Akbari, A. S. (2025). </w:t>
            </w:r>
            <w:r w:rsidRPr="001A1461">
              <w:rPr>
                <w:b/>
                <w:bCs/>
                <w:color w:val="000000"/>
                <w:sz w:val="20"/>
                <w:szCs w:val="20"/>
              </w:rPr>
              <w:t>A new AI framework to support social-emotional skills and emotion awareness in children with autism spectrum disorder</w:t>
            </w:r>
            <w:r w:rsidRPr="001A1461">
              <w:rPr>
                <w:color w:val="000000"/>
                <w:sz w:val="20"/>
                <w:szCs w:val="20"/>
              </w:rPr>
              <w:t>.</w:t>
            </w:r>
            <w:r w:rsidRPr="001A1461">
              <w:rPr>
                <w:rStyle w:val="apple-converted-space"/>
                <w:rFonts w:eastAsiaTheme="majorEastAsia"/>
                <w:color w:val="000000"/>
                <w:sz w:val="20"/>
                <w:szCs w:val="20"/>
              </w:rPr>
              <w:t> </w:t>
            </w:r>
            <w:r w:rsidRPr="001A1461">
              <w:rPr>
                <w:i/>
                <w:iCs/>
                <w:color w:val="000000"/>
                <w:sz w:val="20"/>
                <w:szCs w:val="20"/>
              </w:rPr>
              <w:t>Computers, 14</w:t>
            </w:r>
            <w:r w:rsidRPr="001A1461">
              <w:rPr>
                <w:color w:val="000000"/>
                <w:sz w:val="20"/>
                <w:szCs w:val="20"/>
              </w:rPr>
              <w:t>(7), 292.</w:t>
            </w:r>
          </w:p>
        </w:tc>
        <w:tc>
          <w:tcPr>
            <w:tcW w:w="1911" w:type="dxa"/>
            <w:tcBorders>
              <w:top w:val="single" w:sz="8" w:space="0" w:color="auto"/>
              <w:bottom w:val="single" w:sz="8" w:space="0" w:color="auto"/>
            </w:tcBorders>
          </w:tcPr>
          <w:p w14:paraId="6BF93523"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Study Type:</w:t>
            </w:r>
            <w:r w:rsidRPr="001D7FB7">
              <w:rPr>
                <w:rStyle w:val="apple-converted-space"/>
                <w:rFonts w:eastAsiaTheme="majorEastAsia"/>
                <w:color w:val="000000"/>
                <w:sz w:val="20"/>
                <w:szCs w:val="20"/>
              </w:rPr>
              <w:t> </w:t>
            </w:r>
            <w:r w:rsidRPr="001D7FB7">
              <w:rPr>
                <w:color w:val="000000"/>
                <w:sz w:val="20"/>
                <w:szCs w:val="20"/>
              </w:rPr>
              <w:t>AI framework development</w:t>
            </w:r>
          </w:p>
          <w:p w14:paraId="46C06917" w14:textId="10CB8D52"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Research Design:</w:t>
            </w:r>
            <w:r w:rsidRPr="001D7FB7">
              <w:rPr>
                <w:rStyle w:val="apple-converted-space"/>
                <w:rFonts w:eastAsiaTheme="majorEastAsia"/>
                <w:color w:val="000000"/>
                <w:sz w:val="20"/>
                <w:szCs w:val="20"/>
              </w:rPr>
              <w:t> </w:t>
            </w:r>
            <w:r w:rsidRPr="001D7FB7">
              <w:rPr>
                <w:color w:val="000000"/>
                <w:sz w:val="20"/>
                <w:szCs w:val="20"/>
              </w:rPr>
              <w:t>Emotion-aware technology-based application design</w:t>
            </w:r>
          </w:p>
          <w:p w14:paraId="3BC31FC4" w14:textId="52788250" w:rsidR="00881F81" w:rsidRPr="001D7FB7" w:rsidRDefault="001D7FB7" w:rsidP="001D7FB7">
            <w:pPr>
              <w:rPr>
                <w:rFonts w:ascii="Times New Roman" w:hAnsi="Times New Roman" w:cs="Times New Roman"/>
                <w:sz w:val="20"/>
                <w:szCs w:val="20"/>
              </w:rPr>
            </w:pPr>
            <w:r w:rsidRPr="001D7FB7">
              <w:rPr>
                <w:rFonts w:ascii="Times New Roman" w:hAnsi="Times New Roman" w:cs="Times New Roman"/>
                <w:color w:val="000000"/>
                <w:sz w:val="20"/>
                <w:szCs w:val="20"/>
              </w:rPr>
              <w:t>3.</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b/>
                <w:bCs/>
                <w:color w:val="000000"/>
                <w:sz w:val="20"/>
                <w:szCs w:val="20"/>
              </w:rPr>
              <w:t>Study Sample:</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color w:val="000000"/>
                <w:sz w:val="20"/>
                <w:szCs w:val="20"/>
              </w:rPr>
              <w:t>Does not involve a large field sample</w:t>
            </w:r>
          </w:p>
        </w:tc>
        <w:tc>
          <w:tcPr>
            <w:tcW w:w="2353" w:type="dxa"/>
            <w:tcBorders>
              <w:top w:val="single" w:sz="8" w:space="0" w:color="auto"/>
              <w:bottom w:val="single" w:sz="8" w:space="0" w:color="auto"/>
            </w:tcBorders>
          </w:tcPr>
          <w:p w14:paraId="4C6C705D" w14:textId="77777777" w:rsidR="001D7FB7" w:rsidRPr="001D7FB7" w:rsidRDefault="001D7FB7" w:rsidP="001D7FB7">
            <w:pPr>
              <w:pStyle w:val="NormalWeb"/>
              <w:rPr>
                <w:color w:val="000000"/>
                <w:sz w:val="20"/>
                <w:szCs w:val="20"/>
              </w:rPr>
            </w:pPr>
            <w:r w:rsidRPr="001D7FB7">
              <w:rPr>
                <w:color w:val="000000"/>
                <w:sz w:val="20"/>
                <w:szCs w:val="20"/>
              </w:rPr>
              <w:t>1. Emotion recognition technology using Google Cloud Vision.</w:t>
            </w:r>
          </w:p>
          <w:p w14:paraId="2AB0947A" w14:textId="0E396F38" w:rsidR="001D7FB7" w:rsidRPr="001D7FB7" w:rsidRDefault="001D7FB7" w:rsidP="001D7FB7">
            <w:pPr>
              <w:pStyle w:val="NormalWeb"/>
              <w:rPr>
                <w:color w:val="000000"/>
                <w:sz w:val="20"/>
                <w:szCs w:val="20"/>
              </w:rPr>
            </w:pPr>
            <w:r w:rsidRPr="001D7FB7">
              <w:rPr>
                <w:color w:val="000000"/>
                <w:sz w:val="20"/>
                <w:szCs w:val="20"/>
              </w:rPr>
              <w:t>2. AI functions to identify facial expressions and help students understand emotions through interactive activities.</w:t>
            </w:r>
          </w:p>
          <w:p w14:paraId="55FAA5CF" w14:textId="3C20E5AC" w:rsidR="00881F81" w:rsidRPr="001D7FB7" w:rsidRDefault="00881F81" w:rsidP="001D7FB7">
            <w:pPr>
              <w:pStyle w:val="NormalWeb"/>
              <w:jc w:val="both"/>
              <w:rPr>
                <w:color w:val="000000"/>
                <w:sz w:val="20"/>
                <w:szCs w:val="20"/>
                <w:lang w:val="pt-BR"/>
              </w:rPr>
            </w:pPr>
          </w:p>
        </w:tc>
        <w:tc>
          <w:tcPr>
            <w:tcW w:w="2464" w:type="dxa"/>
            <w:tcBorders>
              <w:top w:val="single" w:sz="8" w:space="0" w:color="auto"/>
              <w:bottom w:val="single" w:sz="8" w:space="0" w:color="auto"/>
            </w:tcBorders>
          </w:tcPr>
          <w:p w14:paraId="2460DD9F"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Social Communication:</w:t>
            </w:r>
            <w:r w:rsidRPr="001D7FB7">
              <w:rPr>
                <w:rStyle w:val="apple-converted-space"/>
                <w:rFonts w:eastAsiaTheme="majorEastAsia"/>
                <w:color w:val="000000"/>
                <w:sz w:val="20"/>
                <w:szCs w:val="20"/>
              </w:rPr>
              <w:t> </w:t>
            </w:r>
            <w:r w:rsidRPr="001D7FB7">
              <w:rPr>
                <w:color w:val="000000"/>
                <w:sz w:val="20"/>
                <w:szCs w:val="20"/>
              </w:rPr>
              <w:t>Supports socio-emotional skills through guided activities.</w:t>
            </w:r>
          </w:p>
          <w:p w14:paraId="265B8753" w14:textId="563AAF38"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Emotion Management:</w:t>
            </w:r>
            <w:r w:rsidRPr="001D7FB7">
              <w:rPr>
                <w:rStyle w:val="apple-converted-space"/>
                <w:rFonts w:eastAsiaTheme="majorEastAsia"/>
                <w:color w:val="000000"/>
                <w:sz w:val="20"/>
                <w:szCs w:val="20"/>
              </w:rPr>
              <w:t> </w:t>
            </w:r>
            <w:r w:rsidRPr="001D7FB7">
              <w:rPr>
                <w:color w:val="000000"/>
                <w:sz w:val="20"/>
                <w:szCs w:val="20"/>
              </w:rPr>
              <w:t>Helps students recognize, reflect, and match emotions.</w:t>
            </w:r>
          </w:p>
          <w:p w14:paraId="5429E743" w14:textId="3515F4C2" w:rsidR="00881F81" w:rsidRPr="001D7FB7" w:rsidRDefault="001D7FB7" w:rsidP="001D7FB7">
            <w:pPr>
              <w:pStyle w:val="NormalWeb"/>
              <w:rPr>
                <w:color w:val="000000"/>
                <w:sz w:val="20"/>
                <w:szCs w:val="20"/>
              </w:rPr>
            </w:pPr>
            <w:r w:rsidRPr="001D7FB7">
              <w:rPr>
                <w:color w:val="000000"/>
                <w:sz w:val="20"/>
                <w:szCs w:val="20"/>
              </w:rPr>
              <w:t>3.</w:t>
            </w:r>
            <w:r w:rsidRPr="001D7FB7">
              <w:rPr>
                <w:rStyle w:val="apple-converted-space"/>
                <w:rFonts w:eastAsiaTheme="majorEastAsia"/>
                <w:color w:val="000000"/>
                <w:sz w:val="20"/>
                <w:szCs w:val="20"/>
              </w:rPr>
              <w:t> </w:t>
            </w:r>
            <w:r w:rsidRPr="001D7FB7">
              <w:rPr>
                <w:b/>
                <w:bCs/>
                <w:color w:val="000000"/>
                <w:sz w:val="20"/>
                <w:szCs w:val="20"/>
              </w:rPr>
              <w:t>Focus Retention:</w:t>
            </w:r>
            <w:r w:rsidRPr="001D7FB7">
              <w:rPr>
                <w:rStyle w:val="apple-converted-space"/>
                <w:rFonts w:eastAsiaTheme="majorEastAsia"/>
                <w:color w:val="000000"/>
                <w:sz w:val="20"/>
                <w:szCs w:val="20"/>
              </w:rPr>
              <w:t> </w:t>
            </w:r>
            <w:r w:rsidRPr="001D7FB7">
              <w:rPr>
                <w:color w:val="000000"/>
                <w:sz w:val="20"/>
                <w:szCs w:val="20"/>
              </w:rPr>
              <w:t>Serious gaming activities have the potential to increase engagement.</w:t>
            </w:r>
          </w:p>
        </w:tc>
        <w:tc>
          <w:tcPr>
            <w:tcW w:w="1823" w:type="dxa"/>
            <w:tcBorders>
              <w:top w:val="single" w:sz="8" w:space="0" w:color="auto"/>
              <w:bottom w:val="single" w:sz="8" w:space="0" w:color="auto"/>
            </w:tcBorders>
          </w:tcPr>
          <w:p w14:paraId="0AC0C5F8" w14:textId="77777777" w:rsidR="001D7FB7" w:rsidRPr="001D7FB7" w:rsidRDefault="001D7FB7" w:rsidP="001D7FB7">
            <w:pPr>
              <w:pStyle w:val="NormalWeb"/>
              <w:rPr>
                <w:color w:val="000000"/>
                <w:sz w:val="20"/>
                <w:szCs w:val="20"/>
              </w:rPr>
            </w:pPr>
            <w:r w:rsidRPr="001D7FB7">
              <w:rPr>
                <w:color w:val="000000"/>
                <w:sz w:val="20"/>
                <w:szCs w:val="20"/>
              </w:rPr>
              <w:t>1. The accuracy of the emotion model still needs improvement.</w:t>
            </w:r>
          </w:p>
          <w:p w14:paraId="435B96F7" w14:textId="24DE99D8" w:rsidR="001D7FB7" w:rsidRPr="001D7FB7" w:rsidRDefault="001D7FB7" w:rsidP="001D7FB7">
            <w:pPr>
              <w:pStyle w:val="NormalWeb"/>
              <w:rPr>
                <w:color w:val="000000"/>
                <w:sz w:val="20"/>
                <w:szCs w:val="20"/>
              </w:rPr>
            </w:pPr>
            <w:r w:rsidRPr="001D7FB7">
              <w:rPr>
                <w:color w:val="000000"/>
                <w:sz w:val="20"/>
                <w:szCs w:val="20"/>
              </w:rPr>
              <w:t>2. Needs further testing with actual autistic students.</w:t>
            </w:r>
          </w:p>
          <w:p w14:paraId="382EEC8B" w14:textId="394E4DA0" w:rsidR="00881F81" w:rsidRPr="001D7FB7" w:rsidRDefault="00881F81" w:rsidP="001D7FB7">
            <w:pPr>
              <w:pStyle w:val="NormalWeb"/>
              <w:ind w:left="360"/>
              <w:jc w:val="both"/>
              <w:rPr>
                <w:color w:val="000000"/>
                <w:sz w:val="20"/>
                <w:szCs w:val="20"/>
                <w:lang w:val="en-MY"/>
              </w:rPr>
            </w:pPr>
          </w:p>
        </w:tc>
        <w:tc>
          <w:tcPr>
            <w:tcW w:w="2209" w:type="dxa"/>
            <w:tcBorders>
              <w:top w:val="single" w:sz="8" w:space="0" w:color="auto"/>
              <w:bottom w:val="single" w:sz="8" w:space="0" w:color="auto"/>
            </w:tcBorders>
          </w:tcPr>
          <w:p w14:paraId="7B356B9B" w14:textId="4D9C336C" w:rsidR="00881F81" w:rsidRPr="001D7FB7" w:rsidRDefault="001D7FB7" w:rsidP="00DA6AE0">
            <w:pPr>
              <w:pStyle w:val="NormalWeb"/>
              <w:jc w:val="both"/>
              <w:rPr>
                <w:color w:val="000000"/>
                <w:sz w:val="20"/>
                <w:szCs w:val="20"/>
                <w:lang w:val="pt-BR"/>
              </w:rPr>
            </w:pPr>
            <w:r w:rsidRPr="001D7FB7">
              <w:rPr>
                <w:color w:val="000000"/>
                <w:sz w:val="20"/>
                <w:szCs w:val="20"/>
              </w:rPr>
              <w:t>Future studies need to involve empirical validation and customized AI models.</w:t>
            </w:r>
          </w:p>
        </w:tc>
      </w:tr>
      <w:tr w:rsidR="001D7FB7" w:rsidRPr="001D7FB7" w14:paraId="57A76DB9" w14:textId="77777777" w:rsidTr="00DA6AE0">
        <w:tc>
          <w:tcPr>
            <w:tcW w:w="2200" w:type="dxa"/>
            <w:tcBorders>
              <w:top w:val="single" w:sz="8" w:space="0" w:color="auto"/>
              <w:bottom w:val="single" w:sz="8" w:space="0" w:color="auto"/>
            </w:tcBorders>
          </w:tcPr>
          <w:p w14:paraId="591D909D" w14:textId="77777777" w:rsidR="00881F81" w:rsidRPr="001D7FB7" w:rsidRDefault="00881F81" w:rsidP="00DA6AE0">
            <w:pPr>
              <w:pStyle w:val="NormalWeb"/>
              <w:spacing w:before="0" w:beforeAutospacing="0" w:after="0" w:afterAutospacing="0"/>
              <w:jc w:val="both"/>
              <w:rPr>
                <w:rFonts w:eastAsiaTheme="minorEastAsia"/>
                <w:b/>
                <w:bCs/>
                <w:color w:val="000000"/>
                <w:sz w:val="20"/>
                <w:szCs w:val="20"/>
                <w:lang w:val="pt-BR" w:eastAsia="zh-CN"/>
              </w:rPr>
            </w:pPr>
            <w:r w:rsidRPr="001D7FB7">
              <w:rPr>
                <w:b/>
                <w:bCs/>
                <w:color w:val="000000"/>
                <w:sz w:val="20"/>
                <w:szCs w:val="20"/>
                <w:lang w:val="pt-BR"/>
              </w:rPr>
              <w:t>A8:</w:t>
            </w:r>
          </w:p>
          <w:p w14:paraId="196D7013" w14:textId="712F68F5" w:rsidR="00881F81" w:rsidRPr="001D7FB7" w:rsidRDefault="001D7FB7" w:rsidP="00DA6AE0">
            <w:pPr>
              <w:pStyle w:val="NormalWeb"/>
              <w:spacing w:before="0" w:beforeAutospacing="0" w:after="0" w:afterAutospacing="0"/>
              <w:rPr>
                <w:rFonts w:eastAsiaTheme="minorEastAsia"/>
                <w:color w:val="000000"/>
                <w:sz w:val="20"/>
                <w:szCs w:val="20"/>
                <w:lang w:eastAsia="zh-CN"/>
              </w:rPr>
            </w:pPr>
            <w:proofErr w:type="spellStart"/>
            <w:r w:rsidRPr="001D7FB7">
              <w:rPr>
                <w:color w:val="000000"/>
                <w:sz w:val="20"/>
                <w:szCs w:val="20"/>
              </w:rPr>
              <w:t>Kotsi</w:t>
            </w:r>
            <w:proofErr w:type="spellEnd"/>
            <w:r w:rsidRPr="001D7FB7">
              <w:rPr>
                <w:color w:val="000000"/>
                <w:sz w:val="20"/>
                <w:szCs w:val="20"/>
              </w:rPr>
              <w:t xml:space="preserve">, S., </w:t>
            </w:r>
            <w:proofErr w:type="spellStart"/>
            <w:r w:rsidRPr="001D7FB7">
              <w:rPr>
                <w:color w:val="000000"/>
                <w:sz w:val="20"/>
                <w:szCs w:val="20"/>
              </w:rPr>
              <w:t>Handrinou</w:t>
            </w:r>
            <w:proofErr w:type="spellEnd"/>
            <w:r w:rsidRPr="001D7FB7">
              <w:rPr>
                <w:color w:val="000000"/>
                <w:sz w:val="20"/>
                <w:szCs w:val="20"/>
              </w:rPr>
              <w:t xml:space="preserve">, S., </w:t>
            </w:r>
            <w:proofErr w:type="spellStart"/>
            <w:r w:rsidRPr="001D7FB7">
              <w:rPr>
                <w:color w:val="000000"/>
                <w:sz w:val="20"/>
                <w:szCs w:val="20"/>
              </w:rPr>
              <w:t>Iatraki</w:t>
            </w:r>
            <w:proofErr w:type="spellEnd"/>
            <w:r w:rsidRPr="001D7FB7">
              <w:rPr>
                <w:color w:val="000000"/>
                <w:sz w:val="20"/>
                <w:szCs w:val="20"/>
              </w:rPr>
              <w:t xml:space="preserve">, G., &amp; </w:t>
            </w:r>
            <w:proofErr w:type="spellStart"/>
            <w:r w:rsidRPr="001D7FB7">
              <w:rPr>
                <w:color w:val="000000"/>
                <w:sz w:val="20"/>
                <w:szCs w:val="20"/>
              </w:rPr>
              <w:t>Soulis</w:t>
            </w:r>
            <w:proofErr w:type="spellEnd"/>
            <w:r w:rsidRPr="001D7FB7">
              <w:rPr>
                <w:color w:val="000000"/>
                <w:sz w:val="20"/>
                <w:szCs w:val="20"/>
              </w:rPr>
              <w:t>, S. G. (2025).</w:t>
            </w:r>
            <w:r w:rsidRPr="001D7FB7">
              <w:rPr>
                <w:b/>
                <w:bCs/>
                <w:color w:val="000000"/>
                <w:sz w:val="20"/>
                <w:szCs w:val="20"/>
              </w:rPr>
              <w:t xml:space="preserve"> A review of artificial intelligence interventions for students with autism spectrum disorder</w:t>
            </w:r>
            <w:r w:rsidRPr="001D7FB7">
              <w:rPr>
                <w:color w:val="000000"/>
                <w:sz w:val="20"/>
                <w:szCs w:val="20"/>
              </w:rPr>
              <w:t>.</w:t>
            </w:r>
            <w:r w:rsidRPr="001D7FB7">
              <w:rPr>
                <w:rStyle w:val="apple-converted-space"/>
                <w:rFonts w:eastAsiaTheme="majorEastAsia"/>
                <w:color w:val="000000"/>
                <w:sz w:val="20"/>
                <w:szCs w:val="20"/>
              </w:rPr>
              <w:t> </w:t>
            </w:r>
            <w:r w:rsidRPr="001D7FB7">
              <w:rPr>
                <w:i/>
                <w:iCs/>
                <w:color w:val="000000"/>
                <w:sz w:val="20"/>
                <w:szCs w:val="20"/>
              </w:rPr>
              <w:t>Disabilities, 5</w:t>
            </w:r>
            <w:r w:rsidRPr="001D7FB7">
              <w:rPr>
                <w:color w:val="000000"/>
                <w:sz w:val="20"/>
                <w:szCs w:val="20"/>
              </w:rPr>
              <w:t>(1), 7.</w:t>
            </w:r>
            <w:r w:rsidRPr="001D7FB7">
              <w:rPr>
                <w:rStyle w:val="apple-converted-space"/>
                <w:rFonts w:eastAsiaTheme="majorEastAsia"/>
                <w:color w:val="000000"/>
                <w:sz w:val="20"/>
                <w:szCs w:val="20"/>
              </w:rPr>
              <w:t> </w:t>
            </w:r>
          </w:p>
        </w:tc>
        <w:tc>
          <w:tcPr>
            <w:tcW w:w="1911" w:type="dxa"/>
            <w:tcBorders>
              <w:top w:val="single" w:sz="8" w:space="0" w:color="auto"/>
              <w:bottom w:val="single" w:sz="8" w:space="0" w:color="auto"/>
            </w:tcBorders>
          </w:tcPr>
          <w:p w14:paraId="44EE9C96"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Study Type:</w:t>
            </w:r>
            <w:r w:rsidRPr="001D7FB7">
              <w:rPr>
                <w:rStyle w:val="apple-converted-space"/>
                <w:rFonts w:eastAsiaTheme="majorEastAsia"/>
                <w:color w:val="000000"/>
                <w:sz w:val="20"/>
                <w:szCs w:val="20"/>
              </w:rPr>
              <w:t> </w:t>
            </w:r>
            <w:r w:rsidRPr="001D7FB7">
              <w:rPr>
                <w:color w:val="000000"/>
                <w:sz w:val="20"/>
                <w:szCs w:val="20"/>
              </w:rPr>
              <w:t>Literature review</w:t>
            </w:r>
          </w:p>
          <w:p w14:paraId="078646C9" w14:textId="3830D881"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Research Design:</w:t>
            </w:r>
            <w:r w:rsidRPr="001D7FB7">
              <w:rPr>
                <w:rStyle w:val="apple-converted-space"/>
                <w:rFonts w:eastAsiaTheme="majorEastAsia"/>
                <w:color w:val="000000"/>
                <w:sz w:val="20"/>
                <w:szCs w:val="20"/>
              </w:rPr>
              <w:t> </w:t>
            </w:r>
            <w:r w:rsidRPr="001D7FB7">
              <w:rPr>
                <w:color w:val="000000"/>
                <w:sz w:val="20"/>
                <w:szCs w:val="20"/>
              </w:rPr>
              <w:t>Analysis of 13 empirical studies</w:t>
            </w:r>
          </w:p>
          <w:p w14:paraId="26932F10" w14:textId="13C960DC" w:rsidR="00881F81" w:rsidRPr="001D7FB7" w:rsidRDefault="001D7FB7" w:rsidP="001D7FB7">
            <w:pPr>
              <w:rPr>
                <w:rFonts w:ascii="Times New Roman" w:hAnsi="Times New Roman" w:cs="Times New Roman"/>
                <w:sz w:val="20"/>
                <w:szCs w:val="20"/>
              </w:rPr>
            </w:pPr>
            <w:r w:rsidRPr="001D7FB7">
              <w:rPr>
                <w:rFonts w:ascii="Times New Roman" w:hAnsi="Times New Roman" w:cs="Times New Roman"/>
                <w:color w:val="000000"/>
                <w:sz w:val="20"/>
                <w:szCs w:val="20"/>
              </w:rPr>
              <w:t>3.</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b/>
                <w:bCs/>
                <w:color w:val="000000"/>
                <w:sz w:val="20"/>
                <w:szCs w:val="20"/>
              </w:rPr>
              <w:t>Study Sample:</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color w:val="000000"/>
                <w:sz w:val="20"/>
                <w:szCs w:val="20"/>
              </w:rPr>
              <w:t>AI studies for ASD students</w:t>
            </w:r>
          </w:p>
        </w:tc>
        <w:tc>
          <w:tcPr>
            <w:tcW w:w="2353" w:type="dxa"/>
            <w:tcBorders>
              <w:top w:val="single" w:sz="8" w:space="0" w:color="auto"/>
              <w:bottom w:val="single" w:sz="8" w:space="0" w:color="auto"/>
            </w:tcBorders>
          </w:tcPr>
          <w:p w14:paraId="566C0904" w14:textId="77777777" w:rsidR="001D7FB7" w:rsidRPr="001D7FB7" w:rsidRDefault="001D7FB7" w:rsidP="001D7FB7">
            <w:pPr>
              <w:pStyle w:val="NormalWeb"/>
              <w:rPr>
                <w:color w:val="000000"/>
                <w:sz w:val="20"/>
                <w:szCs w:val="20"/>
              </w:rPr>
            </w:pPr>
            <w:r w:rsidRPr="001D7FB7">
              <w:rPr>
                <w:color w:val="000000"/>
                <w:sz w:val="20"/>
                <w:szCs w:val="20"/>
              </w:rPr>
              <w:t>1. Intelligent tutoring systems, educational robotics, and adaptive learning.</w:t>
            </w:r>
          </w:p>
          <w:p w14:paraId="333091AD" w14:textId="1FFA0A5B" w:rsidR="00881F81" w:rsidRPr="001D7FB7" w:rsidRDefault="001D7FB7" w:rsidP="001D7FB7">
            <w:pPr>
              <w:pStyle w:val="NormalWeb"/>
              <w:rPr>
                <w:color w:val="000000"/>
                <w:sz w:val="20"/>
                <w:szCs w:val="20"/>
              </w:rPr>
            </w:pPr>
            <w:r w:rsidRPr="001D7FB7">
              <w:rPr>
                <w:color w:val="000000"/>
                <w:sz w:val="20"/>
                <w:szCs w:val="20"/>
              </w:rPr>
              <w:t>2. AI functions to tailor tasks, support, and feedback based on student profiles.</w:t>
            </w:r>
          </w:p>
        </w:tc>
        <w:tc>
          <w:tcPr>
            <w:tcW w:w="2464" w:type="dxa"/>
            <w:tcBorders>
              <w:top w:val="single" w:sz="8" w:space="0" w:color="auto"/>
              <w:bottom w:val="single" w:sz="8" w:space="0" w:color="auto"/>
            </w:tcBorders>
          </w:tcPr>
          <w:p w14:paraId="7E1333FA"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Social Communication:</w:t>
            </w:r>
            <w:r w:rsidRPr="001D7FB7">
              <w:rPr>
                <w:rStyle w:val="apple-converted-space"/>
                <w:rFonts w:eastAsiaTheme="majorEastAsia"/>
                <w:color w:val="000000"/>
                <w:sz w:val="20"/>
                <w:szCs w:val="20"/>
              </w:rPr>
              <w:t> </w:t>
            </w:r>
            <w:r w:rsidRPr="001D7FB7">
              <w:rPr>
                <w:color w:val="000000"/>
                <w:sz w:val="20"/>
                <w:szCs w:val="20"/>
              </w:rPr>
              <w:t>AI has the potential to support the social domain of ASD students.</w:t>
            </w:r>
          </w:p>
          <w:p w14:paraId="20264E87" w14:textId="6C97292A"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Emotion Management:</w:t>
            </w:r>
            <w:r w:rsidRPr="001D7FB7">
              <w:rPr>
                <w:rStyle w:val="apple-converted-space"/>
                <w:rFonts w:eastAsiaTheme="majorEastAsia"/>
                <w:color w:val="000000"/>
                <w:sz w:val="20"/>
                <w:szCs w:val="20"/>
              </w:rPr>
              <w:t> </w:t>
            </w:r>
            <w:r w:rsidRPr="001D7FB7">
              <w:rPr>
                <w:color w:val="000000"/>
                <w:sz w:val="20"/>
                <w:szCs w:val="20"/>
              </w:rPr>
              <w:t>Discussed as one aspect of intervention support.</w:t>
            </w:r>
          </w:p>
          <w:p w14:paraId="0F9610FD" w14:textId="447A3C70" w:rsidR="00881F81" w:rsidRPr="0087246B" w:rsidRDefault="001D7FB7" w:rsidP="0087246B">
            <w:pPr>
              <w:pStyle w:val="NormalWeb"/>
              <w:rPr>
                <w:color w:val="000000"/>
                <w:sz w:val="20"/>
                <w:szCs w:val="20"/>
              </w:rPr>
            </w:pPr>
            <w:r w:rsidRPr="001D7FB7">
              <w:rPr>
                <w:color w:val="000000"/>
                <w:sz w:val="20"/>
                <w:szCs w:val="20"/>
              </w:rPr>
              <w:t>3.</w:t>
            </w:r>
            <w:r w:rsidRPr="001D7FB7">
              <w:rPr>
                <w:rStyle w:val="apple-converted-space"/>
                <w:rFonts w:eastAsiaTheme="majorEastAsia"/>
                <w:color w:val="000000"/>
                <w:sz w:val="20"/>
                <w:szCs w:val="20"/>
              </w:rPr>
              <w:t> </w:t>
            </w:r>
            <w:r w:rsidRPr="001D7FB7">
              <w:rPr>
                <w:b/>
                <w:bCs/>
                <w:color w:val="000000"/>
                <w:sz w:val="20"/>
                <w:szCs w:val="20"/>
              </w:rPr>
              <w:t>Focus Retention:</w:t>
            </w:r>
            <w:r w:rsidRPr="001D7FB7">
              <w:rPr>
                <w:rStyle w:val="apple-converted-space"/>
                <w:rFonts w:eastAsiaTheme="majorEastAsia"/>
                <w:color w:val="000000"/>
                <w:sz w:val="20"/>
                <w:szCs w:val="20"/>
              </w:rPr>
              <w:t> </w:t>
            </w:r>
            <w:r w:rsidRPr="001D7FB7">
              <w:rPr>
                <w:color w:val="000000"/>
                <w:sz w:val="20"/>
                <w:szCs w:val="20"/>
              </w:rPr>
              <w:t>AI helps increase engagement through adaptive support.</w:t>
            </w:r>
          </w:p>
        </w:tc>
        <w:tc>
          <w:tcPr>
            <w:tcW w:w="1823" w:type="dxa"/>
            <w:tcBorders>
              <w:top w:val="single" w:sz="8" w:space="0" w:color="auto"/>
              <w:bottom w:val="single" w:sz="8" w:space="0" w:color="auto"/>
            </w:tcBorders>
          </w:tcPr>
          <w:p w14:paraId="7572B3E9" w14:textId="77777777" w:rsidR="001D7FB7" w:rsidRPr="001D7FB7" w:rsidRDefault="001D7FB7" w:rsidP="001D7FB7">
            <w:pPr>
              <w:pStyle w:val="NormalWeb"/>
              <w:rPr>
                <w:color w:val="000000"/>
                <w:sz w:val="20"/>
                <w:szCs w:val="20"/>
              </w:rPr>
            </w:pPr>
            <w:r w:rsidRPr="001D7FB7">
              <w:rPr>
                <w:color w:val="000000"/>
                <w:sz w:val="20"/>
                <w:szCs w:val="20"/>
              </w:rPr>
              <w:t>1. Inconsistent study methodologies.</w:t>
            </w:r>
          </w:p>
          <w:p w14:paraId="5867BF2D" w14:textId="03CD48E9" w:rsidR="001D7FB7" w:rsidRPr="001D7FB7" w:rsidRDefault="001D7FB7" w:rsidP="001D7FB7">
            <w:pPr>
              <w:pStyle w:val="NormalWeb"/>
              <w:rPr>
                <w:color w:val="000000"/>
                <w:sz w:val="20"/>
                <w:szCs w:val="20"/>
              </w:rPr>
            </w:pPr>
            <w:r w:rsidRPr="001D7FB7">
              <w:rPr>
                <w:color w:val="000000"/>
                <w:sz w:val="20"/>
                <w:szCs w:val="20"/>
              </w:rPr>
              <w:t>2. Long-term efficacy remains unclear.</w:t>
            </w:r>
          </w:p>
          <w:p w14:paraId="77B6F1E4" w14:textId="0028BF4B" w:rsidR="00881F81" w:rsidRPr="001D7FB7" w:rsidRDefault="00881F81" w:rsidP="001D7FB7">
            <w:pPr>
              <w:pStyle w:val="NormalWeb"/>
              <w:jc w:val="both"/>
              <w:rPr>
                <w:color w:val="000000"/>
                <w:sz w:val="20"/>
                <w:szCs w:val="20"/>
                <w:lang w:val="en-MY"/>
              </w:rPr>
            </w:pPr>
          </w:p>
        </w:tc>
        <w:tc>
          <w:tcPr>
            <w:tcW w:w="2209" w:type="dxa"/>
            <w:tcBorders>
              <w:top w:val="single" w:sz="8" w:space="0" w:color="auto"/>
              <w:bottom w:val="single" w:sz="8" w:space="0" w:color="auto"/>
            </w:tcBorders>
          </w:tcPr>
          <w:p w14:paraId="406AAE24" w14:textId="76831D8A" w:rsidR="00881F81" w:rsidRPr="001D7FB7" w:rsidRDefault="001D7FB7" w:rsidP="00DA6AE0">
            <w:pPr>
              <w:pStyle w:val="NormalWeb"/>
              <w:jc w:val="both"/>
              <w:rPr>
                <w:color w:val="000000"/>
                <w:sz w:val="20"/>
                <w:szCs w:val="20"/>
              </w:rPr>
            </w:pPr>
            <w:r w:rsidRPr="001D7FB7">
              <w:rPr>
                <w:color w:val="000000"/>
                <w:sz w:val="20"/>
                <w:szCs w:val="20"/>
              </w:rPr>
              <w:t>Needs standardization of practices and longitudinal studies in autism education.</w:t>
            </w:r>
          </w:p>
        </w:tc>
      </w:tr>
    </w:tbl>
    <w:p w14:paraId="4D293975" w14:textId="77777777" w:rsidR="00881F81" w:rsidRPr="002B6800" w:rsidRDefault="00881F81" w:rsidP="00881F81">
      <w:r w:rsidRPr="002B6800">
        <w:br w:type="page"/>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910"/>
        <w:gridCol w:w="2351"/>
        <w:gridCol w:w="2464"/>
        <w:gridCol w:w="1822"/>
        <w:gridCol w:w="2208"/>
      </w:tblGrid>
      <w:tr w:rsidR="001D7FB7" w:rsidRPr="002F7268" w14:paraId="5208626C" w14:textId="77777777" w:rsidTr="00DA6AE0">
        <w:tc>
          <w:tcPr>
            <w:tcW w:w="2200" w:type="dxa"/>
            <w:tcBorders>
              <w:top w:val="single" w:sz="8" w:space="0" w:color="auto"/>
              <w:bottom w:val="single" w:sz="8" w:space="0" w:color="auto"/>
            </w:tcBorders>
          </w:tcPr>
          <w:p w14:paraId="418E22E2" w14:textId="77777777" w:rsidR="00881F81" w:rsidRPr="001D7FB7" w:rsidRDefault="00881F81" w:rsidP="00DA6AE0">
            <w:pPr>
              <w:pStyle w:val="NormalWeb"/>
              <w:spacing w:after="0" w:afterAutospacing="0"/>
              <w:jc w:val="both"/>
              <w:rPr>
                <w:b/>
                <w:bCs/>
                <w:color w:val="000000"/>
                <w:sz w:val="20"/>
                <w:szCs w:val="20"/>
                <w:lang w:val="en-MY"/>
              </w:rPr>
            </w:pPr>
            <w:r w:rsidRPr="001D7FB7">
              <w:rPr>
                <w:b/>
                <w:bCs/>
                <w:color w:val="000000"/>
                <w:sz w:val="20"/>
                <w:szCs w:val="20"/>
                <w:lang w:val="en-MY"/>
              </w:rPr>
              <w:lastRenderedPageBreak/>
              <w:t>A9:</w:t>
            </w:r>
          </w:p>
          <w:p w14:paraId="04DD08BA" w14:textId="71D38CB4" w:rsidR="00881F81" w:rsidRPr="001D7FB7" w:rsidRDefault="001D7FB7" w:rsidP="00DA6AE0">
            <w:pPr>
              <w:pStyle w:val="NormalWeb"/>
              <w:spacing w:before="0" w:beforeAutospacing="0"/>
              <w:rPr>
                <w:rFonts w:eastAsiaTheme="minorEastAsia"/>
                <w:color w:val="000000"/>
                <w:sz w:val="20"/>
                <w:szCs w:val="20"/>
                <w:lang w:eastAsia="zh-CN"/>
              </w:rPr>
            </w:pPr>
            <w:r w:rsidRPr="001D7FB7">
              <w:rPr>
                <w:color w:val="000000"/>
                <w:sz w:val="20"/>
                <w:szCs w:val="20"/>
              </w:rPr>
              <w:t xml:space="preserve">Devadas, R. S. (2025). </w:t>
            </w:r>
            <w:r w:rsidRPr="001D7FB7">
              <w:rPr>
                <w:b/>
                <w:bCs/>
                <w:color w:val="000000"/>
                <w:sz w:val="20"/>
                <w:szCs w:val="20"/>
              </w:rPr>
              <w:t>AI augmented education for children with special needs: A scholarly perspective</w:t>
            </w:r>
            <w:r w:rsidRPr="001D7FB7">
              <w:rPr>
                <w:color w:val="000000"/>
                <w:sz w:val="20"/>
                <w:szCs w:val="20"/>
              </w:rPr>
              <w:t>.</w:t>
            </w:r>
            <w:r w:rsidRPr="001D7FB7">
              <w:rPr>
                <w:rStyle w:val="apple-converted-space"/>
                <w:rFonts w:eastAsiaTheme="majorEastAsia"/>
                <w:color w:val="000000"/>
                <w:sz w:val="20"/>
                <w:szCs w:val="20"/>
              </w:rPr>
              <w:t> </w:t>
            </w:r>
            <w:r w:rsidRPr="001D7FB7">
              <w:rPr>
                <w:i/>
                <w:iCs/>
                <w:color w:val="000000"/>
                <w:sz w:val="20"/>
                <w:szCs w:val="20"/>
              </w:rPr>
              <w:t>World Journal of Advanced Engineering Technology and Sciences, 15</w:t>
            </w:r>
            <w:r w:rsidRPr="001D7FB7">
              <w:rPr>
                <w:color w:val="000000"/>
                <w:sz w:val="20"/>
                <w:szCs w:val="20"/>
              </w:rPr>
              <w:t>(3), 2000-2008.</w:t>
            </w:r>
            <w:r w:rsidRPr="001D7FB7">
              <w:rPr>
                <w:rStyle w:val="apple-converted-space"/>
                <w:rFonts w:eastAsiaTheme="majorEastAsia"/>
                <w:color w:val="000000"/>
                <w:sz w:val="20"/>
                <w:szCs w:val="20"/>
              </w:rPr>
              <w:t> </w:t>
            </w:r>
          </w:p>
        </w:tc>
        <w:tc>
          <w:tcPr>
            <w:tcW w:w="1911" w:type="dxa"/>
            <w:tcBorders>
              <w:top w:val="single" w:sz="8" w:space="0" w:color="auto"/>
              <w:bottom w:val="single" w:sz="8" w:space="0" w:color="auto"/>
            </w:tcBorders>
          </w:tcPr>
          <w:p w14:paraId="7293B375"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Study Type:</w:t>
            </w:r>
            <w:r w:rsidRPr="001D7FB7">
              <w:rPr>
                <w:rStyle w:val="apple-converted-space"/>
                <w:rFonts w:eastAsiaTheme="majorEastAsia"/>
                <w:color w:val="000000"/>
                <w:sz w:val="20"/>
                <w:szCs w:val="20"/>
              </w:rPr>
              <w:t> </w:t>
            </w:r>
            <w:r w:rsidRPr="001D7FB7">
              <w:rPr>
                <w:color w:val="000000"/>
                <w:sz w:val="20"/>
                <w:szCs w:val="20"/>
              </w:rPr>
              <w:t>Scholarly perspective article</w:t>
            </w:r>
          </w:p>
          <w:p w14:paraId="4CBD26B5" w14:textId="77777777"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Research Design:</w:t>
            </w:r>
            <w:r w:rsidRPr="001D7FB7">
              <w:rPr>
                <w:rStyle w:val="apple-converted-space"/>
                <w:rFonts w:eastAsiaTheme="majorEastAsia"/>
                <w:color w:val="000000"/>
                <w:sz w:val="20"/>
                <w:szCs w:val="20"/>
              </w:rPr>
              <w:t> </w:t>
            </w:r>
            <w:r w:rsidRPr="001D7FB7">
              <w:rPr>
                <w:color w:val="000000"/>
                <w:sz w:val="20"/>
                <w:szCs w:val="20"/>
              </w:rPr>
              <w:t>Conceptual discussion based on literature</w:t>
            </w:r>
          </w:p>
          <w:p w14:paraId="6C04C218" w14:textId="20B4A225" w:rsidR="001D7FB7" w:rsidRPr="001D7FB7" w:rsidRDefault="001D7FB7" w:rsidP="001D7FB7">
            <w:pPr>
              <w:pStyle w:val="NormalWeb"/>
              <w:rPr>
                <w:color w:val="000000"/>
                <w:sz w:val="20"/>
                <w:szCs w:val="20"/>
              </w:rPr>
            </w:pPr>
            <w:r w:rsidRPr="001D7FB7">
              <w:rPr>
                <w:color w:val="000000"/>
                <w:sz w:val="20"/>
                <w:szCs w:val="20"/>
              </w:rPr>
              <w:t>3.</w:t>
            </w:r>
            <w:r w:rsidRPr="001D7FB7">
              <w:rPr>
                <w:rStyle w:val="apple-converted-space"/>
                <w:rFonts w:eastAsiaTheme="majorEastAsia"/>
                <w:color w:val="000000"/>
                <w:sz w:val="20"/>
                <w:szCs w:val="20"/>
              </w:rPr>
              <w:t> </w:t>
            </w:r>
            <w:r w:rsidRPr="001D7FB7">
              <w:rPr>
                <w:b/>
                <w:bCs/>
                <w:color w:val="000000"/>
                <w:sz w:val="20"/>
                <w:szCs w:val="20"/>
              </w:rPr>
              <w:t>Study Sample:</w:t>
            </w:r>
            <w:r w:rsidRPr="001D7FB7">
              <w:rPr>
                <w:rStyle w:val="apple-converted-space"/>
                <w:rFonts w:eastAsiaTheme="majorEastAsia"/>
                <w:color w:val="000000"/>
                <w:sz w:val="20"/>
                <w:szCs w:val="20"/>
              </w:rPr>
              <w:t> </w:t>
            </w:r>
            <w:r w:rsidRPr="001D7FB7">
              <w:rPr>
                <w:color w:val="000000"/>
                <w:sz w:val="20"/>
                <w:szCs w:val="20"/>
              </w:rPr>
              <w:t>No field sample</w:t>
            </w:r>
          </w:p>
          <w:p w14:paraId="247B545E" w14:textId="6552F7FF" w:rsidR="00881F81" w:rsidRPr="001D7FB7" w:rsidRDefault="00881F81" w:rsidP="001D7FB7">
            <w:pPr>
              <w:pStyle w:val="NormalWeb"/>
              <w:ind w:left="360"/>
              <w:jc w:val="both"/>
              <w:rPr>
                <w:color w:val="000000"/>
                <w:sz w:val="20"/>
                <w:szCs w:val="20"/>
              </w:rPr>
            </w:pPr>
          </w:p>
        </w:tc>
        <w:tc>
          <w:tcPr>
            <w:tcW w:w="2353" w:type="dxa"/>
            <w:tcBorders>
              <w:top w:val="single" w:sz="8" w:space="0" w:color="auto"/>
              <w:bottom w:val="single" w:sz="8" w:space="0" w:color="auto"/>
            </w:tcBorders>
          </w:tcPr>
          <w:p w14:paraId="0AC53673" w14:textId="77777777" w:rsidR="001D7FB7" w:rsidRPr="001D7FB7" w:rsidRDefault="001D7FB7" w:rsidP="001D7FB7">
            <w:pPr>
              <w:pStyle w:val="NormalWeb"/>
              <w:rPr>
                <w:color w:val="000000"/>
                <w:sz w:val="20"/>
                <w:szCs w:val="20"/>
              </w:rPr>
            </w:pPr>
            <w:r w:rsidRPr="001D7FB7">
              <w:rPr>
                <w:color w:val="000000"/>
                <w:sz w:val="20"/>
                <w:szCs w:val="20"/>
              </w:rPr>
              <w:t>1. Intelligent tutoring systems, natural language processing, computer vision, and predictive analytics.</w:t>
            </w:r>
          </w:p>
          <w:p w14:paraId="50E1477F" w14:textId="5CF3A9C8" w:rsidR="00881F81" w:rsidRPr="001D7FB7" w:rsidRDefault="001D7FB7" w:rsidP="001D7FB7">
            <w:pPr>
              <w:pStyle w:val="NormalWeb"/>
              <w:rPr>
                <w:color w:val="000000"/>
                <w:sz w:val="20"/>
                <w:szCs w:val="20"/>
              </w:rPr>
            </w:pPr>
            <w:r w:rsidRPr="001D7FB7">
              <w:rPr>
                <w:color w:val="000000"/>
                <w:sz w:val="20"/>
                <w:szCs w:val="20"/>
              </w:rPr>
              <w:t>2. AI functions to adapt content, pace, and delivery format of learning.</w:t>
            </w:r>
          </w:p>
        </w:tc>
        <w:tc>
          <w:tcPr>
            <w:tcW w:w="2464" w:type="dxa"/>
            <w:tcBorders>
              <w:top w:val="single" w:sz="8" w:space="0" w:color="auto"/>
              <w:bottom w:val="single" w:sz="8" w:space="0" w:color="auto"/>
            </w:tcBorders>
          </w:tcPr>
          <w:p w14:paraId="6425D709"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Social Communication:</w:t>
            </w:r>
            <w:r w:rsidRPr="001D7FB7">
              <w:rPr>
                <w:rStyle w:val="apple-converted-space"/>
                <w:rFonts w:eastAsiaTheme="majorEastAsia"/>
                <w:color w:val="000000"/>
                <w:sz w:val="20"/>
                <w:szCs w:val="20"/>
              </w:rPr>
              <w:t> </w:t>
            </w:r>
            <w:r w:rsidRPr="001D7FB7">
              <w:rPr>
                <w:color w:val="000000"/>
                <w:sz w:val="20"/>
                <w:szCs w:val="20"/>
              </w:rPr>
              <w:t>AI has the potential to support communication through language technology and smart interaction.</w:t>
            </w:r>
          </w:p>
          <w:p w14:paraId="566968B1" w14:textId="77777777"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Emotion Management:</w:t>
            </w:r>
            <w:r w:rsidRPr="001D7FB7">
              <w:rPr>
                <w:rStyle w:val="apple-converted-space"/>
                <w:rFonts w:eastAsiaTheme="majorEastAsia"/>
                <w:color w:val="000000"/>
                <w:sz w:val="20"/>
                <w:szCs w:val="20"/>
              </w:rPr>
              <w:t> </w:t>
            </w:r>
            <w:r w:rsidRPr="001D7FB7">
              <w:rPr>
                <w:color w:val="000000"/>
                <w:sz w:val="20"/>
                <w:szCs w:val="20"/>
              </w:rPr>
              <w:t>Discussed generally through responsive technology support.</w:t>
            </w:r>
          </w:p>
          <w:p w14:paraId="41FDD33A" w14:textId="32ECA8BB" w:rsidR="00881F81" w:rsidRPr="0087246B" w:rsidRDefault="001D7FB7" w:rsidP="0087246B">
            <w:pPr>
              <w:pStyle w:val="NormalWeb"/>
              <w:rPr>
                <w:color w:val="000000"/>
                <w:sz w:val="20"/>
                <w:szCs w:val="20"/>
              </w:rPr>
            </w:pPr>
            <w:r w:rsidRPr="001D7FB7">
              <w:rPr>
                <w:color w:val="000000"/>
                <w:sz w:val="20"/>
                <w:szCs w:val="20"/>
              </w:rPr>
              <w:t>3.</w:t>
            </w:r>
            <w:r w:rsidRPr="001D7FB7">
              <w:rPr>
                <w:rStyle w:val="apple-converted-space"/>
                <w:rFonts w:eastAsiaTheme="majorEastAsia"/>
                <w:color w:val="000000"/>
                <w:sz w:val="20"/>
                <w:szCs w:val="20"/>
              </w:rPr>
              <w:t> </w:t>
            </w:r>
            <w:r w:rsidRPr="001D7FB7">
              <w:rPr>
                <w:b/>
                <w:bCs/>
                <w:color w:val="000000"/>
                <w:sz w:val="20"/>
                <w:szCs w:val="20"/>
              </w:rPr>
              <w:t>Focus Retention:</w:t>
            </w:r>
            <w:r w:rsidRPr="001D7FB7">
              <w:rPr>
                <w:rStyle w:val="apple-converted-space"/>
                <w:rFonts w:eastAsiaTheme="majorEastAsia"/>
                <w:color w:val="000000"/>
                <w:sz w:val="20"/>
                <w:szCs w:val="20"/>
              </w:rPr>
              <w:t> </w:t>
            </w:r>
            <w:r w:rsidRPr="001D7FB7">
              <w:rPr>
                <w:color w:val="000000"/>
                <w:sz w:val="20"/>
                <w:szCs w:val="20"/>
              </w:rPr>
              <w:t>AI helps tailor learning to individual patterns.</w:t>
            </w:r>
          </w:p>
        </w:tc>
        <w:tc>
          <w:tcPr>
            <w:tcW w:w="1823" w:type="dxa"/>
            <w:tcBorders>
              <w:top w:val="single" w:sz="8" w:space="0" w:color="auto"/>
              <w:bottom w:val="single" w:sz="8" w:space="0" w:color="auto"/>
            </w:tcBorders>
          </w:tcPr>
          <w:p w14:paraId="657E8FA8" w14:textId="77777777" w:rsidR="001D7FB7" w:rsidRPr="001D7FB7" w:rsidRDefault="001D7FB7" w:rsidP="001D7FB7">
            <w:pPr>
              <w:pStyle w:val="NormalWeb"/>
              <w:rPr>
                <w:color w:val="000000"/>
                <w:sz w:val="20"/>
                <w:szCs w:val="20"/>
              </w:rPr>
            </w:pPr>
            <w:r w:rsidRPr="001D7FB7">
              <w:rPr>
                <w:color w:val="000000"/>
                <w:sz w:val="20"/>
                <w:szCs w:val="20"/>
              </w:rPr>
              <w:t>1. Issues of access, privacy, algorithm bias, and teacher readiness.</w:t>
            </w:r>
          </w:p>
          <w:p w14:paraId="6E214E30" w14:textId="7F129558" w:rsidR="001D7FB7" w:rsidRPr="001D7FB7" w:rsidRDefault="001D7FB7" w:rsidP="001D7FB7">
            <w:pPr>
              <w:rPr>
                <w:rFonts w:ascii="Times New Roman" w:hAnsi="Times New Roman" w:cs="Times New Roman"/>
                <w:sz w:val="20"/>
                <w:szCs w:val="20"/>
              </w:rPr>
            </w:pPr>
            <w:r w:rsidRPr="001D7FB7">
              <w:rPr>
                <w:rFonts w:ascii="Times New Roman" w:hAnsi="Times New Roman" w:cs="Times New Roman"/>
                <w:color w:val="000000"/>
                <w:sz w:val="20"/>
                <w:szCs w:val="20"/>
              </w:rPr>
              <w:t>2. Risk of replacing human interaction if uncontrolled.</w:t>
            </w:r>
          </w:p>
          <w:p w14:paraId="46DB45F4" w14:textId="26C16CFB" w:rsidR="00881F81" w:rsidRPr="001D7FB7" w:rsidRDefault="00881F81" w:rsidP="001D7FB7">
            <w:pPr>
              <w:pStyle w:val="NormalWeb"/>
              <w:ind w:left="360"/>
              <w:jc w:val="both"/>
              <w:rPr>
                <w:color w:val="000000"/>
                <w:sz w:val="20"/>
                <w:szCs w:val="20"/>
                <w:lang w:val="pt-BR"/>
              </w:rPr>
            </w:pPr>
          </w:p>
        </w:tc>
        <w:tc>
          <w:tcPr>
            <w:tcW w:w="2209" w:type="dxa"/>
            <w:tcBorders>
              <w:top w:val="single" w:sz="8" w:space="0" w:color="auto"/>
              <w:bottom w:val="single" w:sz="8" w:space="0" w:color="auto"/>
            </w:tcBorders>
          </w:tcPr>
          <w:p w14:paraId="651782F8" w14:textId="1F35D04B" w:rsidR="00881F81" w:rsidRPr="001D7FB7" w:rsidRDefault="001D7FB7" w:rsidP="00DA6AE0">
            <w:pPr>
              <w:pStyle w:val="NormalWeb"/>
              <w:jc w:val="both"/>
              <w:rPr>
                <w:color w:val="000000"/>
                <w:sz w:val="20"/>
                <w:szCs w:val="20"/>
                <w:lang w:val="pt-BR"/>
              </w:rPr>
            </w:pPr>
            <w:r w:rsidRPr="001D7FB7">
              <w:rPr>
                <w:color w:val="000000"/>
                <w:sz w:val="20"/>
                <w:szCs w:val="20"/>
              </w:rPr>
              <w:t>Needs an implementation framework that balances technology and educational values.</w:t>
            </w:r>
          </w:p>
        </w:tc>
      </w:tr>
      <w:tr w:rsidR="001D7FB7" w:rsidRPr="002B6800" w14:paraId="0BE5F9B2" w14:textId="77777777" w:rsidTr="00DA6AE0">
        <w:tc>
          <w:tcPr>
            <w:tcW w:w="2200" w:type="dxa"/>
            <w:tcBorders>
              <w:top w:val="single" w:sz="8" w:space="0" w:color="auto"/>
              <w:bottom w:val="single" w:sz="8" w:space="0" w:color="auto"/>
            </w:tcBorders>
          </w:tcPr>
          <w:p w14:paraId="26B4AC84" w14:textId="77777777" w:rsidR="00881F81" w:rsidRPr="001D7FB7" w:rsidRDefault="00881F81" w:rsidP="00DA6AE0">
            <w:pPr>
              <w:pStyle w:val="NormalWeb"/>
              <w:spacing w:before="0" w:beforeAutospacing="0" w:after="0" w:afterAutospacing="0"/>
              <w:jc w:val="both"/>
              <w:rPr>
                <w:b/>
                <w:color w:val="000000"/>
                <w:sz w:val="20"/>
                <w:szCs w:val="20"/>
                <w:lang w:val="pt-BR"/>
              </w:rPr>
            </w:pPr>
            <w:r w:rsidRPr="001D7FB7">
              <w:rPr>
                <w:b/>
                <w:color w:val="000000"/>
                <w:sz w:val="20"/>
                <w:szCs w:val="20"/>
                <w:lang w:val="pt-BR"/>
              </w:rPr>
              <w:t>A10:</w:t>
            </w:r>
          </w:p>
          <w:p w14:paraId="7C4B1147" w14:textId="3B7D270F" w:rsidR="00881F81" w:rsidRPr="001D7FB7" w:rsidRDefault="001D7FB7" w:rsidP="00DA6AE0">
            <w:pPr>
              <w:pStyle w:val="NormalWeb"/>
              <w:spacing w:before="0" w:beforeAutospacing="0"/>
              <w:rPr>
                <w:rFonts w:eastAsiaTheme="minorEastAsia"/>
                <w:color w:val="000000"/>
                <w:sz w:val="20"/>
                <w:szCs w:val="20"/>
                <w:lang w:eastAsia="zh-CN"/>
              </w:rPr>
            </w:pPr>
            <w:r w:rsidRPr="001D7FB7">
              <w:rPr>
                <w:color w:val="000000"/>
                <w:sz w:val="20"/>
                <w:szCs w:val="20"/>
              </w:rPr>
              <w:t xml:space="preserve">Nasir, H. M., </w:t>
            </w:r>
            <w:proofErr w:type="spellStart"/>
            <w:r w:rsidRPr="001D7FB7">
              <w:rPr>
                <w:color w:val="000000"/>
                <w:sz w:val="20"/>
                <w:szCs w:val="20"/>
              </w:rPr>
              <w:t>Brahin</w:t>
            </w:r>
            <w:proofErr w:type="spellEnd"/>
            <w:r w:rsidRPr="001D7FB7">
              <w:rPr>
                <w:color w:val="000000"/>
                <w:sz w:val="20"/>
                <w:szCs w:val="20"/>
              </w:rPr>
              <w:t xml:space="preserve">, N. M. A., Zainuddin, S., Isa, I. S. M., Azhar, M. A., </w:t>
            </w:r>
            <w:proofErr w:type="spellStart"/>
            <w:r w:rsidRPr="001D7FB7">
              <w:rPr>
                <w:color w:val="000000"/>
                <w:sz w:val="20"/>
                <w:szCs w:val="20"/>
              </w:rPr>
              <w:t>Syazwani</w:t>
            </w:r>
            <w:proofErr w:type="spellEnd"/>
            <w:r w:rsidRPr="001D7FB7">
              <w:rPr>
                <w:color w:val="000000"/>
                <w:sz w:val="20"/>
                <w:szCs w:val="20"/>
              </w:rPr>
              <w:t xml:space="preserve">, N., &amp; Jamal, N. (2025). </w:t>
            </w:r>
            <w:r w:rsidRPr="001D7FB7">
              <w:rPr>
                <w:b/>
                <w:bCs/>
                <w:color w:val="000000"/>
                <w:sz w:val="20"/>
                <w:szCs w:val="20"/>
              </w:rPr>
              <w:t>AI-powered mobile application ‘Play Home’ for autism education</w:t>
            </w:r>
            <w:r w:rsidRPr="001D7FB7">
              <w:rPr>
                <w:color w:val="000000"/>
                <w:sz w:val="20"/>
                <w:szCs w:val="20"/>
              </w:rPr>
              <w:t>.</w:t>
            </w:r>
            <w:r w:rsidRPr="001D7FB7">
              <w:rPr>
                <w:rStyle w:val="apple-converted-space"/>
                <w:rFonts w:eastAsiaTheme="majorEastAsia"/>
                <w:color w:val="000000"/>
                <w:sz w:val="20"/>
                <w:szCs w:val="20"/>
              </w:rPr>
              <w:t> </w:t>
            </w:r>
            <w:r w:rsidRPr="001D7FB7">
              <w:rPr>
                <w:i/>
                <w:iCs/>
                <w:color w:val="000000"/>
                <w:sz w:val="20"/>
                <w:szCs w:val="20"/>
              </w:rPr>
              <w:t>International Journal of Research and Innovation in Social Science, 9</w:t>
            </w:r>
            <w:r w:rsidRPr="001D7FB7">
              <w:rPr>
                <w:color w:val="000000"/>
                <w:sz w:val="20"/>
                <w:szCs w:val="20"/>
              </w:rPr>
              <w:t>(IIIS), 6618-6626.</w:t>
            </w:r>
          </w:p>
        </w:tc>
        <w:tc>
          <w:tcPr>
            <w:tcW w:w="1911" w:type="dxa"/>
            <w:tcBorders>
              <w:top w:val="single" w:sz="8" w:space="0" w:color="auto"/>
              <w:bottom w:val="single" w:sz="8" w:space="0" w:color="auto"/>
            </w:tcBorders>
          </w:tcPr>
          <w:p w14:paraId="46E66874"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Study Type:</w:t>
            </w:r>
            <w:r w:rsidRPr="001D7FB7">
              <w:rPr>
                <w:rStyle w:val="apple-converted-space"/>
                <w:rFonts w:eastAsiaTheme="majorEastAsia"/>
                <w:color w:val="000000"/>
                <w:sz w:val="20"/>
                <w:szCs w:val="20"/>
              </w:rPr>
              <w:t> </w:t>
            </w:r>
            <w:r w:rsidRPr="001D7FB7">
              <w:rPr>
                <w:color w:val="000000"/>
                <w:sz w:val="20"/>
                <w:szCs w:val="20"/>
              </w:rPr>
              <w:t>Application development</w:t>
            </w:r>
          </w:p>
          <w:p w14:paraId="0E18D5AE" w14:textId="73C77BD4"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Research Design:</w:t>
            </w:r>
            <w:r w:rsidRPr="001D7FB7">
              <w:rPr>
                <w:rStyle w:val="apple-converted-space"/>
                <w:rFonts w:eastAsiaTheme="majorEastAsia"/>
                <w:color w:val="000000"/>
                <w:sz w:val="20"/>
                <w:szCs w:val="20"/>
              </w:rPr>
              <w:t> </w:t>
            </w:r>
            <w:r w:rsidRPr="001D7FB7">
              <w:rPr>
                <w:color w:val="000000"/>
                <w:sz w:val="20"/>
                <w:szCs w:val="20"/>
              </w:rPr>
              <w:t>AI mobile app design</w:t>
            </w:r>
          </w:p>
          <w:p w14:paraId="5E76F692" w14:textId="531BEFB3" w:rsidR="00881F81" w:rsidRPr="001D7FB7" w:rsidRDefault="001D7FB7" w:rsidP="001D7FB7">
            <w:pPr>
              <w:rPr>
                <w:rFonts w:ascii="Times New Roman" w:hAnsi="Times New Roman" w:cs="Times New Roman"/>
                <w:sz w:val="20"/>
                <w:szCs w:val="20"/>
              </w:rPr>
            </w:pPr>
            <w:r w:rsidRPr="001D7FB7">
              <w:rPr>
                <w:rFonts w:ascii="Times New Roman" w:hAnsi="Times New Roman" w:cs="Times New Roman"/>
                <w:color w:val="000000"/>
                <w:sz w:val="20"/>
                <w:szCs w:val="20"/>
              </w:rPr>
              <w:t>3.</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b/>
                <w:bCs/>
                <w:color w:val="000000"/>
                <w:sz w:val="20"/>
                <w:szCs w:val="20"/>
              </w:rPr>
              <w:t>Study Sample:</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color w:val="000000"/>
                <w:sz w:val="20"/>
                <w:szCs w:val="20"/>
              </w:rPr>
              <w:t>Initial app testing</w:t>
            </w:r>
          </w:p>
        </w:tc>
        <w:tc>
          <w:tcPr>
            <w:tcW w:w="2353" w:type="dxa"/>
            <w:tcBorders>
              <w:top w:val="single" w:sz="8" w:space="0" w:color="auto"/>
              <w:bottom w:val="single" w:sz="8" w:space="0" w:color="auto"/>
            </w:tcBorders>
          </w:tcPr>
          <w:p w14:paraId="6DAC7607" w14:textId="77777777" w:rsidR="001D7FB7" w:rsidRPr="001D7FB7" w:rsidRDefault="001D7FB7" w:rsidP="001D7FB7">
            <w:pPr>
              <w:pStyle w:val="NormalWeb"/>
              <w:rPr>
                <w:color w:val="000000"/>
                <w:sz w:val="20"/>
                <w:szCs w:val="20"/>
              </w:rPr>
            </w:pPr>
            <w:r w:rsidRPr="001D7FB7">
              <w:rPr>
                <w:color w:val="000000"/>
                <w:sz w:val="20"/>
                <w:szCs w:val="20"/>
              </w:rPr>
              <w:t>1. The Play Home application uses machine learning, image classification, and object recognition.</w:t>
            </w:r>
          </w:p>
          <w:p w14:paraId="2C5848C4" w14:textId="0C38DB3D" w:rsidR="00881F81" w:rsidRPr="001D7FB7" w:rsidRDefault="001D7FB7" w:rsidP="001D7FB7">
            <w:pPr>
              <w:pStyle w:val="NormalWeb"/>
              <w:rPr>
                <w:color w:val="000000"/>
                <w:sz w:val="20"/>
                <w:szCs w:val="20"/>
              </w:rPr>
            </w:pPr>
            <w:r w:rsidRPr="001D7FB7">
              <w:rPr>
                <w:color w:val="000000"/>
                <w:sz w:val="20"/>
                <w:szCs w:val="20"/>
              </w:rPr>
              <w:t>2. AI functions to provide real-time responses and adapt activities to student progress.</w:t>
            </w:r>
          </w:p>
        </w:tc>
        <w:tc>
          <w:tcPr>
            <w:tcW w:w="2464" w:type="dxa"/>
            <w:tcBorders>
              <w:top w:val="single" w:sz="8" w:space="0" w:color="auto"/>
              <w:bottom w:val="single" w:sz="8" w:space="0" w:color="auto"/>
            </w:tcBorders>
          </w:tcPr>
          <w:p w14:paraId="11861F0C" w14:textId="77777777" w:rsidR="001D7FB7" w:rsidRPr="001D7FB7" w:rsidRDefault="001D7FB7" w:rsidP="001D7FB7">
            <w:pPr>
              <w:pStyle w:val="NormalWeb"/>
              <w:rPr>
                <w:color w:val="000000"/>
                <w:sz w:val="20"/>
                <w:szCs w:val="20"/>
              </w:rPr>
            </w:pPr>
            <w:r w:rsidRPr="001D7FB7">
              <w:rPr>
                <w:color w:val="000000"/>
                <w:sz w:val="20"/>
                <w:szCs w:val="20"/>
              </w:rPr>
              <w:t>1.</w:t>
            </w:r>
            <w:r w:rsidRPr="001D7FB7">
              <w:rPr>
                <w:rStyle w:val="apple-converted-space"/>
                <w:rFonts w:eastAsiaTheme="majorEastAsia"/>
                <w:color w:val="000000"/>
                <w:sz w:val="20"/>
                <w:szCs w:val="20"/>
              </w:rPr>
              <w:t> </w:t>
            </w:r>
            <w:r w:rsidRPr="001D7FB7">
              <w:rPr>
                <w:b/>
                <w:bCs/>
                <w:color w:val="000000"/>
                <w:sz w:val="20"/>
                <w:szCs w:val="20"/>
              </w:rPr>
              <w:t>Social Communication:</w:t>
            </w:r>
            <w:r w:rsidRPr="001D7FB7">
              <w:rPr>
                <w:rStyle w:val="apple-converted-space"/>
                <w:rFonts w:eastAsiaTheme="majorEastAsia"/>
                <w:color w:val="000000"/>
                <w:sz w:val="20"/>
                <w:szCs w:val="20"/>
              </w:rPr>
              <w:t> </w:t>
            </w:r>
            <w:r w:rsidRPr="001D7FB7">
              <w:rPr>
                <w:color w:val="000000"/>
                <w:sz w:val="20"/>
                <w:szCs w:val="20"/>
              </w:rPr>
              <w:t xml:space="preserve">Not the </w:t>
            </w:r>
            <w:proofErr w:type="gramStart"/>
            <w:r w:rsidRPr="001D7FB7">
              <w:rPr>
                <w:color w:val="000000"/>
                <w:sz w:val="20"/>
                <w:szCs w:val="20"/>
              </w:rPr>
              <w:t>main focus</w:t>
            </w:r>
            <w:proofErr w:type="gramEnd"/>
            <w:r w:rsidRPr="001D7FB7">
              <w:rPr>
                <w:color w:val="000000"/>
                <w:sz w:val="20"/>
                <w:szCs w:val="20"/>
              </w:rPr>
              <w:t>.</w:t>
            </w:r>
          </w:p>
          <w:p w14:paraId="5591BE7D" w14:textId="2C714C3A" w:rsidR="001D7FB7" w:rsidRPr="001D7FB7" w:rsidRDefault="001D7FB7" w:rsidP="001D7FB7">
            <w:pPr>
              <w:pStyle w:val="NormalWeb"/>
              <w:rPr>
                <w:color w:val="000000"/>
                <w:sz w:val="20"/>
                <w:szCs w:val="20"/>
              </w:rPr>
            </w:pPr>
            <w:r w:rsidRPr="001D7FB7">
              <w:rPr>
                <w:color w:val="000000"/>
                <w:sz w:val="20"/>
                <w:szCs w:val="20"/>
              </w:rPr>
              <w:t>2.</w:t>
            </w:r>
            <w:r w:rsidRPr="001D7FB7">
              <w:rPr>
                <w:rStyle w:val="apple-converted-space"/>
                <w:rFonts w:eastAsiaTheme="majorEastAsia"/>
                <w:color w:val="000000"/>
                <w:sz w:val="20"/>
                <w:szCs w:val="20"/>
              </w:rPr>
              <w:t> </w:t>
            </w:r>
            <w:r w:rsidRPr="001D7FB7">
              <w:rPr>
                <w:b/>
                <w:bCs/>
                <w:color w:val="000000"/>
                <w:sz w:val="20"/>
                <w:szCs w:val="20"/>
              </w:rPr>
              <w:t>Emotion Management:</w:t>
            </w:r>
            <w:r w:rsidRPr="001D7FB7">
              <w:rPr>
                <w:rStyle w:val="apple-converted-space"/>
                <w:rFonts w:eastAsiaTheme="majorEastAsia"/>
                <w:color w:val="000000"/>
                <w:sz w:val="20"/>
                <w:szCs w:val="20"/>
              </w:rPr>
              <w:t> </w:t>
            </w:r>
            <w:r w:rsidRPr="001D7FB7">
              <w:rPr>
                <w:color w:val="000000"/>
                <w:sz w:val="20"/>
                <w:szCs w:val="20"/>
              </w:rPr>
              <w:t>Not explicitly discussed.</w:t>
            </w:r>
          </w:p>
          <w:p w14:paraId="0179A103" w14:textId="281C7A7C" w:rsidR="00881F81" w:rsidRPr="001D7FB7" w:rsidRDefault="001D7FB7" w:rsidP="001D7FB7">
            <w:pPr>
              <w:rPr>
                <w:rFonts w:ascii="Times New Roman" w:hAnsi="Times New Roman" w:cs="Times New Roman"/>
                <w:sz w:val="20"/>
                <w:szCs w:val="20"/>
              </w:rPr>
            </w:pPr>
            <w:r w:rsidRPr="001D7FB7">
              <w:rPr>
                <w:rFonts w:ascii="Times New Roman" w:hAnsi="Times New Roman" w:cs="Times New Roman"/>
                <w:color w:val="000000"/>
                <w:sz w:val="20"/>
                <w:szCs w:val="20"/>
              </w:rPr>
              <w:t>3.</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b/>
                <w:bCs/>
                <w:color w:val="000000"/>
                <w:sz w:val="20"/>
                <w:szCs w:val="20"/>
              </w:rPr>
              <w:t>Focus Retention:</w:t>
            </w:r>
            <w:r w:rsidRPr="001D7FB7">
              <w:rPr>
                <w:rStyle w:val="apple-converted-space"/>
                <w:rFonts w:ascii="Times New Roman" w:hAnsi="Times New Roman" w:cs="Times New Roman"/>
                <w:color w:val="000000"/>
                <w:sz w:val="20"/>
                <w:szCs w:val="20"/>
              </w:rPr>
              <w:t> </w:t>
            </w:r>
            <w:r w:rsidRPr="001D7FB7">
              <w:rPr>
                <w:rFonts w:ascii="Times New Roman" w:hAnsi="Times New Roman" w:cs="Times New Roman"/>
                <w:color w:val="000000"/>
                <w:sz w:val="20"/>
                <w:szCs w:val="20"/>
              </w:rPr>
              <w:t>Interactive modules help improve attention, object recognition, and student participation.</w:t>
            </w:r>
          </w:p>
        </w:tc>
        <w:tc>
          <w:tcPr>
            <w:tcW w:w="1823" w:type="dxa"/>
            <w:tcBorders>
              <w:top w:val="single" w:sz="8" w:space="0" w:color="auto"/>
              <w:bottom w:val="single" w:sz="8" w:space="0" w:color="auto"/>
            </w:tcBorders>
          </w:tcPr>
          <w:p w14:paraId="4ED792CA" w14:textId="77777777" w:rsidR="001D7FB7" w:rsidRPr="001D7FB7" w:rsidRDefault="001D7FB7" w:rsidP="001D7FB7">
            <w:pPr>
              <w:pStyle w:val="NormalWeb"/>
              <w:rPr>
                <w:color w:val="000000"/>
                <w:sz w:val="20"/>
                <w:szCs w:val="20"/>
              </w:rPr>
            </w:pPr>
            <w:r w:rsidRPr="001D7FB7">
              <w:rPr>
                <w:color w:val="000000"/>
                <w:sz w:val="20"/>
                <w:szCs w:val="20"/>
              </w:rPr>
              <w:t>1. Still in the preliminary testing stage.</w:t>
            </w:r>
          </w:p>
          <w:p w14:paraId="7822E9BD" w14:textId="26CE2E6B" w:rsidR="00881F81" w:rsidRPr="001D7FB7" w:rsidRDefault="001D7FB7" w:rsidP="001D7FB7">
            <w:pPr>
              <w:pStyle w:val="NormalWeb"/>
              <w:rPr>
                <w:color w:val="000000"/>
                <w:sz w:val="20"/>
                <w:szCs w:val="20"/>
              </w:rPr>
            </w:pPr>
            <w:r w:rsidRPr="001D7FB7">
              <w:rPr>
                <w:color w:val="000000"/>
                <w:sz w:val="20"/>
                <w:szCs w:val="20"/>
              </w:rPr>
              <w:t>2. Needs validation at actual autism centers.</w:t>
            </w:r>
          </w:p>
        </w:tc>
        <w:tc>
          <w:tcPr>
            <w:tcW w:w="2209" w:type="dxa"/>
            <w:tcBorders>
              <w:top w:val="single" w:sz="8" w:space="0" w:color="auto"/>
              <w:bottom w:val="single" w:sz="8" w:space="0" w:color="auto"/>
            </w:tcBorders>
          </w:tcPr>
          <w:p w14:paraId="6E6DF892" w14:textId="30E98169" w:rsidR="00881F81" w:rsidRPr="001D7FB7" w:rsidRDefault="001D7FB7" w:rsidP="00DA6AE0">
            <w:pPr>
              <w:pStyle w:val="NormalWeb"/>
              <w:jc w:val="both"/>
              <w:rPr>
                <w:color w:val="000000"/>
                <w:sz w:val="20"/>
                <w:szCs w:val="20"/>
              </w:rPr>
            </w:pPr>
            <w:r w:rsidRPr="001D7FB7">
              <w:rPr>
                <w:color w:val="000000"/>
                <w:sz w:val="20"/>
                <w:szCs w:val="20"/>
              </w:rPr>
              <w:t>Needs field studies to assess educational impact and application usability.</w:t>
            </w:r>
          </w:p>
        </w:tc>
      </w:tr>
    </w:tbl>
    <w:p w14:paraId="10A8D07F" w14:textId="77777777" w:rsidR="00881F81" w:rsidRPr="002B6800" w:rsidRDefault="00881F81" w:rsidP="00881F81">
      <w:r w:rsidRPr="002B6800">
        <w:br w:type="page"/>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911"/>
        <w:gridCol w:w="2351"/>
        <w:gridCol w:w="2464"/>
        <w:gridCol w:w="1822"/>
        <w:gridCol w:w="2207"/>
      </w:tblGrid>
      <w:tr w:rsidR="00975B23" w:rsidRPr="00975B23" w14:paraId="6D5E52B1" w14:textId="77777777" w:rsidTr="00DA6AE0">
        <w:tc>
          <w:tcPr>
            <w:tcW w:w="2200" w:type="dxa"/>
            <w:tcBorders>
              <w:top w:val="single" w:sz="8" w:space="0" w:color="auto"/>
              <w:bottom w:val="single" w:sz="8" w:space="0" w:color="auto"/>
            </w:tcBorders>
          </w:tcPr>
          <w:p w14:paraId="37535FC5" w14:textId="77777777" w:rsidR="00881F81" w:rsidRPr="00975B23" w:rsidRDefault="00881F81" w:rsidP="00DA6AE0">
            <w:pPr>
              <w:pStyle w:val="NormalWeb"/>
              <w:spacing w:before="0" w:beforeAutospacing="0" w:after="0" w:afterAutospacing="0"/>
              <w:jc w:val="both"/>
              <w:rPr>
                <w:rFonts w:eastAsiaTheme="minorEastAsia"/>
                <w:b/>
                <w:bCs/>
                <w:color w:val="000000"/>
                <w:sz w:val="20"/>
                <w:szCs w:val="20"/>
                <w:lang w:eastAsia="zh-CN"/>
              </w:rPr>
            </w:pPr>
            <w:r w:rsidRPr="00975B23">
              <w:rPr>
                <w:b/>
                <w:bCs/>
                <w:color w:val="000000"/>
                <w:sz w:val="20"/>
                <w:szCs w:val="20"/>
              </w:rPr>
              <w:lastRenderedPageBreak/>
              <w:t>A11:</w:t>
            </w:r>
          </w:p>
          <w:p w14:paraId="202E18BC" w14:textId="2F5E8D60" w:rsidR="00881F81" w:rsidRPr="00975B23" w:rsidRDefault="00975B23" w:rsidP="00DA6AE0">
            <w:pPr>
              <w:pStyle w:val="NormalWeb"/>
              <w:spacing w:before="0" w:beforeAutospacing="0" w:after="0" w:afterAutospacing="0"/>
              <w:rPr>
                <w:rFonts w:eastAsiaTheme="minorEastAsia"/>
                <w:sz w:val="20"/>
                <w:szCs w:val="20"/>
                <w:lang w:eastAsia="zh-CN"/>
              </w:rPr>
            </w:pPr>
            <w:proofErr w:type="spellStart"/>
            <w:r w:rsidRPr="00975B23">
              <w:rPr>
                <w:color w:val="000000"/>
                <w:sz w:val="20"/>
                <w:szCs w:val="20"/>
              </w:rPr>
              <w:t>Rofidi</w:t>
            </w:r>
            <w:proofErr w:type="spellEnd"/>
            <w:r w:rsidRPr="00975B23">
              <w:rPr>
                <w:color w:val="000000"/>
                <w:sz w:val="20"/>
                <w:szCs w:val="20"/>
              </w:rPr>
              <w:t xml:space="preserve">, M. R. Z., </w:t>
            </w:r>
            <w:proofErr w:type="spellStart"/>
            <w:r w:rsidRPr="00975B23">
              <w:rPr>
                <w:color w:val="000000"/>
                <w:sz w:val="20"/>
                <w:szCs w:val="20"/>
              </w:rPr>
              <w:t>Asmai</w:t>
            </w:r>
            <w:proofErr w:type="spellEnd"/>
            <w:r w:rsidRPr="00975B23">
              <w:rPr>
                <w:color w:val="000000"/>
                <w:sz w:val="20"/>
                <w:szCs w:val="20"/>
              </w:rPr>
              <w:t xml:space="preserve">, S. A., </w:t>
            </w:r>
            <w:proofErr w:type="spellStart"/>
            <w:r w:rsidRPr="00975B23">
              <w:rPr>
                <w:color w:val="000000"/>
                <w:sz w:val="20"/>
                <w:szCs w:val="20"/>
              </w:rPr>
              <w:t>Fauadi</w:t>
            </w:r>
            <w:proofErr w:type="spellEnd"/>
            <w:r w:rsidRPr="00975B23">
              <w:rPr>
                <w:color w:val="000000"/>
                <w:sz w:val="20"/>
                <w:szCs w:val="20"/>
              </w:rPr>
              <w:t xml:space="preserve">, M. H. F. M., </w:t>
            </w:r>
            <w:proofErr w:type="spellStart"/>
            <w:r w:rsidRPr="00975B23">
              <w:rPr>
                <w:color w:val="000000"/>
                <w:sz w:val="20"/>
                <w:szCs w:val="20"/>
              </w:rPr>
              <w:t>Masdzarif</w:t>
            </w:r>
            <w:proofErr w:type="spellEnd"/>
            <w:r w:rsidRPr="00975B23">
              <w:rPr>
                <w:color w:val="000000"/>
                <w:sz w:val="20"/>
                <w:szCs w:val="20"/>
              </w:rPr>
              <w:t xml:space="preserve">, N. D. I., &amp; Jaya, A. S. M. (2025). AISTY: </w:t>
            </w:r>
            <w:r w:rsidRPr="00975B23">
              <w:rPr>
                <w:b/>
                <w:bCs/>
                <w:color w:val="000000"/>
                <w:sz w:val="20"/>
                <w:szCs w:val="20"/>
              </w:rPr>
              <w:t>An explainable AI-driven vision-based adaptive learning system for children with autism spectrum disorder</w:t>
            </w:r>
            <w:r w:rsidRPr="00975B23">
              <w:rPr>
                <w:color w:val="000000"/>
                <w:sz w:val="20"/>
                <w:szCs w:val="20"/>
              </w:rPr>
              <w:t>.</w:t>
            </w:r>
            <w:r w:rsidRPr="00975B23">
              <w:rPr>
                <w:rStyle w:val="apple-converted-space"/>
                <w:rFonts w:eastAsiaTheme="majorEastAsia"/>
                <w:color w:val="000000"/>
                <w:sz w:val="20"/>
                <w:szCs w:val="20"/>
              </w:rPr>
              <w:t> </w:t>
            </w:r>
            <w:r w:rsidRPr="00975B23">
              <w:rPr>
                <w:i/>
                <w:iCs/>
                <w:color w:val="000000"/>
                <w:sz w:val="20"/>
                <w:szCs w:val="20"/>
              </w:rPr>
              <w:t>International Journal of Research and Innovation in Social Science, 9</w:t>
            </w:r>
            <w:r w:rsidRPr="00975B23">
              <w:rPr>
                <w:color w:val="000000"/>
                <w:sz w:val="20"/>
                <w:szCs w:val="20"/>
              </w:rPr>
              <w:t>(10), 4777-4783.</w:t>
            </w:r>
          </w:p>
        </w:tc>
        <w:tc>
          <w:tcPr>
            <w:tcW w:w="1911" w:type="dxa"/>
            <w:tcBorders>
              <w:top w:val="single" w:sz="8" w:space="0" w:color="auto"/>
              <w:bottom w:val="single" w:sz="8" w:space="0" w:color="auto"/>
            </w:tcBorders>
          </w:tcPr>
          <w:p w14:paraId="38F14DB9" w14:textId="77777777" w:rsidR="00975B23" w:rsidRPr="00975B23" w:rsidRDefault="00975B23" w:rsidP="00975B23">
            <w:pPr>
              <w:pStyle w:val="NormalWeb"/>
              <w:rPr>
                <w:color w:val="000000"/>
                <w:sz w:val="20"/>
                <w:szCs w:val="20"/>
              </w:rPr>
            </w:pPr>
            <w:r w:rsidRPr="00975B23">
              <w:rPr>
                <w:color w:val="000000"/>
                <w:sz w:val="20"/>
                <w:szCs w:val="20"/>
              </w:rPr>
              <w:t>1.</w:t>
            </w:r>
            <w:r w:rsidRPr="00975B23">
              <w:rPr>
                <w:rStyle w:val="apple-converted-space"/>
                <w:rFonts w:eastAsiaTheme="majorEastAsia"/>
                <w:color w:val="000000"/>
                <w:sz w:val="20"/>
                <w:szCs w:val="20"/>
              </w:rPr>
              <w:t> </w:t>
            </w:r>
            <w:r w:rsidRPr="00975B23">
              <w:rPr>
                <w:b/>
                <w:bCs/>
                <w:color w:val="000000"/>
                <w:sz w:val="20"/>
                <w:szCs w:val="20"/>
              </w:rPr>
              <w:t>Study Type:</w:t>
            </w:r>
            <w:r w:rsidRPr="00975B23">
              <w:rPr>
                <w:rStyle w:val="apple-converted-space"/>
                <w:rFonts w:eastAsiaTheme="majorEastAsia"/>
                <w:color w:val="000000"/>
                <w:sz w:val="20"/>
                <w:szCs w:val="20"/>
              </w:rPr>
              <w:t> </w:t>
            </w:r>
            <w:r w:rsidRPr="00975B23">
              <w:rPr>
                <w:color w:val="000000"/>
                <w:sz w:val="20"/>
                <w:szCs w:val="20"/>
              </w:rPr>
              <w:t>System development and usability evaluation</w:t>
            </w:r>
          </w:p>
          <w:p w14:paraId="54CD5922" w14:textId="3D9C86EF" w:rsidR="00975B23" w:rsidRPr="00975B23" w:rsidRDefault="00975B23" w:rsidP="00975B23">
            <w:pPr>
              <w:pStyle w:val="NormalWeb"/>
              <w:rPr>
                <w:color w:val="000000"/>
                <w:sz w:val="20"/>
                <w:szCs w:val="20"/>
              </w:rPr>
            </w:pPr>
            <w:r w:rsidRPr="00975B23">
              <w:rPr>
                <w:color w:val="000000"/>
                <w:sz w:val="20"/>
                <w:szCs w:val="20"/>
              </w:rPr>
              <w:t>2.</w:t>
            </w:r>
            <w:r w:rsidRPr="00975B23">
              <w:rPr>
                <w:rStyle w:val="apple-converted-space"/>
                <w:rFonts w:eastAsiaTheme="majorEastAsia"/>
                <w:color w:val="000000"/>
                <w:sz w:val="20"/>
                <w:szCs w:val="20"/>
              </w:rPr>
              <w:t> </w:t>
            </w:r>
            <w:r w:rsidRPr="00975B23">
              <w:rPr>
                <w:b/>
                <w:bCs/>
                <w:color w:val="000000"/>
                <w:sz w:val="20"/>
                <w:szCs w:val="20"/>
              </w:rPr>
              <w:t>Research Design:</w:t>
            </w:r>
            <w:r w:rsidRPr="00975B23">
              <w:rPr>
                <w:rStyle w:val="apple-converted-space"/>
                <w:rFonts w:eastAsiaTheme="majorEastAsia"/>
                <w:color w:val="000000"/>
                <w:sz w:val="20"/>
                <w:szCs w:val="20"/>
              </w:rPr>
              <w:t> </w:t>
            </w:r>
            <w:r w:rsidRPr="00975B23">
              <w:rPr>
                <w:color w:val="000000"/>
                <w:sz w:val="20"/>
                <w:szCs w:val="20"/>
              </w:rPr>
              <w:t>Computer vision-based adaptive learning system</w:t>
            </w:r>
          </w:p>
          <w:p w14:paraId="162A8F30" w14:textId="2440B17B" w:rsidR="00881F81" w:rsidRPr="00975B23" w:rsidRDefault="00975B23" w:rsidP="00975B23">
            <w:pPr>
              <w:rPr>
                <w:rFonts w:ascii="Times New Roman" w:hAnsi="Times New Roman" w:cs="Times New Roman"/>
                <w:sz w:val="20"/>
                <w:szCs w:val="20"/>
              </w:rPr>
            </w:pPr>
            <w:r w:rsidRPr="00975B23">
              <w:rPr>
                <w:rFonts w:ascii="Times New Roman" w:hAnsi="Times New Roman" w:cs="Times New Roman"/>
                <w:color w:val="000000"/>
                <w:sz w:val="20"/>
                <w:szCs w:val="20"/>
              </w:rPr>
              <w:t>3.</w:t>
            </w:r>
            <w:r w:rsidRPr="00975B23">
              <w:rPr>
                <w:rStyle w:val="apple-converted-space"/>
                <w:rFonts w:ascii="Times New Roman" w:hAnsi="Times New Roman" w:cs="Times New Roman"/>
                <w:color w:val="000000"/>
                <w:sz w:val="20"/>
                <w:szCs w:val="20"/>
              </w:rPr>
              <w:t> </w:t>
            </w:r>
            <w:r w:rsidRPr="00975B23">
              <w:rPr>
                <w:rFonts w:ascii="Times New Roman" w:hAnsi="Times New Roman" w:cs="Times New Roman"/>
                <w:b/>
                <w:bCs/>
                <w:color w:val="000000"/>
                <w:sz w:val="20"/>
                <w:szCs w:val="20"/>
              </w:rPr>
              <w:t>Study Sample:</w:t>
            </w:r>
            <w:r w:rsidRPr="00975B23">
              <w:rPr>
                <w:rStyle w:val="apple-converted-space"/>
                <w:rFonts w:ascii="Times New Roman" w:hAnsi="Times New Roman" w:cs="Times New Roman"/>
                <w:color w:val="000000"/>
                <w:sz w:val="20"/>
                <w:szCs w:val="20"/>
              </w:rPr>
              <w:t> </w:t>
            </w:r>
            <w:r w:rsidRPr="00975B23">
              <w:rPr>
                <w:rFonts w:ascii="Times New Roman" w:hAnsi="Times New Roman" w:cs="Times New Roman"/>
                <w:color w:val="000000"/>
                <w:sz w:val="20"/>
                <w:szCs w:val="20"/>
              </w:rPr>
              <w:t>Parents and special education teachers</w:t>
            </w:r>
          </w:p>
        </w:tc>
        <w:tc>
          <w:tcPr>
            <w:tcW w:w="2353" w:type="dxa"/>
            <w:tcBorders>
              <w:top w:val="single" w:sz="8" w:space="0" w:color="auto"/>
              <w:bottom w:val="single" w:sz="8" w:space="0" w:color="auto"/>
            </w:tcBorders>
          </w:tcPr>
          <w:p w14:paraId="109EA934" w14:textId="77777777" w:rsidR="00975B23" w:rsidRPr="00975B23" w:rsidRDefault="00975B23" w:rsidP="00975B23">
            <w:pPr>
              <w:pStyle w:val="NormalWeb"/>
              <w:rPr>
                <w:color w:val="000000"/>
                <w:sz w:val="20"/>
                <w:szCs w:val="20"/>
              </w:rPr>
            </w:pPr>
            <w:r w:rsidRPr="00975B23">
              <w:rPr>
                <w:color w:val="000000"/>
                <w:sz w:val="20"/>
                <w:szCs w:val="20"/>
              </w:rPr>
              <w:t>1. AISTY uses Convolutional Neural Networks and Explainable AI.</w:t>
            </w:r>
          </w:p>
          <w:p w14:paraId="00DE98F9" w14:textId="6B936536" w:rsidR="00975B23" w:rsidRPr="00975B23" w:rsidRDefault="00975B23" w:rsidP="00975B23">
            <w:pPr>
              <w:pStyle w:val="NormalWeb"/>
              <w:rPr>
                <w:color w:val="000000"/>
                <w:sz w:val="20"/>
                <w:szCs w:val="20"/>
              </w:rPr>
            </w:pPr>
            <w:r w:rsidRPr="00975B23">
              <w:rPr>
                <w:color w:val="000000"/>
                <w:sz w:val="20"/>
                <w:szCs w:val="20"/>
              </w:rPr>
              <w:t>2. AI functions to detect facial expressions, emotional states, and student engagement to tailor learning content.</w:t>
            </w:r>
          </w:p>
          <w:p w14:paraId="6B138899" w14:textId="64C4C8B9" w:rsidR="00881F81" w:rsidRPr="00975B23" w:rsidRDefault="00881F81" w:rsidP="00975B23">
            <w:pPr>
              <w:pStyle w:val="NormalWeb"/>
              <w:ind w:left="360"/>
              <w:jc w:val="both"/>
              <w:rPr>
                <w:color w:val="000000"/>
                <w:sz w:val="20"/>
                <w:szCs w:val="20"/>
              </w:rPr>
            </w:pPr>
          </w:p>
        </w:tc>
        <w:tc>
          <w:tcPr>
            <w:tcW w:w="2464" w:type="dxa"/>
            <w:tcBorders>
              <w:top w:val="single" w:sz="8" w:space="0" w:color="auto"/>
              <w:bottom w:val="single" w:sz="8" w:space="0" w:color="auto"/>
            </w:tcBorders>
          </w:tcPr>
          <w:p w14:paraId="01D6B84E" w14:textId="77777777" w:rsidR="00975B23" w:rsidRPr="00975B23" w:rsidRDefault="00975B23" w:rsidP="00975B23">
            <w:pPr>
              <w:pStyle w:val="NormalWeb"/>
              <w:rPr>
                <w:color w:val="000000"/>
                <w:sz w:val="20"/>
                <w:szCs w:val="20"/>
              </w:rPr>
            </w:pPr>
            <w:r w:rsidRPr="00975B23">
              <w:rPr>
                <w:color w:val="000000"/>
                <w:sz w:val="20"/>
                <w:szCs w:val="20"/>
              </w:rPr>
              <w:t>1.</w:t>
            </w:r>
            <w:r w:rsidRPr="00975B23">
              <w:rPr>
                <w:rStyle w:val="apple-converted-space"/>
                <w:rFonts w:eastAsiaTheme="majorEastAsia"/>
                <w:color w:val="000000"/>
                <w:sz w:val="20"/>
                <w:szCs w:val="20"/>
              </w:rPr>
              <w:t> </w:t>
            </w:r>
            <w:r w:rsidRPr="00975B23">
              <w:rPr>
                <w:b/>
                <w:bCs/>
                <w:color w:val="000000"/>
                <w:sz w:val="20"/>
                <w:szCs w:val="20"/>
              </w:rPr>
              <w:t>Social Communication:</w:t>
            </w:r>
            <w:r w:rsidRPr="00975B23">
              <w:rPr>
                <w:rStyle w:val="apple-converted-space"/>
                <w:rFonts w:eastAsiaTheme="majorEastAsia"/>
                <w:color w:val="000000"/>
                <w:sz w:val="20"/>
                <w:szCs w:val="20"/>
              </w:rPr>
              <w:t> </w:t>
            </w:r>
            <w:r w:rsidRPr="00975B23">
              <w:rPr>
                <w:color w:val="000000"/>
                <w:sz w:val="20"/>
                <w:szCs w:val="20"/>
              </w:rPr>
              <w:t>Supports learning responses through expression and emotion monitoring.</w:t>
            </w:r>
          </w:p>
          <w:p w14:paraId="2181FE73" w14:textId="55F0616F" w:rsidR="00975B23" w:rsidRPr="00975B23" w:rsidRDefault="00975B23" w:rsidP="00975B23">
            <w:pPr>
              <w:pStyle w:val="NormalWeb"/>
              <w:rPr>
                <w:color w:val="000000"/>
                <w:sz w:val="20"/>
                <w:szCs w:val="20"/>
              </w:rPr>
            </w:pPr>
            <w:r w:rsidRPr="00975B23">
              <w:rPr>
                <w:color w:val="000000"/>
                <w:sz w:val="20"/>
                <w:szCs w:val="20"/>
              </w:rPr>
              <w:t>2.</w:t>
            </w:r>
            <w:r w:rsidRPr="00975B23">
              <w:rPr>
                <w:rStyle w:val="apple-converted-space"/>
                <w:rFonts w:eastAsiaTheme="majorEastAsia"/>
                <w:color w:val="000000"/>
                <w:sz w:val="20"/>
                <w:szCs w:val="20"/>
              </w:rPr>
              <w:t> </w:t>
            </w:r>
            <w:r w:rsidRPr="00975B23">
              <w:rPr>
                <w:b/>
                <w:bCs/>
                <w:color w:val="000000"/>
                <w:sz w:val="20"/>
                <w:szCs w:val="20"/>
              </w:rPr>
              <w:t>Emotion Management:</w:t>
            </w:r>
            <w:r w:rsidRPr="00975B23">
              <w:rPr>
                <w:rStyle w:val="apple-converted-space"/>
                <w:rFonts w:eastAsiaTheme="majorEastAsia"/>
                <w:color w:val="000000"/>
                <w:sz w:val="20"/>
                <w:szCs w:val="20"/>
              </w:rPr>
              <w:t> </w:t>
            </w:r>
            <w:r w:rsidRPr="00975B23">
              <w:rPr>
                <w:color w:val="000000"/>
                <w:sz w:val="20"/>
                <w:szCs w:val="20"/>
              </w:rPr>
              <w:t>The system identifies emotions such as happiness, sadness, anger, and fear.</w:t>
            </w:r>
          </w:p>
          <w:p w14:paraId="5E0925A5" w14:textId="5C3612F4" w:rsidR="00881F81" w:rsidRPr="00975B23" w:rsidRDefault="00975B23" w:rsidP="00975B23">
            <w:pPr>
              <w:pStyle w:val="NormalWeb"/>
              <w:rPr>
                <w:color w:val="000000"/>
                <w:sz w:val="20"/>
                <w:szCs w:val="20"/>
              </w:rPr>
            </w:pPr>
            <w:r w:rsidRPr="00975B23">
              <w:rPr>
                <w:color w:val="000000"/>
                <w:sz w:val="20"/>
                <w:szCs w:val="20"/>
              </w:rPr>
              <w:t>3.</w:t>
            </w:r>
            <w:r w:rsidRPr="00975B23">
              <w:rPr>
                <w:rStyle w:val="apple-converted-space"/>
                <w:rFonts w:eastAsiaTheme="majorEastAsia"/>
                <w:color w:val="000000"/>
                <w:sz w:val="20"/>
                <w:szCs w:val="20"/>
              </w:rPr>
              <w:t> </w:t>
            </w:r>
            <w:r w:rsidRPr="00975B23">
              <w:rPr>
                <w:b/>
                <w:bCs/>
                <w:color w:val="000000"/>
                <w:sz w:val="20"/>
                <w:szCs w:val="20"/>
              </w:rPr>
              <w:t>Focus Retention:</w:t>
            </w:r>
            <w:r w:rsidRPr="00975B23">
              <w:rPr>
                <w:rStyle w:val="apple-converted-space"/>
                <w:rFonts w:eastAsiaTheme="majorEastAsia"/>
                <w:color w:val="000000"/>
                <w:sz w:val="20"/>
                <w:szCs w:val="20"/>
              </w:rPr>
              <w:t> </w:t>
            </w:r>
            <w:r w:rsidRPr="00975B23">
              <w:rPr>
                <w:color w:val="000000"/>
                <w:sz w:val="20"/>
                <w:szCs w:val="20"/>
              </w:rPr>
              <w:t>Content is adjusted based on the student's engagement level.</w:t>
            </w:r>
          </w:p>
        </w:tc>
        <w:tc>
          <w:tcPr>
            <w:tcW w:w="1823" w:type="dxa"/>
            <w:tcBorders>
              <w:top w:val="single" w:sz="8" w:space="0" w:color="auto"/>
              <w:bottom w:val="single" w:sz="8" w:space="0" w:color="auto"/>
            </w:tcBorders>
          </w:tcPr>
          <w:p w14:paraId="5194C1BA" w14:textId="77777777" w:rsidR="00975B23" w:rsidRPr="00975B23" w:rsidRDefault="00975B23" w:rsidP="00975B23">
            <w:pPr>
              <w:pStyle w:val="NormalWeb"/>
              <w:rPr>
                <w:color w:val="000000"/>
                <w:sz w:val="20"/>
                <w:szCs w:val="20"/>
              </w:rPr>
            </w:pPr>
            <w:r w:rsidRPr="00975B23">
              <w:rPr>
                <w:color w:val="000000"/>
                <w:sz w:val="20"/>
                <w:szCs w:val="20"/>
              </w:rPr>
              <w:t>1. Model accuracy is around 78%.</w:t>
            </w:r>
          </w:p>
          <w:p w14:paraId="21F04DB6" w14:textId="62938CFD" w:rsidR="00975B23" w:rsidRPr="00975B23" w:rsidRDefault="00975B23" w:rsidP="00975B23">
            <w:pPr>
              <w:pStyle w:val="NormalWeb"/>
              <w:rPr>
                <w:color w:val="000000"/>
                <w:sz w:val="20"/>
                <w:szCs w:val="20"/>
              </w:rPr>
            </w:pPr>
            <w:r w:rsidRPr="00975B23">
              <w:rPr>
                <w:color w:val="000000"/>
                <w:sz w:val="20"/>
                <w:szCs w:val="20"/>
              </w:rPr>
              <w:t>2. User testing is still limited.</w:t>
            </w:r>
          </w:p>
          <w:p w14:paraId="3C16BED9" w14:textId="57E867E7" w:rsidR="00881F81" w:rsidRPr="00975B23" w:rsidRDefault="00881F81" w:rsidP="00975B23">
            <w:pPr>
              <w:pStyle w:val="NormalWeb"/>
              <w:jc w:val="both"/>
              <w:rPr>
                <w:color w:val="000000"/>
                <w:sz w:val="20"/>
                <w:szCs w:val="20"/>
              </w:rPr>
            </w:pPr>
          </w:p>
        </w:tc>
        <w:tc>
          <w:tcPr>
            <w:tcW w:w="2209" w:type="dxa"/>
            <w:tcBorders>
              <w:top w:val="single" w:sz="8" w:space="0" w:color="auto"/>
              <w:bottom w:val="single" w:sz="8" w:space="0" w:color="auto"/>
            </w:tcBorders>
          </w:tcPr>
          <w:p w14:paraId="4FA44E57" w14:textId="7E3CBCDB" w:rsidR="00881F81" w:rsidRPr="00975B23" w:rsidRDefault="00975B23" w:rsidP="00DA6AE0">
            <w:pPr>
              <w:pStyle w:val="NormalWeb"/>
              <w:jc w:val="both"/>
              <w:rPr>
                <w:color w:val="000000"/>
                <w:sz w:val="20"/>
                <w:szCs w:val="20"/>
              </w:rPr>
            </w:pPr>
            <w:r w:rsidRPr="00975B23">
              <w:rPr>
                <w:color w:val="000000"/>
                <w:sz w:val="20"/>
                <w:szCs w:val="20"/>
              </w:rPr>
              <w:t>Needs larger-scale testing and validation of effectiveness with autistic students.</w:t>
            </w:r>
          </w:p>
        </w:tc>
      </w:tr>
      <w:tr w:rsidR="00975B23" w:rsidRPr="00975B23" w14:paraId="6F6A6857" w14:textId="77777777" w:rsidTr="00DA6AE0">
        <w:tc>
          <w:tcPr>
            <w:tcW w:w="2200" w:type="dxa"/>
            <w:tcBorders>
              <w:top w:val="single" w:sz="8" w:space="0" w:color="auto"/>
              <w:bottom w:val="single" w:sz="8" w:space="0" w:color="auto"/>
            </w:tcBorders>
          </w:tcPr>
          <w:p w14:paraId="56975081" w14:textId="77777777" w:rsidR="00881F81" w:rsidRPr="00975B23" w:rsidRDefault="00881F81" w:rsidP="00DA6AE0">
            <w:pPr>
              <w:pStyle w:val="NormalWeb"/>
              <w:spacing w:before="0" w:beforeAutospacing="0" w:after="0" w:afterAutospacing="0"/>
              <w:jc w:val="both"/>
              <w:rPr>
                <w:b/>
                <w:bCs/>
                <w:color w:val="000000"/>
                <w:sz w:val="20"/>
                <w:szCs w:val="20"/>
                <w:lang w:val="en-MY"/>
              </w:rPr>
            </w:pPr>
            <w:r w:rsidRPr="00975B23">
              <w:rPr>
                <w:b/>
                <w:bCs/>
                <w:color w:val="000000"/>
                <w:sz w:val="20"/>
                <w:szCs w:val="20"/>
                <w:lang w:val="en-MY"/>
              </w:rPr>
              <w:t>A12:</w:t>
            </w:r>
          </w:p>
          <w:p w14:paraId="05F8369D" w14:textId="25B64413" w:rsidR="00881F81" w:rsidRPr="00975B23" w:rsidRDefault="00975B23" w:rsidP="00DA6AE0">
            <w:pPr>
              <w:pStyle w:val="NormalWeb"/>
              <w:spacing w:before="0" w:beforeAutospacing="0"/>
              <w:rPr>
                <w:color w:val="000000"/>
                <w:sz w:val="20"/>
                <w:szCs w:val="20"/>
              </w:rPr>
            </w:pPr>
            <w:r w:rsidRPr="00975B23">
              <w:rPr>
                <w:color w:val="000000"/>
                <w:sz w:val="20"/>
                <w:szCs w:val="20"/>
              </w:rPr>
              <w:t xml:space="preserve">Singh, S., &amp; Wadhwa, P. (2025). </w:t>
            </w:r>
            <w:r w:rsidRPr="00975B23">
              <w:rPr>
                <w:b/>
                <w:bCs/>
                <w:color w:val="000000"/>
                <w:sz w:val="20"/>
                <w:szCs w:val="20"/>
              </w:rPr>
              <w:t>Artificial intelligence for implementing universal design for learning in inclusive education</w:t>
            </w:r>
            <w:r w:rsidRPr="00975B23">
              <w:rPr>
                <w:color w:val="000000"/>
                <w:sz w:val="20"/>
                <w:szCs w:val="20"/>
              </w:rPr>
              <w:t>.</w:t>
            </w:r>
            <w:r w:rsidRPr="00975B23">
              <w:rPr>
                <w:rStyle w:val="apple-converted-space"/>
                <w:rFonts w:eastAsiaTheme="majorEastAsia"/>
                <w:color w:val="000000"/>
                <w:sz w:val="20"/>
                <w:szCs w:val="20"/>
              </w:rPr>
              <w:t> </w:t>
            </w:r>
            <w:r w:rsidRPr="00975B23">
              <w:rPr>
                <w:i/>
                <w:iCs/>
                <w:color w:val="000000"/>
                <w:sz w:val="20"/>
                <w:szCs w:val="20"/>
              </w:rPr>
              <w:t>International Journal of Social Impact, 10</w:t>
            </w:r>
            <w:r w:rsidRPr="00975B23">
              <w:rPr>
                <w:color w:val="000000"/>
                <w:sz w:val="20"/>
                <w:szCs w:val="20"/>
              </w:rPr>
              <w:t>(4), 58-68.</w:t>
            </w:r>
            <w:r w:rsidRPr="00975B23">
              <w:rPr>
                <w:rStyle w:val="apple-converted-space"/>
                <w:rFonts w:eastAsiaTheme="majorEastAsia"/>
                <w:color w:val="000000"/>
                <w:sz w:val="20"/>
                <w:szCs w:val="20"/>
              </w:rPr>
              <w:t> </w:t>
            </w:r>
          </w:p>
        </w:tc>
        <w:tc>
          <w:tcPr>
            <w:tcW w:w="1911" w:type="dxa"/>
            <w:tcBorders>
              <w:top w:val="single" w:sz="8" w:space="0" w:color="auto"/>
              <w:bottom w:val="single" w:sz="8" w:space="0" w:color="auto"/>
            </w:tcBorders>
          </w:tcPr>
          <w:p w14:paraId="62007B5E" w14:textId="77777777" w:rsidR="00975B23" w:rsidRPr="00975B23" w:rsidRDefault="00975B23" w:rsidP="00975B23">
            <w:pPr>
              <w:pStyle w:val="NormalWeb"/>
              <w:rPr>
                <w:color w:val="000000"/>
                <w:sz w:val="20"/>
                <w:szCs w:val="20"/>
              </w:rPr>
            </w:pPr>
            <w:r w:rsidRPr="00975B23">
              <w:rPr>
                <w:color w:val="000000"/>
                <w:sz w:val="20"/>
                <w:szCs w:val="20"/>
              </w:rPr>
              <w:t>1.</w:t>
            </w:r>
            <w:r w:rsidRPr="00975B23">
              <w:rPr>
                <w:rStyle w:val="apple-converted-space"/>
                <w:rFonts w:eastAsiaTheme="majorEastAsia"/>
                <w:color w:val="000000"/>
                <w:sz w:val="20"/>
                <w:szCs w:val="20"/>
              </w:rPr>
              <w:t> </w:t>
            </w:r>
            <w:r w:rsidRPr="00975B23">
              <w:rPr>
                <w:b/>
                <w:bCs/>
                <w:color w:val="000000"/>
                <w:sz w:val="20"/>
                <w:szCs w:val="20"/>
              </w:rPr>
              <w:t>Study Type:</w:t>
            </w:r>
            <w:r w:rsidRPr="00975B23">
              <w:rPr>
                <w:rStyle w:val="apple-converted-space"/>
                <w:rFonts w:eastAsiaTheme="majorEastAsia"/>
                <w:color w:val="000000"/>
                <w:sz w:val="20"/>
                <w:szCs w:val="20"/>
              </w:rPr>
              <w:t> </w:t>
            </w:r>
            <w:r w:rsidRPr="00975B23">
              <w:rPr>
                <w:color w:val="000000"/>
                <w:sz w:val="20"/>
                <w:szCs w:val="20"/>
              </w:rPr>
              <w:t>Conceptual article</w:t>
            </w:r>
          </w:p>
          <w:p w14:paraId="0CC2DCA8" w14:textId="23006A73" w:rsidR="00975B23" w:rsidRPr="00975B23" w:rsidRDefault="00975B23" w:rsidP="00975B23">
            <w:pPr>
              <w:pStyle w:val="NormalWeb"/>
              <w:rPr>
                <w:color w:val="000000"/>
                <w:sz w:val="20"/>
                <w:szCs w:val="20"/>
              </w:rPr>
            </w:pPr>
            <w:r w:rsidRPr="00975B23">
              <w:rPr>
                <w:color w:val="000000"/>
                <w:sz w:val="20"/>
                <w:szCs w:val="20"/>
              </w:rPr>
              <w:t>2.</w:t>
            </w:r>
            <w:r w:rsidRPr="00975B23">
              <w:rPr>
                <w:rStyle w:val="apple-converted-space"/>
                <w:rFonts w:eastAsiaTheme="majorEastAsia"/>
                <w:color w:val="000000"/>
                <w:sz w:val="20"/>
                <w:szCs w:val="20"/>
              </w:rPr>
              <w:t> </w:t>
            </w:r>
            <w:r w:rsidRPr="00975B23">
              <w:rPr>
                <w:b/>
                <w:bCs/>
                <w:color w:val="000000"/>
                <w:sz w:val="20"/>
                <w:szCs w:val="20"/>
              </w:rPr>
              <w:t>Research Design:</w:t>
            </w:r>
            <w:r w:rsidRPr="00975B23">
              <w:rPr>
                <w:rStyle w:val="apple-converted-space"/>
                <w:rFonts w:eastAsiaTheme="majorEastAsia"/>
                <w:color w:val="000000"/>
                <w:sz w:val="20"/>
                <w:szCs w:val="20"/>
              </w:rPr>
              <w:t> </w:t>
            </w:r>
            <w:r w:rsidRPr="00975B23">
              <w:rPr>
                <w:color w:val="000000"/>
                <w:sz w:val="20"/>
                <w:szCs w:val="20"/>
              </w:rPr>
              <w:t>Proposed AI-UDL framework</w:t>
            </w:r>
          </w:p>
          <w:p w14:paraId="1F2D3F38" w14:textId="1FC61290" w:rsidR="00881F81" w:rsidRPr="00975B23" w:rsidRDefault="00975B23" w:rsidP="00975B23">
            <w:pPr>
              <w:pStyle w:val="NormalWeb"/>
              <w:rPr>
                <w:color w:val="000000"/>
                <w:sz w:val="20"/>
                <w:szCs w:val="20"/>
              </w:rPr>
            </w:pPr>
            <w:r w:rsidRPr="00975B23">
              <w:rPr>
                <w:color w:val="000000"/>
                <w:sz w:val="20"/>
                <w:szCs w:val="20"/>
              </w:rPr>
              <w:t>3.</w:t>
            </w:r>
            <w:r w:rsidRPr="00975B23">
              <w:rPr>
                <w:rStyle w:val="apple-converted-space"/>
                <w:rFonts w:eastAsiaTheme="majorEastAsia"/>
                <w:color w:val="000000"/>
                <w:sz w:val="20"/>
                <w:szCs w:val="20"/>
              </w:rPr>
              <w:t> </w:t>
            </w:r>
            <w:r w:rsidRPr="00975B23">
              <w:rPr>
                <w:b/>
                <w:bCs/>
                <w:color w:val="000000"/>
                <w:sz w:val="20"/>
                <w:szCs w:val="20"/>
              </w:rPr>
              <w:t>Study Sample:</w:t>
            </w:r>
            <w:r w:rsidRPr="00975B23">
              <w:rPr>
                <w:rStyle w:val="apple-converted-space"/>
                <w:rFonts w:eastAsiaTheme="majorEastAsia"/>
                <w:color w:val="000000"/>
                <w:sz w:val="20"/>
                <w:szCs w:val="20"/>
              </w:rPr>
              <w:t> </w:t>
            </w:r>
            <w:r w:rsidRPr="00975B23">
              <w:rPr>
                <w:color w:val="000000"/>
                <w:sz w:val="20"/>
                <w:szCs w:val="20"/>
              </w:rPr>
              <w:t>No field sample</w:t>
            </w:r>
          </w:p>
        </w:tc>
        <w:tc>
          <w:tcPr>
            <w:tcW w:w="2353" w:type="dxa"/>
            <w:tcBorders>
              <w:top w:val="single" w:sz="8" w:space="0" w:color="auto"/>
              <w:bottom w:val="single" w:sz="8" w:space="0" w:color="auto"/>
            </w:tcBorders>
          </w:tcPr>
          <w:p w14:paraId="7C080D97" w14:textId="77777777" w:rsidR="00975B23" w:rsidRPr="00975B23" w:rsidRDefault="00975B23" w:rsidP="00975B23">
            <w:pPr>
              <w:pStyle w:val="NormalWeb"/>
              <w:rPr>
                <w:color w:val="000000"/>
                <w:sz w:val="20"/>
                <w:szCs w:val="20"/>
              </w:rPr>
            </w:pPr>
            <w:r w:rsidRPr="00975B23">
              <w:rPr>
                <w:color w:val="000000"/>
                <w:sz w:val="20"/>
                <w:szCs w:val="20"/>
              </w:rPr>
              <w:t>1. AI for UDL, real-time analytics, personalized feedback, and communication support.</w:t>
            </w:r>
          </w:p>
          <w:p w14:paraId="796DF7BF" w14:textId="6B07EC00" w:rsidR="00881F81" w:rsidRPr="00975B23" w:rsidRDefault="00975B23" w:rsidP="00975B23">
            <w:pPr>
              <w:rPr>
                <w:rFonts w:ascii="Times New Roman" w:hAnsi="Times New Roman" w:cs="Times New Roman"/>
                <w:sz w:val="20"/>
                <w:szCs w:val="20"/>
              </w:rPr>
            </w:pPr>
            <w:r w:rsidRPr="00975B23">
              <w:rPr>
                <w:rFonts w:ascii="Times New Roman" w:hAnsi="Times New Roman" w:cs="Times New Roman"/>
                <w:color w:val="000000"/>
                <w:sz w:val="20"/>
                <w:szCs w:val="20"/>
              </w:rPr>
              <w:t>2. AI functions to assist teachers in providing flexible, multimodal learning materials.</w:t>
            </w:r>
          </w:p>
        </w:tc>
        <w:tc>
          <w:tcPr>
            <w:tcW w:w="2464" w:type="dxa"/>
            <w:tcBorders>
              <w:top w:val="single" w:sz="8" w:space="0" w:color="auto"/>
              <w:bottom w:val="single" w:sz="8" w:space="0" w:color="auto"/>
            </w:tcBorders>
          </w:tcPr>
          <w:p w14:paraId="731533AB" w14:textId="77777777" w:rsidR="00975B23" w:rsidRPr="00975B23" w:rsidRDefault="00975B23" w:rsidP="00975B23">
            <w:pPr>
              <w:pStyle w:val="NormalWeb"/>
              <w:rPr>
                <w:color w:val="000000"/>
                <w:sz w:val="20"/>
                <w:szCs w:val="20"/>
              </w:rPr>
            </w:pPr>
            <w:r w:rsidRPr="00975B23">
              <w:rPr>
                <w:color w:val="000000"/>
                <w:sz w:val="20"/>
                <w:szCs w:val="20"/>
              </w:rPr>
              <w:t>1.</w:t>
            </w:r>
            <w:r w:rsidRPr="00975B23">
              <w:rPr>
                <w:rStyle w:val="apple-converted-space"/>
                <w:rFonts w:eastAsiaTheme="majorEastAsia"/>
                <w:color w:val="000000"/>
                <w:sz w:val="20"/>
                <w:szCs w:val="20"/>
              </w:rPr>
              <w:t> </w:t>
            </w:r>
            <w:r w:rsidRPr="00975B23">
              <w:rPr>
                <w:b/>
                <w:bCs/>
                <w:color w:val="000000"/>
                <w:sz w:val="20"/>
                <w:szCs w:val="20"/>
              </w:rPr>
              <w:t>Social Communication:</w:t>
            </w:r>
            <w:r w:rsidRPr="00975B23">
              <w:rPr>
                <w:rStyle w:val="apple-converted-space"/>
                <w:rFonts w:eastAsiaTheme="majorEastAsia"/>
                <w:color w:val="000000"/>
                <w:sz w:val="20"/>
                <w:szCs w:val="20"/>
              </w:rPr>
              <w:t> </w:t>
            </w:r>
            <w:r w:rsidRPr="00975B23">
              <w:rPr>
                <w:color w:val="000000"/>
                <w:sz w:val="20"/>
                <w:szCs w:val="20"/>
              </w:rPr>
              <w:t>AI can support communication through adaptive assistive tools.</w:t>
            </w:r>
          </w:p>
          <w:p w14:paraId="05820C1E" w14:textId="3158CEA6" w:rsidR="00975B23" w:rsidRPr="00975B23" w:rsidRDefault="00975B23" w:rsidP="00975B23">
            <w:pPr>
              <w:rPr>
                <w:rFonts w:ascii="Times New Roman" w:hAnsi="Times New Roman" w:cs="Times New Roman"/>
                <w:sz w:val="20"/>
                <w:szCs w:val="20"/>
              </w:rPr>
            </w:pPr>
            <w:r w:rsidRPr="00975B23">
              <w:rPr>
                <w:rFonts w:ascii="Times New Roman" w:hAnsi="Times New Roman" w:cs="Times New Roman"/>
                <w:color w:val="000000"/>
                <w:sz w:val="20"/>
                <w:szCs w:val="20"/>
              </w:rPr>
              <w:t>2.</w:t>
            </w:r>
            <w:r w:rsidRPr="00975B23">
              <w:rPr>
                <w:rStyle w:val="apple-converted-space"/>
                <w:rFonts w:ascii="Times New Roman" w:hAnsi="Times New Roman" w:cs="Times New Roman"/>
                <w:color w:val="000000"/>
                <w:sz w:val="20"/>
                <w:szCs w:val="20"/>
              </w:rPr>
              <w:t> </w:t>
            </w:r>
            <w:r w:rsidRPr="00975B23">
              <w:rPr>
                <w:rFonts w:ascii="Times New Roman" w:hAnsi="Times New Roman" w:cs="Times New Roman"/>
                <w:b/>
                <w:bCs/>
                <w:color w:val="000000"/>
                <w:sz w:val="20"/>
                <w:szCs w:val="20"/>
              </w:rPr>
              <w:t>Emotion Management:</w:t>
            </w:r>
            <w:r w:rsidRPr="00975B23">
              <w:rPr>
                <w:rStyle w:val="apple-converted-space"/>
                <w:rFonts w:ascii="Times New Roman" w:hAnsi="Times New Roman" w:cs="Times New Roman"/>
                <w:color w:val="000000"/>
                <w:sz w:val="20"/>
                <w:szCs w:val="20"/>
              </w:rPr>
              <w:t> </w:t>
            </w:r>
            <w:r w:rsidRPr="00975B23">
              <w:rPr>
                <w:rFonts w:ascii="Times New Roman" w:hAnsi="Times New Roman" w:cs="Times New Roman"/>
                <w:color w:val="000000"/>
                <w:sz w:val="20"/>
                <w:szCs w:val="20"/>
              </w:rPr>
              <w:t xml:space="preserve">Not the </w:t>
            </w:r>
            <w:proofErr w:type="gramStart"/>
            <w:r w:rsidRPr="00975B23">
              <w:rPr>
                <w:rFonts w:ascii="Times New Roman" w:hAnsi="Times New Roman" w:cs="Times New Roman"/>
                <w:color w:val="000000"/>
                <w:sz w:val="20"/>
                <w:szCs w:val="20"/>
              </w:rPr>
              <w:t>main focus</w:t>
            </w:r>
            <w:proofErr w:type="gramEnd"/>
            <w:r w:rsidRPr="00975B23">
              <w:rPr>
                <w:rFonts w:ascii="Times New Roman" w:hAnsi="Times New Roman" w:cs="Times New Roman"/>
                <w:color w:val="000000"/>
                <w:sz w:val="20"/>
                <w:szCs w:val="20"/>
              </w:rPr>
              <w:t>.</w:t>
            </w:r>
          </w:p>
          <w:p w14:paraId="75780154" w14:textId="0651A70B" w:rsidR="00881F81" w:rsidRPr="00975B23" w:rsidRDefault="00975B23" w:rsidP="00975B23">
            <w:pPr>
              <w:pStyle w:val="NormalWeb"/>
              <w:rPr>
                <w:color w:val="000000"/>
                <w:sz w:val="20"/>
                <w:szCs w:val="20"/>
              </w:rPr>
            </w:pPr>
            <w:r w:rsidRPr="00975B23">
              <w:rPr>
                <w:color w:val="000000"/>
                <w:sz w:val="20"/>
                <w:szCs w:val="20"/>
              </w:rPr>
              <w:t>3.</w:t>
            </w:r>
            <w:r w:rsidRPr="00975B23">
              <w:rPr>
                <w:rStyle w:val="apple-converted-space"/>
                <w:rFonts w:eastAsiaTheme="majorEastAsia"/>
                <w:color w:val="000000"/>
                <w:sz w:val="20"/>
                <w:szCs w:val="20"/>
              </w:rPr>
              <w:t> </w:t>
            </w:r>
            <w:r w:rsidRPr="00975B23">
              <w:rPr>
                <w:b/>
                <w:bCs/>
                <w:color w:val="000000"/>
                <w:sz w:val="20"/>
                <w:szCs w:val="20"/>
              </w:rPr>
              <w:t>Focus Retention:</w:t>
            </w:r>
            <w:r w:rsidRPr="00975B23">
              <w:rPr>
                <w:rStyle w:val="apple-converted-space"/>
                <w:rFonts w:eastAsiaTheme="majorEastAsia"/>
                <w:color w:val="000000"/>
                <w:sz w:val="20"/>
                <w:szCs w:val="20"/>
              </w:rPr>
              <w:t> </w:t>
            </w:r>
            <w:r w:rsidRPr="00975B23">
              <w:rPr>
                <w:color w:val="000000"/>
                <w:sz w:val="20"/>
                <w:szCs w:val="20"/>
              </w:rPr>
              <w:t>The engagement principle in UDL is supported through adaptive content.</w:t>
            </w:r>
          </w:p>
        </w:tc>
        <w:tc>
          <w:tcPr>
            <w:tcW w:w="1823" w:type="dxa"/>
            <w:tcBorders>
              <w:top w:val="single" w:sz="8" w:space="0" w:color="auto"/>
              <w:bottom w:val="single" w:sz="8" w:space="0" w:color="auto"/>
            </w:tcBorders>
          </w:tcPr>
          <w:p w14:paraId="17D7F91E" w14:textId="4E8651F7" w:rsidR="00881F81" w:rsidRPr="00975B23" w:rsidRDefault="00975B23" w:rsidP="00DA6AE0">
            <w:pPr>
              <w:pStyle w:val="NormalWeb"/>
              <w:spacing w:before="0" w:beforeAutospacing="0"/>
              <w:jc w:val="both"/>
              <w:rPr>
                <w:color w:val="000000"/>
                <w:sz w:val="20"/>
                <w:szCs w:val="20"/>
                <w:lang w:val="pt-BR"/>
              </w:rPr>
            </w:pPr>
            <w:r w:rsidRPr="00975B23">
              <w:rPr>
                <w:color w:val="000000"/>
                <w:sz w:val="20"/>
                <w:szCs w:val="20"/>
              </w:rPr>
              <w:t>1. Algorithm bias, data privacy, cybersecurity, and technology access.</w:t>
            </w:r>
          </w:p>
        </w:tc>
        <w:tc>
          <w:tcPr>
            <w:tcW w:w="2209" w:type="dxa"/>
            <w:tcBorders>
              <w:top w:val="single" w:sz="8" w:space="0" w:color="auto"/>
              <w:bottom w:val="single" w:sz="8" w:space="0" w:color="auto"/>
            </w:tcBorders>
          </w:tcPr>
          <w:p w14:paraId="537CA247" w14:textId="2AB0514C" w:rsidR="00881F81" w:rsidRPr="00975B23" w:rsidRDefault="00975B23" w:rsidP="00DA6AE0">
            <w:pPr>
              <w:pStyle w:val="NormalWeb"/>
              <w:spacing w:before="0" w:beforeAutospacing="0"/>
              <w:jc w:val="both"/>
              <w:rPr>
                <w:color w:val="000000"/>
                <w:sz w:val="20"/>
                <w:szCs w:val="20"/>
                <w:lang w:val="pt-BR"/>
              </w:rPr>
            </w:pPr>
            <w:r w:rsidRPr="00975B23">
              <w:rPr>
                <w:color w:val="000000"/>
                <w:sz w:val="20"/>
                <w:szCs w:val="20"/>
              </w:rPr>
              <w:t>Needs empirical studies to evaluate the effectiveness of the AI-UDL framework in autism education.</w:t>
            </w:r>
          </w:p>
        </w:tc>
      </w:tr>
    </w:tbl>
    <w:p w14:paraId="6031B6AF" w14:textId="77777777" w:rsidR="00881F81" w:rsidRPr="00975B23" w:rsidRDefault="00881F81" w:rsidP="00881F81">
      <w:pPr>
        <w:rPr>
          <w:rFonts w:ascii="Times New Roman" w:hAnsi="Times New Roman" w:cs="Times New Roman"/>
          <w:sz w:val="20"/>
          <w:szCs w:val="20"/>
          <w:lang w:val="pt-BR"/>
        </w:rPr>
      </w:pPr>
      <w:r w:rsidRPr="00975B23">
        <w:rPr>
          <w:rFonts w:ascii="Times New Roman" w:hAnsi="Times New Roman" w:cs="Times New Roman"/>
          <w:sz w:val="20"/>
          <w:szCs w:val="20"/>
          <w:lang w:val="pt-BR"/>
        </w:rPr>
        <w:br w:type="page"/>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904"/>
        <w:gridCol w:w="2341"/>
        <w:gridCol w:w="2444"/>
        <w:gridCol w:w="1898"/>
        <w:gridCol w:w="2188"/>
      </w:tblGrid>
      <w:tr w:rsidR="00881F81" w:rsidRPr="0087246B" w14:paraId="496FB1D1" w14:textId="77777777" w:rsidTr="00DA6AE0">
        <w:tc>
          <w:tcPr>
            <w:tcW w:w="2185" w:type="dxa"/>
            <w:tcBorders>
              <w:top w:val="single" w:sz="8" w:space="0" w:color="auto"/>
              <w:bottom w:val="single" w:sz="8" w:space="0" w:color="auto"/>
            </w:tcBorders>
          </w:tcPr>
          <w:p w14:paraId="6E3A32C2" w14:textId="77777777" w:rsidR="00881F81" w:rsidRPr="002F4C5C" w:rsidRDefault="00881F81" w:rsidP="00DA6AE0">
            <w:pPr>
              <w:pStyle w:val="NormalWeb"/>
              <w:spacing w:after="0" w:afterAutospacing="0"/>
              <w:jc w:val="both"/>
              <w:rPr>
                <w:b/>
                <w:bCs/>
                <w:color w:val="000000"/>
                <w:sz w:val="20"/>
                <w:szCs w:val="20"/>
                <w:lang w:val="pt-BR"/>
              </w:rPr>
            </w:pPr>
            <w:r w:rsidRPr="002F4C5C">
              <w:rPr>
                <w:b/>
                <w:bCs/>
                <w:color w:val="000000"/>
                <w:sz w:val="20"/>
                <w:szCs w:val="20"/>
                <w:lang w:val="pt-BR"/>
              </w:rPr>
              <w:lastRenderedPageBreak/>
              <w:t>A13:</w:t>
            </w:r>
          </w:p>
          <w:p w14:paraId="49BA3EDA" w14:textId="11A612CC" w:rsidR="00881F81" w:rsidRPr="002F4C5C" w:rsidRDefault="00975B23" w:rsidP="00DA6AE0">
            <w:pPr>
              <w:rPr>
                <w:rFonts w:ascii="Times New Roman" w:hAnsi="Times New Roman" w:cs="Times New Roman"/>
                <w:sz w:val="20"/>
                <w:szCs w:val="20"/>
                <w:lang w:val="pt-BR"/>
              </w:rPr>
            </w:pPr>
            <w:proofErr w:type="spellStart"/>
            <w:r w:rsidRPr="002F4C5C">
              <w:rPr>
                <w:rFonts w:ascii="Times New Roman" w:hAnsi="Times New Roman" w:cs="Times New Roman"/>
                <w:color w:val="000000"/>
                <w:sz w:val="20"/>
                <w:szCs w:val="20"/>
              </w:rPr>
              <w:t>Pontillo</w:t>
            </w:r>
            <w:proofErr w:type="spellEnd"/>
            <w:r w:rsidRPr="002F4C5C">
              <w:rPr>
                <w:rFonts w:ascii="Times New Roman" w:hAnsi="Times New Roman" w:cs="Times New Roman"/>
                <w:color w:val="000000"/>
                <w:sz w:val="20"/>
                <w:szCs w:val="20"/>
              </w:rPr>
              <w:t xml:space="preserve">, A. L., &amp; Oliva, P. (2025). </w:t>
            </w:r>
            <w:r w:rsidRPr="002F4C5C">
              <w:rPr>
                <w:rFonts w:ascii="Times New Roman" w:hAnsi="Times New Roman" w:cs="Times New Roman"/>
                <w:b/>
                <w:bCs/>
                <w:color w:val="000000"/>
                <w:sz w:val="20"/>
                <w:szCs w:val="20"/>
              </w:rPr>
              <w:t>Artificial intelligence, universal design for learning, and adaptive learning for students with specific learning disorders: A possible synergy?</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i/>
                <w:iCs/>
                <w:color w:val="000000"/>
                <w:sz w:val="20"/>
                <w:szCs w:val="20"/>
              </w:rPr>
              <w:t xml:space="preserve">Giornale Italiano di </w:t>
            </w:r>
            <w:proofErr w:type="spellStart"/>
            <w:r w:rsidRPr="002F4C5C">
              <w:rPr>
                <w:rFonts w:ascii="Times New Roman" w:hAnsi="Times New Roman" w:cs="Times New Roman"/>
                <w:i/>
                <w:iCs/>
                <w:color w:val="000000"/>
                <w:sz w:val="20"/>
                <w:szCs w:val="20"/>
              </w:rPr>
              <w:t>Educazione</w:t>
            </w:r>
            <w:proofErr w:type="spellEnd"/>
            <w:r w:rsidRPr="002F4C5C">
              <w:rPr>
                <w:rFonts w:ascii="Times New Roman" w:hAnsi="Times New Roman" w:cs="Times New Roman"/>
                <w:i/>
                <w:iCs/>
                <w:color w:val="000000"/>
                <w:sz w:val="20"/>
                <w:szCs w:val="20"/>
              </w:rPr>
              <w:t xml:space="preserve"> </w:t>
            </w:r>
            <w:proofErr w:type="spellStart"/>
            <w:r w:rsidRPr="002F4C5C">
              <w:rPr>
                <w:rFonts w:ascii="Times New Roman" w:hAnsi="Times New Roman" w:cs="Times New Roman"/>
                <w:i/>
                <w:iCs/>
                <w:color w:val="000000"/>
                <w:sz w:val="20"/>
                <w:szCs w:val="20"/>
              </w:rPr>
              <w:t>alla</w:t>
            </w:r>
            <w:proofErr w:type="spellEnd"/>
            <w:r w:rsidRPr="002F4C5C">
              <w:rPr>
                <w:rFonts w:ascii="Times New Roman" w:hAnsi="Times New Roman" w:cs="Times New Roman"/>
                <w:i/>
                <w:iCs/>
                <w:color w:val="000000"/>
                <w:sz w:val="20"/>
                <w:szCs w:val="20"/>
              </w:rPr>
              <w:t xml:space="preserve"> Salute, Sport e </w:t>
            </w:r>
            <w:proofErr w:type="spellStart"/>
            <w:r w:rsidRPr="002F4C5C">
              <w:rPr>
                <w:rFonts w:ascii="Times New Roman" w:hAnsi="Times New Roman" w:cs="Times New Roman"/>
                <w:i/>
                <w:iCs/>
                <w:color w:val="000000"/>
                <w:sz w:val="20"/>
                <w:szCs w:val="20"/>
              </w:rPr>
              <w:t>Didattica</w:t>
            </w:r>
            <w:proofErr w:type="spellEnd"/>
            <w:r w:rsidRPr="002F4C5C">
              <w:rPr>
                <w:rFonts w:ascii="Times New Roman" w:hAnsi="Times New Roman" w:cs="Times New Roman"/>
                <w:i/>
                <w:iCs/>
                <w:color w:val="000000"/>
                <w:sz w:val="20"/>
                <w:szCs w:val="20"/>
              </w:rPr>
              <w:t xml:space="preserve"> </w:t>
            </w:r>
            <w:proofErr w:type="spellStart"/>
            <w:r w:rsidRPr="002F4C5C">
              <w:rPr>
                <w:rFonts w:ascii="Times New Roman" w:hAnsi="Times New Roman" w:cs="Times New Roman"/>
                <w:i/>
                <w:iCs/>
                <w:color w:val="000000"/>
                <w:sz w:val="20"/>
                <w:szCs w:val="20"/>
              </w:rPr>
              <w:t>Inclusiva</w:t>
            </w:r>
            <w:proofErr w:type="spellEnd"/>
            <w:r w:rsidRPr="002F4C5C">
              <w:rPr>
                <w:rFonts w:ascii="Times New Roman" w:hAnsi="Times New Roman" w:cs="Times New Roman"/>
                <w:i/>
                <w:iCs/>
                <w:color w:val="000000"/>
                <w:sz w:val="20"/>
                <w:szCs w:val="20"/>
              </w:rPr>
              <w:t>, 9</w:t>
            </w:r>
            <w:r w:rsidRPr="002F4C5C">
              <w:rPr>
                <w:rFonts w:ascii="Times New Roman" w:hAnsi="Times New Roman" w:cs="Times New Roman"/>
                <w:color w:val="000000"/>
                <w:sz w:val="20"/>
                <w:szCs w:val="20"/>
              </w:rPr>
              <w:t>(2).</w:t>
            </w:r>
            <w:r w:rsidRPr="002F4C5C">
              <w:rPr>
                <w:rStyle w:val="apple-converted-space"/>
                <w:rFonts w:ascii="Times New Roman" w:hAnsi="Times New Roman" w:cs="Times New Roman"/>
                <w:color w:val="000000"/>
                <w:sz w:val="20"/>
                <w:szCs w:val="20"/>
              </w:rPr>
              <w:t> </w:t>
            </w:r>
          </w:p>
        </w:tc>
        <w:tc>
          <w:tcPr>
            <w:tcW w:w="1904" w:type="dxa"/>
            <w:tcBorders>
              <w:top w:val="single" w:sz="8" w:space="0" w:color="auto"/>
              <w:bottom w:val="single" w:sz="8" w:space="0" w:color="auto"/>
            </w:tcBorders>
          </w:tcPr>
          <w:p w14:paraId="6F186896" w14:textId="77777777" w:rsidR="00975B23" w:rsidRPr="002F4C5C" w:rsidRDefault="00975B23" w:rsidP="00975B23">
            <w:pPr>
              <w:pStyle w:val="NormalWeb"/>
              <w:rPr>
                <w:color w:val="000000"/>
                <w:sz w:val="20"/>
                <w:szCs w:val="20"/>
              </w:rPr>
            </w:pPr>
            <w:r w:rsidRPr="002F4C5C">
              <w:rPr>
                <w:color w:val="000000"/>
                <w:sz w:val="20"/>
                <w:szCs w:val="20"/>
              </w:rPr>
              <w:t>1.</w:t>
            </w:r>
            <w:r w:rsidRPr="002F4C5C">
              <w:rPr>
                <w:rStyle w:val="apple-converted-space"/>
                <w:rFonts w:eastAsiaTheme="majorEastAsia"/>
                <w:color w:val="000000"/>
                <w:sz w:val="20"/>
                <w:szCs w:val="20"/>
              </w:rPr>
              <w:t> </w:t>
            </w:r>
            <w:r w:rsidRPr="002F4C5C">
              <w:rPr>
                <w:b/>
                <w:bCs/>
                <w:color w:val="000000"/>
                <w:sz w:val="20"/>
                <w:szCs w:val="20"/>
              </w:rPr>
              <w:t>Study Type:</w:t>
            </w:r>
            <w:r w:rsidRPr="002F4C5C">
              <w:rPr>
                <w:rStyle w:val="apple-converted-space"/>
                <w:rFonts w:eastAsiaTheme="majorEastAsia"/>
                <w:color w:val="000000"/>
                <w:sz w:val="20"/>
                <w:szCs w:val="20"/>
              </w:rPr>
              <w:t> </w:t>
            </w:r>
            <w:r w:rsidRPr="002F4C5C">
              <w:rPr>
                <w:color w:val="000000"/>
                <w:sz w:val="20"/>
                <w:szCs w:val="20"/>
              </w:rPr>
              <w:t>Conceptual article</w:t>
            </w:r>
          </w:p>
          <w:p w14:paraId="0961E65A" w14:textId="28B97DB6" w:rsidR="00975B23" w:rsidRPr="002F4C5C" w:rsidRDefault="00975B23" w:rsidP="00975B23">
            <w:pPr>
              <w:pStyle w:val="NormalWeb"/>
              <w:rPr>
                <w:color w:val="000000"/>
                <w:sz w:val="20"/>
                <w:szCs w:val="20"/>
              </w:rPr>
            </w:pPr>
            <w:r w:rsidRPr="002F4C5C">
              <w:rPr>
                <w:color w:val="000000"/>
                <w:sz w:val="20"/>
                <w:szCs w:val="20"/>
              </w:rPr>
              <w:t>2.</w:t>
            </w:r>
            <w:r w:rsidRPr="002F4C5C">
              <w:rPr>
                <w:rStyle w:val="apple-converted-space"/>
                <w:rFonts w:eastAsiaTheme="majorEastAsia"/>
                <w:color w:val="000000"/>
                <w:sz w:val="20"/>
                <w:szCs w:val="20"/>
              </w:rPr>
              <w:t> </w:t>
            </w:r>
            <w:r w:rsidRPr="002F4C5C">
              <w:rPr>
                <w:b/>
                <w:bCs/>
                <w:color w:val="000000"/>
                <w:sz w:val="20"/>
                <w:szCs w:val="20"/>
              </w:rPr>
              <w:t>Research Design:</w:t>
            </w:r>
            <w:r w:rsidRPr="002F4C5C">
              <w:rPr>
                <w:rStyle w:val="apple-converted-space"/>
                <w:rFonts w:eastAsiaTheme="majorEastAsia"/>
                <w:color w:val="000000"/>
                <w:sz w:val="20"/>
                <w:szCs w:val="20"/>
              </w:rPr>
              <w:t> </w:t>
            </w:r>
            <w:r w:rsidRPr="002F4C5C">
              <w:rPr>
                <w:color w:val="000000"/>
                <w:sz w:val="20"/>
                <w:szCs w:val="20"/>
              </w:rPr>
              <w:t>Discussion on AI, UDL, and adaptive learning</w:t>
            </w:r>
          </w:p>
          <w:p w14:paraId="514770E1" w14:textId="125FBB6D" w:rsidR="00881F81" w:rsidRPr="002F4C5C" w:rsidRDefault="00975B23" w:rsidP="00975B23">
            <w:pPr>
              <w:rPr>
                <w:rFonts w:ascii="Times New Roman" w:hAnsi="Times New Roman" w:cs="Times New Roman"/>
                <w:sz w:val="20"/>
                <w:szCs w:val="20"/>
              </w:rPr>
            </w:pPr>
            <w:r w:rsidRPr="002F4C5C">
              <w:rPr>
                <w:rFonts w:ascii="Times New Roman" w:hAnsi="Times New Roman" w:cs="Times New Roman"/>
                <w:color w:val="000000"/>
                <w:sz w:val="20"/>
                <w:szCs w:val="20"/>
              </w:rPr>
              <w:t>3.</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b/>
                <w:bCs/>
                <w:color w:val="000000"/>
                <w:sz w:val="20"/>
                <w:szCs w:val="20"/>
              </w:rPr>
              <w:t>Study Sample:</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color w:val="000000"/>
                <w:sz w:val="20"/>
                <w:szCs w:val="20"/>
              </w:rPr>
              <w:t>No field sample</w:t>
            </w:r>
          </w:p>
        </w:tc>
        <w:tc>
          <w:tcPr>
            <w:tcW w:w="2341" w:type="dxa"/>
            <w:tcBorders>
              <w:top w:val="single" w:sz="8" w:space="0" w:color="auto"/>
              <w:bottom w:val="single" w:sz="8" w:space="0" w:color="auto"/>
            </w:tcBorders>
          </w:tcPr>
          <w:p w14:paraId="2969764C" w14:textId="77777777" w:rsidR="00975B23" w:rsidRPr="0087246B" w:rsidRDefault="00975B23" w:rsidP="00975B23">
            <w:pPr>
              <w:pStyle w:val="NormalWeb"/>
              <w:rPr>
                <w:color w:val="000000"/>
                <w:sz w:val="20"/>
                <w:szCs w:val="20"/>
              </w:rPr>
            </w:pPr>
            <w:r w:rsidRPr="0087246B">
              <w:rPr>
                <w:color w:val="000000"/>
                <w:sz w:val="20"/>
                <w:szCs w:val="20"/>
              </w:rPr>
              <w:t>1. AI and adaptive learning within the UDL framework.</w:t>
            </w:r>
          </w:p>
          <w:p w14:paraId="032F7E62" w14:textId="699A9A3C" w:rsidR="00881F81" w:rsidRPr="0087246B" w:rsidRDefault="00975B23" w:rsidP="00975B23">
            <w:pPr>
              <w:rPr>
                <w:rFonts w:ascii="Times New Roman" w:hAnsi="Times New Roman" w:cs="Times New Roman"/>
                <w:sz w:val="20"/>
                <w:szCs w:val="20"/>
              </w:rPr>
            </w:pPr>
            <w:r w:rsidRPr="0087246B">
              <w:rPr>
                <w:rFonts w:ascii="Times New Roman" w:hAnsi="Times New Roman" w:cs="Times New Roman"/>
                <w:color w:val="000000"/>
                <w:sz w:val="20"/>
                <w:szCs w:val="20"/>
              </w:rPr>
              <w:t>2. AI functions to support learning personalization and inclusive access.</w:t>
            </w:r>
          </w:p>
        </w:tc>
        <w:tc>
          <w:tcPr>
            <w:tcW w:w="2444" w:type="dxa"/>
            <w:tcBorders>
              <w:top w:val="single" w:sz="8" w:space="0" w:color="auto"/>
              <w:bottom w:val="single" w:sz="8" w:space="0" w:color="auto"/>
            </w:tcBorders>
          </w:tcPr>
          <w:p w14:paraId="4F307F19" w14:textId="77777777" w:rsidR="002F4C5C" w:rsidRPr="0087246B" w:rsidRDefault="002F4C5C" w:rsidP="002F4C5C">
            <w:pPr>
              <w:pStyle w:val="NormalWeb"/>
              <w:rPr>
                <w:color w:val="000000"/>
                <w:sz w:val="20"/>
                <w:szCs w:val="20"/>
              </w:rPr>
            </w:pPr>
            <w:r w:rsidRPr="0087246B">
              <w:rPr>
                <w:color w:val="000000"/>
                <w:sz w:val="20"/>
                <w:szCs w:val="20"/>
              </w:rPr>
              <w:t>1.</w:t>
            </w:r>
            <w:r w:rsidRPr="0087246B">
              <w:rPr>
                <w:rStyle w:val="apple-converted-space"/>
                <w:rFonts w:eastAsiaTheme="majorEastAsia"/>
                <w:color w:val="000000"/>
                <w:sz w:val="20"/>
                <w:szCs w:val="20"/>
              </w:rPr>
              <w:t> </w:t>
            </w:r>
            <w:r w:rsidRPr="0087246B">
              <w:rPr>
                <w:b/>
                <w:bCs/>
                <w:color w:val="000000"/>
                <w:sz w:val="20"/>
                <w:szCs w:val="20"/>
              </w:rPr>
              <w:t>Social Communication:</w:t>
            </w:r>
            <w:r w:rsidRPr="0087246B">
              <w:rPr>
                <w:rStyle w:val="apple-converted-space"/>
                <w:rFonts w:eastAsiaTheme="majorEastAsia"/>
                <w:color w:val="000000"/>
                <w:sz w:val="20"/>
                <w:szCs w:val="20"/>
              </w:rPr>
              <w:t> </w:t>
            </w:r>
            <w:r w:rsidRPr="0087246B">
              <w:rPr>
                <w:color w:val="000000"/>
                <w:sz w:val="20"/>
                <w:szCs w:val="20"/>
              </w:rPr>
              <w:t>Not specifically discussed.</w:t>
            </w:r>
          </w:p>
          <w:p w14:paraId="24C045D6" w14:textId="2D4289F8" w:rsidR="002F4C5C" w:rsidRPr="0087246B" w:rsidRDefault="002F4C5C" w:rsidP="002F4C5C">
            <w:pPr>
              <w:rPr>
                <w:rFonts w:ascii="Times New Roman" w:hAnsi="Times New Roman" w:cs="Times New Roman"/>
                <w:sz w:val="20"/>
                <w:szCs w:val="20"/>
              </w:rPr>
            </w:pPr>
            <w:r w:rsidRPr="0087246B">
              <w:rPr>
                <w:rFonts w:ascii="Times New Roman" w:hAnsi="Times New Roman" w:cs="Times New Roman"/>
                <w:color w:val="000000"/>
                <w:sz w:val="20"/>
                <w:szCs w:val="20"/>
              </w:rPr>
              <w:t>2.</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b/>
                <w:bCs/>
                <w:color w:val="000000"/>
                <w:sz w:val="20"/>
                <w:szCs w:val="20"/>
              </w:rPr>
              <w:t>Emotion Management:</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color w:val="000000"/>
                <w:sz w:val="20"/>
                <w:szCs w:val="20"/>
              </w:rPr>
              <w:t>Not specifically discussed.</w:t>
            </w:r>
          </w:p>
          <w:p w14:paraId="5C61DCFE" w14:textId="6934BBC3" w:rsidR="00881F81" w:rsidRPr="0087246B" w:rsidRDefault="002F4C5C" w:rsidP="002F4C5C">
            <w:pPr>
              <w:rPr>
                <w:rFonts w:ascii="Times New Roman" w:hAnsi="Times New Roman" w:cs="Times New Roman"/>
                <w:sz w:val="20"/>
                <w:szCs w:val="20"/>
              </w:rPr>
            </w:pPr>
            <w:r w:rsidRPr="0087246B">
              <w:rPr>
                <w:rFonts w:ascii="Times New Roman" w:hAnsi="Times New Roman" w:cs="Times New Roman"/>
                <w:color w:val="000000"/>
                <w:sz w:val="20"/>
                <w:szCs w:val="20"/>
              </w:rPr>
              <w:t>3.</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b/>
                <w:bCs/>
                <w:color w:val="000000"/>
                <w:sz w:val="20"/>
                <w:szCs w:val="20"/>
              </w:rPr>
              <w:t>Focus Retention:</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color w:val="000000"/>
                <w:sz w:val="20"/>
                <w:szCs w:val="20"/>
              </w:rPr>
              <w:t>Adaptive learning has the potential to support student engagement.</w:t>
            </w:r>
          </w:p>
        </w:tc>
        <w:tc>
          <w:tcPr>
            <w:tcW w:w="1898" w:type="dxa"/>
            <w:tcBorders>
              <w:top w:val="single" w:sz="8" w:space="0" w:color="auto"/>
              <w:bottom w:val="single" w:sz="8" w:space="0" w:color="auto"/>
            </w:tcBorders>
          </w:tcPr>
          <w:p w14:paraId="15BFCB04" w14:textId="77777777" w:rsidR="002F4C5C" w:rsidRPr="0087246B" w:rsidRDefault="002F4C5C" w:rsidP="002F4C5C">
            <w:pPr>
              <w:pStyle w:val="NormalWeb"/>
              <w:rPr>
                <w:color w:val="000000"/>
                <w:sz w:val="20"/>
                <w:szCs w:val="20"/>
              </w:rPr>
            </w:pPr>
            <w:r w:rsidRPr="0087246B">
              <w:rPr>
                <w:color w:val="000000"/>
                <w:sz w:val="20"/>
                <w:szCs w:val="20"/>
              </w:rPr>
              <w:t>Focuses on Specific Learning Disorders, not ASD specifically.</w:t>
            </w:r>
          </w:p>
          <w:p w14:paraId="087DA9C0" w14:textId="73E85992" w:rsidR="002F4C5C" w:rsidRPr="0087246B" w:rsidRDefault="002F4C5C" w:rsidP="002F4C5C">
            <w:pPr>
              <w:rPr>
                <w:rFonts w:ascii="Times New Roman" w:hAnsi="Times New Roman" w:cs="Times New Roman"/>
                <w:sz w:val="20"/>
                <w:szCs w:val="20"/>
              </w:rPr>
            </w:pPr>
            <w:r w:rsidRPr="0087246B">
              <w:rPr>
                <w:rFonts w:ascii="Times New Roman" w:hAnsi="Times New Roman" w:cs="Times New Roman"/>
                <w:color w:val="000000"/>
                <w:sz w:val="20"/>
                <w:szCs w:val="20"/>
              </w:rPr>
              <w:t>2. The discussion is more conceptual.</w:t>
            </w:r>
          </w:p>
          <w:p w14:paraId="7A3169D0" w14:textId="16780761" w:rsidR="00881F81" w:rsidRPr="0087246B" w:rsidRDefault="00881F81" w:rsidP="002F4C5C">
            <w:pPr>
              <w:pStyle w:val="NormalWeb"/>
              <w:jc w:val="both"/>
              <w:rPr>
                <w:color w:val="000000"/>
                <w:sz w:val="20"/>
                <w:szCs w:val="20"/>
                <w:lang w:val="en-MY"/>
              </w:rPr>
            </w:pPr>
          </w:p>
        </w:tc>
        <w:tc>
          <w:tcPr>
            <w:tcW w:w="2188" w:type="dxa"/>
            <w:tcBorders>
              <w:top w:val="single" w:sz="8" w:space="0" w:color="auto"/>
              <w:bottom w:val="single" w:sz="8" w:space="0" w:color="auto"/>
            </w:tcBorders>
          </w:tcPr>
          <w:p w14:paraId="54B546F3" w14:textId="002963C0" w:rsidR="00881F81" w:rsidRPr="0087246B" w:rsidRDefault="002F4C5C" w:rsidP="00DA6AE0">
            <w:pPr>
              <w:pStyle w:val="NormalWeb"/>
              <w:jc w:val="both"/>
              <w:rPr>
                <w:color w:val="000000"/>
                <w:sz w:val="20"/>
                <w:szCs w:val="20"/>
                <w:lang w:val="en-MY"/>
              </w:rPr>
            </w:pPr>
            <w:r w:rsidRPr="0087246B">
              <w:rPr>
                <w:color w:val="000000"/>
                <w:sz w:val="20"/>
                <w:szCs w:val="20"/>
              </w:rPr>
              <w:t>Needs specific studies on autistic students and empirical evidence on AI-UDL implementation.</w:t>
            </w:r>
          </w:p>
        </w:tc>
      </w:tr>
      <w:tr w:rsidR="00881F81" w:rsidRPr="0087246B" w14:paraId="7DE5B998" w14:textId="77777777" w:rsidTr="00DA6AE0">
        <w:tc>
          <w:tcPr>
            <w:tcW w:w="2185" w:type="dxa"/>
            <w:tcBorders>
              <w:top w:val="single" w:sz="8" w:space="0" w:color="auto"/>
              <w:bottom w:val="single" w:sz="8" w:space="0" w:color="auto"/>
            </w:tcBorders>
          </w:tcPr>
          <w:p w14:paraId="5D057B16" w14:textId="77777777" w:rsidR="00881F81" w:rsidRPr="002F4C5C" w:rsidRDefault="00881F81" w:rsidP="00DA6AE0">
            <w:pPr>
              <w:pStyle w:val="NormalWeb"/>
              <w:spacing w:after="0" w:afterAutospacing="0"/>
              <w:jc w:val="both"/>
              <w:rPr>
                <w:rFonts w:eastAsiaTheme="minorEastAsia"/>
                <w:b/>
                <w:bCs/>
                <w:color w:val="000000"/>
                <w:sz w:val="20"/>
                <w:szCs w:val="20"/>
                <w:lang w:eastAsia="zh-CN"/>
              </w:rPr>
            </w:pPr>
            <w:r w:rsidRPr="002F4C5C">
              <w:rPr>
                <w:b/>
                <w:bCs/>
                <w:color w:val="000000"/>
                <w:sz w:val="20"/>
                <w:szCs w:val="20"/>
              </w:rPr>
              <w:t>A14:</w:t>
            </w:r>
          </w:p>
          <w:p w14:paraId="364FE4DE" w14:textId="1A55AF01" w:rsidR="00881F81" w:rsidRPr="002F4C5C" w:rsidRDefault="002F4C5C" w:rsidP="00DA6AE0">
            <w:pPr>
              <w:pStyle w:val="NormalWeb"/>
              <w:spacing w:before="0" w:beforeAutospacing="0" w:after="0" w:afterAutospacing="0"/>
              <w:rPr>
                <w:rFonts w:eastAsiaTheme="minorEastAsia"/>
                <w:sz w:val="20"/>
                <w:szCs w:val="20"/>
                <w:lang w:eastAsia="zh-CN"/>
              </w:rPr>
            </w:pPr>
            <w:r w:rsidRPr="002F4C5C">
              <w:rPr>
                <w:color w:val="000000"/>
                <w:sz w:val="20"/>
                <w:szCs w:val="20"/>
              </w:rPr>
              <w:t xml:space="preserve">Nair, A. B., </w:t>
            </w:r>
            <w:proofErr w:type="spellStart"/>
            <w:r w:rsidRPr="002F4C5C">
              <w:rPr>
                <w:color w:val="000000"/>
                <w:sz w:val="20"/>
                <w:szCs w:val="20"/>
              </w:rPr>
              <w:t>Madhuvanthi</w:t>
            </w:r>
            <w:proofErr w:type="spellEnd"/>
            <w:r w:rsidRPr="002F4C5C">
              <w:rPr>
                <w:color w:val="000000"/>
                <w:sz w:val="20"/>
                <w:szCs w:val="20"/>
              </w:rPr>
              <w:t xml:space="preserve">, M., &amp; </w:t>
            </w:r>
            <w:proofErr w:type="spellStart"/>
            <w:r w:rsidRPr="002F4C5C">
              <w:rPr>
                <w:color w:val="000000"/>
                <w:sz w:val="20"/>
                <w:szCs w:val="20"/>
              </w:rPr>
              <w:t>Sathyamurthi</w:t>
            </w:r>
            <w:proofErr w:type="spellEnd"/>
            <w:r w:rsidRPr="002F4C5C">
              <w:rPr>
                <w:color w:val="000000"/>
                <w:sz w:val="20"/>
                <w:szCs w:val="20"/>
              </w:rPr>
              <w:t xml:space="preserve">, K. (2025). </w:t>
            </w:r>
            <w:r w:rsidRPr="002F4C5C">
              <w:rPr>
                <w:b/>
                <w:bCs/>
                <w:color w:val="000000"/>
                <w:sz w:val="20"/>
                <w:szCs w:val="20"/>
              </w:rPr>
              <w:t>Effectiveness of AI-based learning tools for autistic children: A study on special educators in Chenna</w:t>
            </w:r>
            <w:r w:rsidRPr="002F4C5C">
              <w:rPr>
                <w:color w:val="000000"/>
                <w:sz w:val="20"/>
                <w:szCs w:val="20"/>
              </w:rPr>
              <w:t>i.</w:t>
            </w:r>
            <w:r w:rsidRPr="002F4C5C">
              <w:rPr>
                <w:rStyle w:val="apple-converted-space"/>
                <w:rFonts w:eastAsiaTheme="majorEastAsia"/>
                <w:color w:val="000000"/>
                <w:sz w:val="20"/>
                <w:szCs w:val="20"/>
              </w:rPr>
              <w:t> </w:t>
            </w:r>
            <w:r w:rsidRPr="002F4C5C">
              <w:rPr>
                <w:i/>
                <w:iCs/>
                <w:color w:val="000000"/>
                <w:sz w:val="20"/>
                <w:szCs w:val="20"/>
              </w:rPr>
              <w:t xml:space="preserve">GAP Bodhi </w:t>
            </w:r>
            <w:proofErr w:type="spellStart"/>
            <w:r w:rsidRPr="002F4C5C">
              <w:rPr>
                <w:i/>
                <w:iCs/>
                <w:color w:val="000000"/>
                <w:sz w:val="20"/>
                <w:szCs w:val="20"/>
              </w:rPr>
              <w:t>Taru</w:t>
            </w:r>
            <w:proofErr w:type="spellEnd"/>
            <w:r w:rsidRPr="002F4C5C">
              <w:rPr>
                <w:i/>
                <w:iCs/>
                <w:color w:val="000000"/>
                <w:sz w:val="20"/>
                <w:szCs w:val="20"/>
              </w:rPr>
              <w:t>: A Global Journal of Humanities, 8</w:t>
            </w:r>
            <w:r w:rsidRPr="002F4C5C">
              <w:rPr>
                <w:color w:val="000000"/>
                <w:sz w:val="20"/>
                <w:szCs w:val="20"/>
              </w:rPr>
              <w:t>, 83-89.</w:t>
            </w:r>
          </w:p>
        </w:tc>
        <w:tc>
          <w:tcPr>
            <w:tcW w:w="1904" w:type="dxa"/>
            <w:tcBorders>
              <w:top w:val="single" w:sz="8" w:space="0" w:color="auto"/>
              <w:bottom w:val="single" w:sz="8" w:space="0" w:color="auto"/>
            </w:tcBorders>
          </w:tcPr>
          <w:p w14:paraId="51B58E37" w14:textId="77777777" w:rsidR="002F4C5C" w:rsidRPr="002F4C5C" w:rsidRDefault="002F4C5C" w:rsidP="002F4C5C">
            <w:pPr>
              <w:pStyle w:val="NormalWeb"/>
              <w:rPr>
                <w:color w:val="000000"/>
                <w:sz w:val="20"/>
                <w:szCs w:val="20"/>
              </w:rPr>
            </w:pPr>
            <w:r w:rsidRPr="002F4C5C">
              <w:rPr>
                <w:color w:val="000000"/>
                <w:sz w:val="20"/>
                <w:szCs w:val="20"/>
              </w:rPr>
              <w:t>1.</w:t>
            </w:r>
            <w:r w:rsidRPr="002F4C5C">
              <w:rPr>
                <w:rStyle w:val="apple-converted-space"/>
                <w:rFonts w:eastAsiaTheme="majorEastAsia"/>
                <w:color w:val="000000"/>
                <w:sz w:val="20"/>
                <w:szCs w:val="20"/>
              </w:rPr>
              <w:t> </w:t>
            </w:r>
            <w:r w:rsidRPr="002F4C5C">
              <w:rPr>
                <w:b/>
                <w:bCs/>
                <w:color w:val="000000"/>
                <w:sz w:val="20"/>
                <w:szCs w:val="20"/>
              </w:rPr>
              <w:t>Study Type:</w:t>
            </w:r>
            <w:r w:rsidRPr="002F4C5C">
              <w:rPr>
                <w:rStyle w:val="apple-converted-space"/>
                <w:rFonts w:eastAsiaTheme="majorEastAsia"/>
                <w:color w:val="000000"/>
                <w:sz w:val="20"/>
                <w:szCs w:val="20"/>
              </w:rPr>
              <w:t> </w:t>
            </w:r>
            <w:r w:rsidRPr="002F4C5C">
              <w:rPr>
                <w:color w:val="000000"/>
                <w:sz w:val="20"/>
                <w:szCs w:val="20"/>
              </w:rPr>
              <w:t>Survey study</w:t>
            </w:r>
          </w:p>
          <w:p w14:paraId="35B66D91" w14:textId="5A5BF63E" w:rsidR="002F4C5C" w:rsidRPr="002F4C5C" w:rsidRDefault="002F4C5C" w:rsidP="002F4C5C">
            <w:pPr>
              <w:rPr>
                <w:rFonts w:ascii="Times New Roman" w:hAnsi="Times New Roman" w:cs="Times New Roman"/>
                <w:sz w:val="20"/>
                <w:szCs w:val="20"/>
              </w:rPr>
            </w:pPr>
            <w:r w:rsidRPr="002F4C5C">
              <w:rPr>
                <w:rFonts w:ascii="Times New Roman" w:hAnsi="Times New Roman" w:cs="Times New Roman"/>
                <w:color w:val="000000"/>
                <w:sz w:val="20"/>
                <w:szCs w:val="20"/>
              </w:rPr>
              <w:t>2.</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b/>
                <w:bCs/>
                <w:color w:val="000000"/>
                <w:sz w:val="20"/>
                <w:szCs w:val="20"/>
              </w:rPr>
              <w:t>Research Design:</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color w:val="000000"/>
                <w:sz w:val="20"/>
                <w:szCs w:val="20"/>
              </w:rPr>
              <w:t>Special educators' perceptions of AI tools</w:t>
            </w:r>
          </w:p>
          <w:p w14:paraId="6D5CD726" w14:textId="39C63D07" w:rsidR="00881F81" w:rsidRPr="002F4C5C" w:rsidRDefault="002F4C5C" w:rsidP="002F4C5C">
            <w:pPr>
              <w:rPr>
                <w:rFonts w:ascii="Times New Roman" w:hAnsi="Times New Roman" w:cs="Times New Roman"/>
                <w:sz w:val="20"/>
                <w:szCs w:val="20"/>
              </w:rPr>
            </w:pPr>
            <w:r w:rsidRPr="002F4C5C">
              <w:rPr>
                <w:rFonts w:ascii="Times New Roman" w:hAnsi="Times New Roman" w:cs="Times New Roman"/>
                <w:color w:val="000000"/>
                <w:sz w:val="20"/>
                <w:szCs w:val="20"/>
              </w:rPr>
              <w:t>3.</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b/>
                <w:bCs/>
                <w:color w:val="000000"/>
                <w:sz w:val="20"/>
                <w:szCs w:val="20"/>
              </w:rPr>
              <w:t>Study Sample:</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color w:val="000000"/>
                <w:sz w:val="20"/>
                <w:szCs w:val="20"/>
              </w:rPr>
              <w:t>Special educators</w:t>
            </w:r>
          </w:p>
        </w:tc>
        <w:tc>
          <w:tcPr>
            <w:tcW w:w="2341" w:type="dxa"/>
            <w:tcBorders>
              <w:top w:val="single" w:sz="8" w:space="0" w:color="auto"/>
              <w:bottom w:val="single" w:sz="8" w:space="0" w:color="auto"/>
            </w:tcBorders>
          </w:tcPr>
          <w:p w14:paraId="3FE341E0" w14:textId="6D8D5788" w:rsidR="002F4C5C" w:rsidRPr="0087246B" w:rsidRDefault="002F4C5C" w:rsidP="002F4C5C">
            <w:pPr>
              <w:pStyle w:val="NormalWeb"/>
              <w:rPr>
                <w:color w:val="000000"/>
                <w:sz w:val="20"/>
                <w:szCs w:val="20"/>
              </w:rPr>
            </w:pPr>
            <w:r w:rsidRPr="0087246B">
              <w:rPr>
                <w:color w:val="000000"/>
                <w:sz w:val="20"/>
                <w:szCs w:val="20"/>
              </w:rPr>
              <w:t>1. AI learning tools such as speech recognition software, virtual reality, and adaptive learning systems.</w:t>
            </w:r>
          </w:p>
          <w:p w14:paraId="08D25841" w14:textId="14A17E29" w:rsidR="00881F81" w:rsidRPr="0087246B" w:rsidRDefault="002F4C5C" w:rsidP="002F4C5C">
            <w:pPr>
              <w:pStyle w:val="NormalWeb"/>
              <w:rPr>
                <w:color w:val="000000"/>
                <w:sz w:val="20"/>
                <w:szCs w:val="20"/>
              </w:rPr>
            </w:pPr>
            <w:r w:rsidRPr="0087246B">
              <w:rPr>
                <w:color w:val="000000"/>
                <w:sz w:val="20"/>
                <w:szCs w:val="20"/>
              </w:rPr>
              <w:t>2. AI functions to support communication, cognitive skills, and personalized learning experiences.</w:t>
            </w:r>
          </w:p>
        </w:tc>
        <w:tc>
          <w:tcPr>
            <w:tcW w:w="2444" w:type="dxa"/>
            <w:tcBorders>
              <w:top w:val="single" w:sz="8" w:space="0" w:color="auto"/>
              <w:bottom w:val="single" w:sz="8" w:space="0" w:color="auto"/>
            </w:tcBorders>
          </w:tcPr>
          <w:p w14:paraId="0A9B0687" w14:textId="45CB56BB" w:rsidR="002F4C5C" w:rsidRPr="0087246B" w:rsidRDefault="002F4C5C" w:rsidP="002F4C5C">
            <w:pPr>
              <w:pStyle w:val="NormalWeb"/>
              <w:rPr>
                <w:color w:val="000000"/>
                <w:sz w:val="20"/>
                <w:szCs w:val="20"/>
              </w:rPr>
            </w:pPr>
            <w:r w:rsidRPr="0087246B">
              <w:rPr>
                <w:color w:val="000000"/>
                <w:sz w:val="20"/>
                <w:szCs w:val="20"/>
              </w:rPr>
              <w:t>1.</w:t>
            </w:r>
            <w:r w:rsidRPr="0087246B">
              <w:rPr>
                <w:rStyle w:val="apple-converted-space"/>
                <w:rFonts w:eastAsiaTheme="majorEastAsia"/>
                <w:color w:val="000000"/>
                <w:sz w:val="20"/>
                <w:szCs w:val="20"/>
              </w:rPr>
              <w:t> </w:t>
            </w:r>
            <w:r w:rsidRPr="0087246B">
              <w:rPr>
                <w:b/>
                <w:bCs/>
                <w:color w:val="000000"/>
                <w:sz w:val="20"/>
                <w:szCs w:val="20"/>
              </w:rPr>
              <w:t>Social Communication:</w:t>
            </w:r>
            <w:r w:rsidRPr="0087246B">
              <w:rPr>
                <w:rStyle w:val="apple-converted-space"/>
                <w:rFonts w:eastAsiaTheme="majorEastAsia"/>
                <w:color w:val="000000"/>
                <w:sz w:val="20"/>
                <w:szCs w:val="20"/>
              </w:rPr>
              <w:t> </w:t>
            </w:r>
            <w:r w:rsidRPr="0087246B">
              <w:rPr>
                <w:color w:val="000000"/>
                <w:sz w:val="20"/>
                <w:szCs w:val="20"/>
              </w:rPr>
              <w:t>AI is perceived to aid communication and social interaction.</w:t>
            </w:r>
          </w:p>
          <w:p w14:paraId="1D330481" w14:textId="77777777" w:rsidR="002F4C5C" w:rsidRPr="0087246B" w:rsidRDefault="002F4C5C" w:rsidP="002F4C5C">
            <w:pPr>
              <w:pStyle w:val="NormalWeb"/>
              <w:rPr>
                <w:color w:val="000000"/>
                <w:sz w:val="20"/>
                <w:szCs w:val="20"/>
              </w:rPr>
            </w:pPr>
            <w:r w:rsidRPr="0087246B">
              <w:rPr>
                <w:color w:val="000000"/>
                <w:sz w:val="20"/>
                <w:szCs w:val="20"/>
              </w:rPr>
              <w:t>2.</w:t>
            </w:r>
            <w:r w:rsidRPr="0087246B">
              <w:rPr>
                <w:rStyle w:val="apple-converted-space"/>
                <w:rFonts w:eastAsiaTheme="majorEastAsia"/>
                <w:color w:val="000000"/>
                <w:sz w:val="20"/>
                <w:szCs w:val="20"/>
              </w:rPr>
              <w:t> </w:t>
            </w:r>
            <w:r w:rsidRPr="0087246B">
              <w:rPr>
                <w:b/>
                <w:bCs/>
                <w:color w:val="000000"/>
                <w:sz w:val="20"/>
                <w:szCs w:val="20"/>
              </w:rPr>
              <w:t>Emotion Management:</w:t>
            </w:r>
            <w:r w:rsidRPr="0087246B">
              <w:rPr>
                <w:rStyle w:val="apple-converted-space"/>
                <w:rFonts w:eastAsiaTheme="majorEastAsia"/>
                <w:color w:val="000000"/>
                <w:sz w:val="20"/>
                <w:szCs w:val="20"/>
              </w:rPr>
              <w:t> </w:t>
            </w:r>
            <w:r w:rsidRPr="0087246B">
              <w:rPr>
                <w:color w:val="000000"/>
                <w:sz w:val="20"/>
                <w:szCs w:val="20"/>
              </w:rPr>
              <w:t xml:space="preserve">Not the </w:t>
            </w:r>
            <w:proofErr w:type="gramStart"/>
            <w:r w:rsidRPr="0087246B">
              <w:rPr>
                <w:color w:val="000000"/>
                <w:sz w:val="20"/>
                <w:szCs w:val="20"/>
              </w:rPr>
              <w:t>main focus</w:t>
            </w:r>
            <w:proofErr w:type="gramEnd"/>
            <w:r w:rsidRPr="0087246B">
              <w:rPr>
                <w:color w:val="000000"/>
                <w:sz w:val="20"/>
                <w:szCs w:val="20"/>
              </w:rPr>
              <w:t>.</w:t>
            </w:r>
          </w:p>
          <w:p w14:paraId="1BD4BF52" w14:textId="13ED99D4" w:rsidR="00881F81" w:rsidRPr="0087246B" w:rsidRDefault="002F4C5C" w:rsidP="002F4C5C">
            <w:pPr>
              <w:pStyle w:val="NormalWeb"/>
              <w:rPr>
                <w:color w:val="000000"/>
                <w:sz w:val="20"/>
                <w:szCs w:val="20"/>
              </w:rPr>
            </w:pPr>
            <w:r w:rsidRPr="0087246B">
              <w:rPr>
                <w:color w:val="000000"/>
                <w:sz w:val="20"/>
                <w:szCs w:val="20"/>
              </w:rPr>
              <w:t>3.</w:t>
            </w:r>
            <w:r w:rsidRPr="0087246B">
              <w:rPr>
                <w:rStyle w:val="apple-converted-space"/>
                <w:rFonts w:eastAsiaTheme="majorEastAsia"/>
                <w:color w:val="000000"/>
                <w:sz w:val="20"/>
                <w:szCs w:val="20"/>
              </w:rPr>
              <w:t> </w:t>
            </w:r>
            <w:r w:rsidRPr="0087246B">
              <w:rPr>
                <w:b/>
                <w:bCs/>
                <w:color w:val="000000"/>
                <w:sz w:val="20"/>
                <w:szCs w:val="20"/>
              </w:rPr>
              <w:t>Focus Retention:</w:t>
            </w:r>
            <w:r w:rsidRPr="0087246B">
              <w:rPr>
                <w:rStyle w:val="apple-converted-space"/>
                <w:rFonts w:eastAsiaTheme="majorEastAsia"/>
                <w:color w:val="000000"/>
                <w:sz w:val="20"/>
                <w:szCs w:val="20"/>
              </w:rPr>
              <w:t> </w:t>
            </w:r>
            <w:r w:rsidRPr="0087246B">
              <w:rPr>
                <w:color w:val="000000"/>
                <w:sz w:val="20"/>
                <w:szCs w:val="20"/>
              </w:rPr>
              <w:t>Some respondents reported an increase in student engagement.</w:t>
            </w:r>
          </w:p>
        </w:tc>
        <w:tc>
          <w:tcPr>
            <w:tcW w:w="1898" w:type="dxa"/>
            <w:tcBorders>
              <w:top w:val="single" w:sz="8" w:space="0" w:color="auto"/>
              <w:bottom w:val="single" w:sz="8" w:space="0" w:color="auto"/>
            </w:tcBorders>
          </w:tcPr>
          <w:p w14:paraId="208503A5" w14:textId="77777777" w:rsidR="002F4C5C" w:rsidRPr="0087246B" w:rsidRDefault="002F4C5C" w:rsidP="002F4C5C">
            <w:pPr>
              <w:pStyle w:val="NormalWeb"/>
              <w:rPr>
                <w:color w:val="000000"/>
                <w:sz w:val="20"/>
                <w:szCs w:val="20"/>
              </w:rPr>
            </w:pPr>
            <w:r w:rsidRPr="0087246B">
              <w:rPr>
                <w:color w:val="000000"/>
                <w:sz w:val="20"/>
                <w:szCs w:val="20"/>
              </w:rPr>
              <w:t>1. Screen dependency.</w:t>
            </w:r>
          </w:p>
          <w:p w14:paraId="704DD394" w14:textId="27A5D910" w:rsidR="002F4C5C" w:rsidRPr="0087246B" w:rsidRDefault="002F4C5C" w:rsidP="002F4C5C">
            <w:pPr>
              <w:pStyle w:val="NormalWeb"/>
              <w:rPr>
                <w:color w:val="000000"/>
                <w:sz w:val="20"/>
                <w:szCs w:val="20"/>
              </w:rPr>
            </w:pPr>
            <w:r w:rsidRPr="0087246B">
              <w:rPr>
                <w:color w:val="000000"/>
                <w:sz w:val="20"/>
                <w:szCs w:val="20"/>
              </w:rPr>
              <w:t>2. Reduction in human interaction.</w:t>
            </w:r>
          </w:p>
          <w:p w14:paraId="3EE94F30" w14:textId="13D4B65C" w:rsidR="00881F81" w:rsidRPr="0087246B" w:rsidRDefault="002F4C5C" w:rsidP="002F4C5C">
            <w:pPr>
              <w:rPr>
                <w:rFonts w:ascii="Times New Roman" w:hAnsi="Times New Roman" w:cs="Times New Roman"/>
                <w:sz w:val="20"/>
                <w:szCs w:val="20"/>
              </w:rPr>
            </w:pPr>
            <w:r w:rsidRPr="0087246B">
              <w:rPr>
                <w:rFonts w:ascii="Times New Roman" w:hAnsi="Times New Roman" w:cs="Times New Roman"/>
                <w:color w:val="000000"/>
                <w:sz w:val="20"/>
                <w:szCs w:val="20"/>
              </w:rPr>
              <w:t>3. Teacher training needs.</w:t>
            </w:r>
          </w:p>
        </w:tc>
        <w:tc>
          <w:tcPr>
            <w:tcW w:w="2188" w:type="dxa"/>
            <w:tcBorders>
              <w:top w:val="single" w:sz="8" w:space="0" w:color="auto"/>
              <w:bottom w:val="single" w:sz="8" w:space="0" w:color="auto"/>
            </w:tcBorders>
          </w:tcPr>
          <w:p w14:paraId="178FACD2" w14:textId="58450F11" w:rsidR="00881F81" w:rsidRPr="0087246B" w:rsidRDefault="002F4C5C" w:rsidP="00DA6AE0">
            <w:pPr>
              <w:pStyle w:val="NormalWeb"/>
              <w:jc w:val="both"/>
              <w:rPr>
                <w:color w:val="000000"/>
                <w:sz w:val="20"/>
                <w:szCs w:val="20"/>
                <w:lang w:val="en-MY"/>
              </w:rPr>
            </w:pPr>
            <w:r w:rsidRPr="0087246B">
              <w:rPr>
                <w:color w:val="000000"/>
                <w:sz w:val="20"/>
                <w:szCs w:val="20"/>
              </w:rPr>
              <w:t>Needs direct empirical studies on students, not just educator perceptions.</w:t>
            </w:r>
          </w:p>
        </w:tc>
      </w:tr>
    </w:tbl>
    <w:p w14:paraId="710DFD18" w14:textId="77777777" w:rsidR="00881F81" w:rsidRPr="002B6800" w:rsidRDefault="00881F81" w:rsidP="00881F81">
      <w:r w:rsidRPr="002B6800">
        <w:br w:type="page"/>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1887"/>
        <w:gridCol w:w="2102"/>
        <w:gridCol w:w="2866"/>
        <w:gridCol w:w="2091"/>
        <w:gridCol w:w="1884"/>
      </w:tblGrid>
      <w:tr w:rsidR="006A4C80" w:rsidRPr="002F4C5C" w14:paraId="568BEB21" w14:textId="77777777" w:rsidTr="00DA6AE0">
        <w:tc>
          <w:tcPr>
            <w:tcW w:w="2185" w:type="dxa"/>
            <w:tcBorders>
              <w:top w:val="single" w:sz="8" w:space="0" w:color="auto"/>
              <w:bottom w:val="single" w:sz="8" w:space="0" w:color="auto"/>
            </w:tcBorders>
          </w:tcPr>
          <w:p w14:paraId="40B36BBE" w14:textId="77777777" w:rsidR="00881F81" w:rsidRPr="002F4C5C" w:rsidRDefault="00881F81" w:rsidP="00DA6AE0">
            <w:pPr>
              <w:pStyle w:val="NormalWeb"/>
              <w:spacing w:before="0" w:beforeAutospacing="0" w:after="0" w:afterAutospacing="0"/>
              <w:jc w:val="both"/>
              <w:rPr>
                <w:b/>
                <w:bCs/>
                <w:color w:val="000000"/>
                <w:sz w:val="20"/>
                <w:szCs w:val="20"/>
                <w:lang w:val="pt-BR"/>
              </w:rPr>
            </w:pPr>
            <w:r w:rsidRPr="002F4C5C">
              <w:rPr>
                <w:b/>
                <w:bCs/>
                <w:color w:val="000000"/>
                <w:sz w:val="20"/>
                <w:szCs w:val="20"/>
                <w:lang w:val="pt-BR"/>
              </w:rPr>
              <w:lastRenderedPageBreak/>
              <w:t>A15:</w:t>
            </w:r>
          </w:p>
          <w:p w14:paraId="3E3932C3" w14:textId="3C11D7AA" w:rsidR="00AB5DE5" w:rsidRPr="0087246B" w:rsidRDefault="002F4C5C" w:rsidP="00DA6AE0">
            <w:pPr>
              <w:rPr>
                <w:rFonts w:ascii="Times New Roman" w:hAnsi="Times New Roman" w:cs="Times New Roman"/>
                <w:color w:val="000000"/>
                <w:sz w:val="20"/>
                <w:szCs w:val="20"/>
              </w:rPr>
            </w:pPr>
            <w:proofErr w:type="spellStart"/>
            <w:r w:rsidRPr="002F4C5C">
              <w:rPr>
                <w:rFonts w:ascii="Times New Roman" w:hAnsi="Times New Roman" w:cs="Times New Roman"/>
                <w:color w:val="000000"/>
                <w:sz w:val="20"/>
                <w:szCs w:val="20"/>
              </w:rPr>
              <w:t>Atturu</w:t>
            </w:r>
            <w:proofErr w:type="spellEnd"/>
            <w:r w:rsidRPr="002F4C5C">
              <w:rPr>
                <w:rFonts w:ascii="Times New Roman" w:hAnsi="Times New Roman" w:cs="Times New Roman"/>
                <w:color w:val="000000"/>
                <w:sz w:val="20"/>
                <w:szCs w:val="20"/>
              </w:rPr>
              <w:t xml:space="preserve">, H., </w:t>
            </w:r>
            <w:proofErr w:type="spellStart"/>
            <w:r w:rsidRPr="002F4C5C">
              <w:rPr>
                <w:rFonts w:ascii="Times New Roman" w:hAnsi="Times New Roman" w:cs="Times New Roman"/>
                <w:color w:val="000000"/>
                <w:sz w:val="20"/>
                <w:szCs w:val="20"/>
              </w:rPr>
              <w:t>Naraganti</w:t>
            </w:r>
            <w:proofErr w:type="spellEnd"/>
            <w:r w:rsidRPr="002F4C5C">
              <w:rPr>
                <w:rFonts w:ascii="Times New Roman" w:hAnsi="Times New Roman" w:cs="Times New Roman"/>
                <w:color w:val="000000"/>
                <w:sz w:val="20"/>
                <w:szCs w:val="20"/>
              </w:rPr>
              <w:t xml:space="preserve">, S., &amp; Rao, B. R. (2025). </w:t>
            </w:r>
            <w:r w:rsidRPr="002F4C5C">
              <w:rPr>
                <w:rFonts w:ascii="Times New Roman" w:hAnsi="Times New Roman" w:cs="Times New Roman"/>
                <w:b/>
                <w:bCs/>
                <w:color w:val="000000"/>
                <w:sz w:val="20"/>
                <w:szCs w:val="20"/>
              </w:rPr>
              <w:t>Effectiveness of artificial intelligence-based platform in administering therapies for children with autism spectrum disorder: 12-month observational study</w:t>
            </w:r>
            <w:r w:rsidRPr="002F4C5C">
              <w:rPr>
                <w:rFonts w:ascii="Times New Roman" w:hAnsi="Times New Roman" w:cs="Times New Roman"/>
                <w:color w:val="000000"/>
                <w:sz w:val="20"/>
                <w:szCs w:val="20"/>
              </w:rPr>
              <w:t>.</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i/>
                <w:iCs/>
                <w:color w:val="000000"/>
                <w:sz w:val="20"/>
                <w:szCs w:val="20"/>
              </w:rPr>
              <w:t>JMIR Neurotechnology, 4</w:t>
            </w:r>
            <w:r w:rsidRPr="002F4C5C">
              <w:rPr>
                <w:rFonts w:ascii="Times New Roman" w:hAnsi="Times New Roman" w:cs="Times New Roman"/>
                <w:color w:val="000000"/>
                <w:sz w:val="20"/>
                <w:szCs w:val="20"/>
              </w:rPr>
              <w:t>, Article e70589.</w:t>
            </w:r>
          </w:p>
        </w:tc>
        <w:tc>
          <w:tcPr>
            <w:tcW w:w="1904" w:type="dxa"/>
            <w:tcBorders>
              <w:top w:val="single" w:sz="8" w:space="0" w:color="auto"/>
              <w:bottom w:val="single" w:sz="8" w:space="0" w:color="auto"/>
            </w:tcBorders>
          </w:tcPr>
          <w:p w14:paraId="3538405D" w14:textId="77777777" w:rsidR="002F4C5C" w:rsidRPr="002F4C5C" w:rsidRDefault="002F4C5C" w:rsidP="002F4C5C">
            <w:pPr>
              <w:pStyle w:val="NormalWeb"/>
              <w:rPr>
                <w:color w:val="000000"/>
                <w:sz w:val="20"/>
                <w:szCs w:val="20"/>
              </w:rPr>
            </w:pPr>
            <w:r w:rsidRPr="002F4C5C">
              <w:rPr>
                <w:color w:val="000000"/>
                <w:sz w:val="20"/>
                <w:szCs w:val="20"/>
              </w:rPr>
              <w:t>1.</w:t>
            </w:r>
            <w:r w:rsidRPr="002F4C5C">
              <w:rPr>
                <w:rStyle w:val="apple-converted-space"/>
                <w:rFonts w:eastAsiaTheme="majorEastAsia"/>
                <w:color w:val="000000"/>
                <w:sz w:val="20"/>
                <w:szCs w:val="20"/>
              </w:rPr>
              <w:t> </w:t>
            </w:r>
            <w:r w:rsidRPr="002F4C5C">
              <w:rPr>
                <w:b/>
                <w:bCs/>
                <w:color w:val="000000"/>
                <w:sz w:val="20"/>
                <w:szCs w:val="20"/>
              </w:rPr>
              <w:t>Study Type:</w:t>
            </w:r>
            <w:r w:rsidRPr="002F4C5C">
              <w:rPr>
                <w:rStyle w:val="apple-converted-space"/>
                <w:rFonts w:eastAsiaTheme="majorEastAsia"/>
                <w:color w:val="000000"/>
                <w:sz w:val="20"/>
                <w:szCs w:val="20"/>
              </w:rPr>
              <w:t> </w:t>
            </w:r>
            <w:r w:rsidRPr="002F4C5C">
              <w:rPr>
                <w:color w:val="000000"/>
                <w:sz w:val="20"/>
                <w:szCs w:val="20"/>
              </w:rPr>
              <w:t>Longitudinal observational study</w:t>
            </w:r>
          </w:p>
          <w:p w14:paraId="1BFCEED3" w14:textId="71CF352F" w:rsidR="002F4C5C" w:rsidRPr="002F4C5C" w:rsidRDefault="002F4C5C" w:rsidP="002F4C5C">
            <w:pPr>
              <w:pStyle w:val="NormalWeb"/>
              <w:rPr>
                <w:color w:val="000000"/>
                <w:sz w:val="20"/>
                <w:szCs w:val="20"/>
              </w:rPr>
            </w:pPr>
            <w:r w:rsidRPr="002F4C5C">
              <w:rPr>
                <w:color w:val="000000"/>
                <w:sz w:val="20"/>
                <w:szCs w:val="20"/>
              </w:rPr>
              <w:t>2.</w:t>
            </w:r>
            <w:r w:rsidRPr="002F4C5C">
              <w:rPr>
                <w:rStyle w:val="apple-converted-space"/>
                <w:rFonts w:eastAsiaTheme="majorEastAsia"/>
                <w:color w:val="000000"/>
                <w:sz w:val="20"/>
                <w:szCs w:val="20"/>
              </w:rPr>
              <w:t> </w:t>
            </w:r>
            <w:r w:rsidRPr="002F4C5C">
              <w:rPr>
                <w:b/>
                <w:bCs/>
                <w:color w:val="000000"/>
                <w:sz w:val="20"/>
                <w:szCs w:val="20"/>
              </w:rPr>
              <w:t>Research Design:</w:t>
            </w:r>
            <w:r w:rsidRPr="002F4C5C">
              <w:rPr>
                <w:rStyle w:val="apple-converted-space"/>
                <w:rFonts w:eastAsiaTheme="majorEastAsia"/>
                <w:color w:val="000000"/>
                <w:sz w:val="20"/>
                <w:szCs w:val="20"/>
              </w:rPr>
              <w:t> </w:t>
            </w:r>
            <w:r w:rsidRPr="002F4C5C">
              <w:rPr>
                <w:color w:val="000000"/>
                <w:sz w:val="20"/>
                <w:szCs w:val="20"/>
              </w:rPr>
              <w:t>12-month observation</w:t>
            </w:r>
          </w:p>
          <w:p w14:paraId="57819631" w14:textId="0627691B" w:rsidR="002F4C5C" w:rsidRPr="002F4C5C" w:rsidRDefault="002F4C5C" w:rsidP="002F4C5C">
            <w:pPr>
              <w:rPr>
                <w:rFonts w:ascii="Times New Roman" w:hAnsi="Times New Roman" w:cs="Times New Roman"/>
                <w:sz w:val="20"/>
                <w:szCs w:val="20"/>
              </w:rPr>
            </w:pPr>
            <w:r w:rsidRPr="002F4C5C">
              <w:rPr>
                <w:rFonts w:ascii="Times New Roman" w:hAnsi="Times New Roman" w:cs="Times New Roman"/>
                <w:color w:val="000000"/>
                <w:sz w:val="20"/>
                <w:szCs w:val="20"/>
              </w:rPr>
              <w:t>3.</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b/>
                <w:bCs/>
                <w:color w:val="000000"/>
                <w:sz w:val="20"/>
                <w:szCs w:val="20"/>
              </w:rPr>
              <w:t>Study Sample:</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color w:val="000000"/>
                <w:sz w:val="20"/>
                <w:szCs w:val="20"/>
              </w:rPr>
              <w:t>43 ASD children</w:t>
            </w:r>
          </w:p>
          <w:p w14:paraId="58FA9F59" w14:textId="310ADCEA" w:rsidR="00881F81" w:rsidRPr="002F4C5C" w:rsidRDefault="00881F81" w:rsidP="002F4C5C">
            <w:pPr>
              <w:pStyle w:val="NormalWeb"/>
              <w:jc w:val="both"/>
              <w:rPr>
                <w:color w:val="000000"/>
                <w:sz w:val="20"/>
                <w:szCs w:val="20"/>
              </w:rPr>
            </w:pPr>
          </w:p>
        </w:tc>
        <w:tc>
          <w:tcPr>
            <w:tcW w:w="2341" w:type="dxa"/>
            <w:tcBorders>
              <w:top w:val="single" w:sz="8" w:space="0" w:color="auto"/>
              <w:bottom w:val="single" w:sz="8" w:space="0" w:color="auto"/>
            </w:tcBorders>
          </w:tcPr>
          <w:p w14:paraId="574CDCB5" w14:textId="77777777" w:rsidR="002F4C5C" w:rsidRPr="002F4C5C" w:rsidRDefault="002F4C5C" w:rsidP="002F4C5C">
            <w:pPr>
              <w:pStyle w:val="NormalWeb"/>
              <w:rPr>
                <w:color w:val="000000"/>
                <w:sz w:val="20"/>
                <w:szCs w:val="20"/>
              </w:rPr>
            </w:pPr>
            <w:r w:rsidRPr="002F4C5C">
              <w:rPr>
                <w:color w:val="000000"/>
                <w:sz w:val="20"/>
                <w:szCs w:val="20"/>
              </w:rPr>
              <w:t xml:space="preserve">1. </w:t>
            </w:r>
            <w:proofErr w:type="spellStart"/>
            <w:r w:rsidRPr="002F4C5C">
              <w:rPr>
                <w:color w:val="000000"/>
                <w:sz w:val="20"/>
                <w:szCs w:val="20"/>
              </w:rPr>
              <w:t>CognitiveBotics</w:t>
            </w:r>
            <w:proofErr w:type="spellEnd"/>
            <w:r w:rsidRPr="002F4C5C">
              <w:rPr>
                <w:color w:val="000000"/>
                <w:sz w:val="20"/>
                <w:szCs w:val="20"/>
              </w:rPr>
              <w:t xml:space="preserve"> AI platform.</w:t>
            </w:r>
          </w:p>
          <w:p w14:paraId="5646DFAC" w14:textId="5DC88EA8" w:rsidR="002F4C5C" w:rsidRPr="002F4C5C" w:rsidRDefault="002F4C5C" w:rsidP="002F4C5C">
            <w:pPr>
              <w:rPr>
                <w:rFonts w:ascii="Times New Roman" w:hAnsi="Times New Roman" w:cs="Times New Roman"/>
                <w:sz w:val="20"/>
                <w:szCs w:val="20"/>
              </w:rPr>
            </w:pPr>
            <w:r w:rsidRPr="002F4C5C">
              <w:rPr>
                <w:rFonts w:ascii="Times New Roman" w:hAnsi="Times New Roman" w:cs="Times New Roman"/>
                <w:color w:val="000000"/>
                <w:sz w:val="20"/>
                <w:szCs w:val="20"/>
              </w:rPr>
              <w:t>2. AI functions to support structured therapy, monitor progress, and provide continuous learning activities.</w:t>
            </w:r>
          </w:p>
          <w:p w14:paraId="5EEE8D7A" w14:textId="39965522" w:rsidR="00881F81" w:rsidRPr="002F4C5C" w:rsidRDefault="00881F81" w:rsidP="002F4C5C">
            <w:pPr>
              <w:pStyle w:val="NormalWeb"/>
              <w:jc w:val="both"/>
              <w:rPr>
                <w:rFonts w:eastAsiaTheme="minorEastAsia"/>
                <w:color w:val="000000"/>
                <w:sz w:val="20"/>
                <w:szCs w:val="20"/>
                <w:lang w:eastAsia="zh-CN"/>
              </w:rPr>
            </w:pPr>
          </w:p>
        </w:tc>
        <w:tc>
          <w:tcPr>
            <w:tcW w:w="2444" w:type="dxa"/>
            <w:tcBorders>
              <w:top w:val="single" w:sz="8" w:space="0" w:color="auto"/>
              <w:bottom w:val="single" w:sz="8" w:space="0" w:color="auto"/>
            </w:tcBorders>
          </w:tcPr>
          <w:p w14:paraId="16EAC2AB" w14:textId="77777777" w:rsidR="002F4C5C" w:rsidRPr="002F4C5C" w:rsidRDefault="002F4C5C" w:rsidP="002F4C5C">
            <w:pPr>
              <w:pStyle w:val="NormalWeb"/>
              <w:rPr>
                <w:color w:val="000000"/>
                <w:sz w:val="20"/>
                <w:szCs w:val="20"/>
              </w:rPr>
            </w:pPr>
            <w:r w:rsidRPr="002F4C5C">
              <w:rPr>
                <w:color w:val="000000"/>
                <w:sz w:val="20"/>
                <w:szCs w:val="20"/>
              </w:rPr>
              <w:t>1.</w:t>
            </w:r>
            <w:r w:rsidRPr="002F4C5C">
              <w:rPr>
                <w:rStyle w:val="apple-converted-space"/>
                <w:rFonts w:eastAsiaTheme="majorEastAsia"/>
                <w:color w:val="000000"/>
                <w:sz w:val="20"/>
                <w:szCs w:val="20"/>
              </w:rPr>
              <w:t> </w:t>
            </w:r>
            <w:r w:rsidRPr="002F4C5C">
              <w:rPr>
                <w:b/>
                <w:bCs/>
                <w:color w:val="000000"/>
                <w:sz w:val="20"/>
                <w:szCs w:val="20"/>
              </w:rPr>
              <w:t>Social Communication:</w:t>
            </w:r>
            <w:r w:rsidRPr="002F4C5C">
              <w:rPr>
                <w:rStyle w:val="apple-converted-space"/>
                <w:rFonts w:eastAsiaTheme="majorEastAsia"/>
                <w:color w:val="000000"/>
                <w:sz w:val="20"/>
                <w:szCs w:val="20"/>
              </w:rPr>
              <w:t> </w:t>
            </w:r>
            <w:r w:rsidRPr="002F4C5C">
              <w:rPr>
                <w:color w:val="000000"/>
                <w:sz w:val="20"/>
                <w:szCs w:val="20"/>
              </w:rPr>
              <w:t>Improvements in social age and social quotient were reported.</w:t>
            </w:r>
          </w:p>
          <w:p w14:paraId="42431139" w14:textId="73A83449" w:rsidR="002F4C5C" w:rsidRPr="002F4C5C" w:rsidRDefault="002F4C5C" w:rsidP="002F4C5C">
            <w:pPr>
              <w:pStyle w:val="NormalWeb"/>
              <w:rPr>
                <w:color w:val="000000"/>
                <w:sz w:val="20"/>
                <w:szCs w:val="20"/>
              </w:rPr>
            </w:pPr>
            <w:r w:rsidRPr="002F4C5C">
              <w:rPr>
                <w:color w:val="000000"/>
                <w:sz w:val="20"/>
                <w:szCs w:val="20"/>
              </w:rPr>
              <w:t>2.</w:t>
            </w:r>
            <w:r w:rsidRPr="002F4C5C">
              <w:rPr>
                <w:rStyle w:val="apple-converted-space"/>
                <w:rFonts w:eastAsiaTheme="majorEastAsia"/>
                <w:color w:val="000000"/>
                <w:sz w:val="20"/>
                <w:szCs w:val="20"/>
              </w:rPr>
              <w:t> </w:t>
            </w:r>
            <w:r w:rsidRPr="002F4C5C">
              <w:rPr>
                <w:b/>
                <w:bCs/>
                <w:color w:val="000000"/>
                <w:sz w:val="20"/>
                <w:szCs w:val="20"/>
              </w:rPr>
              <w:t>Emotion Management:</w:t>
            </w:r>
            <w:r w:rsidRPr="002F4C5C">
              <w:rPr>
                <w:rStyle w:val="apple-converted-space"/>
                <w:rFonts w:eastAsiaTheme="majorEastAsia"/>
                <w:color w:val="000000"/>
                <w:sz w:val="20"/>
                <w:szCs w:val="20"/>
              </w:rPr>
              <w:t> </w:t>
            </w:r>
            <w:r w:rsidRPr="002F4C5C">
              <w:rPr>
                <w:color w:val="000000"/>
                <w:sz w:val="20"/>
                <w:szCs w:val="20"/>
              </w:rPr>
              <w:t>A decrease in CARS scores indicates a general reduction in symptoms.</w:t>
            </w:r>
          </w:p>
          <w:p w14:paraId="0F455DFE" w14:textId="0CA3FE38" w:rsidR="00881F81" w:rsidRPr="002F4C5C" w:rsidRDefault="002F4C5C" w:rsidP="002F4C5C">
            <w:pPr>
              <w:rPr>
                <w:rFonts w:ascii="Times New Roman" w:hAnsi="Times New Roman" w:cs="Times New Roman"/>
                <w:sz w:val="20"/>
                <w:szCs w:val="20"/>
              </w:rPr>
            </w:pPr>
            <w:r w:rsidRPr="002F4C5C">
              <w:rPr>
                <w:rFonts w:ascii="Times New Roman" w:hAnsi="Times New Roman" w:cs="Times New Roman"/>
                <w:color w:val="000000"/>
                <w:sz w:val="20"/>
                <w:szCs w:val="20"/>
              </w:rPr>
              <w:t>3.</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b/>
                <w:bCs/>
                <w:color w:val="000000"/>
                <w:sz w:val="20"/>
                <w:szCs w:val="20"/>
              </w:rPr>
              <w:t>Focus Retention:</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color w:val="000000"/>
                <w:sz w:val="20"/>
                <w:szCs w:val="20"/>
              </w:rPr>
              <w:t>The platform increases engagement and continuous therapy usage.</w:t>
            </w:r>
          </w:p>
        </w:tc>
        <w:tc>
          <w:tcPr>
            <w:tcW w:w="1898" w:type="dxa"/>
            <w:tcBorders>
              <w:top w:val="single" w:sz="8" w:space="0" w:color="auto"/>
              <w:bottom w:val="single" w:sz="8" w:space="0" w:color="auto"/>
            </w:tcBorders>
          </w:tcPr>
          <w:p w14:paraId="6ADD8C6E" w14:textId="77777777" w:rsidR="002F4C5C" w:rsidRPr="002F4C5C" w:rsidRDefault="002F4C5C" w:rsidP="002F4C5C">
            <w:pPr>
              <w:pStyle w:val="NormalWeb"/>
              <w:rPr>
                <w:color w:val="000000"/>
                <w:sz w:val="20"/>
                <w:szCs w:val="20"/>
              </w:rPr>
            </w:pPr>
            <w:r w:rsidRPr="002F4C5C">
              <w:rPr>
                <w:color w:val="000000"/>
                <w:sz w:val="20"/>
                <w:szCs w:val="20"/>
              </w:rPr>
              <w:t>1. Needs language expansion, accessibility, and cultural sensitivity.</w:t>
            </w:r>
          </w:p>
          <w:p w14:paraId="1AC57DC5" w14:textId="5782DAC9" w:rsidR="00881F81" w:rsidRPr="002F4C5C" w:rsidRDefault="002F4C5C" w:rsidP="002F4C5C">
            <w:pPr>
              <w:rPr>
                <w:rFonts w:ascii="Times New Roman" w:hAnsi="Times New Roman" w:cs="Times New Roman"/>
                <w:sz w:val="20"/>
                <w:szCs w:val="20"/>
              </w:rPr>
            </w:pPr>
            <w:r w:rsidRPr="002F4C5C">
              <w:rPr>
                <w:rFonts w:ascii="Times New Roman" w:hAnsi="Times New Roman" w:cs="Times New Roman"/>
                <w:color w:val="000000"/>
                <w:sz w:val="20"/>
                <w:szCs w:val="20"/>
              </w:rPr>
              <w:t>2. The study relies on platform usage compliance.</w:t>
            </w:r>
          </w:p>
        </w:tc>
        <w:tc>
          <w:tcPr>
            <w:tcW w:w="2188" w:type="dxa"/>
            <w:tcBorders>
              <w:top w:val="single" w:sz="8" w:space="0" w:color="auto"/>
              <w:bottom w:val="single" w:sz="8" w:space="0" w:color="auto"/>
            </w:tcBorders>
          </w:tcPr>
          <w:p w14:paraId="2576B85F" w14:textId="4A682CDD" w:rsidR="00881F81" w:rsidRPr="002F4C5C" w:rsidRDefault="002F4C5C" w:rsidP="00DA6AE0">
            <w:pPr>
              <w:pStyle w:val="NormalWeb"/>
              <w:jc w:val="both"/>
              <w:rPr>
                <w:color w:val="000000"/>
                <w:sz w:val="20"/>
                <w:szCs w:val="20"/>
                <w:lang w:val="en-MY"/>
              </w:rPr>
            </w:pPr>
            <w:r w:rsidRPr="002F4C5C">
              <w:rPr>
                <w:color w:val="000000"/>
                <w:sz w:val="20"/>
                <w:szCs w:val="20"/>
              </w:rPr>
              <w:t>Needs cross-cultural studies and school contexts to test broader usability.</w:t>
            </w:r>
          </w:p>
        </w:tc>
      </w:tr>
      <w:tr w:rsidR="006A4C80" w:rsidRPr="002F4C5C" w14:paraId="0898484C" w14:textId="77777777" w:rsidTr="00DA6AE0">
        <w:tc>
          <w:tcPr>
            <w:tcW w:w="2185" w:type="dxa"/>
            <w:tcBorders>
              <w:top w:val="single" w:sz="8" w:space="0" w:color="auto"/>
              <w:bottom w:val="single" w:sz="8" w:space="0" w:color="auto"/>
            </w:tcBorders>
          </w:tcPr>
          <w:p w14:paraId="50C829ED" w14:textId="77777777" w:rsidR="00881F81" w:rsidRPr="002F4C5C" w:rsidRDefault="00881F81" w:rsidP="00DA6AE0">
            <w:pPr>
              <w:pStyle w:val="NormalWeb"/>
              <w:spacing w:before="0" w:beforeAutospacing="0" w:after="0" w:afterAutospacing="0"/>
              <w:jc w:val="both"/>
              <w:rPr>
                <w:b/>
                <w:bCs/>
                <w:color w:val="000000"/>
                <w:sz w:val="20"/>
                <w:szCs w:val="20"/>
              </w:rPr>
            </w:pPr>
            <w:r w:rsidRPr="002F4C5C">
              <w:rPr>
                <w:b/>
                <w:bCs/>
                <w:color w:val="000000"/>
                <w:sz w:val="20"/>
                <w:szCs w:val="20"/>
              </w:rPr>
              <w:t>A16:</w:t>
            </w:r>
          </w:p>
          <w:p w14:paraId="6597C6D7" w14:textId="77777777" w:rsidR="002F4C5C" w:rsidRDefault="002F4C5C" w:rsidP="00DA6AE0">
            <w:pPr>
              <w:pStyle w:val="NormalWeb"/>
              <w:spacing w:before="0" w:beforeAutospacing="0" w:after="0" w:afterAutospacing="0"/>
              <w:rPr>
                <w:color w:val="000000"/>
                <w:sz w:val="20"/>
                <w:szCs w:val="20"/>
              </w:rPr>
            </w:pPr>
            <w:r w:rsidRPr="002F4C5C">
              <w:rPr>
                <w:color w:val="000000"/>
                <w:sz w:val="20"/>
                <w:szCs w:val="20"/>
              </w:rPr>
              <w:t xml:space="preserve">Haque, S., Islam, M. S., Islam, M. I., Islam, M. S., Khan, R., </w:t>
            </w:r>
            <w:proofErr w:type="spellStart"/>
            <w:r w:rsidRPr="002F4C5C">
              <w:rPr>
                <w:color w:val="000000"/>
                <w:sz w:val="20"/>
                <w:szCs w:val="20"/>
              </w:rPr>
              <w:t>Tarafder</w:t>
            </w:r>
            <w:proofErr w:type="spellEnd"/>
            <w:r w:rsidRPr="002F4C5C">
              <w:rPr>
                <w:color w:val="000000"/>
                <w:sz w:val="20"/>
                <w:szCs w:val="20"/>
              </w:rPr>
              <w:t xml:space="preserve">, M. T. R., &amp; Mohammad, N. (2025). </w:t>
            </w:r>
            <w:r w:rsidRPr="002F4C5C">
              <w:rPr>
                <w:b/>
                <w:bCs/>
                <w:color w:val="000000"/>
                <w:sz w:val="20"/>
                <w:szCs w:val="20"/>
              </w:rPr>
              <w:t>Enhancing adaptive learning, communication, and therapeutic accessibility through the integration of artificial intelligence and data-driven personalization in digital health platforms for students with autism spectrum disorder</w:t>
            </w:r>
            <w:r w:rsidRPr="002F4C5C">
              <w:rPr>
                <w:color w:val="000000"/>
                <w:sz w:val="20"/>
                <w:szCs w:val="20"/>
              </w:rPr>
              <w:t>.</w:t>
            </w:r>
            <w:r w:rsidRPr="002F4C5C">
              <w:rPr>
                <w:rStyle w:val="apple-converted-space"/>
                <w:rFonts w:eastAsiaTheme="majorEastAsia"/>
                <w:color w:val="000000"/>
                <w:sz w:val="20"/>
                <w:szCs w:val="20"/>
              </w:rPr>
              <w:t> </w:t>
            </w:r>
            <w:r w:rsidRPr="002F4C5C">
              <w:rPr>
                <w:i/>
                <w:iCs/>
                <w:color w:val="000000"/>
                <w:sz w:val="20"/>
                <w:szCs w:val="20"/>
              </w:rPr>
              <w:t>Journal of Posthumanism, 5</w:t>
            </w:r>
            <w:r w:rsidRPr="002F4C5C">
              <w:rPr>
                <w:color w:val="000000"/>
                <w:sz w:val="20"/>
                <w:szCs w:val="20"/>
              </w:rPr>
              <w:t>(8), 737-756.</w:t>
            </w:r>
          </w:p>
          <w:p w14:paraId="777BBAA3" w14:textId="4A7AF34B" w:rsidR="0087246B" w:rsidRPr="00AB5DE5" w:rsidRDefault="0087246B" w:rsidP="00DA6AE0">
            <w:pPr>
              <w:pStyle w:val="NormalWeb"/>
              <w:spacing w:before="0" w:beforeAutospacing="0" w:after="0" w:afterAutospacing="0"/>
              <w:rPr>
                <w:color w:val="000000"/>
                <w:sz w:val="20"/>
                <w:szCs w:val="20"/>
              </w:rPr>
            </w:pPr>
          </w:p>
        </w:tc>
        <w:tc>
          <w:tcPr>
            <w:tcW w:w="1904" w:type="dxa"/>
            <w:tcBorders>
              <w:top w:val="single" w:sz="8" w:space="0" w:color="auto"/>
              <w:bottom w:val="single" w:sz="8" w:space="0" w:color="auto"/>
            </w:tcBorders>
          </w:tcPr>
          <w:p w14:paraId="60F5515E" w14:textId="77777777" w:rsidR="002F4C5C" w:rsidRPr="002F4C5C" w:rsidRDefault="002F4C5C" w:rsidP="002F4C5C">
            <w:pPr>
              <w:pStyle w:val="NormalWeb"/>
              <w:rPr>
                <w:color w:val="000000"/>
                <w:sz w:val="20"/>
                <w:szCs w:val="20"/>
              </w:rPr>
            </w:pPr>
            <w:r w:rsidRPr="002F4C5C">
              <w:rPr>
                <w:color w:val="000000"/>
                <w:sz w:val="20"/>
                <w:szCs w:val="20"/>
              </w:rPr>
              <w:t>1.</w:t>
            </w:r>
            <w:r w:rsidRPr="002F4C5C">
              <w:rPr>
                <w:rStyle w:val="apple-converted-space"/>
                <w:rFonts w:eastAsiaTheme="majorEastAsia"/>
                <w:color w:val="000000"/>
                <w:sz w:val="20"/>
                <w:szCs w:val="20"/>
              </w:rPr>
              <w:t> </w:t>
            </w:r>
            <w:r w:rsidRPr="002F4C5C">
              <w:rPr>
                <w:b/>
                <w:bCs/>
                <w:color w:val="000000"/>
                <w:sz w:val="20"/>
                <w:szCs w:val="20"/>
              </w:rPr>
              <w:t>Study Type:</w:t>
            </w:r>
            <w:r w:rsidRPr="002F4C5C">
              <w:rPr>
                <w:rStyle w:val="apple-converted-space"/>
                <w:rFonts w:eastAsiaTheme="majorEastAsia"/>
                <w:color w:val="000000"/>
                <w:sz w:val="20"/>
                <w:szCs w:val="20"/>
              </w:rPr>
              <w:t> </w:t>
            </w:r>
            <w:r w:rsidRPr="002F4C5C">
              <w:rPr>
                <w:color w:val="000000"/>
                <w:sz w:val="20"/>
                <w:szCs w:val="20"/>
              </w:rPr>
              <w:t>Experimental simulation study</w:t>
            </w:r>
          </w:p>
          <w:p w14:paraId="044ABEB5" w14:textId="4B7BA1A7" w:rsidR="002F4C5C" w:rsidRPr="002F4C5C" w:rsidRDefault="002F4C5C" w:rsidP="002F4C5C">
            <w:pPr>
              <w:pStyle w:val="NormalWeb"/>
              <w:rPr>
                <w:color w:val="000000"/>
                <w:sz w:val="20"/>
                <w:szCs w:val="20"/>
              </w:rPr>
            </w:pPr>
            <w:r w:rsidRPr="002F4C5C">
              <w:rPr>
                <w:color w:val="000000"/>
                <w:sz w:val="20"/>
                <w:szCs w:val="20"/>
              </w:rPr>
              <w:t>2.</w:t>
            </w:r>
            <w:r w:rsidRPr="002F4C5C">
              <w:rPr>
                <w:rStyle w:val="apple-converted-space"/>
                <w:rFonts w:eastAsiaTheme="majorEastAsia"/>
                <w:color w:val="000000"/>
                <w:sz w:val="20"/>
                <w:szCs w:val="20"/>
              </w:rPr>
              <w:t> </w:t>
            </w:r>
            <w:r w:rsidRPr="002F4C5C">
              <w:rPr>
                <w:b/>
                <w:bCs/>
                <w:color w:val="000000"/>
                <w:sz w:val="20"/>
                <w:szCs w:val="20"/>
              </w:rPr>
              <w:t>Research Design:</w:t>
            </w:r>
            <w:r w:rsidRPr="002F4C5C">
              <w:rPr>
                <w:rStyle w:val="apple-converted-space"/>
                <w:rFonts w:eastAsiaTheme="majorEastAsia"/>
                <w:color w:val="000000"/>
                <w:sz w:val="20"/>
                <w:szCs w:val="20"/>
              </w:rPr>
              <w:t> </w:t>
            </w:r>
            <w:r w:rsidRPr="002F4C5C">
              <w:rPr>
                <w:color w:val="000000"/>
                <w:sz w:val="20"/>
                <w:szCs w:val="20"/>
              </w:rPr>
              <w:t>Data-driven adaptive therapy and learning system</w:t>
            </w:r>
          </w:p>
          <w:p w14:paraId="316C2865" w14:textId="4348F00B" w:rsidR="00881F81" w:rsidRPr="002F4C5C" w:rsidRDefault="002F4C5C" w:rsidP="002F4C5C">
            <w:pPr>
              <w:rPr>
                <w:rFonts w:ascii="Times New Roman" w:hAnsi="Times New Roman" w:cs="Times New Roman"/>
                <w:sz w:val="20"/>
                <w:szCs w:val="20"/>
              </w:rPr>
            </w:pPr>
            <w:r w:rsidRPr="002F4C5C">
              <w:rPr>
                <w:rFonts w:ascii="Times New Roman" w:hAnsi="Times New Roman" w:cs="Times New Roman"/>
                <w:color w:val="000000"/>
                <w:sz w:val="20"/>
                <w:szCs w:val="20"/>
              </w:rPr>
              <w:t>3.</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b/>
                <w:bCs/>
                <w:color w:val="000000"/>
                <w:sz w:val="20"/>
                <w:szCs w:val="20"/>
              </w:rPr>
              <w:t>Study Sample:</w:t>
            </w:r>
            <w:r w:rsidRPr="002F4C5C">
              <w:rPr>
                <w:rStyle w:val="apple-converted-space"/>
                <w:rFonts w:ascii="Times New Roman" w:hAnsi="Times New Roman" w:cs="Times New Roman"/>
                <w:color w:val="000000"/>
                <w:sz w:val="20"/>
                <w:szCs w:val="20"/>
              </w:rPr>
              <w:t> </w:t>
            </w:r>
            <w:r w:rsidRPr="002F4C5C">
              <w:rPr>
                <w:rFonts w:ascii="Times New Roman" w:hAnsi="Times New Roman" w:cs="Times New Roman"/>
                <w:color w:val="000000"/>
                <w:sz w:val="20"/>
                <w:szCs w:val="20"/>
              </w:rPr>
              <w:t>Simulation data</w:t>
            </w:r>
          </w:p>
        </w:tc>
        <w:tc>
          <w:tcPr>
            <w:tcW w:w="2341" w:type="dxa"/>
            <w:tcBorders>
              <w:top w:val="single" w:sz="8" w:space="0" w:color="auto"/>
              <w:bottom w:val="single" w:sz="8" w:space="0" w:color="auto"/>
            </w:tcBorders>
          </w:tcPr>
          <w:p w14:paraId="561C1591" w14:textId="77777777" w:rsidR="002F4C5C" w:rsidRPr="002F4C5C" w:rsidRDefault="002F4C5C" w:rsidP="002F4C5C">
            <w:pPr>
              <w:pStyle w:val="NormalWeb"/>
              <w:rPr>
                <w:color w:val="000000"/>
                <w:sz w:val="20"/>
                <w:szCs w:val="20"/>
              </w:rPr>
            </w:pPr>
            <w:r w:rsidRPr="002F4C5C">
              <w:rPr>
                <w:color w:val="000000"/>
                <w:sz w:val="20"/>
                <w:szCs w:val="20"/>
              </w:rPr>
              <w:t>1. Machine learning, natural language processing, and reinforcement learning.</w:t>
            </w:r>
          </w:p>
          <w:p w14:paraId="32B2EACE" w14:textId="5F36D87D" w:rsidR="002F4C5C" w:rsidRPr="002F4C5C" w:rsidRDefault="002F4C5C" w:rsidP="002F4C5C">
            <w:pPr>
              <w:pStyle w:val="NormalWeb"/>
              <w:rPr>
                <w:color w:val="000000"/>
                <w:sz w:val="20"/>
                <w:szCs w:val="20"/>
              </w:rPr>
            </w:pPr>
            <w:r w:rsidRPr="002F4C5C">
              <w:rPr>
                <w:color w:val="000000"/>
                <w:sz w:val="20"/>
                <w:szCs w:val="20"/>
              </w:rPr>
              <w:t>2. AI functions to customize learning pathways and therapy based on the student's cognitive and communication profile.</w:t>
            </w:r>
          </w:p>
          <w:p w14:paraId="18D701B9" w14:textId="363B9207" w:rsidR="00881F81" w:rsidRPr="002F4C5C" w:rsidRDefault="00881F81" w:rsidP="002F4C5C">
            <w:pPr>
              <w:pStyle w:val="NormalWeb"/>
              <w:jc w:val="both"/>
              <w:rPr>
                <w:color w:val="000000"/>
                <w:sz w:val="20"/>
                <w:szCs w:val="20"/>
              </w:rPr>
            </w:pPr>
          </w:p>
        </w:tc>
        <w:tc>
          <w:tcPr>
            <w:tcW w:w="2444" w:type="dxa"/>
            <w:tcBorders>
              <w:top w:val="single" w:sz="8" w:space="0" w:color="auto"/>
              <w:bottom w:val="single" w:sz="8" w:space="0" w:color="auto"/>
            </w:tcBorders>
          </w:tcPr>
          <w:p w14:paraId="111D8DB1" w14:textId="77777777" w:rsidR="002F4C5C" w:rsidRPr="002F4C5C" w:rsidRDefault="002F4C5C" w:rsidP="002F4C5C">
            <w:pPr>
              <w:pStyle w:val="NormalWeb"/>
              <w:rPr>
                <w:color w:val="000000"/>
                <w:sz w:val="20"/>
                <w:szCs w:val="20"/>
              </w:rPr>
            </w:pPr>
            <w:r w:rsidRPr="002F4C5C">
              <w:rPr>
                <w:color w:val="000000"/>
                <w:sz w:val="20"/>
                <w:szCs w:val="20"/>
              </w:rPr>
              <w:t>1.</w:t>
            </w:r>
            <w:r w:rsidRPr="002F4C5C">
              <w:rPr>
                <w:rStyle w:val="apple-converted-space"/>
                <w:rFonts w:eastAsiaTheme="majorEastAsia"/>
                <w:color w:val="000000"/>
                <w:sz w:val="20"/>
                <w:szCs w:val="20"/>
              </w:rPr>
              <w:t> </w:t>
            </w:r>
            <w:r w:rsidRPr="002F4C5C">
              <w:rPr>
                <w:b/>
                <w:bCs/>
                <w:color w:val="000000"/>
                <w:sz w:val="20"/>
                <w:szCs w:val="20"/>
              </w:rPr>
              <w:t>Social Communication:</w:t>
            </w:r>
            <w:r w:rsidRPr="002F4C5C">
              <w:rPr>
                <w:rStyle w:val="apple-converted-space"/>
                <w:rFonts w:eastAsiaTheme="majorEastAsia"/>
                <w:color w:val="000000"/>
                <w:sz w:val="20"/>
                <w:szCs w:val="20"/>
              </w:rPr>
              <w:t> </w:t>
            </w:r>
            <w:r w:rsidRPr="002F4C5C">
              <w:rPr>
                <w:color w:val="000000"/>
                <w:sz w:val="20"/>
                <w:szCs w:val="20"/>
              </w:rPr>
              <w:t>The system showed improved communication skills in simulation.</w:t>
            </w:r>
          </w:p>
          <w:p w14:paraId="47C1D03A" w14:textId="77777777" w:rsidR="002F4C5C" w:rsidRPr="002F4C5C" w:rsidRDefault="002F4C5C" w:rsidP="002F4C5C">
            <w:pPr>
              <w:pStyle w:val="NormalWeb"/>
              <w:rPr>
                <w:color w:val="000000"/>
                <w:sz w:val="20"/>
                <w:szCs w:val="20"/>
              </w:rPr>
            </w:pPr>
            <w:r w:rsidRPr="002F4C5C">
              <w:rPr>
                <w:color w:val="000000"/>
                <w:sz w:val="20"/>
                <w:szCs w:val="20"/>
              </w:rPr>
              <w:t>2.</w:t>
            </w:r>
            <w:r w:rsidRPr="002F4C5C">
              <w:rPr>
                <w:rStyle w:val="apple-converted-space"/>
                <w:rFonts w:eastAsiaTheme="majorEastAsia"/>
                <w:color w:val="000000"/>
                <w:sz w:val="20"/>
                <w:szCs w:val="20"/>
              </w:rPr>
              <w:t> </w:t>
            </w:r>
            <w:r w:rsidRPr="002F4C5C">
              <w:rPr>
                <w:b/>
                <w:bCs/>
                <w:color w:val="000000"/>
                <w:sz w:val="20"/>
                <w:szCs w:val="20"/>
              </w:rPr>
              <w:t>Emotion Management:</w:t>
            </w:r>
            <w:r w:rsidRPr="002F4C5C">
              <w:rPr>
                <w:rStyle w:val="apple-converted-space"/>
                <w:rFonts w:eastAsiaTheme="majorEastAsia"/>
                <w:color w:val="000000"/>
                <w:sz w:val="20"/>
                <w:szCs w:val="20"/>
              </w:rPr>
              <w:t> </w:t>
            </w:r>
            <w:r w:rsidRPr="002F4C5C">
              <w:rPr>
                <w:color w:val="000000"/>
                <w:sz w:val="20"/>
                <w:szCs w:val="20"/>
              </w:rPr>
              <w:t>Not directly elaborated.</w:t>
            </w:r>
          </w:p>
          <w:p w14:paraId="07E5C1D2" w14:textId="42A825E0" w:rsidR="002F4C5C" w:rsidRPr="002F4C5C" w:rsidRDefault="002F4C5C" w:rsidP="002F4C5C">
            <w:pPr>
              <w:pStyle w:val="NormalWeb"/>
              <w:rPr>
                <w:color w:val="000000"/>
                <w:sz w:val="20"/>
                <w:szCs w:val="20"/>
              </w:rPr>
            </w:pPr>
            <w:r w:rsidRPr="002F4C5C">
              <w:rPr>
                <w:color w:val="000000"/>
                <w:sz w:val="20"/>
                <w:szCs w:val="20"/>
              </w:rPr>
              <w:t>3.</w:t>
            </w:r>
            <w:r w:rsidRPr="002F4C5C">
              <w:rPr>
                <w:rStyle w:val="apple-converted-space"/>
                <w:rFonts w:eastAsiaTheme="majorEastAsia"/>
                <w:color w:val="000000"/>
                <w:sz w:val="20"/>
                <w:szCs w:val="20"/>
              </w:rPr>
              <w:t> </w:t>
            </w:r>
            <w:r w:rsidRPr="002F4C5C">
              <w:rPr>
                <w:b/>
                <w:bCs/>
                <w:color w:val="000000"/>
                <w:sz w:val="20"/>
                <w:szCs w:val="20"/>
              </w:rPr>
              <w:t>Focus Retention:</w:t>
            </w:r>
            <w:r w:rsidRPr="002F4C5C">
              <w:rPr>
                <w:rStyle w:val="apple-converted-space"/>
                <w:rFonts w:eastAsiaTheme="majorEastAsia"/>
                <w:color w:val="000000"/>
                <w:sz w:val="20"/>
                <w:szCs w:val="20"/>
              </w:rPr>
              <w:t> </w:t>
            </w:r>
            <w:r w:rsidRPr="002F4C5C">
              <w:rPr>
                <w:color w:val="000000"/>
                <w:sz w:val="20"/>
                <w:szCs w:val="20"/>
              </w:rPr>
              <w:t>AI increases engagement through content adaptation.</w:t>
            </w:r>
          </w:p>
          <w:p w14:paraId="22DBEBB8" w14:textId="6BFC11C4" w:rsidR="00881F81" w:rsidRPr="002F4C5C" w:rsidRDefault="00881F81" w:rsidP="002F4C5C">
            <w:pPr>
              <w:pStyle w:val="NormalWeb"/>
              <w:jc w:val="both"/>
              <w:rPr>
                <w:color w:val="000000"/>
                <w:sz w:val="20"/>
                <w:szCs w:val="20"/>
                <w:lang w:val="en-MY"/>
              </w:rPr>
            </w:pPr>
          </w:p>
        </w:tc>
        <w:tc>
          <w:tcPr>
            <w:tcW w:w="1898" w:type="dxa"/>
            <w:tcBorders>
              <w:top w:val="single" w:sz="8" w:space="0" w:color="auto"/>
              <w:bottom w:val="single" w:sz="8" w:space="0" w:color="auto"/>
            </w:tcBorders>
          </w:tcPr>
          <w:p w14:paraId="69EEB042" w14:textId="1720FA98" w:rsidR="00881F81" w:rsidRPr="002F4C5C" w:rsidRDefault="002F4C5C" w:rsidP="00DA6AE0">
            <w:pPr>
              <w:pStyle w:val="NormalWeb"/>
              <w:jc w:val="both"/>
              <w:rPr>
                <w:color w:val="000000"/>
                <w:sz w:val="20"/>
                <w:szCs w:val="20"/>
                <w:lang w:val="pt-BR"/>
              </w:rPr>
            </w:pPr>
            <w:r w:rsidRPr="002F4C5C">
              <w:rPr>
                <w:color w:val="000000"/>
                <w:sz w:val="20"/>
                <w:szCs w:val="20"/>
              </w:rPr>
              <w:t>1. The study uses simulation data, not actual field data.</w:t>
            </w:r>
          </w:p>
        </w:tc>
        <w:tc>
          <w:tcPr>
            <w:tcW w:w="2188" w:type="dxa"/>
            <w:tcBorders>
              <w:top w:val="single" w:sz="8" w:space="0" w:color="auto"/>
              <w:bottom w:val="single" w:sz="8" w:space="0" w:color="auto"/>
            </w:tcBorders>
          </w:tcPr>
          <w:p w14:paraId="04ECB995" w14:textId="5F68C000" w:rsidR="00881F81" w:rsidRPr="002F4C5C" w:rsidRDefault="002F4C5C" w:rsidP="00DA6AE0">
            <w:pPr>
              <w:pStyle w:val="NormalWeb"/>
              <w:jc w:val="both"/>
              <w:rPr>
                <w:color w:val="000000"/>
                <w:sz w:val="20"/>
                <w:szCs w:val="20"/>
                <w:lang w:val="pt-BR"/>
              </w:rPr>
            </w:pPr>
            <w:r w:rsidRPr="002F4C5C">
              <w:rPr>
                <w:color w:val="000000"/>
                <w:sz w:val="20"/>
                <w:szCs w:val="20"/>
              </w:rPr>
              <w:t>Needs empirical testing on real autistic students in an educational context.</w:t>
            </w:r>
          </w:p>
        </w:tc>
      </w:tr>
      <w:tr w:rsidR="006A4C80" w:rsidRPr="006A4C80" w14:paraId="409D429E" w14:textId="77777777" w:rsidTr="00DA6AE0">
        <w:tc>
          <w:tcPr>
            <w:tcW w:w="2185" w:type="dxa"/>
            <w:tcBorders>
              <w:top w:val="single" w:sz="8" w:space="0" w:color="auto"/>
              <w:bottom w:val="single" w:sz="8" w:space="0" w:color="auto"/>
            </w:tcBorders>
          </w:tcPr>
          <w:p w14:paraId="551A43CE" w14:textId="1325F82B" w:rsidR="00881F81" w:rsidRPr="006A4C80" w:rsidRDefault="00881F81" w:rsidP="00DA6AE0">
            <w:pPr>
              <w:pStyle w:val="NormalWeb"/>
              <w:spacing w:after="0" w:afterAutospacing="0"/>
              <w:rPr>
                <w:b/>
                <w:bCs/>
                <w:color w:val="000000"/>
                <w:sz w:val="20"/>
                <w:szCs w:val="20"/>
              </w:rPr>
            </w:pPr>
            <w:r w:rsidRPr="006A4C80">
              <w:rPr>
                <w:b/>
                <w:bCs/>
                <w:color w:val="000000"/>
                <w:sz w:val="20"/>
                <w:szCs w:val="20"/>
              </w:rPr>
              <w:lastRenderedPageBreak/>
              <w:t>A1</w:t>
            </w:r>
            <w:r w:rsidRPr="006A4C80">
              <w:rPr>
                <w:rFonts w:eastAsiaTheme="minorEastAsia"/>
                <w:b/>
                <w:bCs/>
                <w:color w:val="000000"/>
                <w:sz w:val="20"/>
                <w:szCs w:val="20"/>
                <w:lang w:eastAsia="zh-CN"/>
              </w:rPr>
              <w:t>7</w:t>
            </w:r>
            <w:r w:rsidRPr="006A4C80">
              <w:rPr>
                <w:b/>
                <w:bCs/>
                <w:color w:val="000000"/>
                <w:sz w:val="20"/>
                <w:szCs w:val="20"/>
              </w:rPr>
              <w:t>:</w:t>
            </w:r>
          </w:p>
          <w:p w14:paraId="39DE5103" w14:textId="77777777" w:rsidR="00881F81" w:rsidRDefault="00AB5DE5" w:rsidP="00DA6AE0">
            <w:pPr>
              <w:rPr>
                <w:rFonts w:ascii="Times New Roman" w:hAnsi="Times New Roman" w:cs="Times New Roman"/>
                <w:color w:val="000000"/>
                <w:sz w:val="20"/>
                <w:szCs w:val="20"/>
              </w:rPr>
            </w:pPr>
            <w:r w:rsidRPr="006A4C80">
              <w:rPr>
                <w:rFonts w:ascii="Times New Roman" w:hAnsi="Times New Roman" w:cs="Times New Roman"/>
                <w:color w:val="000000"/>
                <w:sz w:val="20"/>
                <w:szCs w:val="20"/>
              </w:rPr>
              <w:t xml:space="preserve">Wang, J. (2026). </w:t>
            </w:r>
            <w:r w:rsidRPr="006A4C80">
              <w:rPr>
                <w:rFonts w:ascii="Times New Roman" w:hAnsi="Times New Roman" w:cs="Times New Roman"/>
                <w:b/>
                <w:bCs/>
                <w:color w:val="000000"/>
                <w:sz w:val="20"/>
                <w:szCs w:val="20"/>
              </w:rPr>
              <w:t>The impact of artificial intelligence-based personalized learning systems on the cognitive ability enhancement of children with special needs</w:t>
            </w:r>
            <w:r w:rsidRPr="006A4C80">
              <w:rPr>
                <w:rFonts w:ascii="Times New Roman" w:hAnsi="Times New Roman" w:cs="Times New Roman"/>
                <w:color w:val="000000"/>
                <w:sz w:val="20"/>
                <w:szCs w:val="20"/>
              </w:rPr>
              <w:t>.</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i/>
                <w:iCs/>
                <w:color w:val="000000"/>
                <w:sz w:val="20"/>
                <w:szCs w:val="20"/>
              </w:rPr>
              <w:t>International Journal of Cognitive Informatics and Natural Intelligence, 20</w:t>
            </w:r>
            <w:r w:rsidRPr="006A4C80">
              <w:rPr>
                <w:rFonts w:ascii="Times New Roman" w:hAnsi="Times New Roman" w:cs="Times New Roman"/>
                <w:color w:val="000000"/>
                <w:sz w:val="20"/>
                <w:szCs w:val="20"/>
              </w:rPr>
              <w:t>(1).</w:t>
            </w:r>
          </w:p>
          <w:p w14:paraId="2AC16243" w14:textId="01A41CF0" w:rsidR="0087246B" w:rsidRPr="006A4C80" w:rsidRDefault="0087246B" w:rsidP="00DA6AE0">
            <w:pPr>
              <w:rPr>
                <w:rFonts w:ascii="Times New Roman" w:hAnsi="Times New Roman" w:cs="Times New Roman"/>
                <w:sz w:val="20"/>
                <w:szCs w:val="20"/>
              </w:rPr>
            </w:pPr>
          </w:p>
        </w:tc>
        <w:tc>
          <w:tcPr>
            <w:tcW w:w="1904" w:type="dxa"/>
            <w:tcBorders>
              <w:top w:val="single" w:sz="8" w:space="0" w:color="auto"/>
              <w:bottom w:val="single" w:sz="8" w:space="0" w:color="auto"/>
            </w:tcBorders>
          </w:tcPr>
          <w:p w14:paraId="54C0D588" w14:textId="77777777" w:rsidR="00716848" w:rsidRPr="006A4C80" w:rsidRDefault="00716848" w:rsidP="00716848">
            <w:pPr>
              <w:pStyle w:val="NormalWeb"/>
              <w:rPr>
                <w:color w:val="000000"/>
                <w:sz w:val="20"/>
                <w:szCs w:val="20"/>
              </w:rPr>
            </w:pPr>
            <w:r w:rsidRPr="006A4C80">
              <w:rPr>
                <w:color w:val="000000"/>
                <w:sz w:val="20"/>
                <w:szCs w:val="20"/>
              </w:rPr>
              <w:t>1.</w:t>
            </w:r>
            <w:r w:rsidRPr="006A4C80">
              <w:rPr>
                <w:rStyle w:val="apple-converted-space"/>
                <w:rFonts w:eastAsiaTheme="majorEastAsia"/>
                <w:color w:val="000000"/>
                <w:sz w:val="20"/>
                <w:szCs w:val="20"/>
              </w:rPr>
              <w:t> </w:t>
            </w:r>
            <w:r w:rsidRPr="006A4C80">
              <w:rPr>
                <w:b/>
                <w:bCs/>
                <w:color w:val="000000"/>
                <w:sz w:val="20"/>
                <w:szCs w:val="20"/>
              </w:rPr>
              <w:t>Study Type:</w:t>
            </w:r>
            <w:r w:rsidRPr="006A4C80">
              <w:rPr>
                <w:rStyle w:val="apple-converted-space"/>
                <w:rFonts w:eastAsiaTheme="majorEastAsia"/>
                <w:color w:val="000000"/>
                <w:sz w:val="20"/>
                <w:szCs w:val="20"/>
              </w:rPr>
              <w:t> </w:t>
            </w:r>
            <w:r w:rsidRPr="006A4C80">
              <w:rPr>
                <w:color w:val="000000"/>
                <w:sz w:val="20"/>
                <w:szCs w:val="20"/>
              </w:rPr>
              <w:t>Longitudinal study</w:t>
            </w:r>
          </w:p>
          <w:p w14:paraId="46740493" w14:textId="438B5ECE" w:rsidR="00716848" w:rsidRPr="006A4C80" w:rsidRDefault="00716848" w:rsidP="00716848">
            <w:pPr>
              <w:pStyle w:val="NormalWeb"/>
              <w:rPr>
                <w:color w:val="000000"/>
                <w:sz w:val="20"/>
                <w:szCs w:val="20"/>
              </w:rPr>
            </w:pPr>
            <w:r w:rsidRPr="006A4C80">
              <w:rPr>
                <w:color w:val="000000"/>
                <w:sz w:val="20"/>
                <w:szCs w:val="20"/>
              </w:rPr>
              <w:t>2.</w:t>
            </w:r>
            <w:r w:rsidRPr="006A4C80">
              <w:rPr>
                <w:rStyle w:val="apple-converted-space"/>
                <w:rFonts w:eastAsiaTheme="majorEastAsia"/>
                <w:color w:val="000000"/>
                <w:sz w:val="20"/>
                <w:szCs w:val="20"/>
              </w:rPr>
              <w:t> </w:t>
            </w:r>
            <w:r w:rsidRPr="006A4C80">
              <w:rPr>
                <w:b/>
                <w:bCs/>
                <w:color w:val="000000"/>
                <w:sz w:val="20"/>
                <w:szCs w:val="20"/>
              </w:rPr>
              <w:t>Research Design:</w:t>
            </w:r>
            <w:r w:rsidRPr="006A4C80">
              <w:rPr>
                <w:rStyle w:val="apple-converted-space"/>
                <w:rFonts w:eastAsiaTheme="majorEastAsia"/>
                <w:color w:val="000000"/>
                <w:sz w:val="20"/>
                <w:szCs w:val="20"/>
              </w:rPr>
              <w:t> </w:t>
            </w:r>
            <w:r w:rsidRPr="006A4C80">
              <w:rPr>
                <w:color w:val="000000"/>
                <w:sz w:val="20"/>
                <w:szCs w:val="20"/>
              </w:rPr>
              <w:t>12-month experiment</w:t>
            </w:r>
          </w:p>
          <w:p w14:paraId="351AFB7B" w14:textId="58E6C800" w:rsidR="00881F81" w:rsidRPr="006A4C80" w:rsidRDefault="00716848" w:rsidP="00716848">
            <w:pPr>
              <w:rPr>
                <w:rFonts w:ascii="Times New Roman" w:hAnsi="Times New Roman" w:cs="Times New Roman"/>
                <w:sz w:val="20"/>
                <w:szCs w:val="20"/>
              </w:rPr>
            </w:pPr>
            <w:r w:rsidRPr="006A4C80">
              <w:rPr>
                <w:rFonts w:ascii="Times New Roman" w:hAnsi="Times New Roman" w:cs="Times New Roman"/>
                <w:color w:val="000000"/>
                <w:sz w:val="20"/>
                <w:szCs w:val="20"/>
              </w:rPr>
              <w:t>3.</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b/>
                <w:bCs/>
                <w:color w:val="000000"/>
                <w:sz w:val="20"/>
                <w:szCs w:val="20"/>
              </w:rPr>
              <w:t>Study Sample:</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color w:val="000000"/>
                <w:sz w:val="20"/>
                <w:szCs w:val="20"/>
              </w:rPr>
              <w:t>360 special needs children</w:t>
            </w:r>
          </w:p>
        </w:tc>
        <w:tc>
          <w:tcPr>
            <w:tcW w:w="2341" w:type="dxa"/>
            <w:tcBorders>
              <w:top w:val="single" w:sz="8" w:space="0" w:color="auto"/>
              <w:bottom w:val="single" w:sz="8" w:space="0" w:color="auto"/>
            </w:tcBorders>
          </w:tcPr>
          <w:p w14:paraId="183CB317" w14:textId="77777777" w:rsidR="00716848" w:rsidRPr="006A4C80" w:rsidRDefault="00716848" w:rsidP="00716848">
            <w:pPr>
              <w:pStyle w:val="NormalWeb"/>
              <w:rPr>
                <w:color w:val="000000"/>
                <w:sz w:val="20"/>
                <w:szCs w:val="20"/>
              </w:rPr>
            </w:pPr>
            <w:r w:rsidRPr="006A4C80">
              <w:rPr>
                <w:color w:val="000000"/>
                <w:sz w:val="20"/>
                <w:szCs w:val="20"/>
              </w:rPr>
              <w:t>1. AI-based personalized learning system.</w:t>
            </w:r>
          </w:p>
          <w:p w14:paraId="02A9C8A7" w14:textId="624BFD2E" w:rsidR="00716848" w:rsidRPr="006A4C80" w:rsidRDefault="00716848" w:rsidP="00716848">
            <w:pPr>
              <w:pStyle w:val="NormalWeb"/>
              <w:rPr>
                <w:color w:val="000000"/>
                <w:sz w:val="20"/>
                <w:szCs w:val="20"/>
              </w:rPr>
            </w:pPr>
            <w:r w:rsidRPr="006A4C80">
              <w:rPr>
                <w:color w:val="000000"/>
                <w:sz w:val="20"/>
                <w:szCs w:val="20"/>
              </w:rPr>
              <w:t>2. AI functions to adapt cognitive training through multimodal data and adaptive algorithms.</w:t>
            </w:r>
          </w:p>
          <w:p w14:paraId="786AB25D" w14:textId="381843E4" w:rsidR="00881F81" w:rsidRPr="006A4C80" w:rsidRDefault="00881F81" w:rsidP="00716848">
            <w:pPr>
              <w:pStyle w:val="NormalWeb"/>
              <w:jc w:val="both"/>
              <w:rPr>
                <w:color w:val="000000"/>
                <w:sz w:val="20"/>
                <w:szCs w:val="20"/>
                <w:lang w:val="pt-BR"/>
              </w:rPr>
            </w:pPr>
          </w:p>
        </w:tc>
        <w:tc>
          <w:tcPr>
            <w:tcW w:w="2444" w:type="dxa"/>
            <w:tcBorders>
              <w:top w:val="single" w:sz="8" w:space="0" w:color="auto"/>
              <w:bottom w:val="single" w:sz="8" w:space="0" w:color="auto"/>
            </w:tcBorders>
          </w:tcPr>
          <w:p w14:paraId="3D576531" w14:textId="77777777" w:rsidR="006A4C80" w:rsidRPr="006A4C80" w:rsidRDefault="006A4C80" w:rsidP="006A4C80">
            <w:pPr>
              <w:pStyle w:val="NormalWeb"/>
              <w:rPr>
                <w:color w:val="000000"/>
                <w:sz w:val="20"/>
                <w:szCs w:val="20"/>
              </w:rPr>
            </w:pPr>
            <w:r w:rsidRPr="006A4C80">
              <w:rPr>
                <w:color w:val="000000"/>
                <w:sz w:val="20"/>
                <w:szCs w:val="20"/>
              </w:rPr>
              <w:t>1.</w:t>
            </w:r>
            <w:r w:rsidRPr="006A4C80">
              <w:rPr>
                <w:rStyle w:val="apple-converted-space"/>
                <w:rFonts w:eastAsiaTheme="majorEastAsia"/>
                <w:color w:val="000000"/>
                <w:sz w:val="20"/>
                <w:szCs w:val="20"/>
              </w:rPr>
              <w:t> </w:t>
            </w:r>
            <w:r w:rsidRPr="006A4C80">
              <w:rPr>
                <w:b/>
                <w:bCs/>
                <w:color w:val="000000"/>
                <w:sz w:val="20"/>
                <w:szCs w:val="20"/>
              </w:rPr>
              <w:t>Social Communication:</w:t>
            </w:r>
            <w:r w:rsidRPr="006A4C80">
              <w:rPr>
                <w:rStyle w:val="apple-converted-space"/>
                <w:rFonts w:eastAsiaTheme="majorEastAsia"/>
                <w:color w:val="000000"/>
                <w:sz w:val="20"/>
                <w:szCs w:val="20"/>
              </w:rPr>
              <w:t> </w:t>
            </w:r>
            <w:r w:rsidRPr="006A4C80">
              <w:rPr>
                <w:color w:val="000000"/>
                <w:sz w:val="20"/>
                <w:szCs w:val="20"/>
              </w:rPr>
              <w:t xml:space="preserve">Not the </w:t>
            </w:r>
            <w:proofErr w:type="gramStart"/>
            <w:r w:rsidRPr="006A4C80">
              <w:rPr>
                <w:color w:val="000000"/>
                <w:sz w:val="20"/>
                <w:szCs w:val="20"/>
              </w:rPr>
              <w:t>main focus</w:t>
            </w:r>
            <w:proofErr w:type="gramEnd"/>
            <w:r w:rsidRPr="006A4C80">
              <w:rPr>
                <w:color w:val="000000"/>
                <w:sz w:val="20"/>
                <w:szCs w:val="20"/>
              </w:rPr>
              <w:t>.</w:t>
            </w:r>
          </w:p>
          <w:p w14:paraId="173F3D6E" w14:textId="521CFE5F" w:rsidR="006A4C80" w:rsidRPr="006A4C80" w:rsidRDefault="006A4C80" w:rsidP="006A4C80">
            <w:pPr>
              <w:pStyle w:val="NormalWeb"/>
              <w:rPr>
                <w:color w:val="000000"/>
                <w:sz w:val="20"/>
                <w:szCs w:val="20"/>
              </w:rPr>
            </w:pPr>
            <w:r w:rsidRPr="006A4C80">
              <w:rPr>
                <w:color w:val="000000"/>
                <w:sz w:val="20"/>
                <w:szCs w:val="20"/>
              </w:rPr>
              <w:t>2.</w:t>
            </w:r>
            <w:r w:rsidRPr="006A4C80">
              <w:rPr>
                <w:rStyle w:val="apple-converted-space"/>
                <w:rFonts w:eastAsiaTheme="majorEastAsia"/>
                <w:color w:val="000000"/>
                <w:sz w:val="20"/>
                <w:szCs w:val="20"/>
              </w:rPr>
              <w:t> </w:t>
            </w:r>
            <w:r w:rsidRPr="006A4C80">
              <w:rPr>
                <w:b/>
                <w:bCs/>
                <w:color w:val="000000"/>
                <w:sz w:val="20"/>
                <w:szCs w:val="20"/>
              </w:rPr>
              <w:t>Emotion Management:</w:t>
            </w:r>
            <w:r w:rsidRPr="006A4C80">
              <w:rPr>
                <w:rStyle w:val="apple-converted-space"/>
                <w:rFonts w:eastAsiaTheme="majorEastAsia"/>
                <w:color w:val="000000"/>
                <w:sz w:val="20"/>
                <w:szCs w:val="20"/>
              </w:rPr>
              <w:t> </w:t>
            </w:r>
            <w:r w:rsidRPr="006A4C80">
              <w:rPr>
                <w:color w:val="000000"/>
                <w:sz w:val="20"/>
                <w:szCs w:val="20"/>
              </w:rPr>
              <w:t xml:space="preserve">Not the </w:t>
            </w:r>
            <w:proofErr w:type="gramStart"/>
            <w:r w:rsidRPr="006A4C80">
              <w:rPr>
                <w:color w:val="000000"/>
                <w:sz w:val="20"/>
                <w:szCs w:val="20"/>
              </w:rPr>
              <w:t>main focus</w:t>
            </w:r>
            <w:proofErr w:type="gramEnd"/>
            <w:r w:rsidRPr="006A4C80">
              <w:rPr>
                <w:color w:val="000000"/>
                <w:sz w:val="20"/>
                <w:szCs w:val="20"/>
              </w:rPr>
              <w:t>.</w:t>
            </w:r>
          </w:p>
          <w:p w14:paraId="403BB183" w14:textId="785BBDD8" w:rsidR="006A4C80" w:rsidRPr="006A4C80" w:rsidRDefault="006A4C80" w:rsidP="006A4C80">
            <w:pPr>
              <w:rPr>
                <w:rFonts w:ascii="Times New Roman" w:hAnsi="Times New Roman" w:cs="Times New Roman"/>
                <w:sz w:val="20"/>
                <w:szCs w:val="20"/>
              </w:rPr>
            </w:pPr>
            <w:r w:rsidRPr="006A4C80">
              <w:rPr>
                <w:rFonts w:ascii="Times New Roman" w:hAnsi="Times New Roman" w:cs="Times New Roman"/>
                <w:color w:val="000000"/>
                <w:sz w:val="20"/>
                <w:szCs w:val="20"/>
              </w:rPr>
              <w:t>3.</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b/>
                <w:bCs/>
                <w:color w:val="000000"/>
                <w:sz w:val="20"/>
                <w:szCs w:val="20"/>
              </w:rPr>
              <w:t>Focus Retention:</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color w:val="000000"/>
                <w:sz w:val="20"/>
                <w:szCs w:val="20"/>
              </w:rPr>
              <w:t>There was an improvement in attention, memory, and problem-solving.</w:t>
            </w:r>
          </w:p>
          <w:p w14:paraId="02FBF440" w14:textId="1C88C8DC" w:rsidR="00881F81" w:rsidRPr="006A4C80" w:rsidRDefault="00881F81" w:rsidP="006A4C80">
            <w:pPr>
              <w:pStyle w:val="NormalWeb"/>
              <w:jc w:val="both"/>
              <w:rPr>
                <w:color w:val="000000"/>
                <w:sz w:val="20"/>
                <w:szCs w:val="20"/>
                <w:lang w:val="en-MY"/>
              </w:rPr>
            </w:pPr>
          </w:p>
        </w:tc>
        <w:tc>
          <w:tcPr>
            <w:tcW w:w="1898" w:type="dxa"/>
            <w:tcBorders>
              <w:top w:val="single" w:sz="8" w:space="0" w:color="auto"/>
              <w:bottom w:val="single" w:sz="8" w:space="0" w:color="auto"/>
            </w:tcBorders>
          </w:tcPr>
          <w:p w14:paraId="4258839B" w14:textId="77777777" w:rsidR="00881F81" w:rsidRPr="006A4C80" w:rsidRDefault="006A4C80" w:rsidP="00881F81">
            <w:pPr>
              <w:pStyle w:val="NormalWeb"/>
              <w:numPr>
                <w:ilvl w:val="0"/>
                <w:numId w:val="79"/>
              </w:numPr>
              <w:jc w:val="both"/>
              <w:rPr>
                <w:color w:val="000000"/>
                <w:sz w:val="20"/>
                <w:szCs w:val="20"/>
                <w:lang w:val="pt-BR"/>
              </w:rPr>
            </w:pPr>
            <w:r w:rsidRPr="006A4C80">
              <w:rPr>
                <w:color w:val="000000"/>
                <w:sz w:val="20"/>
                <w:szCs w:val="20"/>
              </w:rPr>
              <w:t>1. Challenges in resource equity and teacher adaptation.</w:t>
            </w:r>
          </w:p>
          <w:p w14:paraId="295F19CC" w14:textId="443BCA54" w:rsidR="006A4C80" w:rsidRPr="006A4C80" w:rsidRDefault="006A4C80" w:rsidP="00881F81">
            <w:pPr>
              <w:pStyle w:val="NormalWeb"/>
              <w:numPr>
                <w:ilvl w:val="0"/>
                <w:numId w:val="79"/>
              </w:numPr>
              <w:jc w:val="both"/>
              <w:rPr>
                <w:color w:val="000000"/>
                <w:sz w:val="20"/>
                <w:szCs w:val="20"/>
                <w:lang w:val="pt-BR"/>
              </w:rPr>
            </w:pPr>
            <w:r w:rsidRPr="006A4C80">
              <w:rPr>
                <w:color w:val="000000"/>
                <w:sz w:val="20"/>
                <w:szCs w:val="20"/>
              </w:rPr>
              <w:t>The study population involves special needs children generally.</w:t>
            </w:r>
          </w:p>
        </w:tc>
        <w:tc>
          <w:tcPr>
            <w:tcW w:w="2188" w:type="dxa"/>
            <w:tcBorders>
              <w:top w:val="single" w:sz="8" w:space="0" w:color="auto"/>
              <w:bottom w:val="single" w:sz="8" w:space="0" w:color="auto"/>
            </w:tcBorders>
          </w:tcPr>
          <w:p w14:paraId="406D6A8C" w14:textId="0B8D82B1" w:rsidR="00881F81" w:rsidRPr="006A4C80" w:rsidRDefault="006A4C80" w:rsidP="00DA6AE0">
            <w:pPr>
              <w:pStyle w:val="NormalWeb"/>
              <w:jc w:val="both"/>
              <w:rPr>
                <w:color w:val="000000"/>
                <w:sz w:val="20"/>
                <w:szCs w:val="20"/>
                <w:lang w:val="en-MY"/>
              </w:rPr>
            </w:pPr>
            <w:r w:rsidRPr="006A4C80">
              <w:rPr>
                <w:color w:val="000000"/>
                <w:sz w:val="20"/>
                <w:szCs w:val="20"/>
              </w:rPr>
              <w:t>Needs specific analysis on the subgroup of autistic students.</w:t>
            </w:r>
          </w:p>
        </w:tc>
      </w:tr>
      <w:tr w:rsidR="006A4C80" w:rsidRPr="006A4C80" w14:paraId="003F9946" w14:textId="77777777" w:rsidTr="00DA6AE0">
        <w:tc>
          <w:tcPr>
            <w:tcW w:w="2185" w:type="dxa"/>
            <w:tcBorders>
              <w:top w:val="single" w:sz="8" w:space="0" w:color="auto"/>
              <w:bottom w:val="single" w:sz="8" w:space="0" w:color="auto"/>
            </w:tcBorders>
          </w:tcPr>
          <w:p w14:paraId="6C11855B" w14:textId="77777777" w:rsidR="00881F81" w:rsidRPr="006A4C80" w:rsidRDefault="00881F81" w:rsidP="00DA6AE0">
            <w:pPr>
              <w:pStyle w:val="NormalWeb"/>
              <w:spacing w:after="0" w:afterAutospacing="0"/>
              <w:rPr>
                <w:b/>
                <w:bCs/>
                <w:color w:val="000000"/>
                <w:sz w:val="20"/>
                <w:szCs w:val="20"/>
              </w:rPr>
            </w:pPr>
            <w:r w:rsidRPr="006A4C80">
              <w:rPr>
                <w:b/>
                <w:bCs/>
                <w:color w:val="000000"/>
                <w:sz w:val="20"/>
                <w:szCs w:val="20"/>
              </w:rPr>
              <w:t>A1</w:t>
            </w:r>
            <w:r w:rsidRPr="006A4C80">
              <w:rPr>
                <w:rFonts w:eastAsiaTheme="minorEastAsia"/>
                <w:b/>
                <w:bCs/>
                <w:color w:val="000000"/>
                <w:sz w:val="20"/>
                <w:szCs w:val="20"/>
                <w:lang w:eastAsia="zh-CN"/>
              </w:rPr>
              <w:t>8</w:t>
            </w:r>
            <w:r w:rsidRPr="006A4C80">
              <w:rPr>
                <w:b/>
                <w:bCs/>
                <w:color w:val="000000"/>
                <w:sz w:val="20"/>
                <w:szCs w:val="20"/>
              </w:rPr>
              <w:t>:</w:t>
            </w:r>
          </w:p>
          <w:p w14:paraId="362B84E4" w14:textId="53630EA3" w:rsidR="00881F81" w:rsidRPr="006A4C80" w:rsidRDefault="006A4C80" w:rsidP="00DA6AE0">
            <w:pPr>
              <w:rPr>
                <w:rFonts w:ascii="Times New Roman" w:hAnsi="Times New Roman" w:cs="Times New Roman"/>
                <w:sz w:val="20"/>
                <w:szCs w:val="20"/>
              </w:rPr>
            </w:pPr>
            <w:r w:rsidRPr="006A4C80">
              <w:rPr>
                <w:rFonts w:ascii="Times New Roman" w:hAnsi="Times New Roman" w:cs="Times New Roman"/>
                <w:color w:val="000000"/>
                <w:sz w:val="20"/>
                <w:szCs w:val="20"/>
              </w:rPr>
              <w:t>Daud, N., Ghazali, J. M., &amp; Ahmad, S. N. (2025</w:t>
            </w:r>
            <w:r w:rsidRPr="006A4C80">
              <w:rPr>
                <w:rFonts w:ascii="Times New Roman" w:hAnsi="Times New Roman" w:cs="Times New Roman"/>
                <w:b/>
                <w:bCs/>
                <w:color w:val="000000"/>
                <w:sz w:val="20"/>
                <w:szCs w:val="20"/>
              </w:rPr>
              <w:t>). A review of AI-driven approaches in autism education</w:t>
            </w:r>
            <w:r w:rsidRPr="006A4C80">
              <w:rPr>
                <w:rFonts w:ascii="Times New Roman" w:hAnsi="Times New Roman" w:cs="Times New Roman"/>
                <w:color w:val="000000"/>
                <w:sz w:val="20"/>
                <w:szCs w:val="20"/>
              </w:rPr>
              <w:t>.</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i/>
                <w:iCs/>
                <w:color w:val="000000"/>
                <w:sz w:val="20"/>
                <w:szCs w:val="20"/>
              </w:rPr>
              <w:t>Malaysian Journal of Information and Communication Technology, 10</w:t>
            </w:r>
            <w:r w:rsidRPr="006A4C80">
              <w:rPr>
                <w:rFonts w:ascii="Times New Roman" w:hAnsi="Times New Roman" w:cs="Times New Roman"/>
                <w:color w:val="000000"/>
                <w:sz w:val="20"/>
                <w:szCs w:val="20"/>
              </w:rPr>
              <w:t>(2), 167-186.</w:t>
            </w:r>
          </w:p>
        </w:tc>
        <w:tc>
          <w:tcPr>
            <w:tcW w:w="1904" w:type="dxa"/>
            <w:tcBorders>
              <w:top w:val="single" w:sz="8" w:space="0" w:color="auto"/>
              <w:bottom w:val="single" w:sz="8" w:space="0" w:color="auto"/>
            </w:tcBorders>
          </w:tcPr>
          <w:p w14:paraId="1A120D33" w14:textId="77777777" w:rsidR="006A4C80" w:rsidRPr="006A4C80" w:rsidRDefault="006A4C80" w:rsidP="006A4C80">
            <w:pPr>
              <w:pStyle w:val="NormalWeb"/>
              <w:rPr>
                <w:color w:val="000000"/>
                <w:sz w:val="20"/>
                <w:szCs w:val="20"/>
              </w:rPr>
            </w:pPr>
            <w:r w:rsidRPr="006A4C80">
              <w:rPr>
                <w:color w:val="000000"/>
                <w:sz w:val="20"/>
                <w:szCs w:val="20"/>
              </w:rPr>
              <w:t>1.</w:t>
            </w:r>
            <w:r w:rsidRPr="006A4C80">
              <w:rPr>
                <w:rStyle w:val="apple-converted-space"/>
                <w:rFonts w:eastAsiaTheme="majorEastAsia"/>
                <w:color w:val="000000"/>
                <w:sz w:val="20"/>
                <w:szCs w:val="20"/>
              </w:rPr>
              <w:t> </w:t>
            </w:r>
            <w:r w:rsidRPr="006A4C80">
              <w:rPr>
                <w:b/>
                <w:bCs/>
                <w:color w:val="000000"/>
                <w:sz w:val="20"/>
                <w:szCs w:val="20"/>
              </w:rPr>
              <w:t>Study Type:</w:t>
            </w:r>
            <w:r w:rsidRPr="006A4C80">
              <w:rPr>
                <w:rStyle w:val="apple-converted-space"/>
                <w:rFonts w:eastAsiaTheme="majorEastAsia"/>
                <w:color w:val="000000"/>
                <w:sz w:val="20"/>
                <w:szCs w:val="20"/>
              </w:rPr>
              <w:t> </w:t>
            </w:r>
            <w:r w:rsidRPr="006A4C80">
              <w:rPr>
                <w:color w:val="000000"/>
                <w:sz w:val="20"/>
                <w:szCs w:val="20"/>
              </w:rPr>
              <w:t>Conceptual article</w:t>
            </w:r>
          </w:p>
          <w:p w14:paraId="716B22BD" w14:textId="3B0DC381" w:rsidR="006A4C80" w:rsidRPr="006A4C80" w:rsidRDefault="006A4C80" w:rsidP="006A4C80">
            <w:pPr>
              <w:pStyle w:val="NormalWeb"/>
              <w:rPr>
                <w:color w:val="000000"/>
                <w:sz w:val="20"/>
                <w:szCs w:val="20"/>
              </w:rPr>
            </w:pPr>
            <w:r w:rsidRPr="006A4C80">
              <w:rPr>
                <w:color w:val="000000"/>
                <w:sz w:val="20"/>
                <w:szCs w:val="20"/>
              </w:rPr>
              <w:t>2.</w:t>
            </w:r>
            <w:r w:rsidRPr="006A4C80">
              <w:rPr>
                <w:rStyle w:val="apple-converted-space"/>
                <w:rFonts w:eastAsiaTheme="majorEastAsia"/>
                <w:color w:val="000000"/>
                <w:sz w:val="20"/>
                <w:szCs w:val="20"/>
              </w:rPr>
              <w:t> </w:t>
            </w:r>
            <w:r w:rsidRPr="006A4C80">
              <w:rPr>
                <w:b/>
                <w:bCs/>
                <w:color w:val="000000"/>
                <w:sz w:val="20"/>
                <w:szCs w:val="20"/>
              </w:rPr>
              <w:t>Research Design:</w:t>
            </w:r>
            <w:r w:rsidRPr="006A4C80">
              <w:rPr>
                <w:rStyle w:val="apple-converted-space"/>
                <w:rFonts w:eastAsiaTheme="majorEastAsia"/>
                <w:color w:val="000000"/>
                <w:sz w:val="20"/>
                <w:szCs w:val="20"/>
              </w:rPr>
              <w:t> </w:t>
            </w:r>
            <w:r w:rsidRPr="006A4C80">
              <w:rPr>
                <w:color w:val="000000"/>
                <w:sz w:val="20"/>
                <w:szCs w:val="20"/>
              </w:rPr>
              <w:t>Literature discussion on AI and personalized learning</w:t>
            </w:r>
          </w:p>
          <w:p w14:paraId="2E9DA745" w14:textId="5B408D02" w:rsidR="00881F81" w:rsidRPr="006A4C80" w:rsidRDefault="006A4C80" w:rsidP="006A4C80">
            <w:pPr>
              <w:rPr>
                <w:rFonts w:ascii="Times New Roman" w:hAnsi="Times New Roman" w:cs="Times New Roman"/>
                <w:sz w:val="20"/>
                <w:szCs w:val="20"/>
              </w:rPr>
            </w:pPr>
            <w:r w:rsidRPr="006A4C80">
              <w:rPr>
                <w:rFonts w:ascii="Times New Roman" w:hAnsi="Times New Roman" w:cs="Times New Roman"/>
                <w:color w:val="000000"/>
                <w:sz w:val="20"/>
                <w:szCs w:val="20"/>
              </w:rPr>
              <w:t>3.</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b/>
                <w:bCs/>
                <w:color w:val="000000"/>
                <w:sz w:val="20"/>
                <w:szCs w:val="20"/>
              </w:rPr>
              <w:t>Study Sample:</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color w:val="000000"/>
                <w:sz w:val="20"/>
                <w:szCs w:val="20"/>
              </w:rPr>
              <w:t>No field sample</w:t>
            </w:r>
          </w:p>
        </w:tc>
        <w:tc>
          <w:tcPr>
            <w:tcW w:w="2341" w:type="dxa"/>
            <w:tcBorders>
              <w:top w:val="single" w:sz="8" w:space="0" w:color="auto"/>
              <w:bottom w:val="single" w:sz="8" w:space="0" w:color="auto"/>
            </w:tcBorders>
          </w:tcPr>
          <w:p w14:paraId="5372446D" w14:textId="77777777" w:rsidR="006A4C80" w:rsidRPr="006A4C80" w:rsidRDefault="006A4C80" w:rsidP="006A4C80">
            <w:pPr>
              <w:pStyle w:val="NormalWeb"/>
              <w:rPr>
                <w:color w:val="000000"/>
                <w:sz w:val="20"/>
                <w:szCs w:val="20"/>
              </w:rPr>
            </w:pPr>
            <w:r w:rsidRPr="006A4C80">
              <w:rPr>
                <w:color w:val="000000"/>
                <w:sz w:val="20"/>
                <w:szCs w:val="20"/>
              </w:rPr>
              <w:t>1. Smart systems, learning analytics, behavior monitoring, and adaptive content delivery.</w:t>
            </w:r>
          </w:p>
          <w:p w14:paraId="6FDB8617" w14:textId="10923119" w:rsidR="006A4C80" w:rsidRPr="006A4C80" w:rsidRDefault="006A4C80" w:rsidP="006A4C80">
            <w:pPr>
              <w:pStyle w:val="NormalWeb"/>
              <w:rPr>
                <w:color w:val="000000"/>
                <w:sz w:val="20"/>
                <w:szCs w:val="20"/>
              </w:rPr>
            </w:pPr>
            <w:r w:rsidRPr="006A4C80">
              <w:rPr>
                <w:color w:val="000000"/>
                <w:sz w:val="20"/>
                <w:szCs w:val="20"/>
              </w:rPr>
              <w:t>2. AI functions to provide real-time feedback and individual learning pathways.</w:t>
            </w:r>
          </w:p>
          <w:p w14:paraId="7ABDE5BA" w14:textId="540DFE69" w:rsidR="00881F81" w:rsidRPr="006A4C80" w:rsidRDefault="00881F81" w:rsidP="006A4C80">
            <w:pPr>
              <w:pStyle w:val="NormalWeb"/>
              <w:jc w:val="both"/>
              <w:rPr>
                <w:color w:val="000000"/>
                <w:sz w:val="20"/>
                <w:szCs w:val="20"/>
              </w:rPr>
            </w:pPr>
          </w:p>
        </w:tc>
        <w:tc>
          <w:tcPr>
            <w:tcW w:w="2444" w:type="dxa"/>
            <w:tcBorders>
              <w:top w:val="single" w:sz="8" w:space="0" w:color="auto"/>
              <w:bottom w:val="single" w:sz="8" w:space="0" w:color="auto"/>
            </w:tcBorders>
          </w:tcPr>
          <w:p w14:paraId="256C95A5" w14:textId="77777777" w:rsidR="006A4C80" w:rsidRPr="006A4C80" w:rsidRDefault="006A4C80" w:rsidP="006A4C80">
            <w:pPr>
              <w:pStyle w:val="NormalWeb"/>
              <w:rPr>
                <w:color w:val="000000"/>
                <w:sz w:val="20"/>
                <w:szCs w:val="20"/>
              </w:rPr>
            </w:pPr>
            <w:r w:rsidRPr="006A4C80">
              <w:rPr>
                <w:color w:val="000000"/>
                <w:sz w:val="20"/>
                <w:szCs w:val="20"/>
              </w:rPr>
              <w:t>1.</w:t>
            </w:r>
            <w:r w:rsidRPr="006A4C80">
              <w:rPr>
                <w:rStyle w:val="apple-converted-space"/>
                <w:rFonts w:eastAsiaTheme="majorEastAsia"/>
                <w:color w:val="000000"/>
                <w:sz w:val="20"/>
                <w:szCs w:val="20"/>
              </w:rPr>
              <w:t> </w:t>
            </w:r>
            <w:r w:rsidRPr="006A4C80">
              <w:rPr>
                <w:b/>
                <w:bCs/>
                <w:color w:val="000000"/>
                <w:sz w:val="20"/>
                <w:szCs w:val="20"/>
              </w:rPr>
              <w:t>Social Communication:</w:t>
            </w:r>
            <w:r w:rsidRPr="006A4C80">
              <w:rPr>
                <w:rStyle w:val="apple-converted-space"/>
                <w:rFonts w:eastAsiaTheme="majorEastAsia"/>
                <w:color w:val="000000"/>
                <w:sz w:val="20"/>
                <w:szCs w:val="20"/>
              </w:rPr>
              <w:t> </w:t>
            </w:r>
            <w:r w:rsidRPr="006A4C80">
              <w:rPr>
                <w:color w:val="000000"/>
                <w:sz w:val="20"/>
                <w:szCs w:val="20"/>
              </w:rPr>
              <w:t>AI has the potential to support disabled students' communication access.</w:t>
            </w:r>
          </w:p>
          <w:p w14:paraId="3DD7A886" w14:textId="497FB69F" w:rsidR="006A4C80" w:rsidRPr="006A4C80" w:rsidRDefault="006A4C80" w:rsidP="006A4C80">
            <w:pPr>
              <w:rPr>
                <w:rFonts w:ascii="Times New Roman" w:hAnsi="Times New Roman" w:cs="Times New Roman"/>
                <w:sz w:val="20"/>
                <w:szCs w:val="20"/>
              </w:rPr>
            </w:pPr>
            <w:r w:rsidRPr="006A4C80">
              <w:rPr>
                <w:rFonts w:ascii="Times New Roman" w:hAnsi="Times New Roman" w:cs="Times New Roman"/>
                <w:color w:val="000000"/>
                <w:sz w:val="20"/>
                <w:szCs w:val="20"/>
              </w:rPr>
              <w:t>2.</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b/>
                <w:bCs/>
                <w:color w:val="000000"/>
                <w:sz w:val="20"/>
                <w:szCs w:val="20"/>
              </w:rPr>
              <w:t>Emotion Management:</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color w:val="000000"/>
                <w:sz w:val="20"/>
                <w:szCs w:val="20"/>
              </w:rPr>
              <w:t>Discussed via emotional learning analytics.</w:t>
            </w:r>
          </w:p>
          <w:p w14:paraId="78A90842" w14:textId="455C7A01" w:rsidR="006A4C80" w:rsidRPr="006A4C80" w:rsidRDefault="006A4C80" w:rsidP="006A4C80">
            <w:pPr>
              <w:rPr>
                <w:rFonts w:ascii="Times New Roman" w:hAnsi="Times New Roman" w:cs="Times New Roman"/>
                <w:sz w:val="20"/>
                <w:szCs w:val="20"/>
              </w:rPr>
            </w:pPr>
            <w:r w:rsidRPr="006A4C80">
              <w:rPr>
                <w:rFonts w:ascii="Times New Roman" w:hAnsi="Times New Roman" w:cs="Times New Roman"/>
                <w:color w:val="000000"/>
                <w:sz w:val="20"/>
                <w:szCs w:val="20"/>
              </w:rPr>
              <w:t>3.</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b/>
                <w:bCs/>
                <w:color w:val="000000"/>
                <w:sz w:val="20"/>
                <w:szCs w:val="20"/>
              </w:rPr>
              <w:t>Focus Retention:</w:t>
            </w:r>
            <w:r w:rsidRPr="006A4C80">
              <w:rPr>
                <w:rStyle w:val="apple-converted-space"/>
                <w:rFonts w:ascii="Times New Roman" w:hAnsi="Times New Roman" w:cs="Times New Roman"/>
                <w:color w:val="000000"/>
                <w:sz w:val="20"/>
                <w:szCs w:val="20"/>
              </w:rPr>
              <w:t> </w:t>
            </w:r>
            <w:r w:rsidRPr="006A4C80">
              <w:rPr>
                <w:rFonts w:ascii="Times New Roman" w:hAnsi="Times New Roman" w:cs="Times New Roman"/>
                <w:color w:val="000000"/>
                <w:sz w:val="20"/>
                <w:szCs w:val="20"/>
              </w:rPr>
              <w:t>Adaptive content can support student engagement.</w:t>
            </w:r>
          </w:p>
          <w:p w14:paraId="2CC602C3" w14:textId="72C5B2E3" w:rsidR="00881F81" w:rsidRPr="006A4C80" w:rsidRDefault="00881F81" w:rsidP="006A4C80">
            <w:pPr>
              <w:pStyle w:val="NormalWeb"/>
              <w:jc w:val="both"/>
              <w:rPr>
                <w:color w:val="000000"/>
                <w:sz w:val="20"/>
                <w:szCs w:val="20"/>
              </w:rPr>
            </w:pPr>
          </w:p>
        </w:tc>
        <w:tc>
          <w:tcPr>
            <w:tcW w:w="1898" w:type="dxa"/>
            <w:tcBorders>
              <w:top w:val="single" w:sz="8" w:space="0" w:color="auto"/>
              <w:bottom w:val="single" w:sz="8" w:space="0" w:color="auto"/>
            </w:tcBorders>
          </w:tcPr>
          <w:p w14:paraId="4364C33D" w14:textId="7694EC25" w:rsidR="00881F81" w:rsidRPr="006A4C80" w:rsidRDefault="006A4C80" w:rsidP="006A4C80">
            <w:pPr>
              <w:pStyle w:val="NormalWeb"/>
              <w:numPr>
                <w:ilvl w:val="1"/>
                <w:numId w:val="79"/>
              </w:numPr>
              <w:jc w:val="both"/>
              <w:rPr>
                <w:color w:val="000000"/>
                <w:sz w:val="20"/>
                <w:szCs w:val="20"/>
                <w:lang w:val="pt-BR"/>
              </w:rPr>
            </w:pPr>
            <w:r w:rsidRPr="006A4C80">
              <w:rPr>
                <w:color w:val="000000"/>
                <w:sz w:val="20"/>
                <w:szCs w:val="20"/>
              </w:rPr>
              <w:t>Ethical issues, data privacy, and teacher readiness.</w:t>
            </w:r>
          </w:p>
        </w:tc>
        <w:tc>
          <w:tcPr>
            <w:tcW w:w="2188" w:type="dxa"/>
            <w:tcBorders>
              <w:top w:val="single" w:sz="8" w:space="0" w:color="auto"/>
              <w:bottom w:val="single" w:sz="8" w:space="0" w:color="auto"/>
            </w:tcBorders>
          </w:tcPr>
          <w:p w14:paraId="0BA2D12E" w14:textId="062BF344" w:rsidR="00881F81" w:rsidRPr="006A4C80" w:rsidRDefault="006A4C80" w:rsidP="00DA6AE0">
            <w:pPr>
              <w:pStyle w:val="NormalWeb"/>
              <w:jc w:val="both"/>
              <w:rPr>
                <w:color w:val="000000"/>
                <w:sz w:val="20"/>
                <w:szCs w:val="20"/>
                <w:lang w:val="pt-BR"/>
              </w:rPr>
            </w:pPr>
            <w:r w:rsidRPr="006A4C80">
              <w:rPr>
                <w:color w:val="000000"/>
                <w:sz w:val="20"/>
                <w:szCs w:val="20"/>
              </w:rPr>
              <w:t>Needs empirical evidence specific to autistic students.</w:t>
            </w:r>
          </w:p>
        </w:tc>
      </w:tr>
    </w:tbl>
    <w:p w14:paraId="22E7B174" w14:textId="77777777" w:rsidR="00881F81" w:rsidRPr="006A4C80" w:rsidRDefault="00881F81" w:rsidP="00881F81">
      <w:pPr>
        <w:rPr>
          <w:rFonts w:ascii="Times New Roman" w:hAnsi="Times New Roman" w:cs="Times New Roman"/>
          <w:sz w:val="20"/>
          <w:szCs w:val="20"/>
        </w:rPr>
      </w:pPr>
      <w:r w:rsidRPr="006A4C80">
        <w:rPr>
          <w:rFonts w:ascii="Times New Roman" w:hAnsi="Times New Roman" w:cs="Times New Roman"/>
          <w:sz w:val="20"/>
          <w:szCs w:val="20"/>
        </w:rPr>
        <w:br w:type="page"/>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1902"/>
        <w:gridCol w:w="2308"/>
        <w:gridCol w:w="2443"/>
        <w:gridCol w:w="1867"/>
        <w:gridCol w:w="2157"/>
      </w:tblGrid>
      <w:tr w:rsidR="006A4C80" w:rsidRPr="0087246B" w14:paraId="7187AE16" w14:textId="77777777" w:rsidTr="00DA6AE0">
        <w:tc>
          <w:tcPr>
            <w:tcW w:w="2185" w:type="dxa"/>
            <w:tcBorders>
              <w:top w:val="single" w:sz="8" w:space="0" w:color="auto"/>
              <w:bottom w:val="single" w:sz="8" w:space="0" w:color="auto"/>
            </w:tcBorders>
          </w:tcPr>
          <w:p w14:paraId="2D8F6A43" w14:textId="77777777" w:rsidR="00881F81" w:rsidRPr="0087246B" w:rsidRDefault="00881F81" w:rsidP="00DA6AE0">
            <w:pPr>
              <w:pStyle w:val="NormalWeb"/>
              <w:spacing w:after="0" w:afterAutospacing="0"/>
              <w:rPr>
                <w:b/>
                <w:bCs/>
                <w:color w:val="000000"/>
                <w:sz w:val="20"/>
                <w:szCs w:val="20"/>
                <w:lang w:val="pt-BR"/>
              </w:rPr>
            </w:pPr>
            <w:r w:rsidRPr="0087246B">
              <w:rPr>
                <w:b/>
                <w:bCs/>
                <w:color w:val="000000"/>
                <w:sz w:val="20"/>
                <w:szCs w:val="20"/>
                <w:lang w:val="pt-BR"/>
              </w:rPr>
              <w:lastRenderedPageBreak/>
              <w:t>A1</w:t>
            </w:r>
            <w:r w:rsidRPr="0087246B">
              <w:rPr>
                <w:rFonts w:eastAsiaTheme="minorEastAsia"/>
                <w:b/>
                <w:bCs/>
                <w:color w:val="000000"/>
                <w:sz w:val="20"/>
                <w:szCs w:val="20"/>
                <w:lang w:val="pt-BR" w:eastAsia="zh-CN"/>
              </w:rPr>
              <w:t>9</w:t>
            </w:r>
            <w:r w:rsidRPr="0087246B">
              <w:rPr>
                <w:b/>
                <w:bCs/>
                <w:color w:val="000000"/>
                <w:sz w:val="20"/>
                <w:szCs w:val="20"/>
                <w:lang w:val="pt-BR"/>
              </w:rPr>
              <w:t>:</w:t>
            </w:r>
          </w:p>
          <w:p w14:paraId="134FB8F3" w14:textId="50C3E5E0" w:rsidR="00881F81" w:rsidRPr="0087246B" w:rsidRDefault="006A4C80" w:rsidP="00DA6AE0">
            <w:pPr>
              <w:rPr>
                <w:rFonts w:ascii="Times New Roman" w:hAnsi="Times New Roman" w:cs="Times New Roman"/>
                <w:sz w:val="20"/>
                <w:szCs w:val="20"/>
              </w:rPr>
            </w:pPr>
            <w:proofErr w:type="spellStart"/>
            <w:r w:rsidRPr="0087246B">
              <w:rPr>
                <w:rFonts w:ascii="Times New Roman" w:hAnsi="Times New Roman" w:cs="Times New Roman"/>
                <w:color w:val="000000"/>
                <w:sz w:val="20"/>
                <w:szCs w:val="20"/>
              </w:rPr>
              <w:t>Gadzhimusieva</w:t>
            </w:r>
            <w:proofErr w:type="spellEnd"/>
            <w:r w:rsidRPr="0087246B">
              <w:rPr>
                <w:rFonts w:ascii="Times New Roman" w:hAnsi="Times New Roman" w:cs="Times New Roman"/>
                <w:color w:val="000000"/>
                <w:sz w:val="20"/>
                <w:szCs w:val="20"/>
              </w:rPr>
              <w:t xml:space="preserve">, D., Meliá, S., </w:t>
            </w:r>
            <w:proofErr w:type="spellStart"/>
            <w:r w:rsidRPr="0087246B">
              <w:rPr>
                <w:rFonts w:ascii="Times New Roman" w:hAnsi="Times New Roman" w:cs="Times New Roman"/>
                <w:color w:val="000000"/>
                <w:sz w:val="20"/>
                <w:szCs w:val="20"/>
              </w:rPr>
              <w:t>Lledó</w:t>
            </w:r>
            <w:proofErr w:type="spellEnd"/>
            <w:r w:rsidRPr="0087246B">
              <w:rPr>
                <w:rFonts w:ascii="Times New Roman" w:hAnsi="Times New Roman" w:cs="Times New Roman"/>
                <w:color w:val="000000"/>
                <w:sz w:val="20"/>
                <w:szCs w:val="20"/>
              </w:rPr>
              <w:t xml:space="preserve">, G. L., &amp; </w:t>
            </w:r>
            <w:proofErr w:type="spellStart"/>
            <w:r w:rsidRPr="0087246B">
              <w:rPr>
                <w:rFonts w:ascii="Times New Roman" w:hAnsi="Times New Roman" w:cs="Times New Roman"/>
                <w:color w:val="000000"/>
                <w:sz w:val="20"/>
                <w:szCs w:val="20"/>
              </w:rPr>
              <w:t>Nasabeh</w:t>
            </w:r>
            <w:proofErr w:type="spellEnd"/>
            <w:r w:rsidRPr="0087246B">
              <w:rPr>
                <w:rFonts w:ascii="Times New Roman" w:hAnsi="Times New Roman" w:cs="Times New Roman"/>
                <w:color w:val="000000"/>
                <w:sz w:val="20"/>
                <w:szCs w:val="20"/>
              </w:rPr>
              <w:t xml:space="preserve">, S. S. (2026). </w:t>
            </w:r>
            <w:r w:rsidRPr="0087246B">
              <w:rPr>
                <w:rFonts w:ascii="Times New Roman" w:hAnsi="Times New Roman" w:cs="Times New Roman"/>
                <w:b/>
                <w:bCs/>
                <w:color w:val="000000"/>
                <w:sz w:val="20"/>
                <w:szCs w:val="20"/>
              </w:rPr>
              <w:t>Development and pilot evaluation of an AI-driven learning management system for personalized education for autistic students</w:t>
            </w:r>
            <w:r w:rsidRPr="0087246B">
              <w:rPr>
                <w:rFonts w:ascii="Times New Roman" w:hAnsi="Times New Roman" w:cs="Times New Roman"/>
                <w:color w:val="000000"/>
                <w:sz w:val="20"/>
                <w:szCs w:val="20"/>
              </w:rPr>
              <w:t>.</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i/>
                <w:iCs/>
                <w:color w:val="000000"/>
                <w:sz w:val="20"/>
                <w:szCs w:val="20"/>
              </w:rPr>
              <w:t>Education and Information Technologies</w:t>
            </w:r>
            <w:r w:rsidRPr="0087246B">
              <w:rPr>
                <w:rFonts w:ascii="Times New Roman" w:hAnsi="Times New Roman" w:cs="Times New Roman"/>
                <w:color w:val="000000"/>
                <w:sz w:val="20"/>
                <w:szCs w:val="20"/>
              </w:rPr>
              <w:t>.</w:t>
            </w:r>
          </w:p>
        </w:tc>
        <w:tc>
          <w:tcPr>
            <w:tcW w:w="1904" w:type="dxa"/>
            <w:tcBorders>
              <w:top w:val="single" w:sz="8" w:space="0" w:color="auto"/>
              <w:bottom w:val="single" w:sz="8" w:space="0" w:color="auto"/>
            </w:tcBorders>
          </w:tcPr>
          <w:p w14:paraId="5A412370" w14:textId="77777777" w:rsidR="006A4C80" w:rsidRPr="0087246B" w:rsidRDefault="006A4C80" w:rsidP="006A4C80">
            <w:pPr>
              <w:pStyle w:val="NormalWeb"/>
              <w:rPr>
                <w:color w:val="000000"/>
                <w:sz w:val="20"/>
                <w:szCs w:val="20"/>
              </w:rPr>
            </w:pPr>
            <w:r w:rsidRPr="0087246B">
              <w:rPr>
                <w:color w:val="000000"/>
                <w:sz w:val="20"/>
                <w:szCs w:val="20"/>
              </w:rPr>
              <w:t>1.</w:t>
            </w:r>
            <w:r w:rsidRPr="0087246B">
              <w:rPr>
                <w:rStyle w:val="apple-converted-space"/>
                <w:rFonts w:eastAsiaTheme="majorEastAsia"/>
                <w:color w:val="000000"/>
                <w:sz w:val="20"/>
                <w:szCs w:val="20"/>
              </w:rPr>
              <w:t> </w:t>
            </w:r>
            <w:r w:rsidRPr="0087246B">
              <w:rPr>
                <w:b/>
                <w:bCs/>
                <w:color w:val="000000"/>
                <w:sz w:val="20"/>
                <w:szCs w:val="20"/>
              </w:rPr>
              <w:t>Study Type:</w:t>
            </w:r>
            <w:r w:rsidRPr="0087246B">
              <w:rPr>
                <w:rStyle w:val="apple-converted-space"/>
                <w:rFonts w:eastAsiaTheme="majorEastAsia"/>
                <w:color w:val="000000"/>
                <w:sz w:val="20"/>
                <w:szCs w:val="20"/>
              </w:rPr>
              <w:t> </w:t>
            </w:r>
            <w:r w:rsidRPr="0087246B">
              <w:rPr>
                <w:color w:val="000000"/>
                <w:sz w:val="20"/>
                <w:szCs w:val="20"/>
              </w:rPr>
              <w:t>Development and pilot evaluation study</w:t>
            </w:r>
          </w:p>
          <w:p w14:paraId="18F94CE3" w14:textId="59C79F8F" w:rsidR="006A4C80" w:rsidRPr="0087246B" w:rsidRDefault="006A4C80" w:rsidP="006A4C80">
            <w:pPr>
              <w:pStyle w:val="NormalWeb"/>
              <w:rPr>
                <w:color w:val="000000"/>
                <w:sz w:val="20"/>
                <w:szCs w:val="20"/>
              </w:rPr>
            </w:pPr>
            <w:r w:rsidRPr="0087246B">
              <w:rPr>
                <w:color w:val="000000"/>
                <w:sz w:val="20"/>
                <w:szCs w:val="20"/>
              </w:rPr>
              <w:t>2.</w:t>
            </w:r>
            <w:r w:rsidRPr="0087246B">
              <w:rPr>
                <w:rStyle w:val="apple-converted-space"/>
                <w:rFonts w:eastAsiaTheme="majorEastAsia"/>
                <w:color w:val="000000"/>
                <w:sz w:val="20"/>
                <w:szCs w:val="20"/>
              </w:rPr>
              <w:t> </w:t>
            </w:r>
            <w:r w:rsidRPr="0087246B">
              <w:rPr>
                <w:b/>
                <w:bCs/>
                <w:color w:val="000000"/>
                <w:sz w:val="20"/>
                <w:szCs w:val="20"/>
              </w:rPr>
              <w:t>Research Design:</w:t>
            </w:r>
            <w:r w:rsidRPr="0087246B">
              <w:rPr>
                <w:rStyle w:val="apple-converted-space"/>
                <w:rFonts w:eastAsiaTheme="majorEastAsia"/>
                <w:color w:val="000000"/>
                <w:sz w:val="20"/>
                <w:szCs w:val="20"/>
              </w:rPr>
              <w:t> </w:t>
            </w:r>
            <w:r w:rsidRPr="0087246B">
              <w:rPr>
                <w:color w:val="000000"/>
                <w:sz w:val="20"/>
                <w:szCs w:val="20"/>
              </w:rPr>
              <w:t>Technology acceptance model</w:t>
            </w:r>
          </w:p>
          <w:p w14:paraId="3C90E279" w14:textId="080A94C0" w:rsidR="00881F81" w:rsidRPr="0087246B" w:rsidRDefault="006A4C80" w:rsidP="006A4C80">
            <w:pPr>
              <w:pStyle w:val="NormalWeb"/>
              <w:rPr>
                <w:color w:val="000000"/>
                <w:sz w:val="20"/>
                <w:szCs w:val="20"/>
              </w:rPr>
            </w:pPr>
            <w:r w:rsidRPr="0087246B">
              <w:rPr>
                <w:color w:val="000000"/>
                <w:sz w:val="20"/>
                <w:szCs w:val="20"/>
              </w:rPr>
              <w:t>3.</w:t>
            </w:r>
            <w:r w:rsidRPr="0087246B">
              <w:rPr>
                <w:rStyle w:val="apple-converted-space"/>
                <w:rFonts w:eastAsiaTheme="majorEastAsia"/>
                <w:color w:val="000000"/>
                <w:sz w:val="20"/>
                <w:szCs w:val="20"/>
              </w:rPr>
              <w:t> </w:t>
            </w:r>
            <w:r w:rsidRPr="0087246B">
              <w:rPr>
                <w:b/>
                <w:bCs/>
                <w:color w:val="000000"/>
                <w:sz w:val="20"/>
                <w:szCs w:val="20"/>
              </w:rPr>
              <w:t>Study Sample:</w:t>
            </w:r>
            <w:r w:rsidRPr="0087246B">
              <w:rPr>
                <w:rStyle w:val="apple-converted-space"/>
                <w:rFonts w:eastAsiaTheme="majorEastAsia"/>
                <w:color w:val="000000"/>
                <w:sz w:val="20"/>
                <w:szCs w:val="20"/>
              </w:rPr>
              <w:t> </w:t>
            </w:r>
            <w:r w:rsidRPr="0087246B">
              <w:rPr>
                <w:color w:val="000000"/>
                <w:sz w:val="20"/>
                <w:szCs w:val="20"/>
              </w:rPr>
              <w:t>30 special education teachers</w:t>
            </w:r>
          </w:p>
        </w:tc>
        <w:tc>
          <w:tcPr>
            <w:tcW w:w="2341" w:type="dxa"/>
            <w:tcBorders>
              <w:top w:val="single" w:sz="8" w:space="0" w:color="auto"/>
              <w:bottom w:val="single" w:sz="8" w:space="0" w:color="auto"/>
            </w:tcBorders>
          </w:tcPr>
          <w:p w14:paraId="445694A0" w14:textId="61D76767" w:rsidR="006A4C80" w:rsidRPr="0087246B" w:rsidRDefault="006A4C80" w:rsidP="006A4C80">
            <w:pPr>
              <w:pStyle w:val="NormalWeb"/>
              <w:rPr>
                <w:color w:val="000000"/>
                <w:sz w:val="20"/>
                <w:szCs w:val="20"/>
              </w:rPr>
            </w:pPr>
            <w:r w:rsidRPr="0087246B">
              <w:rPr>
                <w:color w:val="000000"/>
                <w:sz w:val="20"/>
                <w:szCs w:val="20"/>
              </w:rPr>
              <w:t xml:space="preserve">1. </w:t>
            </w:r>
            <w:proofErr w:type="spellStart"/>
            <w:r w:rsidRPr="0087246B">
              <w:rPr>
                <w:color w:val="000000"/>
                <w:sz w:val="20"/>
                <w:szCs w:val="20"/>
              </w:rPr>
              <w:t>SpectrumSphere</w:t>
            </w:r>
            <w:proofErr w:type="spellEnd"/>
            <w:r w:rsidRPr="0087246B">
              <w:rPr>
                <w:color w:val="000000"/>
                <w:sz w:val="20"/>
                <w:szCs w:val="20"/>
              </w:rPr>
              <w:t>, an AI-based learning management system combining virtual reality, augmented reality, robotics, and alternative communication.</w:t>
            </w:r>
          </w:p>
          <w:p w14:paraId="3191E18D" w14:textId="6D3B190E" w:rsidR="00881F81" w:rsidRPr="0087246B" w:rsidRDefault="006A4C80" w:rsidP="006A4C80">
            <w:pPr>
              <w:rPr>
                <w:rFonts w:ascii="Times New Roman" w:hAnsi="Times New Roman" w:cs="Times New Roman"/>
                <w:sz w:val="20"/>
                <w:szCs w:val="20"/>
              </w:rPr>
            </w:pPr>
            <w:r w:rsidRPr="0087246B">
              <w:rPr>
                <w:rFonts w:ascii="Times New Roman" w:hAnsi="Times New Roman" w:cs="Times New Roman"/>
                <w:color w:val="000000"/>
                <w:sz w:val="20"/>
                <w:szCs w:val="20"/>
              </w:rPr>
              <w:t>2. The system functions to personalize learning and monitor student progress in a data-driven manner.</w:t>
            </w:r>
          </w:p>
        </w:tc>
        <w:tc>
          <w:tcPr>
            <w:tcW w:w="2444" w:type="dxa"/>
            <w:tcBorders>
              <w:top w:val="single" w:sz="8" w:space="0" w:color="auto"/>
              <w:bottom w:val="single" w:sz="8" w:space="0" w:color="auto"/>
            </w:tcBorders>
          </w:tcPr>
          <w:p w14:paraId="5171C98B" w14:textId="77777777" w:rsidR="006A4C80" w:rsidRPr="0087246B" w:rsidRDefault="006A4C80" w:rsidP="006A4C80">
            <w:pPr>
              <w:pStyle w:val="NormalWeb"/>
              <w:rPr>
                <w:color w:val="000000"/>
                <w:sz w:val="20"/>
                <w:szCs w:val="20"/>
              </w:rPr>
            </w:pPr>
            <w:r w:rsidRPr="0087246B">
              <w:rPr>
                <w:color w:val="000000"/>
                <w:sz w:val="20"/>
                <w:szCs w:val="20"/>
              </w:rPr>
              <w:t>1.</w:t>
            </w:r>
            <w:r w:rsidRPr="0087246B">
              <w:rPr>
                <w:rStyle w:val="apple-converted-space"/>
                <w:rFonts w:eastAsiaTheme="majorEastAsia"/>
                <w:color w:val="000000"/>
                <w:sz w:val="20"/>
                <w:szCs w:val="20"/>
              </w:rPr>
              <w:t> </w:t>
            </w:r>
            <w:r w:rsidRPr="0087246B">
              <w:rPr>
                <w:b/>
                <w:bCs/>
                <w:color w:val="000000"/>
                <w:sz w:val="20"/>
                <w:szCs w:val="20"/>
              </w:rPr>
              <w:t>Social Communication:</w:t>
            </w:r>
            <w:r w:rsidRPr="0087246B">
              <w:rPr>
                <w:rStyle w:val="apple-converted-space"/>
                <w:rFonts w:eastAsiaTheme="majorEastAsia"/>
                <w:color w:val="000000"/>
                <w:sz w:val="20"/>
                <w:szCs w:val="20"/>
              </w:rPr>
              <w:t> </w:t>
            </w:r>
            <w:r w:rsidRPr="0087246B">
              <w:rPr>
                <w:color w:val="000000"/>
                <w:sz w:val="20"/>
                <w:szCs w:val="20"/>
              </w:rPr>
              <w:t>Supports communication via AAC and teacher-parent collaboration.</w:t>
            </w:r>
          </w:p>
          <w:p w14:paraId="403FCE14" w14:textId="5B1861EE" w:rsidR="006A4C80" w:rsidRPr="0087246B" w:rsidRDefault="006A4C80" w:rsidP="006A4C80">
            <w:pPr>
              <w:pStyle w:val="NormalWeb"/>
              <w:rPr>
                <w:color w:val="000000"/>
                <w:sz w:val="20"/>
                <w:szCs w:val="20"/>
              </w:rPr>
            </w:pPr>
            <w:r w:rsidRPr="0087246B">
              <w:rPr>
                <w:color w:val="000000"/>
                <w:sz w:val="20"/>
                <w:szCs w:val="20"/>
              </w:rPr>
              <w:t>2.</w:t>
            </w:r>
            <w:r w:rsidRPr="0087246B">
              <w:rPr>
                <w:rStyle w:val="apple-converted-space"/>
                <w:rFonts w:eastAsiaTheme="majorEastAsia"/>
                <w:color w:val="000000"/>
                <w:sz w:val="20"/>
                <w:szCs w:val="20"/>
              </w:rPr>
              <w:t> </w:t>
            </w:r>
            <w:r w:rsidRPr="0087246B">
              <w:rPr>
                <w:b/>
                <w:bCs/>
                <w:color w:val="000000"/>
                <w:sz w:val="20"/>
                <w:szCs w:val="20"/>
              </w:rPr>
              <w:t>Emotion Management:</w:t>
            </w:r>
            <w:r w:rsidRPr="0087246B">
              <w:rPr>
                <w:rStyle w:val="apple-converted-space"/>
                <w:rFonts w:eastAsiaTheme="majorEastAsia"/>
                <w:color w:val="000000"/>
                <w:sz w:val="20"/>
                <w:szCs w:val="20"/>
              </w:rPr>
              <w:t> </w:t>
            </w:r>
            <w:r w:rsidRPr="0087246B">
              <w:rPr>
                <w:color w:val="000000"/>
                <w:sz w:val="20"/>
                <w:szCs w:val="20"/>
              </w:rPr>
              <w:t>Has the potential to support self-monitoring and behavioral regulation.</w:t>
            </w:r>
          </w:p>
          <w:p w14:paraId="089C3778" w14:textId="49F20B02" w:rsidR="006A4C80" w:rsidRPr="0087246B" w:rsidRDefault="006A4C80" w:rsidP="006A4C80">
            <w:pPr>
              <w:rPr>
                <w:rFonts w:ascii="Times New Roman" w:hAnsi="Times New Roman" w:cs="Times New Roman"/>
                <w:sz w:val="20"/>
                <w:szCs w:val="20"/>
              </w:rPr>
            </w:pPr>
            <w:r w:rsidRPr="0087246B">
              <w:rPr>
                <w:rFonts w:ascii="Times New Roman" w:hAnsi="Times New Roman" w:cs="Times New Roman"/>
                <w:color w:val="000000"/>
                <w:sz w:val="20"/>
                <w:szCs w:val="20"/>
              </w:rPr>
              <w:t>3.</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b/>
                <w:bCs/>
                <w:color w:val="000000"/>
                <w:sz w:val="20"/>
                <w:szCs w:val="20"/>
              </w:rPr>
              <w:t>Focus Retention:</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color w:val="000000"/>
                <w:sz w:val="20"/>
                <w:szCs w:val="20"/>
              </w:rPr>
              <w:t>Adaptive LMS enhances responsive learning experiences.</w:t>
            </w:r>
          </w:p>
          <w:p w14:paraId="753D3677" w14:textId="1EB5C952" w:rsidR="00881F81" w:rsidRPr="0087246B" w:rsidRDefault="00881F81" w:rsidP="006A4C80">
            <w:pPr>
              <w:pStyle w:val="NormalWeb"/>
              <w:jc w:val="both"/>
              <w:rPr>
                <w:color w:val="000000"/>
                <w:sz w:val="20"/>
                <w:szCs w:val="20"/>
              </w:rPr>
            </w:pPr>
          </w:p>
        </w:tc>
        <w:tc>
          <w:tcPr>
            <w:tcW w:w="1898" w:type="dxa"/>
            <w:tcBorders>
              <w:top w:val="single" w:sz="8" w:space="0" w:color="auto"/>
              <w:bottom w:val="single" w:sz="8" w:space="0" w:color="auto"/>
            </w:tcBorders>
          </w:tcPr>
          <w:p w14:paraId="485F7B86" w14:textId="5F281943" w:rsidR="00881F81" w:rsidRPr="0087246B" w:rsidRDefault="006A4C80" w:rsidP="00DA6AE0">
            <w:pPr>
              <w:pStyle w:val="NormalWeb"/>
              <w:jc w:val="both"/>
              <w:rPr>
                <w:color w:val="000000"/>
                <w:sz w:val="20"/>
                <w:szCs w:val="20"/>
              </w:rPr>
            </w:pPr>
            <w:r w:rsidRPr="0087246B">
              <w:rPr>
                <w:color w:val="000000"/>
                <w:sz w:val="20"/>
                <w:szCs w:val="20"/>
              </w:rPr>
              <w:t>1. Teacher acceptance is influenced by usefulness, ease of use, computer efficacy, and institutional support.</w:t>
            </w:r>
          </w:p>
        </w:tc>
        <w:tc>
          <w:tcPr>
            <w:tcW w:w="2188" w:type="dxa"/>
            <w:tcBorders>
              <w:top w:val="single" w:sz="8" w:space="0" w:color="auto"/>
              <w:bottom w:val="single" w:sz="8" w:space="0" w:color="auto"/>
            </w:tcBorders>
          </w:tcPr>
          <w:p w14:paraId="1212AD1B" w14:textId="28176985" w:rsidR="00881F81" w:rsidRPr="0087246B" w:rsidRDefault="006A4C80" w:rsidP="00DA6AE0">
            <w:pPr>
              <w:pStyle w:val="NormalWeb"/>
              <w:jc w:val="both"/>
              <w:rPr>
                <w:color w:val="000000"/>
                <w:sz w:val="20"/>
                <w:szCs w:val="20"/>
              </w:rPr>
            </w:pPr>
            <w:r w:rsidRPr="0087246B">
              <w:rPr>
                <w:color w:val="000000"/>
                <w:sz w:val="20"/>
                <w:szCs w:val="20"/>
              </w:rPr>
              <w:t>Needs broader implementation with autistic students and long-term impact measurement.</w:t>
            </w:r>
          </w:p>
        </w:tc>
      </w:tr>
      <w:tr w:rsidR="006A4C80" w:rsidRPr="0087246B" w14:paraId="70B2DE58" w14:textId="77777777" w:rsidTr="00DA6AE0">
        <w:tc>
          <w:tcPr>
            <w:tcW w:w="2185" w:type="dxa"/>
            <w:tcBorders>
              <w:top w:val="single" w:sz="8" w:space="0" w:color="auto"/>
              <w:bottom w:val="single" w:sz="8" w:space="0" w:color="auto"/>
            </w:tcBorders>
          </w:tcPr>
          <w:p w14:paraId="7D2E748E" w14:textId="77777777" w:rsidR="00881F81" w:rsidRPr="0087246B" w:rsidRDefault="00881F81" w:rsidP="00DA6AE0">
            <w:pPr>
              <w:pStyle w:val="NormalWeb"/>
              <w:spacing w:after="0" w:afterAutospacing="0"/>
              <w:rPr>
                <w:rFonts w:eastAsiaTheme="minorEastAsia"/>
                <w:b/>
                <w:bCs/>
                <w:color w:val="000000"/>
                <w:sz w:val="20"/>
                <w:szCs w:val="20"/>
                <w:lang w:val="en-MY" w:eastAsia="zh-CN"/>
              </w:rPr>
            </w:pPr>
            <w:r w:rsidRPr="0087246B">
              <w:rPr>
                <w:b/>
                <w:bCs/>
                <w:color w:val="000000"/>
                <w:sz w:val="20"/>
                <w:szCs w:val="20"/>
                <w:lang w:val="en-MY"/>
              </w:rPr>
              <w:t>A</w:t>
            </w:r>
            <w:r w:rsidRPr="0087246B">
              <w:rPr>
                <w:rFonts w:eastAsiaTheme="minorEastAsia"/>
                <w:b/>
                <w:bCs/>
                <w:color w:val="000000"/>
                <w:sz w:val="20"/>
                <w:szCs w:val="20"/>
                <w:lang w:val="en-MY" w:eastAsia="zh-CN"/>
              </w:rPr>
              <w:t>20:</w:t>
            </w:r>
          </w:p>
          <w:p w14:paraId="7A3A6172" w14:textId="66D6AAA6" w:rsidR="00881F81" w:rsidRPr="0087246B" w:rsidRDefault="006A4C80" w:rsidP="00DA6AE0">
            <w:pPr>
              <w:rPr>
                <w:rFonts w:ascii="Times New Roman" w:hAnsi="Times New Roman" w:cs="Times New Roman"/>
                <w:sz w:val="20"/>
                <w:szCs w:val="20"/>
              </w:rPr>
            </w:pPr>
            <w:r w:rsidRPr="0087246B">
              <w:rPr>
                <w:rFonts w:ascii="Times New Roman" w:hAnsi="Times New Roman" w:cs="Times New Roman"/>
                <w:color w:val="000000"/>
                <w:sz w:val="20"/>
                <w:szCs w:val="20"/>
              </w:rPr>
              <w:t xml:space="preserve">Anwar, M., </w:t>
            </w:r>
            <w:proofErr w:type="spellStart"/>
            <w:r w:rsidRPr="0087246B">
              <w:rPr>
                <w:rFonts w:ascii="Times New Roman" w:hAnsi="Times New Roman" w:cs="Times New Roman"/>
                <w:color w:val="000000"/>
                <w:sz w:val="20"/>
                <w:szCs w:val="20"/>
              </w:rPr>
              <w:t>Karsidi</w:t>
            </w:r>
            <w:proofErr w:type="spellEnd"/>
            <w:r w:rsidRPr="0087246B">
              <w:rPr>
                <w:rFonts w:ascii="Times New Roman" w:hAnsi="Times New Roman" w:cs="Times New Roman"/>
                <w:color w:val="000000"/>
                <w:sz w:val="20"/>
                <w:szCs w:val="20"/>
              </w:rPr>
              <w:t xml:space="preserve">, R., </w:t>
            </w:r>
            <w:proofErr w:type="spellStart"/>
            <w:r w:rsidRPr="0087246B">
              <w:rPr>
                <w:rFonts w:ascii="Times New Roman" w:hAnsi="Times New Roman" w:cs="Times New Roman"/>
                <w:color w:val="000000"/>
                <w:sz w:val="20"/>
                <w:szCs w:val="20"/>
              </w:rPr>
              <w:t>Sunardi</w:t>
            </w:r>
            <w:proofErr w:type="spellEnd"/>
            <w:r w:rsidRPr="0087246B">
              <w:rPr>
                <w:rFonts w:ascii="Times New Roman" w:hAnsi="Times New Roman" w:cs="Times New Roman"/>
                <w:color w:val="000000"/>
                <w:sz w:val="20"/>
                <w:szCs w:val="20"/>
              </w:rPr>
              <w:t xml:space="preserve">, &amp; </w:t>
            </w:r>
            <w:proofErr w:type="spellStart"/>
            <w:r w:rsidRPr="0087246B">
              <w:rPr>
                <w:rFonts w:ascii="Times New Roman" w:hAnsi="Times New Roman" w:cs="Times New Roman"/>
                <w:color w:val="000000"/>
                <w:sz w:val="20"/>
                <w:szCs w:val="20"/>
              </w:rPr>
              <w:t>Widyastono</w:t>
            </w:r>
            <w:proofErr w:type="spellEnd"/>
            <w:r w:rsidRPr="0087246B">
              <w:rPr>
                <w:rFonts w:ascii="Times New Roman" w:hAnsi="Times New Roman" w:cs="Times New Roman"/>
                <w:color w:val="000000"/>
                <w:sz w:val="20"/>
                <w:szCs w:val="20"/>
              </w:rPr>
              <w:t>, H. (2026).</w:t>
            </w:r>
            <w:r w:rsidRPr="0087246B">
              <w:rPr>
                <w:rFonts w:ascii="Times New Roman" w:hAnsi="Times New Roman" w:cs="Times New Roman"/>
                <w:b/>
                <w:bCs/>
                <w:color w:val="000000"/>
                <w:sz w:val="20"/>
                <w:szCs w:val="20"/>
              </w:rPr>
              <w:t xml:space="preserve"> The effects of universal design for learning and AI-AT on the engagement and academic outcomes of students with disabilities</w:t>
            </w:r>
            <w:r w:rsidRPr="0087246B">
              <w:rPr>
                <w:rFonts w:ascii="Times New Roman" w:hAnsi="Times New Roman" w:cs="Times New Roman"/>
                <w:color w:val="000000"/>
                <w:sz w:val="20"/>
                <w:szCs w:val="20"/>
              </w:rPr>
              <w:t>.</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i/>
                <w:iCs/>
                <w:color w:val="000000"/>
                <w:sz w:val="20"/>
                <w:szCs w:val="20"/>
              </w:rPr>
              <w:t>International Journal of Learning, Teaching and Educational Research, 25</w:t>
            </w:r>
            <w:r w:rsidRPr="0087246B">
              <w:rPr>
                <w:rFonts w:ascii="Times New Roman" w:hAnsi="Times New Roman" w:cs="Times New Roman"/>
                <w:color w:val="000000"/>
                <w:sz w:val="20"/>
                <w:szCs w:val="20"/>
              </w:rPr>
              <w:t>(3), 557–581.</w:t>
            </w:r>
          </w:p>
        </w:tc>
        <w:tc>
          <w:tcPr>
            <w:tcW w:w="1904" w:type="dxa"/>
            <w:tcBorders>
              <w:top w:val="single" w:sz="8" w:space="0" w:color="auto"/>
              <w:bottom w:val="single" w:sz="8" w:space="0" w:color="auto"/>
            </w:tcBorders>
          </w:tcPr>
          <w:p w14:paraId="71A57C4B" w14:textId="77777777" w:rsidR="006A4C80" w:rsidRPr="0087246B" w:rsidRDefault="006A4C80" w:rsidP="006A4C80">
            <w:pPr>
              <w:pStyle w:val="NormalWeb"/>
              <w:rPr>
                <w:color w:val="000000"/>
                <w:sz w:val="20"/>
                <w:szCs w:val="20"/>
              </w:rPr>
            </w:pPr>
            <w:r w:rsidRPr="0087246B">
              <w:rPr>
                <w:color w:val="000000"/>
                <w:sz w:val="20"/>
                <w:szCs w:val="20"/>
              </w:rPr>
              <w:t>1.</w:t>
            </w:r>
            <w:r w:rsidRPr="0087246B">
              <w:rPr>
                <w:rStyle w:val="apple-converted-space"/>
                <w:rFonts w:eastAsiaTheme="majorEastAsia"/>
                <w:color w:val="000000"/>
                <w:sz w:val="20"/>
                <w:szCs w:val="20"/>
              </w:rPr>
              <w:t> </w:t>
            </w:r>
            <w:r w:rsidRPr="0087246B">
              <w:rPr>
                <w:b/>
                <w:bCs/>
                <w:color w:val="000000"/>
                <w:sz w:val="20"/>
                <w:szCs w:val="20"/>
              </w:rPr>
              <w:t>Study Type:</w:t>
            </w:r>
            <w:r w:rsidRPr="0087246B">
              <w:rPr>
                <w:rStyle w:val="apple-converted-space"/>
                <w:rFonts w:eastAsiaTheme="majorEastAsia"/>
                <w:color w:val="000000"/>
                <w:sz w:val="20"/>
                <w:szCs w:val="20"/>
              </w:rPr>
              <w:t> </w:t>
            </w:r>
            <w:r w:rsidRPr="0087246B">
              <w:rPr>
                <w:color w:val="000000"/>
                <w:sz w:val="20"/>
                <w:szCs w:val="20"/>
              </w:rPr>
              <w:t>Quasi-experiment</w:t>
            </w:r>
          </w:p>
          <w:p w14:paraId="28BA7616" w14:textId="3BE23F5C" w:rsidR="006A4C80" w:rsidRPr="0087246B" w:rsidRDefault="006A4C80" w:rsidP="006A4C80">
            <w:pPr>
              <w:pStyle w:val="NormalWeb"/>
              <w:rPr>
                <w:color w:val="000000"/>
                <w:sz w:val="20"/>
                <w:szCs w:val="20"/>
              </w:rPr>
            </w:pPr>
            <w:r w:rsidRPr="0087246B">
              <w:rPr>
                <w:color w:val="000000"/>
                <w:sz w:val="20"/>
                <w:szCs w:val="20"/>
              </w:rPr>
              <w:t>2.</w:t>
            </w:r>
            <w:r w:rsidRPr="0087246B">
              <w:rPr>
                <w:rStyle w:val="apple-converted-space"/>
                <w:rFonts w:eastAsiaTheme="majorEastAsia"/>
                <w:color w:val="000000"/>
                <w:sz w:val="20"/>
                <w:szCs w:val="20"/>
              </w:rPr>
              <w:t> </w:t>
            </w:r>
            <w:r w:rsidRPr="0087246B">
              <w:rPr>
                <w:b/>
                <w:bCs/>
                <w:color w:val="000000"/>
                <w:sz w:val="20"/>
                <w:szCs w:val="20"/>
              </w:rPr>
              <w:t>Research Design:</w:t>
            </w:r>
            <w:r w:rsidRPr="0087246B">
              <w:rPr>
                <w:rStyle w:val="apple-converted-space"/>
                <w:rFonts w:eastAsiaTheme="majorEastAsia"/>
                <w:color w:val="000000"/>
                <w:sz w:val="20"/>
                <w:szCs w:val="20"/>
              </w:rPr>
              <w:t> </w:t>
            </w:r>
            <w:r w:rsidRPr="0087246B">
              <w:rPr>
                <w:color w:val="000000"/>
                <w:sz w:val="20"/>
                <w:szCs w:val="20"/>
              </w:rPr>
              <w:t>Pretest-posttest with a control group</w:t>
            </w:r>
          </w:p>
          <w:p w14:paraId="03043471" w14:textId="17D3D382" w:rsidR="006A4C80" w:rsidRPr="0087246B" w:rsidRDefault="006A4C80" w:rsidP="006A4C80">
            <w:pPr>
              <w:rPr>
                <w:rFonts w:ascii="Times New Roman" w:hAnsi="Times New Roman" w:cs="Times New Roman"/>
                <w:sz w:val="20"/>
                <w:szCs w:val="20"/>
              </w:rPr>
            </w:pPr>
            <w:r w:rsidRPr="0087246B">
              <w:rPr>
                <w:rFonts w:ascii="Times New Roman" w:hAnsi="Times New Roman" w:cs="Times New Roman"/>
                <w:color w:val="000000"/>
                <w:sz w:val="20"/>
                <w:szCs w:val="20"/>
              </w:rPr>
              <w:t>3.</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b/>
                <w:bCs/>
                <w:color w:val="000000"/>
                <w:sz w:val="20"/>
                <w:szCs w:val="20"/>
              </w:rPr>
              <w:t>Study Sample:</w:t>
            </w:r>
            <w:r w:rsidRPr="0087246B">
              <w:rPr>
                <w:rStyle w:val="apple-converted-space"/>
                <w:rFonts w:ascii="Times New Roman" w:hAnsi="Times New Roman" w:cs="Times New Roman"/>
                <w:color w:val="000000"/>
                <w:sz w:val="20"/>
                <w:szCs w:val="20"/>
              </w:rPr>
              <w:t> </w:t>
            </w:r>
            <w:r w:rsidRPr="0087246B">
              <w:rPr>
                <w:rFonts w:ascii="Times New Roman" w:hAnsi="Times New Roman" w:cs="Times New Roman"/>
                <w:color w:val="000000"/>
                <w:sz w:val="20"/>
                <w:szCs w:val="20"/>
              </w:rPr>
              <w:t>143 students with disabilities</w:t>
            </w:r>
          </w:p>
          <w:p w14:paraId="542B3453" w14:textId="267088E8" w:rsidR="00881F81" w:rsidRPr="0087246B" w:rsidRDefault="00881F81" w:rsidP="006A4C80">
            <w:pPr>
              <w:pStyle w:val="NormalWeb"/>
              <w:jc w:val="both"/>
              <w:rPr>
                <w:color w:val="000000"/>
                <w:sz w:val="20"/>
                <w:szCs w:val="20"/>
              </w:rPr>
            </w:pPr>
          </w:p>
        </w:tc>
        <w:tc>
          <w:tcPr>
            <w:tcW w:w="2341" w:type="dxa"/>
            <w:tcBorders>
              <w:top w:val="single" w:sz="8" w:space="0" w:color="auto"/>
              <w:bottom w:val="single" w:sz="8" w:space="0" w:color="auto"/>
            </w:tcBorders>
          </w:tcPr>
          <w:p w14:paraId="7E994A51" w14:textId="77777777" w:rsidR="006A4C80" w:rsidRPr="0087246B" w:rsidRDefault="006A4C80" w:rsidP="006A4C80">
            <w:pPr>
              <w:pStyle w:val="NormalWeb"/>
              <w:rPr>
                <w:color w:val="000000"/>
                <w:sz w:val="20"/>
                <w:szCs w:val="20"/>
              </w:rPr>
            </w:pPr>
            <w:r w:rsidRPr="0087246B">
              <w:rPr>
                <w:color w:val="000000"/>
                <w:sz w:val="20"/>
                <w:szCs w:val="20"/>
              </w:rPr>
              <w:t>1. AI-based assistive technology within the UDL framework.</w:t>
            </w:r>
          </w:p>
          <w:p w14:paraId="301CF464" w14:textId="58D50122" w:rsidR="006A4C80" w:rsidRPr="0087246B" w:rsidRDefault="006A4C80" w:rsidP="006A4C80">
            <w:pPr>
              <w:pStyle w:val="NormalWeb"/>
              <w:rPr>
                <w:color w:val="000000"/>
                <w:sz w:val="20"/>
                <w:szCs w:val="20"/>
              </w:rPr>
            </w:pPr>
            <w:r w:rsidRPr="0087246B">
              <w:rPr>
                <w:color w:val="000000"/>
                <w:sz w:val="20"/>
                <w:szCs w:val="20"/>
              </w:rPr>
              <w:t>2. AI functions to provide feedback, multimodal content access, and communication support.</w:t>
            </w:r>
          </w:p>
          <w:p w14:paraId="7CB32D7E" w14:textId="7FDC8427" w:rsidR="00881F81" w:rsidRPr="0087246B" w:rsidRDefault="00881F81" w:rsidP="006A4C80">
            <w:pPr>
              <w:pStyle w:val="NormalWeb"/>
              <w:jc w:val="both"/>
              <w:rPr>
                <w:color w:val="000000"/>
                <w:sz w:val="20"/>
                <w:szCs w:val="20"/>
                <w:lang w:val="pt-BR"/>
              </w:rPr>
            </w:pPr>
          </w:p>
        </w:tc>
        <w:tc>
          <w:tcPr>
            <w:tcW w:w="2444" w:type="dxa"/>
            <w:tcBorders>
              <w:top w:val="single" w:sz="8" w:space="0" w:color="auto"/>
              <w:bottom w:val="single" w:sz="8" w:space="0" w:color="auto"/>
            </w:tcBorders>
          </w:tcPr>
          <w:p w14:paraId="1AAF218E" w14:textId="77777777" w:rsidR="006A4C80" w:rsidRPr="0087246B" w:rsidRDefault="006A4C80" w:rsidP="006A4C80">
            <w:pPr>
              <w:pStyle w:val="NormalWeb"/>
              <w:rPr>
                <w:color w:val="000000"/>
                <w:sz w:val="20"/>
                <w:szCs w:val="20"/>
              </w:rPr>
            </w:pPr>
            <w:r w:rsidRPr="0087246B">
              <w:rPr>
                <w:color w:val="000000"/>
                <w:sz w:val="20"/>
                <w:szCs w:val="20"/>
              </w:rPr>
              <w:t>1.</w:t>
            </w:r>
            <w:r w:rsidRPr="0087246B">
              <w:rPr>
                <w:rStyle w:val="apple-converted-space"/>
                <w:rFonts w:eastAsiaTheme="majorEastAsia"/>
                <w:color w:val="000000"/>
                <w:sz w:val="20"/>
                <w:szCs w:val="20"/>
              </w:rPr>
              <w:t> </w:t>
            </w:r>
            <w:r w:rsidRPr="0087246B">
              <w:rPr>
                <w:b/>
                <w:bCs/>
                <w:color w:val="000000"/>
                <w:sz w:val="20"/>
                <w:szCs w:val="20"/>
              </w:rPr>
              <w:t>Social Communication:</w:t>
            </w:r>
            <w:r w:rsidRPr="0087246B">
              <w:rPr>
                <w:rStyle w:val="apple-converted-space"/>
                <w:rFonts w:eastAsiaTheme="majorEastAsia"/>
                <w:color w:val="000000"/>
                <w:sz w:val="20"/>
                <w:szCs w:val="20"/>
              </w:rPr>
              <w:t> </w:t>
            </w:r>
            <w:r w:rsidRPr="0087246B">
              <w:rPr>
                <w:color w:val="000000"/>
                <w:sz w:val="20"/>
                <w:szCs w:val="20"/>
              </w:rPr>
              <w:t>AI-AT supports communication in inclusive learning.</w:t>
            </w:r>
          </w:p>
          <w:p w14:paraId="206672A5" w14:textId="306480D4" w:rsidR="006A4C80" w:rsidRPr="0087246B" w:rsidRDefault="006A4C80" w:rsidP="006A4C80">
            <w:pPr>
              <w:pStyle w:val="NormalWeb"/>
              <w:rPr>
                <w:color w:val="000000"/>
                <w:sz w:val="20"/>
                <w:szCs w:val="20"/>
              </w:rPr>
            </w:pPr>
            <w:r w:rsidRPr="0087246B">
              <w:rPr>
                <w:color w:val="000000"/>
                <w:sz w:val="20"/>
                <w:szCs w:val="20"/>
              </w:rPr>
              <w:t>2.</w:t>
            </w:r>
            <w:r w:rsidRPr="0087246B">
              <w:rPr>
                <w:rStyle w:val="apple-converted-space"/>
                <w:rFonts w:eastAsiaTheme="majorEastAsia"/>
                <w:color w:val="000000"/>
                <w:sz w:val="20"/>
                <w:szCs w:val="20"/>
              </w:rPr>
              <w:t> </w:t>
            </w:r>
            <w:r w:rsidRPr="0087246B">
              <w:rPr>
                <w:b/>
                <w:bCs/>
                <w:color w:val="000000"/>
                <w:sz w:val="20"/>
                <w:szCs w:val="20"/>
              </w:rPr>
              <w:t>Emotion Management:</w:t>
            </w:r>
            <w:r w:rsidRPr="0087246B">
              <w:rPr>
                <w:rStyle w:val="apple-converted-space"/>
                <w:rFonts w:eastAsiaTheme="majorEastAsia"/>
                <w:color w:val="000000"/>
                <w:sz w:val="20"/>
                <w:szCs w:val="20"/>
              </w:rPr>
              <w:t> </w:t>
            </w:r>
            <w:r w:rsidRPr="0087246B">
              <w:rPr>
                <w:color w:val="000000"/>
                <w:sz w:val="20"/>
                <w:szCs w:val="20"/>
              </w:rPr>
              <w:t xml:space="preserve">Not the </w:t>
            </w:r>
            <w:proofErr w:type="gramStart"/>
            <w:r w:rsidRPr="0087246B">
              <w:rPr>
                <w:color w:val="000000"/>
                <w:sz w:val="20"/>
                <w:szCs w:val="20"/>
              </w:rPr>
              <w:t>main focus</w:t>
            </w:r>
            <w:proofErr w:type="gramEnd"/>
            <w:r w:rsidRPr="0087246B">
              <w:rPr>
                <w:color w:val="000000"/>
                <w:sz w:val="20"/>
                <w:szCs w:val="20"/>
              </w:rPr>
              <w:t>.</w:t>
            </w:r>
          </w:p>
          <w:p w14:paraId="2B086B50" w14:textId="2DA14F28" w:rsidR="00881F81" w:rsidRPr="0087246B" w:rsidRDefault="006A4C80" w:rsidP="006A4C80">
            <w:pPr>
              <w:pStyle w:val="NormalWeb"/>
              <w:rPr>
                <w:color w:val="000000"/>
                <w:sz w:val="20"/>
                <w:szCs w:val="20"/>
              </w:rPr>
            </w:pPr>
            <w:r w:rsidRPr="0087246B">
              <w:rPr>
                <w:color w:val="000000"/>
                <w:sz w:val="20"/>
                <w:szCs w:val="20"/>
              </w:rPr>
              <w:t>3.</w:t>
            </w:r>
            <w:r w:rsidRPr="0087246B">
              <w:rPr>
                <w:rStyle w:val="apple-converted-space"/>
                <w:rFonts w:eastAsiaTheme="majorEastAsia"/>
                <w:color w:val="000000"/>
                <w:sz w:val="20"/>
                <w:szCs w:val="20"/>
              </w:rPr>
              <w:t> </w:t>
            </w:r>
            <w:r w:rsidRPr="0087246B">
              <w:rPr>
                <w:b/>
                <w:bCs/>
                <w:color w:val="000000"/>
                <w:sz w:val="20"/>
                <w:szCs w:val="20"/>
              </w:rPr>
              <w:t>Focus Retention:</w:t>
            </w:r>
            <w:r w:rsidRPr="0087246B">
              <w:rPr>
                <w:rStyle w:val="apple-converted-space"/>
                <w:rFonts w:eastAsiaTheme="majorEastAsia"/>
                <w:color w:val="000000"/>
                <w:sz w:val="20"/>
                <w:szCs w:val="20"/>
              </w:rPr>
              <w:t> </w:t>
            </w:r>
            <w:r w:rsidRPr="0087246B">
              <w:rPr>
                <w:color w:val="000000"/>
                <w:sz w:val="20"/>
                <w:szCs w:val="20"/>
              </w:rPr>
              <w:t>AI-AT and UDL increase student engagement.</w:t>
            </w:r>
          </w:p>
        </w:tc>
        <w:tc>
          <w:tcPr>
            <w:tcW w:w="1898" w:type="dxa"/>
            <w:tcBorders>
              <w:top w:val="single" w:sz="8" w:space="0" w:color="auto"/>
              <w:bottom w:val="single" w:sz="8" w:space="0" w:color="auto"/>
            </w:tcBorders>
          </w:tcPr>
          <w:p w14:paraId="44008E1C" w14:textId="77777777" w:rsidR="0087246B" w:rsidRPr="0087246B" w:rsidRDefault="0087246B" w:rsidP="0087246B">
            <w:pPr>
              <w:pStyle w:val="NormalWeb"/>
              <w:rPr>
                <w:color w:val="000000"/>
                <w:sz w:val="20"/>
                <w:szCs w:val="20"/>
              </w:rPr>
            </w:pPr>
            <w:r w:rsidRPr="0087246B">
              <w:rPr>
                <w:color w:val="000000"/>
                <w:sz w:val="20"/>
                <w:szCs w:val="20"/>
              </w:rPr>
              <w:t>1. Teacher readiness and technology usage remain limited.</w:t>
            </w:r>
          </w:p>
          <w:p w14:paraId="786BF266" w14:textId="47347F32" w:rsidR="00881F81" w:rsidRPr="0087246B" w:rsidRDefault="0087246B" w:rsidP="0087246B">
            <w:pPr>
              <w:pStyle w:val="NormalWeb"/>
              <w:rPr>
                <w:color w:val="000000"/>
                <w:sz w:val="20"/>
                <w:szCs w:val="20"/>
              </w:rPr>
            </w:pPr>
            <w:r w:rsidRPr="0087246B">
              <w:rPr>
                <w:color w:val="000000"/>
                <w:sz w:val="20"/>
                <w:szCs w:val="20"/>
              </w:rPr>
              <w:t>2. Requires further training and adaptive pedagogical models.</w:t>
            </w:r>
          </w:p>
        </w:tc>
        <w:tc>
          <w:tcPr>
            <w:tcW w:w="2188" w:type="dxa"/>
            <w:tcBorders>
              <w:top w:val="single" w:sz="8" w:space="0" w:color="auto"/>
              <w:bottom w:val="single" w:sz="8" w:space="0" w:color="auto"/>
            </w:tcBorders>
          </w:tcPr>
          <w:p w14:paraId="603F1FC6" w14:textId="020CD2E2" w:rsidR="00881F81" w:rsidRPr="0087246B" w:rsidRDefault="0087246B" w:rsidP="00DA6AE0">
            <w:pPr>
              <w:pStyle w:val="NormalWeb"/>
              <w:jc w:val="both"/>
              <w:rPr>
                <w:color w:val="000000"/>
                <w:sz w:val="20"/>
                <w:szCs w:val="20"/>
                <w:lang w:val="en-MY"/>
              </w:rPr>
            </w:pPr>
            <w:r w:rsidRPr="0087246B">
              <w:rPr>
                <w:color w:val="000000"/>
                <w:sz w:val="20"/>
                <w:szCs w:val="20"/>
              </w:rPr>
              <w:t>Needs specific analysis on the subgroup of autistic students.</w:t>
            </w:r>
          </w:p>
        </w:tc>
      </w:tr>
    </w:tbl>
    <w:p w14:paraId="0AA7AD33" w14:textId="77777777" w:rsidR="000B211A" w:rsidRDefault="000B211A" w:rsidP="00881F81">
      <w:pPr>
        <w:rPr>
          <w:b/>
          <w:bCs/>
          <w:color w:val="000000"/>
          <w:lang w:val="ms-MY"/>
        </w:rPr>
        <w:sectPr w:rsidR="000B211A" w:rsidSect="00881F81">
          <w:pgSz w:w="15840" w:h="12240" w:orient="landscape"/>
          <w:pgMar w:top="1440" w:right="1440" w:bottom="1440" w:left="1440" w:header="720" w:footer="720" w:gutter="0"/>
          <w:cols w:space="720"/>
          <w:docGrid w:linePitch="360"/>
        </w:sectPr>
      </w:pPr>
    </w:p>
    <w:p w14:paraId="7D3B58C4" w14:textId="3C175EB5" w:rsidR="000B211A" w:rsidRPr="00321259" w:rsidRDefault="00CA4CFF" w:rsidP="00D60347">
      <w:pPr>
        <w:pStyle w:val="Heading3"/>
        <w:rPr>
          <w:rFonts w:ascii="Times New Roman" w:eastAsia="Times New Roman" w:hAnsi="Times New Roman" w:cs="Times New Roman"/>
          <w:b/>
          <w:bCs/>
          <w:color w:val="000000"/>
        </w:rPr>
      </w:pPr>
      <w:r>
        <w:rPr>
          <w:rFonts w:ascii="Times New Roman" w:hAnsi="Times New Roman" w:cs="Times New Roman"/>
          <w:b/>
          <w:bCs/>
          <w:color w:val="000000"/>
        </w:rPr>
        <w:lastRenderedPageBreak/>
        <w:t>RESULT</w:t>
      </w:r>
    </w:p>
    <w:p w14:paraId="68C94CC3" w14:textId="77777777" w:rsidR="000B211A" w:rsidRPr="000B211A" w:rsidRDefault="000B211A" w:rsidP="000B211A">
      <w:pPr>
        <w:pStyle w:val="NormalWeb"/>
        <w:jc w:val="both"/>
        <w:rPr>
          <w:color w:val="000000"/>
        </w:rPr>
      </w:pPr>
      <w:r w:rsidRPr="000B211A">
        <w:rPr>
          <w:color w:val="000000"/>
        </w:rPr>
        <w:t>A total of 20 articles were identified that met the criteria to answer the research questions regarding AI applications in personalized learning for autistic students. All 20 detailed articles comprehensively highlight the types of AI instruments used, their impact on social communication, emotion management, and student engagement, as well as the implementation challenges and research gaps that need to be addressed to empower special education in the future.</w:t>
      </w:r>
    </w:p>
    <w:p w14:paraId="0D92D4E5" w14:textId="77777777" w:rsidR="000B211A" w:rsidRPr="00D60347" w:rsidRDefault="000B211A" w:rsidP="00D60347">
      <w:pPr>
        <w:pStyle w:val="Heading4"/>
        <w:rPr>
          <w:rFonts w:ascii="Times New Roman" w:hAnsi="Times New Roman" w:cs="Times New Roman"/>
          <w:b/>
          <w:bCs/>
          <w:i w:val="0"/>
          <w:iCs w:val="0"/>
          <w:color w:val="000000"/>
          <w:sz w:val="28"/>
          <w:szCs w:val="28"/>
        </w:rPr>
      </w:pPr>
      <w:r w:rsidRPr="00D60347">
        <w:rPr>
          <w:rFonts w:ascii="Times New Roman" w:hAnsi="Times New Roman" w:cs="Times New Roman"/>
          <w:b/>
          <w:bCs/>
          <w:i w:val="0"/>
          <w:iCs w:val="0"/>
          <w:color w:val="000000"/>
          <w:sz w:val="28"/>
          <w:szCs w:val="28"/>
        </w:rPr>
        <w:t>Objective 1: Types of Artificial Intelligence (AI) Technology Instruments Most Frequently Used in Personalized Learning for Autistic Students</w:t>
      </w:r>
    </w:p>
    <w:p w14:paraId="54FE18ED" w14:textId="77777777" w:rsidR="000B211A" w:rsidRPr="000B211A" w:rsidRDefault="000B211A" w:rsidP="000B211A">
      <w:pPr>
        <w:pStyle w:val="NormalWeb"/>
        <w:jc w:val="both"/>
        <w:rPr>
          <w:color w:val="000000"/>
        </w:rPr>
      </w:pPr>
      <w:r w:rsidRPr="00D60347">
        <w:rPr>
          <w:color w:val="000000"/>
        </w:rPr>
        <w:t>Based on the SLR analysis conducted, the most frequently reported AI</w:t>
      </w:r>
      <w:r w:rsidRPr="000B211A">
        <w:rPr>
          <w:color w:val="000000"/>
        </w:rPr>
        <w:t xml:space="preserve"> instruments are adaptive learning systems and Intelligent Tutoring Systems (ITS), along with mobile applications, platforms, and AI analytics. These two categories appeared with the highest frequency in the analyzed articles. Adaptive learning systems and ITS function to customize content, difficulty levels, learning pathways, and feedback based on the individual needs of autistic students (Barua et al., 2022; </w:t>
      </w:r>
      <w:proofErr w:type="spellStart"/>
      <w:r w:rsidRPr="000B211A">
        <w:rPr>
          <w:color w:val="000000"/>
        </w:rPr>
        <w:t>Kotsi</w:t>
      </w:r>
      <w:proofErr w:type="spellEnd"/>
      <w:r w:rsidRPr="000B211A">
        <w:rPr>
          <w:color w:val="000000"/>
        </w:rPr>
        <w:t xml:space="preserve"> et al., 2025; </w:t>
      </w:r>
      <w:proofErr w:type="spellStart"/>
      <w:r w:rsidRPr="000B211A">
        <w:rPr>
          <w:color w:val="000000"/>
        </w:rPr>
        <w:t>Rofidi</w:t>
      </w:r>
      <w:proofErr w:type="spellEnd"/>
      <w:r w:rsidRPr="000B211A">
        <w:rPr>
          <w:color w:val="000000"/>
        </w:rPr>
        <w:t xml:space="preserve"> et al., 2025; Singh &amp; Wadhwa, 2025; </w:t>
      </w:r>
      <w:proofErr w:type="spellStart"/>
      <w:r w:rsidRPr="000B211A">
        <w:rPr>
          <w:color w:val="000000"/>
        </w:rPr>
        <w:t>Pontillo</w:t>
      </w:r>
      <w:proofErr w:type="spellEnd"/>
      <w:r w:rsidRPr="000B211A">
        <w:rPr>
          <w:color w:val="000000"/>
        </w:rPr>
        <w:t xml:space="preserve"> &amp; Oliva, 2025). Meanwhile, mobile applications, platforms, and AI analytics are used to support progress monitoring, the delivery of interactive activities, and more systematic learning adaptations (Abu-Amara et al., 2024; Li et al., 2024; La Fauci De Leo et al., 2025; Nasir et al., 2025; </w:t>
      </w:r>
      <w:proofErr w:type="spellStart"/>
      <w:r w:rsidRPr="000B211A">
        <w:rPr>
          <w:color w:val="000000"/>
        </w:rPr>
        <w:t>Gadzhimusieva</w:t>
      </w:r>
      <w:proofErr w:type="spellEnd"/>
      <w:r w:rsidRPr="000B211A">
        <w:rPr>
          <w:color w:val="000000"/>
        </w:rPr>
        <w:t xml:space="preserve"> et al., 2026; Anwar et al., 2026). These findings indicate that AI in autism education is predominantly used as adaptive, data-driven learning support systems centered on individual student needs.</w:t>
      </w:r>
    </w:p>
    <w:p w14:paraId="330F1DBB" w14:textId="7664D0E4" w:rsidR="000B211A" w:rsidRPr="000B211A" w:rsidRDefault="000B211A" w:rsidP="000B211A">
      <w:pPr>
        <w:pStyle w:val="NormalWeb"/>
        <w:jc w:val="both"/>
        <w:rPr>
          <w:color w:val="000000"/>
        </w:rPr>
      </w:pPr>
      <w:r>
        <w:rPr>
          <w:color w:val="000000"/>
        </w:rPr>
        <w:t xml:space="preserve">       </w:t>
      </w:r>
      <w:r w:rsidRPr="000B211A">
        <w:rPr>
          <w:color w:val="000000"/>
        </w:rPr>
        <w:t xml:space="preserve">The next category is emotion recognition technology and Computer Vision. These instruments are used to identify facial expressions, emotions, posture, behavior, or student engagement levels to enable the system to provide more responsive feedback (La Fauci De Leo et al., 2025; Devadas, 2025; Nasir et al., 2025; </w:t>
      </w:r>
      <w:proofErr w:type="spellStart"/>
      <w:r w:rsidRPr="000B211A">
        <w:rPr>
          <w:color w:val="000000"/>
        </w:rPr>
        <w:t>Rofidi</w:t>
      </w:r>
      <w:proofErr w:type="spellEnd"/>
      <w:r w:rsidRPr="000B211A">
        <w:rPr>
          <w:color w:val="000000"/>
        </w:rPr>
        <w:t xml:space="preserve"> et al., 2025; Wang, 2026). For example, the AISTY system uses computer vision and CNN models to identify student emotions and engagement, while </w:t>
      </w:r>
      <w:proofErr w:type="spellStart"/>
      <w:r w:rsidRPr="000B211A">
        <w:rPr>
          <w:color w:val="000000"/>
        </w:rPr>
        <w:t>EmoPal</w:t>
      </w:r>
      <w:proofErr w:type="spellEnd"/>
      <w:r w:rsidRPr="000B211A">
        <w:rPr>
          <w:color w:val="000000"/>
        </w:rPr>
        <w:t xml:space="preserve"> uses Google Cloud Vision as emotion-aware technology. However, this technology must be interpreted with caution because the accuracy of emotion detection remains dependent on data quality, usage context, and the variance in autistic students' expressions.</w:t>
      </w:r>
    </w:p>
    <w:p w14:paraId="65F45C68" w14:textId="2EA87C1E" w:rsidR="000B211A" w:rsidRPr="000B211A" w:rsidRDefault="000B211A" w:rsidP="000B211A">
      <w:pPr>
        <w:pStyle w:val="NormalWeb"/>
        <w:jc w:val="both"/>
        <w:rPr>
          <w:color w:val="000000"/>
        </w:rPr>
      </w:pPr>
      <w:r>
        <w:rPr>
          <w:color w:val="000000"/>
        </w:rPr>
        <w:t xml:space="preserve">       </w:t>
      </w:r>
      <w:r w:rsidRPr="000B211A">
        <w:rPr>
          <w:color w:val="000000"/>
        </w:rPr>
        <w:t xml:space="preserve">Social robots and educational robotics were also identified as significant instruments, although their frequency is lower compared to adaptive learning systems and AI platforms. Studies by Abu-Amara et al. (2024) and Yang et al. (2024) directly utilized the NAO robot in therapy and classrooms, while </w:t>
      </w:r>
      <w:proofErr w:type="spellStart"/>
      <w:r w:rsidRPr="000B211A">
        <w:rPr>
          <w:color w:val="000000"/>
        </w:rPr>
        <w:t>Kotsi</w:t>
      </w:r>
      <w:proofErr w:type="spellEnd"/>
      <w:r w:rsidRPr="000B211A">
        <w:rPr>
          <w:color w:val="000000"/>
        </w:rPr>
        <w:t xml:space="preserve"> et al. (2025) and </w:t>
      </w:r>
      <w:proofErr w:type="spellStart"/>
      <w:r w:rsidRPr="000B211A">
        <w:rPr>
          <w:color w:val="000000"/>
        </w:rPr>
        <w:t>Gadzhimusieva</w:t>
      </w:r>
      <w:proofErr w:type="spellEnd"/>
      <w:r w:rsidRPr="000B211A">
        <w:rPr>
          <w:color w:val="000000"/>
        </w:rPr>
        <w:t xml:space="preserve"> et al. (2026) discussed robotics as part of AI interventions for autistic students. Social robots have the potential to attract students' attention, increase engagement, and provide more structured interactions. Nevertheless, findings related to social robots still need to be interpreted critically, as some studies involve small sample sizes, short implementation periods, or remain in the pilot stage.</w:t>
      </w:r>
    </w:p>
    <w:p w14:paraId="6A89FAF0" w14:textId="1891F984" w:rsidR="000B211A" w:rsidRPr="000B211A" w:rsidRDefault="000B211A" w:rsidP="000B211A">
      <w:pPr>
        <w:pStyle w:val="NormalWeb"/>
        <w:jc w:val="both"/>
        <w:rPr>
          <w:color w:val="000000"/>
        </w:rPr>
      </w:pPr>
      <w:r>
        <w:rPr>
          <w:color w:val="000000"/>
        </w:rPr>
        <w:t xml:space="preserve">       </w:t>
      </w:r>
      <w:r w:rsidRPr="000B211A">
        <w:rPr>
          <w:color w:val="000000"/>
        </w:rPr>
        <w:t xml:space="preserve">Other reported instruments include virtual reality (VR), augmented reality (AR), natural language processing (NLP), and speech technology. Although these categories do not appear as frequently as adaptive learning systems, AI platforms, and emotion recognition, these technologies </w:t>
      </w:r>
      <w:r w:rsidRPr="000B211A">
        <w:rPr>
          <w:color w:val="000000"/>
        </w:rPr>
        <w:lastRenderedPageBreak/>
        <w:t>still serve as complementary components to the AI learning ecosystem. VR and AR can provide a safer and more interactive learning environment for social training, while NLP and speech technology can support communication, language comprehension, and access to more flexible learning (</w:t>
      </w:r>
      <w:proofErr w:type="spellStart"/>
      <w:r w:rsidRPr="000B211A">
        <w:rPr>
          <w:color w:val="000000"/>
        </w:rPr>
        <w:t>Adako</w:t>
      </w:r>
      <w:proofErr w:type="spellEnd"/>
      <w:r w:rsidRPr="000B211A">
        <w:rPr>
          <w:color w:val="000000"/>
        </w:rPr>
        <w:t xml:space="preserve"> et al., 2024; Devadas, 2025; Nair et al., 2025; Haque et al., 2025; </w:t>
      </w:r>
      <w:proofErr w:type="spellStart"/>
      <w:r w:rsidRPr="000B211A">
        <w:rPr>
          <w:color w:val="000000"/>
        </w:rPr>
        <w:t>Gadzhimusieva</w:t>
      </w:r>
      <w:proofErr w:type="spellEnd"/>
      <w:r w:rsidRPr="000B211A">
        <w:rPr>
          <w:color w:val="000000"/>
        </w:rPr>
        <w:t xml:space="preserve"> et al., 2026).</w:t>
      </w:r>
    </w:p>
    <w:p w14:paraId="5EE80252" w14:textId="597A1141" w:rsidR="003C0DCD" w:rsidRDefault="000B211A" w:rsidP="000B211A">
      <w:pPr>
        <w:pStyle w:val="NormalWeb"/>
        <w:jc w:val="both"/>
        <w:rPr>
          <w:color w:val="000000"/>
        </w:rPr>
        <w:sectPr w:rsidR="003C0DCD" w:rsidSect="000B211A">
          <w:pgSz w:w="12240" w:h="15840"/>
          <w:pgMar w:top="1440" w:right="1440" w:bottom="1440" w:left="1440" w:header="720" w:footer="720" w:gutter="0"/>
          <w:cols w:space="720"/>
          <w:docGrid w:linePitch="360"/>
        </w:sectPr>
      </w:pPr>
      <w:r>
        <w:rPr>
          <w:color w:val="000000"/>
        </w:rPr>
        <w:t xml:space="preserve">       </w:t>
      </w:r>
      <w:r w:rsidRPr="000B211A">
        <w:rPr>
          <w:color w:val="000000"/>
        </w:rPr>
        <w:t>Overall, the study findings indicate that personalized learning for autistic students does not rely on a single AI instrument alone; rather, it involves a combination of various technologies to form a holistic learning ecosystem for autistic students. A detailed analysis of all types of AI technology instruments, along with cross-references for each author, can be seen in Table 6 and Figure 3.</w:t>
      </w:r>
    </w:p>
    <w:p w14:paraId="7A66F7CB" w14:textId="7EAACD7F" w:rsidR="003C0DCD" w:rsidRPr="00321259" w:rsidRDefault="00721AEF" w:rsidP="00D628BA">
      <w:pPr>
        <w:pStyle w:val="NormalWeb"/>
        <w:spacing w:before="0" w:beforeAutospacing="0" w:after="0" w:afterAutospacing="0"/>
        <w:jc w:val="center"/>
        <w:rPr>
          <w:rFonts w:eastAsiaTheme="minorEastAsia"/>
          <w:color w:val="000000"/>
          <w:lang w:val="ms-MY" w:eastAsia="zh-CN"/>
        </w:rPr>
      </w:pPr>
      <w:r w:rsidRPr="00321259">
        <w:rPr>
          <w:rStyle w:val="citation-6"/>
          <w:rFonts w:eastAsiaTheme="majorEastAsia"/>
          <w:color w:val="000000"/>
        </w:rPr>
        <w:lastRenderedPageBreak/>
        <w:t>Table 6</w:t>
      </w:r>
      <w:r w:rsidRPr="00321259">
        <w:rPr>
          <w:rStyle w:val="citation-6"/>
          <w:rFonts w:eastAsiaTheme="majorEastAsia"/>
          <w:b/>
          <w:bCs/>
          <w:color w:val="000000"/>
        </w:rPr>
        <w:t xml:space="preserve">      </w:t>
      </w:r>
      <w:r w:rsidRPr="00321259">
        <w:rPr>
          <w:rStyle w:val="apple-converted-space"/>
          <w:rFonts w:eastAsiaTheme="majorEastAsia"/>
          <w:color w:val="000000"/>
        </w:rPr>
        <w:t> </w:t>
      </w:r>
      <w:r w:rsidRPr="00321259">
        <w:rPr>
          <w:rStyle w:val="citation-6"/>
          <w:rFonts w:eastAsiaTheme="majorEastAsia"/>
          <w:color w:val="000000"/>
        </w:rPr>
        <w:t>Types of AI instruments frequently used in personalized learning for autistic students</w:t>
      </w:r>
    </w:p>
    <w:tbl>
      <w:tblPr>
        <w:tblW w:w="5000" w:type="pct"/>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261"/>
        <w:gridCol w:w="447"/>
        <w:gridCol w:w="478"/>
        <w:gridCol w:w="477"/>
        <w:gridCol w:w="477"/>
        <w:gridCol w:w="477"/>
        <w:gridCol w:w="477"/>
        <w:gridCol w:w="477"/>
        <w:gridCol w:w="477"/>
        <w:gridCol w:w="477"/>
        <w:gridCol w:w="588"/>
        <w:gridCol w:w="588"/>
        <w:gridCol w:w="588"/>
        <w:gridCol w:w="588"/>
        <w:gridCol w:w="588"/>
        <w:gridCol w:w="588"/>
        <w:gridCol w:w="588"/>
        <w:gridCol w:w="588"/>
        <w:gridCol w:w="588"/>
        <w:gridCol w:w="588"/>
        <w:gridCol w:w="555"/>
      </w:tblGrid>
      <w:tr w:rsidR="003C0DCD" w:rsidRPr="00721AEF" w14:paraId="1775C68D" w14:textId="77777777" w:rsidTr="00DA6AE0">
        <w:trPr>
          <w:trHeight w:val="397"/>
          <w:jc w:val="center"/>
        </w:trPr>
        <w:tc>
          <w:tcPr>
            <w:tcW w:w="872" w:type="pct"/>
            <w:tcMar>
              <w:top w:w="0" w:type="dxa"/>
              <w:left w:w="100" w:type="dxa"/>
              <w:bottom w:w="0" w:type="dxa"/>
              <w:right w:w="100" w:type="dxa"/>
            </w:tcMar>
            <w:vAlign w:val="center"/>
            <w:hideMark/>
          </w:tcPr>
          <w:p w14:paraId="5B3D2E71" w14:textId="4F6EA3EB" w:rsidR="003C0DCD" w:rsidRPr="00721AEF" w:rsidRDefault="00721AEF" w:rsidP="00DA6AE0">
            <w:pPr>
              <w:pStyle w:val="NormalWeb"/>
              <w:spacing w:before="0" w:beforeAutospacing="0" w:after="0" w:afterAutospacing="0"/>
              <w:jc w:val="center"/>
              <w:rPr>
                <w:rFonts w:eastAsiaTheme="minorEastAsia"/>
                <w:b/>
                <w:bCs/>
                <w:color w:val="000000"/>
                <w:sz w:val="20"/>
                <w:szCs w:val="20"/>
                <w:lang w:val="en-MY" w:eastAsia="zh-CN"/>
              </w:rPr>
            </w:pPr>
            <w:r w:rsidRPr="00721AEF">
              <w:rPr>
                <w:b/>
                <w:bCs/>
                <w:color w:val="000000"/>
                <w:sz w:val="20"/>
                <w:szCs w:val="20"/>
              </w:rPr>
              <w:t>AI Instrument Category</w:t>
            </w:r>
            <w:r w:rsidR="003C0DCD" w:rsidRPr="00721AEF">
              <w:rPr>
                <w:rFonts w:eastAsiaTheme="minorEastAsia"/>
                <w:b/>
                <w:bCs/>
                <w:color w:val="000000"/>
                <w:sz w:val="20"/>
                <w:szCs w:val="20"/>
                <w:lang w:val="en-MY" w:eastAsia="zh-CN"/>
              </w:rPr>
              <w:t xml:space="preserve"> </w:t>
            </w:r>
          </w:p>
        </w:tc>
        <w:tc>
          <w:tcPr>
            <w:tcW w:w="172" w:type="pct"/>
            <w:tcMar>
              <w:top w:w="0" w:type="dxa"/>
              <w:left w:w="100" w:type="dxa"/>
              <w:bottom w:w="0" w:type="dxa"/>
              <w:right w:w="100" w:type="dxa"/>
            </w:tcMar>
            <w:vAlign w:val="center"/>
            <w:hideMark/>
          </w:tcPr>
          <w:p w14:paraId="552B7D17"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w:t>
            </w:r>
          </w:p>
        </w:tc>
        <w:tc>
          <w:tcPr>
            <w:tcW w:w="184" w:type="pct"/>
            <w:tcMar>
              <w:top w:w="0" w:type="dxa"/>
              <w:left w:w="100" w:type="dxa"/>
              <w:bottom w:w="0" w:type="dxa"/>
              <w:right w:w="100" w:type="dxa"/>
            </w:tcMar>
            <w:vAlign w:val="center"/>
            <w:hideMark/>
          </w:tcPr>
          <w:p w14:paraId="006AC59C"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A2</w:t>
            </w:r>
          </w:p>
        </w:tc>
        <w:tc>
          <w:tcPr>
            <w:tcW w:w="184" w:type="pct"/>
            <w:tcMar>
              <w:top w:w="0" w:type="dxa"/>
              <w:left w:w="100" w:type="dxa"/>
              <w:bottom w:w="0" w:type="dxa"/>
              <w:right w:w="100" w:type="dxa"/>
            </w:tcMar>
            <w:vAlign w:val="center"/>
            <w:hideMark/>
          </w:tcPr>
          <w:p w14:paraId="1B2B9484"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A3</w:t>
            </w:r>
          </w:p>
        </w:tc>
        <w:tc>
          <w:tcPr>
            <w:tcW w:w="184" w:type="pct"/>
            <w:tcMar>
              <w:top w:w="0" w:type="dxa"/>
              <w:left w:w="100" w:type="dxa"/>
              <w:bottom w:w="0" w:type="dxa"/>
              <w:right w:w="100" w:type="dxa"/>
            </w:tcMar>
            <w:vAlign w:val="center"/>
            <w:hideMark/>
          </w:tcPr>
          <w:p w14:paraId="71ED512F"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A4</w:t>
            </w:r>
          </w:p>
        </w:tc>
        <w:tc>
          <w:tcPr>
            <w:tcW w:w="184" w:type="pct"/>
            <w:tcMar>
              <w:top w:w="0" w:type="dxa"/>
              <w:left w:w="100" w:type="dxa"/>
              <w:bottom w:w="0" w:type="dxa"/>
              <w:right w:w="100" w:type="dxa"/>
            </w:tcMar>
            <w:vAlign w:val="center"/>
            <w:hideMark/>
          </w:tcPr>
          <w:p w14:paraId="38507D7C"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A5</w:t>
            </w:r>
          </w:p>
        </w:tc>
        <w:tc>
          <w:tcPr>
            <w:tcW w:w="184" w:type="pct"/>
            <w:tcMar>
              <w:top w:w="0" w:type="dxa"/>
              <w:left w:w="100" w:type="dxa"/>
              <w:bottom w:w="0" w:type="dxa"/>
              <w:right w:w="100" w:type="dxa"/>
            </w:tcMar>
            <w:vAlign w:val="center"/>
            <w:hideMark/>
          </w:tcPr>
          <w:p w14:paraId="02EAD471"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A6</w:t>
            </w:r>
          </w:p>
        </w:tc>
        <w:tc>
          <w:tcPr>
            <w:tcW w:w="184" w:type="pct"/>
            <w:tcMar>
              <w:top w:w="0" w:type="dxa"/>
              <w:left w:w="100" w:type="dxa"/>
              <w:bottom w:w="0" w:type="dxa"/>
              <w:right w:w="100" w:type="dxa"/>
            </w:tcMar>
            <w:vAlign w:val="center"/>
            <w:hideMark/>
          </w:tcPr>
          <w:p w14:paraId="05E4B717"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A7</w:t>
            </w:r>
          </w:p>
        </w:tc>
        <w:tc>
          <w:tcPr>
            <w:tcW w:w="184" w:type="pct"/>
            <w:tcMar>
              <w:top w:w="0" w:type="dxa"/>
              <w:left w:w="100" w:type="dxa"/>
              <w:bottom w:w="0" w:type="dxa"/>
              <w:right w:w="100" w:type="dxa"/>
            </w:tcMar>
            <w:vAlign w:val="center"/>
            <w:hideMark/>
          </w:tcPr>
          <w:p w14:paraId="32509E23"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A8</w:t>
            </w:r>
          </w:p>
        </w:tc>
        <w:tc>
          <w:tcPr>
            <w:tcW w:w="184" w:type="pct"/>
            <w:tcMar>
              <w:top w:w="0" w:type="dxa"/>
              <w:left w:w="100" w:type="dxa"/>
              <w:bottom w:w="0" w:type="dxa"/>
              <w:right w:w="100" w:type="dxa"/>
            </w:tcMar>
            <w:vAlign w:val="center"/>
            <w:hideMark/>
          </w:tcPr>
          <w:p w14:paraId="59CF78B4"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A9</w:t>
            </w:r>
          </w:p>
        </w:tc>
        <w:tc>
          <w:tcPr>
            <w:tcW w:w="227" w:type="pct"/>
            <w:tcMar>
              <w:top w:w="0" w:type="dxa"/>
              <w:left w:w="100" w:type="dxa"/>
              <w:bottom w:w="0" w:type="dxa"/>
              <w:right w:w="100" w:type="dxa"/>
            </w:tcMar>
            <w:vAlign w:val="center"/>
            <w:hideMark/>
          </w:tcPr>
          <w:p w14:paraId="07567B58"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A10</w:t>
            </w:r>
          </w:p>
        </w:tc>
        <w:tc>
          <w:tcPr>
            <w:tcW w:w="227" w:type="pct"/>
            <w:tcMar>
              <w:top w:w="0" w:type="dxa"/>
              <w:left w:w="100" w:type="dxa"/>
              <w:bottom w:w="0" w:type="dxa"/>
              <w:right w:w="100" w:type="dxa"/>
            </w:tcMar>
            <w:vAlign w:val="center"/>
            <w:hideMark/>
          </w:tcPr>
          <w:p w14:paraId="1BC68C4E"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A11</w:t>
            </w:r>
          </w:p>
        </w:tc>
        <w:tc>
          <w:tcPr>
            <w:tcW w:w="227" w:type="pct"/>
            <w:tcMar>
              <w:top w:w="0" w:type="dxa"/>
              <w:left w:w="100" w:type="dxa"/>
              <w:bottom w:w="0" w:type="dxa"/>
              <w:right w:w="100" w:type="dxa"/>
            </w:tcMar>
            <w:vAlign w:val="center"/>
            <w:hideMark/>
          </w:tcPr>
          <w:p w14:paraId="2B013BB1"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A12</w:t>
            </w:r>
          </w:p>
        </w:tc>
        <w:tc>
          <w:tcPr>
            <w:tcW w:w="227" w:type="pct"/>
            <w:tcMar>
              <w:top w:w="0" w:type="dxa"/>
              <w:left w:w="100" w:type="dxa"/>
              <w:bottom w:w="0" w:type="dxa"/>
              <w:right w:w="100" w:type="dxa"/>
            </w:tcMar>
            <w:vAlign w:val="center"/>
            <w:hideMark/>
          </w:tcPr>
          <w:p w14:paraId="695BC758"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A13</w:t>
            </w:r>
          </w:p>
        </w:tc>
        <w:tc>
          <w:tcPr>
            <w:tcW w:w="227" w:type="pct"/>
            <w:tcMar>
              <w:top w:w="0" w:type="dxa"/>
              <w:left w:w="100" w:type="dxa"/>
              <w:bottom w:w="0" w:type="dxa"/>
              <w:right w:w="100" w:type="dxa"/>
            </w:tcMar>
            <w:vAlign w:val="center"/>
            <w:hideMark/>
          </w:tcPr>
          <w:p w14:paraId="00FB7734"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A14</w:t>
            </w:r>
          </w:p>
        </w:tc>
        <w:tc>
          <w:tcPr>
            <w:tcW w:w="227" w:type="pct"/>
            <w:tcMar>
              <w:top w:w="0" w:type="dxa"/>
              <w:left w:w="100" w:type="dxa"/>
              <w:bottom w:w="0" w:type="dxa"/>
              <w:right w:w="100" w:type="dxa"/>
            </w:tcMar>
            <w:vAlign w:val="center"/>
            <w:hideMark/>
          </w:tcPr>
          <w:p w14:paraId="4A18BF83"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A15</w:t>
            </w:r>
          </w:p>
        </w:tc>
        <w:tc>
          <w:tcPr>
            <w:tcW w:w="227" w:type="pct"/>
            <w:tcMar>
              <w:top w:w="0" w:type="dxa"/>
              <w:left w:w="100" w:type="dxa"/>
              <w:bottom w:w="0" w:type="dxa"/>
              <w:right w:w="100" w:type="dxa"/>
            </w:tcMar>
            <w:vAlign w:val="center"/>
            <w:hideMark/>
          </w:tcPr>
          <w:p w14:paraId="3277D238"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A16</w:t>
            </w:r>
          </w:p>
        </w:tc>
        <w:tc>
          <w:tcPr>
            <w:tcW w:w="227" w:type="pct"/>
            <w:tcMar>
              <w:top w:w="0" w:type="dxa"/>
              <w:left w:w="100" w:type="dxa"/>
              <w:bottom w:w="0" w:type="dxa"/>
              <w:right w:w="100" w:type="dxa"/>
            </w:tcMar>
            <w:vAlign w:val="center"/>
            <w:hideMark/>
          </w:tcPr>
          <w:p w14:paraId="39C8742D"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A17</w:t>
            </w:r>
          </w:p>
        </w:tc>
        <w:tc>
          <w:tcPr>
            <w:tcW w:w="227" w:type="pct"/>
            <w:tcMar>
              <w:top w:w="0" w:type="dxa"/>
              <w:left w:w="100" w:type="dxa"/>
              <w:bottom w:w="0" w:type="dxa"/>
              <w:right w:w="100" w:type="dxa"/>
            </w:tcMar>
            <w:vAlign w:val="center"/>
            <w:hideMark/>
          </w:tcPr>
          <w:p w14:paraId="5A1DC746"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A18</w:t>
            </w:r>
          </w:p>
        </w:tc>
        <w:tc>
          <w:tcPr>
            <w:tcW w:w="227" w:type="pct"/>
            <w:tcMar>
              <w:top w:w="0" w:type="dxa"/>
              <w:left w:w="100" w:type="dxa"/>
              <w:bottom w:w="0" w:type="dxa"/>
              <w:right w:w="100" w:type="dxa"/>
            </w:tcMar>
            <w:vAlign w:val="center"/>
            <w:hideMark/>
          </w:tcPr>
          <w:p w14:paraId="4372BBF8"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A19</w:t>
            </w:r>
          </w:p>
        </w:tc>
        <w:tc>
          <w:tcPr>
            <w:tcW w:w="214" w:type="pct"/>
            <w:tcMar>
              <w:top w:w="0" w:type="dxa"/>
              <w:left w:w="100" w:type="dxa"/>
              <w:bottom w:w="0" w:type="dxa"/>
              <w:right w:w="100" w:type="dxa"/>
            </w:tcMar>
            <w:vAlign w:val="center"/>
            <w:hideMark/>
          </w:tcPr>
          <w:p w14:paraId="23A1F662" w14:textId="77777777" w:rsidR="003C0DCD" w:rsidRPr="00721AEF" w:rsidRDefault="003C0DCD" w:rsidP="00DA6AE0">
            <w:pPr>
              <w:pStyle w:val="NormalWeb"/>
              <w:spacing w:before="0" w:beforeAutospacing="0" w:after="0" w:afterAutospacing="0"/>
              <w:jc w:val="center"/>
              <w:rPr>
                <w:rFonts w:eastAsiaTheme="minorEastAsia"/>
                <w:b/>
                <w:bCs/>
                <w:color w:val="000000"/>
                <w:sz w:val="20"/>
                <w:szCs w:val="20"/>
                <w:lang w:val="en-MY" w:eastAsia="zh-CN"/>
              </w:rPr>
            </w:pPr>
            <w:r w:rsidRPr="00721AEF">
              <w:rPr>
                <w:rFonts w:eastAsiaTheme="minorEastAsia"/>
                <w:b/>
                <w:bCs/>
                <w:color w:val="000000"/>
                <w:sz w:val="20"/>
                <w:szCs w:val="20"/>
                <w:lang w:val="en-MY" w:eastAsia="zh-CN"/>
              </w:rPr>
              <w:t>A20</w:t>
            </w:r>
          </w:p>
        </w:tc>
      </w:tr>
      <w:tr w:rsidR="003C0DCD" w:rsidRPr="00721AEF" w14:paraId="5AB0CAEA" w14:textId="77777777" w:rsidTr="00DA6AE0">
        <w:trPr>
          <w:trHeight w:val="397"/>
          <w:jc w:val="center"/>
        </w:trPr>
        <w:tc>
          <w:tcPr>
            <w:tcW w:w="872" w:type="pct"/>
            <w:tcMar>
              <w:top w:w="0" w:type="dxa"/>
              <w:left w:w="100" w:type="dxa"/>
              <w:bottom w:w="0" w:type="dxa"/>
              <w:right w:w="100" w:type="dxa"/>
            </w:tcMar>
            <w:vAlign w:val="center"/>
            <w:hideMark/>
          </w:tcPr>
          <w:p w14:paraId="1C4EC480" w14:textId="2025D0CC" w:rsidR="003C0DCD" w:rsidRPr="00721AEF" w:rsidRDefault="00721AEF" w:rsidP="00F26DAE">
            <w:pPr>
              <w:pStyle w:val="NormalWeb"/>
              <w:spacing w:before="0" w:beforeAutospacing="0" w:after="0" w:afterAutospacing="0"/>
              <w:rPr>
                <w:rFonts w:eastAsiaTheme="minorEastAsia"/>
                <w:color w:val="000000"/>
                <w:sz w:val="20"/>
                <w:szCs w:val="20"/>
                <w:lang w:val="en-MY" w:eastAsia="zh-CN"/>
              </w:rPr>
            </w:pPr>
            <w:r w:rsidRPr="00721AEF">
              <w:rPr>
                <w:color w:val="000000"/>
                <w:sz w:val="20"/>
                <w:szCs w:val="20"/>
              </w:rPr>
              <w:t>Mobile Applications, Platforms &amp; AI Analytics (General)</w:t>
            </w:r>
          </w:p>
        </w:tc>
        <w:tc>
          <w:tcPr>
            <w:tcW w:w="172" w:type="pct"/>
            <w:tcMar>
              <w:top w:w="0" w:type="dxa"/>
              <w:left w:w="100" w:type="dxa"/>
              <w:bottom w:w="0" w:type="dxa"/>
              <w:right w:w="100" w:type="dxa"/>
            </w:tcMar>
            <w:vAlign w:val="center"/>
            <w:hideMark/>
          </w:tcPr>
          <w:p w14:paraId="14D51B99"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4E907FC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188365F7"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03EB78B2"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7B81EE79"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42A67F6F"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08739953"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5CDAA0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4E004361"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B25B79A"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101873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62ACC442"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18F2073F"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180CCB9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DEC03B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2256D6A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8766CD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23B0EB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EB121D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14" w:type="pct"/>
            <w:tcMar>
              <w:top w:w="0" w:type="dxa"/>
              <w:left w:w="100" w:type="dxa"/>
              <w:bottom w:w="0" w:type="dxa"/>
              <w:right w:w="100" w:type="dxa"/>
            </w:tcMar>
            <w:vAlign w:val="center"/>
            <w:hideMark/>
          </w:tcPr>
          <w:p w14:paraId="4C6BB2A2"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r>
      <w:tr w:rsidR="003C0DCD" w:rsidRPr="00721AEF" w14:paraId="5A49B457" w14:textId="77777777" w:rsidTr="00DA6AE0">
        <w:trPr>
          <w:trHeight w:val="397"/>
          <w:jc w:val="center"/>
        </w:trPr>
        <w:tc>
          <w:tcPr>
            <w:tcW w:w="872" w:type="pct"/>
            <w:tcMar>
              <w:top w:w="0" w:type="dxa"/>
              <w:left w:w="100" w:type="dxa"/>
              <w:bottom w:w="0" w:type="dxa"/>
              <w:right w:w="100" w:type="dxa"/>
            </w:tcMar>
            <w:vAlign w:val="center"/>
            <w:hideMark/>
          </w:tcPr>
          <w:p w14:paraId="4B655996" w14:textId="63598092" w:rsidR="003C0DCD" w:rsidRPr="00721AEF" w:rsidRDefault="00721AEF" w:rsidP="00F26DAE">
            <w:pPr>
              <w:pStyle w:val="NormalWeb"/>
              <w:spacing w:before="0" w:beforeAutospacing="0" w:after="0" w:afterAutospacing="0"/>
              <w:rPr>
                <w:rFonts w:eastAsiaTheme="minorEastAsia"/>
                <w:color w:val="000000"/>
                <w:sz w:val="20"/>
                <w:szCs w:val="20"/>
                <w:lang w:val="pt-BR" w:eastAsia="zh-CN"/>
              </w:rPr>
            </w:pPr>
            <w:r w:rsidRPr="00721AEF">
              <w:rPr>
                <w:color w:val="000000"/>
                <w:sz w:val="20"/>
                <w:szCs w:val="20"/>
              </w:rPr>
              <w:t>Adaptive Learning Systems &amp; Intelligent Tutoring Systems (ITS)</w:t>
            </w:r>
          </w:p>
        </w:tc>
        <w:tc>
          <w:tcPr>
            <w:tcW w:w="172" w:type="pct"/>
            <w:tcMar>
              <w:top w:w="0" w:type="dxa"/>
              <w:left w:w="100" w:type="dxa"/>
              <w:bottom w:w="0" w:type="dxa"/>
              <w:right w:w="100" w:type="dxa"/>
            </w:tcMar>
            <w:vAlign w:val="center"/>
            <w:hideMark/>
          </w:tcPr>
          <w:p w14:paraId="0A2A9C86"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1FC369A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26B98650"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36625F97"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76F9E3F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BAC73B1"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1DF473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7DBBAA78"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2387C537"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2AA59FF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2EF72139"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9C254A8"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0F369FC7"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D9C5A9A"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24CA076"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40B49287"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6A661FB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6ADB3459"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674331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14" w:type="pct"/>
            <w:tcMar>
              <w:top w:w="0" w:type="dxa"/>
              <w:left w:w="100" w:type="dxa"/>
              <w:bottom w:w="0" w:type="dxa"/>
              <w:right w:w="100" w:type="dxa"/>
            </w:tcMar>
            <w:vAlign w:val="center"/>
            <w:hideMark/>
          </w:tcPr>
          <w:p w14:paraId="62D9D83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r>
      <w:tr w:rsidR="003C0DCD" w:rsidRPr="00721AEF" w14:paraId="50F5F78B" w14:textId="77777777" w:rsidTr="00DA6AE0">
        <w:trPr>
          <w:trHeight w:val="397"/>
          <w:jc w:val="center"/>
        </w:trPr>
        <w:tc>
          <w:tcPr>
            <w:tcW w:w="872" w:type="pct"/>
            <w:tcMar>
              <w:top w:w="0" w:type="dxa"/>
              <w:left w:w="100" w:type="dxa"/>
              <w:bottom w:w="0" w:type="dxa"/>
              <w:right w:w="100" w:type="dxa"/>
            </w:tcMar>
            <w:vAlign w:val="center"/>
            <w:hideMark/>
          </w:tcPr>
          <w:p w14:paraId="58984412" w14:textId="711BA442" w:rsidR="003C0DCD" w:rsidRPr="00721AEF" w:rsidRDefault="00721AEF" w:rsidP="00F26DAE">
            <w:pPr>
              <w:pStyle w:val="NormalWeb"/>
              <w:spacing w:before="0" w:beforeAutospacing="0" w:after="0" w:afterAutospacing="0"/>
              <w:rPr>
                <w:rFonts w:eastAsiaTheme="minorEastAsia"/>
                <w:color w:val="000000"/>
                <w:sz w:val="20"/>
                <w:szCs w:val="20"/>
                <w:lang w:val="en-MY" w:eastAsia="zh-CN"/>
              </w:rPr>
            </w:pPr>
            <w:r w:rsidRPr="00721AEF">
              <w:rPr>
                <w:color w:val="000000"/>
                <w:sz w:val="20"/>
                <w:szCs w:val="20"/>
              </w:rPr>
              <w:t>Emotion Recognition Technology &amp; Computer Vision</w:t>
            </w:r>
          </w:p>
        </w:tc>
        <w:tc>
          <w:tcPr>
            <w:tcW w:w="172" w:type="pct"/>
            <w:tcMar>
              <w:top w:w="0" w:type="dxa"/>
              <w:left w:w="100" w:type="dxa"/>
              <w:bottom w:w="0" w:type="dxa"/>
              <w:right w:w="100" w:type="dxa"/>
            </w:tcMar>
            <w:vAlign w:val="center"/>
            <w:hideMark/>
          </w:tcPr>
          <w:p w14:paraId="647857E7"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77D1324C"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2F8397B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65FA53C"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7E52EE9F"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4E994551"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905227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05093576"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4D54A2B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42F439A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2E5575D8"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1F96AAB3"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21F5696"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749B639"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21E07A9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BCC543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28C89063"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157F2D8"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160C09E2"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14" w:type="pct"/>
            <w:tcMar>
              <w:top w:w="0" w:type="dxa"/>
              <w:left w:w="100" w:type="dxa"/>
              <w:bottom w:w="0" w:type="dxa"/>
              <w:right w:w="100" w:type="dxa"/>
            </w:tcMar>
            <w:vAlign w:val="center"/>
            <w:hideMark/>
          </w:tcPr>
          <w:p w14:paraId="66E3EC87"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r>
      <w:tr w:rsidR="003C0DCD" w:rsidRPr="00721AEF" w14:paraId="686054FF" w14:textId="77777777" w:rsidTr="00DA6AE0">
        <w:trPr>
          <w:trHeight w:val="397"/>
          <w:jc w:val="center"/>
        </w:trPr>
        <w:tc>
          <w:tcPr>
            <w:tcW w:w="872" w:type="pct"/>
            <w:tcMar>
              <w:top w:w="0" w:type="dxa"/>
              <w:left w:w="100" w:type="dxa"/>
              <w:bottom w:w="0" w:type="dxa"/>
              <w:right w:w="100" w:type="dxa"/>
            </w:tcMar>
            <w:vAlign w:val="center"/>
            <w:hideMark/>
          </w:tcPr>
          <w:p w14:paraId="07267D0C" w14:textId="1889BF9C" w:rsidR="003C0DCD" w:rsidRPr="00721AEF" w:rsidRDefault="00721AEF" w:rsidP="00F26DAE">
            <w:pPr>
              <w:pStyle w:val="NormalWeb"/>
              <w:spacing w:before="0" w:beforeAutospacing="0" w:after="0" w:afterAutospacing="0"/>
              <w:rPr>
                <w:rFonts w:eastAsiaTheme="minorEastAsia"/>
                <w:color w:val="000000"/>
                <w:sz w:val="20"/>
                <w:szCs w:val="20"/>
                <w:lang w:val="pt-BR" w:eastAsia="zh-CN"/>
              </w:rPr>
            </w:pPr>
            <w:r w:rsidRPr="00721AEF">
              <w:rPr>
                <w:color w:val="000000"/>
                <w:sz w:val="20"/>
                <w:szCs w:val="20"/>
              </w:rPr>
              <w:t>Natural Language Processing (NLP) / Speech</w:t>
            </w:r>
          </w:p>
        </w:tc>
        <w:tc>
          <w:tcPr>
            <w:tcW w:w="172" w:type="pct"/>
            <w:tcMar>
              <w:top w:w="0" w:type="dxa"/>
              <w:left w:w="100" w:type="dxa"/>
              <w:bottom w:w="0" w:type="dxa"/>
              <w:right w:w="100" w:type="dxa"/>
            </w:tcMar>
            <w:vAlign w:val="center"/>
            <w:hideMark/>
          </w:tcPr>
          <w:p w14:paraId="6A97D7E6"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E4288A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3980DF9C"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200F29F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00C95E0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48289A4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8B3023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669B3C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pt-BR"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0023B0E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446DAF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D4C483F"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27C786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0C24916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1EB629A"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6E3298A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2616BE98"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19AA02A"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3FF480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637ABCB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14" w:type="pct"/>
            <w:tcMar>
              <w:top w:w="0" w:type="dxa"/>
              <w:left w:w="100" w:type="dxa"/>
              <w:bottom w:w="0" w:type="dxa"/>
              <w:right w:w="100" w:type="dxa"/>
            </w:tcMar>
            <w:vAlign w:val="center"/>
            <w:hideMark/>
          </w:tcPr>
          <w:p w14:paraId="76A6643C"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r>
      <w:tr w:rsidR="003C0DCD" w:rsidRPr="00721AEF" w14:paraId="51D80065" w14:textId="77777777" w:rsidTr="00DA6AE0">
        <w:trPr>
          <w:trHeight w:val="397"/>
          <w:jc w:val="center"/>
        </w:trPr>
        <w:tc>
          <w:tcPr>
            <w:tcW w:w="872" w:type="pct"/>
            <w:tcMar>
              <w:top w:w="0" w:type="dxa"/>
              <w:left w:w="100" w:type="dxa"/>
              <w:bottom w:w="0" w:type="dxa"/>
              <w:right w:w="100" w:type="dxa"/>
            </w:tcMar>
            <w:vAlign w:val="center"/>
            <w:hideMark/>
          </w:tcPr>
          <w:p w14:paraId="52A99693" w14:textId="535242CC" w:rsidR="003C0DCD" w:rsidRPr="00721AEF" w:rsidRDefault="00721AEF" w:rsidP="00F26DAE">
            <w:pPr>
              <w:pStyle w:val="NormalWeb"/>
              <w:spacing w:before="0" w:beforeAutospacing="0" w:after="0" w:afterAutospacing="0"/>
              <w:rPr>
                <w:rFonts w:eastAsiaTheme="minorEastAsia"/>
                <w:color w:val="000000"/>
                <w:sz w:val="20"/>
                <w:szCs w:val="20"/>
                <w:lang w:val="en-MY" w:eastAsia="zh-CN"/>
              </w:rPr>
            </w:pPr>
            <w:r w:rsidRPr="00721AEF">
              <w:rPr>
                <w:color w:val="000000"/>
                <w:sz w:val="20"/>
                <w:szCs w:val="20"/>
              </w:rPr>
              <w:t>Social &amp; Educational Robotics</w:t>
            </w:r>
          </w:p>
        </w:tc>
        <w:tc>
          <w:tcPr>
            <w:tcW w:w="172" w:type="pct"/>
            <w:tcMar>
              <w:top w:w="0" w:type="dxa"/>
              <w:left w:w="100" w:type="dxa"/>
              <w:bottom w:w="0" w:type="dxa"/>
              <w:right w:w="100" w:type="dxa"/>
            </w:tcMar>
            <w:vAlign w:val="center"/>
            <w:hideMark/>
          </w:tcPr>
          <w:p w14:paraId="4F025A5F"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2851C79A"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46337A9"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4D5B2AA1"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3D7F535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8ACAC7C"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7361EB42"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0E8B377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0DDCA1A3"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64319AEB"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E1105C2"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4E16BBE4"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933008E"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14A9228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79F425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3C078D0"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39E7BDC5"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0A68124D"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592BE62"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c>
          <w:tcPr>
            <w:tcW w:w="214" w:type="pct"/>
            <w:tcMar>
              <w:top w:w="0" w:type="dxa"/>
              <w:left w:w="100" w:type="dxa"/>
              <w:bottom w:w="0" w:type="dxa"/>
              <w:right w:w="100" w:type="dxa"/>
            </w:tcMar>
            <w:vAlign w:val="center"/>
            <w:hideMark/>
          </w:tcPr>
          <w:p w14:paraId="799E8818" w14:textId="77777777" w:rsidR="003C0DCD" w:rsidRPr="00721AEF"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721AEF">
              <w:rPr>
                <w:rFonts w:eastAsiaTheme="minorEastAsia"/>
                <w:color w:val="000000"/>
                <w:sz w:val="20"/>
                <w:szCs w:val="20"/>
                <w:lang w:val="en-MY" w:eastAsia="zh-CN"/>
              </w:rPr>
              <w:t>-</w:t>
            </w:r>
          </w:p>
        </w:tc>
      </w:tr>
      <w:tr w:rsidR="003C0DCD" w:rsidRPr="00046EC9" w14:paraId="7A931F01" w14:textId="77777777" w:rsidTr="00DA6AE0">
        <w:trPr>
          <w:trHeight w:val="397"/>
          <w:jc w:val="center"/>
        </w:trPr>
        <w:tc>
          <w:tcPr>
            <w:tcW w:w="872" w:type="pct"/>
            <w:tcMar>
              <w:top w:w="0" w:type="dxa"/>
              <w:left w:w="100" w:type="dxa"/>
              <w:bottom w:w="0" w:type="dxa"/>
              <w:right w:w="100" w:type="dxa"/>
            </w:tcMar>
            <w:vAlign w:val="center"/>
            <w:hideMark/>
          </w:tcPr>
          <w:p w14:paraId="6694104F" w14:textId="78C47788" w:rsidR="003C0DCD" w:rsidRPr="00046EC9" w:rsidRDefault="00721AEF" w:rsidP="00F26DAE">
            <w:pPr>
              <w:pStyle w:val="NormalWeb"/>
              <w:spacing w:before="0" w:beforeAutospacing="0" w:after="0" w:afterAutospacing="0"/>
              <w:rPr>
                <w:rFonts w:eastAsiaTheme="minorEastAsia"/>
                <w:color w:val="000000"/>
                <w:sz w:val="20"/>
                <w:szCs w:val="20"/>
                <w:lang w:val="en-MY" w:eastAsia="zh-CN"/>
              </w:rPr>
            </w:pPr>
            <w:r>
              <w:rPr>
                <w:rFonts w:eastAsiaTheme="minorEastAsia"/>
                <w:color w:val="000000"/>
                <w:sz w:val="20"/>
                <w:szCs w:val="20"/>
                <w:lang w:val="en-MY" w:eastAsia="zh-CN"/>
              </w:rPr>
              <w:t>Virtual Reality</w:t>
            </w:r>
            <w:r w:rsidR="003C0DCD" w:rsidRPr="00046EC9">
              <w:rPr>
                <w:rFonts w:eastAsiaTheme="minorEastAsia"/>
                <w:color w:val="000000"/>
                <w:sz w:val="20"/>
                <w:szCs w:val="20"/>
                <w:lang w:val="en-MY" w:eastAsia="zh-CN"/>
              </w:rPr>
              <w:t xml:space="preserve"> (VR) &amp; </w:t>
            </w:r>
            <w:r>
              <w:rPr>
                <w:rFonts w:eastAsiaTheme="minorEastAsia"/>
                <w:color w:val="000000"/>
                <w:sz w:val="20"/>
                <w:szCs w:val="20"/>
                <w:lang w:val="en-MY" w:eastAsia="zh-CN"/>
              </w:rPr>
              <w:t>Augmented Reality</w:t>
            </w:r>
            <w:r w:rsidR="003C0DCD" w:rsidRPr="00046EC9">
              <w:rPr>
                <w:rFonts w:eastAsiaTheme="minorEastAsia"/>
                <w:color w:val="000000"/>
                <w:sz w:val="20"/>
                <w:szCs w:val="20"/>
                <w:lang w:val="en-MY" w:eastAsia="zh-CN"/>
              </w:rPr>
              <w:t xml:space="preserve"> (AR)</w:t>
            </w:r>
          </w:p>
        </w:tc>
        <w:tc>
          <w:tcPr>
            <w:tcW w:w="172" w:type="pct"/>
            <w:tcMar>
              <w:top w:w="0" w:type="dxa"/>
              <w:left w:w="100" w:type="dxa"/>
              <w:bottom w:w="0" w:type="dxa"/>
              <w:right w:w="100" w:type="dxa"/>
            </w:tcMar>
            <w:vAlign w:val="center"/>
            <w:hideMark/>
          </w:tcPr>
          <w:p w14:paraId="59429CEF"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B8B6ECA"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F261FC9"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49E4B25"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57B59E36"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D835A4D"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632C3042"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31445095"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184" w:type="pct"/>
            <w:tcMar>
              <w:top w:w="0" w:type="dxa"/>
              <w:left w:w="100" w:type="dxa"/>
              <w:bottom w:w="0" w:type="dxa"/>
              <w:right w:w="100" w:type="dxa"/>
            </w:tcMar>
            <w:vAlign w:val="center"/>
            <w:hideMark/>
          </w:tcPr>
          <w:p w14:paraId="24D44098"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DBEC03C"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19E1C6C5"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0593288B"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9872014"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4FE69953"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C94DAF2"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55A04EEE"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0200D236"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748D1B9C"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27" w:type="pct"/>
            <w:tcMar>
              <w:top w:w="0" w:type="dxa"/>
              <w:left w:w="100" w:type="dxa"/>
              <w:bottom w:w="0" w:type="dxa"/>
              <w:right w:w="100" w:type="dxa"/>
            </w:tcMar>
            <w:vAlign w:val="center"/>
            <w:hideMark/>
          </w:tcPr>
          <w:p w14:paraId="64692024"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c>
          <w:tcPr>
            <w:tcW w:w="214" w:type="pct"/>
            <w:tcMar>
              <w:top w:w="0" w:type="dxa"/>
              <w:left w:w="100" w:type="dxa"/>
              <w:bottom w:w="0" w:type="dxa"/>
              <w:right w:w="100" w:type="dxa"/>
            </w:tcMar>
            <w:vAlign w:val="center"/>
            <w:hideMark/>
          </w:tcPr>
          <w:p w14:paraId="3002E836" w14:textId="77777777" w:rsidR="003C0DCD" w:rsidRPr="00046EC9" w:rsidRDefault="003C0DCD" w:rsidP="00DA6AE0">
            <w:pPr>
              <w:pStyle w:val="NormalWeb"/>
              <w:spacing w:before="0" w:beforeAutospacing="0" w:after="0" w:afterAutospacing="0"/>
              <w:jc w:val="center"/>
              <w:rPr>
                <w:rFonts w:eastAsiaTheme="minorEastAsia"/>
                <w:color w:val="000000"/>
                <w:sz w:val="20"/>
                <w:szCs w:val="20"/>
                <w:lang w:val="en-MY" w:eastAsia="zh-CN"/>
              </w:rPr>
            </w:pPr>
            <w:r w:rsidRPr="00046EC9">
              <w:rPr>
                <w:rFonts w:eastAsiaTheme="minorEastAsia"/>
                <w:color w:val="000000"/>
                <w:sz w:val="20"/>
                <w:szCs w:val="20"/>
                <w:lang w:val="en-MY" w:eastAsia="zh-CN"/>
              </w:rPr>
              <w:t>-</w:t>
            </w:r>
          </w:p>
        </w:tc>
      </w:tr>
    </w:tbl>
    <w:p w14:paraId="79195CD3" w14:textId="77777777" w:rsidR="003C0DCD" w:rsidRPr="00046EC9" w:rsidRDefault="003C0DCD" w:rsidP="003C0DCD">
      <w:pPr>
        <w:pStyle w:val="NormalWeb"/>
        <w:spacing w:before="0" w:beforeAutospacing="0" w:after="0" w:afterAutospacing="0"/>
        <w:jc w:val="both"/>
        <w:rPr>
          <w:rFonts w:eastAsiaTheme="minorEastAsia"/>
          <w:color w:val="000000"/>
          <w:sz w:val="20"/>
          <w:szCs w:val="20"/>
          <w:lang w:val="ms-MY" w:eastAsia="zh-CN"/>
        </w:rPr>
      </w:pPr>
    </w:p>
    <w:p w14:paraId="3B548CB7" w14:textId="3C3BB420" w:rsidR="00721AEF" w:rsidRDefault="003C0DCD" w:rsidP="00721AEF">
      <w:pPr>
        <w:pStyle w:val="NormalWeb"/>
        <w:ind w:left="720"/>
        <w:jc w:val="center"/>
        <w:rPr>
          <w:color w:val="000000"/>
        </w:rPr>
      </w:pPr>
      <w:r>
        <w:rPr>
          <w:rFonts w:eastAsiaTheme="minorEastAsia"/>
          <w:noProof/>
          <w:color w:val="000000"/>
          <w:lang w:val="ms-MY" w:eastAsia="zh-CN"/>
          <w14:ligatures w14:val="standardContextual"/>
        </w:rPr>
        <w:lastRenderedPageBreak/>
        <w:drawing>
          <wp:inline distT="0" distB="0" distL="0" distR="0" wp14:anchorId="0D1F80FE" wp14:editId="662C6E13">
            <wp:extent cx="8229600" cy="2577419"/>
            <wp:effectExtent l="0" t="0" r="12700" b="13970"/>
            <wp:docPr id="169099830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721AEF" w:rsidRPr="00514628">
        <w:rPr>
          <w:color w:val="000000"/>
        </w:rPr>
        <w:t>Figure 3</w:t>
      </w:r>
      <w:r w:rsidR="00721AEF">
        <w:rPr>
          <w:b/>
          <w:bCs/>
          <w:color w:val="000000"/>
        </w:rPr>
        <w:t xml:space="preserve">     </w:t>
      </w:r>
      <w:r w:rsidR="00721AEF">
        <w:rPr>
          <w:color w:val="000000"/>
        </w:rPr>
        <w:t>Frequency of AI instruments in personalized learning for autistic students.</w:t>
      </w:r>
    </w:p>
    <w:p w14:paraId="76B640CC" w14:textId="35A70CBE" w:rsidR="00046EC9" w:rsidRDefault="00046EC9" w:rsidP="000B211A">
      <w:pPr>
        <w:pStyle w:val="NormalWeb"/>
        <w:jc w:val="both"/>
        <w:rPr>
          <w:color w:val="000000"/>
        </w:rPr>
        <w:sectPr w:rsidR="00046EC9" w:rsidSect="003C0DCD">
          <w:pgSz w:w="15840" w:h="12240" w:orient="landscape"/>
          <w:pgMar w:top="1440" w:right="1440" w:bottom="1440" w:left="1440" w:header="720" w:footer="720" w:gutter="0"/>
          <w:cols w:space="720"/>
          <w:docGrid w:linePitch="360"/>
        </w:sectPr>
      </w:pPr>
    </w:p>
    <w:p w14:paraId="02106977" w14:textId="32333FFC" w:rsidR="00046EC9" w:rsidRPr="00321259" w:rsidRDefault="00046EC9" w:rsidP="00D60347">
      <w:pPr>
        <w:rPr>
          <w:rFonts w:ascii="Times New Roman" w:eastAsia="Times New Roman" w:hAnsi="Times New Roman" w:cs="Times New Roman"/>
          <w:b/>
          <w:bCs/>
          <w:color w:val="000000"/>
          <w:kern w:val="0"/>
          <w:sz w:val="28"/>
          <w:szCs w:val="28"/>
          <w:lang w:val="ms-MY"/>
          <w14:ligatures w14:val="none"/>
        </w:rPr>
      </w:pPr>
      <w:r w:rsidRPr="00321259">
        <w:rPr>
          <w:rFonts w:ascii="Times New Roman" w:hAnsi="Times New Roman" w:cs="Times New Roman"/>
          <w:b/>
          <w:bCs/>
          <w:color w:val="000000"/>
          <w:sz w:val="28"/>
          <w:szCs w:val="28"/>
        </w:rPr>
        <w:lastRenderedPageBreak/>
        <w:t>Objective 2: The Impact of AI Technology on Social Communication, Emotion Management, Focus Retention, and Learning Engagement of Autistic Students</w:t>
      </w:r>
    </w:p>
    <w:p w14:paraId="4AAABB91" w14:textId="77777777" w:rsidR="00046EC9" w:rsidRPr="00046EC9" w:rsidRDefault="00046EC9" w:rsidP="00046EC9">
      <w:pPr>
        <w:pStyle w:val="NormalWeb"/>
        <w:jc w:val="both"/>
        <w:rPr>
          <w:color w:val="000000"/>
        </w:rPr>
      </w:pPr>
      <w:r w:rsidRPr="00046EC9">
        <w:rPr>
          <w:color w:val="000000"/>
        </w:rPr>
        <w:t>An analysis of the 20 selected articles indicates that the integration of artificial intelligence technology exerts a broadly positive impact across various developmental domains of autistic students. Overall, these impacts can be categorized into three primary domains: social communication, emotion management, and focus retention along with learning engagement.</w:t>
      </w:r>
    </w:p>
    <w:p w14:paraId="12EA9282" w14:textId="496A724D" w:rsidR="00046EC9" w:rsidRPr="00046EC9" w:rsidRDefault="00046EC9" w:rsidP="00046EC9">
      <w:pPr>
        <w:pStyle w:val="NormalWeb"/>
        <w:jc w:val="both"/>
        <w:rPr>
          <w:color w:val="000000"/>
        </w:rPr>
      </w:pPr>
      <w:r>
        <w:rPr>
          <w:color w:val="000000"/>
        </w:rPr>
        <w:t xml:space="preserve">       </w:t>
      </w:r>
      <w:r w:rsidRPr="00046EC9">
        <w:rPr>
          <w:color w:val="000000"/>
        </w:rPr>
        <w:t>The first domain demonstrating the most significant impact is the enhancement of communication and social interaction skills. Studies report that the use of intelligent tutoring systems, social robots, and adaptive learning tools boosts autistic students' confidence in interacting within safe and controlled environments (</w:t>
      </w:r>
      <w:proofErr w:type="spellStart"/>
      <w:r w:rsidRPr="00046EC9">
        <w:rPr>
          <w:color w:val="000000"/>
        </w:rPr>
        <w:t>Atturu</w:t>
      </w:r>
      <w:proofErr w:type="spellEnd"/>
      <w:r w:rsidRPr="00046EC9">
        <w:rPr>
          <w:color w:val="000000"/>
        </w:rPr>
        <w:t xml:space="preserve"> et al., 2025; Barua et al., 2022; La Fauci De Leo et al., 2025; Nasir et al., 2025; </w:t>
      </w:r>
      <w:proofErr w:type="spellStart"/>
      <w:r w:rsidRPr="00046EC9">
        <w:rPr>
          <w:color w:val="000000"/>
        </w:rPr>
        <w:t>Rofidi</w:t>
      </w:r>
      <w:proofErr w:type="spellEnd"/>
      <w:r w:rsidRPr="00046EC9">
        <w:rPr>
          <w:color w:val="000000"/>
        </w:rPr>
        <w:t xml:space="preserve"> et al., 2025; Yang et al., 2024). For instance, social robot-based interventions have been reported to significantly increase students' social responses, frequency of eye contact, and social quotient scores after specific intervention periods. This indicates that AI functions as a crucial early communication bridge before students master more complex human interactions.</w:t>
      </w:r>
    </w:p>
    <w:p w14:paraId="4C032DC3" w14:textId="04AEE690" w:rsidR="00046EC9" w:rsidRPr="00046EC9" w:rsidRDefault="00046EC9" w:rsidP="00046EC9">
      <w:pPr>
        <w:pStyle w:val="NormalWeb"/>
        <w:jc w:val="both"/>
        <w:rPr>
          <w:color w:val="000000"/>
        </w:rPr>
      </w:pPr>
      <w:r>
        <w:rPr>
          <w:color w:val="000000"/>
        </w:rPr>
        <w:t xml:space="preserve">      </w:t>
      </w:r>
      <w:r w:rsidRPr="00046EC9">
        <w:rPr>
          <w:color w:val="000000"/>
        </w:rPr>
        <w:t>The second domain focuses on the impact of AI on emotion management and the self-awareness of autistic students. Research shows that facial expression recognition systems and real-time emotional analytics enable students to identify, reflect upon, and match expressions with appropriate emotional states, thereby proactively supporting behavioral regulation (</w:t>
      </w:r>
      <w:proofErr w:type="spellStart"/>
      <w:r w:rsidRPr="00046EC9">
        <w:rPr>
          <w:color w:val="000000"/>
        </w:rPr>
        <w:t>Adako</w:t>
      </w:r>
      <w:proofErr w:type="spellEnd"/>
      <w:r w:rsidRPr="00046EC9">
        <w:rPr>
          <w:color w:val="000000"/>
        </w:rPr>
        <w:t xml:space="preserve"> et al., 2024; Haque et al., 2025; La Fauci De Leo et al., 2025; Li et al., 2024; </w:t>
      </w:r>
      <w:proofErr w:type="spellStart"/>
      <w:r w:rsidRPr="00046EC9">
        <w:rPr>
          <w:color w:val="000000"/>
        </w:rPr>
        <w:t>Rofidi</w:t>
      </w:r>
      <w:proofErr w:type="spellEnd"/>
      <w:r w:rsidRPr="00046EC9">
        <w:rPr>
          <w:color w:val="000000"/>
        </w:rPr>
        <w:t xml:space="preserve"> et al., 2025). These adaptive systems can detect signs of stress or anger, enabling immediate interventions to mitigate symptoms of emotional distress.</w:t>
      </w:r>
    </w:p>
    <w:p w14:paraId="30FF75F2" w14:textId="28CF3A82" w:rsidR="00046EC9" w:rsidRPr="00046EC9" w:rsidRDefault="00046EC9" w:rsidP="00046EC9">
      <w:pPr>
        <w:pStyle w:val="NormalWeb"/>
        <w:jc w:val="both"/>
        <w:rPr>
          <w:color w:val="000000"/>
        </w:rPr>
      </w:pPr>
      <w:r>
        <w:rPr>
          <w:color w:val="000000"/>
        </w:rPr>
        <w:t xml:space="preserve">      </w:t>
      </w:r>
      <w:r w:rsidRPr="00046EC9">
        <w:rPr>
          <w:color w:val="000000"/>
        </w:rPr>
        <w:t>Subsequently, the third domain highlights the improvement of student focus retention and classroom engagement. Numerous studies demonstrate that the use of NAO social robots, adaptive learning applications, and data-driven platforms can capture students' interest, sustain attention to tasks, and reduce repetitive behaviors (</w:t>
      </w:r>
      <w:proofErr w:type="spellStart"/>
      <w:r w:rsidRPr="00046EC9">
        <w:rPr>
          <w:color w:val="000000"/>
        </w:rPr>
        <w:t>Atturu</w:t>
      </w:r>
      <w:proofErr w:type="spellEnd"/>
      <w:r w:rsidRPr="00046EC9">
        <w:rPr>
          <w:color w:val="000000"/>
        </w:rPr>
        <w:t xml:space="preserve"> et al., 2025; </w:t>
      </w:r>
      <w:proofErr w:type="spellStart"/>
      <w:r w:rsidRPr="00046EC9">
        <w:rPr>
          <w:color w:val="000000"/>
        </w:rPr>
        <w:t>Rofidi</w:t>
      </w:r>
      <w:proofErr w:type="spellEnd"/>
      <w:r w:rsidRPr="00046EC9">
        <w:rPr>
          <w:color w:val="000000"/>
        </w:rPr>
        <w:t xml:space="preserve"> et al., 2025; Yang et al., 2024). In this context, learning sessions that are automatically personalized according to the student's cognitive level and current performance are proven to enhance focus, sustained engagement, memory, and problem-solving capabilities (</w:t>
      </w:r>
      <w:proofErr w:type="spellStart"/>
      <w:r w:rsidRPr="00046EC9">
        <w:rPr>
          <w:color w:val="000000"/>
        </w:rPr>
        <w:t>Atturu</w:t>
      </w:r>
      <w:proofErr w:type="spellEnd"/>
      <w:r w:rsidRPr="00046EC9">
        <w:rPr>
          <w:color w:val="000000"/>
        </w:rPr>
        <w:t xml:space="preserve"> et al., 2025; Wang, 2026).</w:t>
      </w:r>
    </w:p>
    <w:p w14:paraId="535C922A" w14:textId="20849A01" w:rsidR="00046EC9" w:rsidRPr="00046EC9" w:rsidRDefault="00046EC9" w:rsidP="00046EC9">
      <w:pPr>
        <w:pStyle w:val="NormalWeb"/>
        <w:jc w:val="both"/>
        <w:rPr>
          <w:color w:val="000000"/>
        </w:rPr>
      </w:pPr>
      <w:r>
        <w:rPr>
          <w:color w:val="000000"/>
        </w:rPr>
        <w:t xml:space="preserve">      </w:t>
      </w:r>
      <w:r w:rsidRPr="00046EC9">
        <w:rPr>
          <w:color w:val="000000"/>
        </w:rPr>
        <w:t>In summary, the application of AI in personalized learning does not solely support academic aspects; rather, it facilitates the holistic development of autistic students across social and emotional domains. A summary of the impacts of AI technology usage, based on each analyzed journal article, is presented in Table 7.</w:t>
      </w:r>
    </w:p>
    <w:p w14:paraId="2E9A14B7" w14:textId="77777777" w:rsidR="00881F81" w:rsidRDefault="00881F81" w:rsidP="00881F81">
      <w:pPr>
        <w:pStyle w:val="NormalWeb"/>
        <w:spacing w:before="0" w:beforeAutospacing="0" w:after="0" w:afterAutospacing="0"/>
        <w:rPr>
          <w:rFonts w:eastAsiaTheme="majorEastAsia"/>
          <w:color w:val="000000"/>
          <w:sz w:val="20"/>
          <w:szCs w:val="20"/>
          <w:lang w:val="ms-MY" w:eastAsia="zh-CN"/>
        </w:rPr>
      </w:pPr>
    </w:p>
    <w:p w14:paraId="68198991" w14:textId="77777777" w:rsidR="00046EC9" w:rsidRDefault="00046EC9" w:rsidP="00881F81">
      <w:pPr>
        <w:pStyle w:val="NormalWeb"/>
        <w:spacing w:before="0" w:beforeAutospacing="0" w:after="0" w:afterAutospacing="0"/>
        <w:rPr>
          <w:rFonts w:eastAsiaTheme="majorEastAsia"/>
          <w:color w:val="000000"/>
          <w:sz w:val="20"/>
          <w:szCs w:val="20"/>
          <w:lang w:val="ms-MY" w:eastAsia="zh-CN"/>
        </w:rPr>
        <w:sectPr w:rsidR="00046EC9" w:rsidSect="00046EC9">
          <w:pgSz w:w="12240" w:h="15840"/>
          <w:pgMar w:top="1440" w:right="1440" w:bottom="1440" w:left="1440" w:header="720" w:footer="720" w:gutter="0"/>
          <w:cols w:space="720"/>
          <w:docGrid w:linePitch="360"/>
        </w:sectPr>
      </w:pPr>
    </w:p>
    <w:p w14:paraId="01E4F863" w14:textId="77777777" w:rsidR="00046EC9" w:rsidRPr="00321259" w:rsidRDefault="00046EC9" w:rsidP="00881F81">
      <w:pPr>
        <w:pStyle w:val="NormalWeb"/>
        <w:spacing w:before="0" w:beforeAutospacing="0" w:after="0" w:afterAutospacing="0"/>
        <w:rPr>
          <w:rFonts w:eastAsiaTheme="majorEastAsia"/>
          <w:color w:val="000000"/>
          <w:lang w:val="ms-MY" w:eastAsia="zh-CN"/>
        </w:rPr>
      </w:pPr>
    </w:p>
    <w:p w14:paraId="1C6FA56A" w14:textId="3418FE23" w:rsidR="00046EC9" w:rsidRPr="00321259" w:rsidRDefault="00922555" w:rsidP="00046EC9">
      <w:pPr>
        <w:pStyle w:val="NormalWeb"/>
        <w:spacing w:before="0" w:beforeAutospacing="0" w:after="0" w:afterAutospacing="0"/>
        <w:jc w:val="center"/>
        <w:rPr>
          <w:rFonts w:eastAsiaTheme="minorEastAsia"/>
          <w:color w:val="000000"/>
          <w:lang w:val="ms-MY" w:eastAsia="zh-CN"/>
        </w:rPr>
      </w:pPr>
      <w:r w:rsidRPr="00321259">
        <w:rPr>
          <w:color w:val="000000"/>
        </w:rPr>
        <w:t xml:space="preserve">Table 7   </w:t>
      </w:r>
      <w:r w:rsidRPr="00321259">
        <w:rPr>
          <w:rStyle w:val="apple-converted-space"/>
          <w:rFonts w:eastAsiaTheme="majorEastAsia"/>
          <w:color w:val="000000"/>
        </w:rPr>
        <w:t> </w:t>
      </w:r>
      <w:r w:rsidRPr="00321259">
        <w:rPr>
          <w:color w:val="000000"/>
        </w:rPr>
        <w:t>Impact of AI technology usage on social communication, emotion management, focus retention, and engagement of autistic students</w:t>
      </w:r>
    </w:p>
    <w:tbl>
      <w:tblPr>
        <w:tblW w:w="5000" w:type="pct"/>
        <w:tblBorders>
          <w:top w:val="single" w:sz="4" w:space="0" w:color="auto"/>
          <w:bottom w:val="single" w:sz="4" w:space="0" w:color="auto"/>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9"/>
        <w:gridCol w:w="556"/>
        <w:gridCol w:w="556"/>
        <w:gridCol w:w="558"/>
        <w:gridCol w:w="556"/>
        <w:gridCol w:w="556"/>
        <w:gridCol w:w="558"/>
        <w:gridCol w:w="556"/>
        <w:gridCol w:w="555"/>
        <w:gridCol w:w="557"/>
        <w:gridCol w:w="555"/>
        <w:gridCol w:w="555"/>
        <w:gridCol w:w="557"/>
        <w:gridCol w:w="555"/>
        <w:gridCol w:w="555"/>
        <w:gridCol w:w="557"/>
        <w:gridCol w:w="555"/>
        <w:gridCol w:w="555"/>
        <w:gridCol w:w="557"/>
        <w:gridCol w:w="555"/>
        <w:gridCol w:w="557"/>
      </w:tblGrid>
      <w:tr w:rsidR="00046EC9" w:rsidRPr="002B6800" w14:paraId="2467E646" w14:textId="77777777" w:rsidTr="00922555">
        <w:trPr>
          <w:trHeight w:val="431"/>
        </w:trPr>
        <w:tc>
          <w:tcPr>
            <w:tcW w:w="708" w:type="pct"/>
            <w:tcMar>
              <w:top w:w="0" w:type="dxa"/>
              <w:left w:w="100" w:type="dxa"/>
              <w:bottom w:w="0" w:type="dxa"/>
              <w:right w:w="100" w:type="dxa"/>
            </w:tcMar>
            <w:vAlign w:val="center"/>
            <w:hideMark/>
          </w:tcPr>
          <w:p w14:paraId="0229960C" w14:textId="6748D307" w:rsidR="00046EC9" w:rsidRPr="00922555" w:rsidRDefault="00922555" w:rsidP="00922555">
            <w:pPr>
              <w:jc w:val="center"/>
              <w:rPr>
                <w:rFonts w:ascii="Times New Roman" w:eastAsia="Times New Roman" w:hAnsi="Times New Roman" w:cs="Times New Roman"/>
                <w:b/>
                <w:bCs/>
                <w:color w:val="000000"/>
                <w:sz w:val="20"/>
                <w:szCs w:val="20"/>
              </w:rPr>
            </w:pPr>
            <w:r w:rsidRPr="00922555">
              <w:rPr>
                <w:rFonts w:ascii="Times New Roman" w:hAnsi="Times New Roman" w:cs="Times New Roman"/>
                <w:b/>
                <w:bCs/>
                <w:color w:val="000000"/>
                <w:sz w:val="20"/>
                <w:szCs w:val="20"/>
              </w:rPr>
              <w:t>Impact on Students</w:t>
            </w:r>
          </w:p>
        </w:tc>
        <w:tc>
          <w:tcPr>
            <w:tcW w:w="214" w:type="pct"/>
            <w:tcMar>
              <w:top w:w="0" w:type="dxa"/>
              <w:left w:w="100" w:type="dxa"/>
              <w:bottom w:w="0" w:type="dxa"/>
              <w:right w:w="100" w:type="dxa"/>
            </w:tcMar>
            <w:vAlign w:val="center"/>
            <w:hideMark/>
          </w:tcPr>
          <w:p w14:paraId="106E093A" w14:textId="77777777" w:rsidR="00046EC9" w:rsidRPr="00922555" w:rsidRDefault="00046EC9" w:rsidP="00DA6AE0">
            <w:pPr>
              <w:spacing w:after="0" w:line="240" w:lineRule="auto"/>
              <w:jc w:val="center"/>
              <w:rPr>
                <w:rFonts w:ascii="Times New Roman" w:hAnsi="Times New Roman" w:cs="Times New Roman"/>
                <w:b/>
                <w:bCs/>
                <w:color w:val="000000"/>
                <w:sz w:val="20"/>
                <w:szCs w:val="20"/>
                <w:lang w:val="en-MY"/>
              </w:rPr>
            </w:pPr>
            <w:r w:rsidRPr="00922555">
              <w:rPr>
                <w:rFonts w:ascii="Times New Roman" w:hAnsi="Times New Roman" w:cs="Times New Roman"/>
                <w:b/>
                <w:bCs/>
                <w:color w:val="000000"/>
                <w:sz w:val="20"/>
                <w:szCs w:val="20"/>
                <w:lang w:val="en-MY"/>
              </w:rPr>
              <w:t>A1</w:t>
            </w:r>
          </w:p>
        </w:tc>
        <w:tc>
          <w:tcPr>
            <w:tcW w:w="214" w:type="pct"/>
            <w:tcMar>
              <w:top w:w="0" w:type="dxa"/>
              <w:left w:w="100" w:type="dxa"/>
              <w:bottom w:w="0" w:type="dxa"/>
              <w:right w:w="100" w:type="dxa"/>
            </w:tcMar>
            <w:vAlign w:val="center"/>
            <w:hideMark/>
          </w:tcPr>
          <w:p w14:paraId="6864B8C2"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A2</w:t>
            </w:r>
          </w:p>
        </w:tc>
        <w:tc>
          <w:tcPr>
            <w:tcW w:w="215" w:type="pct"/>
            <w:tcMar>
              <w:top w:w="0" w:type="dxa"/>
              <w:left w:w="100" w:type="dxa"/>
              <w:bottom w:w="0" w:type="dxa"/>
              <w:right w:w="100" w:type="dxa"/>
            </w:tcMar>
            <w:vAlign w:val="center"/>
            <w:hideMark/>
          </w:tcPr>
          <w:p w14:paraId="7B10CE47"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A3</w:t>
            </w:r>
          </w:p>
        </w:tc>
        <w:tc>
          <w:tcPr>
            <w:tcW w:w="214" w:type="pct"/>
            <w:tcMar>
              <w:top w:w="0" w:type="dxa"/>
              <w:left w:w="100" w:type="dxa"/>
              <w:bottom w:w="0" w:type="dxa"/>
              <w:right w:w="100" w:type="dxa"/>
            </w:tcMar>
            <w:vAlign w:val="center"/>
            <w:hideMark/>
          </w:tcPr>
          <w:p w14:paraId="4EC677E6"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A4</w:t>
            </w:r>
          </w:p>
        </w:tc>
        <w:tc>
          <w:tcPr>
            <w:tcW w:w="214" w:type="pct"/>
            <w:tcMar>
              <w:top w:w="0" w:type="dxa"/>
              <w:left w:w="100" w:type="dxa"/>
              <w:bottom w:w="0" w:type="dxa"/>
              <w:right w:w="100" w:type="dxa"/>
            </w:tcMar>
            <w:vAlign w:val="center"/>
            <w:hideMark/>
          </w:tcPr>
          <w:p w14:paraId="2EF28102"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A5</w:t>
            </w:r>
          </w:p>
        </w:tc>
        <w:tc>
          <w:tcPr>
            <w:tcW w:w="215" w:type="pct"/>
            <w:tcMar>
              <w:top w:w="0" w:type="dxa"/>
              <w:left w:w="100" w:type="dxa"/>
              <w:bottom w:w="0" w:type="dxa"/>
              <w:right w:w="100" w:type="dxa"/>
            </w:tcMar>
            <w:vAlign w:val="center"/>
            <w:hideMark/>
          </w:tcPr>
          <w:p w14:paraId="284BE406"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A6</w:t>
            </w:r>
          </w:p>
        </w:tc>
        <w:tc>
          <w:tcPr>
            <w:tcW w:w="214" w:type="pct"/>
            <w:tcMar>
              <w:top w:w="0" w:type="dxa"/>
              <w:left w:w="100" w:type="dxa"/>
              <w:bottom w:w="0" w:type="dxa"/>
              <w:right w:w="100" w:type="dxa"/>
            </w:tcMar>
            <w:vAlign w:val="center"/>
            <w:hideMark/>
          </w:tcPr>
          <w:p w14:paraId="027779CC"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A7</w:t>
            </w:r>
          </w:p>
        </w:tc>
        <w:tc>
          <w:tcPr>
            <w:tcW w:w="214" w:type="pct"/>
            <w:tcMar>
              <w:top w:w="0" w:type="dxa"/>
              <w:left w:w="100" w:type="dxa"/>
              <w:bottom w:w="0" w:type="dxa"/>
              <w:right w:w="100" w:type="dxa"/>
            </w:tcMar>
            <w:vAlign w:val="center"/>
            <w:hideMark/>
          </w:tcPr>
          <w:p w14:paraId="3C8842C1"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A8</w:t>
            </w:r>
          </w:p>
        </w:tc>
        <w:tc>
          <w:tcPr>
            <w:tcW w:w="215" w:type="pct"/>
            <w:tcMar>
              <w:top w:w="0" w:type="dxa"/>
              <w:left w:w="100" w:type="dxa"/>
              <w:bottom w:w="0" w:type="dxa"/>
              <w:right w:w="100" w:type="dxa"/>
            </w:tcMar>
            <w:vAlign w:val="center"/>
            <w:hideMark/>
          </w:tcPr>
          <w:p w14:paraId="5275B012"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A9</w:t>
            </w:r>
          </w:p>
        </w:tc>
        <w:tc>
          <w:tcPr>
            <w:tcW w:w="214" w:type="pct"/>
            <w:tcMar>
              <w:top w:w="0" w:type="dxa"/>
              <w:left w:w="100" w:type="dxa"/>
              <w:bottom w:w="0" w:type="dxa"/>
              <w:right w:w="100" w:type="dxa"/>
            </w:tcMar>
            <w:vAlign w:val="center"/>
            <w:hideMark/>
          </w:tcPr>
          <w:p w14:paraId="07F077BC"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A10</w:t>
            </w:r>
          </w:p>
        </w:tc>
        <w:tc>
          <w:tcPr>
            <w:tcW w:w="214" w:type="pct"/>
            <w:tcMar>
              <w:top w:w="0" w:type="dxa"/>
              <w:left w:w="100" w:type="dxa"/>
              <w:bottom w:w="0" w:type="dxa"/>
              <w:right w:w="100" w:type="dxa"/>
            </w:tcMar>
            <w:vAlign w:val="center"/>
            <w:hideMark/>
          </w:tcPr>
          <w:p w14:paraId="2F2E2EEE"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A11</w:t>
            </w:r>
          </w:p>
        </w:tc>
        <w:tc>
          <w:tcPr>
            <w:tcW w:w="215" w:type="pct"/>
            <w:tcMar>
              <w:top w:w="0" w:type="dxa"/>
              <w:left w:w="100" w:type="dxa"/>
              <w:bottom w:w="0" w:type="dxa"/>
              <w:right w:w="100" w:type="dxa"/>
            </w:tcMar>
            <w:vAlign w:val="center"/>
            <w:hideMark/>
          </w:tcPr>
          <w:p w14:paraId="19CB2CD1"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A12</w:t>
            </w:r>
          </w:p>
        </w:tc>
        <w:tc>
          <w:tcPr>
            <w:tcW w:w="214" w:type="pct"/>
            <w:tcMar>
              <w:top w:w="0" w:type="dxa"/>
              <w:left w:w="100" w:type="dxa"/>
              <w:bottom w:w="0" w:type="dxa"/>
              <w:right w:w="100" w:type="dxa"/>
            </w:tcMar>
            <w:vAlign w:val="center"/>
            <w:hideMark/>
          </w:tcPr>
          <w:p w14:paraId="228304ED"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A13</w:t>
            </w:r>
          </w:p>
        </w:tc>
        <w:tc>
          <w:tcPr>
            <w:tcW w:w="214" w:type="pct"/>
            <w:tcMar>
              <w:top w:w="0" w:type="dxa"/>
              <w:left w:w="100" w:type="dxa"/>
              <w:bottom w:w="0" w:type="dxa"/>
              <w:right w:w="100" w:type="dxa"/>
            </w:tcMar>
            <w:vAlign w:val="center"/>
            <w:hideMark/>
          </w:tcPr>
          <w:p w14:paraId="1760B804"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A14</w:t>
            </w:r>
          </w:p>
        </w:tc>
        <w:tc>
          <w:tcPr>
            <w:tcW w:w="215" w:type="pct"/>
            <w:tcMar>
              <w:top w:w="0" w:type="dxa"/>
              <w:left w:w="100" w:type="dxa"/>
              <w:bottom w:w="0" w:type="dxa"/>
              <w:right w:w="100" w:type="dxa"/>
            </w:tcMar>
            <w:vAlign w:val="center"/>
            <w:hideMark/>
          </w:tcPr>
          <w:p w14:paraId="7480229A"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A15</w:t>
            </w:r>
          </w:p>
        </w:tc>
        <w:tc>
          <w:tcPr>
            <w:tcW w:w="214" w:type="pct"/>
            <w:tcMar>
              <w:top w:w="0" w:type="dxa"/>
              <w:left w:w="100" w:type="dxa"/>
              <w:bottom w:w="0" w:type="dxa"/>
              <w:right w:w="100" w:type="dxa"/>
            </w:tcMar>
            <w:vAlign w:val="center"/>
            <w:hideMark/>
          </w:tcPr>
          <w:p w14:paraId="72BC7424"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A16</w:t>
            </w:r>
          </w:p>
        </w:tc>
        <w:tc>
          <w:tcPr>
            <w:tcW w:w="214" w:type="pct"/>
            <w:tcMar>
              <w:top w:w="0" w:type="dxa"/>
              <w:left w:w="100" w:type="dxa"/>
              <w:bottom w:w="0" w:type="dxa"/>
              <w:right w:w="100" w:type="dxa"/>
            </w:tcMar>
            <w:vAlign w:val="center"/>
            <w:hideMark/>
          </w:tcPr>
          <w:p w14:paraId="42C06F35"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A17</w:t>
            </w:r>
          </w:p>
        </w:tc>
        <w:tc>
          <w:tcPr>
            <w:tcW w:w="215" w:type="pct"/>
            <w:tcMar>
              <w:top w:w="0" w:type="dxa"/>
              <w:left w:w="100" w:type="dxa"/>
              <w:bottom w:w="0" w:type="dxa"/>
              <w:right w:w="100" w:type="dxa"/>
            </w:tcMar>
            <w:vAlign w:val="center"/>
            <w:hideMark/>
          </w:tcPr>
          <w:p w14:paraId="6B770DE8"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A18</w:t>
            </w:r>
          </w:p>
        </w:tc>
        <w:tc>
          <w:tcPr>
            <w:tcW w:w="214" w:type="pct"/>
            <w:tcMar>
              <w:top w:w="0" w:type="dxa"/>
              <w:left w:w="100" w:type="dxa"/>
              <w:bottom w:w="0" w:type="dxa"/>
              <w:right w:w="100" w:type="dxa"/>
            </w:tcMar>
            <w:vAlign w:val="center"/>
            <w:hideMark/>
          </w:tcPr>
          <w:p w14:paraId="515D6C53"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A19</w:t>
            </w:r>
          </w:p>
        </w:tc>
        <w:tc>
          <w:tcPr>
            <w:tcW w:w="215" w:type="pct"/>
            <w:tcMar>
              <w:top w:w="0" w:type="dxa"/>
              <w:left w:w="100" w:type="dxa"/>
              <w:bottom w:w="0" w:type="dxa"/>
              <w:right w:w="100" w:type="dxa"/>
            </w:tcMar>
            <w:vAlign w:val="center"/>
            <w:hideMark/>
          </w:tcPr>
          <w:p w14:paraId="08118D57" w14:textId="77777777" w:rsidR="00046EC9" w:rsidRPr="002B6800" w:rsidRDefault="00046EC9" w:rsidP="00DA6AE0">
            <w:pPr>
              <w:spacing w:after="0" w:line="240" w:lineRule="auto"/>
              <w:jc w:val="center"/>
              <w:rPr>
                <w:rFonts w:ascii="Times New Roman" w:hAnsi="Times New Roman" w:cs="Times New Roman"/>
                <w:b/>
                <w:bCs/>
                <w:color w:val="000000"/>
                <w:sz w:val="20"/>
                <w:szCs w:val="20"/>
                <w:lang w:val="en-MY"/>
              </w:rPr>
            </w:pPr>
            <w:r w:rsidRPr="002B6800">
              <w:rPr>
                <w:rFonts w:ascii="Times New Roman" w:hAnsi="Times New Roman" w:cs="Times New Roman"/>
                <w:b/>
                <w:bCs/>
                <w:color w:val="000000"/>
                <w:sz w:val="20"/>
                <w:szCs w:val="20"/>
                <w:lang w:val="en-MY"/>
              </w:rPr>
              <w:t>A20</w:t>
            </w:r>
          </w:p>
        </w:tc>
      </w:tr>
      <w:tr w:rsidR="00046EC9" w:rsidRPr="002B6800" w14:paraId="650CC4E0" w14:textId="77777777" w:rsidTr="00DA6AE0">
        <w:trPr>
          <w:trHeight w:val="397"/>
        </w:trPr>
        <w:tc>
          <w:tcPr>
            <w:tcW w:w="708" w:type="pct"/>
            <w:tcMar>
              <w:top w:w="0" w:type="dxa"/>
              <w:left w:w="100" w:type="dxa"/>
              <w:bottom w:w="0" w:type="dxa"/>
              <w:right w:w="100" w:type="dxa"/>
            </w:tcMar>
            <w:vAlign w:val="center"/>
            <w:hideMark/>
          </w:tcPr>
          <w:p w14:paraId="40F9D097" w14:textId="5B60A5D8" w:rsidR="00046EC9" w:rsidRPr="00922555" w:rsidRDefault="00922555" w:rsidP="00F26DAE">
            <w:pPr>
              <w:spacing w:after="0" w:line="240" w:lineRule="auto"/>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rPr>
              <w:t>Improvement in Communication &amp; Social Interaction</w:t>
            </w:r>
          </w:p>
        </w:tc>
        <w:tc>
          <w:tcPr>
            <w:tcW w:w="214" w:type="pct"/>
            <w:tcMar>
              <w:top w:w="0" w:type="dxa"/>
              <w:left w:w="100" w:type="dxa"/>
              <w:bottom w:w="0" w:type="dxa"/>
              <w:right w:w="100" w:type="dxa"/>
            </w:tcMar>
            <w:vAlign w:val="center"/>
            <w:hideMark/>
          </w:tcPr>
          <w:p w14:paraId="4AC3FD6F" w14:textId="77777777" w:rsidR="00046EC9" w:rsidRPr="00922555" w:rsidRDefault="00046EC9" w:rsidP="00DA6AE0">
            <w:pPr>
              <w:spacing w:after="0" w:line="240" w:lineRule="auto"/>
              <w:jc w:val="center"/>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BDE573A"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7BC525FB"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54F0D3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4B9BFC8"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74FF3139"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7D10422D"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73C7BCE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50A68378"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F0E6A3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070C73E1"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03C63A4F"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66B7ABAF"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2F42414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1BCE0493"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49924A74"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0C3F0FD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6A4EB04C"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67CE389C"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6D5EB32D"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r>
      <w:tr w:rsidR="00046EC9" w:rsidRPr="002B6800" w14:paraId="044F5066" w14:textId="77777777" w:rsidTr="00DA6AE0">
        <w:trPr>
          <w:trHeight w:val="397"/>
        </w:trPr>
        <w:tc>
          <w:tcPr>
            <w:tcW w:w="708" w:type="pct"/>
            <w:tcMar>
              <w:top w:w="0" w:type="dxa"/>
              <w:left w:w="100" w:type="dxa"/>
              <w:bottom w:w="0" w:type="dxa"/>
              <w:right w:w="100" w:type="dxa"/>
            </w:tcMar>
            <w:vAlign w:val="center"/>
            <w:hideMark/>
          </w:tcPr>
          <w:p w14:paraId="35E9A50F" w14:textId="51737BDB" w:rsidR="00046EC9" w:rsidRPr="00922555" w:rsidRDefault="00922555" w:rsidP="00F26DAE">
            <w:pPr>
              <w:spacing w:after="0" w:line="240" w:lineRule="auto"/>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rPr>
              <w:t>Emotion Management &amp; Awareness</w:t>
            </w:r>
          </w:p>
        </w:tc>
        <w:tc>
          <w:tcPr>
            <w:tcW w:w="214" w:type="pct"/>
            <w:tcMar>
              <w:top w:w="0" w:type="dxa"/>
              <w:left w:w="100" w:type="dxa"/>
              <w:bottom w:w="0" w:type="dxa"/>
              <w:right w:w="100" w:type="dxa"/>
            </w:tcMar>
            <w:vAlign w:val="center"/>
            <w:hideMark/>
          </w:tcPr>
          <w:p w14:paraId="5F6E0890" w14:textId="77777777" w:rsidR="00046EC9" w:rsidRPr="00922555" w:rsidRDefault="00046EC9" w:rsidP="00DA6AE0">
            <w:pPr>
              <w:spacing w:after="0" w:line="240" w:lineRule="auto"/>
              <w:jc w:val="center"/>
              <w:rPr>
                <w:rFonts w:ascii="Times New Roman" w:hAnsi="Times New Roman" w:cs="Times New Roman"/>
                <w:color w:val="000000"/>
                <w:sz w:val="20"/>
                <w:szCs w:val="20"/>
                <w:lang w:val="en-MY" w:eastAsia="zh-CN"/>
              </w:rPr>
            </w:pPr>
            <w:r w:rsidRPr="00922555">
              <w:rPr>
                <w:rFonts w:ascii="Times New Roman" w:hAnsi="Times New Roman" w:cs="Times New Roman"/>
                <w:color w:val="000000"/>
                <w:sz w:val="20"/>
                <w:szCs w:val="20"/>
                <w:lang w:val="en-MY" w:eastAsia="zh-CN"/>
              </w:rPr>
              <w:t>-</w:t>
            </w:r>
          </w:p>
        </w:tc>
        <w:tc>
          <w:tcPr>
            <w:tcW w:w="214" w:type="pct"/>
            <w:tcMar>
              <w:top w:w="0" w:type="dxa"/>
              <w:left w:w="100" w:type="dxa"/>
              <w:bottom w:w="0" w:type="dxa"/>
              <w:right w:w="100" w:type="dxa"/>
            </w:tcMar>
            <w:vAlign w:val="center"/>
            <w:hideMark/>
          </w:tcPr>
          <w:p w14:paraId="1B4B6D88"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37B5BF7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2800A6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151B21A1"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4CE5D0AA"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2782E5EC"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63BB523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244F079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06E3EBE1"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70DCC20B"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600D1FBF"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7287D70C"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6051E071"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401C3D4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6676154"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170D7E27"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7BAD5F34"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452A413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011456B7"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r>
      <w:tr w:rsidR="00046EC9" w:rsidRPr="002B6800" w14:paraId="244E32D0" w14:textId="77777777" w:rsidTr="00DA6AE0">
        <w:trPr>
          <w:trHeight w:val="397"/>
        </w:trPr>
        <w:tc>
          <w:tcPr>
            <w:tcW w:w="708" w:type="pct"/>
            <w:tcMar>
              <w:top w:w="0" w:type="dxa"/>
              <w:left w:w="100" w:type="dxa"/>
              <w:bottom w:w="0" w:type="dxa"/>
              <w:right w:w="100" w:type="dxa"/>
            </w:tcMar>
            <w:vAlign w:val="center"/>
            <w:hideMark/>
          </w:tcPr>
          <w:p w14:paraId="71CC0915" w14:textId="7910CADC" w:rsidR="00046EC9" w:rsidRPr="00922555" w:rsidRDefault="00922555" w:rsidP="00F26DAE">
            <w:pPr>
              <w:spacing w:after="0" w:line="240" w:lineRule="auto"/>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rPr>
              <w:t>Focus Retention &amp; Engagement</w:t>
            </w:r>
          </w:p>
        </w:tc>
        <w:tc>
          <w:tcPr>
            <w:tcW w:w="214" w:type="pct"/>
            <w:tcMar>
              <w:top w:w="0" w:type="dxa"/>
              <w:left w:w="100" w:type="dxa"/>
              <w:bottom w:w="0" w:type="dxa"/>
              <w:right w:w="100" w:type="dxa"/>
            </w:tcMar>
            <w:vAlign w:val="center"/>
            <w:hideMark/>
          </w:tcPr>
          <w:p w14:paraId="3B856087" w14:textId="77777777" w:rsidR="00046EC9" w:rsidRPr="00922555" w:rsidRDefault="00046EC9" w:rsidP="00DA6AE0">
            <w:pPr>
              <w:spacing w:after="0" w:line="240" w:lineRule="auto"/>
              <w:jc w:val="center"/>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06D500E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348F3F1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7673DAD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59EB47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447DC43F"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27DE7343"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BF8AB08"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2DC615A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23391636"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6015E317"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42B5E284"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6BFB0C7"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2ED9F6F"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410A105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3A2170C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2FEFA13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170778B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4ADF85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711DEE5C"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r>
      <w:tr w:rsidR="00046EC9" w:rsidRPr="002B6800" w14:paraId="65AF0D6E" w14:textId="77777777" w:rsidTr="00DA6AE0">
        <w:trPr>
          <w:trHeight w:val="397"/>
        </w:trPr>
        <w:tc>
          <w:tcPr>
            <w:tcW w:w="708" w:type="pct"/>
            <w:tcMar>
              <w:top w:w="0" w:type="dxa"/>
              <w:left w:w="100" w:type="dxa"/>
              <w:bottom w:w="0" w:type="dxa"/>
              <w:right w:w="100" w:type="dxa"/>
            </w:tcMar>
            <w:vAlign w:val="center"/>
            <w:hideMark/>
          </w:tcPr>
          <w:p w14:paraId="670024E9" w14:textId="6ACA04EE" w:rsidR="00046EC9" w:rsidRPr="00922555" w:rsidRDefault="00922555" w:rsidP="00F26DAE">
            <w:pPr>
              <w:spacing w:after="0" w:line="240" w:lineRule="auto"/>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rPr>
              <w:t>Improvement in Academic / Cognitive Skills</w:t>
            </w:r>
          </w:p>
        </w:tc>
        <w:tc>
          <w:tcPr>
            <w:tcW w:w="214" w:type="pct"/>
            <w:tcMar>
              <w:top w:w="0" w:type="dxa"/>
              <w:left w:w="100" w:type="dxa"/>
              <w:bottom w:w="0" w:type="dxa"/>
              <w:right w:w="100" w:type="dxa"/>
            </w:tcMar>
            <w:vAlign w:val="center"/>
            <w:hideMark/>
          </w:tcPr>
          <w:p w14:paraId="0B94E633" w14:textId="77777777" w:rsidR="00046EC9" w:rsidRPr="00922555" w:rsidRDefault="00046EC9" w:rsidP="00DA6AE0">
            <w:pPr>
              <w:spacing w:after="0" w:line="240" w:lineRule="auto"/>
              <w:jc w:val="center"/>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6A4FE70D"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165FC43A"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72F7AB2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226CE476"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468543A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018248A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7E28D081"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7ED3CF69"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EC8DFC4"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B3D15FB"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1181055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1DB7B00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2AE9D8D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682F613A"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7CB1DAB7"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4E2086DB"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50E25A7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16B4ADEB"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2C80D66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r>
      <w:tr w:rsidR="00046EC9" w:rsidRPr="002B6800" w14:paraId="1AEDB259" w14:textId="77777777" w:rsidTr="00DA6AE0">
        <w:trPr>
          <w:trHeight w:val="397"/>
        </w:trPr>
        <w:tc>
          <w:tcPr>
            <w:tcW w:w="708" w:type="pct"/>
            <w:tcMar>
              <w:top w:w="0" w:type="dxa"/>
              <w:left w:w="100" w:type="dxa"/>
              <w:bottom w:w="0" w:type="dxa"/>
              <w:right w:w="100" w:type="dxa"/>
            </w:tcMar>
            <w:vAlign w:val="center"/>
            <w:hideMark/>
          </w:tcPr>
          <w:p w14:paraId="07A31C24" w14:textId="138F011C" w:rsidR="00046EC9" w:rsidRPr="00922555" w:rsidRDefault="00922555" w:rsidP="00F26DAE">
            <w:pPr>
              <w:spacing w:after="0" w:line="240" w:lineRule="auto"/>
              <w:rPr>
                <w:rFonts w:ascii="Times New Roman" w:hAnsi="Times New Roman" w:cs="Times New Roman"/>
                <w:color w:val="000000"/>
                <w:sz w:val="20"/>
                <w:szCs w:val="20"/>
                <w:lang w:val="en-MY"/>
              </w:rPr>
            </w:pPr>
            <w:r w:rsidRPr="00922555">
              <w:rPr>
                <w:rFonts w:ascii="Times New Roman" w:hAnsi="Times New Roman" w:cs="Times New Roman"/>
                <w:color w:val="000000"/>
                <w:sz w:val="20"/>
                <w:szCs w:val="20"/>
                <w:lang w:val="en-MY"/>
              </w:rPr>
              <w:t>Reduction in Repetitive / Negative Behavio</w:t>
            </w:r>
            <w:r>
              <w:rPr>
                <w:rFonts w:ascii="Times New Roman" w:hAnsi="Times New Roman" w:cs="Times New Roman"/>
                <w:color w:val="000000"/>
                <w:sz w:val="20"/>
                <w:szCs w:val="20"/>
                <w:lang w:val="en-MY"/>
              </w:rPr>
              <w:t>u</w:t>
            </w:r>
            <w:r w:rsidRPr="00922555">
              <w:rPr>
                <w:rFonts w:ascii="Times New Roman" w:hAnsi="Times New Roman" w:cs="Times New Roman"/>
                <w:color w:val="000000"/>
                <w:sz w:val="20"/>
                <w:szCs w:val="20"/>
                <w:lang w:val="en-MY"/>
              </w:rPr>
              <w:t>rs</w:t>
            </w:r>
          </w:p>
        </w:tc>
        <w:tc>
          <w:tcPr>
            <w:tcW w:w="214" w:type="pct"/>
            <w:tcMar>
              <w:top w:w="0" w:type="dxa"/>
              <w:left w:w="100" w:type="dxa"/>
              <w:bottom w:w="0" w:type="dxa"/>
              <w:right w:w="100" w:type="dxa"/>
            </w:tcMar>
            <w:vAlign w:val="center"/>
            <w:hideMark/>
          </w:tcPr>
          <w:p w14:paraId="177B4921" w14:textId="77777777" w:rsidR="00046EC9" w:rsidRPr="00922555" w:rsidRDefault="00046EC9" w:rsidP="00DA6AE0">
            <w:pPr>
              <w:spacing w:after="0" w:line="240" w:lineRule="auto"/>
              <w:jc w:val="center"/>
              <w:rPr>
                <w:rFonts w:ascii="Times New Roman" w:hAnsi="Times New Roman" w:cs="Times New Roman"/>
                <w:color w:val="000000"/>
                <w:sz w:val="20"/>
                <w:szCs w:val="20"/>
                <w:lang w:val="en-MY"/>
              </w:rPr>
            </w:pPr>
            <w:r w:rsidRPr="00922555">
              <w:rPr>
                <w:rFonts w:ascii="Times New Roman" w:eastAsiaTheme="minorEastAsia" w:hAnsi="Times New Roman" w:cs="Times New Roman"/>
                <w:color w:val="000000"/>
                <w:sz w:val="20"/>
                <w:szCs w:val="20"/>
                <w:lang w:val="en-MY" w:eastAsia="zh-CN"/>
              </w:rPr>
              <w:t>-</w:t>
            </w:r>
          </w:p>
        </w:tc>
        <w:tc>
          <w:tcPr>
            <w:tcW w:w="214" w:type="pct"/>
            <w:tcMar>
              <w:top w:w="0" w:type="dxa"/>
              <w:left w:w="100" w:type="dxa"/>
              <w:bottom w:w="0" w:type="dxa"/>
              <w:right w:w="100" w:type="dxa"/>
            </w:tcMar>
            <w:vAlign w:val="center"/>
            <w:hideMark/>
          </w:tcPr>
          <w:p w14:paraId="6FB1255E"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79F371B1"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0B5D9EBF"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219FBA37"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07B785A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268E4D6D"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3C3D2391"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108A4AC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246319EC"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08E6289D"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00B0B328"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15D5A7C7"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40923125"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43743218"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BB29630"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4" w:type="pct"/>
            <w:tcMar>
              <w:top w:w="0" w:type="dxa"/>
              <w:left w:w="100" w:type="dxa"/>
              <w:bottom w:w="0" w:type="dxa"/>
              <w:right w:w="100" w:type="dxa"/>
            </w:tcMar>
            <w:vAlign w:val="center"/>
            <w:hideMark/>
          </w:tcPr>
          <w:p w14:paraId="6D38969C"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5" w:type="pct"/>
            <w:tcMar>
              <w:top w:w="0" w:type="dxa"/>
              <w:left w:w="100" w:type="dxa"/>
              <w:bottom w:w="0" w:type="dxa"/>
              <w:right w:w="100" w:type="dxa"/>
            </w:tcMar>
            <w:vAlign w:val="center"/>
            <w:hideMark/>
          </w:tcPr>
          <w:p w14:paraId="2EF6E372"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4" w:type="pct"/>
            <w:tcMar>
              <w:top w:w="0" w:type="dxa"/>
              <w:left w:w="100" w:type="dxa"/>
              <w:bottom w:w="0" w:type="dxa"/>
              <w:right w:w="100" w:type="dxa"/>
            </w:tcMar>
            <w:vAlign w:val="center"/>
            <w:hideMark/>
          </w:tcPr>
          <w:p w14:paraId="50806128"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sidRPr="002B6800">
              <w:rPr>
                <w:rFonts w:ascii="Times New Roman" w:hAnsi="Times New Roman" w:cs="Times New Roman"/>
                <w:color w:val="000000"/>
                <w:sz w:val="20"/>
                <w:szCs w:val="20"/>
                <w:lang w:val="en-MY"/>
              </w:rPr>
              <w:t>/</w:t>
            </w:r>
          </w:p>
        </w:tc>
        <w:tc>
          <w:tcPr>
            <w:tcW w:w="215" w:type="pct"/>
            <w:tcMar>
              <w:top w:w="0" w:type="dxa"/>
              <w:left w:w="100" w:type="dxa"/>
              <w:bottom w:w="0" w:type="dxa"/>
              <w:right w:w="100" w:type="dxa"/>
            </w:tcMar>
            <w:vAlign w:val="center"/>
            <w:hideMark/>
          </w:tcPr>
          <w:p w14:paraId="681C2614" w14:textId="77777777" w:rsidR="00046EC9" w:rsidRPr="002B6800"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r>
    </w:tbl>
    <w:p w14:paraId="2BDFB515" w14:textId="77777777" w:rsidR="00046EC9" w:rsidRPr="002B6800" w:rsidRDefault="00046EC9" w:rsidP="00046EC9">
      <w:pPr>
        <w:spacing w:line="240" w:lineRule="auto"/>
        <w:jc w:val="both"/>
        <w:rPr>
          <w:rFonts w:ascii="Times New Roman" w:hAnsi="Times New Roman" w:cs="Times New Roman"/>
          <w:color w:val="000000"/>
          <w:lang w:val="ms-MY"/>
        </w:rPr>
      </w:pPr>
    </w:p>
    <w:p w14:paraId="4032BBAC" w14:textId="77777777" w:rsidR="00046EC9" w:rsidRPr="002B6800" w:rsidRDefault="00046EC9" w:rsidP="00046EC9">
      <w:pPr>
        <w:rPr>
          <w:rFonts w:ascii="Times New Roman" w:hAnsi="Times New Roman" w:cs="Times New Roman"/>
          <w:color w:val="000000"/>
          <w:lang w:val="ms-MY"/>
        </w:rPr>
      </w:pPr>
      <w:r w:rsidRPr="002B6800">
        <w:rPr>
          <w:rFonts w:ascii="Times New Roman" w:hAnsi="Times New Roman" w:cs="Times New Roman"/>
          <w:color w:val="000000"/>
          <w:lang w:val="ms-MY"/>
        </w:rPr>
        <w:br w:type="page"/>
      </w:r>
    </w:p>
    <w:p w14:paraId="539D4E90" w14:textId="77777777" w:rsidR="00046EC9" w:rsidRDefault="00046EC9" w:rsidP="00046EC9">
      <w:pPr>
        <w:rPr>
          <w:lang w:val="ms-MY" w:eastAsia="zh-CN"/>
        </w:rPr>
        <w:sectPr w:rsidR="00046EC9" w:rsidSect="00046EC9">
          <w:pgSz w:w="15840" w:h="12240" w:orient="landscape"/>
          <w:pgMar w:top="1440" w:right="1440" w:bottom="1440" w:left="1440" w:header="720" w:footer="720" w:gutter="0"/>
          <w:cols w:space="720"/>
          <w:docGrid w:linePitch="360"/>
        </w:sectPr>
      </w:pPr>
    </w:p>
    <w:p w14:paraId="6BF9C3DD" w14:textId="77777777" w:rsidR="00046EC9" w:rsidRPr="00321259" w:rsidRDefault="00046EC9" w:rsidP="00D60347">
      <w:pPr>
        <w:pStyle w:val="Heading4"/>
        <w:rPr>
          <w:rFonts w:ascii="Times New Roman" w:eastAsia="Times New Roman" w:hAnsi="Times New Roman" w:cs="Times New Roman"/>
          <w:b/>
          <w:bCs/>
          <w:i w:val="0"/>
          <w:iCs w:val="0"/>
          <w:color w:val="000000"/>
          <w:sz w:val="28"/>
          <w:szCs w:val="28"/>
        </w:rPr>
      </w:pPr>
      <w:r w:rsidRPr="00321259">
        <w:rPr>
          <w:rFonts w:ascii="Times New Roman" w:hAnsi="Times New Roman" w:cs="Times New Roman"/>
          <w:b/>
          <w:bCs/>
          <w:i w:val="0"/>
          <w:iCs w:val="0"/>
          <w:color w:val="000000"/>
          <w:sz w:val="28"/>
          <w:szCs w:val="28"/>
        </w:rPr>
        <w:lastRenderedPageBreak/>
        <w:t>Objective 3: Implementation Challenges and Research Gaps in the Use of AI for Personalized Learning of Autistic Students</w:t>
      </w:r>
    </w:p>
    <w:p w14:paraId="67DBE527" w14:textId="77777777" w:rsidR="00046EC9" w:rsidRPr="00922555" w:rsidRDefault="00046EC9" w:rsidP="00046EC9">
      <w:pPr>
        <w:pStyle w:val="NormalWeb"/>
        <w:jc w:val="both"/>
        <w:rPr>
          <w:color w:val="000000"/>
        </w:rPr>
      </w:pPr>
      <w:r w:rsidRPr="00922555">
        <w:rPr>
          <w:color w:val="000000"/>
        </w:rPr>
        <w:t>An analysis of existing literature indicates that although AI offers significant potential in personalizing the learning of autistic students, its field implementation remains constrained by technical challenges, human competency, and complex ethical issues. Furthermore, research gaps exist that compromise the reproducibility and generalizability of the findings.</w:t>
      </w:r>
    </w:p>
    <w:p w14:paraId="79F2EA59" w14:textId="51CE064D" w:rsidR="00046EC9" w:rsidRPr="00922555" w:rsidRDefault="00046EC9" w:rsidP="00046EC9">
      <w:pPr>
        <w:pStyle w:val="NormalWeb"/>
        <w:jc w:val="both"/>
        <w:rPr>
          <w:color w:val="000000"/>
        </w:rPr>
      </w:pPr>
      <w:r w:rsidRPr="00922555">
        <w:rPr>
          <w:color w:val="000000"/>
        </w:rPr>
        <w:t xml:space="preserve">       Major challenges include teacher readiness and training, where educators frequently struggle with technical issues and a lack of professional training to optimize AI usage in the classroom (</w:t>
      </w:r>
      <w:proofErr w:type="spellStart"/>
      <w:r w:rsidRPr="00922555">
        <w:rPr>
          <w:color w:val="000000"/>
        </w:rPr>
        <w:t>Frolli</w:t>
      </w:r>
      <w:proofErr w:type="spellEnd"/>
      <w:r w:rsidRPr="00922555">
        <w:rPr>
          <w:color w:val="000000"/>
        </w:rPr>
        <w:t xml:space="preserve"> et al., 2024; Micheal, 2023). Moreover, concerns regarding the risk of technology replacing human interaction and empathy have become critical issues that must be balanced to ensure teacher-student relationships are not compromised (Devadas, 2025; </w:t>
      </w:r>
      <w:proofErr w:type="spellStart"/>
      <w:r w:rsidRPr="00922555">
        <w:rPr>
          <w:color w:val="000000"/>
        </w:rPr>
        <w:t>Gadzhimusieva</w:t>
      </w:r>
      <w:proofErr w:type="spellEnd"/>
      <w:r w:rsidRPr="00922555">
        <w:rPr>
          <w:color w:val="000000"/>
        </w:rPr>
        <w:t xml:space="preserve"> et al., 2026).</w:t>
      </w:r>
    </w:p>
    <w:p w14:paraId="771548B9" w14:textId="1A6014C0" w:rsidR="00046EC9" w:rsidRDefault="00046EC9" w:rsidP="00046EC9">
      <w:pPr>
        <w:pStyle w:val="NormalWeb"/>
        <w:jc w:val="both"/>
        <w:rPr>
          <w:color w:val="000000"/>
        </w:rPr>
      </w:pPr>
      <w:r w:rsidRPr="00922555">
        <w:rPr>
          <w:color w:val="000000"/>
        </w:rPr>
        <w:t xml:space="preserve">       Additionally, ethical, privacy, and data security issues present significant constraints. Given that AI collects sensitive data—including the profiles, emotional</w:t>
      </w:r>
      <w:r>
        <w:rPr>
          <w:color w:val="000000"/>
        </w:rPr>
        <w:t xml:space="preserve"> expressions, and behaviors of autistic students—this elevates the risk of confidentiality breaches and algorithmic bias that could marginalize individual unique needs (Anwar et al., 2026; </w:t>
      </w:r>
      <w:proofErr w:type="spellStart"/>
      <w:r>
        <w:rPr>
          <w:color w:val="000000"/>
        </w:rPr>
        <w:t>Kotsi</w:t>
      </w:r>
      <w:proofErr w:type="spellEnd"/>
      <w:r>
        <w:rPr>
          <w:color w:val="000000"/>
        </w:rPr>
        <w:t xml:space="preserve"> et al., 2025; Li et al., 2024). Furthermore, resource equity factors, such as high costs and the technological divide, limit the inclusive implementation of AI, particularly for students from lower socioeconomic backgrounds (Devadas, 2025; Nasir et al., 2025).</w:t>
      </w:r>
    </w:p>
    <w:p w14:paraId="0693CCBC" w14:textId="11251E2C" w:rsidR="00046EC9" w:rsidRDefault="00046EC9" w:rsidP="00046EC9">
      <w:pPr>
        <w:pStyle w:val="NormalWeb"/>
        <w:jc w:val="both"/>
        <w:rPr>
          <w:color w:val="000000"/>
        </w:rPr>
      </w:pPr>
      <w:r>
        <w:rPr>
          <w:color w:val="000000"/>
        </w:rPr>
        <w:t xml:space="preserve">      From a research perspective, prominent empirical gaps exist. </w:t>
      </w:r>
      <w:proofErr w:type="gramStart"/>
      <w:r>
        <w:rPr>
          <w:color w:val="000000"/>
        </w:rPr>
        <w:t>The majority of</w:t>
      </w:r>
      <w:proofErr w:type="gramEnd"/>
      <w:r>
        <w:rPr>
          <w:color w:val="000000"/>
        </w:rPr>
        <w:t xml:space="preserve"> studies remain conceptual, simulation-based, or reliant on teacher perceptions, rather than involving direct assessments of autistic students in actual classrooms (</w:t>
      </w:r>
      <w:proofErr w:type="spellStart"/>
      <w:r>
        <w:rPr>
          <w:color w:val="000000"/>
        </w:rPr>
        <w:t>Adako</w:t>
      </w:r>
      <w:proofErr w:type="spellEnd"/>
      <w:r>
        <w:rPr>
          <w:color w:val="000000"/>
        </w:rPr>
        <w:t xml:space="preserve"> et al., 2024; </w:t>
      </w:r>
      <w:proofErr w:type="spellStart"/>
      <w:r>
        <w:rPr>
          <w:color w:val="000000"/>
        </w:rPr>
        <w:t>Frolli</w:t>
      </w:r>
      <w:proofErr w:type="spellEnd"/>
      <w:r>
        <w:rPr>
          <w:color w:val="000000"/>
        </w:rPr>
        <w:t xml:space="preserve"> et al., 2024; </w:t>
      </w:r>
      <w:proofErr w:type="spellStart"/>
      <w:r>
        <w:rPr>
          <w:color w:val="000000"/>
        </w:rPr>
        <w:t>Kotsi</w:t>
      </w:r>
      <w:proofErr w:type="spellEnd"/>
      <w:r>
        <w:rPr>
          <w:color w:val="000000"/>
        </w:rPr>
        <w:t xml:space="preserve"> et al., 2025). A lack of longitudinal studies impairs the understanding of the long-term effectiveness and impact of AI interventions. Additionally, small sample sizes, a broad focus that is still generalized to neurodevelopmental disorders, and methodological inconsistencies complicate the establishment of standard guidelines that can be consistently applied in educational institutions (</w:t>
      </w:r>
      <w:proofErr w:type="spellStart"/>
      <w:r>
        <w:rPr>
          <w:color w:val="000000"/>
        </w:rPr>
        <w:t>Gadzhimusieva</w:t>
      </w:r>
      <w:proofErr w:type="spellEnd"/>
      <w:r>
        <w:rPr>
          <w:color w:val="000000"/>
        </w:rPr>
        <w:t xml:space="preserve"> et al., 2026; </w:t>
      </w:r>
      <w:proofErr w:type="spellStart"/>
      <w:r>
        <w:rPr>
          <w:color w:val="000000"/>
        </w:rPr>
        <w:t>Hopcan</w:t>
      </w:r>
      <w:proofErr w:type="spellEnd"/>
      <w:r>
        <w:rPr>
          <w:color w:val="000000"/>
        </w:rPr>
        <w:t xml:space="preserve"> et al., 2022; Li et al., 2024).</w:t>
      </w:r>
    </w:p>
    <w:p w14:paraId="6F21EE95" w14:textId="3E9FD3A1" w:rsidR="00046EC9" w:rsidRDefault="00046EC9" w:rsidP="00046EC9">
      <w:pPr>
        <w:pStyle w:val="NormalWeb"/>
        <w:jc w:val="both"/>
        <w:rPr>
          <w:color w:val="000000"/>
        </w:rPr>
      </w:pPr>
      <w:r>
        <w:rPr>
          <w:color w:val="000000"/>
        </w:rPr>
        <w:t xml:space="preserve">       In conclusion, to ensure the sustainability and efficacy of AI in autism education, strategic focus must be directed toward improving AI literacy among teachers, establishing robust data protection, and conducting inclusive, long-term empirical research. This is essential to support the implementation of interventions that are effective, equitable, and capable of fulfilling the unique needs of autistic students.</w:t>
      </w:r>
    </w:p>
    <w:p w14:paraId="03CAC35E" w14:textId="5195DA0B" w:rsidR="00046EC9" w:rsidRDefault="00046EC9" w:rsidP="00046EC9">
      <w:pPr>
        <w:pStyle w:val="NormalWeb"/>
        <w:jc w:val="both"/>
        <w:rPr>
          <w:color w:val="000000"/>
        </w:rPr>
      </w:pPr>
      <w:r>
        <w:rPr>
          <w:color w:val="000000"/>
        </w:rPr>
        <w:t xml:space="preserve">      A summary of the implementation challenges and research gaps based on each analyzed journal article is presented in Table 8.</w:t>
      </w:r>
    </w:p>
    <w:p w14:paraId="590B9CEB" w14:textId="77777777" w:rsidR="00046EC9" w:rsidRPr="00046EC9" w:rsidRDefault="00046EC9" w:rsidP="00046EC9">
      <w:pPr>
        <w:rPr>
          <w:lang w:val="ms-MY" w:eastAsia="zh-CN"/>
        </w:rPr>
        <w:sectPr w:rsidR="00046EC9" w:rsidRPr="00046EC9" w:rsidSect="00046EC9">
          <w:pgSz w:w="12240" w:h="15840"/>
          <w:pgMar w:top="1440" w:right="1440" w:bottom="1440" w:left="1440" w:header="720" w:footer="720" w:gutter="0"/>
          <w:cols w:space="720"/>
          <w:docGrid w:linePitch="360"/>
        </w:sectPr>
      </w:pPr>
    </w:p>
    <w:p w14:paraId="222A54CB" w14:textId="5C3E2182" w:rsidR="00046EC9" w:rsidRPr="00321259" w:rsidRDefault="00604E0F" w:rsidP="00046EC9">
      <w:pPr>
        <w:pStyle w:val="NormalWeb"/>
        <w:spacing w:before="0" w:beforeAutospacing="0" w:after="0" w:afterAutospacing="0"/>
        <w:jc w:val="center"/>
        <w:rPr>
          <w:rFonts w:eastAsiaTheme="minorEastAsia"/>
          <w:color w:val="000000"/>
          <w:lang w:val="ms-MY" w:eastAsia="zh-CN"/>
        </w:rPr>
      </w:pPr>
      <w:r w:rsidRPr="00321259">
        <w:rPr>
          <w:color w:val="000000"/>
        </w:rPr>
        <w:lastRenderedPageBreak/>
        <w:t xml:space="preserve">Table 8   </w:t>
      </w:r>
      <w:r w:rsidRPr="00321259">
        <w:rPr>
          <w:rStyle w:val="apple-converted-space"/>
          <w:rFonts w:eastAsiaTheme="majorEastAsia"/>
          <w:color w:val="000000"/>
        </w:rPr>
        <w:t> </w:t>
      </w:r>
      <w:r w:rsidRPr="00321259">
        <w:rPr>
          <w:color w:val="000000"/>
        </w:rPr>
        <w:t>Implementation challenges and research gaps in the use of AI for personalized learning of autistic students</w:t>
      </w:r>
    </w:p>
    <w:tbl>
      <w:tblPr>
        <w:tblW w:w="5446"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613"/>
        <w:gridCol w:w="513"/>
        <w:gridCol w:w="513"/>
        <w:gridCol w:w="514"/>
        <w:gridCol w:w="514"/>
        <w:gridCol w:w="514"/>
        <w:gridCol w:w="511"/>
        <w:gridCol w:w="511"/>
        <w:gridCol w:w="511"/>
        <w:gridCol w:w="511"/>
        <w:gridCol w:w="627"/>
        <w:gridCol w:w="618"/>
        <w:gridCol w:w="627"/>
        <w:gridCol w:w="627"/>
        <w:gridCol w:w="627"/>
        <w:gridCol w:w="627"/>
        <w:gridCol w:w="627"/>
        <w:gridCol w:w="627"/>
        <w:gridCol w:w="627"/>
        <w:gridCol w:w="627"/>
        <w:gridCol w:w="630"/>
      </w:tblGrid>
      <w:tr w:rsidR="00046EC9" w:rsidRPr="00604E0F" w14:paraId="014E29E7" w14:textId="77777777" w:rsidTr="00F26DAE">
        <w:trPr>
          <w:trHeight w:val="397"/>
        </w:trPr>
        <w:tc>
          <w:tcPr>
            <w:tcW w:w="926" w:type="pct"/>
            <w:tcMar>
              <w:top w:w="0" w:type="dxa"/>
              <w:left w:w="100" w:type="dxa"/>
              <w:bottom w:w="0" w:type="dxa"/>
              <w:right w:w="100" w:type="dxa"/>
            </w:tcMar>
            <w:vAlign w:val="center"/>
            <w:hideMark/>
          </w:tcPr>
          <w:p w14:paraId="4D03B6B4" w14:textId="5A08A556" w:rsidR="00046EC9" w:rsidRPr="00604E0F" w:rsidRDefault="00604E0F"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color w:val="000000"/>
                <w:sz w:val="20"/>
                <w:szCs w:val="20"/>
              </w:rPr>
              <w:t>Challenges and Gaps</w:t>
            </w:r>
          </w:p>
        </w:tc>
        <w:tc>
          <w:tcPr>
            <w:tcW w:w="182" w:type="pct"/>
            <w:tcMar>
              <w:top w:w="0" w:type="dxa"/>
              <w:left w:w="100" w:type="dxa"/>
              <w:bottom w:w="0" w:type="dxa"/>
              <w:right w:w="100" w:type="dxa"/>
            </w:tcMar>
            <w:vAlign w:val="center"/>
            <w:hideMark/>
          </w:tcPr>
          <w:p w14:paraId="2284F1C2"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w:t>
            </w:r>
          </w:p>
        </w:tc>
        <w:tc>
          <w:tcPr>
            <w:tcW w:w="182" w:type="pct"/>
            <w:tcMar>
              <w:top w:w="0" w:type="dxa"/>
              <w:left w:w="100" w:type="dxa"/>
              <w:bottom w:w="0" w:type="dxa"/>
              <w:right w:w="100" w:type="dxa"/>
            </w:tcMar>
            <w:vAlign w:val="center"/>
            <w:hideMark/>
          </w:tcPr>
          <w:p w14:paraId="613B5533"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A2</w:t>
            </w:r>
          </w:p>
        </w:tc>
        <w:tc>
          <w:tcPr>
            <w:tcW w:w="182" w:type="pct"/>
            <w:tcMar>
              <w:top w:w="0" w:type="dxa"/>
              <w:left w:w="100" w:type="dxa"/>
              <w:bottom w:w="0" w:type="dxa"/>
              <w:right w:w="100" w:type="dxa"/>
            </w:tcMar>
            <w:vAlign w:val="center"/>
            <w:hideMark/>
          </w:tcPr>
          <w:p w14:paraId="3C40686F"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A3</w:t>
            </w:r>
          </w:p>
        </w:tc>
        <w:tc>
          <w:tcPr>
            <w:tcW w:w="182" w:type="pct"/>
            <w:tcMar>
              <w:top w:w="0" w:type="dxa"/>
              <w:left w:w="100" w:type="dxa"/>
              <w:bottom w:w="0" w:type="dxa"/>
              <w:right w:w="100" w:type="dxa"/>
            </w:tcMar>
            <w:vAlign w:val="center"/>
            <w:hideMark/>
          </w:tcPr>
          <w:p w14:paraId="0DF33B2D"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A4</w:t>
            </w:r>
          </w:p>
        </w:tc>
        <w:tc>
          <w:tcPr>
            <w:tcW w:w="182" w:type="pct"/>
            <w:tcMar>
              <w:top w:w="0" w:type="dxa"/>
              <w:left w:w="100" w:type="dxa"/>
              <w:bottom w:w="0" w:type="dxa"/>
              <w:right w:w="100" w:type="dxa"/>
            </w:tcMar>
            <w:vAlign w:val="center"/>
            <w:hideMark/>
          </w:tcPr>
          <w:p w14:paraId="4731E073"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A5</w:t>
            </w:r>
          </w:p>
        </w:tc>
        <w:tc>
          <w:tcPr>
            <w:tcW w:w="181" w:type="pct"/>
            <w:tcMar>
              <w:top w:w="0" w:type="dxa"/>
              <w:left w:w="100" w:type="dxa"/>
              <w:bottom w:w="0" w:type="dxa"/>
              <w:right w:w="100" w:type="dxa"/>
            </w:tcMar>
            <w:vAlign w:val="center"/>
            <w:hideMark/>
          </w:tcPr>
          <w:p w14:paraId="5F7C70F8"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A6</w:t>
            </w:r>
          </w:p>
        </w:tc>
        <w:tc>
          <w:tcPr>
            <w:tcW w:w="181" w:type="pct"/>
            <w:tcMar>
              <w:top w:w="0" w:type="dxa"/>
              <w:left w:w="100" w:type="dxa"/>
              <w:bottom w:w="0" w:type="dxa"/>
              <w:right w:w="100" w:type="dxa"/>
            </w:tcMar>
            <w:vAlign w:val="center"/>
            <w:hideMark/>
          </w:tcPr>
          <w:p w14:paraId="4406C817"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A7</w:t>
            </w:r>
          </w:p>
        </w:tc>
        <w:tc>
          <w:tcPr>
            <w:tcW w:w="181" w:type="pct"/>
            <w:tcMar>
              <w:top w:w="0" w:type="dxa"/>
              <w:left w:w="100" w:type="dxa"/>
              <w:bottom w:w="0" w:type="dxa"/>
              <w:right w:w="100" w:type="dxa"/>
            </w:tcMar>
            <w:vAlign w:val="center"/>
            <w:hideMark/>
          </w:tcPr>
          <w:p w14:paraId="5336E6B5"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A8</w:t>
            </w:r>
          </w:p>
        </w:tc>
        <w:tc>
          <w:tcPr>
            <w:tcW w:w="181" w:type="pct"/>
            <w:tcMar>
              <w:top w:w="0" w:type="dxa"/>
              <w:left w:w="100" w:type="dxa"/>
              <w:bottom w:w="0" w:type="dxa"/>
              <w:right w:w="100" w:type="dxa"/>
            </w:tcMar>
            <w:vAlign w:val="center"/>
            <w:hideMark/>
          </w:tcPr>
          <w:p w14:paraId="7C3D8B1C"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A9</w:t>
            </w:r>
          </w:p>
        </w:tc>
        <w:tc>
          <w:tcPr>
            <w:tcW w:w="222" w:type="pct"/>
            <w:tcMar>
              <w:top w:w="0" w:type="dxa"/>
              <w:left w:w="100" w:type="dxa"/>
              <w:bottom w:w="0" w:type="dxa"/>
              <w:right w:w="100" w:type="dxa"/>
            </w:tcMar>
            <w:vAlign w:val="center"/>
            <w:hideMark/>
          </w:tcPr>
          <w:p w14:paraId="600EBDD0"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A10</w:t>
            </w:r>
          </w:p>
        </w:tc>
        <w:tc>
          <w:tcPr>
            <w:tcW w:w="219" w:type="pct"/>
            <w:tcMar>
              <w:top w:w="0" w:type="dxa"/>
              <w:left w:w="100" w:type="dxa"/>
              <w:bottom w:w="0" w:type="dxa"/>
              <w:right w:w="100" w:type="dxa"/>
            </w:tcMar>
            <w:vAlign w:val="center"/>
            <w:hideMark/>
          </w:tcPr>
          <w:p w14:paraId="3094AC28"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A11</w:t>
            </w:r>
          </w:p>
        </w:tc>
        <w:tc>
          <w:tcPr>
            <w:tcW w:w="222" w:type="pct"/>
            <w:tcMar>
              <w:top w:w="0" w:type="dxa"/>
              <w:left w:w="100" w:type="dxa"/>
              <w:bottom w:w="0" w:type="dxa"/>
              <w:right w:w="100" w:type="dxa"/>
            </w:tcMar>
            <w:vAlign w:val="center"/>
            <w:hideMark/>
          </w:tcPr>
          <w:p w14:paraId="529D3AF8"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A12</w:t>
            </w:r>
          </w:p>
        </w:tc>
        <w:tc>
          <w:tcPr>
            <w:tcW w:w="222" w:type="pct"/>
            <w:tcMar>
              <w:top w:w="0" w:type="dxa"/>
              <w:left w:w="100" w:type="dxa"/>
              <w:bottom w:w="0" w:type="dxa"/>
              <w:right w:w="100" w:type="dxa"/>
            </w:tcMar>
            <w:vAlign w:val="center"/>
            <w:hideMark/>
          </w:tcPr>
          <w:p w14:paraId="74EC1E06"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A13</w:t>
            </w:r>
          </w:p>
        </w:tc>
        <w:tc>
          <w:tcPr>
            <w:tcW w:w="222" w:type="pct"/>
            <w:tcMar>
              <w:top w:w="0" w:type="dxa"/>
              <w:left w:w="100" w:type="dxa"/>
              <w:bottom w:w="0" w:type="dxa"/>
              <w:right w:w="100" w:type="dxa"/>
            </w:tcMar>
            <w:vAlign w:val="center"/>
            <w:hideMark/>
          </w:tcPr>
          <w:p w14:paraId="2148B588"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A14</w:t>
            </w:r>
          </w:p>
        </w:tc>
        <w:tc>
          <w:tcPr>
            <w:tcW w:w="222" w:type="pct"/>
            <w:tcMar>
              <w:top w:w="0" w:type="dxa"/>
              <w:left w:w="100" w:type="dxa"/>
              <w:bottom w:w="0" w:type="dxa"/>
              <w:right w:w="100" w:type="dxa"/>
            </w:tcMar>
            <w:vAlign w:val="center"/>
            <w:hideMark/>
          </w:tcPr>
          <w:p w14:paraId="7D68E4B7"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A15</w:t>
            </w:r>
          </w:p>
        </w:tc>
        <w:tc>
          <w:tcPr>
            <w:tcW w:w="222" w:type="pct"/>
            <w:tcMar>
              <w:top w:w="0" w:type="dxa"/>
              <w:left w:w="100" w:type="dxa"/>
              <w:bottom w:w="0" w:type="dxa"/>
              <w:right w:w="100" w:type="dxa"/>
            </w:tcMar>
            <w:vAlign w:val="center"/>
            <w:hideMark/>
          </w:tcPr>
          <w:p w14:paraId="3C1B372B"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A16</w:t>
            </w:r>
          </w:p>
        </w:tc>
        <w:tc>
          <w:tcPr>
            <w:tcW w:w="222" w:type="pct"/>
            <w:tcMar>
              <w:top w:w="0" w:type="dxa"/>
              <w:left w:w="100" w:type="dxa"/>
              <w:bottom w:w="0" w:type="dxa"/>
              <w:right w:w="100" w:type="dxa"/>
            </w:tcMar>
            <w:vAlign w:val="center"/>
            <w:hideMark/>
          </w:tcPr>
          <w:p w14:paraId="7B203BAB"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A17</w:t>
            </w:r>
          </w:p>
        </w:tc>
        <w:tc>
          <w:tcPr>
            <w:tcW w:w="222" w:type="pct"/>
            <w:tcMar>
              <w:top w:w="0" w:type="dxa"/>
              <w:left w:w="100" w:type="dxa"/>
              <w:bottom w:w="0" w:type="dxa"/>
              <w:right w:w="100" w:type="dxa"/>
            </w:tcMar>
            <w:vAlign w:val="center"/>
            <w:hideMark/>
          </w:tcPr>
          <w:p w14:paraId="1E9E012A"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A18</w:t>
            </w:r>
          </w:p>
        </w:tc>
        <w:tc>
          <w:tcPr>
            <w:tcW w:w="222" w:type="pct"/>
            <w:tcMar>
              <w:top w:w="0" w:type="dxa"/>
              <w:left w:w="100" w:type="dxa"/>
              <w:bottom w:w="0" w:type="dxa"/>
              <w:right w:w="100" w:type="dxa"/>
            </w:tcMar>
            <w:vAlign w:val="center"/>
            <w:hideMark/>
          </w:tcPr>
          <w:p w14:paraId="2E9F6D45"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A19</w:t>
            </w:r>
          </w:p>
        </w:tc>
        <w:tc>
          <w:tcPr>
            <w:tcW w:w="223" w:type="pct"/>
            <w:tcMar>
              <w:top w:w="0" w:type="dxa"/>
              <w:left w:w="100" w:type="dxa"/>
              <w:bottom w:w="0" w:type="dxa"/>
              <w:right w:w="100" w:type="dxa"/>
            </w:tcMar>
            <w:vAlign w:val="center"/>
            <w:hideMark/>
          </w:tcPr>
          <w:p w14:paraId="352FAEB5" w14:textId="77777777" w:rsidR="00046EC9" w:rsidRPr="00604E0F" w:rsidRDefault="00046EC9" w:rsidP="00DA6AE0">
            <w:pPr>
              <w:spacing w:after="0" w:line="240" w:lineRule="auto"/>
              <w:jc w:val="center"/>
              <w:rPr>
                <w:rFonts w:ascii="Times New Roman" w:hAnsi="Times New Roman" w:cs="Times New Roman"/>
                <w:b/>
                <w:bCs/>
                <w:color w:val="000000"/>
                <w:sz w:val="20"/>
                <w:szCs w:val="20"/>
                <w:lang w:val="en-MY"/>
              </w:rPr>
            </w:pPr>
            <w:r w:rsidRPr="00604E0F">
              <w:rPr>
                <w:rFonts w:ascii="Times New Roman" w:hAnsi="Times New Roman" w:cs="Times New Roman"/>
                <w:b/>
                <w:bCs/>
                <w:color w:val="000000"/>
                <w:sz w:val="20"/>
                <w:szCs w:val="20"/>
                <w:lang w:val="en-MY"/>
              </w:rPr>
              <w:t>A20</w:t>
            </w:r>
          </w:p>
        </w:tc>
      </w:tr>
      <w:tr w:rsidR="00046EC9" w:rsidRPr="00604E0F" w14:paraId="52DBB387" w14:textId="77777777" w:rsidTr="00F26DAE">
        <w:trPr>
          <w:trHeight w:val="397"/>
        </w:trPr>
        <w:tc>
          <w:tcPr>
            <w:tcW w:w="5000" w:type="pct"/>
            <w:gridSpan w:val="21"/>
            <w:tcMar>
              <w:top w:w="0" w:type="dxa"/>
              <w:left w:w="100" w:type="dxa"/>
              <w:bottom w:w="0" w:type="dxa"/>
              <w:right w:w="100" w:type="dxa"/>
            </w:tcMar>
            <w:vAlign w:val="center"/>
            <w:hideMark/>
          </w:tcPr>
          <w:p w14:paraId="2EAA35B9" w14:textId="05CB07C7" w:rsidR="00046EC9" w:rsidRPr="00604E0F" w:rsidRDefault="00604E0F" w:rsidP="00F26DAE">
            <w:pPr>
              <w:spacing w:after="0" w:line="240" w:lineRule="auto"/>
              <w:rPr>
                <w:rFonts w:ascii="Times New Roman" w:hAnsi="Times New Roman" w:cs="Times New Roman"/>
                <w:b/>
                <w:bCs/>
                <w:color w:val="000000"/>
                <w:sz w:val="20"/>
                <w:szCs w:val="20"/>
                <w:lang w:val="en-MY"/>
              </w:rPr>
            </w:pPr>
            <w:r w:rsidRPr="00604E0F">
              <w:rPr>
                <w:rFonts w:ascii="Times New Roman" w:hAnsi="Times New Roman" w:cs="Times New Roman"/>
                <w:color w:val="000000"/>
                <w:sz w:val="20"/>
                <w:szCs w:val="20"/>
              </w:rPr>
              <w:t>Challenges</w:t>
            </w:r>
          </w:p>
        </w:tc>
      </w:tr>
      <w:tr w:rsidR="00046EC9" w:rsidRPr="00604E0F" w14:paraId="5EA85E11" w14:textId="77777777" w:rsidTr="00F26DAE">
        <w:trPr>
          <w:trHeight w:val="397"/>
        </w:trPr>
        <w:tc>
          <w:tcPr>
            <w:tcW w:w="926" w:type="pct"/>
            <w:tcMar>
              <w:top w:w="0" w:type="dxa"/>
              <w:left w:w="100" w:type="dxa"/>
              <w:bottom w:w="0" w:type="dxa"/>
              <w:right w:w="100" w:type="dxa"/>
            </w:tcMar>
            <w:vAlign w:val="center"/>
            <w:hideMark/>
          </w:tcPr>
          <w:p w14:paraId="518325A9" w14:textId="65C215D5" w:rsidR="00046EC9" w:rsidRPr="00604E0F" w:rsidRDefault="00604E0F"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rPr>
              <w:t>C1: Teacher Readiness, Training &amp; Adaptation</w:t>
            </w:r>
          </w:p>
        </w:tc>
        <w:tc>
          <w:tcPr>
            <w:tcW w:w="182" w:type="pct"/>
            <w:tcMar>
              <w:top w:w="0" w:type="dxa"/>
              <w:left w:w="100" w:type="dxa"/>
              <w:bottom w:w="0" w:type="dxa"/>
              <w:right w:w="100" w:type="dxa"/>
            </w:tcMar>
            <w:vAlign w:val="center"/>
            <w:hideMark/>
          </w:tcPr>
          <w:p w14:paraId="2F489DE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0FDFB5F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14556E6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2C79F1F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D44443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1EF976E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63543B7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317AF8A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55A150F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28AC061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19" w:type="pct"/>
            <w:tcMar>
              <w:top w:w="0" w:type="dxa"/>
              <w:left w:w="100" w:type="dxa"/>
              <w:bottom w:w="0" w:type="dxa"/>
              <w:right w:w="100" w:type="dxa"/>
            </w:tcMar>
            <w:vAlign w:val="center"/>
            <w:hideMark/>
          </w:tcPr>
          <w:p w14:paraId="6A71C16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291620C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50F361C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23FA1A8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CD9939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51FF4E0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A609A3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7709E52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51A8346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3" w:type="pct"/>
            <w:tcMar>
              <w:top w:w="0" w:type="dxa"/>
              <w:left w:w="100" w:type="dxa"/>
              <w:bottom w:w="0" w:type="dxa"/>
              <w:right w:w="100" w:type="dxa"/>
            </w:tcMar>
            <w:vAlign w:val="center"/>
            <w:hideMark/>
          </w:tcPr>
          <w:p w14:paraId="3CF002C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r>
      <w:tr w:rsidR="00046EC9" w:rsidRPr="00604E0F" w14:paraId="0545991A" w14:textId="77777777" w:rsidTr="00F26DAE">
        <w:trPr>
          <w:trHeight w:val="397"/>
        </w:trPr>
        <w:tc>
          <w:tcPr>
            <w:tcW w:w="926" w:type="pct"/>
            <w:tcMar>
              <w:top w:w="0" w:type="dxa"/>
              <w:left w:w="100" w:type="dxa"/>
              <w:bottom w:w="0" w:type="dxa"/>
              <w:right w:w="100" w:type="dxa"/>
            </w:tcMar>
            <w:vAlign w:val="center"/>
            <w:hideMark/>
          </w:tcPr>
          <w:p w14:paraId="7C2DAC15" w14:textId="4BCACD20" w:rsidR="00046EC9" w:rsidRPr="00604E0F" w:rsidRDefault="00046EC9" w:rsidP="00F26DAE">
            <w:pPr>
              <w:spacing w:after="0" w:line="240" w:lineRule="auto"/>
              <w:rPr>
                <w:rFonts w:ascii="Times New Roman" w:hAnsi="Times New Roman" w:cs="Times New Roman"/>
                <w:color w:val="000000"/>
                <w:sz w:val="20"/>
                <w:szCs w:val="20"/>
                <w:lang w:val="pt-BR"/>
              </w:rPr>
            </w:pPr>
            <w:r w:rsidRPr="00604E0F">
              <w:rPr>
                <w:rFonts w:ascii="Times New Roman" w:hAnsi="Times New Roman" w:cs="Times New Roman"/>
                <w:color w:val="000000"/>
                <w:sz w:val="20"/>
                <w:szCs w:val="20"/>
                <w:lang w:val="pt-BR"/>
              </w:rPr>
              <w:t xml:space="preserve">C2: </w:t>
            </w:r>
            <w:r w:rsidR="00604E0F" w:rsidRPr="00604E0F">
              <w:rPr>
                <w:rFonts w:ascii="Times New Roman" w:hAnsi="Times New Roman" w:cs="Times New Roman"/>
                <w:color w:val="000000"/>
                <w:sz w:val="20"/>
                <w:szCs w:val="20"/>
              </w:rPr>
              <w:t>Ethical, Privacy &amp; Data Security Issues</w:t>
            </w:r>
          </w:p>
        </w:tc>
        <w:tc>
          <w:tcPr>
            <w:tcW w:w="182" w:type="pct"/>
            <w:tcMar>
              <w:top w:w="0" w:type="dxa"/>
              <w:left w:w="100" w:type="dxa"/>
              <w:bottom w:w="0" w:type="dxa"/>
              <w:right w:w="100" w:type="dxa"/>
            </w:tcMar>
            <w:vAlign w:val="center"/>
            <w:hideMark/>
          </w:tcPr>
          <w:p w14:paraId="7F2F8FC5" w14:textId="77777777" w:rsidR="00046EC9" w:rsidRPr="00604E0F" w:rsidRDefault="00046EC9" w:rsidP="00DA6AE0">
            <w:pPr>
              <w:spacing w:after="0" w:line="240" w:lineRule="auto"/>
              <w:jc w:val="center"/>
              <w:rPr>
                <w:rFonts w:ascii="Times New Roman" w:hAnsi="Times New Roman" w:cs="Times New Roman"/>
                <w:color w:val="000000"/>
                <w:sz w:val="20"/>
                <w:szCs w:val="20"/>
                <w:lang w:val="pt-BR"/>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EAB7937" w14:textId="77777777" w:rsidR="00046EC9" w:rsidRPr="00604E0F" w:rsidRDefault="00046EC9" w:rsidP="00DA6AE0">
            <w:pPr>
              <w:spacing w:after="0" w:line="240" w:lineRule="auto"/>
              <w:jc w:val="center"/>
              <w:rPr>
                <w:rFonts w:ascii="Times New Roman" w:hAnsi="Times New Roman" w:cs="Times New Roman"/>
                <w:color w:val="000000"/>
                <w:sz w:val="20"/>
                <w:szCs w:val="20"/>
                <w:lang w:val="pt-BR"/>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73562E8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2" w:type="pct"/>
            <w:tcMar>
              <w:top w:w="0" w:type="dxa"/>
              <w:left w:w="100" w:type="dxa"/>
              <w:bottom w:w="0" w:type="dxa"/>
              <w:right w:w="100" w:type="dxa"/>
            </w:tcMar>
            <w:vAlign w:val="center"/>
            <w:hideMark/>
          </w:tcPr>
          <w:p w14:paraId="4C442BC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6E4FCA8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061A86F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42B7D83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21EDA75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3538AE4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5A82000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19" w:type="pct"/>
            <w:tcMar>
              <w:top w:w="0" w:type="dxa"/>
              <w:left w:w="100" w:type="dxa"/>
              <w:bottom w:w="0" w:type="dxa"/>
              <w:right w:w="100" w:type="dxa"/>
            </w:tcMar>
            <w:vAlign w:val="center"/>
            <w:hideMark/>
          </w:tcPr>
          <w:p w14:paraId="4847F58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BA2B52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7C0C57B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08E947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78E2C33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2E6900D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D51D28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17077000"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13605E6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3" w:type="pct"/>
            <w:tcMar>
              <w:top w:w="0" w:type="dxa"/>
              <w:left w:w="100" w:type="dxa"/>
              <w:bottom w:w="0" w:type="dxa"/>
              <w:right w:w="100" w:type="dxa"/>
            </w:tcMar>
            <w:vAlign w:val="center"/>
            <w:hideMark/>
          </w:tcPr>
          <w:p w14:paraId="731199C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r>
      <w:tr w:rsidR="00046EC9" w:rsidRPr="00604E0F" w14:paraId="1AE7C245" w14:textId="77777777" w:rsidTr="00F26DAE">
        <w:trPr>
          <w:trHeight w:val="397"/>
        </w:trPr>
        <w:tc>
          <w:tcPr>
            <w:tcW w:w="926" w:type="pct"/>
            <w:tcMar>
              <w:top w:w="0" w:type="dxa"/>
              <w:left w:w="100" w:type="dxa"/>
              <w:bottom w:w="0" w:type="dxa"/>
              <w:right w:w="100" w:type="dxa"/>
            </w:tcMar>
            <w:vAlign w:val="center"/>
            <w:hideMark/>
          </w:tcPr>
          <w:p w14:paraId="5A0F2F45" w14:textId="1140618E" w:rsidR="00046EC9" w:rsidRPr="00604E0F" w:rsidRDefault="00046EC9"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 xml:space="preserve">C3: </w:t>
            </w:r>
            <w:r w:rsidR="00604E0F" w:rsidRPr="00604E0F">
              <w:rPr>
                <w:rFonts w:ascii="Times New Roman" w:hAnsi="Times New Roman" w:cs="Times New Roman"/>
                <w:color w:val="000000"/>
                <w:sz w:val="20"/>
                <w:szCs w:val="20"/>
              </w:rPr>
              <w:t>Technical Constraints &amp; Model Accuracy</w:t>
            </w:r>
          </w:p>
        </w:tc>
        <w:tc>
          <w:tcPr>
            <w:tcW w:w="182" w:type="pct"/>
            <w:tcMar>
              <w:top w:w="0" w:type="dxa"/>
              <w:left w:w="100" w:type="dxa"/>
              <w:bottom w:w="0" w:type="dxa"/>
              <w:right w:w="100" w:type="dxa"/>
            </w:tcMar>
            <w:vAlign w:val="center"/>
            <w:hideMark/>
          </w:tcPr>
          <w:p w14:paraId="1395461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2" w:type="pct"/>
            <w:tcMar>
              <w:top w:w="0" w:type="dxa"/>
              <w:left w:w="100" w:type="dxa"/>
              <w:bottom w:w="0" w:type="dxa"/>
              <w:right w:w="100" w:type="dxa"/>
            </w:tcMar>
            <w:vAlign w:val="center"/>
            <w:hideMark/>
          </w:tcPr>
          <w:p w14:paraId="60AE493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193B24D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0D01E50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1CBB7CC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5FAFC71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7574EE6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21E9EE3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2664418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F33469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19" w:type="pct"/>
            <w:tcMar>
              <w:top w:w="0" w:type="dxa"/>
              <w:left w:w="100" w:type="dxa"/>
              <w:bottom w:w="0" w:type="dxa"/>
              <w:right w:w="100" w:type="dxa"/>
            </w:tcMar>
            <w:vAlign w:val="center"/>
            <w:hideMark/>
          </w:tcPr>
          <w:p w14:paraId="1D28DC10"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438F225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5260760"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7EF5D38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37C1B4B8"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1D3ED14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DEF9A3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3BFBE86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A0F88A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3" w:type="pct"/>
            <w:tcMar>
              <w:top w:w="0" w:type="dxa"/>
              <w:left w:w="100" w:type="dxa"/>
              <w:bottom w:w="0" w:type="dxa"/>
              <w:right w:w="100" w:type="dxa"/>
            </w:tcMar>
            <w:vAlign w:val="center"/>
            <w:hideMark/>
          </w:tcPr>
          <w:p w14:paraId="50F9D18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r>
      <w:tr w:rsidR="00046EC9" w:rsidRPr="00604E0F" w14:paraId="4074D44B" w14:textId="77777777" w:rsidTr="00F26DAE">
        <w:trPr>
          <w:trHeight w:val="397"/>
        </w:trPr>
        <w:tc>
          <w:tcPr>
            <w:tcW w:w="926" w:type="pct"/>
            <w:tcMar>
              <w:top w:w="0" w:type="dxa"/>
              <w:left w:w="100" w:type="dxa"/>
              <w:bottom w:w="0" w:type="dxa"/>
              <w:right w:w="100" w:type="dxa"/>
            </w:tcMar>
            <w:vAlign w:val="center"/>
            <w:hideMark/>
          </w:tcPr>
          <w:p w14:paraId="48149A92" w14:textId="2BD1EB11" w:rsidR="00046EC9" w:rsidRPr="00604E0F" w:rsidRDefault="00046EC9"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 xml:space="preserve">C4: </w:t>
            </w:r>
            <w:r w:rsidR="00604E0F" w:rsidRPr="00604E0F">
              <w:rPr>
                <w:rFonts w:ascii="Times New Roman" w:hAnsi="Times New Roman" w:cs="Times New Roman"/>
                <w:color w:val="000000"/>
                <w:sz w:val="20"/>
                <w:szCs w:val="20"/>
              </w:rPr>
              <w:t>Access, Cost &amp; Resource Equity</w:t>
            </w:r>
          </w:p>
        </w:tc>
        <w:tc>
          <w:tcPr>
            <w:tcW w:w="182" w:type="pct"/>
            <w:tcMar>
              <w:top w:w="0" w:type="dxa"/>
              <w:left w:w="100" w:type="dxa"/>
              <w:bottom w:w="0" w:type="dxa"/>
              <w:right w:w="100" w:type="dxa"/>
            </w:tcMar>
            <w:vAlign w:val="center"/>
            <w:hideMark/>
          </w:tcPr>
          <w:p w14:paraId="597AB42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35DD8D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25585E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35FFC7A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309B942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5B90973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5506893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76CA506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4A7B685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7B5DD0A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19" w:type="pct"/>
            <w:tcMar>
              <w:top w:w="0" w:type="dxa"/>
              <w:left w:w="100" w:type="dxa"/>
              <w:bottom w:w="0" w:type="dxa"/>
              <w:right w:w="100" w:type="dxa"/>
            </w:tcMar>
            <w:vAlign w:val="center"/>
            <w:hideMark/>
          </w:tcPr>
          <w:p w14:paraId="591A7FB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8A282A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3D7AD4C0"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2C40974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4F93EB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28E8A35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7FD0044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6A41A57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73756F3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3" w:type="pct"/>
            <w:tcMar>
              <w:top w:w="0" w:type="dxa"/>
              <w:left w:w="100" w:type="dxa"/>
              <w:bottom w:w="0" w:type="dxa"/>
              <w:right w:w="100" w:type="dxa"/>
            </w:tcMar>
            <w:vAlign w:val="center"/>
            <w:hideMark/>
          </w:tcPr>
          <w:p w14:paraId="7B38788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r>
      <w:tr w:rsidR="00046EC9" w:rsidRPr="00604E0F" w14:paraId="20F80FFD" w14:textId="77777777" w:rsidTr="00F26DAE">
        <w:trPr>
          <w:trHeight w:val="397"/>
        </w:trPr>
        <w:tc>
          <w:tcPr>
            <w:tcW w:w="926" w:type="pct"/>
            <w:tcMar>
              <w:top w:w="0" w:type="dxa"/>
              <w:left w:w="100" w:type="dxa"/>
              <w:bottom w:w="0" w:type="dxa"/>
              <w:right w:w="100" w:type="dxa"/>
            </w:tcMar>
            <w:vAlign w:val="center"/>
            <w:hideMark/>
          </w:tcPr>
          <w:p w14:paraId="5D0127D2" w14:textId="3AD5C034" w:rsidR="00046EC9" w:rsidRPr="00604E0F" w:rsidRDefault="00046EC9"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 xml:space="preserve">C5: </w:t>
            </w:r>
            <w:r w:rsidR="00604E0F" w:rsidRPr="00604E0F">
              <w:rPr>
                <w:rFonts w:ascii="Times New Roman" w:hAnsi="Times New Roman" w:cs="Times New Roman"/>
                <w:color w:val="000000"/>
                <w:sz w:val="20"/>
                <w:szCs w:val="20"/>
              </w:rPr>
              <w:t>Risk of Reduced Human Interaction</w:t>
            </w:r>
          </w:p>
        </w:tc>
        <w:tc>
          <w:tcPr>
            <w:tcW w:w="182" w:type="pct"/>
            <w:tcMar>
              <w:top w:w="0" w:type="dxa"/>
              <w:left w:w="100" w:type="dxa"/>
              <w:bottom w:w="0" w:type="dxa"/>
              <w:right w:w="100" w:type="dxa"/>
            </w:tcMar>
            <w:vAlign w:val="center"/>
            <w:hideMark/>
          </w:tcPr>
          <w:p w14:paraId="106196A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0ADE6090"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102B358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64B04A6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A229E7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7D2627A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3BCC052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1CEDF6E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7025673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65F663E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19" w:type="pct"/>
            <w:tcMar>
              <w:top w:w="0" w:type="dxa"/>
              <w:left w:w="100" w:type="dxa"/>
              <w:bottom w:w="0" w:type="dxa"/>
              <w:right w:w="100" w:type="dxa"/>
            </w:tcMar>
            <w:vAlign w:val="center"/>
            <w:hideMark/>
          </w:tcPr>
          <w:p w14:paraId="38637F8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5C20BD2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F0664B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35222C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610E3BB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7A1681A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C789BC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9FD702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1AC50F0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3" w:type="pct"/>
            <w:tcMar>
              <w:top w:w="0" w:type="dxa"/>
              <w:left w:w="100" w:type="dxa"/>
              <w:bottom w:w="0" w:type="dxa"/>
              <w:right w:w="100" w:type="dxa"/>
            </w:tcMar>
            <w:vAlign w:val="center"/>
            <w:hideMark/>
          </w:tcPr>
          <w:p w14:paraId="14DDEDC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r>
      <w:tr w:rsidR="00046EC9" w:rsidRPr="00604E0F" w14:paraId="380DA758" w14:textId="77777777" w:rsidTr="00F26DAE">
        <w:trPr>
          <w:trHeight w:val="397"/>
        </w:trPr>
        <w:tc>
          <w:tcPr>
            <w:tcW w:w="5000" w:type="pct"/>
            <w:gridSpan w:val="21"/>
            <w:tcMar>
              <w:top w:w="0" w:type="dxa"/>
              <w:left w:w="100" w:type="dxa"/>
              <w:bottom w:w="0" w:type="dxa"/>
              <w:right w:w="100" w:type="dxa"/>
            </w:tcMar>
            <w:vAlign w:val="center"/>
            <w:hideMark/>
          </w:tcPr>
          <w:p w14:paraId="678A19D3" w14:textId="312E29B9" w:rsidR="00046EC9" w:rsidRPr="00604E0F" w:rsidRDefault="00604E0F" w:rsidP="00F26DAE">
            <w:pPr>
              <w:spacing w:after="0" w:line="240" w:lineRule="auto"/>
              <w:rPr>
                <w:rFonts w:ascii="Times New Roman" w:hAnsi="Times New Roman" w:cs="Times New Roman"/>
                <w:b/>
                <w:bCs/>
                <w:color w:val="000000"/>
                <w:sz w:val="20"/>
                <w:szCs w:val="20"/>
                <w:lang w:val="en-MY"/>
              </w:rPr>
            </w:pPr>
            <w:r w:rsidRPr="00604E0F">
              <w:rPr>
                <w:rFonts w:ascii="Times New Roman" w:hAnsi="Times New Roman" w:cs="Times New Roman"/>
                <w:color w:val="000000"/>
                <w:sz w:val="20"/>
                <w:szCs w:val="20"/>
              </w:rPr>
              <w:t>Gaps</w:t>
            </w:r>
          </w:p>
        </w:tc>
      </w:tr>
      <w:tr w:rsidR="00046EC9" w:rsidRPr="00604E0F" w14:paraId="4CB65820" w14:textId="77777777" w:rsidTr="00F26DAE">
        <w:trPr>
          <w:trHeight w:val="397"/>
        </w:trPr>
        <w:tc>
          <w:tcPr>
            <w:tcW w:w="926" w:type="pct"/>
            <w:tcMar>
              <w:top w:w="0" w:type="dxa"/>
              <w:left w:w="100" w:type="dxa"/>
              <w:bottom w:w="0" w:type="dxa"/>
              <w:right w:w="100" w:type="dxa"/>
            </w:tcMar>
            <w:vAlign w:val="center"/>
            <w:hideMark/>
          </w:tcPr>
          <w:p w14:paraId="7ED99FD3" w14:textId="22C69AB0" w:rsidR="00046EC9" w:rsidRPr="00604E0F" w:rsidRDefault="00604E0F"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rPr>
              <w:t>G1: Lack of Empirical / Field Evidence</w:t>
            </w:r>
          </w:p>
        </w:tc>
        <w:tc>
          <w:tcPr>
            <w:tcW w:w="182" w:type="pct"/>
            <w:tcMar>
              <w:top w:w="0" w:type="dxa"/>
              <w:left w:w="100" w:type="dxa"/>
              <w:bottom w:w="0" w:type="dxa"/>
              <w:right w:w="100" w:type="dxa"/>
            </w:tcMar>
            <w:vAlign w:val="center"/>
            <w:hideMark/>
          </w:tcPr>
          <w:p w14:paraId="7DD55F1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7DAD850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2" w:type="pct"/>
            <w:tcMar>
              <w:top w:w="0" w:type="dxa"/>
              <w:left w:w="100" w:type="dxa"/>
              <w:bottom w:w="0" w:type="dxa"/>
              <w:right w:w="100" w:type="dxa"/>
            </w:tcMar>
            <w:vAlign w:val="center"/>
            <w:hideMark/>
          </w:tcPr>
          <w:p w14:paraId="04D4C2F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2" w:type="pct"/>
            <w:tcMar>
              <w:top w:w="0" w:type="dxa"/>
              <w:left w:w="100" w:type="dxa"/>
              <w:bottom w:w="0" w:type="dxa"/>
              <w:right w:w="100" w:type="dxa"/>
            </w:tcMar>
            <w:vAlign w:val="center"/>
            <w:hideMark/>
          </w:tcPr>
          <w:p w14:paraId="7147855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FD2789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28696F4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6FDFE87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7BE6E57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63FEE3C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474E40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19" w:type="pct"/>
            <w:tcMar>
              <w:top w:w="0" w:type="dxa"/>
              <w:left w:w="100" w:type="dxa"/>
              <w:bottom w:w="0" w:type="dxa"/>
              <w:right w:w="100" w:type="dxa"/>
            </w:tcMar>
            <w:vAlign w:val="center"/>
            <w:hideMark/>
          </w:tcPr>
          <w:p w14:paraId="535D4DE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3D82F4A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63EFB088"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7D544EC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265E644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E39148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3ED4CBF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4A0BB0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253423F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3" w:type="pct"/>
            <w:tcMar>
              <w:top w:w="0" w:type="dxa"/>
              <w:left w:w="100" w:type="dxa"/>
              <w:bottom w:w="0" w:type="dxa"/>
              <w:right w:w="100" w:type="dxa"/>
            </w:tcMar>
            <w:vAlign w:val="center"/>
            <w:hideMark/>
          </w:tcPr>
          <w:p w14:paraId="5C553A9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r>
      <w:tr w:rsidR="00046EC9" w:rsidRPr="00604E0F" w14:paraId="574A42A6" w14:textId="77777777" w:rsidTr="00F26DAE">
        <w:trPr>
          <w:trHeight w:val="397"/>
        </w:trPr>
        <w:tc>
          <w:tcPr>
            <w:tcW w:w="926" w:type="pct"/>
            <w:tcMar>
              <w:top w:w="0" w:type="dxa"/>
              <w:left w:w="100" w:type="dxa"/>
              <w:bottom w:w="0" w:type="dxa"/>
              <w:right w:w="100" w:type="dxa"/>
            </w:tcMar>
            <w:vAlign w:val="center"/>
            <w:hideMark/>
          </w:tcPr>
          <w:p w14:paraId="0A5F9B38" w14:textId="38FA4DE4" w:rsidR="00046EC9" w:rsidRPr="00604E0F" w:rsidRDefault="00604E0F"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rPr>
              <w:t>G2: Need for Longitudinal / Long-Term Studies</w:t>
            </w:r>
          </w:p>
        </w:tc>
        <w:tc>
          <w:tcPr>
            <w:tcW w:w="182" w:type="pct"/>
            <w:tcMar>
              <w:top w:w="0" w:type="dxa"/>
              <w:left w:w="100" w:type="dxa"/>
              <w:bottom w:w="0" w:type="dxa"/>
              <w:right w:w="100" w:type="dxa"/>
            </w:tcMar>
            <w:vAlign w:val="center"/>
            <w:hideMark/>
          </w:tcPr>
          <w:p w14:paraId="10D273C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74B0A19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3733E0D8"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C4580C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716A48F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157E943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34098D8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6D88263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1B2E536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5B42B7B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19" w:type="pct"/>
            <w:tcMar>
              <w:top w:w="0" w:type="dxa"/>
              <w:left w:w="100" w:type="dxa"/>
              <w:bottom w:w="0" w:type="dxa"/>
              <w:right w:w="100" w:type="dxa"/>
            </w:tcMar>
            <w:vAlign w:val="center"/>
            <w:hideMark/>
          </w:tcPr>
          <w:p w14:paraId="298FAA4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784066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EF5DE5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95F189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03FAEE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262691E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30B8935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33F9C7A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106D10F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3" w:type="pct"/>
            <w:tcMar>
              <w:top w:w="0" w:type="dxa"/>
              <w:left w:w="100" w:type="dxa"/>
              <w:bottom w:w="0" w:type="dxa"/>
              <w:right w:w="100" w:type="dxa"/>
            </w:tcMar>
            <w:vAlign w:val="center"/>
            <w:hideMark/>
          </w:tcPr>
          <w:p w14:paraId="433159A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r>
      <w:tr w:rsidR="00046EC9" w:rsidRPr="00604E0F" w14:paraId="45EE5C39" w14:textId="77777777" w:rsidTr="00F26DAE">
        <w:trPr>
          <w:trHeight w:val="397"/>
        </w:trPr>
        <w:tc>
          <w:tcPr>
            <w:tcW w:w="926" w:type="pct"/>
            <w:tcMar>
              <w:top w:w="0" w:type="dxa"/>
              <w:left w:w="100" w:type="dxa"/>
              <w:bottom w:w="0" w:type="dxa"/>
              <w:right w:w="100" w:type="dxa"/>
            </w:tcMar>
            <w:vAlign w:val="center"/>
            <w:hideMark/>
          </w:tcPr>
          <w:p w14:paraId="56EBBD5C" w14:textId="02584DA5" w:rsidR="00046EC9" w:rsidRPr="00604E0F" w:rsidRDefault="00604E0F"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rPr>
              <w:t>G3: Small Sample Size / Limited Testing</w:t>
            </w:r>
          </w:p>
        </w:tc>
        <w:tc>
          <w:tcPr>
            <w:tcW w:w="182" w:type="pct"/>
            <w:tcMar>
              <w:top w:w="0" w:type="dxa"/>
              <w:left w:w="100" w:type="dxa"/>
              <w:bottom w:w="0" w:type="dxa"/>
              <w:right w:w="100" w:type="dxa"/>
            </w:tcMar>
            <w:vAlign w:val="center"/>
            <w:hideMark/>
          </w:tcPr>
          <w:p w14:paraId="2CCC513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35542F7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79AE314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2AA4BE4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2" w:type="pct"/>
            <w:tcMar>
              <w:top w:w="0" w:type="dxa"/>
              <w:left w:w="100" w:type="dxa"/>
              <w:bottom w:w="0" w:type="dxa"/>
              <w:right w:w="100" w:type="dxa"/>
            </w:tcMar>
            <w:vAlign w:val="center"/>
            <w:hideMark/>
          </w:tcPr>
          <w:p w14:paraId="0D250CC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616702D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47E574F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48C5B0D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631D8137"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7DF310C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19" w:type="pct"/>
            <w:tcMar>
              <w:top w:w="0" w:type="dxa"/>
              <w:left w:w="100" w:type="dxa"/>
              <w:bottom w:w="0" w:type="dxa"/>
              <w:right w:w="100" w:type="dxa"/>
            </w:tcMar>
            <w:vAlign w:val="center"/>
            <w:hideMark/>
          </w:tcPr>
          <w:p w14:paraId="70D71DB8"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079C190D"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A79CF48"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7E11C28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0A61099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7BAB20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04BFF18"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5E862C0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5C5439D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3" w:type="pct"/>
            <w:tcMar>
              <w:top w:w="0" w:type="dxa"/>
              <w:left w:w="100" w:type="dxa"/>
              <w:bottom w:w="0" w:type="dxa"/>
              <w:right w:w="100" w:type="dxa"/>
            </w:tcMar>
            <w:vAlign w:val="center"/>
            <w:hideMark/>
          </w:tcPr>
          <w:p w14:paraId="263B245A"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r>
      <w:tr w:rsidR="00046EC9" w:rsidRPr="00604E0F" w14:paraId="2BCA8AB7" w14:textId="77777777" w:rsidTr="00F26DAE">
        <w:trPr>
          <w:trHeight w:val="397"/>
        </w:trPr>
        <w:tc>
          <w:tcPr>
            <w:tcW w:w="926" w:type="pct"/>
            <w:tcMar>
              <w:top w:w="0" w:type="dxa"/>
              <w:left w:w="100" w:type="dxa"/>
              <w:bottom w:w="0" w:type="dxa"/>
              <w:right w:w="100" w:type="dxa"/>
            </w:tcMar>
            <w:vAlign w:val="center"/>
            <w:hideMark/>
          </w:tcPr>
          <w:p w14:paraId="6454D424" w14:textId="349B125E" w:rsidR="00046EC9" w:rsidRPr="00604E0F" w:rsidRDefault="00604E0F" w:rsidP="00F26DAE">
            <w:pPr>
              <w:spacing w:after="0" w:line="240" w:lineRule="auto"/>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rPr>
              <w:t>G4: Lack of Specific ASD Focus (General Population)</w:t>
            </w:r>
          </w:p>
        </w:tc>
        <w:tc>
          <w:tcPr>
            <w:tcW w:w="182" w:type="pct"/>
            <w:tcMar>
              <w:top w:w="0" w:type="dxa"/>
              <w:left w:w="100" w:type="dxa"/>
              <w:bottom w:w="0" w:type="dxa"/>
              <w:right w:w="100" w:type="dxa"/>
            </w:tcMar>
            <w:vAlign w:val="center"/>
            <w:hideMark/>
          </w:tcPr>
          <w:p w14:paraId="255B5653"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182" w:type="pct"/>
            <w:tcMar>
              <w:top w:w="0" w:type="dxa"/>
              <w:left w:w="100" w:type="dxa"/>
              <w:bottom w:w="0" w:type="dxa"/>
              <w:right w:w="100" w:type="dxa"/>
            </w:tcMar>
            <w:vAlign w:val="center"/>
            <w:hideMark/>
          </w:tcPr>
          <w:p w14:paraId="3C0B818C"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2075B812"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5F2346B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2" w:type="pct"/>
            <w:tcMar>
              <w:top w:w="0" w:type="dxa"/>
              <w:left w:w="100" w:type="dxa"/>
              <w:bottom w:w="0" w:type="dxa"/>
              <w:right w:w="100" w:type="dxa"/>
            </w:tcMar>
            <w:vAlign w:val="center"/>
            <w:hideMark/>
          </w:tcPr>
          <w:p w14:paraId="675C621F"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5E2D2D5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0630E934"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1D6F22C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181" w:type="pct"/>
            <w:tcMar>
              <w:top w:w="0" w:type="dxa"/>
              <w:left w:w="100" w:type="dxa"/>
              <w:bottom w:w="0" w:type="dxa"/>
              <w:right w:w="100" w:type="dxa"/>
            </w:tcMar>
            <w:vAlign w:val="center"/>
            <w:hideMark/>
          </w:tcPr>
          <w:p w14:paraId="4B959FD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4622688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19" w:type="pct"/>
            <w:tcMar>
              <w:top w:w="0" w:type="dxa"/>
              <w:left w:w="100" w:type="dxa"/>
              <w:bottom w:w="0" w:type="dxa"/>
              <w:right w:w="100" w:type="dxa"/>
            </w:tcMar>
            <w:vAlign w:val="center"/>
            <w:hideMark/>
          </w:tcPr>
          <w:p w14:paraId="3111DAD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1504457E"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5FEAA3C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4799DB31"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747AAEB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218E2429"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650E05D8"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66031E36"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2" w:type="pct"/>
            <w:tcMar>
              <w:top w:w="0" w:type="dxa"/>
              <w:left w:w="100" w:type="dxa"/>
              <w:bottom w:w="0" w:type="dxa"/>
              <w:right w:w="100" w:type="dxa"/>
            </w:tcMar>
            <w:vAlign w:val="center"/>
            <w:hideMark/>
          </w:tcPr>
          <w:p w14:paraId="20AAE94B"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c>
          <w:tcPr>
            <w:tcW w:w="223" w:type="pct"/>
            <w:tcMar>
              <w:top w:w="0" w:type="dxa"/>
              <w:left w:w="100" w:type="dxa"/>
              <w:bottom w:w="0" w:type="dxa"/>
              <w:right w:w="100" w:type="dxa"/>
            </w:tcMar>
            <w:vAlign w:val="center"/>
            <w:hideMark/>
          </w:tcPr>
          <w:p w14:paraId="57C49665" w14:textId="77777777" w:rsidR="00046EC9" w:rsidRPr="00604E0F" w:rsidRDefault="00046EC9" w:rsidP="00DA6AE0">
            <w:pPr>
              <w:spacing w:after="0" w:line="240" w:lineRule="auto"/>
              <w:jc w:val="center"/>
              <w:rPr>
                <w:rFonts w:ascii="Times New Roman" w:hAnsi="Times New Roman" w:cs="Times New Roman"/>
                <w:color w:val="000000"/>
                <w:sz w:val="20"/>
                <w:szCs w:val="20"/>
                <w:lang w:val="en-MY"/>
              </w:rPr>
            </w:pPr>
            <w:r w:rsidRPr="00604E0F">
              <w:rPr>
                <w:rFonts w:ascii="Times New Roman" w:eastAsiaTheme="minorEastAsia" w:hAnsi="Times New Roman" w:cs="Times New Roman"/>
                <w:color w:val="000000"/>
                <w:sz w:val="20"/>
                <w:szCs w:val="20"/>
                <w:lang w:val="en-MY" w:eastAsia="zh-CN"/>
              </w:rPr>
              <w:t>-</w:t>
            </w:r>
          </w:p>
        </w:tc>
      </w:tr>
      <w:tr w:rsidR="00046EC9" w:rsidRPr="005C44B1" w14:paraId="4C1F602A" w14:textId="77777777" w:rsidTr="00F26DAE">
        <w:trPr>
          <w:trHeight w:val="397"/>
        </w:trPr>
        <w:tc>
          <w:tcPr>
            <w:tcW w:w="926" w:type="pct"/>
            <w:tcMar>
              <w:top w:w="0" w:type="dxa"/>
              <w:left w:w="100" w:type="dxa"/>
              <w:bottom w:w="0" w:type="dxa"/>
              <w:right w:w="100" w:type="dxa"/>
            </w:tcMar>
            <w:vAlign w:val="center"/>
            <w:hideMark/>
          </w:tcPr>
          <w:p w14:paraId="14386926" w14:textId="0C1111E8" w:rsidR="00046EC9" w:rsidRPr="005C44B1" w:rsidRDefault="00604E0F" w:rsidP="00F26DAE">
            <w:pPr>
              <w:spacing w:after="0" w:line="240" w:lineRule="auto"/>
              <w:rPr>
                <w:rFonts w:ascii="Times New Roman" w:hAnsi="Times New Roman" w:cs="Times New Roman"/>
                <w:color w:val="000000"/>
                <w:sz w:val="20"/>
                <w:szCs w:val="20"/>
                <w:lang w:val="en-MY"/>
              </w:rPr>
            </w:pPr>
            <w:r>
              <w:rPr>
                <w:rFonts w:ascii="Times New Roman" w:hAnsi="Times New Roman" w:cs="Times New Roman"/>
                <w:color w:val="000000"/>
                <w:sz w:val="20"/>
                <w:szCs w:val="20"/>
                <w:lang w:val="en-MY"/>
              </w:rPr>
              <w:t>G</w:t>
            </w:r>
            <w:r w:rsidR="00046EC9" w:rsidRPr="005C44B1">
              <w:rPr>
                <w:rFonts w:ascii="Times New Roman" w:hAnsi="Times New Roman" w:cs="Times New Roman"/>
                <w:color w:val="000000"/>
                <w:sz w:val="20"/>
                <w:szCs w:val="20"/>
                <w:lang w:val="en-MY"/>
              </w:rPr>
              <w:t xml:space="preserve">5: </w:t>
            </w:r>
            <w:r>
              <w:rPr>
                <w:rFonts w:ascii="Times New Roman" w:hAnsi="Times New Roman" w:cs="Times New Roman"/>
                <w:color w:val="000000"/>
                <w:sz w:val="20"/>
                <w:szCs w:val="20"/>
                <w:lang w:val="en-MY"/>
              </w:rPr>
              <w:t>Need for Standardization &amp; Frameworks</w:t>
            </w:r>
          </w:p>
        </w:tc>
        <w:tc>
          <w:tcPr>
            <w:tcW w:w="182" w:type="pct"/>
            <w:tcMar>
              <w:top w:w="0" w:type="dxa"/>
              <w:left w:w="100" w:type="dxa"/>
              <w:bottom w:w="0" w:type="dxa"/>
              <w:right w:w="100" w:type="dxa"/>
            </w:tcMar>
            <w:vAlign w:val="center"/>
            <w:hideMark/>
          </w:tcPr>
          <w:p w14:paraId="5326820A"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182" w:type="pct"/>
            <w:tcMar>
              <w:top w:w="0" w:type="dxa"/>
              <w:left w:w="100" w:type="dxa"/>
              <w:bottom w:w="0" w:type="dxa"/>
              <w:right w:w="100" w:type="dxa"/>
            </w:tcMar>
            <w:vAlign w:val="center"/>
            <w:hideMark/>
          </w:tcPr>
          <w:p w14:paraId="07578C0F"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182" w:type="pct"/>
            <w:tcMar>
              <w:top w:w="0" w:type="dxa"/>
              <w:left w:w="100" w:type="dxa"/>
              <w:bottom w:w="0" w:type="dxa"/>
              <w:right w:w="100" w:type="dxa"/>
            </w:tcMar>
            <w:vAlign w:val="center"/>
            <w:hideMark/>
          </w:tcPr>
          <w:p w14:paraId="44A4C76F"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182" w:type="pct"/>
            <w:tcMar>
              <w:top w:w="0" w:type="dxa"/>
              <w:left w:w="100" w:type="dxa"/>
              <w:bottom w:w="0" w:type="dxa"/>
              <w:right w:w="100" w:type="dxa"/>
            </w:tcMar>
            <w:vAlign w:val="center"/>
            <w:hideMark/>
          </w:tcPr>
          <w:p w14:paraId="0083B8B5"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182" w:type="pct"/>
            <w:tcMar>
              <w:top w:w="0" w:type="dxa"/>
              <w:left w:w="100" w:type="dxa"/>
              <w:bottom w:w="0" w:type="dxa"/>
              <w:right w:w="100" w:type="dxa"/>
            </w:tcMar>
            <w:vAlign w:val="center"/>
            <w:hideMark/>
          </w:tcPr>
          <w:p w14:paraId="5851A0E3"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181" w:type="pct"/>
            <w:tcMar>
              <w:top w:w="0" w:type="dxa"/>
              <w:left w:w="100" w:type="dxa"/>
              <w:bottom w:w="0" w:type="dxa"/>
              <w:right w:w="100" w:type="dxa"/>
            </w:tcMar>
            <w:vAlign w:val="center"/>
            <w:hideMark/>
          </w:tcPr>
          <w:p w14:paraId="4E9619F4"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181" w:type="pct"/>
            <w:tcMar>
              <w:top w:w="0" w:type="dxa"/>
              <w:left w:w="100" w:type="dxa"/>
              <w:bottom w:w="0" w:type="dxa"/>
              <w:right w:w="100" w:type="dxa"/>
            </w:tcMar>
            <w:vAlign w:val="center"/>
            <w:hideMark/>
          </w:tcPr>
          <w:p w14:paraId="6F6E83BF"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181" w:type="pct"/>
            <w:tcMar>
              <w:top w:w="0" w:type="dxa"/>
              <w:left w:w="100" w:type="dxa"/>
              <w:bottom w:w="0" w:type="dxa"/>
              <w:right w:w="100" w:type="dxa"/>
            </w:tcMar>
            <w:vAlign w:val="center"/>
            <w:hideMark/>
          </w:tcPr>
          <w:p w14:paraId="7DC13BFB"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sidRPr="005C44B1">
              <w:rPr>
                <w:rFonts w:ascii="Times New Roman" w:hAnsi="Times New Roman" w:cs="Times New Roman"/>
                <w:color w:val="000000"/>
                <w:sz w:val="20"/>
                <w:szCs w:val="20"/>
                <w:lang w:val="en-MY"/>
              </w:rPr>
              <w:t>/</w:t>
            </w:r>
          </w:p>
        </w:tc>
        <w:tc>
          <w:tcPr>
            <w:tcW w:w="181" w:type="pct"/>
            <w:tcMar>
              <w:top w:w="0" w:type="dxa"/>
              <w:left w:w="100" w:type="dxa"/>
              <w:bottom w:w="0" w:type="dxa"/>
              <w:right w:w="100" w:type="dxa"/>
            </w:tcMar>
            <w:vAlign w:val="center"/>
            <w:hideMark/>
          </w:tcPr>
          <w:p w14:paraId="7927074A"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sidRPr="005C44B1">
              <w:rPr>
                <w:rFonts w:ascii="Times New Roman" w:hAnsi="Times New Roman" w:cs="Times New Roman"/>
                <w:color w:val="000000"/>
                <w:sz w:val="20"/>
                <w:szCs w:val="20"/>
                <w:lang w:val="en-MY"/>
              </w:rPr>
              <w:t>/</w:t>
            </w:r>
          </w:p>
        </w:tc>
        <w:tc>
          <w:tcPr>
            <w:tcW w:w="222" w:type="pct"/>
            <w:tcMar>
              <w:top w:w="0" w:type="dxa"/>
              <w:left w:w="100" w:type="dxa"/>
              <w:bottom w:w="0" w:type="dxa"/>
              <w:right w:w="100" w:type="dxa"/>
            </w:tcMar>
            <w:vAlign w:val="center"/>
            <w:hideMark/>
          </w:tcPr>
          <w:p w14:paraId="694F8C81"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19" w:type="pct"/>
            <w:tcMar>
              <w:top w:w="0" w:type="dxa"/>
              <w:left w:w="100" w:type="dxa"/>
              <w:bottom w:w="0" w:type="dxa"/>
              <w:right w:w="100" w:type="dxa"/>
            </w:tcMar>
            <w:vAlign w:val="center"/>
            <w:hideMark/>
          </w:tcPr>
          <w:p w14:paraId="2BCE1CFD"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1D3ACD82"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73EAC585"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10A88298"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2BA6BDB0"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36C7D2D1"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2AEF7983"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40156B69"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2" w:type="pct"/>
            <w:tcMar>
              <w:top w:w="0" w:type="dxa"/>
              <w:left w:w="100" w:type="dxa"/>
              <w:bottom w:w="0" w:type="dxa"/>
              <w:right w:w="100" w:type="dxa"/>
            </w:tcMar>
            <w:vAlign w:val="center"/>
            <w:hideMark/>
          </w:tcPr>
          <w:p w14:paraId="10C6664D"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c>
          <w:tcPr>
            <w:tcW w:w="223" w:type="pct"/>
            <w:tcMar>
              <w:top w:w="0" w:type="dxa"/>
              <w:left w:w="100" w:type="dxa"/>
              <w:bottom w:w="0" w:type="dxa"/>
              <w:right w:w="100" w:type="dxa"/>
            </w:tcMar>
            <w:vAlign w:val="center"/>
            <w:hideMark/>
          </w:tcPr>
          <w:p w14:paraId="264F5292" w14:textId="77777777" w:rsidR="00046EC9" w:rsidRPr="005C44B1" w:rsidRDefault="00046EC9" w:rsidP="00DA6AE0">
            <w:pPr>
              <w:spacing w:after="0" w:line="240" w:lineRule="auto"/>
              <w:jc w:val="center"/>
              <w:rPr>
                <w:rFonts w:ascii="Times New Roman" w:hAnsi="Times New Roman" w:cs="Times New Roman"/>
                <w:color w:val="000000"/>
                <w:sz w:val="20"/>
                <w:szCs w:val="20"/>
                <w:lang w:val="en-MY"/>
              </w:rPr>
            </w:pPr>
            <w:r>
              <w:rPr>
                <w:rFonts w:eastAsiaTheme="minorEastAsia" w:hint="eastAsia"/>
                <w:color w:val="000000"/>
                <w:sz w:val="20"/>
                <w:szCs w:val="20"/>
                <w:lang w:val="en-MY" w:eastAsia="zh-CN"/>
              </w:rPr>
              <w:t>-</w:t>
            </w:r>
          </w:p>
        </w:tc>
      </w:tr>
    </w:tbl>
    <w:p w14:paraId="433815A5" w14:textId="77777777" w:rsidR="00777532" w:rsidRDefault="00777532" w:rsidP="006B21F6">
      <w:pPr>
        <w:spacing w:before="100" w:beforeAutospacing="1" w:after="100" w:afterAutospacing="1" w:line="240" w:lineRule="auto"/>
        <w:rPr>
          <w:rFonts w:ascii="Times New Roman" w:eastAsia="Times New Roman" w:hAnsi="Times New Roman" w:cs="Times New Roman"/>
          <w:color w:val="000000"/>
          <w:kern w:val="0"/>
          <w14:ligatures w14:val="none"/>
        </w:rPr>
        <w:sectPr w:rsidR="00777532" w:rsidSect="00881F81">
          <w:pgSz w:w="15840" w:h="12240" w:orient="landscape"/>
          <w:pgMar w:top="1440" w:right="1440" w:bottom="1440" w:left="1440" w:header="720" w:footer="720" w:gutter="0"/>
          <w:cols w:space="720"/>
          <w:docGrid w:linePitch="360"/>
        </w:sectPr>
      </w:pPr>
    </w:p>
    <w:p w14:paraId="4903C3F4" w14:textId="0A15CDAC" w:rsidR="00777532" w:rsidRPr="00321259" w:rsidRDefault="00777532" w:rsidP="00D60347">
      <w:pPr>
        <w:pStyle w:val="Heading3"/>
        <w:rPr>
          <w:rFonts w:ascii="Times New Roman" w:eastAsia="Times New Roman" w:hAnsi="Times New Roman" w:cs="Times New Roman"/>
          <w:b/>
          <w:bCs/>
          <w:color w:val="000000"/>
        </w:rPr>
      </w:pPr>
      <w:r w:rsidRPr="00321259">
        <w:rPr>
          <w:rFonts w:ascii="Times New Roman" w:hAnsi="Times New Roman" w:cs="Times New Roman"/>
          <w:b/>
          <w:bCs/>
          <w:color w:val="000000"/>
        </w:rPr>
        <w:lastRenderedPageBreak/>
        <w:t>DISCUSSION</w:t>
      </w:r>
    </w:p>
    <w:p w14:paraId="30813724" w14:textId="77777777" w:rsidR="00777532" w:rsidRPr="00321259" w:rsidRDefault="00777532" w:rsidP="00D60347">
      <w:pPr>
        <w:pStyle w:val="NormalWeb"/>
        <w:rPr>
          <w:color w:val="000000"/>
          <w:sz w:val="28"/>
          <w:szCs w:val="28"/>
        </w:rPr>
      </w:pPr>
      <w:r w:rsidRPr="00321259">
        <w:rPr>
          <w:b/>
          <w:bCs/>
          <w:color w:val="000000"/>
          <w:sz w:val="28"/>
          <w:szCs w:val="28"/>
        </w:rPr>
        <w:t>AI Applications as an Adaptive Learning Ecosystem for Autistic Students</w:t>
      </w:r>
    </w:p>
    <w:p w14:paraId="682D2F33" w14:textId="77777777" w:rsidR="00777532" w:rsidRPr="00777532" w:rsidRDefault="00777532" w:rsidP="00777532">
      <w:pPr>
        <w:pStyle w:val="NormalWeb"/>
        <w:jc w:val="both"/>
        <w:rPr>
          <w:color w:val="000000"/>
        </w:rPr>
      </w:pPr>
      <w:r w:rsidRPr="00777532">
        <w:rPr>
          <w:color w:val="000000"/>
        </w:rPr>
        <w:t>The SLR findings indicate that Artificial Intelligence (AI) applications in personalized learning for autistic students are no longer limited to the isolated use of technology; rather, they form an adaptive learning ecosystem. This ecosystem encompasses various instruments such as Intelligent Tutoring Systems (ITS), adaptive learning systems, social robots, emotion recognition, Computer Vision, mobile applications, natural language processing (NLP), virtual reality (VR), augmented reality (AR), learning analytics, and AI-based assistive technologies. The diversity of these instruments demonstrates that AI plays a role in supporting content adaptation, real-time feedback, student progress monitoring, and multimodal interactions that are highly responsive to individual learning profiles.</w:t>
      </w:r>
    </w:p>
    <w:p w14:paraId="2878B08A" w14:textId="494603F6" w:rsidR="00777532" w:rsidRPr="00777532" w:rsidRDefault="00777532" w:rsidP="00777532">
      <w:pPr>
        <w:pStyle w:val="NormalWeb"/>
        <w:jc w:val="both"/>
        <w:rPr>
          <w:color w:val="000000"/>
        </w:rPr>
      </w:pPr>
      <w:r>
        <w:rPr>
          <w:color w:val="000000"/>
        </w:rPr>
        <w:t xml:space="preserve">       </w:t>
      </w:r>
      <w:r w:rsidRPr="00777532">
        <w:rPr>
          <w:color w:val="000000"/>
        </w:rPr>
        <w:t xml:space="preserve">In this context, the personalization of learning for autistic students cannot be achieved solely </w:t>
      </w:r>
      <w:proofErr w:type="gramStart"/>
      <w:r w:rsidRPr="00777532">
        <w:rPr>
          <w:color w:val="000000"/>
        </w:rPr>
        <w:t>through the use of</w:t>
      </w:r>
      <w:proofErr w:type="gramEnd"/>
      <w:r w:rsidRPr="00777532">
        <w:rPr>
          <w:color w:val="000000"/>
        </w:rPr>
        <w:t xml:space="preserve"> a single technological tool. Instead, it requires a combination of systems capable of identifying student needs, adapting activities, supporting communication, monitoring engagement, and assisting teachers in making pedagogical decisions. This aligns with Barua et al. (2022), </w:t>
      </w:r>
      <w:proofErr w:type="spellStart"/>
      <w:r w:rsidRPr="00777532">
        <w:rPr>
          <w:color w:val="000000"/>
        </w:rPr>
        <w:t>Frolli</w:t>
      </w:r>
      <w:proofErr w:type="spellEnd"/>
      <w:r w:rsidRPr="00777532">
        <w:rPr>
          <w:color w:val="000000"/>
        </w:rPr>
        <w:t xml:space="preserve"> et al. (2024), </w:t>
      </w:r>
      <w:proofErr w:type="spellStart"/>
      <w:r w:rsidRPr="00777532">
        <w:rPr>
          <w:color w:val="000000"/>
        </w:rPr>
        <w:t>Kotsi</w:t>
      </w:r>
      <w:proofErr w:type="spellEnd"/>
      <w:r w:rsidRPr="00777532">
        <w:rPr>
          <w:color w:val="000000"/>
        </w:rPr>
        <w:t xml:space="preserve"> et al. (2025), Devadas (2025), Singh and Wadhwa (2025), Micheal (2023), </w:t>
      </w:r>
      <w:proofErr w:type="spellStart"/>
      <w:r w:rsidRPr="00777532">
        <w:rPr>
          <w:color w:val="000000"/>
        </w:rPr>
        <w:t>Gadzhimusieva</w:t>
      </w:r>
      <w:proofErr w:type="spellEnd"/>
      <w:r w:rsidRPr="00777532">
        <w:rPr>
          <w:color w:val="000000"/>
        </w:rPr>
        <w:t xml:space="preserve"> et al. (2026), and Anwar et al. (2026), who emphasize that AI has the potential to strengthen learning that is more flexible, adaptive, and responsive to the diversity of autistic students.</w:t>
      </w:r>
    </w:p>
    <w:p w14:paraId="39195F05" w14:textId="2938246E" w:rsidR="00777532" w:rsidRPr="00777532" w:rsidRDefault="00777532" w:rsidP="00777532">
      <w:pPr>
        <w:pStyle w:val="NormalWeb"/>
        <w:jc w:val="both"/>
        <w:rPr>
          <w:color w:val="000000"/>
        </w:rPr>
      </w:pPr>
      <w:r>
        <w:rPr>
          <w:color w:val="000000"/>
        </w:rPr>
        <w:t xml:space="preserve">       </w:t>
      </w:r>
      <w:r w:rsidRPr="00777532">
        <w:rPr>
          <w:color w:val="000000"/>
        </w:rPr>
        <w:t xml:space="preserve">Nevertheless, AI as an adaptive learning ecosystem still needs to be critically evaluated. The diversity of AI instruments does not necessarily prove robust pedagogical effectiveness because the level of technological maturity and the strength of empirical evidence still vary across studies. Some studies have involved empirical interventions or field evaluations, such as Abu-Amara et al. (2024), Yang et al. (2024), </w:t>
      </w:r>
      <w:proofErr w:type="spellStart"/>
      <w:r w:rsidRPr="00777532">
        <w:rPr>
          <w:color w:val="000000"/>
        </w:rPr>
        <w:t>Atturu</w:t>
      </w:r>
      <w:proofErr w:type="spellEnd"/>
      <w:r w:rsidRPr="00777532">
        <w:rPr>
          <w:color w:val="000000"/>
        </w:rPr>
        <w:t xml:space="preserve"> et al. (2025), Wang (2026), and </w:t>
      </w:r>
      <w:proofErr w:type="spellStart"/>
      <w:r w:rsidRPr="00777532">
        <w:rPr>
          <w:color w:val="000000"/>
        </w:rPr>
        <w:t>Gadzhimusieva</w:t>
      </w:r>
      <w:proofErr w:type="spellEnd"/>
      <w:r w:rsidRPr="00777532">
        <w:rPr>
          <w:color w:val="000000"/>
        </w:rPr>
        <w:t xml:space="preserve"> et al. (2026), whereas other studies remain conceptual, simulations, literature reviews, or early prototypes, such as </w:t>
      </w:r>
      <w:proofErr w:type="spellStart"/>
      <w:r w:rsidRPr="00777532">
        <w:rPr>
          <w:color w:val="000000"/>
        </w:rPr>
        <w:t>Adako</w:t>
      </w:r>
      <w:proofErr w:type="spellEnd"/>
      <w:r w:rsidRPr="00777532">
        <w:rPr>
          <w:color w:val="000000"/>
        </w:rPr>
        <w:t xml:space="preserve"> et al. (2024), La Fauci De Leo et al. (2025), Haque et al. (2025), </w:t>
      </w:r>
      <w:proofErr w:type="spellStart"/>
      <w:r w:rsidRPr="00777532">
        <w:rPr>
          <w:color w:val="000000"/>
        </w:rPr>
        <w:t>Pontillo</w:t>
      </w:r>
      <w:proofErr w:type="spellEnd"/>
      <w:r w:rsidRPr="00777532">
        <w:rPr>
          <w:color w:val="000000"/>
        </w:rPr>
        <w:t xml:space="preserve"> and Oliva (2025), Micheal (2023), and Nasir et al. (2025). Therefore, AI should be understood as a potential pedagogical support ecosystem, but its effectiveness remains dependent on the suitability of the design to the autistic student's profile, integration with the teacher's role, and empirical validation in actual classroom contexts.</w:t>
      </w:r>
    </w:p>
    <w:p w14:paraId="1D5F2832" w14:textId="77777777" w:rsidR="00777532" w:rsidRPr="00321259" w:rsidRDefault="00777532" w:rsidP="00D60347">
      <w:pPr>
        <w:pStyle w:val="NormalWeb"/>
        <w:rPr>
          <w:color w:val="000000"/>
          <w:sz w:val="28"/>
          <w:szCs w:val="28"/>
        </w:rPr>
      </w:pPr>
      <w:r w:rsidRPr="00321259">
        <w:rPr>
          <w:b/>
          <w:bCs/>
          <w:color w:val="000000"/>
          <w:sz w:val="28"/>
          <w:szCs w:val="28"/>
        </w:rPr>
        <w:t>AI in Personalized Learning for Autistic Students: Potential, Impact, and Limitations</w:t>
      </w:r>
    </w:p>
    <w:p w14:paraId="6695D6C9" w14:textId="77777777" w:rsidR="00777532" w:rsidRPr="00777532" w:rsidRDefault="00777532" w:rsidP="00777532">
      <w:pPr>
        <w:pStyle w:val="NormalWeb"/>
        <w:jc w:val="both"/>
        <w:rPr>
          <w:color w:val="000000"/>
        </w:rPr>
      </w:pPr>
      <w:r w:rsidRPr="00777532">
        <w:rPr>
          <w:color w:val="000000"/>
        </w:rPr>
        <w:t xml:space="preserve">The SLR findings indicate that the most consistent AI impacts are reported in the areas of focus, motivation, and early engagement of autistic students. AI technologies that are interactive, visual, structured, and provide immediate feedback are seen as suitable for some learning characteristics of autistic students who require routine, visual stimuli, and clear responses. Abu-Amara et al. (2024) reported that the use of the NAO robot alongside the </w:t>
      </w:r>
      <w:proofErr w:type="spellStart"/>
      <w:r w:rsidRPr="00777532">
        <w:rPr>
          <w:color w:val="000000"/>
        </w:rPr>
        <w:t>AutisPlay</w:t>
      </w:r>
      <w:proofErr w:type="spellEnd"/>
      <w:r w:rsidRPr="00777532">
        <w:rPr>
          <w:color w:val="000000"/>
        </w:rPr>
        <w:t xml:space="preserve"> application can increase student attention, enjoyment, and responses during therapy sessions, while Yang et al. (2024) demonstrated that robot-assisted classroom activities using NAO increased focus and </w:t>
      </w:r>
      <w:proofErr w:type="gramStart"/>
      <w:r w:rsidRPr="00777532">
        <w:rPr>
          <w:color w:val="000000"/>
        </w:rPr>
        <w:t>engagement, and</w:t>
      </w:r>
      <w:proofErr w:type="gramEnd"/>
      <w:r w:rsidRPr="00777532">
        <w:rPr>
          <w:color w:val="000000"/>
        </w:rPr>
        <w:t xml:space="preserve"> reduced repetitive behaviors among ASD students. These findings are also supported by Nasir </w:t>
      </w:r>
      <w:r w:rsidRPr="00777532">
        <w:rPr>
          <w:color w:val="000000"/>
        </w:rPr>
        <w:lastRenderedPageBreak/>
        <w:t>et al. (2025), who showed that the AI mobile application Play Home has the potential to improve attention, object recognition, and student participation through interactive modules.</w:t>
      </w:r>
    </w:p>
    <w:p w14:paraId="1D5DC7F2" w14:textId="0282489D" w:rsidR="00777532" w:rsidRPr="00777532" w:rsidRDefault="00777532" w:rsidP="00777532">
      <w:pPr>
        <w:pStyle w:val="NormalWeb"/>
        <w:jc w:val="both"/>
        <w:rPr>
          <w:color w:val="000000"/>
        </w:rPr>
      </w:pPr>
      <w:r>
        <w:rPr>
          <w:color w:val="000000"/>
        </w:rPr>
        <w:t xml:space="preserve">       </w:t>
      </w:r>
      <w:r w:rsidRPr="00777532">
        <w:rPr>
          <w:color w:val="000000"/>
        </w:rPr>
        <w:t xml:space="preserve">However, early engagement should not be directly equated with meaningful learning. Students' interest in technology may be influenced by the novelty effect, animations, voices, robot movements, or game design, rather than solely by skill mastery. Thus, the evaluation of AI effectiveness must go beyond immediate responses during activities and consider knowledge transfer, skill generalization, and the application of skills in real social contexts. </w:t>
      </w:r>
      <w:proofErr w:type="spellStart"/>
      <w:r w:rsidRPr="00777532">
        <w:rPr>
          <w:color w:val="000000"/>
        </w:rPr>
        <w:t>Kotsi</w:t>
      </w:r>
      <w:proofErr w:type="spellEnd"/>
      <w:r w:rsidRPr="00777532">
        <w:rPr>
          <w:color w:val="000000"/>
        </w:rPr>
        <w:t xml:space="preserve"> et al. (2025) assert that AI intervention studies for ASD students still require long-term efficacy evidence and methodological standardization. Nair et al. (2025) also point out that although educators view AI as useful, concerns regarding screen dependency, reduced human interaction, and teacher training needs must be addressed.</w:t>
      </w:r>
    </w:p>
    <w:p w14:paraId="31CC4A1C" w14:textId="0304DEC4" w:rsidR="00777532" w:rsidRPr="00777532" w:rsidRDefault="00777532" w:rsidP="00777532">
      <w:pPr>
        <w:pStyle w:val="NormalWeb"/>
        <w:jc w:val="both"/>
        <w:rPr>
          <w:color w:val="000000"/>
        </w:rPr>
      </w:pPr>
      <w:r>
        <w:rPr>
          <w:color w:val="000000"/>
        </w:rPr>
        <w:t xml:space="preserve">      </w:t>
      </w:r>
      <w:r w:rsidRPr="00777532">
        <w:rPr>
          <w:color w:val="000000"/>
        </w:rPr>
        <w:t xml:space="preserve">Regarding social communication, AI provides a more controlled, repetitive, and less threatening training environment. Technologies such as social robots, VR, NLP, interactive applications, and adaptive learning systems allow autistic students to practice understanding instructions, providing responses, recognizing social cues, and building confidence in safer situations. </w:t>
      </w:r>
      <w:proofErr w:type="spellStart"/>
      <w:r w:rsidRPr="00777532">
        <w:rPr>
          <w:color w:val="000000"/>
        </w:rPr>
        <w:t>Adako</w:t>
      </w:r>
      <w:proofErr w:type="spellEnd"/>
      <w:r w:rsidRPr="00777532">
        <w:rPr>
          <w:color w:val="000000"/>
        </w:rPr>
        <w:t xml:space="preserve"> et al. (2024) highlight the potential of VR and NLP in social skills training, emotional regulation, and self-directed learning, while Haque et al. (2025) show that data-driven personalization and NLP have the potential to support learning pathways and communication skills of ASD students. However, the main challenge still lies in transferring skills from digital environments to actual human interactions, which are more spontaneous, complex, and influenced by emotional and cultural contexts.</w:t>
      </w:r>
    </w:p>
    <w:p w14:paraId="0543DAAF" w14:textId="0998B7FF" w:rsidR="00777532" w:rsidRPr="00777532" w:rsidRDefault="00777532" w:rsidP="00777532">
      <w:pPr>
        <w:pStyle w:val="NormalWeb"/>
        <w:jc w:val="both"/>
        <w:rPr>
          <w:color w:val="000000"/>
        </w:rPr>
      </w:pPr>
      <w:r>
        <w:rPr>
          <w:color w:val="000000"/>
        </w:rPr>
        <w:t xml:space="preserve">       </w:t>
      </w:r>
      <w:r w:rsidRPr="00777532">
        <w:rPr>
          <w:color w:val="000000"/>
        </w:rPr>
        <w:t xml:space="preserve">In terms of emotion management, emotion recognition technology and Computer Vision demonstrate potential in helping teachers identify emotional states, facial expressions, and student engagement levels. La Fauci De Leo et al. (2025) developed an AI framework based on emotion-aware technology to support the emotional awareness and socio-emotional skills of ASD children. Furthermore, </w:t>
      </w:r>
      <w:proofErr w:type="spellStart"/>
      <w:r w:rsidRPr="00777532">
        <w:rPr>
          <w:color w:val="000000"/>
        </w:rPr>
        <w:t>Rofidi</w:t>
      </w:r>
      <w:proofErr w:type="spellEnd"/>
      <w:r w:rsidRPr="00777532">
        <w:rPr>
          <w:color w:val="000000"/>
        </w:rPr>
        <w:t xml:space="preserve"> et al. (2025) developed AISTY, which uses a Convolutional Neural Network (CNN) and Explainable AI to detect student emotions and engagement to adapt learning content. Nevertheless, systems based on facial expressions still have limitations because the emotions of autistic students do not always align with typical facial expressions. Therefore, AI should be used as a supportive indicator, not an absolute determinant of a student's emotional state.</w:t>
      </w:r>
    </w:p>
    <w:p w14:paraId="17291C21" w14:textId="1B63914E" w:rsidR="00777532" w:rsidRPr="00777532" w:rsidRDefault="00777532" w:rsidP="00777532">
      <w:pPr>
        <w:pStyle w:val="NormalWeb"/>
        <w:jc w:val="both"/>
        <w:rPr>
          <w:color w:val="000000"/>
        </w:rPr>
      </w:pPr>
      <w:r>
        <w:rPr>
          <w:color w:val="000000"/>
        </w:rPr>
        <w:t xml:space="preserve">      </w:t>
      </w:r>
      <w:r w:rsidRPr="00777532">
        <w:rPr>
          <w:color w:val="000000"/>
        </w:rPr>
        <w:t xml:space="preserve">Stronger empirical evidence can be seen in the study by </w:t>
      </w:r>
      <w:proofErr w:type="spellStart"/>
      <w:r w:rsidRPr="00777532">
        <w:rPr>
          <w:color w:val="000000"/>
        </w:rPr>
        <w:t>Atturu</w:t>
      </w:r>
      <w:proofErr w:type="spellEnd"/>
      <w:r w:rsidRPr="00777532">
        <w:rPr>
          <w:color w:val="000000"/>
        </w:rPr>
        <w:t xml:space="preserve"> et al. (2025), which conducted a 12-month observation on 43 ASD children using the </w:t>
      </w:r>
      <w:proofErr w:type="spellStart"/>
      <w:r w:rsidRPr="00777532">
        <w:rPr>
          <w:color w:val="000000"/>
        </w:rPr>
        <w:t>CognitiveBotics</w:t>
      </w:r>
      <w:proofErr w:type="spellEnd"/>
      <w:r w:rsidRPr="00777532">
        <w:rPr>
          <w:color w:val="000000"/>
        </w:rPr>
        <w:t xml:space="preserve"> platform. The study reported improvements in social age, social quotient, developmental age, as well as receptive and expressive language skills. However, the observational design still limits cause-and-effect conclusions, as the findings may also be influenced by continuous therapy, caregiver training, platform usage compliance, and the natural development of the students.</w:t>
      </w:r>
    </w:p>
    <w:p w14:paraId="1F28EC71" w14:textId="73EA79C3" w:rsidR="00777532" w:rsidRPr="00777532" w:rsidRDefault="00777532" w:rsidP="00777532">
      <w:pPr>
        <w:pStyle w:val="NormalWeb"/>
        <w:jc w:val="both"/>
        <w:rPr>
          <w:color w:val="000000"/>
        </w:rPr>
      </w:pPr>
      <w:r>
        <w:rPr>
          <w:color w:val="000000"/>
        </w:rPr>
        <w:t xml:space="preserve">      </w:t>
      </w:r>
      <w:r w:rsidRPr="00777532">
        <w:rPr>
          <w:color w:val="000000"/>
        </w:rPr>
        <w:t>Overall, the impact of AI on autistic students can be summarized as positive but conditional. The strengths of AI are most evident in improvements in focus, motivation, and early engagement, whereas evidence regarding social communication, emotional regulation, skill generalization, and long-term effectiveness still requires broader empirical validation.</w:t>
      </w:r>
    </w:p>
    <w:p w14:paraId="00036559" w14:textId="60C09B4D" w:rsidR="00777532" w:rsidRPr="00321259" w:rsidRDefault="00777532" w:rsidP="00D60347">
      <w:pPr>
        <w:pStyle w:val="NormalWeb"/>
        <w:rPr>
          <w:color w:val="000000"/>
          <w:sz w:val="28"/>
          <w:szCs w:val="28"/>
        </w:rPr>
      </w:pPr>
      <w:r w:rsidRPr="00321259">
        <w:rPr>
          <w:b/>
          <w:bCs/>
          <w:color w:val="000000"/>
          <w:sz w:val="28"/>
          <w:szCs w:val="28"/>
        </w:rPr>
        <w:lastRenderedPageBreak/>
        <w:t>AI Implementation Challenges: Teacher Readiness, Data Ethics, Algorithmic</w:t>
      </w:r>
      <w:r w:rsidR="00D60347">
        <w:rPr>
          <w:b/>
          <w:bCs/>
          <w:color w:val="000000"/>
          <w:sz w:val="28"/>
          <w:szCs w:val="28"/>
        </w:rPr>
        <w:t xml:space="preserve"> </w:t>
      </w:r>
      <w:r w:rsidRPr="00321259">
        <w:rPr>
          <w:b/>
          <w:bCs/>
          <w:color w:val="000000"/>
          <w:sz w:val="28"/>
          <w:szCs w:val="28"/>
        </w:rPr>
        <w:t>Bias, and Access Gaps</w:t>
      </w:r>
    </w:p>
    <w:p w14:paraId="1D53C6F3" w14:textId="77777777" w:rsidR="00777532" w:rsidRPr="00777532" w:rsidRDefault="00777532" w:rsidP="00777532">
      <w:pPr>
        <w:pStyle w:val="NormalWeb"/>
        <w:jc w:val="both"/>
        <w:rPr>
          <w:color w:val="000000"/>
        </w:rPr>
      </w:pPr>
      <w:r w:rsidRPr="00777532">
        <w:rPr>
          <w:color w:val="000000"/>
        </w:rPr>
        <w:t>The study findings indicate that the challenges of implementing AI in autism education are not only focused on technical aspects but also involve pedagogical dimensions, ethics, and educational support structures. Although AI has the potential to increase the engagement and personalization of learning for autistic students, its effectiveness remains reliant on teacher readiness, institutional support, technological capabilities, and clear data governance. Li et al. (2024) found that while educators and parents view AI as a technology with the potential to support autistic student learning, its implementation is still limited by technical issues, training needs, and data privacy concerns.</w:t>
      </w:r>
    </w:p>
    <w:p w14:paraId="320413EC" w14:textId="58CBBA74" w:rsidR="00777532" w:rsidRPr="00777532" w:rsidRDefault="00777532" w:rsidP="00777532">
      <w:pPr>
        <w:pStyle w:val="NormalWeb"/>
        <w:jc w:val="both"/>
        <w:rPr>
          <w:color w:val="000000"/>
        </w:rPr>
      </w:pPr>
      <w:r>
        <w:rPr>
          <w:color w:val="000000"/>
        </w:rPr>
        <w:t xml:space="preserve">      </w:t>
      </w:r>
      <w:r w:rsidRPr="00777532">
        <w:rPr>
          <w:color w:val="000000"/>
        </w:rPr>
        <w:t xml:space="preserve">Teacher readiness is a primary challenge because AI does not operate neutrally or automatically within a classroom context. AI systems can suggest activities, adapt content, monitor progress, or provide feedback, but pedagogical decisions still require the professional judgment of teachers. </w:t>
      </w:r>
      <w:proofErr w:type="spellStart"/>
      <w:r w:rsidRPr="00777532">
        <w:rPr>
          <w:color w:val="000000"/>
        </w:rPr>
        <w:t>Gadzhimusieva</w:t>
      </w:r>
      <w:proofErr w:type="spellEnd"/>
      <w:r w:rsidRPr="00777532">
        <w:rPr>
          <w:color w:val="000000"/>
        </w:rPr>
        <w:t xml:space="preserve"> et al. (2026) showed that teacher acceptance of </w:t>
      </w:r>
      <w:proofErr w:type="spellStart"/>
      <w:r w:rsidRPr="00777532">
        <w:rPr>
          <w:color w:val="000000"/>
        </w:rPr>
        <w:t>SpectrumSphere</w:t>
      </w:r>
      <w:proofErr w:type="spellEnd"/>
      <w:r w:rsidRPr="00777532">
        <w:rPr>
          <w:color w:val="000000"/>
        </w:rPr>
        <w:t xml:space="preserve"> was influenced by perceived usefulness, ease of use, and computer efficacy. This finding indicates that AI effectiveness depends not only on system design but also on teacher confidence levels, professional training, and institutional support. This aligns with Nair et al. (2025), Devadas (2025), Singh and Wadhwa (2025), and Anwar et al. (2026), who emphasize the importance of teacher training, infrastructure, and adaptive pedagogical models in implementing AI for inclusive education.</w:t>
      </w:r>
    </w:p>
    <w:p w14:paraId="617D1C83" w14:textId="68A44336" w:rsidR="00777532" w:rsidRPr="00777532" w:rsidRDefault="00777532" w:rsidP="00777532">
      <w:pPr>
        <w:pStyle w:val="NormalWeb"/>
        <w:jc w:val="both"/>
        <w:rPr>
          <w:color w:val="000000"/>
        </w:rPr>
      </w:pPr>
      <w:r>
        <w:rPr>
          <w:color w:val="000000"/>
        </w:rPr>
        <w:t xml:space="preserve">      </w:t>
      </w:r>
      <w:r w:rsidRPr="00777532">
        <w:rPr>
          <w:color w:val="000000"/>
        </w:rPr>
        <w:t xml:space="preserve">Besides pedagogical aspects, ethical issues and data privacy are also critical challenges. This is because AI in autism education frequently involves sensitive data such as faces, voices, emotional expressions, behaviors, attention levels, and student developmental records. Studies by La Fauci De Leo et al. (2025) and </w:t>
      </w:r>
      <w:proofErr w:type="spellStart"/>
      <w:r w:rsidRPr="00777532">
        <w:rPr>
          <w:color w:val="000000"/>
        </w:rPr>
        <w:t>Rofidi</w:t>
      </w:r>
      <w:proofErr w:type="spellEnd"/>
      <w:r w:rsidRPr="00777532">
        <w:rPr>
          <w:color w:val="000000"/>
        </w:rPr>
        <w:t xml:space="preserve"> et al. (2025), for example, demonstrate the use of emotion recognition and Computer Vision technologies to support the learning of autistic students. However, the use of such data demands strict ethical controls because unrepresentative training data can produce algorithmic bias, inaccurate interpretations, and the risk of discrimination against students with varying communication profiles or emotional expressions. Therefore, AI implementation must be accompanied by informed consent, data protection, access control, system transparency, and clear ethical guidelines.</w:t>
      </w:r>
    </w:p>
    <w:p w14:paraId="17BBB2A2" w14:textId="4493F6C8" w:rsidR="00777532" w:rsidRPr="00777532" w:rsidRDefault="00777532" w:rsidP="00777532">
      <w:pPr>
        <w:pStyle w:val="NormalWeb"/>
        <w:jc w:val="both"/>
        <w:rPr>
          <w:color w:val="000000"/>
        </w:rPr>
      </w:pPr>
      <w:r>
        <w:rPr>
          <w:color w:val="000000"/>
        </w:rPr>
        <w:t xml:space="preserve">      </w:t>
      </w:r>
      <w:r w:rsidRPr="00777532">
        <w:rPr>
          <w:color w:val="000000"/>
        </w:rPr>
        <w:t>In the local context, the issue of algorithmic bias becomes even more significant because most AI systems are developed based on specific data, languages, and cultural norms. If these systems are used without local adaptation, AI analysis results may be less accurate for autistic students in Malaysia, who have different language backgrounds, cultures, communication styles, and emotional expressions. Thus, personalized learning through AI should not only be understood as an adaptation to the individual but also as an adaptation to the social and cultural context of the student. In this regard, local studies such as Nasir et al. (2025) show the importance of developing AI applications that are closer to the needs of autism education in Malaysia, although broader field validation is still required to ensure their effectiveness and usability in actual contexts.</w:t>
      </w:r>
    </w:p>
    <w:p w14:paraId="16C0B557" w14:textId="0E2C1C55" w:rsidR="00777532" w:rsidRPr="00777532" w:rsidRDefault="00777532" w:rsidP="00777532">
      <w:pPr>
        <w:pStyle w:val="NormalWeb"/>
        <w:jc w:val="both"/>
        <w:rPr>
          <w:color w:val="000000"/>
        </w:rPr>
      </w:pPr>
      <w:r>
        <w:rPr>
          <w:color w:val="000000"/>
        </w:rPr>
        <w:t xml:space="preserve">       </w:t>
      </w:r>
      <w:r w:rsidRPr="00777532">
        <w:rPr>
          <w:color w:val="000000"/>
        </w:rPr>
        <w:t xml:space="preserve">Finally, the technology access gap is a significant challenge in ensuring AI truly functions as an inclusive educational tool. Schools with adequate devices, stable internet access, technical </w:t>
      </w:r>
      <w:r w:rsidRPr="00777532">
        <w:rPr>
          <w:color w:val="000000"/>
        </w:rPr>
        <w:lastRenderedPageBreak/>
        <w:t>support, and trained teachers are more capable of implementing AI compared to under-resourced schools. Wang (2026) and Anwar et al. (2026) indicate that resource equity issues, teacher readiness, and technology usage remain challenges in special and inclusive education. Therefore, without adequate policies, training, and infrastructure, AI risks widening educational inequality, particularly between high-tech schools and those facing resource limitations.</w:t>
      </w:r>
    </w:p>
    <w:p w14:paraId="79F97ED4" w14:textId="77777777" w:rsidR="00777532" w:rsidRPr="00321259" w:rsidRDefault="00777532" w:rsidP="00D60347">
      <w:pPr>
        <w:pStyle w:val="NormalWeb"/>
        <w:rPr>
          <w:color w:val="000000"/>
          <w:sz w:val="28"/>
          <w:szCs w:val="28"/>
        </w:rPr>
      </w:pPr>
      <w:r w:rsidRPr="00321259">
        <w:rPr>
          <w:b/>
          <w:bCs/>
          <w:color w:val="000000"/>
          <w:sz w:val="28"/>
          <w:szCs w:val="28"/>
        </w:rPr>
        <w:t>Research Gaps</w:t>
      </w:r>
    </w:p>
    <w:p w14:paraId="73837C01" w14:textId="77777777" w:rsidR="00777532" w:rsidRPr="00777532" w:rsidRDefault="00777532" w:rsidP="00777532">
      <w:pPr>
        <w:pStyle w:val="NormalWeb"/>
        <w:jc w:val="both"/>
        <w:rPr>
          <w:color w:val="000000"/>
        </w:rPr>
      </w:pPr>
      <w:r w:rsidRPr="00777532">
        <w:rPr>
          <w:color w:val="000000"/>
        </w:rPr>
        <w:t>The findings of this SLR indicate that although research related to AI in autism education is growing, the available research evidence is still insufficient to form robust conclusions about the effectiveness of AI in personalizing learning for autistic students.</w:t>
      </w:r>
    </w:p>
    <w:p w14:paraId="16392F46" w14:textId="083F4910" w:rsidR="00777532" w:rsidRPr="00777532" w:rsidRDefault="00777532" w:rsidP="00777532">
      <w:pPr>
        <w:pStyle w:val="NormalWeb"/>
        <w:jc w:val="both"/>
        <w:rPr>
          <w:color w:val="000000"/>
        </w:rPr>
      </w:pPr>
      <w:r>
        <w:rPr>
          <w:color w:val="000000"/>
        </w:rPr>
        <w:t xml:space="preserve">      </w:t>
      </w:r>
      <w:r w:rsidRPr="00777532">
        <w:rPr>
          <w:color w:val="000000"/>
        </w:rPr>
        <w:t xml:space="preserve">The first gap can be observed in the strength of research designs. Some studies remain conceptual, simulations, prototype developments, initial usability evaluations, or perception studies, thereby limiting the generalizability of findings to actual classroom contexts. For example, Haque et al. (2025) used simulation data to evaluate the effectiveness of an AI platform, while Nasir et al. (2025) developed the Play Home application but still recommended real-world validation with autism centers. Similarly, La Fauci De Leo et al. (2025) developed the </w:t>
      </w:r>
      <w:proofErr w:type="spellStart"/>
      <w:r w:rsidRPr="00777532">
        <w:rPr>
          <w:color w:val="000000"/>
        </w:rPr>
        <w:t>EmoPal</w:t>
      </w:r>
      <w:proofErr w:type="spellEnd"/>
      <w:r w:rsidRPr="00777532">
        <w:rPr>
          <w:color w:val="000000"/>
        </w:rPr>
        <w:t xml:space="preserve"> framework, which has the potential to support emotional awareness but still requires further testing regarding model accuracy and actual implementation. This indicates that a large portion of research is still in the early stages of technological development, rather than comprehensive pedagogical effectiveness evaluation.</w:t>
      </w:r>
    </w:p>
    <w:p w14:paraId="2AD73C1D" w14:textId="28170605" w:rsidR="00777532" w:rsidRPr="00777532" w:rsidRDefault="00777532" w:rsidP="00777532">
      <w:pPr>
        <w:pStyle w:val="NormalWeb"/>
        <w:jc w:val="both"/>
        <w:rPr>
          <w:color w:val="000000"/>
        </w:rPr>
      </w:pPr>
      <w:r>
        <w:rPr>
          <w:color w:val="000000"/>
        </w:rPr>
        <w:t xml:space="preserve">      </w:t>
      </w:r>
      <w:r w:rsidRPr="00777532">
        <w:rPr>
          <w:color w:val="000000"/>
        </w:rPr>
        <w:t xml:space="preserve">The second gap is the lack of longitudinal studies and standardized methodologies. Although there are stronger studies such as </w:t>
      </w:r>
      <w:proofErr w:type="spellStart"/>
      <w:r w:rsidRPr="00777532">
        <w:rPr>
          <w:color w:val="000000"/>
        </w:rPr>
        <w:t>Atturu</w:t>
      </w:r>
      <w:proofErr w:type="spellEnd"/>
      <w:r w:rsidRPr="00777532">
        <w:rPr>
          <w:color w:val="000000"/>
        </w:rPr>
        <w:t xml:space="preserve"> et al. (2025), which evaluated the use of the </w:t>
      </w:r>
      <w:proofErr w:type="spellStart"/>
      <w:r w:rsidRPr="00777532">
        <w:rPr>
          <w:color w:val="000000"/>
        </w:rPr>
        <w:t>CognitiveBotics</w:t>
      </w:r>
      <w:proofErr w:type="spellEnd"/>
      <w:r w:rsidRPr="00777532">
        <w:rPr>
          <w:color w:val="000000"/>
        </w:rPr>
        <w:t xml:space="preserve"> platform over a 12-month period, the overall evidence in this field remains inconsistent regarding intervention duration, sample sizes, measurement instruments, and implementation contexts. </w:t>
      </w:r>
      <w:proofErr w:type="spellStart"/>
      <w:r w:rsidRPr="00777532">
        <w:rPr>
          <w:color w:val="000000"/>
        </w:rPr>
        <w:t>Kotsi</w:t>
      </w:r>
      <w:proofErr w:type="spellEnd"/>
      <w:r w:rsidRPr="00777532">
        <w:rPr>
          <w:color w:val="000000"/>
        </w:rPr>
        <w:t xml:space="preserve"> et al. (2025) clearly emphasize that AI research for ASD students still requires long-term evidence and methodological standardization to enable more systematic comparisons of findings across studies. Therefore, future research needs to evaluate not only immediate improvements in focus or engagement but also the consistency of AI's impact on social communication, emotional regulation, skill generalization, and the learning development of autistic students over a longer period.</w:t>
      </w:r>
    </w:p>
    <w:p w14:paraId="1E29FA68" w14:textId="50173818" w:rsidR="00777532" w:rsidRPr="00777532" w:rsidRDefault="00777532" w:rsidP="00777532">
      <w:pPr>
        <w:pStyle w:val="NormalWeb"/>
        <w:jc w:val="both"/>
        <w:rPr>
          <w:color w:val="000000"/>
        </w:rPr>
      </w:pPr>
      <w:r>
        <w:rPr>
          <w:color w:val="000000"/>
        </w:rPr>
        <w:t xml:space="preserve">      </w:t>
      </w:r>
      <w:r w:rsidRPr="00777532">
        <w:rPr>
          <w:color w:val="000000"/>
        </w:rPr>
        <w:t>The third gap relates to the limitations of study contexts and populations. Several studies reporting positive findings still involve therapy contexts, general special education, or special needs students more broadly, rather than exclusively autistic students. Wang (2026), for instance, evaluated an AI-based personalized learning system on special needs children and acknowledged that cultural contexts, urban-rural divides, technology costs, and teacher readiness could influence the usability of the findings. This situation highlights the need for more specific studies on autistic student subgroups based on support levels, communication profiles, sensory sensitivities, age, language, culture, and socioeconomic backgrounds. Without more detailed analysis, AI effectiveness risks being interpreted too generally and failing to reflect the true diversity of autistic students.</w:t>
      </w:r>
    </w:p>
    <w:p w14:paraId="4B782167" w14:textId="2AD31C39" w:rsidR="00777532" w:rsidRPr="00777532" w:rsidRDefault="00777532" w:rsidP="00777532">
      <w:pPr>
        <w:pStyle w:val="NormalWeb"/>
        <w:jc w:val="both"/>
        <w:rPr>
          <w:color w:val="000000"/>
        </w:rPr>
      </w:pPr>
      <w:r>
        <w:rPr>
          <w:color w:val="000000"/>
        </w:rPr>
        <w:lastRenderedPageBreak/>
        <w:t xml:space="preserve">      </w:t>
      </w:r>
      <w:r w:rsidRPr="00777532">
        <w:rPr>
          <w:color w:val="000000"/>
        </w:rPr>
        <w:t xml:space="preserve">The fourth gap is the lack of research clearly linking AI functions with special education pedagogical theories. Many studies focus on the technology's capability to adapt content, monitor progress, recognize emotions, or provide feedback, but rarely explain how these functions align with autism intervention strategies, neurodiversity principles, and teachers' classroom instructional practices. </w:t>
      </w:r>
      <w:proofErr w:type="spellStart"/>
      <w:r w:rsidRPr="00777532">
        <w:rPr>
          <w:color w:val="000000"/>
        </w:rPr>
        <w:t>Gadzhimusieva</w:t>
      </w:r>
      <w:proofErr w:type="spellEnd"/>
      <w:r w:rsidRPr="00777532">
        <w:rPr>
          <w:color w:val="000000"/>
        </w:rPr>
        <w:t xml:space="preserve"> et al. (2026) assert that many technological interventions remain isolated, focused on specific skill domains, and poorly integrated with teacher workflows, longitudinal monitoring, and parent-teacher collaboration. Thus, future research must evaluate AI not merely as a technological tool but as part of a pedagogical ecosystem that supports teachers' professional decisions and the holistic development of students.</w:t>
      </w:r>
    </w:p>
    <w:p w14:paraId="5AA63A0B" w14:textId="3268D201" w:rsidR="00777532" w:rsidRPr="00777532" w:rsidRDefault="00777532" w:rsidP="00777532">
      <w:pPr>
        <w:pStyle w:val="NormalWeb"/>
        <w:jc w:val="both"/>
        <w:rPr>
          <w:color w:val="000000"/>
        </w:rPr>
      </w:pPr>
      <w:r>
        <w:rPr>
          <w:color w:val="000000"/>
        </w:rPr>
        <w:t xml:space="preserve">      </w:t>
      </w:r>
      <w:r w:rsidRPr="00777532">
        <w:rPr>
          <w:color w:val="000000"/>
        </w:rPr>
        <w:t>Finally, the voices of autistic students themselves are still underrepresented in existing studies. Most research evaluates AI effectiveness predominantly through system data, teacher, parent, or developer perceptions, whereas the experiences of autistic students regarding comfort, sensory stress, autonomy, motivation, and feelings of safety need to be prioritized. This gap is critical because technology that appears effective from a performance measurement standpoint may not necessarily be suitable from the perspective of the student's learning experience. Therefore, future research should integrate the perspectives of autistic students more directly to ensure AI development is truly inclusive, sensitive to neurodiversity, and aligned with their learning needs.</w:t>
      </w:r>
    </w:p>
    <w:p w14:paraId="360D98BB" w14:textId="77777777" w:rsidR="00777532" w:rsidRPr="00321259" w:rsidRDefault="00777532" w:rsidP="00D60347">
      <w:pPr>
        <w:pStyle w:val="NormalWeb"/>
        <w:rPr>
          <w:color w:val="000000"/>
          <w:sz w:val="28"/>
          <w:szCs w:val="28"/>
        </w:rPr>
      </w:pPr>
      <w:r w:rsidRPr="00321259">
        <w:rPr>
          <w:b/>
          <w:bCs/>
          <w:color w:val="000000"/>
          <w:sz w:val="28"/>
          <w:szCs w:val="28"/>
        </w:rPr>
        <w:t>Study Implications</w:t>
      </w:r>
    </w:p>
    <w:p w14:paraId="42A90484" w14:textId="77777777" w:rsidR="00777532" w:rsidRPr="00777532" w:rsidRDefault="00777532" w:rsidP="00777532">
      <w:pPr>
        <w:pStyle w:val="NormalWeb"/>
        <w:jc w:val="both"/>
        <w:rPr>
          <w:color w:val="000000"/>
        </w:rPr>
      </w:pPr>
      <w:r w:rsidRPr="00777532">
        <w:rPr>
          <w:color w:val="000000"/>
        </w:rPr>
        <w:t>The findings of this study have significant implications for the use of AI in personalized learning for autistic students, particularly regarding pedagogical practices, as well as policy and the development of autism educational technology.</w:t>
      </w:r>
    </w:p>
    <w:p w14:paraId="691F19D6" w14:textId="77777777" w:rsidR="00777532" w:rsidRPr="00321259" w:rsidRDefault="00777532" w:rsidP="00D60347">
      <w:pPr>
        <w:pStyle w:val="NormalWeb"/>
        <w:rPr>
          <w:color w:val="000000"/>
          <w:sz w:val="28"/>
          <w:szCs w:val="28"/>
        </w:rPr>
      </w:pPr>
      <w:r w:rsidRPr="00321259">
        <w:rPr>
          <w:b/>
          <w:bCs/>
          <w:color w:val="000000"/>
          <w:sz w:val="28"/>
          <w:szCs w:val="28"/>
        </w:rPr>
        <w:t>Implications for Special Education Pedagogical Practices</w:t>
      </w:r>
    </w:p>
    <w:p w14:paraId="692F176F" w14:textId="77777777" w:rsidR="00777532" w:rsidRPr="00777532" w:rsidRDefault="00777532" w:rsidP="00777532">
      <w:pPr>
        <w:pStyle w:val="NormalWeb"/>
        <w:jc w:val="both"/>
        <w:rPr>
          <w:color w:val="000000"/>
        </w:rPr>
      </w:pPr>
      <w:r w:rsidRPr="00777532">
        <w:rPr>
          <w:color w:val="000000"/>
        </w:rPr>
        <w:t xml:space="preserve">From a pedagogical standpoint, this study implies that AI is best implemented through a human-in-the-loop model, where teachers, therapists, and parents retain a central role in evaluating and adjusting the recommendations generated by AI systems. This model is crucial because AI should not function as a replacement for human interaction; rather, it should serve as a supportive tool that enhances professional judgment in planning interventions for autistic students. </w:t>
      </w:r>
      <w:proofErr w:type="spellStart"/>
      <w:r w:rsidRPr="00777532">
        <w:rPr>
          <w:color w:val="000000"/>
        </w:rPr>
        <w:t>Atturu</w:t>
      </w:r>
      <w:proofErr w:type="spellEnd"/>
      <w:r w:rsidRPr="00777532">
        <w:rPr>
          <w:color w:val="000000"/>
        </w:rPr>
        <w:t xml:space="preserve"> et al. (2025), for instance, showed that the </w:t>
      </w:r>
      <w:proofErr w:type="spellStart"/>
      <w:r w:rsidRPr="00777532">
        <w:rPr>
          <w:color w:val="000000"/>
        </w:rPr>
        <w:t>CognitiveBotics</w:t>
      </w:r>
      <w:proofErr w:type="spellEnd"/>
      <w:r w:rsidRPr="00777532">
        <w:rPr>
          <w:color w:val="000000"/>
        </w:rPr>
        <w:t xml:space="preserve"> AI platform yielded positive effects when used alongside continuous therapy, caregiver training, and home support. This indicates that AI effectiveness is more meaningful when the technology is integrated with human involvement, rather than used as a standalone intervention.</w:t>
      </w:r>
    </w:p>
    <w:p w14:paraId="4EA2DE5B" w14:textId="4E15E666" w:rsidR="00777532" w:rsidRPr="00777532" w:rsidRDefault="00777532" w:rsidP="00777532">
      <w:pPr>
        <w:pStyle w:val="NormalWeb"/>
        <w:jc w:val="both"/>
        <w:rPr>
          <w:color w:val="000000"/>
        </w:rPr>
      </w:pPr>
      <w:r>
        <w:rPr>
          <w:color w:val="000000"/>
        </w:rPr>
        <w:t xml:space="preserve">      </w:t>
      </w:r>
      <w:r w:rsidRPr="00777532">
        <w:rPr>
          <w:color w:val="000000"/>
        </w:rPr>
        <w:t>This implication also requires special education teachers to possess adequate AI literacy. AI systems can help teachers identify focus patterns, emotional responses, and student progress, but such data must be validated through teacher observation, student developmental records, and input from parents. Li et al. (2024) demonstrated that while AI is seen as having the potential to increase engagement and learning personalization, its implementation is still limited by technical issues, training needs, and data privacy concerns. Therefore, the pedagogical implications of this study emphasize not just the use of AI, but the necessity of building teachers' capacity to use AI critically, ethically, and contextually based on the students.</w:t>
      </w:r>
    </w:p>
    <w:p w14:paraId="59392B83" w14:textId="77777777" w:rsidR="00777532" w:rsidRPr="00321259" w:rsidRDefault="00777532" w:rsidP="00D60347">
      <w:pPr>
        <w:pStyle w:val="NormalWeb"/>
        <w:rPr>
          <w:color w:val="000000"/>
          <w:sz w:val="28"/>
          <w:szCs w:val="28"/>
        </w:rPr>
      </w:pPr>
      <w:r w:rsidRPr="00321259">
        <w:rPr>
          <w:b/>
          <w:bCs/>
          <w:color w:val="000000"/>
          <w:sz w:val="28"/>
          <w:szCs w:val="28"/>
        </w:rPr>
        <w:lastRenderedPageBreak/>
        <w:t>Implications for Policy, Ethics, and Educational Technology Development</w:t>
      </w:r>
    </w:p>
    <w:p w14:paraId="0147345C" w14:textId="77777777" w:rsidR="00777532" w:rsidRPr="00777532" w:rsidRDefault="00777532" w:rsidP="00777532">
      <w:pPr>
        <w:pStyle w:val="NormalWeb"/>
        <w:jc w:val="both"/>
        <w:rPr>
          <w:color w:val="000000"/>
        </w:rPr>
      </w:pPr>
      <w:r w:rsidRPr="00777532">
        <w:rPr>
          <w:color w:val="000000"/>
        </w:rPr>
        <w:t xml:space="preserve">From the perspective of policy and technology development, the findings of this study imply that the implementation of AI in autism education must be supported by a clear, evidence-based implementation framework that is sensitive to actual educational contexts. Although studies like </w:t>
      </w:r>
      <w:proofErr w:type="spellStart"/>
      <w:r w:rsidRPr="00777532">
        <w:rPr>
          <w:color w:val="000000"/>
        </w:rPr>
        <w:t>Atturu</w:t>
      </w:r>
      <w:proofErr w:type="spellEnd"/>
      <w:r w:rsidRPr="00777532">
        <w:rPr>
          <w:color w:val="000000"/>
        </w:rPr>
        <w:t xml:space="preserve"> et al. (2025) show the potential of AI platforms as a support for autistic student interventions through a 12-month longitudinal evaluation, the overall evidence in this field is not yet sufficient to support widespread implementation without further validation. </w:t>
      </w:r>
      <w:proofErr w:type="spellStart"/>
      <w:r w:rsidRPr="00777532">
        <w:rPr>
          <w:color w:val="000000"/>
        </w:rPr>
        <w:t>Kotsi</w:t>
      </w:r>
      <w:proofErr w:type="spellEnd"/>
      <w:r w:rsidRPr="00777532">
        <w:rPr>
          <w:color w:val="000000"/>
        </w:rPr>
        <w:t xml:space="preserve"> et al. (2025) also assert that AI research for ASD students still has gaps regarding long-term efficacy and methodological standardization. Thus, educational policies should not adopt AI merely as a technological innovation; instead, they must mandate assessments of AI application suitability in real classroom contexts.</w:t>
      </w:r>
    </w:p>
    <w:p w14:paraId="23B052E3" w14:textId="38C8418D" w:rsidR="00777532" w:rsidRPr="00777532" w:rsidRDefault="00777532" w:rsidP="00777532">
      <w:pPr>
        <w:pStyle w:val="NormalWeb"/>
        <w:jc w:val="both"/>
        <w:rPr>
          <w:color w:val="000000"/>
        </w:rPr>
      </w:pPr>
      <w:r>
        <w:rPr>
          <w:color w:val="000000"/>
        </w:rPr>
        <w:t xml:space="preserve">      </w:t>
      </w:r>
      <w:r w:rsidRPr="00777532">
        <w:rPr>
          <w:color w:val="000000"/>
        </w:rPr>
        <w:t xml:space="preserve">Furthermore, this study highlights the need for stricter data governance. The use of AI in autism education often involves sensitive data such as faces, voices, emotional expressions, behaviors, engagement levels, and student developmental profiles. Studies by La Fauci De Leo et al. (2025) and </w:t>
      </w:r>
      <w:proofErr w:type="spellStart"/>
      <w:r w:rsidRPr="00777532">
        <w:rPr>
          <w:color w:val="000000"/>
        </w:rPr>
        <w:t>Rofidi</w:t>
      </w:r>
      <w:proofErr w:type="spellEnd"/>
      <w:r w:rsidRPr="00777532">
        <w:rPr>
          <w:color w:val="000000"/>
        </w:rPr>
        <w:t xml:space="preserve"> et al. (2025), for example, illustrate the use of emotion recognition and Computer Vision to support emotional awareness and adaptive learning for autistic students. However, the use of such data requires serious ethical consideration because the accuracy of AI systems still relies heavily on data quality, sample diversity, and usage contexts. Consequently, risks such as algorithmic bias, emotional misinterpretation, privacy violations, and technological discrimination must be managed through informed consent, data security, system transparency, access controls, and developer accountability.</w:t>
      </w:r>
    </w:p>
    <w:p w14:paraId="3E68A169" w14:textId="136B2571" w:rsidR="00777532" w:rsidRPr="00777532" w:rsidRDefault="00777532" w:rsidP="00777532">
      <w:pPr>
        <w:pStyle w:val="NormalWeb"/>
        <w:jc w:val="both"/>
        <w:rPr>
          <w:color w:val="000000"/>
        </w:rPr>
      </w:pPr>
      <w:r>
        <w:rPr>
          <w:color w:val="000000"/>
        </w:rPr>
        <w:t xml:space="preserve">      </w:t>
      </w:r>
      <w:r w:rsidRPr="00777532">
        <w:rPr>
          <w:color w:val="000000"/>
        </w:rPr>
        <w:t>Overall, the implications of this study show that AI has the potential to strengthen personalized learning for autistic students, but this potential can only be realized when the technology is implemented ethically, is evidence-based, and is guided by human expertise. Therefore, AI policies and development in special education must emphasize a balance between technological innovation, student protection, equity of access, and inclusive pedagogical values.</w:t>
      </w:r>
    </w:p>
    <w:p w14:paraId="4F052168" w14:textId="77777777" w:rsidR="00777532" w:rsidRPr="00321259" w:rsidRDefault="00777532" w:rsidP="00D60347">
      <w:pPr>
        <w:pStyle w:val="NormalWeb"/>
        <w:rPr>
          <w:color w:val="000000"/>
          <w:sz w:val="28"/>
          <w:szCs w:val="28"/>
        </w:rPr>
      </w:pPr>
      <w:r w:rsidRPr="00321259">
        <w:rPr>
          <w:b/>
          <w:bCs/>
          <w:color w:val="000000"/>
          <w:sz w:val="28"/>
          <w:szCs w:val="28"/>
        </w:rPr>
        <w:t>Recommendations</w:t>
      </w:r>
    </w:p>
    <w:p w14:paraId="12DF765D" w14:textId="77777777" w:rsidR="00777532" w:rsidRPr="00777532" w:rsidRDefault="00777532" w:rsidP="00777532">
      <w:pPr>
        <w:pStyle w:val="NormalWeb"/>
        <w:jc w:val="both"/>
        <w:rPr>
          <w:color w:val="000000"/>
        </w:rPr>
      </w:pPr>
      <w:r w:rsidRPr="00777532">
        <w:rPr>
          <w:color w:val="000000"/>
        </w:rPr>
        <w:t>Based on the findings of this study, future research is recommended to focus on two main areas: strengthening empirical evidence and developing a more ethical, human-centric AI implementation model.</w:t>
      </w:r>
    </w:p>
    <w:p w14:paraId="21CC90A0" w14:textId="77777777" w:rsidR="00777532" w:rsidRPr="00321259" w:rsidRDefault="00777532" w:rsidP="00D60347">
      <w:pPr>
        <w:pStyle w:val="NormalWeb"/>
        <w:rPr>
          <w:color w:val="000000"/>
          <w:sz w:val="28"/>
          <w:szCs w:val="28"/>
        </w:rPr>
      </w:pPr>
      <w:r w:rsidRPr="00321259">
        <w:rPr>
          <w:b/>
          <w:bCs/>
          <w:color w:val="000000"/>
          <w:sz w:val="28"/>
          <w:szCs w:val="28"/>
        </w:rPr>
        <w:t>Recommendations for Future Research</w:t>
      </w:r>
    </w:p>
    <w:p w14:paraId="3FD4FE80" w14:textId="77777777" w:rsidR="00777532" w:rsidRDefault="00777532" w:rsidP="00777532">
      <w:pPr>
        <w:pStyle w:val="NormalWeb"/>
        <w:jc w:val="both"/>
        <w:rPr>
          <w:color w:val="000000"/>
        </w:rPr>
      </w:pPr>
      <w:r>
        <w:rPr>
          <w:color w:val="000000"/>
        </w:rPr>
        <w:t xml:space="preserve">Future research should employ more robust research designs, particularly longitudinal studies, experiments, or quasi-experiments involving larger and more diverse samples of autistic students. This recommendation is vital because a portion of existing studies remains conceptual, small-scale, perception-based, or conducted over short durations. Although </w:t>
      </w:r>
      <w:proofErr w:type="spellStart"/>
      <w:r>
        <w:rPr>
          <w:color w:val="000000"/>
        </w:rPr>
        <w:t>Atturu</w:t>
      </w:r>
      <w:proofErr w:type="spellEnd"/>
      <w:r>
        <w:rPr>
          <w:color w:val="000000"/>
        </w:rPr>
        <w:t xml:space="preserve"> et al. (2025) demonstrated the positive effects of an AI platform through a 12-month study, </w:t>
      </w:r>
      <w:proofErr w:type="spellStart"/>
      <w:r>
        <w:rPr>
          <w:color w:val="000000"/>
        </w:rPr>
        <w:t>Kotsi</w:t>
      </w:r>
      <w:proofErr w:type="spellEnd"/>
      <w:r>
        <w:rPr>
          <w:color w:val="000000"/>
        </w:rPr>
        <w:t xml:space="preserve"> et al. (2025) stressed that evidence related to long-term effectiveness and AI methodological standardization for ASD students is still insufficient. Therefore, future studies need to evaluate not only the immediate </w:t>
      </w:r>
      <w:r>
        <w:rPr>
          <w:color w:val="000000"/>
        </w:rPr>
        <w:lastRenderedPageBreak/>
        <w:t>effects of AI on focus and engagement but also its effects on social communication, emotional regulation, skill generalization, and learning development in actual classroom settings.</w:t>
      </w:r>
    </w:p>
    <w:p w14:paraId="69344D10" w14:textId="59BE6E35" w:rsidR="00777532" w:rsidRDefault="00777532" w:rsidP="00777532">
      <w:pPr>
        <w:pStyle w:val="NormalWeb"/>
        <w:jc w:val="both"/>
        <w:rPr>
          <w:color w:val="000000"/>
        </w:rPr>
      </w:pPr>
      <w:r>
        <w:rPr>
          <w:color w:val="000000"/>
        </w:rPr>
        <w:t xml:space="preserve">      Additionally, future research needs to utilize more standardized and meaningful measurements. Assessing AI effectiveness should not rely solely on the increased interest of ASD students while using technology; it must encompass behavioral changes, social interactions, and skill continuity after the intervention ends. Studies should also examine factors such as student functioning levels, sensory sensitivities, language, culture, teacher support, and socioeconomic backgrounds to determine which AI technologies are most appropriate for different subgroups of autistic students.</w:t>
      </w:r>
    </w:p>
    <w:p w14:paraId="167D537B" w14:textId="77777777" w:rsidR="00777532" w:rsidRPr="00321259" w:rsidRDefault="00777532" w:rsidP="00D60347">
      <w:pPr>
        <w:pStyle w:val="NormalWeb"/>
        <w:rPr>
          <w:color w:val="000000"/>
          <w:sz w:val="28"/>
          <w:szCs w:val="28"/>
        </w:rPr>
      </w:pPr>
      <w:r w:rsidRPr="00321259">
        <w:rPr>
          <w:b/>
          <w:bCs/>
          <w:color w:val="000000"/>
          <w:sz w:val="28"/>
          <w:szCs w:val="28"/>
        </w:rPr>
        <w:t>Recommendations for AI Development and Implementation</w:t>
      </w:r>
    </w:p>
    <w:p w14:paraId="60F8420A" w14:textId="4DD4EDDC" w:rsidR="00777532" w:rsidRDefault="00777532" w:rsidP="00777532">
      <w:pPr>
        <w:pStyle w:val="NormalWeb"/>
        <w:jc w:val="both"/>
        <w:rPr>
          <w:color w:val="000000"/>
        </w:rPr>
      </w:pPr>
      <w:r>
        <w:rPr>
          <w:color w:val="000000"/>
        </w:rPr>
        <w:t xml:space="preserve">      Regarding development and implementation, future research should evaluate AI through a human-in-the-loop model, where teachers, therapists, and parents remain involved in interpreting data and adjusting the interventions proposed by AI systems. Li et al. (2024) indicated that AI implementation is still influenced by user training, technical issues, and data privacy concerns. Therefore, future studies should not only evaluate the application's effectiveness on students but also examine how teachers and parents use AI data to make more accurate and ethical pedagogical decisions.</w:t>
      </w:r>
    </w:p>
    <w:p w14:paraId="2F0A67DB" w14:textId="7C5CC03B" w:rsidR="00777532" w:rsidRDefault="00777532" w:rsidP="00777532">
      <w:pPr>
        <w:pStyle w:val="NormalWeb"/>
        <w:jc w:val="both"/>
        <w:rPr>
          <w:color w:val="000000"/>
        </w:rPr>
      </w:pPr>
      <w:r>
        <w:rPr>
          <w:color w:val="000000"/>
        </w:rPr>
        <w:t xml:space="preserve">       Furthermore, AI development needs to shift from standalone applications toward more integrated learning ecosystems. </w:t>
      </w:r>
      <w:proofErr w:type="spellStart"/>
      <w:r>
        <w:rPr>
          <w:color w:val="000000"/>
        </w:rPr>
        <w:t>Gadzhimusieva</w:t>
      </w:r>
      <w:proofErr w:type="spellEnd"/>
      <w:r>
        <w:rPr>
          <w:color w:val="000000"/>
        </w:rPr>
        <w:t xml:space="preserve"> et al. (2026) pointed out that technological interventions for autistic students still face issues of fragmentation, limited longitudinal monitoring, and weak connections to teachers' daily practices. Accordingly, future research should explore AI systems that combine progress monitoring, parent-teacher communication, learning analytics, and real-time content adaptation. Simultaneously, ethical aspects such as informed consent, data security, algorithmic bias, system transparency, and access equity must be established as core components in research designs, rather than merely discussed as secondary issues.</w:t>
      </w:r>
    </w:p>
    <w:p w14:paraId="3D3EF774" w14:textId="30E3735C" w:rsidR="00777532" w:rsidRDefault="00777532" w:rsidP="00777532">
      <w:pPr>
        <w:pStyle w:val="NormalWeb"/>
        <w:jc w:val="both"/>
        <w:rPr>
          <w:color w:val="000000"/>
        </w:rPr>
      </w:pPr>
      <w:r>
        <w:rPr>
          <w:color w:val="000000"/>
        </w:rPr>
        <w:t xml:space="preserve">      In addition, future research must also be expanded within the local context, specifically in Malaysia, to ensure that the effectiveness of AI in autism education can be evaluated based on the realities of local language, culture, infrastructure, and student learning profiles. Local studies are crucial to reduce the risk of algorithmic bias that may occur when AI systems are trained using data that does not represent the diversity of autistic students in terms of emotional expressions, communication styles, language backgrounds, and cultural norms. Consequently, AI development must involve diverse local data as well as the participation of teachers, parents, therapists, and autistic students in the design and evaluation processes. This approach will not only improve system accuracy but also ensure that the developed AI technologies are more inclusive, culturally sensitive, and suitable for the special education context in Malaysia.</w:t>
      </w:r>
    </w:p>
    <w:p w14:paraId="33A7EE24" w14:textId="05F5F322" w:rsidR="00777532" w:rsidRDefault="00777532" w:rsidP="00777532">
      <w:pPr>
        <w:pStyle w:val="NormalWeb"/>
        <w:jc w:val="both"/>
        <w:rPr>
          <w:color w:val="000000"/>
        </w:rPr>
      </w:pPr>
      <w:r>
        <w:rPr>
          <w:color w:val="000000"/>
        </w:rPr>
        <w:t xml:space="preserve">       Overall, these research recommendations assert that AI research in autism education must transition from merely proving technological potential to conducting more critical evaluations of effectiveness, safety, contextual appropriateness, and sustainability within special education.</w:t>
      </w:r>
    </w:p>
    <w:p w14:paraId="4C679C1E" w14:textId="713D3660" w:rsidR="00777532" w:rsidRPr="00321259" w:rsidRDefault="00777532" w:rsidP="00D60347">
      <w:pPr>
        <w:pStyle w:val="Heading3"/>
        <w:rPr>
          <w:rFonts w:ascii="Times New Roman" w:hAnsi="Times New Roman" w:cs="Times New Roman"/>
          <w:b/>
          <w:bCs/>
          <w:color w:val="000000"/>
        </w:rPr>
      </w:pPr>
      <w:r w:rsidRPr="00321259">
        <w:rPr>
          <w:rFonts w:ascii="Times New Roman" w:hAnsi="Times New Roman" w:cs="Times New Roman"/>
          <w:b/>
          <w:bCs/>
          <w:color w:val="000000"/>
        </w:rPr>
        <w:lastRenderedPageBreak/>
        <w:t>CONCLUSION</w:t>
      </w:r>
    </w:p>
    <w:p w14:paraId="3DDCF7DA" w14:textId="77777777" w:rsidR="00777532" w:rsidRDefault="00777532" w:rsidP="00777532">
      <w:pPr>
        <w:pStyle w:val="NormalWeb"/>
        <w:jc w:val="both"/>
        <w:rPr>
          <w:color w:val="000000"/>
        </w:rPr>
      </w:pPr>
      <w:r>
        <w:rPr>
          <w:color w:val="000000"/>
        </w:rPr>
        <w:t>The education of autistic students requires a flexible and personalized teaching approach due to the diverse needs of each student, particularly concerning social communication, emotion management, and focus retention. Within a classroom context, teachers frequently face challenges in adapting instruction individually due to time constraints, curriculum demands, and complex classroom management. Consequently, this SLR study was conducted to evaluate the potential of AI as a supportive instrument in personalizing the learning of autistic students.</w:t>
      </w:r>
    </w:p>
    <w:p w14:paraId="611D2E93" w14:textId="70603EFE" w:rsidR="00777532" w:rsidRDefault="00777532" w:rsidP="00777532">
      <w:pPr>
        <w:pStyle w:val="NormalWeb"/>
        <w:jc w:val="both"/>
        <w:rPr>
          <w:color w:val="000000"/>
        </w:rPr>
      </w:pPr>
      <w:r>
        <w:rPr>
          <w:color w:val="000000"/>
        </w:rPr>
        <w:t xml:space="preserve">       Based on a comprehensive analysis of 20 articles meeting the study criteria, it was found that AI technologies such as social robots, Intelligent Tutoring Systems (ITS), and emotion recognition applications have delivered positive impacts on the learning of autistic students. These technologies not only enhance focus and engagement but also support emotion management and students' confidence in providing communicative responses. The distinct advantage of AI lies in its adaptive nature, wherein systems can evaluate a student's progress and emotional state in real time, adjusting the pace and content of instruction according to individual needs.</w:t>
      </w:r>
    </w:p>
    <w:p w14:paraId="3790A913" w14:textId="3BDA5781" w:rsidR="00777532" w:rsidRDefault="00777532" w:rsidP="00777532">
      <w:pPr>
        <w:pStyle w:val="NormalWeb"/>
        <w:jc w:val="both"/>
        <w:rPr>
          <w:color w:val="000000"/>
        </w:rPr>
      </w:pPr>
      <w:r>
        <w:rPr>
          <w:color w:val="000000"/>
        </w:rPr>
        <w:t xml:space="preserve">      However, this study also emphasizes that the implementation of AI in special education faces technical, ethical, and pedagogical challenges. Teachers still require professional training and institutional support to operate systems effectively, while data privacy issues, algorithmic bias risks, and the potential replacement of human interaction remain significant concerns. Furthermore, long-term empirical evidence from actual classrooms is still limited, demanding further research to assess effectiveness and the generalization of student skills.</w:t>
      </w:r>
    </w:p>
    <w:p w14:paraId="43B3186A" w14:textId="620E0865" w:rsidR="00777532" w:rsidRDefault="00777532" w:rsidP="00777532">
      <w:pPr>
        <w:pStyle w:val="NormalWeb"/>
        <w:jc w:val="both"/>
        <w:rPr>
          <w:color w:val="000000"/>
        </w:rPr>
      </w:pPr>
      <w:r>
        <w:rPr>
          <w:color w:val="000000"/>
        </w:rPr>
        <w:t xml:space="preserve">        Therefore, robust intervention steps and synergy among various stakeholders are urgently required. The implications for special education practices suggest that AI should be understood as a pedagogical support tool, not a teacher replacement, that strengthens human intervention in autism education. Integration among teachers, technology developers, and policymakers is necessary to build an educational ecosystem that is safe, ethical, inclusive, and resilient. Through the combination of AI innovation and educator expertise, educational gaps can be minimized, student learning experiences personalized, and neurodiversity principles respected, ultimately making special education more meaningful and inclusive in the future.</w:t>
      </w:r>
    </w:p>
    <w:p w14:paraId="218F5A1B" w14:textId="77777777" w:rsidR="006B21F6" w:rsidRPr="006B21F6" w:rsidRDefault="006B21F6" w:rsidP="006B21F6">
      <w:pPr>
        <w:spacing w:before="100" w:beforeAutospacing="1" w:after="100" w:afterAutospacing="1" w:line="240" w:lineRule="auto"/>
        <w:rPr>
          <w:rFonts w:ascii="Times New Roman" w:eastAsia="Times New Roman" w:hAnsi="Times New Roman" w:cs="Times New Roman"/>
          <w:color w:val="000000"/>
          <w:kern w:val="0"/>
          <w14:ligatures w14:val="none"/>
        </w:rPr>
      </w:pPr>
    </w:p>
    <w:p w14:paraId="762FC5F0" w14:textId="77777777" w:rsidR="00C1416F" w:rsidRPr="00321259" w:rsidRDefault="00C1416F" w:rsidP="00D60347">
      <w:pPr>
        <w:pStyle w:val="NormalWeb"/>
        <w:ind w:left="720" w:hanging="720"/>
        <w:rPr>
          <w:b/>
          <w:bCs/>
          <w:color w:val="000000"/>
          <w:sz w:val="28"/>
          <w:szCs w:val="28"/>
        </w:rPr>
      </w:pPr>
      <w:r w:rsidRPr="00321259">
        <w:rPr>
          <w:b/>
          <w:bCs/>
          <w:color w:val="000000"/>
          <w:sz w:val="28"/>
          <w:szCs w:val="28"/>
        </w:rPr>
        <w:t>REFERENCES</w:t>
      </w:r>
    </w:p>
    <w:p w14:paraId="50C0F881" w14:textId="77777777" w:rsidR="00567F3A" w:rsidRDefault="00567F3A" w:rsidP="00567F3A">
      <w:pPr>
        <w:pStyle w:val="NormalWeb"/>
        <w:numPr>
          <w:ilvl w:val="1"/>
          <w:numId w:val="32"/>
        </w:numPr>
      </w:pPr>
      <w:r>
        <w:t xml:space="preserve">Abu-Amara, F., Mohammad, H., &amp; </w:t>
      </w:r>
      <w:proofErr w:type="spellStart"/>
      <w:r>
        <w:t>Bensefia</w:t>
      </w:r>
      <w:proofErr w:type="spellEnd"/>
      <w:r>
        <w:t>, A. (2024). Robot-based therapy for improving academic skills of children with autism.</w:t>
      </w:r>
      <w:r>
        <w:rPr>
          <w:rStyle w:val="apple-converted-space"/>
          <w:rFonts w:eastAsiaTheme="majorEastAsia"/>
        </w:rPr>
        <w:t> </w:t>
      </w:r>
      <w:r>
        <w:rPr>
          <w:i/>
          <w:iCs/>
        </w:rPr>
        <w:t>International Journal of Information Technology (Singapore)</w:t>
      </w:r>
      <w:r>
        <w:t>, 16(6), 3371–3380.</w:t>
      </w:r>
      <w:r>
        <w:rPr>
          <w:rStyle w:val="apple-converted-space"/>
          <w:rFonts w:eastAsiaTheme="majorEastAsia"/>
        </w:rPr>
        <w:t> </w:t>
      </w:r>
      <w:hyperlink r:id="rId8" w:tgtFrame="_blank" w:history="1">
        <w:r>
          <w:rPr>
            <w:rStyle w:val="Hyperlink"/>
            <w:rFonts w:eastAsiaTheme="majorEastAsia"/>
          </w:rPr>
          <w:t>https://doi.org/10.1007/s41870-024-01883-1</w:t>
        </w:r>
      </w:hyperlink>
    </w:p>
    <w:p w14:paraId="610A879E" w14:textId="77777777" w:rsidR="00567F3A" w:rsidRDefault="00567F3A" w:rsidP="00567F3A">
      <w:pPr>
        <w:pStyle w:val="NormalWeb"/>
        <w:numPr>
          <w:ilvl w:val="1"/>
          <w:numId w:val="32"/>
        </w:numPr>
      </w:pPr>
      <w:proofErr w:type="spellStart"/>
      <w:r>
        <w:t>Adako</w:t>
      </w:r>
      <w:proofErr w:type="spellEnd"/>
      <w:r>
        <w:t xml:space="preserve">, O. P., </w:t>
      </w:r>
      <w:proofErr w:type="spellStart"/>
      <w:r>
        <w:t>Adeusi</w:t>
      </w:r>
      <w:proofErr w:type="spellEnd"/>
      <w:r>
        <w:t>, O. C., &amp; Alaba, P. A. (2024). Revolutionizing autism education: Harnessing AI for tailored skill development in social, emotional, and independent learning domains.</w:t>
      </w:r>
      <w:r w:rsidRPr="00567F3A">
        <w:rPr>
          <w:rStyle w:val="apple-converted-space"/>
          <w:rFonts w:eastAsiaTheme="majorEastAsia"/>
        </w:rPr>
        <w:t> </w:t>
      </w:r>
      <w:r w:rsidRPr="00567F3A">
        <w:rPr>
          <w:i/>
          <w:iCs/>
        </w:rPr>
        <w:t>Journal of Computational and Cognitive Engineering</w:t>
      </w:r>
      <w:r>
        <w:t>, 3(4), 348–359.</w:t>
      </w:r>
      <w:r w:rsidRPr="00567F3A">
        <w:rPr>
          <w:rStyle w:val="apple-converted-space"/>
          <w:rFonts w:eastAsiaTheme="majorEastAsia"/>
        </w:rPr>
        <w:t> </w:t>
      </w:r>
      <w:hyperlink r:id="rId9" w:tgtFrame="_blank" w:history="1">
        <w:r w:rsidRPr="00567F3A">
          <w:rPr>
            <w:rStyle w:val="Hyperlink"/>
            <w:rFonts w:eastAsiaTheme="majorEastAsia"/>
          </w:rPr>
          <w:t>https://doi.org/10.47852/bonviewJCCE42023414</w:t>
        </w:r>
      </w:hyperlink>
    </w:p>
    <w:p w14:paraId="16FA891F" w14:textId="77777777" w:rsidR="00567F3A" w:rsidRDefault="00567F3A" w:rsidP="00567F3A">
      <w:pPr>
        <w:pStyle w:val="NormalWeb"/>
        <w:numPr>
          <w:ilvl w:val="1"/>
          <w:numId w:val="32"/>
        </w:numPr>
      </w:pPr>
      <w:r>
        <w:lastRenderedPageBreak/>
        <w:t xml:space="preserve">Anwar, M., </w:t>
      </w:r>
      <w:proofErr w:type="spellStart"/>
      <w:r>
        <w:t>Karsidi</w:t>
      </w:r>
      <w:proofErr w:type="spellEnd"/>
      <w:r>
        <w:t xml:space="preserve">, R., </w:t>
      </w:r>
      <w:proofErr w:type="spellStart"/>
      <w:r>
        <w:t>Sunardi</w:t>
      </w:r>
      <w:proofErr w:type="spellEnd"/>
      <w:r>
        <w:t xml:space="preserve">, &amp; </w:t>
      </w:r>
      <w:proofErr w:type="spellStart"/>
      <w:r>
        <w:t>Widyastono</w:t>
      </w:r>
      <w:proofErr w:type="spellEnd"/>
      <w:r>
        <w:t>, H. (2026). The effects of universal design for learning and AI-AT on the engagement and academic outcomes of students with disabilities.</w:t>
      </w:r>
      <w:r w:rsidRPr="00567F3A">
        <w:rPr>
          <w:rStyle w:val="apple-converted-space"/>
          <w:rFonts w:eastAsiaTheme="majorEastAsia"/>
        </w:rPr>
        <w:t> </w:t>
      </w:r>
      <w:r w:rsidRPr="00567F3A">
        <w:rPr>
          <w:i/>
          <w:iCs/>
        </w:rPr>
        <w:t>International Journal of Learning, Teaching and Educational Research</w:t>
      </w:r>
      <w:r>
        <w:t>, 25(3), 557–581.</w:t>
      </w:r>
      <w:r w:rsidRPr="00567F3A">
        <w:rPr>
          <w:rStyle w:val="apple-converted-space"/>
          <w:rFonts w:eastAsiaTheme="majorEastAsia"/>
        </w:rPr>
        <w:t> </w:t>
      </w:r>
      <w:hyperlink r:id="rId10" w:tgtFrame="_blank" w:history="1">
        <w:r w:rsidRPr="00567F3A">
          <w:rPr>
            <w:rStyle w:val="Hyperlink"/>
            <w:rFonts w:eastAsiaTheme="majorEastAsia"/>
          </w:rPr>
          <w:t>https://doi.org/10.26803/ijlter.25.3.24</w:t>
        </w:r>
      </w:hyperlink>
    </w:p>
    <w:p w14:paraId="544B875D" w14:textId="77777777" w:rsidR="00567F3A" w:rsidRDefault="00567F3A" w:rsidP="00567F3A">
      <w:pPr>
        <w:pStyle w:val="NormalWeb"/>
        <w:numPr>
          <w:ilvl w:val="1"/>
          <w:numId w:val="32"/>
        </w:numPr>
      </w:pPr>
      <w:proofErr w:type="spellStart"/>
      <w:r>
        <w:t>Atturu</w:t>
      </w:r>
      <w:proofErr w:type="spellEnd"/>
      <w:r>
        <w:t xml:space="preserve">, H., </w:t>
      </w:r>
      <w:proofErr w:type="spellStart"/>
      <w:r>
        <w:t>Naraganti</w:t>
      </w:r>
      <w:proofErr w:type="spellEnd"/>
      <w:r>
        <w:t>, S., &amp; Rao, B. R. (2025). Effectiveness of artificial intelligence-based platform in administering therapies for children with autism spectrum disorder: 12-month observational study.</w:t>
      </w:r>
      <w:r w:rsidRPr="00567F3A">
        <w:rPr>
          <w:rStyle w:val="apple-converted-space"/>
          <w:rFonts w:eastAsiaTheme="majorEastAsia"/>
        </w:rPr>
        <w:t> </w:t>
      </w:r>
      <w:r w:rsidRPr="00567F3A">
        <w:rPr>
          <w:i/>
          <w:iCs/>
        </w:rPr>
        <w:t>JMIR Neurotechnology</w:t>
      </w:r>
      <w:r>
        <w:t>, 4, Article e70589.</w:t>
      </w:r>
      <w:r w:rsidRPr="00567F3A">
        <w:rPr>
          <w:rStyle w:val="apple-converted-space"/>
          <w:rFonts w:eastAsiaTheme="majorEastAsia"/>
        </w:rPr>
        <w:t> </w:t>
      </w:r>
      <w:hyperlink r:id="rId11" w:tgtFrame="_blank" w:history="1">
        <w:r w:rsidRPr="00567F3A">
          <w:rPr>
            <w:rStyle w:val="Hyperlink"/>
            <w:rFonts w:eastAsiaTheme="majorEastAsia"/>
          </w:rPr>
          <w:t>https://doi.org/10.2196/70589</w:t>
        </w:r>
      </w:hyperlink>
    </w:p>
    <w:p w14:paraId="5EF55D68" w14:textId="77777777" w:rsidR="00567F3A" w:rsidRDefault="00567F3A" w:rsidP="00567F3A">
      <w:pPr>
        <w:pStyle w:val="NormalWeb"/>
        <w:numPr>
          <w:ilvl w:val="1"/>
          <w:numId w:val="32"/>
        </w:numPr>
      </w:pPr>
      <w:r>
        <w:t xml:space="preserve">Barua, P. D., </w:t>
      </w:r>
      <w:proofErr w:type="spellStart"/>
      <w:r>
        <w:t>Vicnesh</w:t>
      </w:r>
      <w:proofErr w:type="spellEnd"/>
      <w:r>
        <w:t xml:space="preserve">, J., </w:t>
      </w:r>
      <w:proofErr w:type="spellStart"/>
      <w:r>
        <w:t>Gururajan</w:t>
      </w:r>
      <w:proofErr w:type="spellEnd"/>
      <w:r>
        <w:t xml:space="preserve">, R., Oh, S. L., Palmer, E., </w:t>
      </w:r>
      <w:proofErr w:type="spellStart"/>
      <w:r>
        <w:t>Azizan</w:t>
      </w:r>
      <w:proofErr w:type="spellEnd"/>
      <w:r>
        <w:t xml:space="preserve">, M. M., Kadri, N. A., &amp; Acharya, U. R. (2022). Artificial intelligence enabled </w:t>
      </w:r>
      <w:proofErr w:type="spellStart"/>
      <w:r>
        <w:t>personalised</w:t>
      </w:r>
      <w:proofErr w:type="spellEnd"/>
      <w:r>
        <w:t xml:space="preserve"> assistive tools to enhance education of children with neurodevelopmental disorders: A review.</w:t>
      </w:r>
      <w:r w:rsidRPr="00567F3A">
        <w:rPr>
          <w:rStyle w:val="apple-converted-space"/>
          <w:rFonts w:eastAsiaTheme="majorEastAsia"/>
        </w:rPr>
        <w:t> </w:t>
      </w:r>
      <w:r w:rsidRPr="00567F3A">
        <w:rPr>
          <w:i/>
          <w:iCs/>
        </w:rPr>
        <w:t>International Journal of Environmental Research and Public Health</w:t>
      </w:r>
      <w:r>
        <w:t>, 19(3), 1192.</w:t>
      </w:r>
      <w:r w:rsidRPr="00567F3A">
        <w:rPr>
          <w:rStyle w:val="apple-converted-space"/>
          <w:rFonts w:eastAsiaTheme="majorEastAsia"/>
        </w:rPr>
        <w:t> </w:t>
      </w:r>
      <w:hyperlink r:id="rId12" w:tgtFrame="_blank" w:history="1">
        <w:r w:rsidRPr="00567F3A">
          <w:rPr>
            <w:rStyle w:val="Hyperlink"/>
            <w:rFonts w:eastAsiaTheme="majorEastAsia"/>
          </w:rPr>
          <w:t>https://doi.org/10.3390/ijerph19031192</w:t>
        </w:r>
      </w:hyperlink>
    </w:p>
    <w:p w14:paraId="77CE9AB4" w14:textId="77777777" w:rsidR="00567F3A" w:rsidRDefault="00567F3A" w:rsidP="00567F3A">
      <w:pPr>
        <w:pStyle w:val="NormalWeb"/>
        <w:numPr>
          <w:ilvl w:val="1"/>
          <w:numId w:val="32"/>
        </w:numPr>
      </w:pPr>
      <w:r>
        <w:t>Clarke, V., &amp; Braun, V. (2013). Teaching thematic analysis: Overcoming challenges and developing strategies for effective learning.</w:t>
      </w:r>
      <w:r w:rsidRPr="00567F3A">
        <w:rPr>
          <w:rStyle w:val="apple-converted-space"/>
          <w:rFonts w:eastAsiaTheme="majorEastAsia"/>
        </w:rPr>
        <w:t> </w:t>
      </w:r>
      <w:r w:rsidRPr="00567F3A">
        <w:rPr>
          <w:i/>
          <w:iCs/>
        </w:rPr>
        <w:t>The Psychologist</w:t>
      </w:r>
      <w:r>
        <w:t>, 26(2), 77–101.</w:t>
      </w:r>
    </w:p>
    <w:p w14:paraId="7591AC7F" w14:textId="77777777" w:rsidR="00567F3A" w:rsidRDefault="00567F3A" w:rsidP="00567F3A">
      <w:pPr>
        <w:pStyle w:val="NormalWeb"/>
        <w:numPr>
          <w:ilvl w:val="1"/>
          <w:numId w:val="32"/>
        </w:numPr>
      </w:pPr>
      <w:r>
        <w:t>Daud, N., Ghazali, J. M., &amp; Ahmad, S. N. (2025). A review of AI-driven approaches in autism education.</w:t>
      </w:r>
      <w:r w:rsidRPr="00567F3A">
        <w:rPr>
          <w:rStyle w:val="apple-converted-space"/>
          <w:rFonts w:eastAsiaTheme="majorEastAsia"/>
        </w:rPr>
        <w:t> </w:t>
      </w:r>
      <w:r w:rsidRPr="00567F3A">
        <w:rPr>
          <w:i/>
          <w:iCs/>
        </w:rPr>
        <w:t>Malaysian Journal of Information and Communication Technology</w:t>
      </w:r>
      <w:r>
        <w:t>, 10(2), 167–186.</w:t>
      </w:r>
      <w:r w:rsidRPr="00567F3A">
        <w:rPr>
          <w:rStyle w:val="apple-converted-space"/>
          <w:rFonts w:eastAsiaTheme="majorEastAsia"/>
        </w:rPr>
        <w:t> </w:t>
      </w:r>
      <w:hyperlink r:id="rId13" w:tgtFrame="_blank" w:history="1">
        <w:r w:rsidRPr="00567F3A">
          <w:rPr>
            <w:rStyle w:val="Hyperlink"/>
            <w:rFonts w:eastAsiaTheme="majorEastAsia"/>
          </w:rPr>
          <w:t>https://doi.org/10.53840/myjict10-2-232</w:t>
        </w:r>
      </w:hyperlink>
    </w:p>
    <w:p w14:paraId="2A71B6E7" w14:textId="77777777" w:rsidR="00567F3A" w:rsidRDefault="00567F3A" w:rsidP="00567F3A">
      <w:pPr>
        <w:pStyle w:val="NormalWeb"/>
        <w:numPr>
          <w:ilvl w:val="1"/>
          <w:numId w:val="32"/>
        </w:numPr>
      </w:pPr>
      <w:r>
        <w:t>Devadas, R. S. (2025). AI augmented education for children with special needs: A scholarly perspective.</w:t>
      </w:r>
      <w:r w:rsidRPr="00567F3A">
        <w:rPr>
          <w:rStyle w:val="apple-converted-space"/>
          <w:rFonts w:eastAsiaTheme="majorEastAsia"/>
        </w:rPr>
        <w:t> </w:t>
      </w:r>
      <w:r w:rsidRPr="00567F3A">
        <w:rPr>
          <w:i/>
          <w:iCs/>
        </w:rPr>
        <w:t>World Journal of Advanced Engineering Technology and Sciences</w:t>
      </w:r>
      <w:r>
        <w:t>, 15(3), 2000–2008.</w:t>
      </w:r>
      <w:r w:rsidRPr="00567F3A">
        <w:rPr>
          <w:rStyle w:val="apple-converted-space"/>
          <w:rFonts w:eastAsiaTheme="majorEastAsia"/>
        </w:rPr>
        <w:t> </w:t>
      </w:r>
      <w:hyperlink r:id="rId14" w:tgtFrame="_blank" w:history="1">
        <w:r w:rsidRPr="00567F3A">
          <w:rPr>
            <w:rStyle w:val="Hyperlink"/>
            <w:rFonts w:eastAsiaTheme="majorEastAsia"/>
          </w:rPr>
          <w:t>https://doi.org/10.30574/wjaets.2025.15.3.1125</w:t>
        </w:r>
      </w:hyperlink>
    </w:p>
    <w:p w14:paraId="3FC7CB2D" w14:textId="77777777" w:rsidR="00567F3A" w:rsidRDefault="00567F3A" w:rsidP="00567F3A">
      <w:pPr>
        <w:pStyle w:val="NormalWeb"/>
        <w:numPr>
          <w:ilvl w:val="1"/>
          <w:numId w:val="32"/>
        </w:numPr>
      </w:pPr>
      <w:r>
        <w:t xml:space="preserve"> </w:t>
      </w:r>
      <w:proofErr w:type="spellStart"/>
      <w:r>
        <w:t>Frolli</w:t>
      </w:r>
      <w:proofErr w:type="spellEnd"/>
      <w:r>
        <w:t xml:space="preserve">, A., Cavallaro, A., La Penna, I., Sica, S. L., &amp; </w:t>
      </w:r>
      <w:proofErr w:type="spellStart"/>
      <w:r>
        <w:t>Bloisi</w:t>
      </w:r>
      <w:proofErr w:type="spellEnd"/>
      <w:r>
        <w:t>, D. (2024). Artificial intelligence and autism spectrum disorders: A new perspective on learning.</w:t>
      </w:r>
      <w:r w:rsidRPr="00567F3A">
        <w:rPr>
          <w:rStyle w:val="apple-converted-space"/>
          <w:rFonts w:eastAsiaTheme="majorEastAsia"/>
        </w:rPr>
        <w:t> </w:t>
      </w:r>
      <w:r w:rsidRPr="00567F3A">
        <w:rPr>
          <w:i/>
          <w:iCs/>
        </w:rPr>
        <w:t>Proceedings of the Digital Innovations for Learning and Neurodevelopmental Disorders</w:t>
      </w:r>
      <w:r>
        <w:t>.</w:t>
      </w:r>
    </w:p>
    <w:p w14:paraId="343A54AE" w14:textId="77777777" w:rsidR="00567F3A" w:rsidRDefault="00567F3A" w:rsidP="00567F3A">
      <w:pPr>
        <w:pStyle w:val="NormalWeb"/>
        <w:numPr>
          <w:ilvl w:val="1"/>
          <w:numId w:val="32"/>
        </w:numPr>
      </w:pPr>
      <w:proofErr w:type="spellStart"/>
      <w:r>
        <w:t>Gadzhimusieva</w:t>
      </w:r>
      <w:proofErr w:type="spellEnd"/>
      <w:r>
        <w:t xml:space="preserve">, D., Meliá, S., </w:t>
      </w:r>
      <w:proofErr w:type="spellStart"/>
      <w:r>
        <w:t>Lledó</w:t>
      </w:r>
      <w:proofErr w:type="spellEnd"/>
      <w:r>
        <w:t xml:space="preserve">, G. L., &amp; </w:t>
      </w:r>
      <w:proofErr w:type="spellStart"/>
      <w:r>
        <w:t>Nasabeh</w:t>
      </w:r>
      <w:proofErr w:type="spellEnd"/>
      <w:r>
        <w:t>, S. S. (2026). Development and pilot evaluation of an AI-driven learning management system for personalized education for autistic students.</w:t>
      </w:r>
      <w:r w:rsidRPr="00567F3A">
        <w:rPr>
          <w:rStyle w:val="apple-converted-space"/>
          <w:rFonts w:eastAsiaTheme="majorEastAsia"/>
        </w:rPr>
        <w:t> </w:t>
      </w:r>
      <w:r w:rsidRPr="00567F3A">
        <w:rPr>
          <w:i/>
          <w:iCs/>
        </w:rPr>
        <w:t>Education and Information Technologies</w:t>
      </w:r>
      <w:r>
        <w:t>.</w:t>
      </w:r>
      <w:r w:rsidRPr="00567F3A">
        <w:rPr>
          <w:rStyle w:val="apple-converted-space"/>
          <w:rFonts w:eastAsiaTheme="majorEastAsia"/>
        </w:rPr>
        <w:t> </w:t>
      </w:r>
      <w:hyperlink r:id="rId15" w:tgtFrame="_blank" w:history="1">
        <w:r w:rsidRPr="00567F3A">
          <w:rPr>
            <w:rStyle w:val="Hyperlink"/>
            <w:rFonts w:eastAsiaTheme="majorEastAsia"/>
          </w:rPr>
          <w:t>https://doi.org/10.1007/s10639-025-13888-9</w:t>
        </w:r>
      </w:hyperlink>
    </w:p>
    <w:p w14:paraId="266AAB92" w14:textId="77777777" w:rsidR="00567F3A" w:rsidRDefault="00567F3A" w:rsidP="00567F3A">
      <w:pPr>
        <w:pStyle w:val="NormalWeb"/>
        <w:numPr>
          <w:ilvl w:val="1"/>
          <w:numId w:val="32"/>
        </w:numPr>
      </w:pPr>
      <w:r>
        <w:t>Gu, C. (2023). The application of intelligent tutoring systems and social robots in autism treatment.</w:t>
      </w:r>
      <w:r w:rsidRPr="00567F3A">
        <w:rPr>
          <w:rStyle w:val="apple-converted-space"/>
          <w:rFonts w:eastAsiaTheme="majorEastAsia"/>
        </w:rPr>
        <w:t> </w:t>
      </w:r>
      <w:r w:rsidRPr="00567F3A">
        <w:rPr>
          <w:i/>
          <w:iCs/>
        </w:rPr>
        <w:t>Applied and Computational Engineering</w:t>
      </w:r>
      <w:r>
        <w:t>, 19(1), 184–189.</w:t>
      </w:r>
      <w:r w:rsidRPr="00567F3A">
        <w:rPr>
          <w:rStyle w:val="apple-converted-space"/>
          <w:rFonts w:eastAsiaTheme="majorEastAsia"/>
        </w:rPr>
        <w:t> </w:t>
      </w:r>
      <w:hyperlink r:id="rId16" w:tgtFrame="_blank" w:history="1">
        <w:r w:rsidRPr="00567F3A">
          <w:rPr>
            <w:rStyle w:val="Hyperlink"/>
            <w:rFonts w:eastAsiaTheme="majorEastAsia"/>
          </w:rPr>
          <w:t>https://doi.org/10.54254/2755-2721/19/20231030</w:t>
        </w:r>
      </w:hyperlink>
    </w:p>
    <w:p w14:paraId="73E22F43" w14:textId="77777777" w:rsidR="00567F3A" w:rsidRDefault="00567F3A" w:rsidP="00567F3A">
      <w:pPr>
        <w:pStyle w:val="NormalWeb"/>
        <w:numPr>
          <w:ilvl w:val="1"/>
          <w:numId w:val="32"/>
        </w:numPr>
      </w:pPr>
      <w:r>
        <w:t xml:space="preserve">Haque, S., Islam, M. S., Islam, M. I., Islam, M. S., Khan, R., </w:t>
      </w:r>
      <w:proofErr w:type="spellStart"/>
      <w:r>
        <w:t>Tarafder</w:t>
      </w:r>
      <w:proofErr w:type="spellEnd"/>
      <w:r>
        <w:t>, M. T. R., &amp; Mohammad, N. (2025). Enhancing adaptive learning, communication, and therapeutic accessibility through the integration of artificial intelligence and data-driven personalization in digital health platforms for students with autism spectrum disorder.</w:t>
      </w:r>
      <w:r w:rsidRPr="00567F3A">
        <w:rPr>
          <w:rStyle w:val="apple-converted-space"/>
          <w:rFonts w:eastAsiaTheme="majorEastAsia"/>
        </w:rPr>
        <w:t> </w:t>
      </w:r>
      <w:r w:rsidRPr="00567F3A">
        <w:rPr>
          <w:i/>
          <w:iCs/>
        </w:rPr>
        <w:t>Journal of Posthumanism</w:t>
      </w:r>
      <w:r>
        <w:t>, 5(8), 737–756.</w:t>
      </w:r>
      <w:r w:rsidRPr="00567F3A">
        <w:rPr>
          <w:rStyle w:val="apple-converted-space"/>
          <w:rFonts w:eastAsiaTheme="majorEastAsia"/>
        </w:rPr>
        <w:t> </w:t>
      </w:r>
      <w:hyperlink r:id="rId17" w:tgtFrame="_blank" w:history="1">
        <w:r w:rsidRPr="00567F3A">
          <w:rPr>
            <w:rStyle w:val="Hyperlink"/>
            <w:rFonts w:eastAsiaTheme="majorEastAsia"/>
          </w:rPr>
          <w:t>https://doi.org/10.63332/joph.v5i8.3255</w:t>
        </w:r>
      </w:hyperlink>
    </w:p>
    <w:p w14:paraId="5051E209" w14:textId="77777777" w:rsidR="00567F3A" w:rsidRDefault="00567F3A" w:rsidP="00567F3A">
      <w:pPr>
        <w:pStyle w:val="NormalWeb"/>
        <w:numPr>
          <w:ilvl w:val="1"/>
          <w:numId w:val="32"/>
        </w:numPr>
      </w:pPr>
      <w:proofErr w:type="spellStart"/>
      <w:r>
        <w:t>Hopcan</w:t>
      </w:r>
      <w:proofErr w:type="spellEnd"/>
      <w:r>
        <w:t xml:space="preserve">, S., </w:t>
      </w:r>
      <w:proofErr w:type="spellStart"/>
      <w:r>
        <w:t>Polat</w:t>
      </w:r>
      <w:proofErr w:type="spellEnd"/>
      <w:r>
        <w:t>, E., Ozturk, M. E., &amp; Ozturk, L. (2022). Artificial intelligence in special education: A systematic review.</w:t>
      </w:r>
      <w:r w:rsidRPr="00567F3A">
        <w:rPr>
          <w:rStyle w:val="apple-converted-space"/>
          <w:rFonts w:eastAsiaTheme="majorEastAsia"/>
        </w:rPr>
        <w:t> </w:t>
      </w:r>
      <w:r w:rsidRPr="00567F3A">
        <w:rPr>
          <w:i/>
          <w:iCs/>
        </w:rPr>
        <w:t>Interactive Learning Environments</w:t>
      </w:r>
      <w:r>
        <w:t>, 30(8), 1545–1560.</w:t>
      </w:r>
    </w:p>
    <w:p w14:paraId="4BE456CC" w14:textId="77777777" w:rsidR="00567F3A" w:rsidRDefault="00567F3A" w:rsidP="00567F3A">
      <w:pPr>
        <w:pStyle w:val="NormalWeb"/>
        <w:numPr>
          <w:ilvl w:val="1"/>
          <w:numId w:val="32"/>
        </w:numPr>
      </w:pPr>
      <w:proofErr w:type="spellStart"/>
      <w:r>
        <w:t>Kotsi</w:t>
      </w:r>
      <w:proofErr w:type="spellEnd"/>
      <w:r>
        <w:t xml:space="preserve">, S., </w:t>
      </w:r>
      <w:proofErr w:type="spellStart"/>
      <w:r>
        <w:t>Handrinou</w:t>
      </w:r>
      <w:proofErr w:type="spellEnd"/>
      <w:r>
        <w:t xml:space="preserve">, S., </w:t>
      </w:r>
      <w:proofErr w:type="spellStart"/>
      <w:r>
        <w:t>Iatraki</w:t>
      </w:r>
      <w:proofErr w:type="spellEnd"/>
      <w:r>
        <w:t xml:space="preserve">, G., &amp; </w:t>
      </w:r>
      <w:proofErr w:type="spellStart"/>
      <w:r>
        <w:t>Soulis</w:t>
      </w:r>
      <w:proofErr w:type="spellEnd"/>
      <w:r>
        <w:t>, S. G. (2025). A review of artificial intelligence interventions for students with autism spectrum disorder.</w:t>
      </w:r>
      <w:r w:rsidRPr="00567F3A">
        <w:rPr>
          <w:rStyle w:val="apple-converted-space"/>
          <w:rFonts w:eastAsiaTheme="majorEastAsia"/>
        </w:rPr>
        <w:t> </w:t>
      </w:r>
      <w:r w:rsidRPr="00567F3A">
        <w:rPr>
          <w:i/>
          <w:iCs/>
        </w:rPr>
        <w:t>Disabilities</w:t>
      </w:r>
      <w:r>
        <w:t>, 5(1), 7.</w:t>
      </w:r>
      <w:r w:rsidRPr="00567F3A">
        <w:rPr>
          <w:rStyle w:val="apple-converted-space"/>
          <w:rFonts w:eastAsiaTheme="majorEastAsia"/>
        </w:rPr>
        <w:t> </w:t>
      </w:r>
      <w:hyperlink r:id="rId18" w:tgtFrame="_blank" w:history="1">
        <w:r w:rsidRPr="00567F3A">
          <w:rPr>
            <w:rStyle w:val="Hyperlink"/>
            <w:rFonts w:eastAsiaTheme="majorEastAsia"/>
          </w:rPr>
          <w:t>https://doi.org/10.3390/disabilities5010007</w:t>
        </w:r>
      </w:hyperlink>
    </w:p>
    <w:p w14:paraId="6076F469" w14:textId="77777777" w:rsidR="00567F3A" w:rsidRDefault="00567F3A" w:rsidP="00567F3A">
      <w:pPr>
        <w:pStyle w:val="NormalWeb"/>
        <w:numPr>
          <w:ilvl w:val="1"/>
          <w:numId w:val="32"/>
        </w:numPr>
      </w:pPr>
      <w:r>
        <w:t xml:space="preserve">La Fauci De Leo, A., Bagheri Zadeh, P., </w:t>
      </w:r>
      <w:proofErr w:type="spellStart"/>
      <w:r>
        <w:t>Voderhobli</w:t>
      </w:r>
      <w:proofErr w:type="spellEnd"/>
      <w:r>
        <w:t xml:space="preserve">, K., &amp; Akbari, A. S. (2025). A new AI framework to support social-emotional skills and emotion awareness in </w:t>
      </w:r>
      <w:r>
        <w:lastRenderedPageBreak/>
        <w:t>children with autism spectrum disorder.</w:t>
      </w:r>
      <w:r w:rsidRPr="00567F3A">
        <w:rPr>
          <w:rStyle w:val="apple-converted-space"/>
          <w:rFonts w:eastAsiaTheme="majorEastAsia"/>
        </w:rPr>
        <w:t> </w:t>
      </w:r>
      <w:r w:rsidRPr="00567F3A">
        <w:rPr>
          <w:i/>
          <w:iCs/>
        </w:rPr>
        <w:t>Computers</w:t>
      </w:r>
      <w:r>
        <w:t>, 14(7), 292.</w:t>
      </w:r>
      <w:r w:rsidRPr="00567F3A">
        <w:rPr>
          <w:rStyle w:val="apple-converted-space"/>
          <w:rFonts w:eastAsiaTheme="majorEastAsia"/>
        </w:rPr>
        <w:t> </w:t>
      </w:r>
      <w:hyperlink r:id="rId19" w:tgtFrame="_blank" w:history="1">
        <w:r w:rsidRPr="00567F3A">
          <w:rPr>
            <w:rStyle w:val="Hyperlink"/>
            <w:rFonts w:eastAsiaTheme="majorEastAsia"/>
          </w:rPr>
          <w:t>https://doi.org/10.3390/computers14070292</w:t>
        </w:r>
      </w:hyperlink>
    </w:p>
    <w:p w14:paraId="316E84F1" w14:textId="77777777" w:rsidR="00567F3A" w:rsidRDefault="00567F3A" w:rsidP="00567F3A">
      <w:pPr>
        <w:pStyle w:val="NormalWeb"/>
        <w:numPr>
          <w:ilvl w:val="1"/>
          <w:numId w:val="32"/>
        </w:numPr>
      </w:pPr>
      <w:r>
        <w:t xml:space="preserve">Li, G., </w:t>
      </w:r>
      <w:proofErr w:type="spellStart"/>
      <w:r>
        <w:t>Zarei</w:t>
      </w:r>
      <w:proofErr w:type="spellEnd"/>
      <w:r>
        <w:t xml:space="preserve">, M. A., </w:t>
      </w:r>
      <w:proofErr w:type="spellStart"/>
      <w:r>
        <w:t>Alibakhshi</w:t>
      </w:r>
      <w:proofErr w:type="spellEnd"/>
      <w:r>
        <w:t xml:space="preserve">, G., &amp; </w:t>
      </w:r>
      <w:proofErr w:type="spellStart"/>
      <w:r>
        <w:t>Labbaf</w:t>
      </w:r>
      <w:proofErr w:type="spellEnd"/>
      <w:r>
        <w:t>, A. (2024). Teachers and educators’ experiences and perceptions of artificial-powered interventions for autism groups.</w:t>
      </w:r>
      <w:r w:rsidRPr="00567F3A">
        <w:rPr>
          <w:rStyle w:val="apple-converted-space"/>
          <w:rFonts w:eastAsiaTheme="majorEastAsia"/>
        </w:rPr>
        <w:t> </w:t>
      </w:r>
      <w:r w:rsidRPr="00567F3A">
        <w:rPr>
          <w:i/>
          <w:iCs/>
        </w:rPr>
        <w:t>BMC Psychology</w:t>
      </w:r>
      <w:r>
        <w:t>, 12, 199.</w:t>
      </w:r>
      <w:r w:rsidRPr="00567F3A">
        <w:rPr>
          <w:rStyle w:val="apple-converted-space"/>
          <w:rFonts w:eastAsiaTheme="majorEastAsia"/>
        </w:rPr>
        <w:t> </w:t>
      </w:r>
      <w:hyperlink r:id="rId20" w:tgtFrame="_blank" w:history="1">
        <w:r w:rsidRPr="00567F3A">
          <w:rPr>
            <w:rStyle w:val="Hyperlink"/>
            <w:rFonts w:eastAsiaTheme="majorEastAsia"/>
          </w:rPr>
          <w:t>https://doi.org/10.1186/s40359-024-01664-2</w:t>
        </w:r>
      </w:hyperlink>
    </w:p>
    <w:p w14:paraId="17B0EAD5" w14:textId="77777777" w:rsidR="00567F3A" w:rsidRDefault="00567F3A" w:rsidP="00567F3A">
      <w:pPr>
        <w:pStyle w:val="NormalWeb"/>
        <w:numPr>
          <w:ilvl w:val="1"/>
          <w:numId w:val="32"/>
        </w:numPr>
      </w:pPr>
      <w:r>
        <w:t xml:space="preserve">Nair, A. B., </w:t>
      </w:r>
      <w:proofErr w:type="spellStart"/>
      <w:r>
        <w:t>Madhuvanthi</w:t>
      </w:r>
      <w:proofErr w:type="spellEnd"/>
      <w:r>
        <w:t xml:space="preserve">, M., &amp; </w:t>
      </w:r>
      <w:proofErr w:type="spellStart"/>
      <w:r>
        <w:t>Sathyamurthi</w:t>
      </w:r>
      <w:proofErr w:type="spellEnd"/>
      <w:r>
        <w:t>, K. (2025). Effectiveness of AI-based learning tools for autistic children: A study on special educators in Chennai.</w:t>
      </w:r>
      <w:r w:rsidRPr="00567F3A">
        <w:rPr>
          <w:rStyle w:val="apple-converted-space"/>
          <w:rFonts w:eastAsiaTheme="majorEastAsia"/>
        </w:rPr>
        <w:t> </w:t>
      </w:r>
      <w:r w:rsidRPr="00567F3A">
        <w:rPr>
          <w:i/>
          <w:iCs/>
        </w:rPr>
        <w:t xml:space="preserve">GAP Bodhi </w:t>
      </w:r>
      <w:proofErr w:type="spellStart"/>
      <w:r w:rsidRPr="00567F3A">
        <w:rPr>
          <w:i/>
          <w:iCs/>
        </w:rPr>
        <w:t>Taru</w:t>
      </w:r>
      <w:proofErr w:type="spellEnd"/>
      <w:r w:rsidRPr="00567F3A">
        <w:rPr>
          <w:i/>
          <w:iCs/>
        </w:rPr>
        <w:t>: A Global Journal of Humanities</w:t>
      </w:r>
      <w:r>
        <w:t>, 8, 83–89.</w:t>
      </w:r>
    </w:p>
    <w:p w14:paraId="691A8F52" w14:textId="77777777" w:rsidR="00567F3A" w:rsidRDefault="00567F3A" w:rsidP="00567F3A">
      <w:pPr>
        <w:pStyle w:val="NormalWeb"/>
        <w:numPr>
          <w:ilvl w:val="1"/>
          <w:numId w:val="32"/>
        </w:numPr>
      </w:pPr>
      <w:r>
        <w:t xml:space="preserve">Nasir, H. M., </w:t>
      </w:r>
      <w:proofErr w:type="spellStart"/>
      <w:r>
        <w:t>Brahin</w:t>
      </w:r>
      <w:proofErr w:type="spellEnd"/>
      <w:r>
        <w:t xml:space="preserve">, N. M. A., Zainuddin, S., Isa, I. S. M., Azhar, M. A., </w:t>
      </w:r>
      <w:proofErr w:type="spellStart"/>
      <w:r>
        <w:t>Syazwani</w:t>
      </w:r>
      <w:proofErr w:type="spellEnd"/>
      <w:r>
        <w:t>, N., &amp; Jamal, N. (2025). AI-powered mobile application ‘Play Home’ for autism education.</w:t>
      </w:r>
      <w:r w:rsidRPr="00567F3A">
        <w:rPr>
          <w:rStyle w:val="apple-converted-space"/>
          <w:rFonts w:eastAsiaTheme="majorEastAsia"/>
        </w:rPr>
        <w:t> </w:t>
      </w:r>
      <w:r w:rsidRPr="00567F3A">
        <w:rPr>
          <w:i/>
          <w:iCs/>
        </w:rPr>
        <w:t>International Journal of Research and Innovation in Social Science</w:t>
      </w:r>
      <w:r>
        <w:t>, 9(IIIS), 6618–6626.</w:t>
      </w:r>
    </w:p>
    <w:p w14:paraId="005C2B11" w14:textId="77777777" w:rsidR="00567F3A" w:rsidRDefault="00567F3A" w:rsidP="00567F3A">
      <w:pPr>
        <w:pStyle w:val="NormalWeb"/>
        <w:numPr>
          <w:ilvl w:val="1"/>
          <w:numId w:val="32"/>
        </w:numPr>
      </w:pPr>
      <w:proofErr w:type="spellStart"/>
      <w:r>
        <w:t>Pontillo</w:t>
      </w:r>
      <w:proofErr w:type="spellEnd"/>
      <w:r>
        <w:t>, A. L., &amp; Oliva, P. (2025). Artificial intelligence, universal design for learning, and adaptive learning for students with specific learning disorders: A possible synergy?</w:t>
      </w:r>
      <w:r w:rsidRPr="00567F3A">
        <w:rPr>
          <w:rStyle w:val="apple-converted-space"/>
          <w:rFonts w:eastAsiaTheme="majorEastAsia"/>
        </w:rPr>
        <w:t> </w:t>
      </w:r>
      <w:r w:rsidRPr="00567F3A">
        <w:rPr>
          <w:i/>
          <w:iCs/>
        </w:rPr>
        <w:t xml:space="preserve">Giornale Italiano di </w:t>
      </w:r>
      <w:proofErr w:type="spellStart"/>
      <w:r w:rsidRPr="00567F3A">
        <w:rPr>
          <w:i/>
          <w:iCs/>
        </w:rPr>
        <w:t>Educazione</w:t>
      </w:r>
      <w:proofErr w:type="spellEnd"/>
      <w:r w:rsidRPr="00567F3A">
        <w:rPr>
          <w:i/>
          <w:iCs/>
        </w:rPr>
        <w:t xml:space="preserve"> </w:t>
      </w:r>
      <w:proofErr w:type="spellStart"/>
      <w:r w:rsidRPr="00567F3A">
        <w:rPr>
          <w:i/>
          <w:iCs/>
        </w:rPr>
        <w:t>alla</w:t>
      </w:r>
      <w:proofErr w:type="spellEnd"/>
      <w:r w:rsidRPr="00567F3A">
        <w:rPr>
          <w:i/>
          <w:iCs/>
        </w:rPr>
        <w:t xml:space="preserve"> Salute, Sport e </w:t>
      </w:r>
      <w:proofErr w:type="spellStart"/>
      <w:r w:rsidRPr="00567F3A">
        <w:rPr>
          <w:i/>
          <w:iCs/>
        </w:rPr>
        <w:t>Didattica</w:t>
      </w:r>
      <w:proofErr w:type="spellEnd"/>
      <w:r w:rsidRPr="00567F3A">
        <w:rPr>
          <w:i/>
          <w:iCs/>
        </w:rPr>
        <w:t xml:space="preserve"> </w:t>
      </w:r>
      <w:proofErr w:type="spellStart"/>
      <w:r w:rsidRPr="00567F3A">
        <w:rPr>
          <w:i/>
          <w:iCs/>
        </w:rPr>
        <w:t>Inclusiva</w:t>
      </w:r>
      <w:proofErr w:type="spellEnd"/>
      <w:r>
        <w:t>, 9(2).</w:t>
      </w:r>
      <w:r w:rsidRPr="00567F3A">
        <w:rPr>
          <w:rStyle w:val="apple-converted-space"/>
          <w:rFonts w:eastAsiaTheme="majorEastAsia"/>
        </w:rPr>
        <w:t> </w:t>
      </w:r>
      <w:hyperlink r:id="rId21" w:tgtFrame="_blank" w:history="1">
        <w:r w:rsidRPr="00567F3A">
          <w:rPr>
            <w:rStyle w:val="Hyperlink"/>
            <w:rFonts w:eastAsiaTheme="majorEastAsia"/>
          </w:rPr>
          <w:t>https://doi.org/10.32043/gsd.v9i2.1302</w:t>
        </w:r>
      </w:hyperlink>
    </w:p>
    <w:p w14:paraId="54166C3E" w14:textId="77777777" w:rsidR="00567F3A" w:rsidRDefault="00567F3A" w:rsidP="00567F3A">
      <w:pPr>
        <w:pStyle w:val="NormalWeb"/>
        <w:numPr>
          <w:ilvl w:val="1"/>
          <w:numId w:val="32"/>
        </w:numPr>
      </w:pPr>
      <w:proofErr w:type="spellStart"/>
      <w:r>
        <w:t>Rofidi</w:t>
      </w:r>
      <w:proofErr w:type="spellEnd"/>
      <w:r>
        <w:t xml:space="preserve">, M. R. Z., </w:t>
      </w:r>
      <w:proofErr w:type="spellStart"/>
      <w:r>
        <w:t>Asmai</w:t>
      </w:r>
      <w:proofErr w:type="spellEnd"/>
      <w:r>
        <w:t xml:space="preserve">, S. A., </w:t>
      </w:r>
      <w:proofErr w:type="spellStart"/>
      <w:r>
        <w:t>Fauadi</w:t>
      </w:r>
      <w:proofErr w:type="spellEnd"/>
      <w:r>
        <w:t xml:space="preserve">, M. H. F. M., </w:t>
      </w:r>
      <w:proofErr w:type="spellStart"/>
      <w:r>
        <w:t>Masdzarif</w:t>
      </w:r>
      <w:proofErr w:type="spellEnd"/>
      <w:r>
        <w:t>, N. D. I., &amp; Jaya, A. S. M. (2025). AISTY: An explainable AI-driven vision-based adaptive learning system for children with autism spectrum disorder.</w:t>
      </w:r>
      <w:r w:rsidRPr="00567F3A">
        <w:rPr>
          <w:rStyle w:val="apple-converted-space"/>
          <w:rFonts w:eastAsiaTheme="majorEastAsia"/>
        </w:rPr>
        <w:t> </w:t>
      </w:r>
      <w:r w:rsidRPr="00567F3A">
        <w:rPr>
          <w:i/>
          <w:iCs/>
        </w:rPr>
        <w:t>International Journal of Research and Innovation in Social Science</w:t>
      </w:r>
      <w:r>
        <w:t>, 9(10), 4777–4783.</w:t>
      </w:r>
    </w:p>
    <w:p w14:paraId="05D85567" w14:textId="77777777" w:rsidR="00567F3A" w:rsidRDefault="00567F3A" w:rsidP="00567F3A">
      <w:pPr>
        <w:pStyle w:val="NormalWeb"/>
        <w:numPr>
          <w:ilvl w:val="1"/>
          <w:numId w:val="32"/>
        </w:numPr>
      </w:pPr>
      <w:r>
        <w:t>Singh, S., &amp; Wadhwa, P. (2025). Artificial intelligence for implementing universal design for learning in inclusive education.</w:t>
      </w:r>
      <w:r w:rsidRPr="00567F3A">
        <w:rPr>
          <w:rStyle w:val="apple-converted-space"/>
          <w:rFonts w:eastAsiaTheme="majorEastAsia"/>
        </w:rPr>
        <w:t> </w:t>
      </w:r>
      <w:r w:rsidRPr="00567F3A">
        <w:rPr>
          <w:i/>
          <w:iCs/>
        </w:rPr>
        <w:t>International Journal of Social Impact</w:t>
      </w:r>
      <w:r>
        <w:t>, 10(4), 58–68.</w:t>
      </w:r>
      <w:r w:rsidRPr="00567F3A">
        <w:rPr>
          <w:rStyle w:val="apple-converted-space"/>
          <w:rFonts w:eastAsiaTheme="majorEastAsia"/>
        </w:rPr>
        <w:t> </w:t>
      </w:r>
      <w:hyperlink r:id="rId22" w:tgtFrame="_blank" w:history="1">
        <w:r w:rsidRPr="00567F3A">
          <w:rPr>
            <w:rStyle w:val="Hyperlink"/>
            <w:rFonts w:eastAsiaTheme="majorEastAsia"/>
          </w:rPr>
          <w:t>https://doi.org/10.25215/2455/1004706</w:t>
        </w:r>
      </w:hyperlink>
    </w:p>
    <w:p w14:paraId="314C8999" w14:textId="77777777" w:rsidR="00567F3A" w:rsidRDefault="00567F3A" w:rsidP="00567F3A">
      <w:pPr>
        <w:pStyle w:val="NormalWeb"/>
        <w:numPr>
          <w:ilvl w:val="1"/>
          <w:numId w:val="32"/>
        </w:numPr>
      </w:pPr>
      <w:r>
        <w:t>Wang, J. (2026). The impact of artificial intelligence-based personalized learning systems on the cognitive ability enhancement of children with special needs.</w:t>
      </w:r>
      <w:r w:rsidRPr="00567F3A">
        <w:rPr>
          <w:rStyle w:val="apple-converted-space"/>
          <w:rFonts w:eastAsiaTheme="majorEastAsia"/>
        </w:rPr>
        <w:t> </w:t>
      </w:r>
      <w:r w:rsidRPr="00567F3A">
        <w:rPr>
          <w:i/>
          <w:iCs/>
        </w:rPr>
        <w:t>International Journal of Cognitive Informatics and Natural Intelligence</w:t>
      </w:r>
      <w:r>
        <w:t>, 20(1).</w:t>
      </w:r>
      <w:r w:rsidRPr="00567F3A">
        <w:rPr>
          <w:rStyle w:val="apple-converted-space"/>
          <w:rFonts w:eastAsiaTheme="majorEastAsia"/>
        </w:rPr>
        <w:t> </w:t>
      </w:r>
      <w:hyperlink r:id="rId23" w:tgtFrame="_blank" w:history="1">
        <w:r w:rsidRPr="00567F3A">
          <w:rPr>
            <w:rStyle w:val="Hyperlink"/>
            <w:rFonts w:eastAsiaTheme="majorEastAsia"/>
          </w:rPr>
          <w:t>https://doi.org/10.4018/IJCINI.397824</w:t>
        </w:r>
      </w:hyperlink>
    </w:p>
    <w:p w14:paraId="68C4F769" w14:textId="3A85925B" w:rsidR="00567F3A" w:rsidRDefault="00567F3A" w:rsidP="00567F3A">
      <w:pPr>
        <w:pStyle w:val="NormalWeb"/>
        <w:numPr>
          <w:ilvl w:val="1"/>
          <w:numId w:val="32"/>
        </w:numPr>
      </w:pPr>
      <w:r>
        <w:t>Yang, Q., Lu, H., Liang, D., Gong, S., &amp; Feng, H. (2024). Surprising performances of students with autism in classroom with NAO robot.</w:t>
      </w:r>
      <w:r w:rsidRPr="00567F3A">
        <w:rPr>
          <w:rStyle w:val="apple-converted-space"/>
          <w:rFonts w:eastAsiaTheme="majorEastAsia"/>
        </w:rPr>
        <w:t> </w:t>
      </w:r>
      <w:proofErr w:type="spellStart"/>
      <w:r w:rsidRPr="00567F3A">
        <w:rPr>
          <w:i/>
          <w:iCs/>
        </w:rPr>
        <w:t>arXiv</w:t>
      </w:r>
      <w:proofErr w:type="spellEnd"/>
      <w:r>
        <w:t>.</w:t>
      </w:r>
      <w:r w:rsidRPr="00567F3A">
        <w:rPr>
          <w:rStyle w:val="apple-converted-space"/>
          <w:rFonts w:eastAsiaTheme="majorEastAsia"/>
        </w:rPr>
        <w:t> </w:t>
      </w:r>
      <w:hyperlink r:id="rId24" w:tgtFrame="_blank" w:history="1">
        <w:r w:rsidRPr="00567F3A">
          <w:rPr>
            <w:rStyle w:val="Hyperlink"/>
            <w:rFonts w:eastAsiaTheme="majorEastAsia"/>
          </w:rPr>
          <w:t>http://arxiv.org/abs/2407.12014</w:t>
        </w:r>
      </w:hyperlink>
    </w:p>
    <w:p w14:paraId="4596F869" w14:textId="4B747604" w:rsidR="006B21F6" w:rsidRPr="00D60347" w:rsidRDefault="006B21F6" w:rsidP="00567F3A">
      <w:pPr>
        <w:pStyle w:val="NormalWeb"/>
        <w:ind w:left="720"/>
        <w:rPr>
          <w:color w:val="000000"/>
        </w:rPr>
      </w:pPr>
    </w:p>
    <w:sectPr w:rsidR="006B21F6" w:rsidRPr="00D60347" w:rsidSect="00777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C566" w14:textId="77777777" w:rsidR="00E65BF0" w:rsidRDefault="00E65BF0" w:rsidP="00046EC9">
      <w:pPr>
        <w:spacing w:after="0" w:line="240" w:lineRule="auto"/>
      </w:pPr>
      <w:r>
        <w:separator/>
      </w:r>
    </w:p>
  </w:endnote>
  <w:endnote w:type="continuationSeparator" w:id="0">
    <w:p w14:paraId="79B3AD8A" w14:textId="77777777" w:rsidR="00E65BF0" w:rsidRDefault="00E65BF0" w:rsidP="0004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F953" w14:textId="77777777" w:rsidR="00E65BF0" w:rsidRDefault="00E65BF0" w:rsidP="00046EC9">
      <w:pPr>
        <w:spacing w:after="0" w:line="240" w:lineRule="auto"/>
      </w:pPr>
      <w:r>
        <w:separator/>
      </w:r>
    </w:p>
  </w:footnote>
  <w:footnote w:type="continuationSeparator" w:id="0">
    <w:p w14:paraId="179DEA13" w14:textId="77777777" w:rsidR="00E65BF0" w:rsidRDefault="00E65BF0" w:rsidP="0004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B35"/>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841A0D"/>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156508"/>
    <w:multiLevelType w:val="hybridMultilevel"/>
    <w:tmpl w:val="D34813D0"/>
    <w:lvl w:ilvl="0" w:tplc="35FC825C">
      <w:start w:val="1"/>
      <w:numFmt w:val="decimal"/>
      <w:lvlText w:val="%1."/>
      <w:lvlJc w:val="left"/>
      <w:pPr>
        <w:ind w:left="360" w:hanging="360"/>
      </w:pPr>
      <w:rPr>
        <w:rFonts w:hint="default"/>
      </w:rPr>
    </w:lvl>
    <w:lvl w:ilvl="1" w:tplc="9E3602F8">
      <w:start w:val="2"/>
      <w:numFmt w:val="bullet"/>
      <w:lvlText w:val="•"/>
      <w:lvlJc w:val="left"/>
      <w:pPr>
        <w:ind w:left="1440" w:hanging="360"/>
      </w:pPr>
      <w:rPr>
        <w:rFonts w:ascii="Times New Roman" w:eastAsia="SimSun" w:hAnsi="Times New Roman" w:cs="Times New Roman"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79647A8"/>
    <w:multiLevelType w:val="multilevel"/>
    <w:tmpl w:val="B6FECA9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B6008C"/>
    <w:multiLevelType w:val="multilevel"/>
    <w:tmpl w:val="7206C9F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136C24"/>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120EB2"/>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4548B7"/>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65552E"/>
    <w:multiLevelType w:val="multilevel"/>
    <w:tmpl w:val="B726D360"/>
    <w:lvl w:ilvl="0">
      <w:start w:val="1"/>
      <w:numFmt w:val="decimal"/>
      <w:lvlText w:val="%1.0"/>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3D9107E"/>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5075F24"/>
    <w:multiLevelType w:val="hybridMultilevel"/>
    <w:tmpl w:val="E2AEBF26"/>
    <w:lvl w:ilvl="0" w:tplc="A1DA9B48">
      <w:start w:val="1"/>
      <w:numFmt w:val="bullet"/>
      <w:lvlText w:val="-"/>
      <w:lvlJc w:val="left"/>
      <w:pPr>
        <w:ind w:left="360" w:hanging="360"/>
      </w:pPr>
      <w:rPr>
        <w:rFonts w:ascii="Courier New" w:hAnsi="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1" w15:restartNumberingAfterBreak="0">
    <w:nsid w:val="167D669C"/>
    <w:multiLevelType w:val="multilevel"/>
    <w:tmpl w:val="FC8E894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6C82CE1"/>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83263DD"/>
    <w:multiLevelType w:val="multilevel"/>
    <w:tmpl w:val="4E046A3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9378DA"/>
    <w:multiLevelType w:val="multilevel"/>
    <w:tmpl w:val="35464E4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A7A74FF"/>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AC7030C"/>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F73918"/>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E097647"/>
    <w:multiLevelType w:val="multilevel"/>
    <w:tmpl w:val="7206C9F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E793B0D"/>
    <w:multiLevelType w:val="multilevel"/>
    <w:tmpl w:val="6980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71B55"/>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2E14B92"/>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3AA772E"/>
    <w:multiLevelType w:val="multilevel"/>
    <w:tmpl w:val="C456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1D758F"/>
    <w:multiLevelType w:val="multilevel"/>
    <w:tmpl w:val="1D9AE8E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9BB362E"/>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C8071C0"/>
    <w:multiLevelType w:val="multilevel"/>
    <w:tmpl w:val="7206C9F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CE45956"/>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E663A1F"/>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F632E44"/>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0A2758E"/>
    <w:multiLevelType w:val="multilevel"/>
    <w:tmpl w:val="512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BC5E35"/>
    <w:multiLevelType w:val="multilevel"/>
    <w:tmpl w:val="D61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7463C9"/>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47243F3"/>
    <w:multiLevelType w:val="hybridMultilevel"/>
    <w:tmpl w:val="11CAF26C"/>
    <w:lvl w:ilvl="0" w:tplc="9A46084E">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 w15:restartNumberingAfterBreak="0">
    <w:nsid w:val="34973510"/>
    <w:multiLevelType w:val="multilevel"/>
    <w:tmpl w:val="4F4C9FC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7E22B1D"/>
    <w:multiLevelType w:val="multilevel"/>
    <w:tmpl w:val="F34096F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83D49BF"/>
    <w:multiLevelType w:val="multilevel"/>
    <w:tmpl w:val="DA04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160E3E"/>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BB716BE"/>
    <w:multiLevelType w:val="multilevel"/>
    <w:tmpl w:val="F34096F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E3C4DA7"/>
    <w:multiLevelType w:val="multilevel"/>
    <w:tmpl w:val="6B8E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9E63BE"/>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0EB466A"/>
    <w:multiLevelType w:val="multilevel"/>
    <w:tmpl w:val="A36ACA2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0FA7CE9"/>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104769F"/>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4122133"/>
    <w:multiLevelType w:val="hybridMultilevel"/>
    <w:tmpl w:val="01CC5A38"/>
    <w:lvl w:ilvl="0" w:tplc="4E22C400">
      <w:start w:val="1"/>
      <w:numFmt w:val="decimal"/>
      <w:lvlText w:val="%1."/>
      <w:lvlJc w:val="left"/>
      <w:pPr>
        <w:ind w:left="360" w:hanging="360"/>
      </w:pPr>
      <w:rPr>
        <w:rFonts w:hint="default"/>
      </w:rPr>
    </w:lvl>
    <w:lvl w:ilvl="1" w:tplc="FFFFFFFF">
      <w:start w:val="2"/>
      <w:numFmt w:val="bullet"/>
      <w:lvlText w:val="•"/>
      <w:lvlJc w:val="left"/>
      <w:pPr>
        <w:ind w:left="1440" w:hanging="360"/>
      </w:pPr>
      <w:rPr>
        <w:rFonts w:ascii="Times New Roman" w:eastAsia="SimSu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540D0D"/>
    <w:multiLevelType w:val="hybridMultilevel"/>
    <w:tmpl w:val="DC60F9CE"/>
    <w:lvl w:ilvl="0" w:tplc="E244D7F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D96792"/>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989596C"/>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A916620"/>
    <w:multiLevelType w:val="hybridMultilevel"/>
    <w:tmpl w:val="B8A2C37A"/>
    <w:lvl w:ilvl="0" w:tplc="FFFFFFFF">
      <w:start w:val="1"/>
      <w:numFmt w:val="bullet"/>
      <w:lvlText w:val="-"/>
      <w:lvlJc w:val="left"/>
      <w:pPr>
        <w:ind w:left="360" w:hanging="360"/>
      </w:pPr>
      <w:rPr>
        <w:rFonts w:ascii="Courier New" w:hAnsi="Courier New" w:hint="default"/>
      </w:rPr>
    </w:lvl>
    <w:lvl w:ilvl="1" w:tplc="A1DA9B48">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BBC2464"/>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C0E751B"/>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07C780B"/>
    <w:multiLevelType w:val="hybridMultilevel"/>
    <w:tmpl w:val="40DC99DA"/>
    <w:lvl w:ilvl="0" w:tplc="A1DA9B48">
      <w:start w:val="1"/>
      <w:numFmt w:val="bullet"/>
      <w:lvlText w:val="-"/>
      <w:lvlJc w:val="left"/>
      <w:pPr>
        <w:ind w:left="360" w:hanging="360"/>
      </w:pPr>
      <w:rPr>
        <w:rFonts w:ascii="Courier New" w:hAnsi="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1" w15:restartNumberingAfterBreak="0">
    <w:nsid w:val="510E500F"/>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1766701"/>
    <w:multiLevelType w:val="multilevel"/>
    <w:tmpl w:val="DA1286B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1E04192"/>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3AF1C14"/>
    <w:multiLevelType w:val="multilevel"/>
    <w:tmpl w:val="90D012B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4BE4F2D"/>
    <w:multiLevelType w:val="hybridMultilevel"/>
    <w:tmpl w:val="B9125A40"/>
    <w:lvl w:ilvl="0" w:tplc="688080C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 w15:restartNumberingAfterBreak="0">
    <w:nsid w:val="550D0AF6"/>
    <w:multiLevelType w:val="hybridMultilevel"/>
    <w:tmpl w:val="840660C6"/>
    <w:lvl w:ilvl="0" w:tplc="A1DA9B48">
      <w:start w:val="1"/>
      <w:numFmt w:val="bullet"/>
      <w:lvlText w:val="-"/>
      <w:lvlJc w:val="left"/>
      <w:pPr>
        <w:ind w:left="360" w:hanging="360"/>
      </w:pPr>
      <w:rPr>
        <w:rFonts w:ascii="Courier New" w:hAnsi="Courier New"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7" w15:restartNumberingAfterBreak="0">
    <w:nsid w:val="57232AD0"/>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8091107"/>
    <w:multiLevelType w:val="multilevel"/>
    <w:tmpl w:val="C4B624C6"/>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8AD3AB8"/>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94E4F71"/>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B4D65E7"/>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DE27A9C"/>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E2A2925"/>
    <w:multiLevelType w:val="multilevel"/>
    <w:tmpl w:val="333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5A7F0F"/>
    <w:multiLevelType w:val="multilevel"/>
    <w:tmpl w:val="1D9AE8E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E831448"/>
    <w:multiLevelType w:val="multilevel"/>
    <w:tmpl w:val="6742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DD14F8"/>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F521F50"/>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19B3BB1"/>
    <w:multiLevelType w:val="multilevel"/>
    <w:tmpl w:val="7206C9F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27A3105"/>
    <w:multiLevelType w:val="multilevel"/>
    <w:tmpl w:val="54B4E9F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3BD0B65"/>
    <w:multiLevelType w:val="multilevel"/>
    <w:tmpl w:val="A240061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51764C2"/>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9733304"/>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B7F2AF1"/>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C681461"/>
    <w:multiLevelType w:val="multilevel"/>
    <w:tmpl w:val="9E9AE85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DE94DBF"/>
    <w:multiLevelType w:val="hybridMultilevel"/>
    <w:tmpl w:val="DD9673AE"/>
    <w:lvl w:ilvl="0" w:tplc="6532C0B2">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6" w15:restartNumberingAfterBreak="0">
    <w:nsid w:val="6E4E73F3"/>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F4A421C"/>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05D6DE9"/>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13F4324"/>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714C303A"/>
    <w:multiLevelType w:val="multilevel"/>
    <w:tmpl w:val="01F8E27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71ED6435"/>
    <w:multiLevelType w:val="multilevel"/>
    <w:tmpl w:val="C25E04B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736D5AC3"/>
    <w:multiLevelType w:val="multilevel"/>
    <w:tmpl w:val="01F8E27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3CC1E71"/>
    <w:multiLevelType w:val="hybridMultilevel"/>
    <w:tmpl w:val="0942AD0A"/>
    <w:lvl w:ilvl="0" w:tplc="8CC4C3F4">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 w15:restartNumberingAfterBreak="0">
    <w:nsid w:val="74FC2EE2"/>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59B1C33"/>
    <w:multiLevelType w:val="multilevel"/>
    <w:tmpl w:val="7206C9F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6586AF7"/>
    <w:multiLevelType w:val="hybridMultilevel"/>
    <w:tmpl w:val="C71E6802"/>
    <w:lvl w:ilvl="0" w:tplc="A0126082">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 w15:restartNumberingAfterBreak="0">
    <w:nsid w:val="77C50509"/>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9B8665A"/>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A084A74"/>
    <w:multiLevelType w:val="multilevel"/>
    <w:tmpl w:val="08EC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BF4A74"/>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BDE3C2F"/>
    <w:multiLevelType w:val="multilevel"/>
    <w:tmpl w:val="CE54288E"/>
    <w:lvl w:ilvl="0">
      <w:start w:val="1"/>
      <w:numFmt w:val="decimal"/>
      <w:lvlText w:val="%1."/>
      <w:lvlJc w:val="left"/>
      <w:pPr>
        <w:tabs>
          <w:tab w:val="num" w:pos="360"/>
        </w:tabs>
        <w:ind w:left="360" w:hanging="360"/>
      </w:pPr>
      <w:rPr>
        <w:rFonts w:hint="default"/>
        <w:b w:val="0"/>
        <w:bCs w:val="0"/>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CBF7C65"/>
    <w:multiLevelType w:val="multilevel"/>
    <w:tmpl w:val="7206C9F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752747511">
    <w:abstractNumId w:val="38"/>
  </w:num>
  <w:num w:numId="2" w16cid:durableId="1758288044">
    <w:abstractNumId w:val="35"/>
  </w:num>
  <w:num w:numId="3" w16cid:durableId="546573828">
    <w:abstractNumId w:val="56"/>
  </w:num>
  <w:num w:numId="4" w16cid:durableId="972980109">
    <w:abstractNumId w:val="10"/>
  </w:num>
  <w:num w:numId="5" w16cid:durableId="142549072">
    <w:abstractNumId w:val="50"/>
  </w:num>
  <w:num w:numId="6" w16cid:durableId="2059275528">
    <w:abstractNumId w:val="13"/>
  </w:num>
  <w:num w:numId="7" w16cid:durableId="1326470674">
    <w:abstractNumId w:val="75"/>
  </w:num>
  <w:num w:numId="8" w16cid:durableId="1038705111">
    <w:abstractNumId w:val="32"/>
  </w:num>
  <w:num w:numId="9" w16cid:durableId="609943787">
    <w:abstractNumId w:val="47"/>
  </w:num>
  <w:num w:numId="10" w16cid:durableId="697123034">
    <w:abstractNumId w:val="55"/>
  </w:num>
  <w:num w:numId="11" w16cid:durableId="669337192">
    <w:abstractNumId w:val="30"/>
  </w:num>
  <w:num w:numId="12" w16cid:durableId="548343167">
    <w:abstractNumId w:val="29"/>
  </w:num>
  <w:num w:numId="13" w16cid:durableId="1079865635">
    <w:abstractNumId w:val="89"/>
  </w:num>
  <w:num w:numId="14" w16cid:durableId="667903105">
    <w:abstractNumId w:val="65"/>
  </w:num>
  <w:num w:numId="15" w16cid:durableId="584875628">
    <w:abstractNumId w:val="63"/>
  </w:num>
  <w:num w:numId="16" w16cid:durableId="1802307639">
    <w:abstractNumId w:val="19"/>
  </w:num>
  <w:num w:numId="17" w16cid:durableId="124354437">
    <w:abstractNumId w:val="83"/>
  </w:num>
  <w:num w:numId="18" w16cid:durableId="1663268404">
    <w:abstractNumId w:val="44"/>
  </w:num>
  <w:num w:numId="19" w16cid:durableId="1820489702">
    <w:abstractNumId w:val="86"/>
  </w:num>
  <w:num w:numId="20" w16cid:durableId="1171027699">
    <w:abstractNumId w:val="8"/>
  </w:num>
  <w:num w:numId="21" w16cid:durableId="1821265414">
    <w:abstractNumId w:val="2"/>
  </w:num>
  <w:num w:numId="22" w16cid:durableId="1625040591">
    <w:abstractNumId w:val="43"/>
  </w:num>
  <w:num w:numId="23" w16cid:durableId="2045208222">
    <w:abstractNumId w:val="11"/>
  </w:num>
  <w:num w:numId="24" w16cid:durableId="1933850206">
    <w:abstractNumId w:val="69"/>
  </w:num>
  <w:num w:numId="25" w16cid:durableId="210726604">
    <w:abstractNumId w:val="40"/>
  </w:num>
  <w:num w:numId="26" w16cid:durableId="162478189">
    <w:abstractNumId w:val="74"/>
  </w:num>
  <w:num w:numId="27" w16cid:durableId="1285959874">
    <w:abstractNumId w:val="52"/>
  </w:num>
  <w:num w:numId="28" w16cid:durableId="1465195197">
    <w:abstractNumId w:val="80"/>
  </w:num>
  <w:num w:numId="29" w16cid:durableId="255328855">
    <w:abstractNumId w:val="82"/>
  </w:num>
  <w:num w:numId="30" w16cid:durableId="1745254366">
    <w:abstractNumId w:val="70"/>
  </w:num>
  <w:num w:numId="31" w16cid:durableId="733240510">
    <w:abstractNumId w:val="33"/>
  </w:num>
  <w:num w:numId="32" w16cid:durableId="194970241">
    <w:abstractNumId w:val="37"/>
  </w:num>
  <w:num w:numId="33" w16cid:durableId="1499077441">
    <w:abstractNumId w:val="34"/>
  </w:num>
  <w:num w:numId="34" w16cid:durableId="1202084986">
    <w:abstractNumId w:val="81"/>
  </w:num>
  <w:num w:numId="35" w16cid:durableId="769862627">
    <w:abstractNumId w:val="54"/>
  </w:num>
  <w:num w:numId="36" w16cid:durableId="904610277">
    <w:abstractNumId w:val="23"/>
  </w:num>
  <w:num w:numId="37" w16cid:durableId="816260994">
    <w:abstractNumId w:val="64"/>
  </w:num>
  <w:num w:numId="38" w16cid:durableId="906306612">
    <w:abstractNumId w:val="14"/>
  </w:num>
  <w:num w:numId="39" w16cid:durableId="1764448828">
    <w:abstractNumId w:val="3"/>
  </w:num>
  <w:num w:numId="40" w16cid:durableId="2064867200">
    <w:abstractNumId w:val="4"/>
  </w:num>
  <w:num w:numId="41" w16cid:durableId="1101070548">
    <w:abstractNumId w:val="92"/>
  </w:num>
  <w:num w:numId="42" w16cid:durableId="1820027456">
    <w:abstractNumId w:val="85"/>
  </w:num>
  <w:num w:numId="43" w16cid:durableId="1317805689">
    <w:abstractNumId w:val="25"/>
  </w:num>
  <w:num w:numId="44" w16cid:durableId="848174449">
    <w:abstractNumId w:val="18"/>
  </w:num>
  <w:num w:numId="45" w16cid:durableId="592511461">
    <w:abstractNumId w:val="68"/>
  </w:num>
  <w:num w:numId="46" w16cid:durableId="985931519">
    <w:abstractNumId w:val="58"/>
  </w:num>
  <w:num w:numId="47" w16cid:durableId="394550881">
    <w:abstractNumId w:val="76"/>
  </w:num>
  <w:num w:numId="48" w16cid:durableId="2112359559">
    <w:abstractNumId w:val="48"/>
  </w:num>
  <w:num w:numId="49" w16cid:durableId="1326321611">
    <w:abstractNumId w:val="17"/>
  </w:num>
  <w:num w:numId="50" w16cid:durableId="346718130">
    <w:abstractNumId w:val="21"/>
  </w:num>
  <w:num w:numId="51" w16cid:durableId="16740831">
    <w:abstractNumId w:val="51"/>
  </w:num>
  <w:num w:numId="52" w16cid:durableId="1177961740">
    <w:abstractNumId w:val="20"/>
  </w:num>
  <w:num w:numId="53" w16cid:durableId="1972586573">
    <w:abstractNumId w:val="90"/>
  </w:num>
  <w:num w:numId="54" w16cid:durableId="2006349800">
    <w:abstractNumId w:val="45"/>
  </w:num>
  <w:num w:numId="55" w16cid:durableId="1055279570">
    <w:abstractNumId w:val="42"/>
  </w:num>
  <w:num w:numId="56" w16cid:durableId="1382899406">
    <w:abstractNumId w:val="67"/>
  </w:num>
  <w:num w:numId="57" w16cid:durableId="1514417941">
    <w:abstractNumId w:val="91"/>
  </w:num>
  <w:num w:numId="58" w16cid:durableId="2116633548">
    <w:abstractNumId w:val="15"/>
  </w:num>
  <w:num w:numId="59" w16cid:durableId="2051611047">
    <w:abstractNumId w:val="66"/>
  </w:num>
  <w:num w:numId="60" w16cid:durableId="671687691">
    <w:abstractNumId w:val="84"/>
  </w:num>
  <w:num w:numId="61" w16cid:durableId="534854094">
    <w:abstractNumId w:val="41"/>
  </w:num>
  <w:num w:numId="62" w16cid:durableId="1495871743">
    <w:abstractNumId w:val="62"/>
  </w:num>
  <w:num w:numId="63" w16cid:durableId="833883875">
    <w:abstractNumId w:val="36"/>
  </w:num>
  <w:num w:numId="64" w16cid:durableId="1813059823">
    <w:abstractNumId w:val="31"/>
  </w:num>
  <w:num w:numId="65" w16cid:durableId="1230727769">
    <w:abstractNumId w:val="27"/>
  </w:num>
  <w:num w:numId="66" w16cid:durableId="670908751">
    <w:abstractNumId w:val="26"/>
  </w:num>
  <w:num w:numId="67" w16cid:durableId="45643327">
    <w:abstractNumId w:val="12"/>
  </w:num>
  <w:num w:numId="68" w16cid:durableId="293827584">
    <w:abstractNumId w:val="88"/>
  </w:num>
  <w:num w:numId="69" w16cid:durableId="825897833">
    <w:abstractNumId w:val="9"/>
  </w:num>
  <w:num w:numId="70" w16cid:durableId="1877423879">
    <w:abstractNumId w:val="59"/>
  </w:num>
  <w:num w:numId="71" w16cid:durableId="1973438404">
    <w:abstractNumId w:val="87"/>
  </w:num>
  <w:num w:numId="72" w16cid:durableId="1417089072">
    <w:abstractNumId w:val="24"/>
  </w:num>
  <w:num w:numId="73" w16cid:durableId="2058623031">
    <w:abstractNumId w:val="39"/>
  </w:num>
  <w:num w:numId="74" w16cid:durableId="1163936040">
    <w:abstractNumId w:val="60"/>
  </w:num>
  <w:num w:numId="75" w16cid:durableId="1098596185">
    <w:abstractNumId w:val="1"/>
  </w:num>
  <w:num w:numId="76" w16cid:durableId="436407868">
    <w:abstractNumId w:val="57"/>
  </w:num>
  <w:num w:numId="77" w16cid:durableId="2078241360">
    <w:abstractNumId w:val="46"/>
  </w:num>
  <w:num w:numId="78" w16cid:durableId="1350910171">
    <w:abstractNumId w:val="61"/>
  </w:num>
  <w:num w:numId="79" w16cid:durableId="434982181">
    <w:abstractNumId w:val="49"/>
  </w:num>
  <w:num w:numId="80" w16cid:durableId="1182014679">
    <w:abstractNumId w:val="6"/>
  </w:num>
  <w:num w:numId="81" w16cid:durableId="376899766">
    <w:abstractNumId w:val="79"/>
  </w:num>
  <w:num w:numId="82" w16cid:durableId="1318656214">
    <w:abstractNumId w:val="0"/>
  </w:num>
  <w:num w:numId="83" w16cid:durableId="757945918">
    <w:abstractNumId w:val="53"/>
  </w:num>
  <w:num w:numId="84" w16cid:durableId="961691894">
    <w:abstractNumId w:val="72"/>
  </w:num>
  <w:num w:numId="85" w16cid:durableId="888345354">
    <w:abstractNumId w:val="16"/>
  </w:num>
  <w:num w:numId="86" w16cid:durableId="1236208497">
    <w:abstractNumId w:val="7"/>
  </w:num>
  <w:num w:numId="87" w16cid:durableId="322007724">
    <w:abstractNumId w:val="5"/>
  </w:num>
  <w:num w:numId="88" w16cid:durableId="466051321">
    <w:abstractNumId w:val="77"/>
  </w:num>
  <w:num w:numId="89" w16cid:durableId="1954555044">
    <w:abstractNumId w:val="73"/>
  </w:num>
  <w:num w:numId="90" w16cid:durableId="304626192">
    <w:abstractNumId w:val="28"/>
  </w:num>
  <w:num w:numId="91" w16cid:durableId="1083919134">
    <w:abstractNumId w:val="78"/>
  </w:num>
  <w:num w:numId="92" w16cid:durableId="66346649">
    <w:abstractNumId w:val="71"/>
  </w:num>
  <w:num w:numId="93" w16cid:durableId="8333055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E7"/>
    <w:rsid w:val="000257EC"/>
    <w:rsid w:val="00046EC9"/>
    <w:rsid w:val="00053153"/>
    <w:rsid w:val="00073786"/>
    <w:rsid w:val="000B211A"/>
    <w:rsid w:val="00112203"/>
    <w:rsid w:val="001A1461"/>
    <w:rsid w:val="001D7FB7"/>
    <w:rsid w:val="001E497F"/>
    <w:rsid w:val="00246A17"/>
    <w:rsid w:val="002F4C5C"/>
    <w:rsid w:val="00301654"/>
    <w:rsid w:val="00321259"/>
    <w:rsid w:val="00373F20"/>
    <w:rsid w:val="003B5F6C"/>
    <w:rsid w:val="003C0DCD"/>
    <w:rsid w:val="003E65BB"/>
    <w:rsid w:val="004212EF"/>
    <w:rsid w:val="00473D43"/>
    <w:rsid w:val="004F1B27"/>
    <w:rsid w:val="00514628"/>
    <w:rsid w:val="00553881"/>
    <w:rsid w:val="00567F3A"/>
    <w:rsid w:val="005A2FB7"/>
    <w:rsid w:val="00604E0F"/>
    <w:rsid w:val="00613AC5"/>
    <w:rsid w:val="00685AAD"/>
    <w:rsid w:val="006A4C80"/>
    <w:rsid w:val="006B21F6"/>
    <w:rsid w:val="00716848"/>
    <w:rsid w:val="00721AEF"/>
    <w:rsid w:val="00767684"/>
    <w:rsid w:val="00777532"/>
    <w:rsid w:val="007872F6"/>
    <w:rsid w:val="007949D7"/>
    <w:rsid w:val="007C3EFF"/>
    <w:rsid w:val="007F686E"/>
    <w:rsid w:val="00837BE7"/>
    <w:rsid w:val="008643EC"/>
    <w:rsid w:val="0087246B"/>
    <w:rsid w:val="00881F81"/>
    <w:rsid w:val="00907DB2"/>
    <w:rsid w:val="00922555"/>
    <w:rsid w:val="00925399"/>
    <w:rsid w:val="009367EA"/>
    <w:rsid w:val="00975B23"/>
    <w:rsid w:val="0098080B"/>
    <w:rsid w:val="009B3D01"/>
    <w:rsid w:val="009B65E7"/>
    <w:rsid w:val="00AB5DE5"/>
    <w:rsid w:val="00AC23FC"/>
    <w:rsid w:val="00AE2518"/>
    <w:rsid w:val="00AF412A"/>
    <w:rsid w:val="00B36279"/>
    <w:rsid w:val="00B7678A"/>
    <w:rsid w:val="00BF50BE"/>
    <w:rsid w:val="00C1416F"/>
    <w:rsid w:val="00C52215"/>
    <w:rsid w:val="00CA4CFF"/>
    <w:rsid w:val="00CC55CF"/>
    <w:rsid w:val="00D10E9D"/>
    <w:rsid w:val="00D60347"/>
    <w:rsid w:val="00D628BA"/>
    <w:rsid w:val="00D81747"/>
    <w:rsid w:val="00E34910"/>
    <w:rsid w:val="00E57A4B"/>
    <w:rsid w:val="00E65BF0"/>
    <w:rsid w:val="00E70BF0"/>
    <w:rsid w:val="00E84756"/>
    <w:rsid w:val="00F26DAE"/>
    <w:rsid w:val="00FD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EE715"/>
  <w15:chartTrackingRefBased/>
  <w15:docId w15:val="{FE2266A0-38B0-F448-9F77-B73B47FF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5E7"/>
    <w:rPr>
      <w:rFonts w:eastAsia="SimSun"/>
    </w:rPr>
  </w:style>
  <w:style w:type="paragraph" w:styleId="Heading1">
    <w:name w:val="heading 1"/>
    <w:basedOn w:val="Normal"/>
    <w:next w:val="Normal"/>
    <w:link w:val="Heading1Char"/>
    <w:uiPriority w:val="9"/>
    <w:qFormat/>
    <w:rsid w:val="009B6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6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B6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6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B6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5E7"/>
    <w:rPr>
      <w:rFonts w:eastAsiaTheme="majorEastAsia" w:cstheme="majorBidi"/>
      <w:color w:val="272727" w:themeColor="text1" w:themeTint="D8"/>
    </w:rPr>
  </w:style>
  <w:style w:type="paragraph" w:styleId="Title">
    <w:name w:val="Title"/>
    <w:basedOn w:val="Normal"/>
    <w:next w:val="Normal"/>
    <w:link w:val="TitleChar"/>
    <w:uiPriority w:val="10"/>
    <w:qFormat/>
    <w:rsid w:val="009B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5E7"/>
    <w:pPr>
      <w:spacing w:before="160"/>
      <w:jc w:val="center"/>
    </w:pPr>
    <w:rPr>
      <w:i/>
      <w:iCs/>
      <w:color w:val="404040" w:themeColor="text1" w:themeTint="BF"/>
    </w:rPr>
  </w:style>
  <w:style w:type="character" w:customStyle="1" w:styleId="QuoteChar">
    <w:name w:val="Quote Char"/>
    <w:basedOn w:val="DefaultParagraphFont"/>
    <w:link w:val="Quote"/>
    <w:uiPriority w:val="29"/>
    <w:rsid w:val="009B65E7"/>
    <w:rPr>
      <w:i/>
      <w:iCs/>
      <w:color w:val="404040" w:themeColor="text1" w:themeTint="BF"/>
    </w:rPr>
  </w:style>
  <w:style w:type="paragraph" w:styleId="ListParagraph">
    <w:name w:val="List Paragraph"/>
    <w:basedOn w:val="Normal"/>
    <w:uiPriority w:val="34"/>
    <w:qFormat/>
    <w:rsid w:val="009B65E7"/>
    <w:pPr>
      <w:ind w:left="720"/>
      <w:contextualSpacing/>
    </w:pPr>
  </w:style>
  <w:style w:type="character" w:styleId="IntenseEmphasis">
    <w:name w:val="Intense Emphasis"/>
    <w:basedOn w:val="DefaultParagraphFont"/>
    <w:uiPriority w:val="21"/>
    <w:qFormat/>
    <w:rsid w:val="009B65E7"/>
    <w:rPr>
      <w:i/>
      <w:iCs/>
      <w:color w:val="0F4761" w:themeColor="accent1" w:themeShade="BF"/>
    </w:rPr>
  </w:style>
  <w:style w:type="paragraph" w:styleId="IntenseQuote">
    <w:name w:val="Intense Quote"/>
    <w:basedOn w:val="Normal"/>
    <w:next w:val="Normal"/>
    <w:link w:val="IntenseQuoteChar"/>
    <w:uiPriority w:val="30"/>
    <w:qFormat/>
    <w:rsid w:val="009B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5E7"/>
    <w:rPr>
      <w:i/>
      <w:iCs/>
      <w:color w:val="0F4761" w:themeColor="accent1" w:themeShade="BF"/>
    </w:rPr>
  </w:style>
  <w:style w:type="character" w:styleId="IntenseReference">
    <w:name w:val="Intense Reference"/>
    <w:basedOn w:val="DefaultParagraphFont"/>
    <w:uiPriority w:val="32"/>
    <w:qFormat/>
    <w:rsid w:val="009B65E7"/>
    <w:rPr>
      <w:b/>
      <w:bCs/>
      <w:smallCaps/>
      <w:color w:val="0F4761" w:themeColor="accent1" w:themeShade="BF"/>
      <w:spacing w:val="5"/>
    </w:rPr>
  </w:style>
  <w:style w:type="character" w:styleId="Hyperlink">
    <w:name w:val="Hyperlink"/>
    <w:basedOn w:val="DefaultParagraphFont"/>
    <w:uiPriority w:val="99"/>
    <w:unhideWhenUsed/>
    <w:rsid w:val="009B65E7"/>
    <w:rPr>
      <w:color w:val="467886" w:themeColor="hyperlink"/>
      <w:u w:val="single"/>
    </w:rPr>
  </w:style>
  <w:style w:type="paragraph" w:styleId="NormalWeb">
    <w:name w:val="Normal (Web)"/>
    <w:basedOn w:val="Normal"/>
    <w:uiPriority w:val="99"/>
    <w:unhideWhenUsed/>
    <w:rsid w:val="009B65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B65E7"/>
  </w:style>
  <w:style w:type="character" w:customStyle="1" w:styleId="source-count">
    <w:name w:val="source-count"/>
    <w:basedOn w:val="DefaultParagraphFont"/>
    <w:rsid w:val="006B21F6"/>
  </w:style>
  <w:style w:type="character" w:customStyle="1" w:styleId="citation-1045">
    <w:name w:val="citation-1045"/>
    <w:basedOn w:val="DefaultParagraphFont"/>
    <w:rsid w:val="007949D7"/>
  </w:style>
  <w:style w:type="table" w:styleId="TableGrid">
    <w:name w:val="Table Grid"/>
    <w:basedOn w:val="TableNormal"/>
    <w:uiPriority w:val="39"/>
    <w:rsid w:val="007949D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C9"/>
    <w:rPr>
      <w:rFonts w:eastAsia="SimSun"/>
    </w:rPr>
  </w:style>
  <w:style w:type="paragraph" w:styleId="Footer">
    <w:name w:val="footer"/>
    <w:basedOn w:val="Normal"/>
    <w:link w:val="FooterChar"/>
    <w:uiPriority w:val="99"/>
    <w:unhideWhenUsed/>
    <w:rsid w:val="0004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C9"/>
    <w:rPr>
      <w:rFonts w:eastAsia="SimSun"/>
    </w:rPr>
  </w:style>
  <w:style w:type="character" w:customStyle="1" w:styleId="citation-6">
    <w:name w:val="citation-6"/>
    <w:basedOn w:val="DefaultParagraphFont"/>
    <w:rsid w:val="00721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53">
      <w:bodyDiv w:val="1"/>
      <w:marLeft w:val="0"/>
      <w:marRight w:val="0"/>
      <w:marTop w:val="0"/>
      <w:marBottom w:val="0"/>
      <w:divBdr>
        <w:top w:val="none" w:sz="0" w:space="0" w:color="auto"/>
        <w:left w:val="none" w:sz="0" w:space="0" w:color="auto"/>
        <w:bottom w:val="none" w:sz="0" w:space="0" w:color="auto"/>
        <w:right w:val="none" w:sz="0" w:space="0" w:color="auto"/>
      </w:divBdr>
    </w:div>
    <w:div w:id="33386613">
      <w:bodyDiv w:val="1"/>
      <w:marLeft w:val="0"/>
      <w:marRight w:val="0"/>
      <w:marTop w:val="0"/>
      <w:marBottom w:val="0"/>
      <w:divBdr>
        <w:top w:val="none" w:sz="0" w:space="0" w:color="auto"/>
        <w:left w:val="none" w:sz="0" w:space="0" w:color="auto"/>
        <w:bottom w:val="none" w:sz="0" w:space="0" w:color="auto"/>
        <w:right w:val="none" w:sz="0" w:space="0" w:color="auto"/>
      </w:divBdr>
    </w:div>
    <w:div w:id="55471652">
      <w:bodyDiv w:val="1"/>
      <w:marLeft w:val="0"/>
      <w:marRight w:val="0"/>
      <w:marTop w:val="0"/>
      <w:marBottom w:val="0"/>
      <w:divBdr>
        <w:top w:val="none" w:sz="0" w:space="0" w:color="auto"/>
        <w:left w:val="none" w:sz="0" w:space="0" w:color="auto"/>
        <w:bottom w:val="none" w:sz="0" w:space="0" w:color="auto"/>
        <w:right w:val="none" w:sz="0" w:space="0" w:color="auto"/>
      </w:divBdr>
    </w:div>
    <w:div w:id="57748922">
      <w:bodyDiv w:val="1"/>
      <w:marLeft w:val="0"/>
      <w:marRight w:val="0"/>
      <w:marTop w:val="0"/>
      <w:marBottom w:val="0"/>
      <w:divBdr>
        <w:top w:val="none" w:sz="0" w:space="0" w:color="auto"/>
        <w:left w:val="none" w:sz="0" w:space="0" w:color="auto"/>
        <w:bottom w:val="none" w:sz="0" w:space="0" w:color="auto"/>
        <w:right w:val="none" w:sz="0" w:space="0" w:color="auto"/>
      </w:divBdr>
    </w:div>
    <w:div w:id="77095054">
      <w:bodyDiv w:val="1"/>
      <w:marLeft w:val="0"/>
      <w:marRight w:val="0"/>
      <w:marTop w:val="0"/>
      <w:marBottom w:val="0"/>
      <w:divBdr>
        <w:top w:val="none" w:sz="0" w:space="0" w:color="auto"/>
        <w:left w:val="none" w:sz="0" w:space="0" w:color="auto"/>
        <w:bottom w:val="none" w:sz="0" w:space="0" w:color="auto"/>
        <w:right w:val="none" w:sz="0" w:space="0" w:color="auto"/>
      </w:divBdr>
    </w:div>
    <w:div w:id="90472223">
      <w:bodyDiv w:val="1"/>
      <w:marLeft w:val="0"/>
      <w:marRight w:val="0"/>
      <w:marTop w:val="0"/>
      <w:marBottom w:val="0"/>
      <w:divBdr>
        <w:top w:val="none" w:sz="0" w:space="0" w:color="auto"/>
        <w:left w:val="none" w:sz="0" w:space="0" w:color="auto"/>
        <w:bottom w:val="none" w:sz="0" w:space="0" w:color="auto"/>
        <w:right w:val="none" w:sz="0" w:space="0" w:color="auto"/>
      </w:divBdr>
    </w:div>
    <w:div w:id="115025985">
      <w:bodyDiv w:val="1"/>
      <w:marLeft w:val="0"/>
      <w:marRight w:val="0"/>
      <w:marTop w:val="0"/>
      <w:marBottom w:val="0"/>
      <w:divBdr>
        <w:top w:val="none" w:sz="0" w:space="0" w:color="auto"/>
        <w:left w:val="none" w:sz="0" w:space="0" w:color="auto"/>
        <w:bottom w:val="none" w:sz="0" w:space="0" w:color="auto"/>
        <w:right w:val="none" w:sz="0" w:space="0" w:color="auto"/>
      </w:divBdr>
    </w:div>
    <w:div w:id="125659684">
      <w:bodyDiv w:val="1"/>
      <w:marLeft w:val="0"/>
      <w:marRight w:val="0"/>
      <w:marTop w:val="0"/>
      <w:marBottom w:val="0"/>
      <w:divBdr>
        <w:top w:val="none" w:sz="0" w:space="0" w:color="auto"/>
        <w:left w:val="none" w:sz="0" w:space="0" w:color="auto"/>
        <w:bottom w:val="none" w:sz="0" w:space="0" w:color="auto"/>
        <w:right w:val="none" w:sz="0" w:space="0" w:color="auto"/>
      </w:divBdr>
      <w:divsChild>
        <w:div w:id="353462244">
          <w:marLeft w:val="0"/>
          <w:marRight w:val="0"/>
          <w:marTop w:val="0"/>
          <w:marBottom w:val="0"/>
          <w:divBdr>
            <w:top w:val="none" w:sz="0" w:space="0" w:color="auto"/>
            <w:left w:val="none" w:sz="0" w:space="0" w:color="auto"/>
            <w:bottom w:val="none" w:sz="0" w:space="0" w:color="auto"/>
            <w:right w:val="none" w:sz="0" w:space="0" w:color="auto"/>
          </w:divBdr>
          <w:divsChild>
            <w:div w:id="92942016">
              <w:marLeft w:val="0"/>
              <w:marRight w:val="0"/>
              <w:marTop w:val="0"/>
              <w:marBottom w:val="0"/>
              <w:divBdr>
                <w:top w:val="none" w:sz="0" w:space="0" w:color="auto"/>
                <w:left w:val="none" w:sz="0" w:space="0" w:color="auto"/>
                <w:bottom w:val="none" w:sz="0" w:space="0" w:color="auto"/>
                <w:right w:val="none" w:sz="0" w:space="0" w:color="auto"/>
              </w:divBdr>
            </w:div>
          </w:divsChild>
        </w:div>
        <w:div w:id="700132221">
          <w:marLeft w:val="0"/>
          <w:marRight w:val="0"/>
          <w:marTop w:val="0"/>
          <w:marBottom w:val="0"/>
          <w:divBdr>
            <w:top w:val="none" w:sz="0" w:space="0" w:color="auto"/>
            <w:left w:val="none" w:sz="0" w:space="0" w:color="auto"/>
            <w:bottom w:val="none" w:sz="0" w:space="0" w:color="auto"/>
            <w:right w:val="none" w:sz="0" w:space="0" w:color="auto"/>
          </w:divBdr>
          <w:divsChild>
            <w:div w:id="1241671938">
              <w:marLeft w:val="0"/>
              <w:marRight w:val="0"/>
              <w:marTop w:val="0"/>
              <w:marBottom w:val="0"/>
              <w:divBdr>
                <w:top w:val="none" w:sz="0" w:space="0" w:color="auto"/>
                <w:left w:val="none" w:sz="0" w:space="0" w:color="auto"/>
                <w:bottom w:val="none" w:sz="0" w:space="0" w:color="auto"/>
                <w:right w:val="none" w:sz="0" w:space="0" w:color="auto"/>
              </w:divBdr>
            </w:div>
          </w:divsChild>
        </w:div>
        <w:div w:id="1899128772">
          <w:marLeft w:val="0"/>
          <w:marRight w:val="0"/>
          <w:marTop w:val="0"/>
          <w:marBottom w:val="0"/>
          <w:divBdr>
            <w:top w:val="none" w:sz="0" w:space="0" w:color="auto"/>
            <w:left w:val="none" w:sz="0" w:space="0" w:color="auto"/>
            <w:bottom w:val="none" w:sz="0" w:space="0" w:color="auto"/>
            <w:right w:val="none" w:sz="0" w:space="0" w:color="auto"/>
          </w:divBdr>
          <w:divsChild>
            <w:div w:id="1631665069">
              <w:marLeft w:val="0"/>
              <w:marRight w:val="0"/>
              <w:marTop w:val="0"/>
              <w:marBottom w:val="0"/>
              <w:divBdr>
                <w:top w:val="none" w:sz="0" w:space="0" w:color="auto"/>
                <w:left w:val="none" w:sz="0" w:space="0" w:color="auto"/>
                <w:bottom w:val="none" w:sz="0" w:space="0" w:color="auto"/>
                <w:right w:val="none" w:sz="0" w:space="0" w:color="auto"/>
              </w:divBdr>
            </w:div>
          </w:divsChild>
        </w:div>
        <w:div w:id="517043479">
          <w:marLeft w:val="0"/>
          <w:marRight w:val="0"/>
          <w:marTop w:val="0"/>
          <w:marBottom w:val="0"/>
          <w:divBdr>
            <w:top w:val="none" w:sz="0" w:space="0" w:color="auto"/>
            <w:left w:val="none" w:sz="0" w:space="0" w:color="auto"/>
            <w:bottom w:val="none" w:sz="0" w:space="0" w:color="auto"/>
            <w:right w:val="none" w:sz="0" w:space="0" w:color="auto"/>
          </w:divBdr>
          <w:divsChild>
            <w:div w:id="28651764">
              <w:marLeft w:val="0"/>
              <w:marRight w:val="0"/>
              <w:marTop w:val="0"/>
              <w:marBottom w:val="0"/>
              <w:divBdr>
                <w:top w:val="none" w:sz="0" w:space="0" w:color="auto"/>
                <w:left w:val="none" w:sz="0" w:space="0" w:color="auto"/>
                <w:bottom w:val="none" w:sz="0" w:space="0" w:color="auto"/>
                <w:right w:val="none" w:sz="0" w:space="0" w:color="auto"/>
              </w:divBdr>
            </w:div>
          </w:divsChild>
        </w:div>
        <w:div w:id="1706253067">
          <w:marLeft w:val="0"/>
          <w:marRight w:val="0"/>
          <w:marTop w:val="0"/>
          <w:marBottom w:val="0"/>
          <w:divBdr>
            <w:top w:val="none" w:sz="0" w:space="0" w:color="auto"/>
            <w:left w:val="none" w:sz="0" w:space="0" w:color="auto"/>
            <w:bottom w:val="none" w:sz="0" w:space="0" w:color="auto"/>
            <w:right w:val="none" w:sz="0" w:space="0" w:color="auto"/>
          </w:divBdr>
          <w:divsChild>
            <w:div w:id="802620058">
              <w:marLeft w:val="0"/>
              <w:marRight w:val="0"/>
              <w:marTop w:val="0"/>
              <w:marBottom w:val="0"/>
              <w:divBdr>
                <w:top w:val="none" w:sz="0" w:space="0" w:color="auto"/>
                <w:left w:val="none" w:sz="0" w:space="0" w:color="auto"/>
                <w:bottom w:val="none" w:sz="0" w:space="0" w:color="auto"/>
                <w:right w:val="none" w:sz="0" w:space="0" w:color="auto"/>
              </w:divBdr>
            </w:div>
          </w:divsChild>
        </w:div>
        <w:div w:id="790635286">
          <w:marLeft w:val="0"/>
          <w:marRight w:val="0"/>
          <w:marTop w:val="0"/>
          <w:marBottom w:val="0"/>
          <w:divBdr>
            <w:top w:val="none" w:sz="0" w:space="0" w:color="auto"/>
            <w:left w:val="none" w:sz="0" w:space="0" w:color="auto"/>
            <w:bottom w:val="none" w:sz="0" w:space="0" w:color="auto"/>
            <w:right w:val="none" w:sz="0" w:space="0" w:color="auto"/>
          </w:divBdr>
          <w:divsChild>
            <w:div w:id="12014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0831">
      <w:bodyDiv w:val="1"/>
      <w:marLeft w:val="0"/>
      <w:marRight w:val="0"/>
      <w:marTop w:val="0"/>
      <w:marBottom w:val="0"/>
      <w:divBdr>
        <w:top w:val="none" w:sz="0" w:space="0" w:color="auto"/>
        <w:left w:val="none" w:sz="0" w:space="0" w:color="auto"/>
        <w:bottom w:val="none" w:sz="0" w:space="0" w:color="auto"/>
        <w:right w:val="none" w:sz="0" w:space="0" w:color="auto"/>
      </w:divBdr>
    </w:div>
    <w:div w:id="164394517">
      <w:bodyDiv w:val="1"/>
      <w:marLeft w:val="0"/>
      <w:marRight w:val="0"/>
      <w:marTop w:val="0"/>
      <w:marBottom w:val="0"/>
      <w:divBdr>
        <w:top w:val="none" w:sz="0" w:space="0" w:color="auto"/>
        <w:left w:val="none" w:sz="0" w:space="0" w:color="auto"/>
        <w:bottom w:val="none" w:sz="0" w:space="0" w:color="auto"/>
        <w:right w:val="none" w:sz="0" w:space="0" w:color="auto"/>
      </w:divBdr>
    </w:div>
    <w:div w:id="168638101">
      <w:bodyDiv w:val="1"/>
      <w:marLeft w:val="0"/>
      <w:marRight w:val="0"/>
      <w:marTop w:val="0"/>
      <w:marBottom w:val="0"/>
      <w:divBdr>
        <w:top w:val="none" w:sz="0" w:space="0" w:color="auto"/>
        <w:left w:val="none" w:sz="0" w:space="0" w:color="auto"/>
        <w:bottom w:val="none" w:sz="0" w:space="0" w:color="auto"/>
        <w:right w:val="none" w:sz="0" w:space="0" w:color="auto"/>
      </w:divBdr>
    </w:div>
    <w:div w:id="216210201">
      <w:bodyDiv w:val="1"/>
      <w:marLeft w:val="0"/>
      <w:marRight w:val="0"/>
      <w:marTop w:val="0"/>
      <w:marBottom w:val="0"/>
      <w:divBdr>
        <w:top w:val="none" w:sz="0" w:space="0" w:color="auto"/>
        <w:left w:val="none" w:sz="0" w:space="0" w:color="auto"/>
        <w:bottom w:val="none" w:sz="0" w:space="0" w:color="auto"/>
        <w:right w:val="none" w:sz="0" w:space="0" w:color="auto"/>
      </w:divBdr>
    </w:div>
    <w:div w:id="297492012">
      <w:bodyDiv w:val="1"/>
      <w:marLeft w:val="0"/>
      <w:marRight w:val="0"/>
      <w:marTop w:val="0"/>
      <w:marBottom w:val="0"/>
      <w:divBdr>
        <w:top w:val="none" w:sz="0" w:space="0" w:color="auto"/>
        <w:left w:val="none" w:sz="0" w:space="0" w:color="auto"/>
        <w:bottom w:val="none" w:sz="0" w:space="0" w:color="auto"/>
        <w:right w:val="none" w:sz="0" w:space="0" w:color="auto"/>
      </w:divBdr>
    </w:div>
    <w:div w:id="338123160">
      <w:bodyDiv w:val="1"/>
      <w:marLeft w:val="0"/>
      <w:marRight w:val="0"/>
      <w:marTop w:val="0"/>
      <w:marBottom w:val="0"/>
      <w:divBdr>
        <w:top w:val="none" w:sz="0" w:space="0" w:color="auto"/>
        <w:left w:val="none" w:sz="0" w:space="0" w:color="auto"/>
        <w:bottom w:val="none" w:sz="0" w:space="0" w:color="auto"/>
        <w:right w:val="none" w:sz="0" w:space="0" w:color="auto"/>
      </w:divBdr>
    </w:div>
    <w:div w:id="338310674">
      <w:bodyDiv w:val="1"/>
      <w:marLeft w:val="0"/>
      <w:marRight w:val="0"/>
      <w:marTop w:val="0"/>
      <w:marBottom w:val="0"/>
      <w:divBdr>
        <w:top w:val="none" w:sz="0" w:space="0" w:color="auto"/>
        <w:left w:val="none" w:sz="0" w:space="0" w:color="auto"/>
        <w:bottom w:val="none" w:sz="0" w:space="0" w:color="auto"/>
        <w:right w:val="none" w:sz="0" w:space="0" w:color="auto"/>
      </w:divBdr>
    </w:div>
    <w:div w:id="339815089">
      <w:bodyDiv w:val="1"/>
      <w:marLeft w:val="0"/>
      <w:marRight w:val="0"/>
      <w:marTop w:val="0"/>
      <w:marBottom w:val="0"/>
      <w:divBdr>
        <w:top w:val="none" w:sz="0" w:space="0" w:color="auto"/>
        <w:left w:val="none" w:sz="0" w:space="0" w:color="auto"/>
        <w:bottom w:val="none" w:sz="0" w:space="0" w:color="auto"/>
        <w:right w:val="none" w:sz="0" w:space="0" w:color="auto"/>
      </w:divBdr>
    </w:div>
    <w:div w:id="353458034">
      <w:bodyDiv w:val="1"/>
      <w:marLeft w:val="0"/>
      <w:marRight w:val="0"/>
      <w:marTop w:val="0"/>
      <w:marBottom w:val="0"/>
      <w:divBdr>
        <w:top w:val="none" w:sz="0" w:space="0" w:color="auto"/>
        <w:left w:val="none" w:sz="0" w:space="0" w:color="auto"/>
        <w:bottom w:val="none" w:sz="0" w:space="0" w:color="auto"/>
        <w:right w:val="none" w:sz="0" w:space="0" w:color="auto"/>
      </w:divBdr>
    </w:div>
    <w:div w:id="388193192">
      <w:bodyDiv w:val="1"/>
      <w:marLeft w:val="0"/>
      <w:marRight w:val="0"/>
      <w:marTop w:val="0"/>
      <w:marBottom w:val="0"/>
      <w:divBdr>
        <w:top w:val="none" w:sz="0" w:space="0" w:color="auto"/>
        <w:left w:val="none" w:sz="0" w:space="0" w:color="auto"/>
        <w:bottom w:val="none" w:sz="0" w:space="0" w:color="auto"/>
        <w:right w:val="none" w:sz="0" w:space="0" w:color="auto"/>
      </w:divBdr>
    </w:div>
    <w:div w:id="430125500">
      <w:bodyDiv w:val="1"/>
      <w:marLeft w:val="0"/>
      <w:marRight w:val="0"/>
      <w:marTop w:val="0"/>
      <w:marBottom w:val="0"/>
      <w:divBdr>
        <w:top w:val="none" w:sz="0" w:space="0" w:color="auto"/>
        <w:left w:val="none" w:sz="0" w:space="0" w:color="auto"/>
        <w:bottom w:val="none" w:sz="0" w:space="0" w:color="auto"/>
        <w:right w:val="none" w:sz="0" w:space="0" w:color="auto"/>
      </w:divBdr>
    </w:div>
    <w:div w:id="475487898">
      <w:bodyDiv w:val="1"/>
      <w:marLeft w:val="0"/>
      <w:marRight w:val="0"/>
      <w:marTop w:val="0"/>
      <w:marBottom w:val="0"/>
      <w:divBdr>
        <w:top w:val="none" w:sz="0" w:space="0" w:color="auto"/>
        <w:left w:val="none" w:sz="0" w:space="0" w:color="auto"/>
        <w:bottom w:val="none" w:sz="0" w:space="0" w:color="auto"/>
        <w:right w:val="none" w:sz="0" w:space="0" w:color="auto"/>
      </w:divBdr>
    </w:div>
    <w:div w:id="484783499">
      <w:bodyDiv w:val="1"/>
      <w:marLeft w:val="0"/>
      <w:marRight w:val="0"/>
      <w:marTop w:val="0"/>
      <w:marBottom w:val="0"/>
      <w:divBdr>
        <w:top w:val="none" w:sz="0" w:space="0" w:color="auto"/>
        <w:left w:val="none" w:sz="0" w:space="0" w:color="auto"/>
        <w:bottom w:val="none" w:sz="0" w:space="0" w:color="auto"/>
        <w:right w:val="none" w:sz="0" w:space="0" w:color="auto"/>
      </w:divBdr>
    </w:div>
    <w:div w:id="487092918">
      <w:bodyDiv w:val="1"/>
      <w:marLeft w:val="0"/>
      <w:marRight w:val="0"/>
      <w:marTop w:val="0"/>
      <w:marBottom w:val="0"/>
      <w:divBdr>
        <w:top w:val="none" w:sz="0" w:space="0" w:color="auto"/>
        <w:left w:val="none" w:sz="0" w:space="0" w:color="auto"/>
        <w:bottom w:val="none" w:sz="0" w:space="0" w:color="auto"/>
        <w:right w:val="none" w:sz="0" w:space="0" w:color="auto"/>
      </w:divBdr>
    </w:div>
    <w:div w:id="516969336">
      <w:bodyDiv w:val="1"/>
      <w:marLeft w:val="0"/>
      <w:marRight w:val="0"/>
      <w:marTop w:val="0"/>
      <w:marBottom w:val="0"/>
      <w:divBdr>
        <w:top w:val="none" w:sz="0" w:space="0" w:color="auto"/>
        <w:left w:val="none" w:sz="0" w:space="0" w:color="auto"/>
        <w:bottom w:val="none" w:sz="0" w:space="0" w:color="auto"/>
        <w:right w:val="none" w:sz="0" w:space="0" w:color="auto"/>
      </w:divBdr>
    </w:div>
    <w:div w:id="528376687">
      <w:bodyDiv w:val="1"/>
      <w:marLeft w:val="0"/>
      <w:marRight w:val="0"/>
      <w:marTop w:val="0"/>
      <w:marBottom w:val="0"/>
      <w:divBdr>
        <w:top w:val="none" w:sz="0" w:space="0" w:color="auto"/>
        <w:left w:val="none" w:sz="0" w:space="0" w:color="auto"/>
        <w:bottom w:val="none" w:sz="0" w:space="0" w:color="auto"/>
        <w:right w:val="none" w:sz="0" w:space="0" w:color="auto"/>
      </w:divBdr>
    </w:div>
    <w:div w:id="535123364">
      <w:bodyDiv w:val="1"/>
      <w:marLeft w:val="0"/>
      <w:marRight w:val="0"/>
      <w:marTop w:val="0"/>
      <w:marBottom w:val="0"/>
      <w:divBdr>
        <w:top w:val="none" w:sz="0" w:space="0" w:color="auto"/>
        <w:left w:val="none" w:sz="0" w:space="0" w:color="auto"/>
        <w:bottom w:val="none" w:sz="0" w:space="0" w:color="auto"/>
        <w:right w:val="none" w:sz="0" w:space="0" w:color="auto"/>
      </w:divBdr>
    </w:div>
    <w:div w:id="535779881">
      <w:bodyDiv w:val="1"/>
      <w:marLeft w:val="0"/>
      <w:marRight w:val="0"/>
      <w:marTop w:val="0"/>
      <w:marBottom w:val="0"/>
      <w:divBdr>
        <w:top w:val="none" w:sz="0" w:space="0" w:color="auto"/>
        <w:left w:val="none" w:sz="0" w:space="0" w:color="auto"/>
        <w:bottom w:val="none" w:sz="0" w:space="0" w:color="auto"/>
        <w:right w:val="none" w:sz="0" w:space="0" w:color="auto"/>
      </w:divBdr>
    </w:div>
    <w:div w:id="548808537">
      <w:bodyDiv w:val="1"/>
      <w:marLeft w:val="0"/>
      <w:marRight w:val="0"/>
      <w:marTop w:val="0"/>
      <w:marBottom w:val="0"/>
      <w:divBdr>
        <w:top w:val="none" w:sz="0" w:space="0" w:color="auto"/>
        <w:left w:val="none" w:sz="0" w:space="0" w:color="auto"/>
        <w:bottom w:val="none" w:sz="0" w:space="0" w:color="auto"/>
        <w:right w:val="none" w:sz="0" w:space="0" w:color="auto"/>
      </w:divBdr>
    </w:div>
    <w:div w:id="558714675">
      <w:bodyDiv w:val="1"/>
      <w:marLeft w:val="0"/>
      <w:marRight w:val="0"/>
      <w:marTop w:val="0"/>
      <w:marBottom w:val="0"/>
      <w:divBdr>
        <w:top w:val="none" w:sz="0" w:space="0" w:color="auto"/>
        <w:left w:val="none" w:sz="0" w:space="0" w:color="auto"/>
        <w:bottom w:val="none" w:sz="0" w:space="0" w:color="auto"/>
        <w:right w:val="none" w:sz="0" w:space="0" w:color="auto"/>
      </w:divBdr>
    </w:div>
    <w:div w:id="583952074">
      <w:bodyDiv w:val="1"/>
      <w:marLeft w:val="0"/>
      <w:marRight w:val="0"/>
      <w:marTop w:val="0"/>
      <w:marBottom w:val="0"/>
      <w:divBdr>
        <w:top w:val="none" w:sz="0" w:space="0" w:color="auto"/>
        <w:left w:val="none" w:sz="0" w:space="0" w:color="auto"/>
        <w:bottom w:val="none" w:sz="0" w:space="0" w:color="auto"/>
        <w:right w:val="none" w:sz="0" w:space="0" w:color="auto"/>
      </w:divBdr>
    </w:div>
    <w:div w:id="585269054">
      <w:bodyDiv w:val="1"/>
      <w:marLeft w:val="0"/>
      <w:marRight w:val="0"/>
      <w:marTop w:val="0"/>
      <w:marBottom w:val="0"/>
      <w:divBdr>
        <w:top w:val="none" w:sz="0" w:space="0" w:color="auto"/>
        <w:left w:val="none" w:sz="0" w:space="0" w:color="auto"/>
        <w:bottom w:val="none" w:sz="0" w:space="0" w:color="auto"/>
        <w:right w:val="none" w:sz="0" w:space="0" w:color="auto"/>
      </w:divBdr>
    </w:div>
    <w:div w:id="589043969">
      <w:bodyDiv w:val="1"/>
      <w:marLeft w:val="0"/>
      <w:marRight w:val="0"/>
      <w:marTop w:val="0"/>
      <w:marBottom w:val="0"/>
      <w:divBdr>
        <w:top w:val="none" w:sz="0" w:space="0" w:color="auto"/>
        <w:left w:val="none" w:sz="0" w:space="0" w:color="auto"/>
        <w:bottom w:val="none" w:sz="0" w:space="0" w:color="auto"/>
        <w:right w:val="none" w:sz="0" w:space="0" w:color="auto"/>
      </w:divBdr>
    </w:div>
    <w:div w:id="613900247">
      <w:bodyDiv w:val="1"/>
      <w:marLeft w:val="0"/>
      <w:marRight w:val="0"/>
      <w:marTop w:val="0"/>
      <w:marBottom w:val="0"/>
      <w:divBdr>
        <w:top w:val="none" w:sz="0" w:space="0" w:color="auto"/>
        <w:left w:val="none" w:sz="0" w:space="0" w:color="auto"/>
        <w:bottom w:val="none" w:sz="0" w:space="0" w:color="auto"/>
        <w:right w:val="none" w:sz="0" w:space="0" w:color="auto"/>
      </w:divBdr>
    </w:div>
    <w:div w:id="626089802">
      <w:bodyDiv w:val="1"/>
      <w:marLeft w:val="0"/>
      <w:marRight w:val="0"/>
      <w:marTop w:val="0"/>
      <w:marBottom w:val="0"/>
      <w:divBdr>
        <w:top w:val="none" w:sz="0" w:space="0" w:color="auto"/>
        <w:left w:val="none" w:sz="0" w:space="0" w:color="auto"/>
        <w:bottom w:val="none" w:sz="0" w:space="0" w:color="auto"/>
        <w:right w:val="none" w:sz="0" w:space="0" w:color="auto"/>
      </w:divBdr>
    </w:div>
    <w:div w:id="635532360">
      <w:bodyDiv w:val="1"/>
      <w:marLeft w:val="0"/>
      <w:marRight w:val="0"/>
      <w:marTop w:val="0"/>
      <w:marBottom w:val="0"/>
      <w:divBdr>
        <w:top w:val="none" w:sz="0" w:space="0" w:color="auto"/>
        <w:left w:val="none" w:sz="0" w:space="0" w:color="auto"/>
        <w:bottom w:val="none" w:sz="0" w:space="0" w:color="auto"/>
        <w:right w:val="none" w:sz="0" w:space="0" w:color="auto"/>
      </w:divBdr>
    </w:div>
    <w:div w:id="642582628">
      <w:bodyDiv w:val="1"/>
      <w:marLeft w:val="0"/>
      <w:marRight w:val="0"/>
      <w:marTop w:val="0"/>
      <w:marBottom w:val="0"/>
      <w:divBdr>
        <w:top w:val="none" w:sz="0" w:space="0" w:color="auto"/>
        <w:left w:val="none" w:sz="0" w:space="0" w:color="auto"/>
        <w:bottom w:val="none" w:sz="0" w:space="0" w:color="auto"/>
        <w:right w:val="none" w:sz="0" w:space="0" w:color="auto"/>
      </w:divBdr>
    </w:div>
    <w:div w:id="668143000">
      <w:bodyDiv w:val="1"/>
      <w:marLeft w:val="0"/>
      <w:marRight w:val="0"/>
      <w:marTop w:val="0"/>
      <w:marBottom w:val="0"/>
      <w:divBdr>
        <w:top w:val="none" w:sz="0" w:space="0" w:color="auto"/>
        <w:left w:val="none" w:sz="0" w:space="0" w:color="auto"/>
        <w:bottom w:val="none" w:sz="0" w:space="0" w:color="auto"/>
        <w:right w:val="none" w:sz="0" w:space="0" w:color="auto"/>
      </w:divBdr>
    </w:div>
    <w:div w:id="717245071">
      <w:bodyDiv w:val="1"/>
      <w:marLeft w:val="0"/>
      <w:marRight w:val="0"/>
      <w:marTop w:val="0"/>
      <w:marBottom w:val="0"/>
      <w:divBdr>
        <w:top w:val="none" w:sz="0" w:space="0" w:color="auto"/>
        <w:left w:val="none" w:sz="0" w:space="0" w:color="auto"/>
        <w:bottom w:val="none" w:sz="0" w:space="0" w:color="auto"/>
        <w:right w:val="none" w:sz="0" w:space="0" w:color="auto"/>
      </w:divBdr>
    </w:div>
    <w:div w:id="726340333">
      <w:bodyDiv w:val="1"/>
      <w:marLeft w:val="0"/>
      <w:marRight w:val="0"/>
      <w:marTop w:val="0"/>
      <w:marBottom w:val="0"/>
      <w:divBdr>
        <w:top w:val="none" w:sz="0" w:space="0" w:color="auto"/>
        <w:left w:val="none" w:sz="0" w:space="0" w:color="auto"/>
        <w:bottom w:val="none" w:sz="0" w:space="0" w:color="auto"/>
        <w:right w:val="none" w:sz="0" w:space="0" w:color="auto"/>
      </w:divBdr>
    </w:div>
    <w:div w:id="875895701">
      <w:bodyDiv w:val="1"/>
      <w:marLeft w:val="0"/>
      <w:marRight w:val="0"/>
      <w:marTop w:val="0"/>
      <w:marBottom w:val="0"/>
      <w:divBdr>
        <w:top w:val="none" w:sz="0" w:space="0" w:color="auto"/>
        <w:left w:val="none" w:sz="0" w:space="0" w:color="auto"/>
        <w:bottom w:val="none" w:sz="0" w:space="0" w:color="auto"/>
        <w:right w:val="none" w:sz="0" w:space="0" w:color="auto"/>
      </w:divBdr>
    </w:div>
    <w:div w:id="907694567">
      <w:bodyDiv w:val="1"/>
      <w:marLeft w:val="0"/>
      <w:marRight w:val="0"/>
      <w:marTop w:val="0"/>
      <w:marBottom w:val="0"/>
      <w:divBdr>
        <w:top w:val="none" w:sz="0" w:space="0" w:color="auto"/>
        <w:left w:val="none" w:sz="0" w:space="0" w:color="auto"/>
        <w:bottom w:val="none" w:sz="0" w:space="0" w:color="auto"/>
        <w:right w:val="none" w:sz="0" w:space="0" w:color="auto"/>
      </w:divBdr>
    </w:div>
    <w:div w:id="952051859">
      <w:bodyDiv w:val="1"/>
      <w:marLeft w:val="0"/>
      <w:marRight w:val="0"/>
      <w:marTop w:val="0"/>
      <w:marBottom w:val="0"/>
      <w:divBdr>
        <w:top w:val="none" w:sz="0" w:space="0" w:color="auto"/>
        <w:left w:val="none" w:sz="0" w:space="0" w:color="auto"/>
        <w:bottom w:val="none" w:sz="0" w:space="0" w:color="auto"/>
        <w:right w:val="none" w:sz="0" w:space="0" w:color="auto"/>
      </w:divBdr>
    </w:div>
    <w:div w:id="952517483">
      <w:bodyDiv w:val="1"/>
      <w:marLeft w:val="0"/>
      <w:marRight w:val="0"/>
      <w:marTop w:val="0"/>
      <w:marBottom w:val="0"/>
      <w:divBdr>
        <w:top w:val="none" w:sz="0" w:space="0" w:color="auto"/>
        <w:left w:val="none" w:sz="0" w:space="0" w:color="auto"/>
        <w:bottom w:val="none" w:sz="0" w:space="0" w:color="auto"/>
        <w:right w:val="none" w:sz="0" w:space="0" w:color="auto"/>
      </w:divBdr>
    </w:div>
    <w:div w:id="964771313">
      <w:bodyDiv w:val="1"/>
      <w:marLeft w:val="0"/>
      <w:marRight w:val="0"/>
      <w:marTop w:val="0"/>
      <w:marBottom w:val="0"/>
      <w:divBdr>
        <w:top w:val="none" w:sz="0" w:space="0" w:color="auto"/>
        <w:left w:val="none" w:sz="0" w:space="0" w:color="auto"/>
        <w:bottom w:val="none" w:sz="0" w:space="0" w:color="auto"/>
        <w:right w:val="none" w:sz="0" w:space="0" w:color="auto"/>
      </w:divBdr>
    </w:div>
    <w:div w:id="976256491">
      <w:bodyDiv w:val="1"/>
      <w:marLeft w:val="0"/>
      <w:marRight w:val="0"/>
      <w:marTop w:val="0"/>
      <w:marBottom w:val="0"/>
      <w:divBdr>
        <w:top w:val="none" w:sz="0" w:space="0" w:color="auto"/>
        <w:left w:val="none" w:sz="0" w:space="0" w:color="auto"/>
        <w:bottom w:val="none" w:sz="0" w:space="0" w:color="auto"/>
        <w:right w:val="none" w:sz="0" w:space="0" w:color="auto"/>
      </w:divBdr>
    </w:div>
    <w:div w:id="978419177">
      <w:bodyDiv w:val="1"/>
      <w:marLeft w:val="0"/>
      <w:marRight w:val="0"/>
      <w:marTop w:val="0"/>
      <w:marBottom w:val="0"/>
      <w:divBdr>
        <w:top w:val="none" w:sz="0" w:space="0" w:color="auto"/>
        <w:left w:val="none" w:sz="0" w:space="0" w:color="auto"/>
        <w:bottom w:val="none" w:sz="0" w:space="0" w:color="auto"/>
        <w:right w:val="none" w:sz="0" w:space="0" w:color="auto"/>
      </w:divBdr>
    </w:div>
    <w:div w:id="981151668">
      <w:bodyDiv w:val="1"/>
      <w:marLeft w:val="0"/>
      <w:marRight w:val="0"/>
      <w:marTop w:val="0"/>
      <w:marBottom w:val="0"/>
      <w:divBdr>
        <w:top w:val="none" w:sz="0" w:space="0" w:color="auto"/>
        <w:left w:val="none" w:sz="0" w:space="0" w:color="auto"/>
        <w:bottom w:val="none" w:sz="0" w:space="0" w:color="auto"/>
        <w:right w:val="none" w:sz="0" w:space="0" w:color="auto"/>
      </w:divBdr>
    </w:div>
    <w:div w:id="1011953339">
      <w:bodyDiv w:val="1"/>
      <w:marLeft w:val="0"/>
      <w:marRight w:val="0"/>
      <w:marTop w:val="0"/>
      <w:marBottom w:val="0"/>
      <w:divBdr>
        <w:top w:val="none" w:sz="0" w:space="0" w:color="auto"/>
        <w:left w:val="none" w:sz="0" w:space="0" w:color="auto"/>
        <w:bottom w:val="none" w:sz="0" w:space="0" w:color="auto"/>
        <w:right w:val="none" w:sz="0" w:space="0" w:color="auto"/>
      </w:divBdr>
    </w:div>
    <w:div w:id="1015182815">
      <w:bodyDiv w:val="1"/>
      <w:marLeft w:val="0"/>
      <w:marRight w:val="0"/>
      <w:marTop w:val="0"/>
      <w:marBottom w:val="0"/>
      <w:divBdr>
        <w:top w:val="none" w:sz="0" w:space="0" w:color="auto"/>
        <w:left w:val="none" w:sz="0" w:space="0" w:color="auto"/>
        <w:bottom w:val="none" w:sz="0" w:space="0" w:color="auto"/>
        <w:right w:val="none" w:sz="0" w:space="0" w:color="auto"/>
      </w:divBdr>
      <w:divsChild>
        <w:div w:id="1724016499">
          <w:marLeft w:val="0"/>
          <w:marRight w:val="0"/>
          <w:marTop w:val="0"/>
          <w:marBottom w:val="0"/>
          <w:divBdr>
            <w:top w:val="none" w:sz="0" w:space="0" w:color="auto"/>
            <w:left w:val="none" w:sz="0" w:space="0" w:color="auto"/>
            <w:bottom w:val="none" w:sz="0" w:space="0" w:color="auto"/>
            <w:right w:val="none" w:sz="0" w:space="0" w:color="auto"/>
          </w:divBdr>
          <w:divsChild>
            <w:div w:id="52391863">
              <w:marLeft w:val="0"/>
              <w:marRight w:val="0"/>
              <w:marTop w:val="0"/>
              <w:marBottom w:val="0"/>
              <w:divBdr>
                <w:top w:val="none" w:sz="0" w:space="0" w:color="auto"/>
                <w:left w:val="none" w:sz="0" w:space="0" w:color="auto"/>
                <w:bottom w:val="none" w:sz="0" w:space="0" w:color="auto"/>
                <w:right w:val="none" w:sz="0" w:space="0" w:color="auto"/>
              </w:divBdr>
              <w:divsChild>
                <w:div w:id="1888293414">
                  <w:marLeft w:val="0"/>
                  <w:marRight w:val="0"/>
                  <w:marTop w:val="0"/>
                  <w:marBottom w:val="0"/>
                  <w:divBdr>
                    <w:top w:val="none" w:sz="0" w:space="0" w:color="auto"/>
                    <w:left w:val="none" w:sz="0" w:space="0" w:color="auto"/>
                    <w:bottom w:val="none" w:sz="0" w:space="0" w:color="auto"/>
                    <w:right w:val="none" w:sz="0" w:space="0" w:color="auto"/>
                  </w:divBdr>
                  <w:divsChild>
                    <w:div w:id="2527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1471">
      <w:bodyDiv w:val="1"/>
      <w:marLeft w:val="0"/>
      <w:marRight w:val="0"/>
      <w:marTop w:val="0"/>
      <w:marBottom w:val="0"/>
      <w:divBdr>
        <w:top w:val="none" w:sz="0" w:space="0" w:color="auto"/>
        <w:left w:val="none" w:sz="0" w:space="0" w:color="auto"/>
        <w:bottom w:val="none" w:sz="0" w:space="0" w:color="auto"/>
        <w:right w:val="none" w:sz="0" w:space="0" w:color="auto"/>
      </w:divBdr>
    </w:div>
    <w:div w:id="1030882736">
      <w:bodyDiv w:val="1"/>
      <w:marLeft w:val="0"/>
      <w:marRight w:val="0"/>
      <w:marTop w:val="0"/>
      <w:marBottom w:val="0"/>
      <w:divBdr>
        <w:top w:val="none" w:sz="0" w:space="0" w:color="auto"/>
        <w:left w:val="none" w:sz="0" w:space="0" w:color="auto"/>
        <w:bottom w:val="none" w:sz="0" w:space="0" w:color="auto"/>
        <w:right w:val="none" w:sz="0" w:space="0" w:color="auto"/>
      </w:divBdr>
    </w:div>
    <w:div w:id="1038047252">
      <w:bodyDiv w:val="1"/>
      <w:marLeft w:val="0"/>
      <w:marRight w:val="0"/>
      <w:marTop w:val="0"/>
      <w:marBottom w:val="0"/>
      <w:divBdr>
        <w:top w:val="none" w:sz="0" w:space="0" w:color="auto"/>
        <w:left w:val="none" w:sz="0" w:space="0" w:color="auto"/>
        <w:bottom w:val="none" w:sz="0" w:space="0" w:color="auto"/>
        <w:right w:val="none" w:sz="0" w:space="0" w:color="auto"/>
      </w:divBdr>
    </w:div>
    <w:div w:id="1042360027">
      <w:bodyDiv w:val="1"/>
      <w:marLeft w:val="0"/>
      <w:marRight w:val="0"/>
      <w:marTop w:val="0"/>
      <w:marBottom w:val="0"/>
      <w:divBdr>
        <w:top w:val="none" w:sz="0" w:space="0" w:color="auto"/>
        <w:left w:val="none" w:sz="0" w:space="0" w:color="auto"/>
        <w:bottom w:val="none" w:sz="0" w:space="0" w:color="auto"/>
        <w:right w:val="none" w:sz="0" w:space="0" w:color="auto"/>
      </w:divBdr>
    </w:div>
    <w:div w:id="1049576514">
      <w:bodyDiv w:val="1"/>
      <w:marLeft w:val="0"/>
      <w:marRight w:val="0"/>
      <w:marTop w:val="0"/>
      <w:marBottom w:val="0"/>
      <w:divBdr>
        <w:top w:val="none" w:sz="0" w:space="0" w:color="auto"/>
        <w:left w:val="none" w:sz="0" w:space="0" w:color="auto"/>
        <w:bottom w:val="none" w:sz="0" w:space="0" w:color="auto"/>
        <w:right w:val="none" w:sz="0" w:space="0" w:color="auto"/>
      </w:divBdr>
    </w:div>
    <w:div w:id="1059284527">
      <w:bodyDiv w:val="1"/>
      <w:marLeft w:val="0"/>
      <w:marRight w:val="0"/>
      <w:marTop w:val="0"/>
      <w:marBottom w:val="0"/>
      <w:divBdr>
        <w:top w:val="none" w:sz="0" w:space="0" w:color="auto"/>
        <w:left w:val="none" w:sz="0" w:space="0" w:color="auto"/>
        <w:bottom w:val="none" w:sz="0" w:space="0" w:color="auto"/>
        <w:right w:val="none" w:sz="0" w:space="0" w:color="auto"/>
      </w:divBdr>
    </w:div>
    <w:div w:id="1075397265">
      <w:bodyDiv w:val="1"/>
      <w:marLeft w:val="0"/>
      <w:marRight w:val="0"/>
      <w:marTop w:val="0"/>
      <w:marBottom w:val="0"/>
      <w:divBdr>
        <w:top w:val="none" w:sz="0" w:space="0" w:color="auto"/>
        <w:left w:val="none" w:sz="0" w:space="0" w:color="auto"/>
        <w:bottom w:val="none" w:sz="0" w:space="0" w:color="auto"/>
        <w:right w:val="none" w:sz="0" w:space="0" w:color="auto"/>
      </w:divBdr>
    </w:div>
    <w:div w:id="1089040886">
      <w:bodyDiv w:val="1"/>
      <w:marLeft w:val="0"/>
      <w:marRight w:val="0"/>
      <w:marTop w:val="0"/>
      <w:marBottom w:val="0"/>
      <w:divBdr>
        <w:top w:val="none" w:sz="0" w:space="0" w:color="auto"/>
        <w:left w:val="none" w:sz="0" w:space="0" w:color="auto"/>
        <w:bottom w:val="none" w:sz="0" w:space="0" w:color="auto"/>
        <w:right w:val="none" w:sz="0" w:space="0" w:color="auto"/>
      </w:divBdr>
    </w:div>
    <w:div w:id="1126659205">
      <w:bodyDiv w:val="1"/>
      <w:marLeft w:val="0"/>
      <w:marRight w:val="0"/>
      <w:marTop w:val="0"/>
      <w:marBottom w:val="0"/>
      <w:divBdr>
        <w:top w:val="none" w:sz="0" w:space="0" w:color="auto"/>
        <w:left w:val="none" w:sz="0" w:space="0" w:color="auto"/>
        <w:bottom w:val="none" w:sz="0" w:space="0" w:color="auto"/>
        <w:right w:val="none" w:sz="0" w:space="0" w:color="auto"/>
      </w:divBdr>
    </w:div>
    <w:div w:id="1143228625">
      <w:bodyDiv w:val="1"/>
      <w:marLeft w:val="0"/>
      <w:marRight w:val="0"/>
      <w:marTop w:val="0"/>
      <w:marBottom w:val="0"/>
      <w:divBdr>
        <w:top w:val="none" w:sz="0" w:space="0" w:color="auto"/>
        <w:left w:val="none" w:sz="0" w:space="0" w:color="auto"/>
        <w:bottom w:val="none" w:sz="0" w:space="0" w:color="auto"/>
        <w:right w:val="none" w:sz="0" w:space="0" w:color="auto"/>
      </w:divBdr>
    </w:div>
    <w:div w:id="1145782334">
      <w:bodyDiv w:val="1"/>
      <w:marLeft w:val="0"/>
      <w:marRight w:val="0"/>
      <w:marTop w:val="0"/>
      <w:marBottom w:val="0"/>
      <w:divBdr>
        <w:top w:val="none" w:sz="0" w:space="0" w:color="auto"/>
        <w:left w:val="none" w:sz="0" w:space="0" w:color="auto"/>
        <w:bottom w:val="none" w:sz="0" w:space="0" w:color="auto"/>
        <w:right w:val="none" w:sz="0" w:space="0" w:color="auto"/>
      </w:divBdr>
    </w:div>
    <w:div w:id="1211453311">
      <w:bodyDiv w:val="1"/>
      <w:marLeft w:val="0"/>
      <w:marRight w:val="0"/>
      <w:marTop w:val="0"/>
      <w:marBottom w:val="0"/>
      <w:divBdr>
        <w:top w:val="none" w:sz="0" w:space="0" w:color="auto"/>
        <w:left w:val="none" w:sz="0" w:space="0" w:color="auto"/>
        <w:bottom w:val="none" w:sz="0" w:space="0" w:color="auto"/>
        <w:right w:val="none" w:sz="0" w:space="0" w:color="auto"/>
      </w:divBdr>
    </w:div>
    <w:div w:id="1217737495">
      <w:bodyDiv w:val="1"/>
      <w:marLeft w:val="0"/>
      <w:marRight w:val="0"/>
      <w:marTop w:val="0"/>
      <w:marBottom w:val="0"/>
      <w:divBdr>
        <w:top w:val="none" w:sz="0" w:space="0" w:color="auto"/>
        <w:left w:val="none" w:sz="0" w:space="0" w:color="auto"/>
        <w:bottom w:val="none" w:sz="0" w:space="0" w:color="auto"/>
        <w:right w:val="none" w:sz="0" w:space="0" w:color="auto"/>
      </w:divBdr>
    </w:div>
    <w:div w:id="1223253581">
      <w:bodyDiv w:val="1"/>
      <w:marLeft w:val="0"/>
      <w:marRight w:val="0"/>
      <w:marTop w:val="0"/>
      <w:marBottom w:val="0"/>
      <w:divBdr>
        <w:top w:val="none" w:sz="0" w:space="0" w:color="auto"/>
        <w:left w:val="none" w:sz="0" w:space="0" w:color="auto"/>
        <w:bottom w:val="none" w:sz="0" w:space="0" w:color="auto"/>
        <w:right w:val="none" w:sz="0" w:space="0" w:color="auto"/>
      </w:divBdr>
    </w:div>
    <w:div w:id="1302812417">
      <w:bodyDiv w:val="1"/>
      <w:marLeft w:val="0"/>
      <w:marRight w:val="0"/>
      <w:marTop w:val="0"/>
      <w:marBottom w:val="0"/>
      <w:divBdr>
        <w:top w:val="none" w:sz="0" w:space="0" w:color="auto"/>
        <w:left w:val="none" w:sz="0" w:space="0" w:color="auto"/>
        <w:bottom w:val="none" w:sz="0" w:space="0" w:color="auto"/>
        <w:right w:val="none" w:sz="0" w:space="0" w:color="auto"/>
      </w:divBdr>
    </w:div>
    <w:div w:id="1314408131">
      <w:bodyDiv w:val="1"/>
      <w:marLeft w:val="0"/>
      <w:marRight w:val="0"/>
      <w:marTop w:val="0"/>
      <w:marBottom w:val="0"/>
      <w:divBdr>
        <w:top w:val="none" w:sz="0" w:space="0" w:color="auto"/>
        <w:left w:val="none" w:sz="0" w:space="0" w:color="auto"/>
        <w:bottom w:val="none" w:sz="0" w:space="0" w:color="auto"/>
        <w:right w:val="none" w:sz="0" w:space="0" w:color="auto"/>
      </w:divBdr>
    </w:div>
    <w:div w:id="1332102289">
      <w:bodyDiv w:val="1"/>
      <w:marLeft w:val="0"/>
      <w:marRight w:val="0"/>
      <w:marTop w:val="0"/>
      <w:marBottom w:val="0"/>
      <w:divBdr>
        <w:top w:val="none" w:sz="0" w:space="0" w:color="auto"/>
        <w:left w:val="none" w:sz="0" w:space="0" w:color="auto"/>
        <w:bottom w:val="none" w:sz="0" w:space="0" w:color="auto"/>
        <w:right w:val="none" w:sz="0" w:space="0" w:color="auto"/>
      </w:divBdr>
    </w:div>
    <w:div w:id="1337225927">
      <w:bodyDiv w:val="1"/>
      <w:marLeft w:val="0"/>
      <w:marRight w:val="0"/>
      <w:marTop w:val="0"/>
      <w:marBottom w:val="0"/>
      <w:divBdr>
        <w:top w:val="none" w:sz="0" w:space="0" w:color="auto"/>
        <w:left w:val="none" w:sz="0" w:space="0" w:color="auto"/>
        <w:bottom w:val="none" w:sz="0" w:space="0" w:color="auto"/>
        <w:right w:val="none" w:sz="0" w:space="0" w:color="auto"/>
      </w:divBdr>
    </w:div>
    <w:div w:id="1343094891">
      <w:bodyDiv w:val="1"/>
      <w:marLeft w:val="0"/>
      <w:marRight w:val="0"/>
      <w:marTop w:val="0"/>
      <w:marBottom w:val="0"/>
      <w:divBdr>
        <w:top w:val="none" w:sz="0" w:space="0" w:color="auto"/>
        <w:left w:val="none" w:sz="0" w:space="0" w:color="auto"/>
        <w:bottom w:val="none" w:sz="0" w:space="0" w:color="auto"/>
        <w:right w:val="none" w:sz="0" w:space="0" w:color="auto"/>
      </w:divBdr>
    </w:div>
    <w:div w:id="1344437238">
      <w:bodyDiv w:val="1"/>
      <w:marLeft w:val="0"/>
      <w:marRight w:val="0"/>
      <w:marTop w:val="0"/>
      <w:marBottom w:val="0"/>
      <w:divBdr>
        <w:top w:val="none" w:sz="0" w:space="0" w:color="auto"/>
        <w:left w:val="none" w:sz="0" w:space="0" w:color="auto"/>
        <w:bottom w:val="none" w:sz="0" w:space="0" w:color="auto"/>
        <w:right w:val="none" w:sz="0" w:space="0" w:color="auto"/>
      </w:divBdr>
    </w:div>
    <w:div w:id="1353338944">
      <w:bodyDiv w:val="1"/>
      <w:marLeft w:val="0"/>
      <w:marRight w:val="0"/>
      <w:marTop w:val="0"/>
      <w:marBottom w:val="0"/>
      <w:divBdr>
        <w:top w:val="none" w:sz="0" w:space="0" w:color="auto"/>
        <w:left w:val="none" w:sz="0" w:space="0" w:color="auto"/>
        <w:bottom w:val="none" w:sz="0" w:space="0" w:color="auto"/>
        <w:right w:val="none" w:sz="0" w:space="0" w:color="auto"/>
      </w:divBdr>
    </w:div>
    <w:div w:id="1374309783">
      <w:bodyDiv w:val="1"/>
      <w:marLeft w:val="0"/>
      <w:marRight w:val="0"/>
      <w:marTop w:val="0"/>
      <w:marBottom w:val="0"/>
      <w:divBdr>
        <w:top w:val="none" w:sz="0" w:space="0" w:color="auto"/>
        <w:left w:val="none" w:sz="0" w:space="0" w:color="auto"/>
        <w:bottom w:val="none" w:sz="0" w:space="0" w:color="auto"/>
        <w:right w:val="none" w:sz="0" w:space="0" w:color="auto"/>
      </w:divBdr>
    </w:div>
    <w:div w:id="1376419804">
      <w:bodyDiv w:val="1"/>
      <w:marLeft w:val="0"/>
      <w:marRight w:val="0"/>
      <w:marTop w:val="0"/>
      <w:marBottom w:val="0"/>
      <w:divBdr>
        <w:top w:val="none" w:sz="0" w:space="0" w:color="auto"/>
        <w:left w:val="none" w:sz="0" w:space="0" w:color="auto"/>
        <w:bottom w:val="none" w:sz="0" w:space="0" w:color="auto"/>
        <w:right w:val="none" w:sz="0" w:space="0" w:color="auto"/>
      </w:divBdr>
    </w:div>
    <w:div w:id="1399940278">
      <w:bodyDiv w:val="1"/>
      <w:marLeft w:val="0"/>
      <w:marRight w:val="0"/>
      <w:marTop w:val="0"/>
      <w:marBottom w:val="0"/>
      <w:divBdr>
        <w:top w:val="none" w:sz="0" w:space="0" w:color="auto"/>
        <w:left w:val="none" w:sz="0" w:space="0" w:color="auto"/>
        <w:bottom w:val="none" w:sz="0" w:space="0" w:color="auto"/>
        <w:right w:val="none" w:sz="0" w:space="0" w:color="auto"/>
      </w:divBdr>
    </w:div>
    <w:div w:id="1452437003">
      <w:bodyDiv w:val="1"/>
      <w:marLeft w:val="0"/>
      <w:marRight w:val="0"/>
      <w:marTop w:val="0"/>
      <w:marBottom w:val="0"/>
      <w:divBdr>
        <w:top w:val="none" w:sz="0" w:space="0" w:color="auto"/>
        <w:left w:val="none" w:sz="0" w:space="0" w:color="auto"/>
        <w:bottom w:val="none" w:sz="0" w:space="0" w:color="auto"/>
        <w:right w:val="none" w:sz="0" w:space="0" w:color="auto"/>
      </w:divBdr>
      <w:divsChild>
        <w:div w:id="1521772719">
          <w:marLeft w:val="0"/>
          <w:marRight w:val="0"/>
          <w:marTop w:val="0"/>
          <w:marBottom w:val="0"/>
          <w:divBdr>
            <w:top w:val="none" w:sz="0" w:space="0" w:color="auto"/>
            <w:left w:val="none" w:sz="0" w:space="0" w:color="auto"/>
            <w:bottom w:val="none" w:sz="0" w:space="0" w:color="auto"/>
            <w:right w:val="none" w:sz="0" w:space="0" w:color="auto"/>
          </w:divBdr>
          <w:divsChild>
            <w:div w:id="2037852385">
              <w:marLeft w:val="0"/>
              <w:marRight w:val="0"/>
              <w:marTop w:val="0"/>
              <w:marBottom w:val="0"/>
              <w:divBdr>
                <w:top w:val="none" w:sz="0" w:space="0" w:color="auto"/>
                <w:left w:val="none" w:sz="0" w:space="0" w:color="auto"/>
                <w:bottom w:val="none" w:sz="0" w:space="0" w:color="auto"/>
                <w:right w:val="none" w:sz="0" w:space="0" w:color="auto"/>
              </w:divBdr>
            </w:div>
          </w:divsChild>
        </w:div>
        <w:div w:id="1125343672">
          <w:marLeft w:val="0"/>
          <w:marRight w:val="0"/>
          <w:marTop w:val="0"/>
          <w:marBottom w:val="0"/>
          <w:divBdr>
            <w:top w:val="none" w:sz="0" w:space="0" w:color="auto"/>
            <w:left w:val="none" w:sz="0" w:space="0" w:color="auto"/>
            <w:bottom w:val="none" w:sz="0" w:space="0" w:color="auto"/>
            <w:right w:val="none" w:sz="0" w:space="0" w:color="auto"/>
          </w:divBdr>
          <w:divsChild>
            <w:div w:id="991324890">
              <w:marLeft w:val="0"/>
              <w:marRight w:val="0"/>
              <w:marTop w:val="0"/>
              <w:marBottom w:val="0"/>
              <w:divBdr>
                <w:top w:val="none" w:sz="0" w:space="0" w:color="auto"/>
                <w:left w:val="none" w:sz="0" w:space="0" w:color="auto"/>
                <w:bottom w:val="none" w:sz="0" w:space="0" w:color="auto"/>
                <w:right w:val="none" w:sz="0" w:space="0" w:color="auto"/>
              </w:divBdr>
            </w:div>
          </w:divsChild>
        </w:div>
        <w:div w:id="240678154">
          <w:marLeft w:val="0"/>
          <w:marRight w:val="0"/>
          <w:marTop w:val="0"/>
          <w:marBottom w:val="0"/>
          <w:divBdr>
            <w:top w:val="none" w:sz="0" w:space="0" w:color="auto"/>
            <w:left w:val="none" w:sz="0" w:space="0" w:color="auto"/>
            <w:bottom w:val="none" w:sz="0" w:space="0" w:color="auto"/>
            <w:right w:val="none" w:sz="0" w:space="0" w:color="auto"/>
          </w:divBdr>
          <w:divsChild>
            <w:div w:id="1829858532">
              <w:marLeft w:val="0"/>
              <w:marRight w:val="0"/>
              <w:marTop w:val="0"/>
              <w:marBottom w:val="0"/>
              <w:divBdr>
                <w:top w:val="none" w:sz="0" w:space="0" w:color="auto"/>
                <w:left w:val="none" w:sz="0" w:space="0" w:color="auto"/>
                <w:bottom w:val="none" w:sz="0" w:space="0" w:color="auto"/>
                <w:right w:val="none" w:sz="0" w:space="0" w:color="auto"/>
              </w:divBdr>
            </w:div>
          </w:divsChild>
        </w:div>
        <w:div w:id="887300100">
          <w:marLeft w:val="0"/>
          <w:marRight w:val="0"/>
          <w:marTop w:val="0"/>
          <w:marBottom w:val="0"/>
          <w:divBdr>
            <w:top w:val="none" w:sz="0" w:space="0" w:color="auto"/>
            <w:left w:val="none" w:sz="0" w:space="0" w:color="auto"/>
            <w:bottom w:val="none" w:sz="0" w:space="0" w:color="auto"/>
            <w:right w:val="none" w:sz="0" w:space="0" w:color="auto"/>
          </w:divBdr>
          <w:divsChild>
            <w:div w:id="503974774">
              <w:marLeft w:val="0"/>
              <w:marRight w:val="0"/>
              <w:marTop w:val="0"/>
              <w:marBottom w:val="0"/>
              <w:divBdr>
                <w:top w:val="none" w:sz="0" w:space="0" w:color="auto"/>
                <w:left w:val="none" w:sz="0" w:space="0" w:color="auto"/>
                <w:bottom w:val="none" w:sz="0" w:space="0" w:color="auto"/>
                <w:right w:val="none" w:sz="0" w:space="0" w:color="auto"/>
              </w:divBdr>
            </w:div>
          </w:divsChild>
        </w:div>
        <w:div w:id="271783283">
          <w:marLeft w:val="0"/>
          <w:marRight w:val="0"/>
          <w:marTop w:val="0"/>
          <w:marBottom w:val="0"/>
          <w:divBdr>
            <w:top w:val="none" w:sz="0" w:space="0" w:color="auto"/>
            <w:left w:val="none" w:sz="0" w:space="0" w:color="auto"/>
            <w:bottom w:val="none" w:sz="0" w:space="0" w:color="auto"/>
            <w:right w:val="none" w:sz="0" w:space="0" w:color="auto"/>
          </w:divBdr>
          <w:divsChild>
            <w:div w:id="1488210012">
              <w:marLeft w:val="0"/>
              <w:marRight w:val="0"/>
              <w:marTop w:val="0"/>
              <w:marBottom w:val="0"/>
              <w:divBdr>
                <w:top w:val="none" w:sz="0" w:space="0" w:color="auto"/>
                <w:left w:val="none" w:sz="0" w:space="0" w:color="auto"/>
                <w:bottom w:val="none" w:sz="0" w:space="0" w:color="auto"/>
                <w:right w:val="none" w:sz="0" w:space="0" w:color="auto"/>
              </w:divBdr>
            </w:div>
          </w:divsChild>
        </w:div>
        <w:div w:id="1995066913">
          <w:marLeft w:val="0"/>
          <w:marRight w:val="0"/>
          <w:marTop w:val="0"/>
          <w:marBottom w:val="0"/>
          <w:divBdr>
            <w:top w:val="none" w:sz="0" w:space="0" w:color="auto"/>
            <w:left w:val="none" w:sz="0" w:space="0" w:color="auto"/>
            <w:bottom w:val="none" w:sz="0" w:space="0" w:color="auto"/>
            <w:right w:val="none" w:sz="0" w:space="0" w:color="auto"/>
          </w:divBdr>
          <w:divsChild>
            <w:div w:id="20902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9290">
      <w:bodyDiv w:val="1"/>
      <w:marLeft w:val="0"/>
      <w:marRight w:val="0"/>
      <w:marTop w:val="0"/>
      <w:marBottom w:val="0"/>
      <w:divBdr>
        <w:top w:val="none" w:sz="0" w:space="0" w:color="auto"/>
        <w:left w:val="none" w:sz="0" w:space="0" w:color="auto"/>
        <w:bottom w:val="none" w:sz="0" w:space="0" w:color="auto"/>
        <w:right w:val="none" w:sz="0" w:space="0" w:color="auto"/>
      </w:divBdr>
    </w:div>
    <w:div w:id="1466194790">
      <w:bodyDiv w:val="1"/>
      <w:marLeft w:val="0"/>
      <w:marRight w:val="0"/>
      <w:marTop w:val="0"/>
      <w:marBottom w:val="0"/>
      <w:divBdr>
        <w:top w:val="none" w:sz="0" w:space="0" w:color="auto"/>
        <w:left w:val="none" w:sz="0" w:space="0" w:color="auto"/>
        <w:bottom w:val="none" w:sz="0" w:space="0" w:color="auto"/>
        <w:right w:val="none" w:sz="0" w:space="0" w:color="auto"/>
      </w:divBdr>
    </w:div>
    <w:div w:id="1500268980">
      <w:bodyDiv w:val="1"/>
      <w:marLeft w:val="0"/>
      <w:marRight w:val="0"/>
      <w:marTop w:val="0"/>
      <w:marBottom w:val="0"/>
      <w:divBdr>
        <w:top w:val="none" w:sz="0" w:space="0" w:color="auto"/>
        <w:left w:val="none" w:sz="0" w:space="0" w:color="auto"/>
        <w:bottom w:val="none" w:sz="0" w:space="0" w:color="auto"/>
        <w:right w:val="none" w:sz="0" w:space="0" w:color="auto"/>
      </w:divBdr>
      <w:divsChild>
        <w:div w:id="443772958">
          <w:marLeft w:val="0"/>
          <w:marRight w:val="0"/>
          <w:marTop w:val="0"/>
          <w:marBottom w:val="0"/>
          <w:divBdr>
            <w:top w:val="none" w:sz="0" w:space="0" w:color="auto"/>
            <w:left w:val="none" w:sz="0" w:space="0" w:color="auto"/>
            <w:bottom w:val="none" w:sz="0" w:space="0" w:color="auto"/>
            <w:right w:val="none" w:sz="0" w:space="0" w:color="auto"/>
          </w:divBdr>
          <w:divsChild>
            <w:div w:id="9458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2267">
      <w:bodyDiv w:val="1"/>
      <w:marLeft w:val="0"/>
      <w:marRight w:val="0"/>
      <w:marTop w:val="0"/>
      <w:marBottom w:val="0"/>
      <w:divBdr>
        <w:top w:val="none" w:sz="0" w:space="0" w:color="auto"/>
        <w:left w:val="none" w:sz="0" w:space="0" w:color="auto"/>
        <w:bottom w:val="none" w:sz="0" w:space="0" w:color="auto"/>
        <w:right w:val="none" w:sz="0" w:space="0" w:color="auto"/>
      </w:divBdr>
    </w:div>
    <w:div w:id="1552156699">
      <w:bodyDiv w:val="1"/>
      <w:marLeft w:val="0"/>
      <w:marRight w:val="0"/>
      <w:marTop w:val="0"/>
      <w:marBottom w:val="0"/>
      <w:divBdr>
        <w:top w:val="none" w:sz="0" w:space="0" w:color="auto"/>
        <w:left w:val="none" w:sz="0" w:space="0" w:color="auto"/>
        <w:bottom w:val="none" w:sz="0" w:space="0" w:color="auto"/>
        <w:right w:val="none" w:sz="0" w:space="0" w:color="auto"/>
      </w:divBdr>
    </w:div>
    <w:div w:id="1583416686">
      <w:bodyDiv w:val="1"/>
      <w:marLeft w:val="0"/>
      <w:marRight w:val="0"/>
      <w:marTop w:val="0"/>
      <w:marBottom w:val="0"/>
      <w:divBdr>
        <w:top w:val="none" w:sz="0" w:space="0" w:color="auto"/>
        <w:left w:val="none" w:sz="0" w:space="0" w:color="auto"/>
        <w:bottom w:val="none" w:sz="0" w:space="0" w:color="auto"/>
        <w:right w:val="none" w:sz="0" w:space="0" w:color="auto"/>
      </w:divBdr>
    </w:div>
    <w:div w:id="1588610572">
      <w:bodyDiv w:val="1"/>
      <w:marLeft w:val="0"/>
      <w:marRight w:val="0"/>
      <w:marTop w:val="0"/>
      <w:marBottom w:val="0"/>
      <w:divBdr>
        <w:top w:val="none" w:sz="0" w:space="0" w:color="auto"/>
        <w:left w:val="none" w:sz="0" w:space="0" w:color="auto"/>
        <w:bottom w:val="none" w:sz="0" w:space="0" w:color="auto"/>
        <w:right w:val="none" w:sz="0" w:space="0" w:color="auto"/>
      </w:divBdr>
    </w:div>
    <w:div w:id="1592734243">
      <w:bodyDiv w:val="1"/>
      <w:marLeft w:val="0"/>
      <w:marRight w:val="0"/>
      <w:marTop w:val="0"/>
      <w:marBottom w:val="0"/>
      <w:divBdr>
        <w:top w:val="none" w:sz="0" w:space="0" w:color="auto"/>
        <w:left w:val="none" w:sz="0" w:space="0" w:color="auto"/>
        <w:bottom w:val="none" w:sz="0" w:space="0" w:color="auto"/>
        <w:right w:val="none" w:sz="0" w:space="0" w:color="auto"/>
      </w:divBdr>
    </w:div>
    <w:div w:id="1602369265">
      <w:bodyDiv w:val="1"/>
      <w:marLeft w:val="0"/>
      <w:marRight w:val="0"/>
      <w:marTop w:val="0"/>
      <w:marBottom w:val="0"/>
      <w:divBdr>
        <w:top w:val="none" w:sz="0" w:space="0" w:color="auto"/>
        <w:left w:val="none" w:sz="0" w:space="0" w:color="auto"/>
        <w:bottom w:val="none" w:sz="0" w:space="0" w:color="auto"/>
        <w:right w:val="none" w:sz="0" w:space="0" w:color="auto"/>
      </w:divBdr>
    </w:div>
    <w:div w:id="1612399226">
      <w:bodyDiv w:val="1"/>
      <w:marLeft w:val="0"/>
      <w:marRight w:val="0"/>
      <w:marTop w:val="0"/>
      <w:marBottom w:val="0"/>
      <w:divBdr>
        <w:top w:val="none" w:sz="0" w:space="0" w:color="auto"/>
        <w:left w:val="none" w:sz="0" w:space="0" w:color="auto"/>
        <w:bottom w:val="none" w:sz="0" w:space="0" w:color="auto"/>
        <w:right w:val="none" w:sz="0" w:space="0" w:color="auto"/>
      </w:divBdr>
    </w:div>
    <w:div w:id="1626882676">
      <w:bodyDiv w:val="1"/>
      <w:marLeft w:val="0"/>
      <w:marRight w:val="0"/>
      <w:marTop w:val="0"/>
      <w:marBottom w:val="0"/>
      <w:divBdr>
        <w:top w:val="none" w:sz="0" w:space="0" w:color="auto"/>
        <w:left w:val="none" w:sz="0" w:space="0" w:color="auto"/>
        <w:bottom w:val="none" w:sz="0" w:space="0" w:color="auto"/>
        <w:right w:val="none" w:sz="0" w:space="0" w:color="auto"/>
      </w:divBdr>
    </w:div>
    <w:div w:id="1645305880">
      <w:bodyDiv w:val="1"/>
      <w:marLeft w:val="0"/>
      <w:marRight w:val="0"/>
      <w:marTop w:val="0"/>
      <w:marBottom w:val="0"/>
      <w:divBdr>
        <w:top w:val="none" w:sz="0" w:space="0" w:color="auto"/>
        <w:left w:val="none" w:sz="0" w:space="0" w:color="auto"/>
        <w:bottom w:val="none" w:sz="0" w:space="0" w:color="auto"/>
        <w:right w:val="none" w:sz="0" w:space="0" w:color="auto"/>
      </w:divBdr>
      <w:divsChild>
        <w:div w:id="152649828">
          <w:marLeft w:val="0"/>
          <w:marRight w:val="0"/>
          <w:marTop w:val="0"/>
          <w:marBottom w:val="0"/>
          <w:divBdr>
            <w:top w:val="none" w:sz="0" w:space="0" w:color="auto"/>
            <w:left w:val="none" w:sz="0" w:space="0" w:color="auto"/>
            <w:bottom w:val="none" w:sz="0" w:space="0" w:color="auto"/>
            <w:right w:val="none" w:sz="0" w:space="0" w:color="auto"/>
          </w:divBdr>
          <w:divsChild>
            <w:div w:id="1686858266">
              <w:marLeft w:val="0"/>
              <w:marRight w:val="0"/>
              <w:marTop w:val="0"/>
              <w:marBottom w:val="0"/>
              <w:divBdr>
                <w:top w:val="none" w:sz="0" w:space="0" w:color="auto"/>
                <w:left w:val="none" w:sz="0" w:space="0" w:color="auto"/>
                <w:bottom w:val="none" w:sz="0" w:space="0" w:color="auto"/>
                <w:right w:val="none" w:sz="0" w:space="0" w:color="auto"/>
              </w:divBdr>
            </w:div>
          </w:divsChild>
        </w:div>
        <w:div w:id="975918403">
          <w:marLeft w:val="0"/>
          <w:marRight w:val="0"/>
          <w:marTop w:val="0"/>
          <w:marBottom w:val="0"/>
          <w:divBdr>
            <w:top w:val="none" w:sz="0" w:space="0" w:color="auto"/>
            <w:left w:val="none" w:sz="0" w:space="0" w:color="auto"/>
            <w:bottom w:val="none" w:sz="0" w:space="0" w:color="auto"/>
            <w:right w:val="none" w:sz="0" w:space="0" w:color="auto"/>
          </w:divBdr>
          <w:divsChild>
            <w:div w:id="1745494170">
              <w:marLeft w:val="0"/>
              <w:marRight w:val="0"/>
              <w:marTop w:val="0"/>
              <w:marBottom w:val="0"/>
              <w:divBdr>
                <w:top w:val="none" w:sz="0" w:space="0" w:color="auto"/>
                <w:left w:val="none" w:sz="0" w:space="0" w:color="auto"/>
                <w:bottom w:val="none" w:sz="0" w:space="0" w:color="auto"/>
                <w:right w:val="none" w:sz="0" w:space="0" w:color="auto"/>
              </w:divBdr>
            </w:div>
          </w:divsChild>
        </w:div>
        <w:div w:id="156073212">
          <w:marLeft w:val="0"/>
          <w:marRight w:val="0"/>
          <w:marTop w:val="0"/>
          <w:marBottom w:val="0"/>
          <w:divBdr>
            <w:top w:val="none" w:sz="0" w:space="0" w:color="auto"/>
            <w:left w:val="none" w:sz="0" w:space="0" w:color="auto"/>
            <w:bottom w:val="none" w:sz="0" w:space="0" w:color="auto"/>
            <w:right w:val="none" w:sz="0" w:space="0" w:color="auto"/>
          </w:divBdr>
          <w:divsChild>
            <w:div w:id="51776396">
              <w:marLeft w:val="0"/>
              <w:marRight w:val="0"/>
              <w:marTop w:val="0"/>
              <w:marBottom w:val="0"/>
              <w:divBdr>
                <w:top w:val="none" w:sz="0" w:space="0" w:color="auto"/>
                <w:left w:val="none" w:sz="0" w:space="0" w:color="auto"/>
                <w:bottom w:val="none" w:sz="0" w:space="0" w:color="auto"/>
                <w:right w:val="none" w:sz="0" w:space="0" w:color="auto"/>
              </w:divBdr>
            </w:div>
          </w:divsChild>
        </w:div>
        <w:div w:id="1967658132">
          <w:marLeft w:val="0"/>
          <w:marRight w:val="0"/>
          <w:marTop w:val="0"/>
          <w:marBottom w:val="0"/>
          <w:divBdr>
            <w:top w:val="none" w:sz="0" w:space="0" w:color="auto"/>
            <w:left w:val="none" w:sz="0" w:space="0" w:color="auto"/>
            <w:bottom w:val="none" w:sz="0" w:space="0" w:color="auto"/>
            <w:right w:val="none" w:sz="0" w:space="0" w:color="auto"/>
          </w:divBdr>
          <w:divsChild>
            <w:div w:id="128518982">
              <w:marLeft w:val="0"/>
              <w:marRight w:val="0"/>
              <w:marTop w:val="0"/>
              <w:marBottom w:val="0"/>
              <w:divBdr>
                <w:top w:val="none" w:sz="0" w:space="0" w:color="auto"/>
                <w:left w:val="none" w:sz="0" w:space="0" w:color="auto"/>
                <w:bottom w:val="none" w:sz="0" w:space="0" w:color="auto"/>
                <w:right w:val="none" w:sz="0" w:space="0" w:color="auto"/>
              </w:divBdr>
            </w:div>
          </w:divsChild>
        </w:div>
        <w:div w:id="210121567">
          <w:marLeft w:val="0"/>
          <w:marRight w:val="0"/>
          <w:marTop w:val="0"/>
          <w:marBottom w:val="0"/>
          <w:divBdr>
            <w:top w:val="none" w:sz="0" w:space="0" w:color="auto"/>
            <w:left w:val="none" w:sz="0" w:space="0" w:color="auto"/>
            <w:bottom w:val="none" w:sz="0" w:space="0" w:color="auto"/>
            <w:right w:val="none" w:sz="0" w:space="0" w:color="auto"/>
          </w:divBdr>
          <w:divsChild>
            <w:div w:id="480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2273">
      <w:bodyDiv w:val="1"/>
      <w:marLeft w:val="0"/>
      <w:marRight w:val="0"/>
      <w:marTop w:val="0"/>
      <w:marBottom w:val="0"/>
      <w:divBdr>
        <w:top w:val="none" w:sz="0" w:space="0" w:color="auto"/>
        <w:left w:val="none" w:sz="0" w:space="0" w:color="auto"/>
        <w:bottom w:val="none" w:sz="0" w:space="0" w:color="auto"/>
        <w:right w:val="none" w:sz="0" w:space="0" w:color="auto"/>
      </w:divBdr>
    </w:div>
    <w:div w:id="1695113955">
      <w:bodyDiv w:val="1"/>
      <w:marLeft w:val="0"/>
      <w:marRight w:val="0"/>
      <w:marTop w:val="0"/>
      <w:marBottom w:val="0"/>
      <w:divBdr>
        <w:top w:val="none" w:sz="0" w:space="0" w:color="auto"/>
        <w:left w:val="none" w:sz="0" w:space="0" w:color="auto"/>
        <w:bottom w:val="none" w:sz="0" w:space="0" w:color="auto"/>
        <w:right w:val="none" w:sz="0" w:space="0" w:color="auto"/>
      </w:divBdr>
    </w:div>
    <w:div w:id="1712653006">
      <w:bodyDiv w:val="1"/>
      <w:marLeft w:val="0"/>
      <w:marRight w:val="0"/>
      <w:marTop w:val="0"/>
      <w:marBottom w:val="0"/>
      <w:divBdr>
        <w:top w:val="none" w:sz="0" w:space="0" w:color="auto"/>
        <w:left w:val="none" w:sz="0" w:space="0" w:color="auto"/>
        <w:bottom w:val="none" w:sz="0" w:space="0" w:color="auto"/>
        <w:right w:val="none" w:sz="0" w:space="0" w:color="auto"/>
      </w:divBdr>
    </w:div>
    <w:div w:id="1829974570">
      <w:bodyDiv w:val="1"/>
      <w:marLeft w:val="0"/>
      <w:marRight w:val="0"/>
      <w:marTop w:val="0"/>
      <w:marBottom w:val="0"/>
      <w:divBdr>
        <w:top w:val="none" w:sz="0" w:space="0" w:color="auto"/>
        <w:left w:val="none" w:sz="0" w:space="0" w:color="auto"/>
        <w:bottom w:val="none" w:sz="0" w:space="0" w:color="auto"/>
        <w:right w:val="none" w:sz="0" w:space="0" w:color="auto"/>
      </w:divBdr>
    </w:div>
    <w:div w:id="1890990389">
      <w:bodyDiv w:val="1"/>
      <w:marLeft w:val="0"/>
      <w:marRight w:val="0"/>
      <w:marTop w:val="0"/>
      <w:marBottom w:val="0"/>
      <w:divBdr>
        <w:top w:val="none" w:sz="0" w:space="0" w:color="auto"/>
        <w:left w:val="none" w:sz="0" w:space="0" w:color="auto"/>
        <w:bottom w:val="none" w:sz="0" w:space="0" w:color="auto"/>
        <w:right w:val="none" w:sz="0" w:space="0" w:color="auto"/>
      </w:divBdr>
    </w:div>
    <w:div w:id="1907229524">
      <w:bodyDiv w:val="1"/>
      <w:marLeft w:val="0"/>
      <w:marRight w:val="0"/>
      <w:marTop w:val="0"/>
      <w:marBottom w:val="0"/>
      <w:divBdr>
        <w:top w:val="none" w:sz="0" w:space="0" w:color="auto"/>
        <w:left w:val="none" w:sz="0" w:space="0" w:color="auto"/>
        <w:bottom w:val="none" w:sz="0" w:space="0" w:color="auto"/>
        <w:right w:val="none" w:sz="0" w:space="0" w:color="auto"/>
      </w:divBdr>
    </w:div>
    <w:div w:id="1919826573">
      <w:bodyDiv w:val="1"/>
      <w:marLeft w:val="0"/>
      <w:marRight w:val="0"/>
      <w:marTop w:val="0"/>
      <w:marBottom w:val="0"/>
      <w:divBdr>
        <w:top w:val="none" w:sz="0" w:space="0" w:color="auto"/>
        <w:left w:val="none" w:sz="0" w:space="0" w:color="auto"/>
        <w:bottom w:val="none" w:sz="0" w:space="0" w:color="auto"/>
        <w:right w:val="none" w:sz="0" w:space="0" w:color="auto"/>
      </w:divBdr>
    </w:div>
    <w:div w:id="1977757717">
      <w:bodyDiv w:val="1"/>
      <w:marLeft w:val="0"/>
      <w:marRight w:val="0"/>
      <w:marTop w:val="0"/>
      <w:marBottom w:val="0"/>
      <w:divBdr>
        <w:top w:val="none" w:sz="0" w:space="0" w:color="auto"/>
        <w:left w:val="none" w:sz="0" w:space="0" w:color="auto"/>
        <w:bottom w:val="none" w:sz="0" w:space="0" w:color="auto"/>
        <w:right w:val="none" w:sz="0" w:space="0" w:color="auto"/>
      </w:divBdr>
    </w:div>
    <w:div w:id="1981838130">
      <w:bodyDiv w:val="1"/>
      <w:marLeft w:val="0"/>
      <w:marRight w:val="0"/>
      <w:marTop w:val="0"/>
      <w:marBottom w:val="0"/>
      <w:divBdr>
        <w:top w:val="none" w:sz="0" w:space="0" w:color="auto"/>
        <w:left w:val="none" w:sz="0" w:space="0" w:color="auto"/>
        <w:bottom w:val="none" w:sz="0" w:space="0" w:color="auto"/>
        <w:right w:val="none" w:sz="0" w:space="0" w:color="auto"/>
      </w:divBdr>
    </w:div>
    <w:div w:id="2019917350">
      <w:bodyDiv w:val="1"/>
      <w:marLeft w:val="0"/>
      <w:marRight w:val="0"/>
      <w:marTop w:val="0"/>
      <w:marBottom w:val="0"/>
      <w:divBdr>
        <w:top w:val="none" w:sz="0" w:space="0" w:color="auto"/>
        <w:left w:val="none" w:sz="0" w:space="0" w:color="auto"/>
        <w:bottom w:val="none" w:sz="0" w:space="0" w:color="auto"/>
        <w:right w:val="none" w:sz="0" w:space="0" w:color="auto"/>
      </w:divBdr>
    </w:div>
    <w:div w:id="2043548716">
      <w:bodyDiv w:val="1"/>
      <w:marLeft w:val="0"/>
      <w:marRight w:val="0"/>
      <w:marTop w:val="0"/>
      <w:marBottom w:val="0"/>
      <w:divBdr>
        <w:top w:val="none" w:sz="0" w:space="0" w:color="auto"/>
        <w:left w:val="none" w:sz="0" w:space="0" w:color="auto"/>
        <w:bottom w:val="none" w:sz="0" w:space="0" w:color="auto"/>
        <w:right w:val="none" w:sz="0" w:space="0" w:color="auto"/>
      </w:divBdr>
    </w:div>
    <w:div w:id="2062778194">
      <w:bodyDiv w:val="1"/>
      <w:marLeft w:val="0"/>
      <w:marRight w:val="0"/>
      <w:marTop w:val="0"/>
      <w:marBottom w:val="0"/>
      <w:divBdr>
        <w:top w:val="none" w:sz="0" w:space="0" w:color="auto"/>
        <w:left w:val="none" w:sz="0" w:space="0" w:color="auto"/>
        <w:bottom w:val="none" w:sz="0" w:space="0" w:color="auto"/>
        <w:right w:val="none" w:sz="0" w:space="0" w:color="auto"/>
      </w:divBdr>
    </w:div>
    <w:div w:id="2072727990">
      <w:bodyDiv w:val="1"/>
      <w:marLeft w:val="0"/>
      <w:marRight w:val="0"/>
      <w:marTop w:val="0"/>
      <w:marBottom w:val="0"/>
      <w:divBdr>
        <w:top w:val="none" w:sz="0" w:space="0" w:color="auto"/>
        <w:left w:val="none" w:sz="0" w:space="0" w:color="auto"/>
        <w:bottom w:val="none" w:sz="0" w:space="0" w:color="auto"/>
        <w:right w:val="none" w:sz="0" w:space="0" w:color="auto"/>
      </w:divBdr>
    </w:div>
    <w:div w:id="21453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07/s41870-024-01883-1" TargetMode="External"/><Relationship Id="rId13" Type="http://schemas.openxmlformats.org/officeDocument/2006/relationships/hyperlink" Target="https://www.google.com/search?q=https://doi.org/10.53840/myjict10-2-232" TargetMode="External"/><Relationship Id="rId18" Type="http://schemas.openxmlformats.org/officeDocument/2006/relationships/hyperlink" Target="https://www.google.com/search?q=https://doi.org/10.3390/disabilities501000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search?q=https://doi.org/10.32043/gsd.v9i2.1302" TargetMode="External"/><Relationship Id="rId7" Type="http://schemas.openxmlformats.org/officeDocument/2006/relationships/chart" Target="charts/chart1.xml"/><Relationship Id="rId12" Type="http://schemas.openxmlformats.org/officeDocument/2006/relationships/hyperlink" Target="https://www.google.com/search?q=https://doi.org/10.3390/ijerph19031192" TargetMode="External"/><Relationship Id="rId17" Type="http://schemas.openxmlformats.org/officeDocument/2006/relationships/hyperlink" Target="https://www.google.com/search?q=https://doi.org/10.63332/joph.v5i8.325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4254/2755-2721/19/20231030" TargetMode="External"/><Relationship Id="rId20" Type="http://schemas.openxmlformats.org/officeDocument/2006/relationships/hyperlink" Target="https://www.google.com/search?q=https://doi.org/10.1186/s40359-024-0166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2196/70589" TargetMode="External"/><Relationship Id="rId24" Type="http://schemas.openxmlformats.org/officeDocument/2006/relationships/hyperlink" Target="https://www.google.com/search?q=http://arxiv.org/abs/2407.12014" TargetMode="External"/><Relationship Id="rId5" Type="http://schemas.openxmlformats.org/officeDocument/2006/relationships/footnotes" Target="footnotes.xml"/><Relationship Id="rId15" Type="http://schemas.openxmlformats.org/officeDocument/2006/relationships/hyperlink" Target="https://www.google.com/search?q=https://doi.org/10.1007/s10639-025-13888-9" TargetMode="External"/><Relationship Id="rId23" Type="http://schemas.openxmlformats.org/officeDocument/2006/relationships/hyperlink" Target="https://www.google.com/search?q=https://doi.org/10.4018/IJCINI.397824" TargetMode="External"/><Relationship Id="rId10" Type="http://schemas.openxmlformats.org/officeDocument/2006/relationships/hyperlink" Target="https://www.google.com/search?q=https://doi.org/10.26803/ijlter.25.3.24" TargetMode="External"/><Relationship Id="rId19" Type="http://schemas.openxmlformats.org/officeDocument/2006/relationships/hyperlink" Target="https://doi.org/10.3390/computers14070292" TargetMode="External"/><Relationship Id="rId4" Type="http://schemas.openxmlformats.org/officeDocument/2006/relationships/webSettings" Target="webSettings.xml"/><Relationship Id="rId9" Type="http://schemas.openxmlformats.org/officeDocument/2006/relationships/hyperlink" Target="https://www.google.com/search?q=https://doi.org/10.47852/bonviewJCCE42023414" TargetMode="External"/><Relationship Id="rId14" Type="http://schemas.openxmlformats.org/officeDocument/2006/relationships/hyperlink" Target="https://www.google.com/search?q=https://doi.org/10.30574/wjaets.2025.15.3.1125" TargetMode="External"/><Relationship Id="rId22" Type="http://schemas.openxmlformats.org/officeDocument/2006/relationships/hyperlink" Target="https://www.google.com/search?q=https://doi.org/10.25215/2455/100470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Frequency of AI Instruments in Personalized Learning for Autistic Students</a:t>
            </a:r>
            <a:endParaRPr lang="en-US"/>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9121744397334942E-2"/>
          <c:y val="0.12617801047120422"/>
          <c:w val="0.91395517867958809"/>
          <c:h val="0.65572412087232557"/>
        </c:manualLayout>
      </c:layout>
      <c:barChart>
        <c:barDir val="col"/>
        <c:grouping val="clustered"/>
        <c:varyColors val="0"/>
        <c:ser>
          <c:idx val="0"/>
          <c:order val="0"/>
          <c:tx>
            <c:strRef>
              <c:f>Sheet1!$B$1</c:f>
              <c:strCache>
                <c:ptCount val="1"/>
                <c:pt idx="0">
                  <c:v>Kekerapan Instrumen AI dalam Pemperibadian Pembelajaran Murid Autistik</c:v>
                </c:pt>
              </c:strCache>
            </c:strRef>
          </c:tx>
          <c:spPr>
            <a:solidFill>
              <a:schemeClr val="accent1"/>
            </a:solidFill>
            <a:ln>
              <a:noFill/>
            </a:ln>
            <a:effectLst/>
          </c:spPr>
          <c:invertIfNegative val="0"/>
          <c:dPt>
            <c:idx val="1919251285"/>
            <c:invertIfNegative val="0"/>
            <c:bubble3D val="0"/>
            <c:spPr>
              <a:solidFill>
                <a:schemeClr val="accent1"/>
              </a:solidFill>
              <a:ln>
                <a:noFill/>
              </a:ln>
              <a:effectLst/>
            </c:spPr>
            <c:extLst>
              <c:ext xmlns:c16="http://schemas.microsoft.com/office/drawing/2014/chart" uri="{C3380CC4-5D6E-409C-BE32-E72D297353CC}">
                <c16:uniqueId val="{00000001-85A4-3C4F-91BA-FEA2849D579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Mobile Applications, Platforms &amp; AI Analytics</c:v>
                </c:pt>
                <c:pt idx="1">
                  <c:v>ITS</c:v>
                </c:pt>
                <c:pt idx="2">
                  <c:v>Emotion Recognition Technology &amp; Computer Vision</c:v>
                </c:pt>
                <c:pt idx="3">
                  <c:v>NLP</c:v>
                </c:pt>
                <c:pt idx="4">
                  <c:v>Social &amp; Educational Robotics</c:v>
                </c:pt>
                <c:pt idx="5">
                  <c:v>VR &amp; AR</c:v>
                </c:pt>
              </c:strCache>
            </c:strRef>
          </c:cat>
          <c:val>
            <c:numRef>
              <c:f>Sheet1!$B$2:$B$7</c:f>
              <c:numCache>
                <c:formatCode>General</c:formatCode>
                <c:ptCount val="6"/>
                <c:pt idx="0">
                  <c:v>17</c:v>
                </c:pt>
                <c:pt idx="1">
                  <c:v>14</c:v>
                </c:pt>
                <c:pt idx="2">
                  <c:v>10</c:v>
                </c:pt>
                <c:pt idx="3">
                  <c:v>9</c:v>
                </c:pt>
                <c:pt idx="4">
                  <c:v>6</c:v>
                </c:pt>
                <c:pt idx="5">
                  <c:v>6</c:v>
                </c:pt>
              </c:numCache>
            </c:numRef>
          </c:val>
          <c:extLst>
            <c:ext xmlns:c16="http://schemas.microsoft.com/office/drawing/2014/chart" uri="{C3380CC4-5D6E-409C-BE32-E72D297353CC}">
              <c16:uniqueId val="{00000000-6A70-E34C-B659-FF9F7E6C4385}"/>
            </c:ext>
          </c:extLst>
        </c:ser>
        <c:dLbls>
          <c:dLblPos val="ctr"/>
          <c:showLegendKey val="0"/>
          <c:showVal val="1"/>
          <c:showCatName val="0"/>
          <c:showSerName val="0"/>
          <c:showPercent val="0"/>
          <c:showBubbleSize val="0"/>
        </c:dLbls>
        <c:gapWidth val="219"/>
        <c:overlap val="-27"/>
        <c:axId val="1674498032"/>
        <c:axId val="1674490832"/>
      </c:barChart>
      <c:catAx>
        <c:axId val="1674498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effectLst/>
                  </a:rPr>
                  <a:t>Types of AI Instruments </a:t>
                </a:r>
                <a:endParaRPr lang="en-MY"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MY"/>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4490832"/>
        <c:crosses val="autoZero"/>
        <c:auto val="1"/>
        <c:lblAlgn val="ctr"/>
        <c:lblOffset val="100"/>
        <c:noMultiLvlLbl val="0"/>
      </c:catAx>
      <c:valAx>
        <c:axId val="1674490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solidFill>
                      <a:schemeClr val="tx1"/>
                    </a:solidFill>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7449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37</Pages>
  <Words>13619</Words>
  <Characters>77634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MohdAziem</dc:creator>
  <cp:keywords/>
  <dc:description/>
  <cp:lastModifiedBy>MohdAziem</cp:lastModifiedBy>
  <cp:revision>68</cp:revision>
  <dcterms:created xsi:type="dcterms:W3CDTF">2026-06-16T03:15:00Z</dcterms:created>
  <dcterms:modified xsi:type="dcterms:W3CDTF">2026-06-19T02:03:00Z</dcterms:modified>
</cp:coreProperties>
</file>