
<file path=[Content_Types].xml><?xml version="1.0" encoding="utf-8"?>
<Types xmlns="http://schemas.openxmlformats.org/package/2006/content-types">
  <Default Extension="png" ContentType="image/png"/>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76" w:rsidRPr="00B92776" w:rsidRDefault="00B92776" w:rsidP="00B92776">
      <w:pPr>
        <w:spacing w:before="240" w:after="240" w:line="240" w:lineRule="auto"/>
        <w:jc w:val="center"/>
        <w:rPr>
          <w:rFonts w:ascii="Times New Roman" w:hAnsi="Times New Roman" w:cs="Times New Roman"/>
          <w:b/>
          <w:bCs/>
          <w:sz w:val="36"/>
          <w:szCs w:val="36"/>
          <w:lang w:val="en-US"/>
        </w:rPr>
      </w:pPr>
      <w:r w:rsidRPr="00B92776">
        <w:rPr>
          <w:rFonts w:ascii="Times New Roman" w:hAnsi="Times New Roman" w:cs="Times New Roman"/>
          <w:b/>
          <w:bCs/>
          <w:sz w:val="36"/>
          <w:szCs w:val="36"/>
          <w:lang w:val="en-US"/>
        </w:rPr>
        <w:t xml:space="preserve">Determinants of Foreign Automobile Purchase </w:t>
      </w:r>
      <w:proofErr w:type="spellStart"/>
      <w:r w:rsidRPr="00B92776">
        <w:rPr>
          <w:rFonts w:ascii="Times New Roman" w:hAnsi="Times New Roman" w:cs="Times New Roman"/>
          <w:b/>
          <w:bCs/>
          <w:sz w:val="36"/>
          <w:szCs w:val="36"/>
          <w:lang w:val="en-US"/>
        </w:rPr>
        <w:t>Behaviour</w:t>
      </w:r>
      <w:proofErr w:type="spellEnd"/>
      <w:r w:rsidRPr="00B92776">
        <w:rPr>
          <w:rFonts w:ascii="Times New Roman" w:hAnsi="Times New Roman" w:cs="Times New Roman"/>
          <w:b/>
          <w:bCs/>
          <w:sz w:val="36"/>
          <w:szCs w:val="36"/>
          <w:lang w:val="en-US"/>
        </w:rPr>
        <w:t xml:space="preserve"> in Malaysia: A Conceptual Integration of the Theory of Planned </w:t>
      </w:r>
      <w:proofErr w:type="spellStart"/>
      <w:r w:rsidRPr="00B92776">
        <w:rPr>
          <w:rFonts w:ascii="Times New Roman" w:hAnsi="Times New Roman" w:cs="Times New Roman"/>
          <w:b/>
          <w:bCs/>
          <w:sz w:val="36"/>
          <w:szCs w:val="36"/>
          <w:lang w:val="en-US"/>
        </w:rPr>
        <w:t>Behaviour</w:t>
      </w:r>
      <w:proofErr w:type="spellEnd"/>
      <w:r w:rsidRPr="00B92776">
        <w:rPr>
          <w:rFonts w:ascii="Times New Roman" w:hAnsi="Times New Roman" w:cs="Times New Roman"/>
          <w:b/>
          <w:bCs/>
          <w:sz w:val="36"/>
          <w:szCs w:val="36"/>
          <w:lang w:val="en-US"/>
        </w:rPr>
        <w:t xml:space="preserve"> and </w:t>
      </w:r>
      <w:r w:rsidR="006E17E1" w:rsidRPr="00B92776">
        <w:rPr>
          <w:rFonts w:ascii="Times New Roman" w:hAnsi="Times New Roman" w:cs="Times New Roman"/>
          <w:b/>
          <w:bCs/>
          <w:sz w:val="36"/>
          <w:szCs w:val="36"/>
          <w:lang w:val="en-US"/>
        </w:rPr>
        <w:t>Signaling</w:t>
      </w:r>
      <w:r w:rsidRPr="00B92776">
        <w:rPr>
          <w:rFonts w:ascii="Times New Roman" w:hAnsi="Times New Roman" w:cs="Times New Roman"/>
          <w:b/>
          <w:bCs/>
          <w:sz w:val="36"/>
          <w:szCs w:val="36"/>
          <w:lang w:val="en-US"/>
        </w:rPr>
        <w:t xml:space="preserve"> Theory</w:t>
      </w:r>
    </w:p>
    <w:p w:rsidR="00B92776" w:rsidRPr="00B92776" w:rsidRDefault="00B92776" w:rsidP="00B92776">
      <w:pPr>
        <w:spacing w:before="240" w:after="240" w:line="240" w:lineRule="auto"/>
        <w:jc w:val="center"/>
        <w:rPr>
          <w:rFonts w:ascii="Times New Roman" w:hAnsi="Times New Roman" w:cs="Times New Roman"/>
          <w:b/>
          <w:bCs/>
          <w:vertAlign w:val="superscript"/>
          <w:lang w:val="en-US"/>
        </w:rPr>
      </w:pPr>
    </w:p>
    <w:p w:rsidR="00630715" w:rsidRPr="00AA16C2" w:rsidRDefault="005356C1" w:rsidP="00AE6CC6">
      <w:pPr>
        <w:spacing w:before="240" w:after="240" w:line="240" w:lineRule="auto"/>
        <w:jc w:val="center"/>
        <w:rPr>
          <w:rFonts w:ascii="Times New Roman" w:hAnsi="Times New Roman" w:cs="Times New Roman"/>
          <w:b/>
          <w:bCs/>
          <w:sz w:val="28"/>
          <w:szCs w:val="28"/>
        </w:rPr>
      </w:pPr>
      <w:r w:rsidRPr="00AA16C2">
        <w:rPr>
          <w:rFonts w:ascii="Times New Roman" w:hAnsi="Times New Roman" w:cs="Times New Roman" w:hint="eastAsia"/>
          <w:b/>
          <w:bCs/>
          <w:sz w:val="28"/>
          <w:szCs w:val="28"/>
        </w:rPr>
        <w:t>ABSTRACT</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Foreign automobile brands in Malaysia operate in a market shaped by intensified local competition, shifting consumer preferences, and growing pressure </w:t>
      </w:r>
      <w:r w:rsidR="0037421D">
        <w:rPr>
          <w:rFonts w:ascii="Times New Roman" w:hAnsi="Times New Roman" w:cs="Times New Roman"/>
          <w:lang w:val="en-US"/>
        </w:rPr>
        <w:t xml:space="preserve">to reflect actual purchasing </w:t>
      </w:r>
      <w:proofErr w:type="spellStart"/>
      <w:r w:rsidR="0037421D">
        <w:rPr>
          <w:rFonts w:ascii="Times New Roman" w:hAnsi="Times New Roman" w:cs="Times New Roman"/>
          <w:lang w:val="en-US"/>
        </w:rPr>
        <w:t>behaviour</w:t>
      </w:r>
      <w:proofErr w:type="spellEnd"/>
      <w:r w:rsidR="0037421D">
        <w:rPr>
          <w:rFonts w:ascii="Times New Roman" w:hAnsi="Times New Roman" w:cs="Times New Roman"/>
          <w:lang w:val="en-US"/>
        </w:rPr>
        <w:t xml:space="preserve"> better</w:t>
      </w:r>
      <w:r w:rsidRPr="00B92776">
        <w:rPr>
          <w:rFonts w:ascii="Times New Roman" w:hAnsi="Times New Roman" w:cs="Times New Roman"/>
          <w:lang w:val="en-US"/>
        </w:rPr>
        <w:t xml:space="preserve">. This conceptual paper </w:t>
      </w:r>
      <w:proofErr w:type="spellStart"/>
      <w:r w:rsidR="006E17E1">
        <w:rPr>
          <w:rFonts w:ascii="Times New Roman" w:hAnsi="Times New Roman" w:cs="Times New Roman"/>
          <w:lang w:val="en-US"/>
        </w:rPr>
        <w:t>synthesises</w:t>
      </w:r>
      <w:proofErr w:type="spellEnd"/>
      <w:r w:rsidRPr="00B92776">
        <w:rPr>
          <w:rFonts w:ascii="Times New Roman" w:hAnsi="Times New Roman" w:cs="Times New Roman"/>
          <w:lang w:val="en-US"/>
        </w:rPr>
        <w:t xml:space="preserve"> the study into a focused framework that explains foreign automobile purchase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w:t>
      </w:r>
      <w:r w:rsidR="0037421D">
        <w:rPr>
          <w:rFonts w:ascii="Times New Roman" w:hAnsi="Times New Roman" w:cs="Times New Roman"/>
          <w:lang w:val="en-US"/>
        </w:rPr>
        <w:t>by jointly accounting for</w:t>
      </w:r>
      <w:r w:rsidRPr="00B92776">
        <w:rPr>
          <w:rFonts w:ascii="Times New Roman" w:hAnsi="Times New Roman" w:cs="Times New Roman"/>
          <w:lang w:val="en-US"/>
        </w:rPr>
        <w:t xml:space="preserve">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drivers and market signals. Drawing on the Theory of Planned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and </w:t>
      </w:r>
      <w:r w:rsidR="006E17E1" w:rsidRPr="00B92776">
        <w:rPr>
          <w:rFonts w:ascii="Times New Roman" w:hAnsi="Times New Roman" w:cs="Times New Roman"/>
          <w:lang w:val="en-US"/>
        </w:rPr>
        <w:t>Signaling</w:t>
      </w:r>
      <w:r w:rsidRPr="00B92776">
        <w:rPr>
          <w:rFonts w:ascii="Times New Roman" w:hAnsi="Times New Roman" w:cs="Times New Roman"/>
          <w:lang w:val="en-US"/>
        </w:rPr>
        <w:t xml:space="preserve"> Theory, the paper positions attitude, subjective norm, and perceived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control as core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predictors, while perceived product quality and brand credibility are treated as extrinsic signals that reduce uncertainty in high-involvement automobile decisions (Ajzen, 1991; Akerlof, 1970; Erdem &amp; Swait, 1998, 2004; Spence, 1973). The paper argues that actual purchase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offers a stronger conceptual outcome than purchase intention in this context because automobile acquisition involves financial commitment, extended evaluation, and substantial risk (Ajzen, 2020; Fishbein &amp; Ajzen, 2010). Building on the study’s literature synthesis and framework development, five propositions are advanced linking these determinants to actual foreign automobile purchase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The paper contributes by narrowing the explanatory gap between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intention models and </w:t>
      </w:r>
      <w:proofErr w:type="spellStart"/>
      <w:r w:rsidR="006E17E1">
        <w:rPr>
          <w:rFonts w:ascii="Times New Roman" w:hAnsi="Times New Roman" w:cs="Times New Roman"/>
          <w:lang w:val="en-US"/>
        </w:rPr>
        <w:t>realised</w:t>
      </w:r>
      <w:proofErr w:type="spellEnd"/>
      <w:r w:rsidRPr="00B92776">
        <w:rPr>
          <w:rFonts w:ascii="Times New Roman" w:hAnsi="Times New Roman" w:cs="Times New Roman"/>
          <w:lang w:val="en-US"/>
        </w:rPr>
        <w:t xml:space="preserve"> consumer action, while clarifying how </w:t>
      </w:r>
      <w:r w:rsidR="006E17E1" w:rsidRPr="00B92776">
        <w:rPr>
          <w:rFonts w:ascii="Times New Roman" w:hAnsi="Times New Roman" w:cs="Times New Roman"/>
          <w:lang w:val="en-US"/>
        </w:rPr>
        <w:t>signaling</w:t>
      </w:r>
      <w:r w:rsidRPr="00B92776">
        <w:rPr>
          <w:rFonts w:ascii="Times New Roman" w:hAnsi="Times New Roman" w:cs="Times New Roman"/>
          <w:lang w:val="en-US"/>
        </w:rPr>
        <w:t xml:space="preserve"> variables strengthen consumer confidence in foreign automobile brands.</w:t>
      </w:r>
    </w:p>
    <w:p w:rsidR="00155861" w:rsidRDefault="00155861" w:rsidP="00780C2B">
      <w:pPr>
        <w:spacing w:before="240" w:after="240" w:line="240" w:lineRule="auto"/>
        <w:rPr>
          <w:rFonts w:ascii="Times New Roman" w:hAnsi="Times New Roman" w:cs="Times New Roman"/>
          <w:lang w:val="en-US"/>
        </w:rPr>
      </w:pPr>
      <w:r>
        <w:rPr>
          <w:rFonts w:ascii="Times New Roman" w:hAnsi="Times New Roman" w:cs="Times New Roman" w:hint="eastAsia"/>
        </w:rPr>
        <w:t xml:space="preserve">Keywords: </w:t>
      </w:r>
      <w:r w:rsidR="00B92776" w:rsidRPr="00B92776">
        <w:rPr>
          <w:rFonts w:ascii="Times New Roman" w:hAnsi="Times New Roman" w:cs="Times New Roman"/>
          <w:lang w:val="en-US"/>
        </w:rPr>
        <w:t xml:space="preserve">Foreign automobile purchase </w:t>
      </w:r>
      <w:proofErr w:type="spellStart"/>
      <w:r w:rsidR="00B92776" w:rsidRPr="00B92776">
        <w:rPr>
          <w:rFonts w:ascii="Times New Roman" w:hAnsi="Times New Roman" w:cs="Times New Roman"/>
          <w:lang w:val="en-US"/>
        </w:rPr>
        <w:t>behaviour</w:t>
      </w:r>
      <w:proofErr w:type="spellEnd"/>
      <w:r w:rsidR="00B92776" w:rsidRPr="00B92776">
        <w:rPr>
          <w:rFonts w:ascii="Times New Roman" w:hAnsi="Times New Roman" w:cs="Times New Roman"/>
          <w:lang w:val="en-US"/>
        </w:rPr>
        <w:t xml:space="preserve">, Theory of Planned </w:t>
      </w:r>
      <w:proofErr w:type="spellStart"/>
      <w:r w:rsidR="00B92776" w:rsidRPr="00B92776">
        <w:rPr>
          <w:rFonts w:ascii="Times New Roman" w:hAnsi="Times New Roman" w:cs="Times New Roman"/>
          <w:lang w:val="en-US"/>
        </w:rPr>
        <w:t>Behaviour</w:t>
      </w:r>
      <w:proofErr w:type="spellEnd"/>
      <w:r w:rsidR="00B92776" w:rsidRPr="00B92776">
        <w:rPr>
          <w:rFonts w:ascii="Times New Roman" w:hAnsi="Times New Roman" w:cs="Times New Roman"/>
          <w:lang w:val="en-US"/>
        </w:rPr>
        <w:t xml:space="preserve">, </w:t>
      </w:r>
      <w:r w:rsidR="006E17E1" w:rsidRPr="00B92776">
        <w:rPr>
          <w:rFonts w:ascii="Times New Roman" w:hAnsi="Times New Roman" w:cs="Times New Roman"/>
          <w:lang w:val="en-US"/>
        </w:rPr>
        <w:t>Signaling</w:t>
      </w:r>
      <w:r w:rsidR="00B92776" w:rsidRPr="00B92776">
        <w:rPr>
          <w:rFonts w:ascii="Times New Roman" w:hAnsi="Times New Roman" w:cs="Times New Roman"/>
          <w:lang w:val="en-US"/>
        </w:rPr>
        <w:t xml:space="preserve"> Theory, </w:t>
      </w:r>
      <w:r w:rsidR="0037421D">
        <w:rPr>
          <w:rFonts w:ascii="Times New Roman" w:hAnsi="Times New Roman" w:cs="Times New Roman"/>
          <w:lang w:val="en-US"/>
        </w:rPr>
        <w:t>Attitude</w:t>
      </w:r>
      <w:r w:rsidR="00B92776" w:rsidRPr="00B92776">
        <w:rPr>
          <w:rFonts w:ascii="Times New Roman" w:hAnsi="Times New Roman" w:cs="Times New Roman"/>
          <w:lang w:val="en-US"/>
        </w:rPr>
        <w:t xml:space="preserve">, subjective norm, perceived </w:t>
      </w:r>
      <w:proofErr w:type="spellStart"/>
      <w:r w:rsidR="00B92776" w:rsidRPr="00B92776">
        <w:rPr>
          <w:rFonts w:ascii="Times New Roman" w:hAnsi="Times New Roman" w:cs="Times New Roman"/>
          <w:lang w:val="en-US"/>
        </w:rPr>
        <w:t>behavioural</w:t>
      </w:r>
      <w:proofErr w:type="spellEnd"/>
      <w:r w:rsidR="00B92776" w:rsidRPr="00B92776">
        <w:rPr>
          <w:rFonts w:ascii="Times New Roman" w:hAnsi="Times New Roman" w:cs="Times New Roman"/>
          <w:lang w:val="en-US"/>
        </w:rPr>
        <w:t xml:space="preserve"> control, product quality, brand credibility, Malaysia</w:t>
      </w:r>
    </w:p>
    <w:p w:rsidR="00AE6CC6" w:rsidRPr="00AE6CC6" w:rsidRDefault="00AE6CC6" w:rsidP="00780C2B">
      <w:pPr>
        <w:spacing w:before="240" w:after="240" w:line="240" w:lineRule="auto"/>
        <w:rPr>
          <w:rFonts w:ascii="Times New Roman" w:hAnsi="Times New Roman" w:cs="Times New Roman"/>
          <w:lang w:val="en-US"/>
        </w:rPr>
      </w:pPr>
    </w:p>
    <w:p w:rsidR="005356C1" w:rsidRPr="00AA16C2" w:rsidRDefault="00AE6CC6" w:rsidP="00780C2B">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lang w:val="en-US"/>
        </w:rPr>
        <w:t>1.</w:t>
      </w:r>
      <w:r>
        <w:rPr>
          <w:rFonts w:ascii="Times New Roman" w:hAnsi="Times New Roman" w:cs="Times New Roman"/>
          <w:b/>
          <w:bCs/>
          <w:sz w:val="28"/>
          <w:szCs w:val="28"/>
          <w:lang w:val="en-US"/>
        </w:rPr>
        <w:tab/>
      </w:r>
      <w:r w:rsidR="005356C1" w:rsidRPr="00AA16C2">
        <w:rPr>
          <w:rFonts w:ascii="Times New Roman" w:hAnsi="Times New Roman" w:cs="Times New Roman" w:hint="eastAsia"/>
          <w:b/>
          <w:bCs/>
          <w:sz w:val="28"/>
          <w:szCs w:val="28"/>
        </w:rPr>
        <w:t>INTRODUCTION</w:t>
      </w:r>
    </w:p>
    <w:p w:rsidR="00B92776" w:rsidRPr="00B92776" w:rsidRDefault="006E17E1" w:rsidP="00B92776">
      <w:pPr>
        <w:spacing w:before="240" w:after="240" w:line="240" w:lineRule="auto"/>
        <w:jc w:val="both"/>
        <w:rPr>
          <w:rFonts w:ascii="Times New Roman" w:hAnsi="Times New Roman" w:cs="Times New Roman"/>
        </w:rPr>
      </w:pPr>
      <w:r>
        <w:rPr>
          <w:rFonts w:ascii="Times New Roman" w:hAnsi="Times New Roman" w:cs="Times New Roman"/>
        </w:rPr>
        <w:t>Globalisation</w:t>
      </w:r>
      <w:r w:rsidR="00B92776" w:rsidRPr="00B92776">
        <w:rPr>
          <w:rFonts w:ascii="Times New Roman" w:hAnsi="Times New Roman" w:cs="Times New Roman"/>
        </w:rPr>
        <w:t xml:space="preserve"> has broadened consumer exposure to foreign products and reinforced the symbolic appeal of global brands, which are often associated with quality, innovation, prestige, and modernity. In Malaysia, this pattern is especially </w:t>
      </w:r>
      <w:r>
        <w:rPr>
          <w:rFonts w:ascii="Times New Roman" w:hAnsi="Times New Roman" w:cs="Times New Roman"/>
        </w:rPr>
        <w:t>evident</w:t>
      </w:r>
      <w:r w:rsidR="00B92776" w:rsidRPr="00B92776">
        <w:rPr>
          <w:rFonts w:ascii="Times New Roman" w:hAnsi="Times New Roman" w:cs="Times New Roman"/>
        </w:rPr>
        <w:t xml:space="preserve"> in the automobile sector, where vehicle ownership remains highly important</w:t>
      </w:r>
      <w:r w:rsidR="0037421D">
        <w:rPr>
          <w:rFonts w:ascii="Times New Roman" w:hAnsi="Times New Roman" w:cs="Times New Roman"/>
        </w:rPr>
        <w:t>,</w:t>
      </w:r>
      <w:r w:rsidR="00B92776" w:rsidRPr="00B92776">
        <w:rPr>
          <w:rFonts w:ascii="Times New Roman" w:hAnsi="Times New Roman" w:cs="Times New Roman"/>
        </w:rPr>
        <w:t xml:space="preserve"> and the market has reached record sales levels in recent years (Bernama, 2024; Malaysian Automotive Association, 2025). At the same time, competitive conditions have changed. National brands, particularly Proton and </w:t>
      </w:r>
      <w:proofErr w:type="spellStart"/>
      <w:r w:rsidR="00B92776" w:rsidRPr="00B92776">
        <w:rPr>
          <w:rFonts w:ascii="Times New Roman" w:hAnsi="Times New Roman" w:cs="Times New Roman"/>
        </w:rPr>
        <w:t>Perodua</w:t>
      </w:r>
      <w:proofErr w:type="spellEnd"/>
      <w:r w:rsidR="00B92776" w:rsidRPr="00B92776">
        <w:rPr>
          <w:rFonts w:ascii="Times New Roman" w:hAnsi="Times New Roman" w:cs="Times New Roman"/>
        </w:rPr>
        <w:t>, have consolidated their dominance</w:t>
      </w:r>
      <w:r>
        <w:rPr>
          <w:rFonts w:ascii="Times New Roman" w:hAnsi="Times New Roman" w:cs="Times New Roman"/>
        </w:rPr>
        <w:t>. In contrast,</w:t>
      </w:r>
      <w:r w:rsidR="00B92776" w:rsidRPr="00B92776">
        <w:rPr>
          <w:rFonts w:ascii="Times New Roman" w:hAnsi="Times New Roman" w:cs="Times New Roman"/>
        </w:rPr>
        <w:t xml:space="preserve"> the relative share of foreign brands has narrowed, creating strategic pressure for foreign automakers to understand what truly drives actual buying decisions in this market (Lye, 2025; Malaysian Automotive Association, 2025; </w:t>
      </w:r>
      <w:proofErr w:type="spellStart"/>
      <w:r w:rsidR="00B92776" w:rsidRPr="00B92776">
        <w:rPr>
          <w:rFonts w:ascii="Times New Roman" w:hAnsi="Times New Roman" w:cs="Times New Roman"/>
        </w:rPr>
        <w:t>WapCar</w:t>
      </w:r>
      <w:proofErr w:type="spellEnd"/>
      <w:r w:rsidR="00B92776" w:rsidRPr="00B92776">
        <w:rPr>
          <w:rFonts w:ascii="Times New Roman" w:hAnsi="Times New Roman" w:cs="Times New Roman"/>
        </w:rPr>
        <w:t>, 2025).</w:t>
      </w:r>
    </w:p>
    <w:p w:rsidR="00B92776" w:rsidRDefault="00B92776" w:rsidP="00B92776">
      <w:pPr>
        <w:spacing w:before="240" w:after="240" w:line="240" w:lineRule="auto"/>
        <w:jc w:val="both"/>
        <w:rPr>
          <w:rFonts w:ascii="Times New Roman" w:hAnsi="Times New Roman" w:cs="Times New Roman"/>
        </w:rPr>
      </w:pPr>
      <w:r w:rsidRPr="00B92776">
        <w:rPr>
          <w:rFonts w:ascii="Times New Roman" w:hAnsi="Times New Roman" w:cs="Times New Roman"/>
        </w:rPr>
        <w:t xml:space="preserve">This context makes foreign automobile purchase behaviour a significant conceptual problem. The study argues that actual behaviour is more informative than purchase intention because automobile acquisition is costly, risky, and highly </w:t>
      </w:r>
      <w:r w:rsidR="006E17E1">
        <w:rPr>
          <w:rFonts w:ascii="Times New Roman" w:hAnsi="Times New Roman" w:cs="Times New Roman"/>
        </w:rPr>
        <w:t>involved</w:t>
      </w:r>
      <w:r w:rsidRPr="00B92776">
        <w:rPr>
          <w:rFonts w:ascii="Times New Roman" w:hAnsi="Times New Roman" w:cs="Times New Roman"/>
        </w:rPr>
        <w:t xml:space="preserve">. It requires information search, financial commitment, confidence in product performance, and trust in the brand’s long-term reliability. For that reason, the study provides a useful foundation for a conceptual manuscript centred on direct determinants of </w:t>
      </w:r>
      <w:r w:rsidR="006E17E1">
        <w:rPr>
          <w:rFonts w:ascii="Times New Roman" w:hAnsi="Times New Roman" w:cs="Times New Roman"/>
        </w:rPr>
        <w:t>realised</w:t>
      </w:r>
      <w:r w:rsidRPr="00B92776">
        <w:rPr>
          <w:rFonts w:ascii="Times New Roman" w:hAnsi="Times New Roman" w:cs="Times New Roman"/>
        </w:rPr>
        <w:t xml:space="preserve"> behaviour rather than stated preference alone (Ajzen, 2020; Fishbein &amp; Ajzen, 2010).</w:t>
      </w:r>
    </w:p>
    <w:p w:rsidR="00B961B3" w:rsidRDefault="00B961B3" w:rsidP="00B92776">
      <w:pPr>
        <w:spacing w:before="240" w:after="240" w:line="240" w:lineRule="auto"/>
        <w:jc w:val="both"/>
        <w:rPr>
          <w:rFonts w:ascii="Times New Roman" w:hAnsi="Times New Roman" w:cs="Times New Roman"/>
        </w:rPr>
      </w:pPr>
    </w:p>
    <w:p w:rsidR="00035309" w:rsidRPr="00AA16C2" w:rsidRDefault="00BA2879" w:rsidP="00780C2B">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w:t>
      </w:r>
      <w:r w:rsidR="00AE6CC6">
        <w:rPr>
          <w:rFonts w:ascii="Times New Roman" w:hAnsi="Times New Roman" w:cs="Times New Roman"/>
          <w:b/>
          <w:bCs/>
          <w:sz w:val="28"/>
          <w:szCs w:val="28"/>
          <w:lang w:val="en-US"/>
        </w:rPr>
        <w:t>.</w:t>
      </w:r>
      <w:r w:rsidR="00AE6CC6">
        <w:rPr>
          <w:rFonts w:ascii="Times New Roman" w:hAnsi="Times New Roman" w:cs="Times New Roman"/>
          <w:b/>
          <w:bCs/>
          <w:sz w:val="28"/>
          <w:szCs w:val="28"/>
          <w:lang w:val="en-US"/>
        </w:rPr>
        <w:tab/>
      </w:r>
      <w:r w:rsidR="00A46AF4" w:rsidRPr="00AA16C2">
        <w:rPr>
          <w:rFonts w:ascii="Times New Roman" w:hAnsi="Times New Roman" w:cs="Times New Roman" w:hint="eastAsia"/>
          <w:b/>
          <w:bCs/>
          <w:sz w:val="28"/>
          <w:szCs w:val="28"/>
          <w:lang w:val="en-US"/>
        </w:rPr>
        <w:t>PROBLEM STATEMENT</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lastRenderedPageBreak/>
        <w:t xml:space="preserve">The first gap identified in the study is market-based. Although Malaysia’s automobile market reached record sales in 2024, foreign brands experienced a notable decline in relative market </w:t>
      </w:r>
      <w:r w:rsidR="006E17E1">
        <w:rPr>
          <w:rFonts w:ascii="Times New Roman" w:hAnsi="Times New Roman" w:cs="Times New Roman"/>
          <w:lang w:val="en-US"/>
        </w:rPr>
        <w:t>share</w:t>
      </w:r>
      <w:r w:rsidRPr="00B92776">
        <w:rPr>
          <w:rFonts w:ascii="Times New Roman" w:hAnsi="Times New Roman" w:cs="Times New Roman"/>
          <w:lang w:val="en-US"/>
        </w:rPr>
        <w:t xml:space="preserve"> as local manufacturers strengthened their position. The study treats this decline as more than a descriptive trend. It frames it as a strategic problem that requires a stronger explanation of how Malaysian consumers evaluate and choose foreign automobiles in a market where local alternatives have become increasingly competitive (Lye, 2025; Malaysian Automotive Association, 2025; </w:t>
      </w:r>
      <w:proofErr w:type="spellStart"/>
      <w:r w:rsidRPr="00B92776">
        <w:rPr>
          <w:rFonts w:ascii="Times New Roman" w:hAnsi="Times New Roman" w:cs="Times New Roman"/>
          <w:lang w:val="en-US"/>
        </w:rPr>
        <w:t>WapCar</w:t>
      </w:r>
      <w:proofErr w:type="spellEnd"/>
      <w:r w:rsidRPr="00B92776">
        <w:rPr>
          <w:rFonts w:ascii="Times New Roman" w:hAnsi="Times New Roman" w:cs="Times New Roman"/>
          <w:lang w:val="en-US"/>
        </w:rPr>
        <w:t>, 2025).</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The second gap is theoretical. Prior work has often applied the Theory of Planned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in a relatively narrow manner, focusing on </w:t>
      </w:r>
      <w:r w:rsidR="0037421D">
        <w:rPr>
          <w:rFonts w:ascii="Times New Roman" w:hAnsi="Times New Roman" w:cs="Times New Roman"/>
          <w:lang w:val="en-US"/>
        </w:rPr>
        <w:t>Attitude</w:t>
      </w:r>
      <w:r w:rsidRPr="00B92776">
        <w:rPr>
          <w:rFonts w:ascii="Times New Roman" w:hAnsi="Times New Roman" w:cs="Times New Roman"/>
          <w:lang w:val="en-US"/>
        </w:rPr>
        <w:t xml:space="preserve">, subjective norm, and perceived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control without fully integrating the product-related signals that matter in high-risk purchases. The study addresses this limitation by incorporating </w:t>
      </w:r>
      <w:r w:rsidR="006E17E1" w:rsidRPr="00B92776">
        <w:rPr>
          <w:rFonts w:ascii="Times New Roman" w:hAnsi="Times New Roman" w:cs="Times New Roman"/>
          <w:lang w:val="en-US"/>
        </w:rPr>
        <w:t>Signaling</w:t>
      </w:r>
      <w:r w:rsidRPr="00B92776">
        <w:rPr>
          <w:rFonts w:ascii="Times New Roman" w:hAnsi="Times New Roman" w:cs="Times New Roman"/>
          <w:lang w:val="en-US"/>
        </w:rPr>
        <w:t xml:space="preserve"> Theory and treating perceived product quality and brand credibility as conceptually distinct explanatory variables that strengthen the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account of automobile purchasing (Ajzen, 1991; Erdem &amp; Swait, 1998, 2004; Spence, 1973).</w:t>
      </w:r>
    </w:p>
    <w:p w:rsid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The third gap is conceptual. The study argues that intention-based models can be weak proxies for actual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especially in high-involvement categories such as automobiles. Reliance on intention alone may therefore overstate demand expectations and weaken strategic decision-making. This justifies the article’s focus on actual foreign automobile purchase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as the more appropriate outcome for conceptual development (Ajzen, 2020; Fishbein &amp; Ajzen, 2010).</w:t>
      </w:r>
    </w:p>
    <w:p w:rsidR="00B961B3" w:rsidRPr="00B92776" w:rsidRDefault="00B961B3" w:rsidP="00B92776">
      <w:pPr>
        <w:spacing w:before="240" w:after="240" w:line="240" w:lineRule="auto"/>
        <w:jc w:val="both"/>
        <w:rPr>
          <w:rFonts w:ascii="Times New Roman" w:hAnsi="Times New Roman" w:cs="Times New Roman"/>
          <w:lang w:val="en-US"/>
        </w:rPr>
      </w:pPr>
    </w:p>
    <w:p w:rsidR="00BA56A8" w:rsidRPr="00AA16C2" w:rsidRDefault="00BA2879" w:rsidP="00780C2B">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w:t>
      </w:r>
      <w:r w:rsidR="00AE6CC6">
        <w:rPr>
          <w:rFonts w:ascii="Times New Roman" w:hAnsi="Times New Roman" w:cs="Times New Roman"/>
          <w:b/>
          <w:bCs/>
          <w:sz w:val="28"/>
          <w:szCs w:val="28"/>
          <w:lang w:val="en-US"/>
        </w:rPr>
        <w:t>.</w:t>
      </w:r>
      <w:r w:rsidR="00AE6CC6">
        <w:rPr>
          <w:rFonts w:ascii="Times New Roman" w:hAnsi="Times New Roman" w:cs="Times New Roman"/>
          <w:b/>
          <w:bCs/>
          <w:sz w:val="28"/>
          <w:szCs w:val="28"/>
          <w:lang w:val="en-US"/>
        </w:rPr>
        <w:tab/>
      </w:r>
      <w:r w:rsidR="00BA56A8" w:rsidRPr="00AA16C2">
        <w:rPr>
          <w:rFonts w:ascii="Times New Roman" w:hAnsi="Times New Roman" w:cs="Times New Roman" w:hint="eastAsia"/>
          <w:b/>
          <w:bCs/>
          <w:sz w:val="28"/>
          <w:szCs w:val="28"/>
          <w:lang w:val="en-US"/>
        </w:rPr>
        <w:t>LITERATURE REVIEW</w:t>
      </w:r>
    </w:p>
    <w:p w:rsidR="00BA56A8"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AE6CC6">
        <w:rPr>
          <w:rFonts w:ascii="Times New Roman" w:hAnsi="Times New Roman" w:cs="Times New Roman"/>
          <w:b/>
          <w:bCs/>
          <w:lang w:val="en-US"/>
        </w:rPr>
        <w:t>.1</w:t>
      </w:r>
      <w:r w:rsidR="00AE6CC6">
        <w:rPr>
          <w:rFonts w:ascii="Times New Roman" w:hAnsi="Times New Roman" w:cs="Times New Roman"/>
          <w:b/>
          <w:bCs/>
          <w:lang w:val="en-US"/>
        </w:rPr>
        <w:tab/>
      </w:r>
      <w:r w:rsidR="00B92776" w:rsidRPr="00B92776">
        <w:rPr>
          <w:rFonts w:ascii="Times New Roman" w:hAnsi="Times New Roman" w:cs="Times New Roman"/>
          <w:b/>
          <w:bCs/>
          <w:lang w:val="en-US"/>
        </w:rPr>
        <w:t>The Malaysian automobile market</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The study presents Malaysia as a high-relevance context for examining foreign automobile purchasing. The market has expanded in absolute terms, yet local brands now dominate overall sales, while foreign brands account for a much smaller share than in earlier years. This shift indicates that foreign automakers can no longer rely on global prestige alone. They must understand the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and evaluative mechanisms that shape actual purchase decisions in a more domestically oriented market (Bernama, 2024; Lye, 2025; Malaysian Automotive Association, 2025; </w:t>
      </w:r>
      <w:proofErr w:type="spellStart"/>
      <w:r w:rsidRPr="00B92776">
        <w:rPr>
          <w:rFonts w:ascii="Times New Roman" w:hAnsi="Times New Roman" w:cs="Times New Roman"/>
          <w:lang w:val="en-US"/>
        </w:rPr>
        <w:t>WapCar</w:t>
      </w:r>
      <w:proofErr w:type="spellEnd"/>
      <w:r w:rsidRPr="00B92776">
        <w:rPr>
          <w:rFonts w:ascii="Times New Roman" w:hAnsi="Times New Roman" w:cs="Times New Roman"/>
          <w:lang w:val="en-US"/>
        </w:rPr>
        <w:t>, 2025).</w:t>
      </w:r>
    </w:p>
    <w:p w:rsidR="0049208A"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AE6CC6">
        <w:rPr>
          <w:rFonts w:ascii="Times New Roman" w:hAnsi="Times New Roman" w:cs="Times New Roman"/>
          <w:b/>
          <w:bCs/>
          <w:lang w:val="en-US"/>
        </w:rPr>
        <w:t>.2</w:t>
      </w:r>
      <w:r w:rsidR="00AE6CC6">
        <w:rPr>
          <w:rFonts w:ascii="Times New Roman" w:hAnsi="Times New Roman" w:cs="Times New Roman"/>
          <w:b/>
          <w:bCs/>
          <w:lang w:val="en-US"/>
        </w:rPr>
        <w:tab/>
      </w:r>
      <w:r w:rsidR="00B92776" w:rsidRPr="00B92776">
        <w:rPr>
          <w:rFonts w:ascii="Times New Roman" w:hAnsi="Times New Roman" w:cs="Times New Roman"/>
          <w:b/>
          <w:bCs/>
          <w:lang w:val="en-US"/>
        </w:rPr>
        <w:t xml:space="preserve">Theory of Planned </w:t>
      </w:r>
      <w:proofErr w:type="spellStart"/>
      <w:r w:rsidR="00B92776" w:rsidRPr="00B92776">
        <w:rPr>
          <w:rFonts w:ascii="Times New Roman" w:hAnsi="Times New Roman" w:cs="Times New Roman"/>
          <w:b/>
          <w:bCs/>
          <w:lang w:val="en-US"/>
        </w:rPr>
        <w:t>Behaviour</w:t>
      </w:r>
      <w:proofErr w:type="spellEnd"/>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The Theory of Planned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provides the study’s core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logic. It explains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through </w:t>
      </w:r>
      <w:r w:rsidR="0037421D">
        <w:rPr>
          <w:rFonts w:ascii="Times New Roman" w:hAnsi="Times New Roman" w:cs="Times New Roman"/>
          <w:lang w:val="en-US"/>
        </w:rPr>
        <w:t>Attitude</w:t>
      </w:r>
      <w:r w:rsidRPr="00B92776">
        <w:rPr>
          <w:rFonts w:ascii="Times New Roman" w:hAnsi="Times New Roman" w:cs="Times New Roman"/>
          <w:lang w:val="en-US"/>
        </w:rPr>
        <w:t xml:space="preserve">, subjective norm, and perceived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control (</w:t>
      </w:r>
      <w:proofErr w:type="spellStart"/>
      <w:r w:rsidRPr="00B92776">
        <w:rPr>
          <w:rFonts w:ascii="Times New Roman" w:hAnsi="Times New Roman" w:cs="Times New Roman"/>
          <w:lang w:val="en-US"/>
        </w:rPr>
        <w:t>Ajzen</w:t>
      </w:r>
      <w:proofErr w:type="spellEnd"/>
      <w:r w:rsidRPr="00B92776">
        <w:rPr>
          <w:rFonts w:ascii="Times New Roman" w:hAnsi="Times New Roman" w:cs="Times New Roman"/>
          <w:lang w:val="en-US"/>
        </w:rPr>
        <w:t xml:space="preserve">, 1991). In the foreign automobile context, </w:t>
      </w:r>
      <w:r w:rsidR="0037421D">
        <w:rPr>
          <w:rFonts w:ascii="Times New Roman" w:hAnsi="Times New Roman" w:cs="Times New Roman"/>
          <w:lang w:val="en-US"/>
        </w:rPr>
        <w:t>Attitude</w:t>
      </w:r>
      <w:r w:rsidRPr="00B92776">
        <w:rPr>
          <w:rFonts w:ascii="Times New Roman" w:hAnsi="Times New Roman" w:cs="Times New Roman"/>
          <w:lang w:val="en-US"/>
        </w:rPr>
        <w:t xml:space="preserve"> reflects consumers’ </w:t>
      </w:r>
      <w:proofErr w:type="spellStart"/>
      <w:r w:rsidRPr="00B92776">
        <w:rPr>
          <w:rFonts w:ascii="Times New Roman" w:hAnsi="Times New Roman" w:cs="Times New Roman"/>
          <w:lang w:val="en-US"/>
        </w:rPr>
        <w:t>favourable</w:t>
      </w:r>
      <w:proofErr w:type="spellEnd"/>
      <w:r w:rsidRPr="00B92776">
        <w:rPr>
          <w:rFonts w:ascii="Times New Roman" w:hAnsi="Times New Roman" w:cs="Times New Roman"/>
          <w:lang w:val="en-US"/>
        </w:rPr>
        <w:t xml:space="preserve"> or </w:t>
      </w:r>
      <w:proofErr w:type="spellStart"/>
      <w:r w:rsidRPr="00B92776">
        <w:rPr>
          <w:rFonts w:ascii="Times New Roman" w:hAnsi="Times New Roman" w:cs="Times New Roman"/>
          <w:lang w:val="en-US"/>
        </w:rPr>
        <w:t>unfavourable</w:t>
      </w:r>
      <w:proofErr w:type="spellEnd"/>
      <w:r w:rsidRPr="00B92776">
        <w:rPr>
          <w:rFonts w:ascii="Times New Roman" w:hAnsi="Times New Roman" w:cs="Times New Roman"/>
          <w:lang w:val="en-US"/>
        </w:rPr>
        <w:t xml:space="preserve"> evaluations of foreign car ownership; subjective norm captures perceived pressure from important others; and perceived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control reflects how manageable consumers believe acquisition and ownership will be. The study considers TPB especially appropriate because foreign automobile purchase is a high-cost, high-commitment </w:t>
      </w:r>
      <w:proofErr w:type="spellStart"/>
      <w:r w:rsidRPr="00B92776">
        <w:rPr>
          <w:rFonts w:ascii="Times New Roman" w:hAnsi="Times New Roman" w:cs="Times New Roman"/>
          <w:lang w:val="en-US"/>
        </w:rPr>
        <w:t>behaviour</w:t>
      </w:r>
      <w:proofErr w:type="spellEnd"/>
      <w:r w:rsidRPr="00B92776">
        <w:rPr>
          <w:rFonts w:ascii="Times New Roman" w:hAnsi="Times New Roman" w:cs="Times New Roman"/>
          <w:lang w:val="en-US"/>
        </w:rPr>
        <w:t xml:space="preserve"> shaped by both internal evaluations and external constraints (Ajzen, 1991, 2002, 2020; Fishbein &amp; Ajzen, 1975, 2010).</w:t>
      </w:r>
    </w:p>
    <w:p w:rsidR="00B961B3" w:rsidRDefault="00B961B3" w:rsidP="00780C2B">
      <w:pPr>
        <w:spacing w:before="240" w:after="240" w:line="240" w:lineRule="auto"/>
        <w:jc w:val="both"/>
        <w:rPr>
          <w:rFonts w:ascii="Times New Roman" w:hAnsi="Times New Roman" w:cs="Times New Roman"/>
          <w:b/>
          <w:bCs/>
          <w:lang w:val="en-US"/>
        </w:rPr>
      </w:pPr>
    </w:p>
    <w:p w:rsidR="00C26EF6"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AE6CC6">
        <w:rPr>
          <w:rFonts w:ascii="Times New Roman" w:hAnsi="Times New Roman" w:cs="Times New Roman"/>
          <w:b/>
          <w:bCs/>
          <w:lang w:val="en-US"/>
        </w:rPr>
        <w:t>.3</w:t>
      </w:r>
      <w:r w:rsidR="00AE6CC6">
        <w:rPr>
          <w:rFonts w:ascii="Times New Roman" w:hAnsi="Times New Roman" w:cs="Times New Roman"/>
          <w:b/>
          <w:bCs/>
          <w:lang w:val="en-US"/>
        </w:rPr>
        <w:tab/>
      </w:r>
      <w:r w:rsidR="006E17E1" w:rsidRPr="00B92776">
        <w:rPr>
          <w:rFonts w:ascii="Times New Roman" w:hAnsi="Times New Roman" w:cs="Times New Roman"/>
          <w:b/>
          <w:bCs/>
          <w:lang w:val="en-US"/>
        </w:rPr>
        <w:t>Signaling</w:t>
      </w:r>
      <w:r w:rsidR="00B92776" w:rsidRPr="00B92776">
        <w:rPr>
          <w:rFonts w:ascii="Times New Roman" w:hAnsi="Times New Roman" w:cs="Times New Roman"/>
          <w:b/>
          <w:bCs/>
          <w:lang w:val="en-US"/>
        </w:rPr>
        <w:t xml:space="preserve"> Theory</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The study strengthens the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account through </w:t>
      </w:r>
      <w:r w:rsidR="006E17E1" w:rsidRPr="00B92776">
        <w:rPr>
          <w:rFonts w:ascii="Times New Roman" w:hAnsi="Times New Roman" w:cs="Times New Roman"/>
          <w:lang w:val="en-US"/>
        </w:rPr>
        <w:t>Signaling</w:t>
      </w:r>
      <w:r w:rsidRPr="00B92776">
        <w:rPr>
          <w:rFonts w:ascii="Times New Roman" w:hAnsi="Times New Roman" w:cs="Times New Roman"/>
          <w:lang w:val="en-US"/>
        </w:rPr>
        <w:t xml:space="preserve"> Theory. In automobile markets, consumers cannot fully verify intrinsic quality before purchase. They therefore rely on observable cues such as warranties, awards, engineering reputation, after-sales networks, and consistent brand communication. The study treats perceived product quality and brand credibility as key signals that reduce information asymmetry and increase </w:t>
      </w:r>
      <w:r w:rsidRPr="00B92776">
        <w:rPr>
          <w:rFonts w:ascii="Times New Roman" w:hAnsi="Times New Roman" w:cs="Times New Roman"/>
          <w:lang w:val="en-US"/>
        </w:rPr>
        <w:lastRenderedPageBreak/>
        <w:t>consumer confidence in foreign brands, especially in high-involvement markets where uncertainty is substantial (Akerlof, 1970; Akdeniz et al., 2014; Erdem &amp; Swait, 1998, 2004; Kirmani &amp; Rao, 2000; Spence, 1973).</w:t>
      </w:r>
    </w:p>
    <w:p w:rsidR="009502BC"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AE6CC6">
        <w:rPr>
          <w:rFonts w:ascii="Times New Roman" w:hAnsi="Times New Roman" w:cs="Times New Roman"/>
          <w:b/>
          <w:bCs/>
          <w:lang w:val="en-US"/>
        </w:rPr>
        <w:t>.4</w:t>
      </w:r>
      <w:r w:rsidR="00AE6CC6">
        <w:rPr>
          <w:rFonts w:ascii="Times New Roman" w:hAnsi="Times New Roman" w:cs="Times New Roman"/>
          <w:b/>
          <w:bCs/>
          <w:lang w:val="en-US"/>
        </w:rPr>
        <w:tab/>
      </w:r>
      <w:r w:rsidR="00B92776" w:rsidRPr="00B92776">
        <w:rPr>
          <w:rFonts w:ascii="Times New Roman" w:hAnsi="Times New Roman" w:cs="Times New Roman"/>
          <w:b/>
          <w:bCs/>
          <w:lang w:val="en-US"/>
        </w:rPr>
        <w:t>Core constructs</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Attitude is described in the study as a broad evaluative disposition toward buying a foreign car, shaped by beliefs about performance, innovation, prestige, safety, and long-term value (Ajzen, 1991; Fishbein &amp; Ajzen, 2010). In Malaysia, </w:t>
      </w:r>
      <w:proofErr w:type="spellStart"/>
      <w:r w:rsidRPr="00B92776">
        <w:rPr>
          <w:rFonts w:ascii="Times New Roman" w:hAnsi="Times New Roman" w:cs="Times New Roman"/>
          <w:lang w:val="en-US"/>
        </w:rPr>
        <w:t>favourable</w:t>
      </w:r>
      <w:proofErr w:type="spellEnd"/>
      <w:r w:rsidRPr="00B92776">
        <w:rPr>
          <w:rFonts w:ascii="Times New Roman" w:hAnsi="Times New Roman" w:cs="Times New Roman"/>
          <w:lang w:val="en-US"/>
        </w:rPr>
        <w:t xml:space="preserve"> attitudes toward foreign automobiles are often reinforced by perceptions of superior engineering and status associations, although these evaluations can be tempered by concerns over maintenance costs and service availability (</w:t>
      </w:r>
      <w:proofErr w:type="spellStart"/>
      <w:r w:rsidRPr="00B92776">
        <w:rPr>
          <w:rFonts w:ascii="Times New Roman" w:hAnsi="Times New Roman" w:cs="Times New Roman"/>
          <w:lang w:val="en-US"/>
        </w:rPr>
        <w:t>Atiyah</w:t>
      </w:r>
      <w:proofErr w:type="spellEnd"/>
      <w:r w:rsidRPr="00B92776">
        <w:rPr>
          <w:rFonts w:ascii="Times New Roman" w:hAnsi="Times New Roman" w:cs="Times New Roman"/>
          <w:lang w:val="en-US"/>
        </w:rPr>
        <w:t xml:space="preserve"> &amp; </w:t>
      </w:r>
      <w:proofErr w:type="spellStart"/>
      <w:r w:rsidRPr="00B92776">
        <w:rPr>
          <w:rFonts w:ascii="Times New Roman" w:hAnsi="Times New Roman" w:cs="Times New Roman"/>
          <w:lang w:val="en-US"/>
        </w:rPr>
        <w:t>Kusumawati</w:t>
      </w:r>
      <w:proofErr w:type="spellEnd"/>
      <w:r w:rsidRPr="00B92776">
        <w:rPr>
          <w:rFonts w:ascii="Times New Roman" w:hAnsi="Times New Roman" w:cs="Times New Roman"/>
          <w:lang w:val="en-US"/>
        </w:rPr>
        <w:t>, 2022; Boo &amp; Tan, 2024).</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Subjective norm reflects the influence of family, peers, colleagues, and broader social expectations. The study argues that this construct becomes especially relevant in collectivist and socially visible consumption settings, where foreign automobile ownership may be read as a marker of modernity, success, and prestige (Ajzen, 1991; Ali et al., 2017; </w:t>
      </w:r>
      <w:proofErr w:type="spellStart"/>
      <w:r w:rsidRPr="00B92776">
        <w:rPr>
          <w:rFonts w:ascii="Times New Roman" w:hAnsi="Times New Roman" w:cs="Times New Roman"/>
          <w:lang w:val="en-US"/>
        </w:rPr>
        <w:t>Atiyah</w:t>
      </w:r>
      <w:proofErr w:type="spellEnd"/>
      <w:r w:rsidRPr="00B92776">
        <w:rPr>
          <w:rFonts w:ascii="Times New Roman" w:hAnsi="Times New Roman" w:cs="Times New Roman"/>
          <w:lang w:val="en-US"/>
        </w:rPr>
        <w:t xml:space="preserve"> &amp; </w:t>
      </w:r>
      <w:proofErr w:type="spellStart"/>
      <w:r w:rsidRPr="00B92776">
        <w:rPr>
          <w:rFonts w:ascii="Times New Roman" w:hAnsi="Times New Roman" w:cs="Times New Roman"/>
          <w:lang w:val="en-US"/>
        </w:rPr>
        <w:t>Kusumawati</w:t>
      </w:r>
      <w:proofErr w:type="spellEnd"/>
      <w:r w:rsidRPr="00B92776">
        <w:rPr>
          <w:rFonts w:ascii="Times New Roman" w:hAnsi="Times New Roman" w:cs="Times New Roman"/>
          <w:lang w:val="en-US"/>
        </w:rPr>
        <w:t xml:space="preserve">, 2022; </w:t>
      </w:r>
      <w:proofErr w:type="spellStart"/>
      <w:r w:rsidRPr="00B92776">
        <w:rPr>
          <w:rFonts w:ascii="Times New Roman" w:hAnsi="Times New Roman" w:cs="Times New Roman"/>
          <w:lang w:val="en-US"/>
        </w:rPr>
        <w:t>Jayaraman</w:t>
      </w:r>
      <w:proofErr w:type="spellEnd"/>
      <w:r w:rsidRPr="00B92776">
        <w:rPr>
          <w:rFonts w:ascii="Times New Roman" w:hAnsi="Times New Roman" w:cs="Times New Roman"/>
          <w:lang w:val="en-US"/>
        </w:rPr>
        <w:t xml:space="preserve"> et al., 2018).</w:t>
      </w:r>
    </w:p>
    <w:p w:rsidR="00B92776" w:rsidRPr="00B92776" w:rsidRDefault="00B92776" w:rsidP="00B92776">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Perceived </w:t>
      </w:r>
      <w:proofErr w:type="spellStart"/>
      <w:r w:rsidRPr="00B92776">
        <w:rPr>
          <w:rFonts w:ascii="Times New Roman" w:hAnsi="Times New Roman" w:cs="Times New Roman"/>
          <w:lang w:val="en-US"/>
        </w:rPr>
        <w:t>behavioural</w:t>
      </w:r>
      <w:proofErr w:type="spellEnd"/>
      <w:r w:rsidRPr="00B92776">
        <w:rPr>
          <w:rFonts w:ascii="Times New Roman" w:hAnsi="Times New Roman" w:cs="Times New Roman"/>
          <w:lang w:val="en-US"/>
        </w:rPr>
        <w:t xml:space="preserve"> control captures consumers’ sense of whether buying and owning a foreign car is feasible and manageable. In this context, perceived control depends on affordability, financing availability, dealership access, after-sales service, and information accessibility. The study </w:t>
      </w:r>
      <w:proofErr w:type="spellStart"/>
      <w:r w:rsidR="006E17E1">
        <w:rPr>
          <w:rFonts w:ascii="Times New Roman" w:hAnsi="Times New Roman" w:cs="Times New Roman"/>
          <w:lang w:val="en-US"/>
        </w:rPr>
        <w:t>emphasises</w:t>
      </w:r>
      <w:proofErr w:type="spellEnd"/>
      <w:r w:rsidRPr="00B92776">
        <w:rPr>
          <w:rFonts w:ascii="Times New Roman" w:hAnsi="Times New Roman" w:cs="Times New Roman"/>
          <w:lang w:val="en-US"/>
        </w:rPr>
        <w:t xml:space="preserve"> that these control beliefs matter because interest in a foreign brand will not necessarily convert into action unless ownership is seen as practical and within reach (Ajzen, 2002; Boo &amp; Tan, 2024; Chinedu et al., 2023).</w:t>
      </w:r>
    </w:p>
    <w:p w:rsidR="00AE6CC6" w:rsidRPr="00210FAE" w:rsidRDefault="00B92776" w:rsidP="00780C2B">
      <w:pPr>
        <w:spacing w:before="240" w:after="240" w:line="240" w:lineRule="auto"/>
        <w:jc w:val="both"/>
        <w:rPr>
          <w:rFonts w:ascii="Times New Roman" w:hAnsi="Times New Roman" w:cs="Times New Roman"/>
          <w:lang w:val="en-US"/>
        </w:rPr>
      </w:pPr>
      <w:r w:rsidRPr="00B92776">
        <w:rPr>
          <w:rFonts w:ascii="Times New Roman" w:hAnsi="Times New Roman" w:cs="Times New Roman"/>
          <w:lang w:val="en-US"/>
        </w:rPr>
        <w:t xml:space="preserve">Perceived product quality is </w:t>
      </w:r>
      <w:proofErr w:type="spellStart"/>
      <w:r w:rsidR="006E17E1">
        <w:rPr>
          <w:rFonts w:ascii="Times New Roman" w:hAnsi="Times New Roman" w:cs="Times New Roman"/>
          <w:lang w:val="en-US"/>
        </w:rPr>
        <w:t>conceptualised</w:t>
      </w:r>
      <w:proofErr w:type="spellEnd"/>
      <w:r w:rsidRPr="00B92776">
        <w:rPr>
          <w:rFonts w:ascii="Times New Roman" w:hAnsi="Times New Roman" w:cs="Times New Roman"/>
          <w:lang w:val="en-US"/>
        </w:rPr>
        <w:t xml:space="preserve"> as an overall judgement of the vehicle’s excellence or superiority. In the study, this includes durability, safety, engineering, and functional performance. Brand credibility is </w:t>
      </w:r>
      <w:proofErr w:type="spellStart"/>
      <w:r w:rsidR="006E17E1">
        <w:rPr>
          <w:rFonts w:ascii="Times New Roman" w:hAnsi="Times New Roman" w:cs="Times New Roman"/>
          <w:lang w:val="en-US"/>
        </w:rPr>
        <w:t>conceptualised</w:t>
      </w:r>
      <w:proofErr w:type="spellEnd"/>
      <w:r w:rsidRPr="00B92776">
        <w:rPr>
          <w:rFonts w:ascii="Times New Roman" w:hAnsi="Times New Roman" w:cs="Times New Roman"/>
          <w:lang w:val="en-US"/>
        </w:rPr>
        <w:t xml:space="preserve"> as the extent to which the brand is perceived as trustworthy, expert, and able to fulfil its promises. Together, these two </w:t>
      </w:r>
      <w:r w:rsidR="006E17E1" w:rsidRPr="00B92776">
        <w:rPr>
          <w:rFonts w:ascii="Times New Roman" w:hAnsi="Times New Roman" w:cs="Times New Roman"/>
          <w:lang w:val="en-US"/>
        </w:rPr>
        <w:t>signaling</w:t>
      </w:r>
      <w:r w:rsidRPr="00B92776">
        <w:rPr>
          <w:rFonts w:ascii="Times New Roman" w:hAnsi="Times New Roman" w:cs="Times New Roman"/>
          <w:lang w:val="en-US"/>
        </w:rPr>
        <w:t xml:space="preserve"> constructs help explain why some foreign brands remain persuasive despite intensified local competition (Akdeniz et al., 2014; Cai et al., 2024; Erdem &amp; </w:t>
      </w:r>
      <w:proofErr w:type="spellStart"/>
      <w:r w:rsidRPr="00B92776">
        <w:rPr>
          <w:rFonts w:ascii="Times New Roman" w:hAnsi="Times New Roman" w:cs="Times New Roman"/>
          <w:lang w:val="en-US"/>
        </w:rPr>
        <w:t>Swait</w:t>
      </w:r>
      <w:proofErr w:type="spellEnd"/>
      <w:r w:rsidRPr="00B92776">
        <w:rPr>
          <w:rFonts w:ascii="Times New Roman" w:hAnsi="Times New Roman" w:cs="Times New Roman"/>
          <w:lang w:val="en-US"/>
        </w:rPr>
        <w:t xml:space="preserve">, 1998, 2004; </w:t>
      </w:r>
      <w:proofErr w:type="spellStart"/>
      <w:r w:rsidRPr="00B92776">
        <w:rPr>
          <w:rFonts w:ascii="Times New Roman" w:hAnsi="Times New Roman" w:cs="Times New Roman"/>
          <w:lang w:val="en-US"/>
        </w:rPr>
        <w:t>Stylidis</w:t>
      </w:r>
      <w:proofErr w:type="spellEnd"/>
      <w:r w:rsidRPr="00B92776">
        <w:rPr>
          <w:rFonts w:ascii="Times New Roman" w:hAnsi="Times New Roman" w:cs="Times New Roman"/>
          <w:lang w:val="en-US"/>
        </w:rPr>
        <w:t>, 2020).</w:t>
      </w:r>
    </w:p>
    <w:p w:rsidR="00956F69"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AE6CC6">
        <w:rPr>
          <w:rFonts w:ascii="Times New Roman" w:hAnsi="Times New Roman" w:cs="Times New Roman"/>
          <w:b/>
          <w:bCs/>
          <w:lang w:val="en-US"/>
        </w:rPr>
        <w:t>.5</w:t>
      </w:r>
      <w:r w:rsidR="00AE6CC6">
        <w:rPr>
          <w:rFonts w:ascii="Times New Roman" w:hAnsi="Times New Roman" w:cs="Times New Roman"/>
          <w:b/>
          <w:bCs/>
          <w:lang w:val="en-US"/>
        </w:rPr>
        <w:tab/>
      </w:r>
      <w:r w:rsidR="00210FAE" w:rsidRPr="00210FAE">
        <w:rPr>
          <w:rFonts w:ascii="Times New Roman" w:hAnsi="Times New Roman" w:cs="Times New Roman"/>
          <w:b/>
          <w:bCs/>
          <w:lang w:val="en-US"/>
        </w:rPr>
        <w:t>Theoretical Foundation</w:t>
      </w:r>
    </w:p>
    <w:p w:rsidR="00210FAE" w:rsidRPr="00210FAE" w:rsidRDefault="00210FAE" w:rsidP="00210FAE">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For this conceptual paper, the strongest theoretical foundation is the integration of the Theory of Planned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and </w:t>
      </w:r>
      <w:r w:rsidR="006E17E1" w:rsidRPr="00210FAE">
        <w:rPr>
          <w:rFonts w:ascii="Times New Roman" w:hAnsi="Times New Roman" w:cs="Times New Roman"/>
          <w:lang w:val="en-US"/>
        </w:rPr>
        <w:t>Signaling</w:t>
      </w:r>
      <w:r w:rsidRPr="00210FAE">
        <w:rPr>
          <w:rFonts w:ascii="Times New Roman" w:hAnsi="Times New Roman" w:cs="Times New Roman"/>
          <w:lang w:val="en-US"/>
        </w:rPr>
        <w:t xml:space="preserve"> Theory. TPB explains the motivational side of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through evaluative, normative, and control-related mechanisms. </w:t>
      </w:r>
      <w:r w:rsidR="006E17E1" w:rsidRPr="00210FAE">
        <w:rPr>
          <w:rFonts w:ascii="Times New Roman" w:hAnsi="Times New Roman" w:cs="Times New Roman"/>
          <w:lang w:val="en-US"/>
        </w:rPr>
        <w:t>Signaling</w:t>
      </w:r>
      <w:r w:rsidRPr="00210FAE">
        <w:rPr>
          <w:rFonts w:ascii="Times New Roman" w:hAnsi="Times New Roman" w:cs="Times New Roman"/>
          <w:lang w:val="en-US"/>
        </w:rPr>
        <w:t xml:space="preserve"> Theory explains how consumers interpret external quality and trust cues when they face uncertainty. The study explicitly argues that adding such signals is consistent with Ajzen’s position that theory extensions should introduce causally independent variables that improve explanatory power (Ajzen, 1991, 2020; Spence, 1973).</w:t>
      </w:r>
    </w:p>
    <w:p w:rsidR="00AE6CC6" w:rsidRDefault="00210FAE" w:rsidP="00780C2B">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This integration is particularly suitable for foreign automobile purchase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because the decision is both psychological and informational. Consumers do not choose foreign vehicles only because they like them or feel socially encouraged to do so. They also look for credible evidence that the product is superior and that the brand can be trusted over time. The conceptual value of the model lies in linking these two decision logics within a single framework (Akerlof, 1970; Erdem &amp; Swait, 1998, 2004; Fishbein &amp; Ajzen, 2010; Kirmani &amp; Rao, 2000).</w:t>
      </w:r>
    </w:p>
    <w:p w:rsidR="00B961B3" w:rsidRDefault="00B961B3" w:rsidP="00780C2B">
      <w:pPr>
        <w:spacing w:before="240" w:after="240" w:line="240" w:lineRule="auto"/>
        <w:jc w:val="both"/>
        <w:rPr>
          <w:rFonts w:ascii="Times New Roman" w:hAnsi="Times New Roman" w:cs="Times New Roman"/>
          <w:b/>
          <w:bCs/>
          <w:lang w:val="en-US"/>
        </w:rPr>
      </w:pPr>
    </w:p>
    <w:p w:rsidR="00B961B3" w:rsidRDefault="00B961B3" w:rsidP="00780C2B">
      <w:pPr>
        <w:spacing w:before="240" w:after="240" w:line="240" w:lineRule="auto"/>
        <w:jc w:val="both"/>
        <w:rPr>
          <w:rFonts w:ascii="Times New Roman" w:hAnsi="Times New Roman" w:cs="Times New Roman"/>
          <w:b/>
          <w:bCs/>
          <w:lang w:val="en-US"/>
        </w:rPr>
      </w:pPr>
    </w:p>
    <w:p w:rsidR="00CE3C8F"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AE6CC6">
        <w:rPr>
          <w:rFonts w:ascii="Times New Roman" w:hAnsi="Times New Roman" w:cs="Times New Roman"/>
          <w:b/>
          <w:bCs/>
          <w:lang w:val="en-US"/>
        </w:rPr>
        <w:t>.6</w:t>
      </w:r>
      <w:r w:rsidR="00AE6CC6">
        <w:rPr>
          <w:rFonts w:ascii="Times New Roman" w:hAnsi="Times New Roman" w:cs="Times New Roman"/>
          <w:b/>
          <w:bCs/>
          <w:lang w:val="en-US"/>
        </w:rPr>
        <w:tab/>
      </w:r>
      <w:r w:rsidR="00CE3C8F" w:rsidRPr="00AA16C2">
        <w:rPr>
          <w:rFonts w:ascii="Times New Roman" w:hAnsi="Times New Roman" w:cs="Times New Roman"/>
          <w:b/>
          <w:bCs/>
          <w:lang w:val="en-US"/>
        </w:rPr>
        <w:t>Conceptual Framework</w:t>
      </w:r>
    </w:p>
    <w:p w:rsidR="00210FAE" w:rsidRPr="00210FAE" w:rsidRDefault="00210FAE" w:rsidP="00210FAE">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The conceptual framework </w:t>
      </w:r>
      <w:r w:rsidR="002D5D7C">
        <w:rPr>
          <w:rFonts w:ascii="Times New Roman" w:hAnsi="Times New Roman" w:cs="Times New Roman"/>
          <w:lang w:val="en-US"/>
        </w:rPr>
        <w:t>in fig. 1</w:t>
      </w:r>
      <w:r w:rsidR="006E17E1">
        <w:rPr>
          <w:rFonts w:ascii="Times New Roman" w:hAnsi="Times New Roman" w:cs="Times New Roman"/>
          <w:lang w:val="en-US"/>
        </w:rPr>
        <w:t>,</w:t>
      </w:r>
      <w:r w:rsidR="002D5D7C">
        <w:rPr>
          <w:rFonts w:ascii="Times New Roman" w:hAnsi="Times New Roman" w:cs="Times New Roman"/>
          <w:lang w:val="en-US"/>
        </w:rPr>
        <w:t xml:space="preserve"> </w:t>
      </w:r>
      <w:r w:rsidRPr="00210FAE">
        <w:rPr>
          <w:rFonts w:ascii="Times New Roman" w:hAnsi="Times New Roman" w:cs="Times New Roman"/>
          <w:lang w:val="en-US"/>
        </w:rPr>
        <w:t>retained from the study</w:t>
      </w:r>
      <w:r w:rsidR="006E17E1">
        <w:rPr>
          <w:rFonts w:ascii="Times New Roman" w:hAnsi="Times New Roman" w:cs="Times New Roman"/>
          <w:lang w:val="en-US"/>
        </w:rPr>
        <w:t>,</w:t>
      </w:r>
      <w:r w:rsidRPr="00210FAE">
        <w:rPr>
          <w:rFonts w:ascii="Times New Roman" w:hAnsi="Times New Roman" w:cs="Times New Roman"/>
          <w:lang w:val="en-US"/>
        </w:rPr>
        <w:t xml:space="preserve"> focuses on five direct determinants of actual foreign automobile purchase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Attitude, subjective norm, and perceived </w:t>
      </w:r>
      <w:proofErr w:type="spellStart"/>
      <w:r w:rsidRPr="00210FAE">
        <w:rPr>
          <w:rFonts w:ascii="Times New Roman" w:hAnsi="Times New Roman" w:cs="Times New Roman"/>
          <w:lang w:val="en-US"/>
        </w:rPr>
        <w:t>behavioural</w:t>
      </w:r>
      <w:proofErr w:type="spellEnd"/>
      <w:r w:rsidRPr="00210FAE">
        <w:rPr>
          <w:rFonts w:ascii="Times New Roman" w:hAnsi="Times New Roman" w:cs="Times New Roman"/>
          <w:lang w:val="en-US"/>
        </w:rPr>
        <w:t xml:space="preserve"> control form the TPB block. </w:t>
      </w:r>
      <w:r w:rsidRPr="00210FAE">
        <w:rPr>
          <w:rFonts w:ascii="Times New Roman" w:hAnsi="Times New Roman" w:cs="Times New Roman"/>
          <w:lang w:val="en-US"/>
        </w:rPr>
        <w:lastRenderedPageBreak/>
        <w:t xml:space="preserve">Perceived product quality and brand credibility form the </w:t>
      </w:r>
      <w:r w:rsidR="006E17E1" w:rsidRPr="00210FAE">
        <w:rPr>
          <w:rFonts w:ascii="Times New Roman" w:hAnsi="Times New Roman" w:cs="Times New Roman"/>
          <w:lang w:val="en-US"/>
        </w:rPr>
        <w:t>signaling</w:t>
      </w:r>
      <w:r w:rsidRPr="00210FAE">
        <w:rPr>
          <w:rFonts w:ascii="Times New Roman" w:hAnsi="Times New Roman" w:cs="Times New Roman"/>
          <w:lang w:val="en-US"/>
        </w:rPr>
        <w:t xml:space="preserve"> block. The dependent variable is actual foreign automobile purchase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(Ajzen, 1991; Erdem &amp; Swait, 1998, 2004; Spence, 1973).</w:t>
      </w:r>
    </w:p>
    <w:p w:rsidR="00210FAE" w:rsidRDefault="00210FAE" w:rsidP="00210FAE">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Conceptually, the framework proposes that actual foreign automobile purchase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emerges from the combined effect of </w:t>
      </w:r>
      <w:proofErr w:type="spellStart"/>
      <w:r w:rsidRPr="00210FAE">
        <w:rPr>
          <w:rFonts w:ascii="Times New Roman" w:hAnsi="Times New Roman" w:cs="Times New Roman"/>
          <w:lang w:val="en-US"/>
        </w:rPr>
        <w:t>favourable</w:t>
      </w:r>
      <w:proofErr w:type="spellEnd"/>
      <w:r w:rsidRPr="00210FAE">
        <w:rPr>
          <w:rFonts w:ascii="Times New Roman" w:hAnsi="Times New Roman" w:cs="Times New Roman"/>
          <w:lang w:val="en-US"/>
        </w:rPr>
        <w:t xml:space="preserve"> evaluation, social endorsement, perceived manageability, strong quality perception, and trust in the brand’s credibility. The model therefore shifts attention away from intention alone and toward </w:t>
      </w:r>
      <w:proofErr w:type="spellStart"/>
      <w:r w:rsidR="006E17E1">
        <w:rPr>
          <w:rFonts w:ascii="Times New Roman" w:hAnsi="Times New Roman" w:cs="Times New Roman"/>
          <w:lang w:val="en-US"/>
        </w:rPr>
        <w:t>realised</w:t>
      </w:r>
      <w:proofErr w:type="spellEnd"/>
      <w:r w:rsidRPr="00210FAE">
        <w:rPr>
          <w:rFonts w:ascii="Times New Roman" w:hAnsi="Times New Roman" w:cs="Times New Roman"/>
          <w:lang w:val="en-US"/>
        </w:rPr>
        <w:t xml:space="preserve"> consumer action in a high-involvement product category (Ajzen, 2020; Fishbein &amp; Ajzen, 2010).</w:t>
      </w:r>
    </w:p>
    <w:p w:rsidR="002D5D7C" w:rsidRDefault="002D5D7C" w:rsidP="00210FAE">
      <w:pPr>
        <w:spacing w:before="240" w:after="240" w:line="240" w:lineRule="auto"/>
        <w:jc w:val="both"/>
        <w:rPr>
          <w:rFonts w:ascii="Times New Roman" w:hAnsi="Times New Roman" w:cs="Times New Roman"/>
          <w:lang w:val="en-US"/>
        </w:rPr>
      </w:pPr>
    </w:p>
    <w:p w:rsidR="002D5D7C" w:rsidRDefault="002D5D7C" w:rsidP="00210FAE">
      <w:pPr>
        <w:spacing w:before="240" w:after="240" w:line="240" w:lineRule="auto"/>
        <w:jc w:val="both"/>
        <w:rPr>
          <w:rFonts w:ascii="Times New Roman" w:hAnsi="Times New Roman" w:cs="Times New Roman"/>
          <w:lang w:val="en-US"/>
        </w:rPr>
      </w:pPr>
      <w:r w:rsidRPr="002D5D7C">
        <w:rPr>
          <w:rFonts w:ascii="Times New Roman" w:hAnsi="Times New Roman" w:cs="Times New Roman"/>
          <w:noProof/>
          <w:lang w:val="en-US" w:eastAsia="en-US"/>
        </w:rPr>
        <w:drawing>
          <wp:inline distT="0" distB="0" distL="0" distR="0">
            <wp:extent cx="7004050" cy="2477770"/>
            <wp:effectExtent l="0" t="0" r="6350" b="0"/>
            <wp:docPr id="928914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14991" name=""/>
                    <pic:cNvPicPr/>
                  </pic:nvPicPr>
                  <pic:blipFill>
                    <a:blip r:embed="rId5" cstate="print"/>
                    <a:stretch>
                      <a:fillRect/>
                    </a:stretch>
                  </pic:blipFill>
                  <pic:spPr>
                    <a:xfrm>
                      <a:off x="0" y="0"/>
                      <a:ext cx="7004050" cy="2477770"/>
                    </a:xfrm>
                    <a:prstGeom prst="rect">
                      <a:avLst/>
                    </a:prstGeom>
                  </pic:spPr>
                </pic:pic>
              </a:graphicData>
            </a:graphic>
          </wp:inline>
        </w:drawing>
      </w:r>
    </w:p>
    <w:p w:rsidR="002D5D7C" w:rsidRPr="00210FAE" w:rsidRDefault="002D5D7C" w:rsidP="00210FAE">
      <w:pPr>
        <w:spacing w:before="240" w:after="240" w:line="240" w:lineRule="auto"/>
        <w:jc w:val="both"/>
        <w:rPr>
          <w:rFonts w:ascii="Times New Roman" w:hAnsi="Times New Roman" w:cs="Times New Roman"/>
          <w:lang w:val="en-US"/>
        </w:rPr>
      </w:pPr>
      <w:r>
        <w:rPr>
          <w:rFonts w:ascii="Times New Roman" w:hAnsi="Times New Roman" w:cs="Times New Roman"/>
          <w:lang w:val="en-US"/>
        </w:rPr>
        <w:t>Fig 1: Conceptual Framework</w:t>
      </w:r>
    </w:p>
    <w:p w:rsidR="00210FAE" w:rsidRDefault="00BA2879" w:rsidP="00210FAE">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210FAE">
        <w:rPr>
          <w:rFonts w:ascii="Times New Roman" w:hAnsi="Times New Roman" w:cs="Times New Roman"/>
          <w:b/>
          <w:bCs/>
          <w:lang w:val="en-US"/>
        </w:rPr>
        <w:t>.7</w:t>
      </w:r>
      <w:r w:rsidR="00210FAE">
        <w:rPr>
          <w:rFonts w:ascii="Times New Roman" w:hAnsi="Times New Roman" w:cs="Times New Roman"/>
          <w:b/>
          <w:bCs/>
          <w:lang w:val="en-US"/>
        </w:rPr>
        <w:tab/>
        <w:t>Hypothesis Development</w:t>
      </w:r>
    </w:p>
    <w:p w:rsidR="00210FAE" w:rsidRPr="00210FAE" w:rsidRDefault="00BA2879" w:rsidP="00210FAE">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210FAE">
        <w:rPr>
          <w:rFonts w:ascii="Times New Roman" w:hAnsi="Times New Roman" w:cs="Times New Roman"/>
          <w:b/>
          <w:bCs/>
          <w:lang w:val="en-US"/>
        </w:rPr>
        <w:t>.7.1</w:t>
      </w:r>
      <w:r w:rsidR="00210FAE">
        <w:rPr>
          <w:rFonts w:ascii="Times New Roman" w:hAnsi="Times New Roman" w:cs="Times New Roman"/>
          <w:b/>
          <w:bCs/>
          <w:lang w:val="en-US"/>
        </w:rPr>
        <w:tab/>
      </w:r>
      <w:r w:rsidR="0037421D">
        <w:rPr>
          <w:rFonts w:ascii="Times New Roman" w:hAnsi="Times New Roman" w:cs="Times New Roman"/>
          <w:b/>
          <w:bCs/>
          <w:lang w:val="en-US"/>
        </w:rPr>
        <w:t>Attitude</w:t>
      </w:r>
      <w:r w:rsidR="00210FAE" w:rsidRPr="00210FAE">
        <w:rPr>
          <w:rFonts w:ascii="Times New Roman" w:hAnsi="Times New Roman" w:cs="Times New Roman"/>
          <w:b/>
          <w:bCs/>
          <w:lang w:val="en-US"/>
        </w:rPr>
        <w:t xml:space="preserve"> positively influences actual foreign automobile purchase </w:t>
      </w:r>
      <w:proofErr w:type="spellStart"/>
      <w:r w:rsidR="00210FAE" w:rsidRPr="00210FAE">
        <w:rPr>
          <w:rFonts w:ascii="Times New Roman" w:hAnsi="Times New Roman" w:cs="Times New Roman"/>
          <w:b/>
          <w:bCs/>
          <w:lang w:val="en-US"/>
        </w:rPr>
        <w:t>behaviour</w:t>
      </w:r>
      <w:proofErr w:type="spellEnd"/>
    </w:p>
    <w:p w:rsidR="00210FAE" w:rsidRPr="00210FAE" w:rsidRDefault="00210FAE" w:rsidP="00210FAE">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The study presents </w:t>
      </w:r>
      <w:r w:rsidR="0037421D">
        <w:rPr>
          <w:rFonts w:ascii="Times New Roman" w:hAnsi="Times New Roman" w:cs="Times New Roman"/>
          <w:lang w:val="en-US"/>
        </w:rPr>
        <w:t>Attitude</w:t>
      </w:r>
      <w:r w:rsidRPr="00210FAE">
        <w:rPr>
          <w:rFonts w:ascii="Times New Roman" w:hAnsi="Times New Roman" w:cs="Times New Roman"/>
          <w:lang w:val="en-US"/>
        </w:rPr>
        <w:t xml:space="preserve"> as a primary </w:t>
      </w:r>
      <w:proofErr w:type="spellStart"/>
      <w:r w:rsidRPr="00210FAE">
        <w:rPr>
          <w:rFonts w:ascii="Times New Roman" w:hAnsi="Times New Roman" w:cs="Times New Roman"/>
          <w:lang w:val="en-US"/>
        </w:rPr>
        <w:t>behavioural</w:t>
      </w:r>
      <w:proofErr w:type="spellEnd"/>
      <w:r w:rsidRPr="00210FAE">
        <w:rPr>
          <w:rFonts w:ascii="Times New Roman" w:hAnsi="Times New Roman" w:cs="Times New Roman"/>
          <w:lang w:val="en-US"/>
        </w:rPr>
        <w:t xml:space="preserve"> determinant. Positive attitudes toward foreign automobiles arise from beliefs about superior engineering, safety, technological advancement, prestige, and long-term value. In high-involvement contexts, these evaluations are formed through information search, prior experience, and symbolic interpretation. The study therefore supports the view that </w:t>
      </w:r>
      <w:proofErr w:type="spellStart"/>
      <w:r w:rsidRPr="00210FAE">
        <w:rPr>
          <w:rFonts w:ascii="Times New Roman" w:hAnsi="Times New Roman" w:cs="Times New Roman"/>
          <w:lang w:val="en-US"/>
        </w:rPr>
        <w:t>favourable</w:t>
      </w:r>
      <w:proofErr w:type="spellEnd"/>
      <w:r w:rsidRPr="00210FAE">
        <w:rPr>
          <w:rFonts w:ascii="Times New Roman" w:hAnsi="Times New Roman" w:cs="Times New Roman"/>
          <w:lang w:val="en-US"/>
        </w:rPr>
        <w:t xml:space="preserve"> attitudes increase the likelihood of actual foreign automobile purchase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w:t>
      </w:r>
      <w:proofErr w:type="spellStart"/>
      <w:r w:rsidRPr="00210FAE">
        <w:rPr>
          <w:rFonts w:ascii="Times New Roman" w:hAnsi="Times New Roman" w:cs="Times New Roman"/>
          <w:lang w:val="en-US"/>
        </w:rPr>
        <w:t>Ajzen</w:t>
      </w:r>
      <w:proofErr w:type="spellEnd"/>
      <w:r w:rsidRPr="00210FAE">
        <w:rPr>
          <w:rFonts w:ascii="Times New Roman" w:hAnsi="Times New Roman" w:cs="Times New Roman"/>
          <w:lang w:val="en-US"/>
        </w:rPr>
        <w:t xml:space="preserve">, 1991; </w:t>
      </w:r>
      <w:proofErr w:type="spellStart"/>
      <w:r w:rsidRPr="00210FAE">
        <w:rPr>
          <w:rFonts w:ascii="Times New Roman" w:hAnsi="Times New Roman" w:cs="Times New Roman"/>
          <w:lang w:val="en-US"/>
        </w:rPr>
        <w:t>Atiyah</w:t>
      </w:r>
      <w:proofErr w:type="spellEnd"/>
      <w:r w:rsidRPr="00210FAE">
        <w:rPr>
          <w:rFonts w:ascii="Times New Roman" w:hAnsi="Times New Roman" w:cs="Times New Roman"/>
          <w:lang w:val="en-US"/>
        </w:rPr>
        <w:t xml:space="preserve"> &amp; </w:t>
      </w:r>
      <w:proofErr w:type="spellStart"/>
      <w:r w:rsidRPr="00210FAE">
        <w:rPr>
          <w:rFonts w:ascii="Times New Roman" w:hAnsi="Times New Roman" w:cs="Times New Roman"/>
          <w:lang w:val="en-US"/>
        </w:rPr>
        <w:t>Kusumawati</w:t>
      </w:r>
      <w:proofErr w:type="spellEnd"/>
      <w:r w:rsidRPr="00210FAE">
        <w:rPr>
          <w:rFonts w:ascii="Times New Roman" w:hAnsi="Times New Roman" w:cs="Times New Roman"/>
          <w:lang w:val="en-US"/>
        </w:rPr>
        <w:t>, 2022; Boo &amp; Tan, 2024; Fishbein &amp; Ajzen, 2010).</w:t>
      </w:r>
    </w:p>
    <w:p w:rsidR="00210FAE" w:rsidRPr="00210FAE" w:rsidRDefault="00BA2879" w:rsidP="00210FAE">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210FAE">
        <w:rPr>
          <w:rFonts w:ascii="Times New Roman" w:hAnsi="Times New Roman" w:cs="Times New Roman"/>
          <w:b/>
          <w:bCs/>
          <w:lang w:val="en-US"/>
        </w:rPr>
        <w:t>.7.2</w:t>
      </w:r>
      <w:r w:rsidR="00210FAE">
        <w:rPr>
          <w:rFonts w:ascii="Times New Roman" w:hAnsi="Times New Roman" w:cs="Times New Roman"/>
          <w:b/>
          <w:bCs/>
          <w:lang w:val="en-US"/>
        </w:rPr>
        <w:tab/>
      </w:r>
      <w:r w:rsidR="00210FAE" w:rsidRPr="00210FAE">
        <w:rPr>
          <w:rFonts w:ascii="Times New Roman" w:hAnsi="Times New Roman" w:cs="Times New Roman"/>
          <w:b/>
          <w:bCs/>
          <w:lang w:val="en-US"/>
        </w:rPr>
        <w:t xml:space="preserve">Subjective norm positively influences actual foreign automobile purchase </w:t>
      </w:r>
      <w:proofErr w:type="spellStart"/>
      <w:r w:rsidR="00210FAE" w:rsidRPr="00210FAE">
        <w:rPr>
          <w:rFonts w:ascii="Times New Roman" w:hAnsi="Times New Roman" w:cs="Times New Roman"/>
          <w:b/>
          <w:bCs/>
          <w:lang w:val="en-US"/>
        </w:rPr>
        <w:t>behaviour</w:t>
      </w:r>
      <w:proofErr w:type="spellEnd"/>
    </w:p>
    <w:p w:rsidR="00210FAE" w:rsidRPr="00210FAE" w:rsidRDefault="00210FAE" w:rsidP="00210FAE">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The study positions subjective norm as the social influence component of the model. In Malaysia, family, peers, and important reference groups can shape automobile choice, especially when foreign brands carry status-related meanings. Although social pressure may vary across contexts and groups, the study supports the proposition that stronger perceived encouragement from important others increases the likelihood of actual foreign automobile purchase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w:t>
      </w:r>
      <w:proofErr w:type="spellStart"/>
      <w:r w:rsidRPr="00210FAE">
        <w:rPr>
          <w:rFonts w:ascii="Times New Roman" w:hAnsi="Times New Roman" w:cs="Times New Roman"/>
          <w:lang w:val="en-US"/>
        </w:rPr>
        <w:t>Ajzen</w:t>
      </w:r>
      <w:proofErr w:type="spellEnd"/>
      <w:r w:rsidRPr="00210FAE">
        <w:rPr>
          <w:rFonts w:ascii="Times New Roman" w:hAnsi="Times New Roman" w:cs="Times New Roman"/>
          <w:lang w:val="en-US"/>
        </w:rPr>
        <w:t xml:space="preserve">, 1991; Ali et al., 2017; </w:t>
      </w:r>
      <w:proofErr w:type="spellStart"/>
      <w:r w:rsidRPr="00210FAE">
        <w:rPr>
          <w:rFonts w:ascii="Times New Roman" w:hAnsi="Times New Roman" w:cs="Times New Roman"/>
          <w:lang w:val="en-US"/>
        </w:rPr>
        <w:t>Atiyah</w:t>
      </w:r>
      <w:proofErr w:type="spellEnd"/>
      <w:r w:rsidRPr="00210FAE">
        <w:rPr>
          <w:rFonts w:ascii="Times New Roman" w:hAnsi="Times New Roman" w:cs="Times New Roman"/>
          <w:lang w:val="en-US"/>
        </w:rPr>
        <w:t xml:space="preserve"> &amp; </w:t>
      </w:r>
      <w:proofErr w:type="spellStart"/>
      <w:r w:rsidRPr="00210FAE">
        <w:rPr>
          <w:rFonts w:ascii="Times New Roman" w:hAnsi="Times New Roman" w:cs="Times New Roman"/>
          <w:lang w:val="en-US"/>
        </w:rPr>
        <w:t>Kusumawati</w:t>
      </w:r>
      <w:proofErr w:type="spellEnd"/>
      <w:r w:rsidRPr="00210FAE">
        <w:rPr>
          <w:rFonts w:ascii="Times New Roman" w:hAnsi="Times New Roman" w:cs="Times New Roman"/>
          <w:lang w:val="en-US"/>
        </w:rPr>
        <w:t xml:space="preserve">, 2022; </w:t>
      </w:r>
      <w:proofErr w:type="spellStart"/>
      <w:r w:rsidRPr="00210FAE">
        <w:rPr>
          <w:rFonts w:ascii="Times New Roman" w:hAnsi="Times New Roman" w:cs="Times New Roman"/>
          <w:lang w:val="en-US"/>
        </w:rPr>
        <w:t>Jayaraman</w:t>
      </w:r>
      <w:proofErr w:type="spellEnd"/>
      <w:r w:rsidRPr="00210FAE">
        <w:rPr>
          <w:rFonts w:ascii="Times New Roman" w:hAnsi="Times New Roman" w:cs="Times New Roman"/>
          <w:lang w:val="en-US"/>
        </w:rPr>
        <w:t xml:space="preserve"> et al., 2018).</w:t>
      </w:r>
    </w:p>
    <w:p w:rsidR="0037421D" w:rsidRDefault="0037421D" w:rsidP="00210FAE">
      <w:pPr>
        <w:spacing w:before="240" w:after="240" w:line="240" w:lineRule="auto"/>
        <w:jc w:val="both"/>
        <w:rPr>
          <w:rFonts w:ascii="Times New Roman" w:hAnsi="Times New Roman" w:cs="Times New Roman"/>
          <w:b/>
          <w:bCs/>
          <w:lang w:val="en-US"/>
        </w:rPr>
      </w:pPr>
    </w:p>
    <w:p w:rsidR="00210FAE" w:rsidRDefault="00BA2879" w:rsidP="00210FAE">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210FAE">
        <w:rPr>
          <w:rFonts w:ascii="Times New Roman" w:hAnsi="Times New Roman" w:cs="Times New Roman"/>
          <w:b/>
          <w:bCs/>
          <w:lang w:val="en-US"/>
        </w:rPr>
        <w:t>.7.3</w:t>
      </w:r>
      <w:r w:rsidR="00210FAE">
        <w:rPr>
          <w:rFonts w:ascii="Times New Roman" w:hAnsi="Times New Roman" w:cs="Times New Roman"/>
          <w:b/>
          <w:bCs/>
          <w:lang w:val="en-US"/>
        </w:rPr>
        <w:tab/>
      </w:r>
      <w:r w:rsidR="00210FAE" w:rsidRPr="00210FAE">
        <w:rPr>
          <w:rFonts w:ascii="Times New Roman" w:hAnsi="Times New Roman" w:cs="Times New Roman"/>
          <w:b/>
          <w:bCs/>
          <w:lang w:val="en-US"/>
        </w:rPr>
        <w:t xml:space="preserve">Perceived </w:t>
      </w:r>
      <w:proofErr w:type="spellStart"/>
      <w:r w:rsidR="00210FAE" w:rsidRPr="00210FAE">
        <w:rPr>
          <w:rFonts w:ascii="Times New Roman" w:hAnsi="Times New Roman" w:cs="Times New Roman"/>
          <w:b/>
          <w:bCs/>
          <w:lang w:val="en-US"/>
        </w:rPr>
        <w:t>behavioural</w:t>
      </w:r>
      <w:proofErr w:type="spellEnd"/>
      <w:r w:rsidR="00210FAE" w:rsidRPr="00210FAE">
        <w:rPr>
          <w:rFonts w:ascii="Times New Roman" w:hAnsi="Times New Roman" w:cs="Times New Roman"/>
          <w:b/>
          <w:bCs/>
          <w:lang w:val="en-US"/>
        </w:rPr>
        <w:t xml:space="preserve"> control positively influences actual foreign automobile purchase </w:t>
      </w:r>
      <w:proofErr w:type="spellStart"/>
      <w:r w:rsidR="00210FAE" w:rsidRPr="00210FAE">
        <w:rPr>
          <w:rFonts w:ascii="Times New Roman" w:hAnsi="Times New Roman" w:cs="Times New Roman"/>
          <w:b/>
          <w:bCs/>
          <w:lang w:val="en-US"/>
        </w:rPr>
        <w:t>behaviour</w:t>
      </w:r>
      <w:proofErr w:type="spellEnd"/>
    </w:p>
    <w:p w:rsidR="00210FAE" w:rsidRPr="00210FAE" w:rsidRDefault="00210FAE" w:rsidP="00210FAE">
      <w:pPr>
        <w:spacing w:before="240" w:after="240" w:line="240" w:lineRule="auto"/>
        <w:jc w:val="both"/>
        <w:rPr>
          <w:rFonts w:ascii="Times New Roman" w:hAnsi="Times New Roman" w:cs="Times New Roman"/>
          <w:lang w:val="en-US"/>
        </w:rPr>
      </w:pPr>
      <w:r w:rsidRPr="00210FAE">
        <w:rPr>
          <w:rFonts w:ascii="Times New Roman" w:hAnsi="Times New Roman" w:cs="Times New Roman"/>
          <w:lang w:val="en-US"/>
        </w:rPr>
        <w:t xml:space="preserve">The study treats perceived </w:t>
      </w:r>
      <w:proofErr w:type="spellStart"/>
      <w:r w:rsidRPr="00210FAE">
        <w:rPr>
          <w:rFonts w:ascii="Times New Roman" w:hAnsi="Times New Roman" w:cs="Times New Roman"/>
          <w:lang w:val="en-US"/>
        </w:rPr>
        <w:t>behavioural</w:t>
      </w:r>
      <w:proofErr w:type="spellEnd"/>
      <w:r w:rsidRPr="00210FAE">
        <w:rPr>
          <w:rFonts w:ascii="Times New Roman" w:hAnsi="Times New Roman" w:cs="Times New Roman"/>
          <w:lang w:val="en-US"/>
        </w:rPr>
        <w:t xml:space="preserve"> control as the consumer’s assessment of how feasible and manageable it is to buy and own a foreign vehicle. This includes financing, access to dealerships, after-sales infrastructure, and </w:t>
      </w:r>
      <w:r w:rsidRPr="00210FAE">
        <w:rPr>
          <w:rFonts w:ascii="Times New Roman" w:hAnsi="Times New Roman" w:cs="Times New Roman"/>
          <w:lang w:val="en-US"/>
        </w:rPr>
        <w:lastRenderedPageBreak/>
        <w:t xml:space="preserve">broader ownership requirements. Because automobile acquisition involves real constraints, perceived </w:t>
      </w:r>
      <w:proofErr w:type="spellStart"/>
      <w:r w:rsidRPr="00210FAE">
        <w:rPr>
          <w:rFonts w:ascii="Times New Roman" w:hAnsi="Times New Roman" w:cs="Times New Roman"/>
          <w:lang w:val="en-US"/>
        </w:rPr>
        <w:t>behavioural</w:t>
      </w:r>
      <w:proofErr w:type="spellEnd"/>
      <w:r w:rsidRPr="00210FAE">
        <w:rPr>
          <w:rFonts w:ascii="Times New Roman" w:hAnsi="Times New Roman" w:cs="Times New Roman"/>
          <w:lang w:val="en-US"/>
        </w:rPr>
        <w:t xml:space="preserve"> control is conceptually important not only for intention but also for actual </w:t>
      </w:r>
      <w:proofErr w:type="spellStart"/>
      <w:r w:rsidRPr="00210FAE">
        <w:rPr>
          <w:rFonts w:ascii="Times New Roman" w:hAnsi="Times New Roman" w:cs="Times New Roman"/>
          <w:lang w:val="en-US"/>
        </w:rPr>
        <w:t>behaviour</w:t>
      </w:r>
      <w:proofErr w:type="spellEnd"/>
      <w:r w:rsidRPr="00210FAE">
        <w:rPr>
          <w:rFonts w:ascii="Times New Roman" w:hAnsi="Times New Roman" w:cs="Times New Roman"/>
          <w:lang w:val="en-US"/>
        </w:rPr>
        <w:t xml:space="preserve"> (</w:t>
      </w:r>
      <w:proofErr w:type="spellStart"/>
      <w:r w:rsidRPr="00210FAE">
        <w:rPr>
          <w:rFonts w:ascii="Times New Roman" w:hAnsi="Times New Roman" w:cs="Times New Roman"/>
          <w:lang w:val="en-US"/>
        </w:rPr>
        <w:t>Ajzen</w:t>
      </w:r>
      <w:proofErr w:type="spellEnd"/>
      <w:r w:rsidRPr="00210FAE">
        <w:rPr>
          <w:rFonts w:ascii="Times New Roman" w:hAnsi="Times New Roman" w:cs="Times New Roman"/>
          <w:lang w:val="en-US"/>
        </w:rPr>
        <w:t>, 2002; Boo &amp; Tan, 2024; Chinedu et al., 2023).</w:t>
      </w:r>
    </w:p>
    <w:p w:rsidR="000D180A" w:rsidRPr="000D180A" w:rsidRDefault="00BA2879" w:rsidP="000D180A">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210FAE">
        <w:rPr>
          <w:rFonts w:ascii="Times New Roman" w:hAnsi="Times New Roman" w:cs="Times New Roman"/>
          <w:b/>
          <w:bCs/>
          <w:lang w:val="en-US"/>
        </w:rPr>
        <w:t>.7.4</w:t>
      </w:r>
      <w:r w:rsidR="00210FAE">
        <w:rPr>
          <w:rFonts w:ascii="Times New Roman" w:hAnsi="Times New Roman" w:cs="Times New Roman"/>
          <w:b/>
          <w:bCs/>
          <w:lang w:val="en-US"/>
        </w:rPr>
        <w:tab/>
      </w:r>
      <w:r w:rsidR="000D180A" w:rsidRPr="000D180A">
        <w:rPr>
          <w:rFonts w:ascii="Times New Roman" w:hAnsi="Times New Roman" w:cs="Times New Roman"/>
          <w:b/>
          <w:bCs/>
          <w:lang w:val="en-US"/>
        </w:rPr>
        <w:t xml:space="preserve">Perceived product quality positively influences actual foreign automobile purchase </w:t>
      </w:r>
      <w:proofErr w:type="spellStart"/>
      <w:r w:rsidR="000D180A" w:rsidRPr="000D180A">
        <w:rPr>
          <w:rFonts w:ascii="Times New Roman" w:hAnsi="Times New Roman" w:cs="Times New Roman"/>
          <w:b/>
          <w:bCs/>
          <w:lang w:val="en-US"/>
        </w:rPr>
        <w:t>behaviour</w:t>
      </w:r>
      <w:proofErr w:type="spellEnd"/>
    </w:p>
    <w:p w:rsidR="000D180A" w:rsidRPr="000D180A" w:rsidRDefault="000D180A" w:rsidP="000D180A">
      <w:pPr>
        <w:spacing w:before="240" w:after="240" w:line="240" w:lineRule="auto"/>
        <w:jc w:val="both"/>
        <w:rPr>
          <w:rFonts w:ascii="Times New Roman" w:hAnsi="Times New Roman" w:cs="Times New Roman"/>
          <w:lang w:val="en-US"/>
        </w:rPr>
      </w:pPr>
      <w:r w:rsidRPr="000D180A">
        <w:rPr>
          <w:rFonts w:ascii="Times New Roman" w:hAnsi="Times New Roman" w:cs="Times New Roman"/>
          <w:lang w:val="en-US"/>
        </w:rPr>
        <w:t xml:space="preserve">The study argues that consumers infer product quality through both intrinsic and extrinsic cues, especially when direct verification is difficult before purchase. In the case of foreign automobiles, signals such as engineering reputation, warranty depth, safety ratings, and technological leadership help shape perceived quality. When these signals are interpreted </w:t>
      </w:r>
      <w:proofErr w:type="spellStart"/>
      <w:r w:rsidRPr="000D180A">
        <w:rPr>
          <w:rFonts w:ascii="Times New Roman" w:hAnsi="Times New Roman" w:cs="Times New Roman"/>
          <w:lang w:val="en-US"/>
        </w:rPr>
        <w:t>favourably</w:t>
      </w:r>
      <w:proofErr w:type="spellEnd"/>
      <w:r w:rsidRPr="000D180A">
        <w:rPr>
          <w:rFonts w:ascii="Times New Roman" w:hAnsi="Times New Roman" w:cs="Times New Roman"/>
          <w:lang w:val="en-US"/>
        </w:rPr>
        <w:t xml:space="preserve">, they increase confidence in the product’s long-term value and support actual purchase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w:t>
      </w:r>
      <w:proofErr w:type="spellStart"/>
      <w:r w:rsidRPr="000D180A">
        <w:rPr>
          <w:rFonts w:ascii="Times New Roman" w:hAnsi="Times New Roman" w:cs="Times New Roman"/>
          <w:lang w:val="en-US"/>
        </w:rPr>
        <w:t>Akerlof</w:t>
      </w:r>
      <w:proofErr w:type="spellEnd"/>
      <w:r w:rsidRPr="000D180A">
        <w:rPr>
          <w:rFonts w:ascii="Times New Roman" w:hAnsi="Times New Roman" w:cs="Times New Roman"/>
          <w:lang w:val="en-US"/>
        </w:rPr>
        <w:t xml:space="preserve">, 1970; </w:t>
      </w:r>
      <w:proofErr w:type="spellStart"/>
      <w:r w:rsidRPr="000D180A">
        <w:rPr>
          <w:rFonts w:ascii="Times New Roman" w:hAnsi="Times New Roman" w:cs="Times New Roman"/>
          <w:lang w:val="en-US"/>
        </w:rPr>
        <w:t>Akdeniz</w:t>
      </w:r>
      <w:proofErr w:type="spellEnd"/>
      <w:r w:rsidRPr="000D180A">
        <w:rPr>
          <w:rFonts w:ascii="Times New Roman" w:hAnsi="Times New Roman" w:cs="Times New Roman"/>
          <w:lang w:val="en-US"/>
        </w:rPr>
        <w:t xml:space="preserve"> et al., 2014; Cai et al., 2024; Kirmani &amp; </w:t>
      </w:r>
      <w:proofErr w:type="spellStart"/>
      <w:r w:rsidRPr="000D180A">
        <w:rPr>
          <w:rFonts w:ascii="Times New Roman" w:hAnsi="Times New Roman" w:cs="Times New Roman"/>
          <w:lang w:val="en-US"/>
        </w:rPr>
        <w:t>Rao</w:t>
      </w:r>
      <w:proofErr w:type="spellEnd"/>
      <w:r w:rsidRPr="000D180A">
        <w:rPr>
          <w:rFonts w:ascii="Times New Roman" w:hAnsi="Times New Roman" w:cs="Times New Roman"/>
          <w:lang w:val="en-US"/>
        </w:rPr>
        <w:t xml:space="preserve">, 2000; </w:t>
      </w:r>
      <w:proofErr w:type="spellStart"/>
      <w:r w:rsidRPr="000D180A">
        <w:rPr>
          <w:rFonts w:ascii="Times New Roman" w:hAnsi="Times New Roman" w:cs="Times New Roman"/>
          <w:lang w:val="en-US"/>
        </w:rPr>
        <w:t>Stylidis</w:t>
      </w:r>
      <w:proofErr w:type="spellEnd"/>
      <w:r w:rsidRPr="000D180A">
        <w:rPr>
          <w:rFonts w:ascii="Times New Roman" w:hAnsi="Times New Roman" w:cs="Times New Roman"/>
          <w:lang w:val="en-US"/>
        </w:rPr>
        <w:t>, 2020).</w:t>
      </w:r>
    </w:p>
    <w:p w:rsidR="000D180A" w:rsidRDefault="00BA2879" w:rsidP="000D180A">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3</w:t>
      </w:r>
      <w:r w:rsidR="000D180A">
        <w:rPr>
          <w:rFonts w:ascii="Times New Roman" w:hAnsi="Times New Roman" w:cs="Times New Roman"/>
          <w:b/>
          <w:bCs/>
          <w:lang w:val="en-US"/>
        </w:rPr>
        <w:t>.7.5</w:t>
      </w:r>
      <w:r w:rsidR="000D180A">
        <w:rPr>
          <w:rFonts w:ascii="Times New Roman" w:hAnsi="Times New Roman" w:cs="Times New Roman"/>
          <w:b/>
          <w:bCs/>
          <w:lang w:val="en-US"/>
        </w:rPr>
        <w:tab/>
      </w:r>
      <w:r w:rsidR="000D180A" w:rsidRPr="000D180A">
        <w:rPr>
          <w:rFonts w:ascii="Times New Roman" w:hAnsi="Times New Roman" w:cs="Times New Roman"/>
          <w:b/>
          <w:bCs/>
          <w:lang w:val="en-US"/>
        </w:rPr>
        <w:t xml:space="preserve">Brand credibility positively influences actual foreign automobile purchase </w:t>
      </w:r>
      <w:proofErr w:type="spellStart"/>
      <w:r w:rsidR="000D180A" w:rsidRPr="000D180A">
        <w:rPr>
          <w:rFonts w:ascii="Times New Roman" w:hAnsi="Times New Roman" w:cs="Times New Roman"/>
          <w:b/>
          <w:bCs/>
          <w:lang w:val="en-US"/>
        </w:rPr>
        <w:t>behaviour</w:t>
      </w:r>
      <w:proofErr w:type="spellEnd"/>
    </w:p>
    <w:p w:rsidR="00210FAE" w:rsidRDefault="000D180A" w:rsidP="00780C2B">
      <w:pPr>
        <w:spacing w:before="240" w:after="240" w:line="240" w:lineRule="auto"/>
        <w:jc w:val="both"/>
        <w:rPr>
          <w:rFonts w:ascii="Times New Roman" w:hAnsi="Times New Roman" w:cs="Times New Roman"/>
          <w:lang w:val="en-US"/>
        </w:rPr>
      </w:pPr>
      <w:r w:rsidRPr="000D180A">
        <w:rPr>
          <w:rFonts w:ascii="Times New Roman" w:hAnsi="Times New Roman" w:cs="Times New Roman"/>
          <w:lang w:val="en-US"/>
        </w:rPr>
        <w:t xml:space="preserve">Brand credibility functions in the study as a trust-based assurance mechanism. It reflects whether consumers believe the brand is competent, honest, and able to deliver what it promises. In high-involvement purchases such as automobiles, credibility reduces uncertainty and perceived risk. The study therefore supports the proposition that stronger brand credibility increases the likelihood of actual foreign automobile purchase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w:t>
      </w:r>
      <w:proofErr w:type="spellStart"/>
      <w:r w:rsidRPr="000D180A">
        <w:rPr>
          <w:rFonts w:ascii="Times New Roman" w:hAnsi="Times New Roman" w:cs="Times New Roman"/>
          <w:lang w:val="en-US"/>
        </w:rPr>
        <w:t>Erdem</w:t>
      </w:r>
      <w:proofErr w:type="spellEnd"/>
      <w:r w:rsidRPr="000D180A">
        <w:rPr>
          <w:rFonts w:ascii="Times New Roman" w:hAnsi="Times New Roman" w:cs="Times New Roman"/>
          <w:lang w:val="en-US"/>
        </w:rPr>
        <w:t xml:space="preserve"> &amp; </w:t>
      </w:r>
      <w:proofErr w:type="spellStart"/>
      <w:r w:rsidRPr="000D180A">
        <w:rPr>
          <w:rFonts w:ascii="Times New Roman" w:hAnsi="Times New Roman" w:cs="Times New Roman"/>
          <w:lang w:val="en-US"/>
        </w:rPr>
        <w:t>Swait</w:t>
      </w:r>
      <w:proofErr w:type="spellEnd"/>
      <w:r w:rsidRPr="000D180A">
        <w:rPr>
          <w:rFonts w:ascii="Times New Roman" w:hAnsi="Times New Roman" w:cs="Times New Roman"/>
          <w:lang w:val="en-US"/>
        </w:rPr>
        <w:t>, 1998, 2004; Spence, 1973).</w:t>
      </w:r>
    </w:p>
    <w:p w:rsidR="00210FAE" w:rsidRDefault="00210FAE" w:rsidP="00780C2B">
      <w:pPr>
        <w:spacing w:before="240" w:after="240" w:line="240" w:lineRule="auto"/>
        <w:jc w:val="both"/>
        <w:rPr>
          <w:rFonts w:ascii="Times New Roman" w:hAnsi="Times New Roman" w:cs="Times New Roman"/>
          <w:lang w:val="en-US"/>
        </w:rPr>
      </w:pPr>
    </w:p>
    <w:p w:rsidR="00E31D08" w:rsidRPr="00AA16C2" w:rsidRDefault="00BA2879" w:rsidP="00780C2B">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4</w:t>
      </w:r>
      <w:r w:rsidR="00AE6CC6">
        <w:rPr>
          <w:rFonts w:ascii="Times New Roman" w:hAnsi="Times New Roman" w:cs="Times New Roman"/>
          <w:b/>
          <w:bCs/>
          <w:sz w:val="28"/>
          <w:szCs w:val="28"/>
          <w:lang w:val="en-US"/>
        </w:rPr>
        <w:t>.</w:t>
      </w:r>
      <w:r w:rsidR="00AE6CC6">
        <w:rPr>
          <w:rFonts w:ascii="Times New Roman" w:hAnsi="Times New Roman" w:cs="Times New Roman"/>
          <w:b/>
          <w:bCs/>
          <w:sz w:val="28"/>
          <w:szCs w:val="28"/>
          <w:lang w:val="en-US"/>
        </w:rPr>
        <w:tab/>
      </w:r>
      <w:r w:rsidR="005F2838" w:rsidRPr="00AA16C2">
        <w:rPr>
          <w:rFonts w:ascii="Times New Roman" w:hAnsi="Times New Roman" w:cs="Times New Roman"/>
          <w:b/>
          <w:bCs/>
          <w:sz w:val="28"/>
          <w:szCs w:val="28"/>
          <w:lang w:val="en-US"/>
        </w:rPr>
        <w:t>DISCUSSIONS</w:t>
      </w:r>
    </w:p>
    <w:p w:rsidR="000D180A" w:rsidRPr="000D180A" w:rsidRDefault="000D180A" w:rsidP="000D180A">
      <w:pPr>
        <w:spacing w:before="240" w:after="240" w:line="240" w:lineRule="auto"/>
        <w:jc w:val="both"/>
        <w:rPr>
          <w:rFonts w:ascii="Times New Roman" w:hAnsi="Times New Roman" w:cs="Times New Roman"/>
          <w:lang w:val="en-US"/>
        </w:rPr>
      </w:pPr>
      <w:r w:rsidRPr="000D180A">
        <w:rPr>
          <w:rFonts w:ascii="Times New Roman" w:hAnsi="Times New Roman" w:cs="Times New Roman"/>
          <w:lang w:val="en-US"/>
        </w:rPr>
        <w:t xml:space="preserve">The study’s central conceptual message is that actual foreign automobile purchase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should be understood as the outcome of both </w:t>
      </w:r>
      <w:proofErr w:type="spellStart"/>
      <w:r w:rsidRPr="000D180A">
        <w:rPr>
          <w:rFonts w:ascii="Times New Roman" w:hAnsi="Times New Roman" w:cs="Times New Roman"/>
          <w:lang w:val="en-US"/>
        </w:rPr>
        <w:t>behavioural</w:t>
      </w:r>
      <w:proofErr w:type="spellEnd"/>
      <w:r w:rsidRPr="000D180A">
        <w:rPr>
          <w:rFonts w:ascii="Times New Roman" w:hAnsi="Times New Roman" w:cs="Times New Roman"/>
          <w:lang w:val="en-US"/>
        </w:rPr>
        <w:t xml:space="preserve"> dispositions and market-signal interpretation. TPB explains why consumers are positively disposed, socially encouraged, or practically able to act. </w:t>
      </w:r>
      <w:r w:rsidR="006E17E1" w:rsidRPr="000D180A">
        <w:rPr>
          <w:rFonts w:ascii="Times New Roman" w:hAnsi="Times New Roman" w:cs="Times New Roman"/>
          <w:lang w:val="en-US"/>
        </w:rPr>
        <w:t>Signaling</w:t>
      </w:r>
      <w:r w:rsidRPr="000D180A">
        <w:rPr>
          <w:rFonts w:ascii="Times New Roman" w:hAnsi="Times New Roman" w:cs="Times New Roman"/>
          <w:lang w:val="en-US"/>
        </w:rPr>
        <w:t xml:space="preserve"> Theory explains how they develop confidence in the product and the brand under conditions of uncertainty. When combined, these perspectives offer a more grounded explanation of actual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than an intention-only model (Ajzen, 1991, 2020; Erdem &amp; Swait, 1998, 2004; Fishbein &amp; Ajzen, 2010; Spence, 1973).</w:t>
      </w:r>
    </w:p>
    <w:p w:rsidR="000D180A" w:rsidRPr="000D180A" w:rsidRDefault="000D180A" w:rsidP="000D180A">
      <w:pPr>
        <w:spacing w:before="240" w:after="240" w:line="240" w:lineRule="auto"/>
        <w:jc w:val="both"/>
        <w:rPr>
          <w:rFonts w:ascii="Times New Roman" w:hAnsi="Times New Roman" w:cs="Times New Roman"/>
          <w:lang w:val="en-US"/>
        </w:rPr>
      </w:pPr>
      <w:r w:rsidRPr="000D180A">
        <w:rPr>
          <w:rFonts w:ascii="Times New Roman" w:hAnsi="Times New Roman" w:cs="Times New Roman"/>
          <w:lang w:val="en-US"/>
        </w:rPr>
        <w:t xml:space="preserve">This synthesis is especially important for the Malaysian automobile market. Foreign brands compete in an environment where local alternatives have become stronger and where ownership decisions are shaped by cost, risk, value, and trust. The study suggests that positive evaluation alone is not enough. Consumers also need manageable purchase conditions, credible evidence of quality, and trust in brand execution. In this sense, the direct determinants work cumulatively rather than in isolation (Bernama, 2024; Lye, 2025; Malaysian Automotive Association, 2025; </w:t>
      </w:r>
      <w:proofErr w:type="spellStart"/>
      <w:r w:rsidRPr="000D180A">
        <w:rPr>
          <w:rFonts w:ascii="Times New Roman" w:hAnsi="Times New Roman" w:cs="Times New Roman"/>
          <w:lang w:val="en-US"/>
        </w:rPr>
        <w:t>WapCar</w:t>
      </w:r>
      <w:proofErr w:type="spellEnd"/>
      <w:r w:rsidRPr="000D180A">
        <w:rPr>
          <w:rFonts w:ascii="Times New Roman" w:hAnsi="Times New Roman" w:cs="Times New Roman"/>
          <w:lang w:val="en-US"/>
        </w:rPr>
        <w:t>, 2025).</w:t>
      </w:r>
    </w:p>
    <w:p w:rsidR="000D180A" w:rsidRPr="000D180A" w:rsidRDefault="000D180A" w:rsidP="000D180A">
      <w:pPr>
        <w:spacing w:before="240" w:after="240" w:line="240" w:lineRule="auto"/>
        <w:jc w:val="both"/>
        <w:rPr>
          <w:rFonts w:ascii="Times New Roman" w:hAnsi="Times New Roman" w:cs="Times New Roman"/>
          <w:lang w:val="en-US"/>
        </w:rPr>
      </w:pPr>
      <w:r w:rsidRPr="000D180A">
        <w:rPr>
          <w:rFonts w:ascii="Times New Roman" w:hAnsi="Times New Roman" w:cs="Times New Roman"/>
          <w:lang w:val="en-US"/>
        </w:rPr>
        <w:t xml:space="preserve">The narrowed framework also sharpens the paper’s conceptual focus on actual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In high-stakes consumer contexts, what matters most is not what people say they may buy, but what they buy. The study repeatedly argues that real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better captures the influence of structural constraints, risk reduction, and evaluative certainty. That insight gives the framework both theoretical and managerial relevance (Ajzen, 2020; Fishbein &amp; Ajzen, 2010).</w:t>
      </w:r>
    </w:p>
    <w:p w:rsidR="00B961B3" w:rsidRDefault="00B961B3" w:rsidP="003C773E">
      <w:pPr>
        <w:spacing w:before="240" w:after="240" w:line="240" w:lineRule="auto"/>
        <w:jc w:val="both"/>
        <w:rPr>
          <w:rFonts w:ascii="Times New Roman" w:hAnsi="Times New Roman" w:cs="Times New Roman"/>
          <w:b/>
          <w:bCs/>
          <w:sz w:val="28"/>
          <w:szCs w:val="28"/>
          <w:lang w:val="en-US"/>
        </w:rPr>
      </w:pPr>
    </w:p>
    <w:p w:rsidR="000E08B2" w:rsidRDefault="000E08B2" w:rsidP="003C773E">
      <w:pPr>
        <w:spacing w:before="240" w:after="240" w:line="240" w:lineRule="auto"/>
        <w:jc w:val="both"/>
        <w:rPr>
          <w:rFonts w:ascii="Times New Roman" w:hAnsi="Times New Roman" w:cs="Times New Roman"/>
          <w:b/>
          <w:bCs/>
          <w:sz w:val="28"/>
          <w:szCs w:val="28"/>
          <w:lang w:val="en-US"/>
        </w:rPr>
      </w:pPr>
    </w:p>
    <w:p w:rsidR="000E08B2" w:rsidRDefault="000E08B2" w:rsidP="003C773E">
      <w:pPr>
        <w:spacing w:before="240" w:after="240" w:line="240" w:lineRule="auto"/>
        <w:jc w:val="both"/>
        <w:rPr>
          <w:rFonts w:ascii="Times New Roman" w:hAnsi="Times New Roman" w:cs="Times New Roman"/>
          <w:b/>
          <w:bCs/>
          <w:sz w:val="28"/>
          <w:szCs w:val="28"/>
          <w:lang w:val="en-US"/>
        </w:rPr>
      </w:pPr>
    </w:p>
    <w:p w:rsidR="003C773E" w:rsidRPr="00AA16C2" w:rsidRDefault="00BA2879" w:rsidP="003C773E">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w:t>
      </w:r>
      <w:r w:rsidR="003C773E">
        <w:rPr>
          <w:rFonts w:ascii="Times New Roman" w:hAnsi="Times New Roman" w:cs="Times New Roman"/>
          <w:b/>
          <w:bCs/>
          <w:sz w:val="28"/>
          <w:szCs w:val="28"/>
          <w:lang w:val="en-US"/>
        </w:rPr>
        <w:t>.</w:t>
      </w:r>
      <w:r w:rsidR="003C773E">
        <w:rPr>
          <w:rFonts w:ascii="Times New Roman" w:hAnsi="Times New Roman" w:cs="Times New Roman"/>
          <w:b/>
          <w:bCs/>
          <w:sz w:val="28"/>
          <w:szCs w:val="28"/>
          <w:lang w:val="en-US"/>
        </w:rPr>
        <w:tab/>
        <w:t>IMPLICATIONS</w:t>
      </w:r>
    </w:p>
    <w:p w:rsidR="00035309"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lastRenderedPageBreak/>
        <w:t>5</w:t>
      </w:r>
      <w:r w:rsidR="00AE6CC6">
        <w:rPr>
          <w:rFonts w:ascii="Times New Roman" w:hAnsi="Times New Roman" w:cs="Times New Roman"/>
          <w:b/>
          <w:bCs/>
          <w:lang w:val="en-US"/>
        </w:rPr>
        <w:t>.1</w:t>
      </w:r>
      <w:r w:rsidR="00AE6CC6">
        <w:rPr>
          <w:rFonts w:ascii="Times New Roman" w:hAnsi="Times New Roman" w:cs="Times New Roman"/>
          <w:b/>
          <w:bCs/>
          <w:lang w:val="en-US"/>
        </w:rPr>
        <w:tab/>
      </w:r>
      <w:r w:rsidR="003C773E">
        <w:rPr>
          <w:rFonts w:ascii="Times New Roman" w:hAnsi="Times New Roman" w:cs="Times New Roman"/>
          <w:b/>
          <w:bCs/>
          <w:lang w:val="en-US"/>
        </w:rPr>
        <w:t>Theoretical Implications</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The first theoretical implication is the extension of TPB from an intention-</w:t>
      </w:r>
      <w:proofErr w:type="spellStart"/>
      <w:r w:rsidRPr="003C773E">
        <w:rPr>
          <w:rFonts w:ascii="Times New Roman" w:hAnsi="Times New Roman" w:cs="Times New Roman"/>
          <w:lang w:val="en-US"/>
        </w:rPr>
        <w:t>centred</w:t>
      </w:r>
      <w:proofErr w:type="spellEnd"/>
      <w:r w:rsidRPr="003C773E">
        <w:rPr>
          <w:rFonts w:ascii="Times New Roman" w:hAnsi="Times New Roman" w:cs="Times New Roman"/>
          <w:lang w:val="en-US"/>
        </w:rPr>
        <w:t xml:space="preserve"> logic toward actual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in a high-involvement purchase context. The study explicitly argues that actual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is a more valid outcome when the decision involves cost, commitment, and post-purchase consequences. This moves the framework closer to real consumer action and responds to concerns surrounding the intention-</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gap (</w:t>
      </w:r>
      <w:proofErr w:type="spellStart"/>
      <w:r w:rsidRPr="003C773E">
        <w:rPr>
          <w:rFonts w:ascii="Times New Roman" w:hAnsi="Times New Roman" w:cs="Times New Roman"/>
          <w:lang w:val="en-US"/>
        </w:rPr>
        <w:t>Ajzen</w:t>
      </w:r>
      <w:proofErr w:type="spellEnd"/>
      <w:r w:rsidRPr="003C773E">
        <w:rPr>
          <w:rFonts w:ascii="Times New Roman" w:hAnsi="Times New Roman" w:cs="Times New Roman"/>
          <w:lang w:val="en-US"/>
        </w:rPr>
        <w:t>, 1991, 2020; Fishbein &amp; Ajzen, 2010).</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 xml:space="preserve">The second implication is the integration of </w:t>
      </w:r>
      <w:r w:rsidR="006E17E1" w:rsidRPr="003C773E">
        <w:rPr>
          <w:rFonts w:ascii="Times New Roman" w:hAnsi="Times New Roman" w:cs="Times New Roman"/>
          <w:lang w:val="en-US"/>
        </w:rPr>
        <w:t>Signaling</w:t>
      </w:r>
      <w:r w:rsidRPr="003C773E">
        <w:rPr>
          <w:rFonts w:ascii="Times New Roman" w:hAnsi="Times New Roman" w:cs="Times New Roman"/>
          <w:lang w:val="en-US"/>
        </w:rPr>
        <w:t xml:space="preserve"> Theory into </w:t>
      </w:r>
      <w:proofErr w:type="spellStart"/>
      <w:r w:rsidRPr="003C773E">
        <w:rPr>
          <w:rFonts w:ascii="Times New Roman" w:hAnsi="Times New Roman" w:cs="Times New Roman"/>
          <w:lang w:val="en-US"/>
        </w:rPr>
        <w:t>behavioural</w:t>
      </w:r>
      <w:proofErr w:type="spellEnd"/>
      <w:r w:rsidRPr="003C773E">
        <w:rPr>
          <w:rFonts w:ascii="Times New Roman" w:hAnsi="Times New Roman" w:cs="Times New Roman"/>
          <w:lang w:val="en-US"/>
        </w:rPr>
        <w:t xml:space="preserve"> </w:t>
      </w:r>
      <w:proofErr w:type="spellStart"/>
      <w:r w:rsidRPr="003C773E">
        <w:rPr>
          <w:rFonts w:ascii="Times New Roman" w:hAnsi="Times New Roman" w:cs="Times New Roman"/>
          <w:lang w:val="en-US"/>
        </w:rPr>
        <w:t>modelling</w:t>
      </w:r>
      <w:proofErr w:type="spellEnd"/>
      <w:r w:rsidRPr="003C773E">
        <w:rPr>
          <w:rFonts w:ascii="Times New Roman" w:hAnsi="Times New Roman" w:cs="Times New Roman"/>
          <w:lang w:val="en-US"/>
        </w:rPr>
        <w:t xml:space="preserve">. By </w:t>
      </w:r>
      <w:proofErr w:type="spellStart"/>
      <w:r w:rsidR="006E17E1">
        <w:rPr>
          <w:rFonts w:ascii="Times New Roman" w:hAnsi="Times New Roman" w:cs="Times New Roman"/>
          <w:lang w:val="en-US"/>
        </w:rPr>
        <w:t>conceptualising</w:t>
      </w:r>
      <w:proofErr w:type="spellEnd"/>
      <w:r w:rsidRPr="003C773E">
        <w:rPr>
          <w:rFonts w:ascii="Times New Roman" w:hAnsi="Times New Roman" w:cs="Times New Roman"/>
          <w:lang w:val="en-US"/>
        </w:rPr>
        <w:t xml:space="preserve"> perceived product quality and brand credibility as direct explanatory variables rather than secondary background factors, the study clarifies their causal relevance. This improves the theoretical account of how consumers behave in markets </w:t>
      </w:r>
      <w:proofErr w:type="spellStart"/>
      <w:r w:rsidR="006E17E1">
        <w:rPr>
          <w:rFonts w:ascii="Times New Roman" w:hAnsi="Times New Roman" w:cs="Times New Roman"/>
          <w:lang w:val="en-US"/>
        </w:rPr>
        <w:t>characterised</w:t>
      </w:r>
      <w:proofErr w:type="spellEnd"/>
      <w:r w:rsidRPr="003C773E">
        <w:rPr>
          <w:rFonts w:ascii="Times New Roman" w:hAnsi="Times New Roman" w:cs="Times New Roman"/>
          <w:lang w:val="en-US"/>
        </w:rPr>
        <w:t xml:space="preserve"> by information asymmetry and signal dependence (Akerlof, 1970; Erdem &amp; Swait, 1998, 2004; Kirmani &amp; Rao, 2000; Spence, 1973).</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 xml:space="preserve">The third implication is conceptual refinement. The narrowed model shows that foreign automobile purchase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can be explained through a cleaner two-block architecture. The first block captures </w:t>
      </w:r>
      <w:proofErr w:type="spellStart"/>
      <w:r w:rsidRPr="003C773E">
        <w:rPr>
          <w:rFonts w:ascii="Times New Roman" w:hAnsi="Times New Roman" w:cs="Times New Roman"/>
          <w:lang w:val="en-US"/>
        </w:rPr>
        <w:t>behavioural</w:t>
      </w:r>
      <w:proofErr w:type="spellEnd"/>
      <w:r w:rsidRPr="003C773E">
        <w:rPr>
          <w:rFonts w:ascii="Times New Roman" w:hAnsi="Times New Roman" w:cs="Times New Roman"/>
          <w:lang w:val="en-US"/>
        </w:rPr>
        <w:t xml:space="preserve"> motivation. The second captures informational trust and quality inference. This structure preserves the study’s core theoretical contribution while giving the conceptual manuscript a tighter and more publishable narrative (Ajzen, 1991; Erdem &amp; Swait, 2004).</w:t>
      </w:r>
    </w:p>
    <w:p w:rsidR="00B961B3" w:rsidRDefault="00B961B3" w:rsidP="00780C2B">
      <w:pPr>
        <w:spacing w:before="240" w:after="240" w:line="240" w:lineRule="auto"/>
        <w:jc w:val="both"/>
        <w:rPr>
          <w:rFonts w:ascii="Times New Roman" w:hAnsi="Times New Roman" w:cs="Times New Roman"/>
          <w:b/>
          <w:bCs/>
          <w:lang w:val="en-US"/>
        </w:rPr>
      </w:pPr>
    </w:p>
    <w:p w:rsidR="00180A82" w:rsidRPr="00AA16C2" w:rsidRDefault="00BA2879" w:rsidP="00780C2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5</w:t>
      </w:r>
      <w:r w:rsidR="00AE6CC6">
        <w:rPr>
          <w:rFonts w:ascii="Times New Roman" w:hAnsi="Times New Roman" w:cs="Times New Roman"/>
          <w:b/>
          <w:bCs/>
          <w:lang w:val="en-US"/>
        </w:rPr>
        <w:t>.2</w:t>
      </w:r>
      <w:r w:rsidR="00AE6CC6">
        <w:rPr>
          <w:rFonts w:ascii="Times New Roman" w:hAnsi="Times New Roman" w:cs="Times New Roman"/>
          <w:b/>
          <w:bCs/>
          <w:lang w:val="en-US"/>
        </w:rPr>
        <w:tab/>
      </w:r>
      <w:r w:rsidR="003C773E">
        <w:rPr>
          <w:rFonts w:ascii="Times New Roman" w:hAnsi="Times New Roman" w:cs="Times New Roman"/>
          <w:b/>
          <w:bCs/>
          <w:lang w:val="en-US"/>
        </w:rPr>
        <w:t>Practical Implications</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 xml:space="preserve">The study offers several practical implications for foreign automobile marketers in Malaysia. First, they should invest in shaping </w:t>
      </w:r>
      <w:proofErr w:type="spellStart"/>
      <w:r w:rsidRPr="003C773E">
        <w:rPr>
          <w:rFonts w:ascii="Times New Roman" w:hAnsi="Times New Roman" w:cs="Times New Roman"/>
          <w:lang w:val="en-US"/>
        </w:rPr>
        <w:t>favourable</w:t>
      </w:r>
      <w:proofErr w:type="spellEnd"/>
      <w:r w:rsidRPr="003C773E">
        <w:rPr>
          <w:rFonts w:ascii="Times New Roman" w:hAnsi="Times New Roman" w:cs="Times New Roman"/>
          <w:lang w:val="en-US"/>
        </w:rPr>
        <w:t xml:space="preserve"> attitudes by </w:t>
      </w:r>
      <w:proofErr w:type="spellStart"/>
      <w:r w:rsidR="006E17E1">
        <w:rPr>
          <w:rFonts w:ascii="Times New Roman" w:hAnsi="Times New Roman" w:cs="Times New Roman"/>
          <w:lang w:val="en-US"/>
        </w:rPr>
        <w:t>emphasising</w:t>
      </w:r>
      <w:proofErr w:type="spellEnd"/>
      <w:r w:rsidRPr="003C773E">
        <w:rPr>
          <w:rFonts w:ascii="Times New Roman" w:hAnsi="Times New Roman" w:cs="Times New Roman"/>
          <w:lang w:val="en-US"/>
        </w:rPr>
        <w:t xml:space="preserve"> attributes that consumers already associate with foreign brands, such as safety, reliability, innovation, long-term value, and suitability to Malaysian driving conditions. Communication should strengthen broad positive evaluations, not merely short-term promotional appeal (</w:t>
      </w:r>
      <w:proofErr w:type="spellStart"/>
      <w:r w:rsidRPr="003C773E">
        <w:rPr>
          <w:rFonts w:ascii="Times New Roman" w:hAnsi="Times New Roman" w:cs="Times New Roman"/>
          <w:lang w:val="en-US"/>
        </w:rPr>
        <w:t>Atiyah</w:t>
      </w:r>
      <w:proofErr w:type="spellEnd"/>
      <w:r w:rsidRPr="003C773E">
        <w:rPr>
          <w:rFonts w:ascii="Times New Roman" w:hAnsi="Times New Roman" w:cs="Times New Roman"/>
          <w:lang w:val="en-US"/>
        </w:rPr>
        <w:t xml:space="preserve"> &amp; </w:t>
      </w:r>
      <w:proofErr w:type="spellStart"/>
      <w:r w:rsidRPr="003C773E">
        <w:rPr>
          <w:rFonts w:ascii="Times New Roman" w:hAnsi="Times New Roman" w:cs="Times New Roman"/>
          <w:lang w:val="en-US"/>
        </w:rPr>
        <w:t>Kusumawati</w:t>
      </w:r>
      <w:proofErr w:type="spellEnd"/>
      <w:r w:rsidRPr="003C773E">
        <w:rPr>
          <w:rFonts w:ascii="Times New Roman" w:hAnsi="Times New Roman" w:cs="Times New Roman"/>
          <w:lang w:val="en-US"/>
        </w:rPr>
        <w:t>, 2022; Boo &amp; Tan, 2024).</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 xml:space="preserve">Second, marketers should reduce barriers that weaken perceived </w:t>
      </w:r>
      <w:proofErr w:type="spellStart"/>
      <w:r w:rsidRPr="003C773E">
        <w:rPr>
          <w:rFonts w:ascii="Times New Roman" w:hAnsi="Times New Roman" w:cs="Times New Roman"/>
          <w:lang w:val="en-US"/>
        </w:rPr>
        <w:t>behavioural</w:t>
      </w:r>
      <w:proofErr w:type="spellEnd"/>
      <w:r w:rsidRPr="003C773E">
        <w:rPr>
          <w:rFonts w:ascii="Times New Roman" w:hAnsi="Times New Roman" w:cs="Times New Roman"/>
          <w:lang w:val="en-US"/>
        </w:rPr>
        <w:t xml:space="preserve"> control. The study highlights the importance of accessible financing, clear information, dealership availability, and reliable after-sales service infrastructure. These factors help convert </w:t>
      </w:r>
      <w:proofErr w:type="spellStart"/>
      <w:r w:rsidRPr="003C773E">
        <w:rPr>
          <w:rFonts w:ascii="Times New Roman" w:hAnsi="Times New Roman" w:cs="Times New Roman"/>
          <w:lang w:val="en-US"/>
        </w:rPr>
        <w:t>favourable</w:t>
      </w:r>
      <w:proofErr w:type="spellEnd"/>
      <w:r w:rsidRPr="003C773E">
        <w:rPr>
          <w:rFonts w:ascii="Times New Roman" w:hAnsi="Times New Roman" w:cs="Times New Roman"/>
          <w:lang w:val="en-US"/>
        </w:rPr>
        <w:t xml:space="preserve"> evaluations into actual purchase action (Ajzen, 2002; Boo &amp; Tan, 2024; Chinedu et al., 2023).</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 xml:space="preserve">Third, foreign automakers should treat product quality and brand credibility as strategic signals. They should </w:t>
      </w:r>
      <w:proofErr w:type="spellStart"/>
      <w:r w:rsidR="006E17E1">
        <w:rPr>
          <w:rFonts w:ascii="Times New Roman" w:hAnsi="Times New Roman" w:cs="Times New Roman"/>
          <w:lang w:val="en-US"/>
        </w:rPr>
        <w:t>emphasise</w:t>
      </w:r>
      <w:proofErr w:type="spellEnd"/>
      <w:r w:rsidRPr="003C773E">
        <w:rPr>
          <w:rFonts w:ascii="Times New Roman" w:hAnsi="Times New Roman" w:cs="Times New Roman"/>
          <w:lang w:val="en-US"/>
        </w:rPr>
        <w:t xml:space="preserve"> verifiable quality cues such as safety performance, durability, engineering reliability, and everyday usability, while also strengthening credibility through transparent pricing, stable warranties, visible service competence, and consistent delivery across consumer touchpoints. In this market, trust and quality signals are not peripheral. They are central drivers of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w:t>
      </w:r>
      <w:proofErr w:type="spellStart"/>
      <w:r w:rsidRPr="003C773E">
        <w:rPr>
          <w:rFonts w:ascii="Times New Roman" w:hAnsi="Times New Roman" w:cs="Times New Roman"/>
          <w:lang w:val="en-US"/>
        </w:rPr>
        <w:t>Akdeniz</w:t>
      </w:r>
      <w:proofErr w:type="spellEnd"/>
      <w:r w:rsidRPr="003C773E">
        <w:rPr>
          <w:rFonts w:ascii="Times New Roman" w:hAnsi="Times New Roman" w:cs="Times New Roman"/>
          <w:lang w:val="en-US"/>
        </w:rPr>
        <w:t xml:space="preserve"> et al., 2014; Cai et al., 2024; Erdem &amp; </w:t>
      </w:r>
      <w:proofErr w:type="spellStart"/>
      <w:r w:rsidRPr="003C773E">
        <w:rPr>
          <w:rFonts w:ascii="Times New Roman" w:hAnsi="Times New Roman" w:cs="Times New Roman"/>
          <w:lang w:val="en-US"/>
        </w:rPr>
        <w:t>Swait</w:t>
      </w:r>
      <w:proofErr w:type="spellEnd"/>
      <w:r w:rsidRPr="003C773E">
        <w:rPr>
          <w:rFonts w:ascii="Times New Roman" w:hAnsi="Times New Roman" w:cs="Times New Roman"/>
          <w:lang w:val="en-US"/>
        </w:rPr>
        <w:t xml:space="preserve">, 1998, 2004; </w:t>
      </w:r>
      <w:proofErr w:type="spellStart"/>
      <w:r w:rsidRPr="003C773E">
        <w:rPr>
          <w:rFonts w:ascii="Times New Roman" w:hAnsi="Times New Roman" w:cs="Times New Roman"/>
          <w:lang w:val="en-US"/>
        </w:rPr>
        <w:t>Stylidis</w:t>
      </w:r>
      <w:proofErr w:type="spellEnd"/>
      <w:r w:rsidRPr="003C773E">
        <w:rPr>
          <w:rFonts w:ascii="Times New Roman" w:hAnsi="Times New Roman" w:cs="Times New Roman"/>
          <w:lang w:val="en-US"/>
        </w:rPr>
        <w:t>, 2020).</w:t>
      </w:r>
    </w:p>
    <w:p w:rsidR="003C773E" w:rsidRPr="003C773E" w:rsidRDefault="003C773E" w:rsidP="003C773E">
      <w:pPr>
        <w:spacing w:before="240" w:after="240" w:line="240" w:lineRule="auto"/>
        <w:jc w:val="both"/>
        <w:rPr>
          <w:rFonts w:ascii="Times New Roman" w:hAnsi="Times New Roman" w:cs="Times New Roman"/>
          <w:lang w:val="en-US"/>
        </w:rPr>
      </w:pPr>
      <w:r w:rsidRPr="003C773E">
        <w:rPr>
          <w:rFonts w:ascii="Times New Roman" w:hAnsi="Times New Roman" w:cs="Times New Roman"/>
          <w:lang w:val="en-US"/>
        </w:rPr>
        <w:t xml:space="preserve">Fourth, the study suggests that firms should be cautious about relying too heavily on intention-based surveys for demand forecasting and strategic planning.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-based understanding is likely to provide more realistic guidance for inventory, positioning, and brand management decisions in the automobile sector (Ajzen, 2020; Fishbein &amp; Ajzen, 2010).</w:t>
      </w:r>
    </w:p>
    <w:p w:rsidR="00AE6CC6" w:rsidRDefault="00AE6CC6" w:rsidP="00AE6CC6">
      <w:pPr>
        <w:spacing w:after="0" w:line="240" w:lineRule="auto"/>
        <w:jc w:val="both"/>
        <w:rPr>
          <w:rFonts w:ascii="Times New Roman" w:hAnsi="Times New Roman" w:cs="Times New Roman"/>
          <w:lang w:val="en-US"/>
        </w:rPr>
      </w:pPr>
    </w:p>
    <w:p w:rsidR="000E08B2" w:rsidRDefault="000E08B2" w:rsidP="00AE6CC6">
      <w:pPr>
        <w:spacing w:after="0" w:line="240" w:lineRule="auto"/>
        <w:jc w:val="both"/>
        <w:rPr>
          <w:rFonts w:ascii="Times New Roman" w:hAnsi="Times New Roman" w:cs="Times New Roman"/>
          <w:lang w:val="en-US"/>
        </w:rPr>
      </w:pPr>
    </w:p>
    <w:p w:rsidR="00396439" w:rsidRPr="00AA16C2" w:rsidRDefault="00BA2879" w:rsidP="00780C2B">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6</w:t>
      </w:r>
      <w:r w:rsidR="00AE6CC6">
        <w:rPr>
          <w:rFonts w:ascii="Times New Roman" w:hAnsi="Times New Roman" w:cs="Times New Roman"/>
          <w:b/>
          <w:bCs/>
          <w:sz w:val="28"/>
          <w:szCs w:val="28"/>
          <w:lang w:val="en-US"/>
        </w:rPr>
        <w:t>.</w:t>
      </w:r>
      <w:r w:rsidR="00AE6CC6">
        <w:rPr>
          <w:rFonts w:ascii="Times New Roman" w:hAnsi="Times New Roman" w:cs="Times New Roman"/>
          <w:b/>
          <w:bCs/>
          <w:sz w:val="28"/>
          <w:szCs w:val="28"/>
          <w:lang w:val="en-US"/>
        </w:rPr>
        <w:tab/>
      </w:r>
      <w:r w:rsidR="00E55E1D" w:rsidRPr="00AA16C2">
        <w:rPr>
          <w:rFonts w:ascii="Times New Roman" w:hAnsi="Times New Roman" w:cs="Times New Roman"/>
          <w:b/>
          <w:bCs/>
          <w:sz w:val="28"/>
          <w:szCs w:val="28"/>
          <w:lang w:val="en-US"/>
        </w:rPr>
        <w:t>CONCLUSION</w:t>
      </w:r>
    </w:p>
    <w:p w:rsidR="000D180A" w:rsidRDefault="000D180A" w:rsidP="000D180A">
      <w:pPr>
        <w:spacing w:after="0" w:line="240" w:lineRule="auto"/>
        <w:jc w:val="both"/>
        <w:rPr>
          <w:rFonts w:ascii="Times New Roman" w:hAnsi="Times New Roman" w:cs="Times New Roman"/>
          <w:lang w:val="en-US"/>
        </w:rPr>
      </w:pPr>
      <w:r w:rsidRPr="000D180A">
        <w:rPr>
          <w:rFonts w:ascii="Times New Roman" w:hAnsi="Times New Roman" w:cs="Times New Roman"/>
          <w:lang w:val="en-US"/>
        </w:rPr>
        <w:lastRenderedPageBreak/>
        <w:t xml:space="preserve">This conceptual paper, derived strictly from the study, explains foreign automobile purchase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in Malaysia through the combined influence of </w:t>
      </w:r>
      <w:r w:rsidR="0037421D">
        <w:rPr>
          <w:rFonts w:ascii="Times New Roman" w:hAnsi="Times New Roman" w:cs="Times New Roman"/>
          <w:lang w:val="en-US"/>
        </w:rPr>
        <w:t>Attitude</w:t>
      </w:r>
      <w:r w:rsidRPr="000D180A">
        <w:rPr>
          <w:rFonts w:ascii="Times New Roman" w:hAnsi="Times New Roman" w:cs="Times New Roman"/>
          <w:lang w:val="en-US"/>
        </w:rPr>
        <w:t xml:space="preserve">, subjective norm, perceived </w:t>
      </w:r>
      <w:proofErr w:type="spellStart"/>
      <w:r w:rsidRPr="000D180A">
        <w:rPr>
          <w:rFonts w:ascii="Times New Roman" w:hAnsi="Times New Roman" w:cs="Times New Roman"/>
          <w:lang w:val="en-US"/>
        </w:rPr>
        <w:t>behavioural</w:t>
      </w:r>
      <w:proofErr w:type="spellEnd"/>
      <w:r w:rsidRPr="000D180A">
        <w:rPr>
          <w:rFonts w:ascii="Times New Roman" w:hAnsi="Times New Roman" w:cs="Times New Roman"/>
          <w:lang w:val="en-US"/>
        </w:rPr>
        <w:t xml:space="preserve"> control, perceived product quality, and brand credibility. The study’s strongest contribution lies in showing that actual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is better explained when </w:t>
      </w:r>
      <w:proofErr w:type="spellStart"/>
      <w:r w:rsidRPr="000D180A">
        <w:rPr>
          <w:rFonts w:ascii="Times New Roman" w:hAnsi="Times New Roman" w:cs="Times New Roman"/>
          <w:lang w:val="en-US"/>
        </w:rPr>
        <w:t>behavioural</w:t>
      </w:r>
      <w:proofErr w:type="spellEnd"/>
      <w:r w:rsidRPr="000D180A">
        <w:rPr>
          <w:rFonts w:ascii="Times New Roman" w:hAnsi="Times New Roman" w:cs="Times New Roman"/>
          <w:lang w:val="en-US"/>
        </w:rPr>
        <w:t xml:space="preserve"> predictors are integrated with </w:t>
      </w:r>
      <w:r w:rsidR="006E17E1" w:rsidRPr="000D180A">
        <w:rPr>
          <w:rFonts w:ascii="Times New Roman" w:hAnsi="Times New Roman" w:cs="Times New Roman"/>
          <w:lang w:val="en-US"/>
        </w:rPr>
        <w:t>signaling</w:t>
      </w:r>
      <w:r w:rsidRPr="000D180A">
        <w:rPr>
          <w:rFonts w:ascii="Times New Roman" w:hAnsi="Times New Roman" w:cs="Times New Roman"/>
          <w:lang w:val="en-US"/>
        </w:rPr>
        <w:t>-based cues that reduce uncertainty in high-involvement decisions (Ajzen, 1991; Erdem &amp; Swait, 1998, 2004; Spence, 1973).</w:t>
      </w:r>
    </w:p>
    <w:p w:rsidR="003C773E" w:rsidRPr="000D180A" w:rsidRDefault="003C773E" w:rsidP="000D180A">
      <w:pPr>
        <w:spacing w:after="0" w:line="240" w:lineRule="auto"/>
        <w:jc w:val="both"/>
        <w:rPr>
          <w:rFonts w:ascii="Times New Roman" w:hAnsi="Times New Roman" w:cs="Times New Roman"/>
          <w:lang w:val="en-US"/>
        </w:rPr>
      </w:pPr>
    </w:p>
    <w:p w:rsidR="000D180A" w:rsidRPr="000D180A" w:rsidRDefault="000D180A" w:rsidP="000D180A">
      <w:pPr>
        <w:spacing w:after="0" w:line="240" w:lineRule="auto"/>
        <w:jc w:val="both"/>
        <w:rPr>
          <w:rFonts w:ascii="Times New Roman" w:hAnsi="Times New Roman" w:cs="Times New Roman"/>
          <w:lang w:val="en-US"/>
        </w:rPr>
      </w:pPr>
      <w:r w:rsidRPr="000D180A">
        <w:rPr>
          <w:rFonts w:ascii="Times New Roman" w:hAnsi="Times New Roman" w:cs="Times New Roman"/>
          <w:lang w:val="en-US"/>
        </w:rPr>
        <w:t xml:space="preserve">The resulting framework offers a focused explanation of how Malaysian consumers move from evaluation and social influence to confidence and actual purchase. It also clarifies why foreign brands seeking to regain market relevance must work on both sides of the decision process, namely the consumer’s </w:t>
      </w:r>
      <w:proofErr w:type="spellStart"/>
      <w:r w:rsidRPr="000D180A">
        <w:rPr>
          <w:rFonts w:ascii="Times New Roman" w:hAnsi="Times New Roman" w:cs="Times New Roman"/>
          <w:lang w:val="en-US"/>
        </w:rPr>
        <w:t>behavioural</w:t>
      </w:r>
      <w:proofErr w:type="spellEnd"/>
      <w:r w:rsidRPr="000D180A">
        <w:rPr>
          <w:rFonts w:ascii="Times New Roman" w:hAnsi="Times New Roman" w:cs="Times New Roman"/>
          <w:lang w:val="en-US"/>
        </w:rPr>
        <w:t xml:space="preserve"> disposition and the brand’s ability to send credible, high-quality signals. In this form, the study provides a coherent conceptual basis for a journal article focused on the direct determinants of actual foreign automobile purchase </w:t>
      </w:r>
      <w:proofErr w:type="spellStart"/>
      <w:r w:rsidRPr="000D180A">
        <w:rPr>
          <w:rFonts w:ascii="Times New Roman" w:hAnsi="Times New Roman" w:cs="Times New Roman"/>
          <w:lang w:val="en-US"/>
        </w:rPr>
        <w:t>behaviour</w:t>
      </w:r>
      <w:proofErr w:type="spellEnd"/>
      <w:r w:rsidRPr="000D180A">
        <w:rPr>
          <w:rFonts w:ascii="Times New Roman" w:hAnsi="Times New Roman" w:cs="Times New Roman"/>
          <w:lang w:val="en-US"/>
        </w:rPr>
        <w:t xml:space="preserve"> (</w:t>
      </w:r>
      <w:proofErr w:type="spellStart"/>
      <w:r w:rsidRPr="000D180A">
        <w:rPr>
          <w:rFonts w:ascii="Times New Roman" w:hAnsi="Times New Roman" w:cs="Times New Roman"/>
          <w:lang w:val="en-US"/>
        </w:rPr>
        <w:t>Bernama</w:t>
      </w:r>
      <w:proofErr w:type="spellEnd"/>
      <w:r w:rsidRPr="000D180A">
        <w:rPr>
          <w:rFonts w:ascii="Times New Roman" w:hAnsi="Times New Roman" w:cs="Times New Roman"/>
          <w:lang w:val="en-US"/>
        </w:rPr>
        <w:t xml:space="preserve">, 2024; Lye, 2025; Malaysian Automotive Association, 2025; </w:t>
      </w:r>
      <w:proofErr w:type="spellStart"/>
      <w:r w:rsidRPr="000D180A">
        <w:rPr>
          <w:rFonts w:ascii="Times New Roman" w:hAnsi="Times New Roman" w:cs="Times New Roman"/>
          <w:lang w:val="en-US"/>
        </w:rPr>
        <w:t>WapCar</w:t>
      </w:r>
      <w:proofErr w:type="spellEnd"/>
      <w:r w:rsidRPr="000D180A">
        <w:rPr>
          <w:rFonts w:ascii="Times New Roman" w:hAnsi="Times New Roman" w:cs="Times New Roman"/>
          <w:lang w:val="en-US"/>
        </w:rPr>
        <w:t>, 2025).</w:t>
      </w:r>
    </w:p>
    <w:p w:rsidR="00AE6CC6" w:rsidRDefault="00AE6CC6" w:rsidP="00AE6CC6">
      <w:pPr>
        <w:spacing w:after="0" w:line="240" w:lineRule="auto"/>
        <w:jc w:val="both"/>
        <w:rPr>
          <w:rFonts w:ascii="Times New Roman" w:hAnsi="Times New Roman" w:cs="Times New Roman"/>
          <w:lang w:val="en-US"/>
        </w:rPr>
      </w:pPr>
    </w:p>
    <w:p w:rsidR="007A683D" w:rsidRDefault="007A683D" w:rsidP="00780C2B">
      <w:pPr>
        <w:spacing w:before="240" w:after="240" w:line="240" w:lineRule="auto"/>
        <w:jc w:val="both"/>
        <w:rPr>
          <w:rFonts w:ascii="Times New Roman" w:hAnsi="Times New Roman" w:cs="Times New Roman"/>
          <w:lang w:val="en-US"/>
        </w:rPr>
      </w:pPr>
    </w:p>
    <w:p w:rsidR="00CA78BA" w:rsidRDefault="00CA78BA" w:rsidP="00780C2B">
      <w:pPr>
        <w:spacing w:before="240" w:after="240" w:line="240" w:lineRule="auto"/>
        <w:rPr>
          <w:rFonts w:ascii="Times New Roman" w:hAnsi="Times New Roman" w:cs="Times New Roman"/>
        </w:rPr>
      </w:pPr>
      <w:r>
        <w:rPr>
          <w:rFonts w:ascii="Times New Roman" w:hAnsi="Times New Roman" w:cs="Times New Roman"/>
        </w:rPr>
        <w:br w:type="page"/>
      </w:r>
    </w:p>
    <w:p w:rsidR="00CA78BA" w:rsidRPr="00AA16C2" w:rsidRDefault="00CA78BA" w:rsidP="00AE6CC6">
      <w:pPr>
        <w:spacing w:before="240" w:after="240" w:line="240" w:lineRule="auto"/>
        <w:jc w:val="center"/>
        <w:rPr>
          <w:rFonts w:ascii="Times New Roman" w:hAnsi="Times New Roman" w:cs="Times New Roman"/>
          <w:b/>
          <w:bCs/>
        </w:rPr>
      </w:pPr>
      <w:r w:rsidRPr="00AA16C2">
        <w:rPr>
          <w:rFonts w:ascii="Times New Roman" w:hAnsi="Times New Roman" w:cs="Times New Roman" w:hint="eastAsia"/>
          <w:b/>
          <w:bCs/>
        </w:rPr>
        <w:lastRenderedPageBreak/>
        <w:t>R</w:t>
      </w:r>
      <w:r w:rsidR="0092580E" w:rsidRPr="00AA16C2">
        <w:rPr>
          <w:rFonts w:ascii="Times New Roman" w:hAnsi="Times New Roman" w:cs="Times New Roman" w:hint="eastAsia"/>
          <w:b/>
          <w:bCs/>
        </w:rPr>
        <w:t>EFERENCE</w:t>
      </w:r>
      <w:r w:rsidR="00525743">
        <w:rPr>
          <w:rFonts w:ascii="Times New Roman" w:hAnsi="Times New Roman" w:cs="Times New Roman" w:hint="eastAsia"/>
          <w:b/>
          <w:bCs/>
        </w:rPr>
        <w:t>S</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Ajzen, I. (1991). The theory of planned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w:t>
      </w:r>
      <w:proofErr w:type="spellStart"/>
      <w:r w:rsidR="006E17E1">
        <w:rPr>
          <w:rFonts w:ascii="Times New Roman" w:hAnsi="Times New Roman" w:cs="Times New Roman"/>
          <w:lang w:val="en-US"/>
        </w:rPr>
        <w:t>Organisational</w:t>
      </w:r>
      <w:proofErr w:type="spellEnd"/>
      <w:r w:rsidRPr="003C773E">
        <w:rPr>
          <w:rFonts w:ascii="Times New Roman" w:hAnsi="Times New Roman" w:cs="Times New Roman"/>
          <w:lang w:val="en-US"/>
        </w:rPr>
        <w:t xml:space="preserve">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and Human Decision Processes, 50(2), 179–211.</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Ajzen, I. (2002). Perceived </w:t>
      </w:r>
      <w:proofErr w:type="spellStart"/>
      <w:r w:rsidRPr="003C773E">
        <w:rPr>
          <w:rFonts w:ascii="Times New Roman" w:hAnsi="Times New Roman" w:cs="Times New Roman"/>
          <w:lang w:val="en-US"/>
        </w:rPr>
        <w:t>behavioural</w:t>
      </w:r>
      <w:proofErr w:type="spellEnd"/>
      <w:r w:rsidRPr="003C773E">
        <w:rPr>
          <w:rFonts w:ascii="Times New Roman" w:hAnsi="Times New Roman" w:cs="Times New Roman"/>
          <w:lang w:val="en-US"/>
        </w:rPr>
        <w:t xml:space="preserve"> control, self‐efficacy, locus of control, and the theory of planned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Journal of Applied Social Psychology, 32(4), 665–683.</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Ajzen, I. (2020). The Theory of Planned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Frequently Asked Questions. Retrieved from TPB author site. (Review updating foundational TPB constructs.)</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Akerlof, G. A. (1970). The market for “lemons”: Quality uncertainty and the market mechanism. Quarterly Journal of Economics, 84(3), 488–500.</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Akdeniz, M. B., </w:t>
      </w:r>
      <w:proofErr w:type="spellStart"/>
      <w:r w:rsidRPr="003C773E">
        <w:rPr>
          <w:rFonts w:ascii="Times New Roman" w:hAnsi="Times New Roman" w:cs="Times New Roman"/>
          <w:lang w:val="en-US"/>
        </w:rPr>
        <w:t>Calantone</w:t>
      </w:r>
      <w:proofErr w:type="spellEnd"/>
      <w:r w:rsidRPr="003C773E">
        <w:rPr>
          <w:rFonts w:ascii="Times New Roman" w:hAnsi="Times New Roman" w:cs="Times New Roman"/>
          <w:lang w:val="en-US"/>
        </w:rPr>
        <w:t xml:space="preserve">, R. J., &amp; Voorhees, C. M. (2014). </w:t>
      </w:r>
      <w:r w:rsidR="006E17E1">
        <w:rPr>
          <w:rFonts w:ascii="Times New Roman" w:hAnsi="Times New Roman" w:cs="Times New Roman"/>
          <w:lang w:val="en-US"/>
        </w:rPr>
        <w:t>Signaling</w:t>
      </w:r>
      <w:r w:rsidRPr="003C773E">
        <w:rPr>
          <w:rFonts w:ascii="Times New Roman" w:hAnsi="Times New Roman" w:cs="Times New Roman"/>
          <w:lang w:val="en-US"/>
        </w:rPr>
        <w:t xml:space="preserve"> quality: An examination of the effects of marketing- and nonmarketing-controlled signals on perceptions of automotive brand quality. Journal of Product Innovation Management, 31(4), 728–743.</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Ali, A., Hassim, A. A., &amp; Shamsudin, M. F. (2017). Exploring factors attracting purchase intention of imported automobiles among consumers in Malaysia. Asia-Pacific Journal of Social Science Research, 2(1), 27–35.</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Atiyah, M. N., &amp; </w:t>
      </w:r>
      <w:proofErr w:type="spellStart"/>
      <w:r w:rsidRPr="003C773E">
        <w:rPr>
          <w:rFonts w:ascii="Times New Roman" w:hAnsi="Times New Roman" w:cs="Times New Roman"/>
          <w:lang w:val="en-US"/>
        </w:rPr>
        <w:t>Kusumawati</w:t>
      </w:r>
      <w:proofErr w:type="spellEnd"/>
      <w:r w:rsidRPr="003C773E">
        <w:rPr>
          <w:rFonts w:ascii="Times New Roman" w:hAnsi="Times New Roman" w:cs="Times New Roman"/>
          <w:lang w:val="en-US"/>
        </w:rPr>
        <w:t xml:space="preserve">, F. (2022). The influence of </w:t>
      </w:r>
      <w:r w:rsidR="0037421D">
        <w:rPr>
          <w:rFonts w:ascii="Times New Roman" w:hAnsi="Times New Roman" w:cs="Times New Roman"/>
          <w:lang w:val="en-US"/>
        </w:rPr>
        <w:t>Attitude</w:t>
      </w:r>
      <w:r w:rsidRPr="003C773E">
        <w:rPr>
          <w:rFonts w:ascii="Times New Roman" w:hAnsi="Times New Roman" w:cs="Times New Roman"/>
          <w:lang w:val="en-US"/>
        </w:rPr>
        <w:t xml:space="preserve">, subjective norm, perceived </w:t>
      </w:r>
      <w:proofErr w:type="spellStart"/>
      <w:r w:rsidRPr="003C773E">
        <w:rPr>
          <w:rFonts w:ascii="Times New Roman" w:hAnsi="Times New Roman" w:cs="Times New Roman"/>
          <w:lang w:val="en-US"/>
        </w:rPr>
        <w:t>behavioural</w:t>
      </w:r>
      <w:proofErr w:type="spellEnd"/>
      <w:r w:rsidRPr="003C773E">
        <w:rPr>
          <w:rFonts w:ascii="Times New Roman" w:hAnsi="Times New Roman" w:cs="Times New Roman"/>
          <w:lang w:val="en-US"/>
        </w:rPr>
        <w:t xml:space="preserve"> control and knowledge environment on purchase intention of hybrid cars. Journal of Management and Energy Business, 2(2).</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Bernama. (2024, May 17). Malaysia overtakes Thailand as ASEAN’s second-biggest auto market. AWANI International. https://international.astroawani.com/malaysia-news/malaysia-overtakes-thailand-aseans-secondbiggest-auto-market-470978</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Boo, S. Y., &amp; Tan, C. (2024). Electric vehicles purchase intention: The role of mediators using an extended TPB model. Journal of Contemporary Marketing Science, 7(2), 158–183.</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Cai, X., Li, D., &amp; Wang, C. (2024). Auto parts quality certification and manufacturer regulation: An evolutionary game theory perspective. Managerial and Decision Economics, 45(4), 2459–2472.</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Chinedu, A. H., Haron, S. A., Hashim, A. H., &amp; Ho, J. A. (2023). An extended model of the theory of planned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xml:space="preserve"> to predict purchase intention for local brand vehicles produced in Malaysia. International Journal of Academic Research in Business and Social Sciences, 13(10), 189–208.</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Erdem, T., &amp; Swait, J. (1998). Brand equity as a </w:t>
      </w:r>
      <w:r w:rsidR="006E17E1">
        <w:rPr>
          <w:rFonts w:ascii="Times New Roman" w:hAnsi="Times New Roman" w:cs="Times New Roman"/>
          <w:lang w:val="en-US"/>
        </w:rPr>
        <w:t>signaling</w:t>
      </w:r>
      <w:r w:rsidRPr="003C773E">
        <w:rPr>
          <w:rFonts w:ascii="Times New Roman" w:hAnsi="Times New Roman" w:cs="Times New Roman"/>
          <w:lang w:val="en-US"/>
        </w:rPr>
        <w:t xml:space="preserve"> phenomenon. Journal of Consumer Psychology, 7(2), 131–157.</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Erdem, T., &amp; Swait, J. (2004). Brand credibility, brand consideration, and choice. Journal of Consumer Research, 31(1), 191–198.</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Fishbein, M., &amp; Ajzen, I. (1975). Belief, </w:t>
      </w:r>
      <w:r w:rsidR="0037421D">
        <w:rPr>
          <w:rFonts w:ascii="Times New Roman" w:hAnsi="Times New Roman" w:cs="Times New Roman"/>
          <w:lang w:val="en-US"/>
        </w:rPr>
        <w:t>Attitude</w:t>
      </w:r>
      <w:r w:rsidRPr="003C773E">
        <w:rPr>
          <w:rFonts w:ascii="Times New Roman" w:hAnsi="Times New Roman" w:cs="Times New Roman"/>
          <w:lang w:val="en-US"/>
        </w:rPr>
        <w:t>, intention, and behavior: An introduction to theory and research. Addison-Wesley.</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Fishbein, M., &amp; Ajzen, I. (2010). Predicting and changing </w:t>
      </w:r>
      <w:proofErr w:type="spellStart"/>
      <w:r w:rsidRPr="003C773E">
        <w:rPr>
          <w:rFonts w:ascii="Times New Roman" w:hAnsi="Times New Roman" w:cs="Times New Roman"/>
          <w:lang w:val="en-US"/>
        </w:rPr>
        <w:t>behaviour</w:t>
      </w:r>
      <w:proofErr w:type="spellEnd"/>
      <w:r w:rsidRPr="003C773E">
        <w:rPr>
          <w:rFonts w:ascii="Times New Roman" w:hAnsi="Times New Roman" w:cs="Times New Roman"/>
          <w:lang w:val="en-US"/>
        </w:rPr>
        <w:t>: The reasoned action approach. Psychology Press.</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Jayaraman, K., Arumugam, S., Mohan Kumar, K., &amp; </w:t>
      </w:r>
      <w:proofErr w:type="spellStart"/>
      <w:r w:rsidRPr="003C773E">
        <w:rPr>
          <w:rFonts w:ascii="Times New Roman" w:hAnsi="Times New Roman" w:cs="Times New Roman"/>
          <w:lang w:val="en-US"/>
        </w:rPr>
        <w:t>Kiumarsi</w:t>
      </w:r>
      <w:proofErr w:type="spellEnd"/>
      <w:r w:rsidRPr="003C773E">
        <w:rPr>
          <w:rFonts w:ascii="Times New Roman" w:hAnsi="Times New Roman" w:cs="Times New Roman"/>
          <w:lang w:val="en-US"/>
        </w:rPr>
        <w:t>, S. (2018). Factors influencing the purchase decision of non-national cars in Malaysia: An empirical study. Global Business and Management Research: An International Journal, 10(1), 150–161.</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Kirmani, A., &amp; Rao, A. R. (2000). No pain, no gain: A critical review of the literature on signaling unobservable product quality. Journal of Marketing, 64(2), 66–79.</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 xml:space="preserve">Lye, G. (2025, July 16). National car brands hold 63 per cent market share in Malaysia as non-national car sales down 7.9 per cent in 1H 2025. </w:t>
      </w:r>
      <w:proofErr w:type="spellStart"/>
      <w:r w:rsidRPr="003C773E">
        <w:rPr>
          <w:rFonts w:ascii="Times New Roman" w:hAnsi="Times New Roman" w:cs="Times New Roman"/>
          <w:lang w:val="en-US"/>
        </w:rPr>
        <w:t>Paultan</w:t>
      </w:r>
      <w:proofErr w:type="spellEnd"/>
      <w:r w:rsidRPr="003C773E">
        <w:rPr>
          <w:rFonts w:ascii="Times New Roman" w:hAnsi="Times New Roman" w:cs="Times New Roman"/>
          <w:lang w:val="en-US"/>
        </w:rPr>
        <w:t>. https://paultan.org/2025/07/16/national-car-brands-hold-63-market-share-in-malaysia-as-non-national-car-sales-down-7-9-in-1h-2025</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Malaysian Automotive Association. (2025). Market review 2024. https://www.maa.org.my/pdf/Market-Review-2024.pdf</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r w:rsidRPr="003C773E">
        <w:rPr>
          <w:rFonts w:ascii="Times New Roman" w:hAnsi="Times New Roman" w:cs="Times New Roman"/>
          <w:lang w:val="en-US"/>
        </w:rPr>
        <w:t>Spence, M. (1973). Job market signaling. Quarterly Journal of Economics, 87(3), 355–374.</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proofErr w:type="spellStart"/>
      <w:r w:rsidRPr="003C773E">
        <w:rPr>
          <w:rFonts w:ascii="Times New Roman" w:hAnsi="Times New Roman" w:cs="Times New Roman"/>
          <w:lang w:val="en-US"/>
        </w:rPr>
        <w:t>Stylidis</w:t>
      </w:r>
      <w:proofErr w:type="spellEnd"/>
      <w:r w:rsidRPr="003C773E">
        <w:rPr>
          <w:rFonts w:ascii="Times New Roman" w:hAnsi="Times New Roman" w:cs="Times New Roman"/>
          <w:lang w:val="en-US"/>
        </w:rPr>
        <w:t>, K. (2020). Perceived quality of cars. A novel framework and evaluation methodology [PhD thesis].https://www.researchgate.net/publication/338595770_Perceived_Quality_of_Cars_A_Novel_Framework_and_Evaluation_Methodology</w:t>
      </w:r>
    </w:p>
    <w:p w:rsidR="003C773E" w:rsidRPr="003C773E" w:rsidRDefault="003C773E" w:rsidP="003C773E">
      <w:pPr>
        <w:pStyle w:val="ListParagraph"/>
        <w:numPr>
          <w:ilvl w:val="0"/>
          <w:numId w:val="5"/>
        </w:numPr>
        <w:spacing w:before="240" w:after="240" w:line="240" w:lineRule="auto"/>
        <w:rPr>
          <w:rFonts w:ascii="Times New Roman" w:hAnsi="Times New Roman" w:cs="Times New Roman"/>
          <w:lang w:val="en-US"/>
        </w:rPr>
      </w:pPr>
      <w:proofErr w:type="spellStart"/>
      <w:r w:rsidRPr="003C773E">
        <w:rPr>
          <w:rFonts w:ascii="Times New Roman" w:hAnsi="Times New Roman" w:cs="Times New Roman"/>
          <w:lang w:val="en-US"/>
        </w:rPr>
        <w:lastRenderedPageBreak/>
        <w:t>WapCar</w:t>
      </w:r>
      <w:proofErr w:type="spellEnd"/>
      <w:r w:rsidRPr="003C773E">
        <w:rPr>
          <w:rFonts w:ascii="Times New Roman" w:hAnsi="Times New Roman" w:cs="Times New Roman"/>
          <w:lang w:val="en-US"/>
        </w:rPr>
        <w:t xml:space="preserve">. (2025, January 21). </w:t>
      </w:r>
      <w:r w:rsidR="006E17E1">
        <w:rPr>
          <w:rFonts w:ascii="Times New Roman" w:hAnsi="Times New Roman" w:cs="Times New Roman"/>
          <w:lang w:val="en-US"/>
        </w:rPr>
        <w:t>Malaysia's</w:t>
      </w:r>
      <w:r w:rsidRPr="003C773E">
        <w:rPr>
          <w:rFonts w:ascii="Times New Roman" w:hAnsi="Times New Roman" w:cs="Times New Roman"/>
          <w:lang w:val="en-US"/>
        </w:rPr>
        <w:t xml:space="preserve"> new car sales hit record 816,747 units in 2024; MAA forecasts 780k in 2025. https://www.wapcar.my/news/malaysia-new-car-sales-hit-record-816747-units-in-2024-maa-forecasts-780k-in-2025-75077</w:t>
      </w:r>
    </w:p>
    <w:p w:rsidR="00174A47" w:rsidRPr="007375E9" w:rsidRDefault="00174A47" w:rsidP="003C773E">
      <w:pPr>
        <w:spacing w:before="240" w:after="240" w:line="240" w:lineRule="auto"/>
        <w:rPr>
          <w:rFonts w:ascii="Times New Roman" w:hAnsi="Times New Roman" w:cs="Times New Roman"/>
        </w:rPr>
      </w:pPr>
    </w:p>
    <w:sectPr w:rsidR="00174A47" w:rsidRPr="007375E9" w:rsidSect="00780C2B">
      <w:pgSz w:w="12240" w:h="15840"/>
      <w:pgMar w:top="1094" w:right="605" w:bottom="605" w:left="605" w:header="346" w:footer="69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06F7"/>
    <w:multiLevelType w:val="hybridMultilevel"/>
    <w:tmpl w:val="1956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06C26"/>
    <w:multiLevelType w:val="hybridMultilevel"/>
    <w:tmpl w:val="623C2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436ABD"/>
    <w:multiLevelType w:val="hybridMultilevel"/>
    <w:tmpl w:val="A218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A688C"/>
    <w:multiLevelType w:val="hybridMultilevel"/>
    <w:tmpl w:val="E570B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D20DC6"/>
    <w:multiLevelType w:val="hybridMultilevel"/>
    <w:tmpl w:val="15C0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E3D71"/>
    <w:rsid w:val="00035309"/>
    <w:rsid w:val="00047D0F"/>
    <w:rsid w:val="00090715"/>
    <w:rsid w:val="000B501F"/>
    <w:rsid w:val="000D180A"/>
    <w:rsid w:val="000E08B2"/>
    <w:rsid w:val="001207B6"/>
    <w:rsid w:val="0015313F"/>
    <w:rsid w:val="00154AA6"/>
    <w:rsid w:val="0015534A"/>
    <w:rsid w:val="00155861"/>
    <w:rsid w:val="00170804"/>
    <w:rsid w:val="00174A47"/>
    <w:rsid w:val="00180A82"/>
    <w:rsid w:val="00192C21"/>
    <w:rsid w:val="001D5B6B"/>
    <w:rsid w:val="001E3D71"/>
    <w:rsid w:val="00202A61"/>
    <w:rsid w:val="00210FAE"/>
    <w:rsid w:val="002440BC"/>
    <w:rsid w:val="002D5D7C"/>
    <w:rsid w:val="003003D1"/>
    <w:rsid w:val="00311504"/>
    <w:rsid w:val="0037421D"/>
    <w:rsid w:val="00396439"/>
    <w:rsid w:val="003A5533"/>
    <w:rsid w:val="003C773E"/>
    <w:rsid w:val="003D3ADC"/>
    <w:rsid w:val="0049208A"/>
    <w:rsid w:val="004A16B1"/>
    <w:rsid w:val="004D2E25"/>
    <w:rsid w:val="005034FA"/>
    <w:rsid w:val="00525743"/>
    <w:rsid w:val="005329D1"/>
    <w:rsid w:val="005356C1"/>
    <w:rsid w:val="005E25D1"/>
    <w:rsid w:val="005F2838"/>
    <w:rsid w:val="00630715"/>
    <w:rsid w:val="006E17E1"/>
    <w:rsid w:val="006F5C71"/>
    <w:rsid w:val="006F6F68"/>
    <w:rsid w:val="007375E9"/>
    <w:rsid w:val="00752C5E"/>
    <w:rsid w:val="00780C2B"/>
    <w:rsid w:val="007A4A15"/>
    <w:rsid w:val="007A4CDC"/>
    <w:rsid w:val="007A683D"/>
    <w:rsid w:val="007C2B2B"/>
    <w:rsid w:val="00823E2F"/>
    <w:rsid w:val="008354FF"/>
    <w:rsid w:val="009056F2"/>
    <w:rsid w:val="0092580E"/>
    <w:rsid w:val="009502BC"/>
    <w:rsid w:val="00956F69"/>
    <w:rsid w:val="00960A1E"/>
    <w:rsid w:val="009933D5"/>
    <w:rsid w:val="00A46AF4"/>
    <w:rsid w:val="00AA16C2"/>
    <w:rsid w:val="00AA46AB"/>
    <w:rsid w:val="00AE6CC6"/>
    <w:rsid w:val="00B923BA"/>
    <w:rsid w:val="00B92776"/>
    <w:rsid w:val="00B961B3"/>
    <w:rsid w:val="00B964FC"/>
    <w:rsid w:val="00BA2879"/>
    <w:rsid w:val="00BA56A8"/>
    <w:rsid w:val="00BB4BB3"/>
    <w:rsid w:val="00BC40E1"/>
    <w:rsid w:val="00C26EF6"/>
    <w:rsid w:val="00C32492"/>
    <w:rsid w:val="00C60BA7"/>
    <w:rsid w:val="00C633EC"/>
    <w:rsid w:val="00CA78BA"/>
    <w:rsid w:val="00CC417E"/>
    <w:rsid w:val="00CE3C8F"/>
    <w:rsid w:val="00D04544"/>
    <w:rsid w:val="00D44D6D"/>
    <w:rsid w:val="00DA5DEA"/>
    <w:rsid w:val="00DB3BB7"/>
    <w:rsid w:val="00DF26A1"/>
    <w:rsid w:val="00DF727D"/>
    <w:rsid w:val="00E31D08"/>
    <w:rsid w:val="00E55E1D"/>
    <w:rsid w:val="00E76691"/>
    <w:rsid w:val="00EA1067"/>
    <w:rsid w:val="00ED0F63"/>
    <w:rsid w:val="00EE5707"/>
    <w:rsid w:val="00F2134A"/>
    <w:rsid w:val="00F50B09"/>
    <w:rsid w:val="00F90A4E"/>
    <w:rsid w:val="00FB2B8E"/>
    <w:rsid w:val="00FD7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MY"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B7"/>
  </w:style>
  <w:style w:type="paragraph" w:styleId="Heading1">
    <w:name w:val="heading 1"/>
    <w:basedOn w:val="Normal"/>
    <w:next w:val="Normal"/>
    <w:link w:val="Heading1Char"/>
    <w:uiPriority w:val="9"/>
    <w:qFormat/>
    <w:rsid w:val="00630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1.0"/>
    <w:basedOn w:val="Heading1"/>
    <w:qFormat/>
    <w:rsid w:val="00630715"/>
    <w:pPr>
      <w:widowControl w:val="0"/>
      <w:spacing w:before="240" w:after="60" w:line="240" w:lineRule="auto"/>
      <w:jc w:val="center"/>
    </w:pPr>
    <w:rPr>
      <w:rFonts w:ascii="Tahoma" w:eastAsia="SimSun" w:hAnsi="Tahoma" w:cs="Tahoma"/>
      <w:b/>
      <w:color w:val="auto"/>
      <w:kern w:val="44"/>
      <w:sz w:val="36"/>
      <w:szCs w:val="36"/>
      <w:lang w:val="en-US"/>
    </w:rPr>
  </w:style>
  <w:style w:type="character" w:customStyle="1" w:styleId="Heading1Char">
    <w:name w:val="Heading 1 Char"/>
    <w:basedOn w:val="DefaultParagraphFont"/>
    <w:link w:val="Heading1"/>
    <w:uiPriority w:val="9"/>
    <w:rsid w:val="00630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D71"/>
    <w:rPr>
      <w:rFonts w:eastAsiaTheme="majorEastAsia" w:cstheme="majorBidi"/>
      <w:color w:val="272727" w:themeColor="text1" w:themeTint="D8"/>
    </w:rPr>
  </w:style>
  <w:style w:type="paragraph" w:styleId="Title">
    <w:name w:val="Title"/>
    <w:basedOn w:val="Normal"/>
    <w:next w:val="Normal"/>
    <w:link w:val="TitleChar"/>
    <w:uiPriority w:val="10"/>
    <w:qFormat/>
    <w:rsid w:val="001E3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D71"/>
    <w:pPr>
      <w:spacing w:before="160"/>
      <w:jc w:val="center"/>
    </w:pPr>
    <w:rPr>
      <w:i/>
      <w:iCs/>
      <w:color w:val="404040" w:themeColor="text1" w:themeTint="BF"/>
    </w:rPr>
  </w:style>
  <w:style w:type="character" w:customStyle="1" w:styleId="QuoteChar">
    <w:name w:val="Quote Char"/>
    <w:basedOn w:val="DefaultParagraphFont"/>
    <w:link w:val="Quote"/>
    <w:uiPriority w:val="29"/>
    <w:rsid w:val="001E3D71"/>
    <w:rPr>
      <w:i/>
      <w:iCs/>
      <w:color w:val="404040" w:themeColor="text1" w:themeTint="BF"/>
    </w:rPr>
  </w:style>
  <w:style w:type="paragraph" w:styleId="ListParagraph">
    <w:name w:val="List Paragraph"/>
    <w:basedOn w:val="Normal"/>
    <w:uiPriority w:val="34"/>
    <w:qFormat/>
    <w:rsid w:val="001E3D71"/>
    <w:pPr>
      <w:ind w:left="720"/>
      <w:contextualSpacing/>
    </w:pPr>
  </w:style>
  <w:style w:type="character" w:styleId="IntenseEmphasis">
    <w:name w:val="Intense Emphasis"/>
    <w:basedOn w:val="DefaultParagraphFont"/>
    <w:uiPriority w:val="21"/>
    <w:qFormat/>
    <w:rsid w:val="001E3D71"/>
    <w:rPr>
      <w:i/>
      <w:iCs/>
      <w:color w:val="0F4761" w:themeColor="accent1" w:themeShade="BF"/>
    </w:rPr>
  </w:style>
  <w:style w:type="paragraph" w:styleId="IntenseQuote">
    <w:name w:val="Intense Quote"/>
    <w:basedOn w:val="Normal"/>
    <w:next w:val="Normal"/>
    <w:link w:val="IntenseQuoteChar"/>
    <w:uiPriority w:val="30"/>
    <w:qFormat/>
    <w:rsid w:val="001E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D71"/>
    <w:rPr>
      <w:i/>
      <w:iCs/>
      <w:color w:val="0F4761" w:themeColor="accent1" w:themeShade="BF"/>
    </w:rPr>
  </w:style>
  <w:style w:type="character" w:styleId="IntenseReference">
    <w:name w:val="Intense Reference"/>
    <w:basedOn w:val="DefaultParagraphFont"/>
    <w:uiPriority w:val="32"/>
    <w:qFormat/>
    <w:rsid w:val="001E3D71"/>
    <w:rPr>
      <w:b/>
      <w:bCs/>
      <w:smallCaps/>
      <w:color w:val="0F4761" w:themeColor="accent1" w:themeShade="BF"/>
      <w:spacing w:val="5"/>
    </w:rPr>
  </w:style>
  <w:style w:type="paragraph" w:customStyle="1" w:styleId="Correspondencedetails">
    <w:name w:val="Correspondence details"/>
    <w:basedOn w:val="Normal"/>
    <w:qFormat/>
    <w:rsid w:val="005034FA"/>
    <w:pPr>
      <w:spacing w:before="240" w:after="0" w:line="360" w:lineRule="auto"/>
    </w:pPr>
    <w:rPr>
      <w:rFonts w:ascii="Times New Roman" w:eastAsia="Times New Roman" w:hAnsi="Times New Roman" w:cs="Times New Roman"/>
      <w:kern w:val="0"/>
      <w:lang w:val="en-GB" w:eastAsia="en-GB"/>
    </w:rPr>
  </w:style>
  <w:style w:type="character" w:styleId="Hyperlink">
    <w:name w:val="Hyperlink"/>
    <w:basedOn w:val="DefaultParagraphFont"/>
    <w:uiPriority w:val="99"/>
    <w:unhideWhenUsed/>
    <w:rsid w:val="00174A47"/>
    <w:rPr>
      <w:color w:val="467886" w:themeColor="hyperlink"/>
      <w:u w:val="single"/>
    </w:rPr>
  </w:style>
  <w:style w:type="character" w:customStyle="1" w:styleId="UnresolvedMention">
    <w:name w:val="Unresolved Mention"/>
    <w:basedOn w:val="DefaultParagraphFont"/>
    <w:uiPriority w:val="99"/>
    <w:semiHidden/>
    <w:unhideWhenUsed/>
    <w:rsid w:val="00174A47"/>
    <w:rPr>
      <w:color w:val="605E5C"/>
      <w:shd w:val="clear" w:color="auto" w:fill="E1DFDD"/>
    </w:rPr>
  </w:style>
  <w:style w:type="paragraph" w:styleId="BalloonText">
    <w:name w:val="Balloon Text"/>
    <w:basedOn w:val="Normal"/>
    <w:link w:val="BalloonTextChar"/>
    <w:uiPriority w:val="99"/>
    <w:semiHidden/>
    <w:unhideWhenUsed/>
    <w:rsid w:val="001D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533F3C-37DC-9C49-B39B-86359B85C86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9</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c1263</dc:creator>
  <cp:lastModifiedBy>admin</cp:lastModifiedBy>
  <cp:revision>2</cp:revision>
  <dcterms:created xsi:type="dcterms:W3CDTF">2026-03-27T12:03:00Z</dcterms:created>
  <dcterms:modified xsi:type="dcterms:W3CDTF">2026-03-27T12:03:00Z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documentId_7472</vt:lpwstr>
  </property>
  <property fmtid="{D5CDD505-2E9C-101B-9397-08002B2CF9AE}" pid="3" name="grammarly_documentContext">
    <vt:lpwstr>{"goals":[],"domain":"general","emotions":[],"dialect":"american"}</vt:lpwstr>
  </property>
</Properties>
</file>