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BD00" w14:textId="7A661684" w:rsidR="00BE3456" w:rsidRPr="004614AA" w:rsidRDefault="00BE3456" w:rsidP="00BE3456">
      <w:pPr>
        <w:spacing w:line="276" w:lineRule="auto"/>
        <w:rPr>
          <w:rFonts w:ascii="Times New Roman" w:eastAsia="Aptos" w:hAnsi="Times New Roman" w:cs="Times New Roman"/>
          <w:b/>
          <w:bCs/>
        </w:rPr>
      </w:pPr>
    </w:p>
    <w:p w14:paraId="0D88DE7C" w14:textId="3FF678B5" w:rsidR="004614AA" w:rsidRPr="004614AA" w:rsidRDefault="004614AA" w:rsidP="004614AA">
      <w:pPr>
        <w:spacing w:line="360" w:lineRule="auto"/>
        <w:jc w:val="center"/>
        <w:rPr>
          <w:rFonts w:ascii="Times New Roman" w:eastAsia="Aptos" w:hAnsi="Times New Roman" w:cs="Times New Roman"/>
        </w:rPr>
      </w:pPr>
      <w:r w:rsidRPr="004614AA">
        <w:rPr>
          <w:rFonts w:ascii="Times New Roman" w:eastAsia="Aptos" w:hAnsi="Times New Roman" w:cs="Times New Roman"/>
        </w:rPr>
        <w:t xml:space="preserve">Solar-Powered Innovation for PACDA Elementary </w:t>
      </w:r>
      <w:r w:rsidRPr="004614AA">
        <w:rPr>
          <w:rFonts w:ascii="Times New Roman" w:eastAsia="Aptos" w:hAnsi="Times New Roman" w:cs="Times New Roman"/>
        </w:rPr>
        <w:t>School:</w:t>
      </w:r>
      <w:r w:rsidRPr="004614AA">
        <w:rPr>
          <w:rFonts w:ascii="Times New Roman" w:eastAsia="Aptos" w:hAnsi="Times New Roman" w:cs="Times New Roman"/>
        </w:rPr>
        <w:t xml:space="preserve"> Sustaining Learning Amid Brownouts and Securing Nighttime Safety</w:t>
      </w:r>
    </w:p>
    <w:p w14:paraId="56CC0407" w14:textId="77777777" w:rsidR="004614AA" w:rsidRPr="004614AA" w:rsidRDefault="004614AA" w:rsidP="004614AA">
      <w:pPr>
        <w:spacing w:line="360" w:lineRule="auto"/>
        <w:jc w:val="center"/>
        <w:rPr>
          <w:rFonts w:ascii="Times New Roman" w:eastAsia="Aptos" w:hAnsi="Times New Roman" w:cs="Times New Roman"/>
        </w:rPr>
      </w:pPr>
    </w:p>
    <w:p w14:paraId="506A2B02" w14:textId="77777777" w:rsidR="004614AA" w:rsidRDefault="004614AA" w:rsidP="004614AA">
      <w:pPr>
        <w:spacing w:line="276" w:lineRule="auto"/>
        <w:jc w:val="center"/>
        <w:rPr>
          <w:rFonts w:ascii="Times New Roman" w:eastAsia="Aptos" w:hAnsi="Times New Roman" w:cs="Times New Roman"/>
        </w:rPr>
      </w:pPr>
    </w:p>
    <w:p w14:paraId="1C306789" w14:textId="77777777" w:rsidR="007D749F" w:rsidRPr="004614AA" w:rsidRDefault="007D749F" w:rsidP="004614AA">
      <w:pPr>
        <w:spacing w:line="276" w:lineRule="auto"/>
        <w:jc w:val="center"/>
        <w:rPr>
          <w:rFonts w:ascii="Times New Roman" w:eastAsia="Aptos" w:hAnsi="Times New Roman" w:cs="Times New Roman"/>
        </w:rPr>
      </w:pPr>
    </w:p>
    <w:p w14:paraId="027EC90A" w14:textId="77777777" w:rsidR="007D749F" w:rsidRDefault="007D749F" w:rsidP="004614AA">
      <w:pPr>
        <w:spacing w:line="276" w:lineRule="auto"/>
        <w:jc w:val="center"/>
        <w:rPr>
          <w:rFonts w:ascii="Times New Roman" w:eastAsia="Aptos" w:hAnsi="Times New Roman" w:cs="Times New Roman"/>
        </w:rPr>
      </w:pPr>
      <w:r>
        <w:rPr>
          <w:rFonts w:ascii="Times New Roman" w:eastAsia="Aptos" w:hAnsi="Times New Roman" w:cs="Times New Roman"/>
        </w:rPr>
        <w:t xml:space="preserve">A </w:t>
      </w:r>
      <w:r w:rsidR="004614AA" w:rsidRPr="004614AA">
        <w:rPr>
          <w:rFonts w:ascii="Times New Roman" w:eastAsia="Aptos" w:hAnsi="Times New Roman" w:cs="Times New Roman"/>
        </w:rPr>
        <w:t>Research Proposal</w:t>
      </w:r>
      <w:r>
        <w:rPr>
          <w:rFonts w:ascii="Times New Roman" w:eastAsia="Aptos" w:hAnsi="Times New Roman" w:cs="Times New Roman"/>
        </w:rPr>
        <w:t xml:space="preserve"> </w:t>
      </w:r>
    </w:p>
    <w:p w14:paraId="0F833575" w14:textId="77777777" w:rsidR="007D749F" w:rsidRDefault="007D749F" w:rsidP="004614AA">
      <w:pPr>
        <w:spacing w:line="276" w:lineRule="auto"/>
        <w:jc w:val="center"/>
        <w:rPr>
          <w:rFonts w:ascii="Times New Roman" w:eastAsia="Aptos" w:hAnsi="Times New Roman" w:cs="Times New Roman"/>
        </w:rPr>
      </w:pPr>
      <w:r>
        <w:rPr>
          <w:rFonts w:ascii="Times New Roman" w:eastAsia="Aptos" w:hAnsi="Times New Roman" w:cs="Times New Roman"/>
        </w:rPr>
        <w:t xml:space="preserve">presented to the </w:t>
      </w:r>
    </w:p>
    <w:p w14:paraId="603FA221" w14:textId="54F32946" w:rsidR="004614AA" w:rsidRPr="004614AA" w:rsidRDefault="007D749F" w:rsidP="004614AA">
      <w:pPr>
        <w:spacing w:line="276" w:lineRule="auto"/>
        <w:jc w:val="center"/>
        <w:rPr>
          <w:rFonts w:ascii="Times New Roman" w:eastAsia="Aptos" w:hAnsi="Times New Roman" w:cs="Times New Roman"/>
        </w:rPr>
      </w:pPr>
      <w:r>
        <w:rPr>
          <w:rFonts w:ascii="Times New Roman" w:eastAsia="Aptos" w:hAnsi="Times New Roman" w:cs="Times New Roman"/>
        </w:rPr>
        <w:t>International Journal of Research and Innovation in Applied Science</w:t>
      </w:r>
    </w:p>
    <w:p w14:paraId="02D2817A" w14:textId="1F627560" w:rsidR="004614AA" w:rsidRPr="004614AA" w:rsidRDefault="004614AA" w:rsidP="007D749F">
      <w:pPr>
        <w:spacing w:line="276" w:lineRule="auto"/>
        <w:rPr>
          <w:rFonts w:ascii="Times New Roman" w:eastAsia="Aptos" w:hAnsi="Times New Roman" w:cs="Times New Roman"/>
        </w:rPr>
      </w:pPr>
    </w:p>
    <w:p w14:paraId="7F86A78F" w14:textId="77777777" w:rsidR="004614AA" w:rsidRDefault="004614AA" w:rsidP="004614AA">
      <w:pPr>
        <w:spacing w:line="276" w:lineRule="auto"/>
        <w:jc w:val="center"/>
        <w:rPr>
          <w:rFonts w:ascii="Times New Roman" w:eastAsia="Aptos" w:hAnsi="Times New Roman" w:cs="Times New Roman"/>
        </w:rPr>
      </w:pPr>
    </w:p>
    <w:p w14:paraId="31765C6D" w14:textId="77777777" w:rsidR="007D749F" w:rsidRDefault="007D749F" w:rsidP="004614AA">
      <w:pPr>
        <w:spacing w:line="276" w:lineRule="auto"/>
        <w:jc w:val="center"/>
        <w:rPr>
          <w:rFonts w:ascii="Times New Roman" w:eastAsia="Aptos" w:hAnsi="Times New Roman" w:cs="Times New Roman"/>
        </w:rPr>
      </w:pPr>
    </w:p>
    <w:p w14:paraId="2144BAA2" w14:textId="77777777" w:rsidR="007D749F" w:rsidRDefault="007D749F" w:rsidP="004614AA">
      <w:pPr>
        <w:spacing w:line="276" w:lineRule="auto"/>
        <w:jc w:val="center"/>
        <w:rPr>
          <w:rFonts w:ascii="Times New Roman" w:eastAsia="Aptos" w:hAnsi="Times New Roman" w:cs="Times New Roman"/>
        </w:rPr>
      </w:pPr>
    </w:p>
    <w:p w14:paraId="1F748857" w14:textId="77777777" w:rsidR="007D749F" w:rsidRDefault="007D749F" w:rsidP="004614AA">
      <w:pPr>
        <w:spacing w:line="276" w:lineRule="auto"/>
        <w:jc w:val="center"/>
        <w:rPr>
          <w:rFonts w:ascii="Times New Roman" w:eastAsia="Aptos" w:hAnsi="Times New Roman" w:cs="Times New Roman"/>
        </w:rPr>
      </w:pPr>
    </w:p>
    <w:p w14:paraId="7BB421E3" w14:textId="77777777" w:rsidR="007D749F" w:rsidRDefault="007D749F" w:rsidP="004614AA">
      <w:pPr>
        <w:spacing w:line="276" w:lineRule="auto"/>
        <w:jc w:val="center"/>
        <w:rPr>
          <w:rFonts w:ascii="Times New Roman" w:eastAsia="Aptos" w:hAnsi="Times New Roman" w:cs="Times New Roman"/>
        </w:rPr>
      </w:pPr>
    </w:p>
    <w:p w14:paraId="32196962" w14:textId="77777777" w:rsidR="007D749F" w:rsidRDefault="007D749F" w:rsidP="004614AA">
      <w:pPr>
        <w:spacing w:line="276" w:lineRule="auto"/>
        <w:jc w:val="center"/>
        <w:rPr>
          <w:rFonts w:ascii="Times New Roman" w:eastAsia="Aptos" w:hAnsi="Times New Roman" w:cs="Times New Roman"/>
        </w:rPr>
      </w:pPr>
    </w:p>
    <w:p w14:paraId="0843A44D" w14:textId="22BD38AF" w:rsidR="007D749F" w:rsidRDefault="007D749F" w:rsidP="004614AA">
      <w:pPr>
        <w:spacing w:line="276" w:lineRule="auto"/>
        <w:jc w:val="center"/>
        <w:rPr>
          <w:rFonts w:ascii="Times New Roman" w:eastAsia="Aptos" w:hAnsi="Times New Roman" w:cs="Times New Roman"/>
        </w:rPr>
      </w:pPr>
      <w:r>
        <w:rPr>
          <w:rFonts w:ascii="Times New Roman" w:eastAsia="Aptos" w:hAnsi="Times New Roman" w:cs="Times New Roman"/>
        </w:rPr>
        <w:t>Submitted by:</w:t>
      </w:r>
    </w:p>
    <w:p w14:paraId="04DEA0A2" w14:textId="7F164253" w:rsidR="007D749F" w:rsidRPr="004614AA" w:rsidRDefault="007D749F" w:rsidP="004614AA">
      <w:pPr>
        <w:spacing w:line="276" w:lineRule="auto"/>
        <w:jc w:val="center"/>
        <w:rPr>
          <w:rFonts w:ascii="Times New Roman" w:eastAsia="Aptos" w:hAnsi="Times New Roman" w:cs="Times New Roman"/>
        </w:rPr>
      </w:pPr>
      <w:r>
        <w:rPr>
          <w:rFonts w:ascii="Times New Roman" w:eastAsia="Aptos" w:hAnsi="Times New Roman" w:cs="Times New Roman"/>
        </w:rPr>
        <w:t>DENIA FELICIANO TANAS</w:t>
      </w:r>
    </w:p>
    <w:p w14:paraId="7C0657F0" w14:textId="77777777" w:rsidR="004614AA" w:rsidRPr="004614AA" w:rsidRDefault="004614AA" w:rsidP="004614AA">
      <w:pPr>
        <w:spacing w:after="0" w:line="360" w:lineRule="auto"/>
        <w:jc w:val="center"/>
        <w:rPr>
          <w:rFonts w:ascii="Times New Roman" w:eastAsia="Aptos" w:hAnsi="Times New Roman" w:cs="Times New Roman"/>
        </w:rPr>
      </w:pPr>
      <w:r w:rsidRPr="004614AA">
        <w:rPr>
          <w:rFonts w:ascii="Times New Roman" w:eastAsia="Aptos" w:hAnsi="Times New Roman" w:cs="Times New Roman"/>
        </w:rPr>
        <w:t>Pacda Elementary School-DEPED BENGUET</w:t>
      </w:r>
    </w:p>
    <w:p w14:paraId="1A6886A1" w14:textId="77777777" w:rsidR="004614AA" w:rsidRPr="004614AA" w:rsidRDefault="004614AA" w:rsidP="004614AA">
      <w:pPr>
        <w:spacing w:after="0" w:line="360" w:lineRule="auto"/>
        <w:jc w:val="center"/>
        <w:rPr>
          <w:rFonts w:ascii="Times New Roman" w:eastAsia="Aptos" w:hAnsi="Times New Roman" w:cs="Times New Roman"/>
        </w:rPr>
      </w:pPr>
      <w:r w:rsidRPr="004614AA">
        <w:rPr>
          <w:rFonts w:ascii="Times New Roman" w:eastAsia="Aptos" w:hAnsi="Times New Roman" w:cs="Times New Roman"/>
        </w:rPr>
        <w:t>Contact Number/Email: 0912 885 7773/denia.tanas@deped.gov.ph</w:t>
      </w:r>
    </w:p>
    <w:p w14:paraId="34407243" w14:textId="77777777" w:rsidR="004614AA" w:rsidRPr="004614AA" w:rsidRDefault="004614AA" w:rsidP="004614AA">
      <w:pPr>
        <w:spacing w:line="360" w:lineRule="auto"/>
        <w:jc w:val="center"/>
        <w:rPr>
          <w:rFonts w:ascii="Times New Roman" w:eastAsia="Aptos" w:hAnsi="Times New Roman" w:cs="Times New Roman"/>
        </w:rPr>
      </w:pPr>
    </w:p>
    <w:p w14:paraId="7D5136CC" w14:textId="77777777" w:rsidR="004614AA" w:rsidRPr="004614AA" w:rsidRDefault="004614AA" w:rsidP="004614AA">
      <w:pPr>
        <w:spacing w:line="360" w:lineRule="auto"/>
        <w:rPr>
          <w:rFonts w:ascii="Arial" w:eastAsia="Aptos" w:hAnsi="Arial" w:cs="Arial"/>
        </w:rPr>
      </w:pPr>
    </w:p>
    <w:p w14:paraId="1681F012" w14:textId="77777777" w:rsidR="004614AA" w:rsidRDefault="004614AA" w:rsidP="00BE3456">
      <w:pPr>
        <w:spacing w:line="276" w:lineRule="auto"/>
        <w:rPr>
          <w:rFonts w:ascii="Arial" w:eastAsia="Aptos" w:hAnsi="Arial" w:cs="Arial"/>
          <w:b/>
          <w:bCs/>
        </w:rPr>
      </w:pPr>
    </w:p>
    <w:p w14:paraId="628ECE2B" w14:textId="77777777" w:rsidR="004614AA" w:rsidRDefault="004614AA" w:rsidP="00BE3456">
      <w:pPr>
        <w:spacing w:line="276" w:lineRule="auto"/>
        <w:rPr>
          <w:rFonts w:ascii="Arial" w:eastAsia="Aptos" w:hAnsi="Arial" w:cs="Arial"/>
          <w:b/>
          <w:bCs/>
        </w:rPr>
      </w:pPr>
    </w:p>
    <w:p w14:paraId="7823392E" w14:textId="77777777" w:rsidR="004614AA" w:rsidRDefault="004614AA" w:rsidP="004614AA">
      <w:pPr>
        <w:spacing w:line="360" w:lineRule="auto"/>
        <w:rPr>
          <w:rFonts w:ascii="Arial" w:eastAsia="Aptos" w:hAnsi="Arial" w:cs="Arial"/>
          <w:b/>
          <w:bCs/>
        </w:rPr>
      </w:pPr>
    </w:p>
    <w:p w14:paraId="78632870" w14:textId="77777777" w:rsidR="007D749F" w:rsidRDefault="007D749F" w:rsidP="004614AA">
      <w:pPr>
        <w:spacing w:line="360" w:lineRule="auto"/>
        <w:rPr>
          <w:rFonts w:ascii="Times New Roman" w:hAnsi="Times New Roman" w:cs="Times New Roman"/>
          <w:b/>
          <w:bCs/>
        </w:rPr>
      </w:pPr>
    </w:p>
    <w:p w14:paraId="75E54369" w14:textId="4F56EB8F" w:rsidR="004D419F" w:rsidRPr="00D44FE5" w:rsidRDefault="004D419F" w:rsidP="00790C7A">
      <w:pPr>
        <w:spacing w:line="360" w:lineRule="auto"/>
        <w:jc w:val="center"/>
        <w:rPr>
          <w:rFonts w:ascii="Times New Roman" w:hAnsi="Times New Roman" w:cs="Times New Roman"/>
          <w:b/>
          <w:bCs/>
        </w:rPr>
      </w:pPr>
      <w:r w:rsidRPr="00D44FE5">
        <w:rPr>
          <w:rFonts w:ascii="Times New Roman" w:hAnsi="Times New Roman" w:cs="Times New Roman"/>
          <w:b/>
          <w:bCs/>
        </w:rPr>
        <w:lastRenderedPageBreak/>
        <w:t>Abstract</w:t>
      </w:r>
    </w:p>
    <w:p w14:paraId="2F9ACC5D" w14:textId="77777777" w:rsidR="00F63DE2" w:rsidRPr="00D44FE5" w:rsidRDefault="00F63DE2" w:rsidP="00F63DE2">
      <w:pPr>
        <w:spacing w:line="360" w:lineRule="auto"/>
        <w:ind w:firstLine="720"/>
        <w:rPr>
          <w:rFonts w:ascii="Times New Roman" w:hAnsi="Times New Roman" w:cs="Times New Roman"/>
        </w:rPr>
      </w:pPr>
      <w:r w:rsidRPr="00D44FE5">
        <w:rPr>
          <w:rFonts w:ascii="Times New Roman" w:hAnsi="Times New Roman" w:cs="Times New Roman"/>
        </w:rPr>
        <w:t xml:space="preserve">Frequent brownouts in rural communities create substantial obstacles to educational continuity and compromise safety. At PACDA Elementary School in </w:t>
      </w:r>
      <w:proofErr w:type="spellStart"/>
      <w:r w:rsidRPr="00D44FE5">
        <w:rPr>
          <w:rFonts w:ascii="Times New Roman" w:hAnsi="Times New Roman" w:cs="Times New Roman"/>
        </w:rPr>
        <w:t>Mankayan</w:t>
      </w:r>
      <w:proofErr w:type="spellEnd"/>
      <w:r w:rsidRPr="00D44FE5">
        <w:rPr>
          <w:rFonts w:ascii="Times New Roman" w:hAnsi="Times New Roman" w:cs="Times New Roman"/>
        </w:rPr>
        <w:t>, Benguet, recurring power interruptions hinder classroom instruction and weaken nighttime security. This study examines the feasibility, sustainability, and broader impact of a solar-powered innovation designed to maintain learning activities during brownouts while strengthening safety measures after dark. Specifically, the research explores the integration of solar photovoltaic systems with energy-efficient lighting and backup power solutions customized to the school’s operational needs. Employing a mixed-methods approach, data were gathered from teachers, learners, and community stakeholders to evaluate the effectiveness of solar energy in addressing both educational and safety concerns. Findings demonstrate that solar-powered systems substantially minimize disruptions in teaching, enhance student engagement, and ensure dependable illumination for evening programs, extracurricular activities, and security patrols. Beyond technical advantages, the project cultivates environmental awareness, promotes sustainable practices, and encourages active community participation, positioning PACDA Elementary as a pioneering model for sustainable rural education. These results highlight the critical role of renewable energy in bridging educational gaps, ensuring safety in resource-constrained settings, and inspiring replication in similar communities. This manuscript contributes meaningfully to the discourse on sustainable school innovations, underscoring solar energy as a practical and transformative solution for rural institutions facing infrastructural challenges.</w:t>
      </w:r>
    </w:p>
    <w:p w14:paraId="239A466C" w14:textId="609EE28D" w:rsidR="004D419F" w:rsidRPr="00D44FE5" w:rsidRDefault="00F63DE2" w:rsidP="00F63DE2">
      <w:pPr>
        <w:spacing w:line="360" w:lineRule="auto"/>
        <w:rPr>
          <w:rFonts w:ascii="Times New Roman" w:hAnsi="Times New Roman" w:cs="Times New Roman"/>
        </w:rPr>
      </w:pPr>
      <w:r w:rsidRPr="00D44FE5">
        <w:rPr>
          <w:rFonts w:ascii="Times New Roman" w:hAnsi="Times New Roman" w:cs="Times New Roman"/>
          <w:b/>
          <w:bCs/>
        </w:rPr>
        <w:t>Keywords:</w:t>
      </w:r>
      <w:r w:rsidRPr="00D44FE5">
        <w:rPr>
          <w:rFonts w:ascii="Times New Roman" w:hAnsi="Times New Roman" w:cs="Times New Roman"/>
        </w:rPr>
        <w:t xml:space="preserve"> Solar energy, rural education, brownouts, safety, sustainability, innovation, community participation, renewable energy</w:t>
      </w:r>
    </w:p>
    <w:p w14:paraId="7A4B1A7D" w14:textId="77777777" w:rsidR="00ED1A28" w:rsidRPr="00D44FE5" w:rsidRDefault="00ED1A28" w:rsidP="00F63DE2">
      <w:pPr>
        <w:spacing w:line="360" w:lineRule="auto"/>
        <w:rPr>
          <w:rFonts w:ascii="Times New Roman" w:hAnsi="Times New Roman" w:cs="Times New Roman"/>
        </w:rPr>
      </w:pPr>
    </w:p>
    <w:p w14:paraId="070443E4" w14:textId="77777777" w:rsidR="00ED1A28" w:rsidRPr="00D44FE5" w:rsidRDefault="00ED1A28" w:rsidP="00F63DE2">
      <w:pPr>
        <w:spacing w:line="360" w:lineRule="auto"/>
        <w:rPr>
          <w:rFonts w:ascii="Times New Roman" w:hAnsi="Times New Roman" w:cs="Times New Roman"/>
        </w:rPr>
      </w:pPr>
    </w:p>
    <w:p w14:paraId="1616552C" w14:textId="77777777" w:rsidR="00ED1A28" w:rsidRPr="00D44FE5" w:rsidRDefault="00ED1A28" w:rsidP="00F63DE2">
      <w:pPr>
        <w:spacing w:line="360" w:lineRule="auto"/>
        <w:rPr>
          <w:rFonts w:ascii="Times New Roman" w:hAnsi="Times New Roman" w:cs="Times New Roman"/>
        </w:rPr>
      </w:pPr>
    </w:p>
    <w:p w14:paraId="1063BBD3" w14:textId="77777777" w:rsidR="00ED1A28" w:rsidRPr="00D44FE5" w:rsidRDefault="00ED1A28" w:rsidP="00F63DE2">
      <w:pPr>
        <w:spacing w:line="360" w:lineRule="auto"/>
        <w:rPr>
          <w:rFonts w:ascii="Times New Roman" w:hAnsi="Times New Roman" w:cs="Times New Roman"/>
        </w:rPr>
      </w:pPr>
    </w:p>
    <w:p w14:paraId="11A06D14" w14:textId="77777777" w:rsidR="00ED1A28" w:rsidRPr="00D44FE5" w:rsidRDefault="00ED1A28" w:rsidP="00F63DE2">
      <w:pPr>
        <w:spacing w:line="360" w:lineRule="auto"/>
        <w:rPr>
          <w:rFonts w:ascii="Times New Roman" w:hAnsi="Times New Roman" w:cs="Times New Roman"/>
        </w:rPr>
      </w:pPr>
    </w:p>
    <w:p w14:paraId="607235C7" w14:textId="77777777" w:rsidR="00ED1A28" w:rsidRPr="00D44FE5" w:rsidRDefault="00ED1A28" w:rsidP="00F63DE2">
      <w:pPr>
        <w:spacing w:line="360" w:lineRule="auto"/>
        <w:rPr>
          <w:rFonts w:ascii="Times New Roman" w:hAnsi="Times New Roman" w:cs="Times New Roman"/>
        </w:rPr>
      </w:pPr>
    </w:p>
    <w:p w14:paraId="708C50A2" w14:textId="3B46D0D3" w:rsidR="004D419F" w:rsidRPr="00D44FE5" w:rsidRDefault="004D419F" w:rsidP="00790C7A">
      <w:pPr>
        <w:spacing w:line="360" w:lineRule="auto"/>
        <w:jc w:val="center"/>
        <w:rPr>
          <w:rFonts w:ascii="Times New Roman" w:hAnsi="Times New Roman" w:cs="Times New Roman"/>
          <w:b/>
          <w:bCs/>
        </w:rPr>
      </w:pPr>
      <w:r w:rsidRPr="00D44FE5">
        <w:rPr>
          <w:rFonts w:ascii="Times New Roman" w:hAnsi="Times New Roman" w:cs="Times New Roman"/>
          <w:b/>
          <w:bCs/>
        </w:rPr>
        <w:lastRenderedPageBreak/>
        <w:t xml:space="preserve">Introduction </w:t>
      </w:r>
    </w:p>
    <w:p w14:paraId="1712C757" w14:textId="77777777" w:rsidR="004D419F" w:rsidRPr="00D44FE5" w:rsidRDefault="004D419F" w:rsidP="00F63DE2">
      <w:pPr>
        <w:spacing w:line="360" w:lineRule="auto"/>
        <w:ind w:firstLine="720"/>
        <w:rPr>
          <w:rFonts w:ascii="Times New Roman" w:hAnsi="Times New Roman" w:cs="Times New Roman"/>
        </w:rPr>
      </w:pPr>
      <w:r w:rsidRPr="00D44FE5">
        <w:rPr>
          <w:rFonts w:ascii="Times New Roman" w:hAnsi="Times New Roman" w:cs="Times New Roman"/>
        </w:rPr>
        <w:t xml:space="preserve">Electricity is a fundamental requirement for modern education. In the Philippines, particularly in rural and mountainous regions such as Benguet, power interruptions remain a persistent challenge. PACDA Elementary School, located in </w:t>
      </w:r>
      <w:proofErr w:type="spellStart"/>
      <w:r w:rsidRPr="00D44FE5">
        <w:rPr>
          <w:rFonts w:ascii="Times New Roman" w:hAnsi="Times New Roman" w:cs="Times New Roman"/>
        </w:rPr>
        <w:t>Mankayan</w:t>
      </w:r>
      <w:proofErr w:type="spellEnd"/>
      <w:r w:rsidRPr="00D44FE5">
        <w:rPr>
          <w:rFonts w:ascii="Times New Roman" w:hAnsi="Times New Roman" w:cs="Times New Roman"/>
        </w:rPr>
        <w:t>, is emblematic of this reality. Brownouts occur frequently, disrupting classroom instruction, limiting access to digital learning tools, and creating unsafe conditions during evening school activities. For learners and teachers alike, these interruptions compromise not only academic performance but also the holistic development of children who rely on consistent access to light and technology.</w:t>
      </w:r>
    </w:p>
    <w:p w14:paraId="467610C6" w14:textId="77777777" w:rsidR="004D419F" w:rsidRPr="00D44FE5" w:rsidRDefault="004D419F" w:rsidP="00F63DE2">
      <w:pPr>
        <w:spacing w:line="360" w:lineRule="auto"/>
        <w:ind w:firstLine="720"/>
        <w:rPr>
          <w:rFonts w:ascii="Times New Roman" w:hAnsi="Times New Roman" w:cs="Times New Roman"/>
        </w:rPr>
      </w:pPr>
      <w:r w:rsidRPr="00D44FE5">
        <w:rPr>
          <w:rFonts w:ascii="Times New Roman" w:hAnsi="Times New Roman" w:cs="Times New Roman"/>
        </w:rPr>
        <w:t>The problem of unreliable electricity is not unique to PACDA Elementary. Across the archipelago, rural schools face similar challenges. The Department of Education has long recognized the need for infrastructure support, yet the pace of electrification in remote areas remains slow. In this context, renewable energy solutions, particularly solar power, emerge as viable alternatives. The Philippines, being a tropical country, receives abundant sunlight throughout the year, making solar energy both practical and sustainable. Harnessing this resource for educational institutions offers a pathway to resilience, sustainability, and improved learning outcomes.</w:t>
      </w:r>
    </w:p>
    <w:p w14:paraId="3A6E504D" w14:textId="72CED271" w:rsidR="004D419F" w:rsidRPr="00D44FE5" w:rsidRDefault="004D419F" w:rsidP="00F63DE2">
      <w:pPr>
        <w:spacing w:line="360" w:lineRule="auto"/>
        <w:ind w:firstLine="720"/>
        <w:rPr>
          <w:rFonts w:ascii="Times New Roman" w:hAnsi="Times New Roman" w:cs="Times New Roman"/>
        </w:rPr>
      </w:pPr>
      <w:r w:rsidRPr="00D44FE5">
        <w:rPr>
          <w:rFonts w:ascii="Times New Roman" w:hAnsi="Times New Roman" w:cs="Times New Roman"/>
        </w:rPr>
        <w:t>Solar energy is more than a technical solution; it is a transformative innovation that intersects with education, community development, and environmental stewardship. By integrating solar photovoltaic systems into PACDA Elementary, the school can ensure uninterrupted learning even during brownouts. Moreover, solar-powered lighting enhances nighttime safety, reducing risks of accidents and enabling secure evening activities such as community meetings, remedial classes, and security patrols. This dual function</w:t>
      </w:r>
      <w:r w:rsidR="00F63DE2" w:rsidRPr="00D44FE5">
        <w:rPr>
          <w:rFonts w:ascii="Times New Roman" w:hAnsi="Times New Roman" w:cs="Times New Roman"/>
        </w:rPr>
        <w:t xml:space="preserve">, such as </w:t>
      </w:r>
      <w:r w:rsidRPr="00D44FE5">
        <w:rPr>
          <w:rFonts w:ascii="Times New Roman" w:hAnsi="Times New Roman" w:cs="Times New Roman"/>
        </w:rPr>
        <w:t>sustaining learning and securing safety</w:t>
      </w:r>
      <w:r w:rsidR="00F63DE2" w:rsidRPr="00D44FE5">
        <w:rPr>
          <w:rFonts w:ascii="Times New Roman" w:hAnsi="Times New Roman" w:cs="Times New Roman"/>
        </w:rPr>
        <w:t xml:space="preserve">, </w:t>
      </w:r>
      <w:r w:rsidRPr="00D44FE5">
        <w:rPr>
          <w:rFonts w:ascii="Times New Roman" w:hAnsi="Times New Roman" w:cs="Times New Roman"/>
        </w:rPr>
        <w:t>positions solar innovation as a holistic intervention.</w:t>
      </w:r>
    </w:p>
    <w:p w14:paraId="350B61AE" w14:textId="77777777" w:rsidR="004D419F" w:rsidRPr="00D44FE5" w:rsidRDefault="004D419F" w:rsidP="00F63DE2">
      <w:pPr>
        <w:spacing w:line="360" w:lineRule="auto"/>
        <w:ind w:firstLine="720"/>
        <w:rPr>
          <w:rFonts w:ascii="Times New Roman" w:hAnsi="Times New Roman" w:cs="Times New Roman"/>
        </w:rPr>
      </w:pPr>
      <w:r w:rsidRPr="00D44FE5">
        <w:rPr>
          <w:rFonts w:ascii="Times New Roman" w:hAnsi="Times New Roman" w:cs="Times New Roman"/>
        </w:rPr>
        <w:t>The significance of this research lies in its alignment with broader national and global priorities. At the national level, the Philippine Department of Energy has emphasized renewable energy adoption as part of its long-term energy roadmap. At the global level, the United Nations’ Sustainable Development Goals (SDGs) highlight the importance of quality education (Goal 4) and affordable, clean energy (Goal 7). This study contributes to these goals by demonstrating how solar innovation can directly benefit rural schools, ensuring equitable access to education while promoting environmental responsibility.</w:t>
      </w:r>
    </w:p>
    <w:p w14:paraId="10AF2389" w14:textId="77777777" w:rsidR="004D419F" w:rsidRPr="00D44FE5" w:rsidRDefault="004D419F" w:rsidP="00F63DE2">
      <w:pPr>
        <w:spacing w:line="360" w:lineRule="auto"/>
        <w:ind w:firstLine="720"/>
        <w:rPr>
          <w:rFonts w:ascii="Times New Roman" w:hAnsi="Times New Roman" w:cs="Times New Roman"/>
        </w:rPr>
      </w:pPr>
      <w:r w:rsidRPr="00D44FE5">
        <w:rPr>
          <w:rFonts w:ascii="Times New Roman" w:hAnsi="Times New Roman" w:cs="Times New Roman"/>
        </w:rPr>
        <w:lastRenderedPageBreak/>
        <w:t>The objectives of this research are threefold: first, to assess the impact of solar-powered systems on sustaining learning during brownouts; second, to evaluate the role of solar energy in securing nighttime safety within school premises; and third, to explore community perceptions and participation in renewable energy adoption. These objectives are grounded in the belief that education is not only about academic instruction but also about creating safe, sustainable environments where learners can thrive.</w:t>
      </w:r>
    </w:p>
    <w:p w14:paraId="29F2F1A6" w14:textId="77777777" w:rsidR="004D419F" w:rsidRPr="00D44FE5" w:rsidRDefault="004D419F" w:rsidP="00F63DE2">
      <w:pPr>
        <w:spacing w:line="360" w:lineRule="auto"/>
        <w:ind w:firstLine="720"/>
        <w:rPr>
          <w:rFonts w:ascii="Times New Roman" w:hAnsi="Times New Roman" w:cs="Times New Roman"/>
        </w:rPr>
      </w:pPr>
      <w:r w:rsidRPr="00D44FE5">
        <w:rPr>
          <w:rFonts w:ascii="Times New Roman" w:hAnsi="Times New Roman" w:cs="Times New Roman"/>
        </w:rPr>
        <w:t>The theoretical framework guiding this study draws from sustainable development theory and educational resilience. Sustainable development emphasizes meeting present needs without compromising future generations, while educational resilience highlights the capacity of schools to adapt and thrive despite challenges. Solar innovation embodies both principles: it provides immediate solutions to power interruptions while fostering long-term sustainability and resilience.</w:t>
      </w:r>
    </w:p>
    <w:p w14:paraId="212FC768" w14:textId="682D2D97" w:rsidR="004D419F" w:rsidRPr="00D44FE5" w:rsidRDefault="004D419F" w:rsidP="00F63DE2">
      <w:pPr>
        <w:spacing w:line="360" w:lineRule="auto"/>
        <w:ind w:firstLine="720"/>
        <w:rPr>
          <w:rFonts w:ascii="Times New Roman" w:hAnsi="Times New Roman" w:cs="Times New Roman"/>
        </w:rPr>
      </w:pPr>
      <w:r w:rsidRPr="00D44FE5">
        <w:rPr>
          <w:rFonts w:ascii="Times New Roman" w:hAnsi="Times New Roman" w:cs="Times New Roman"/>
        </w:rPr>
        <w:t>The scope of this study is limited to PACDA Elementary School, yet its implications extend to other rural institutions facing similar challenges. While budget constraints and reliance on community participation present limitations, the findings offer valuable insights into how renewable energy can be integrated into educational settings. Ultimately, this research seeks to position PACDA Elementary as a model for sustainable rural education, demonstrating that innovation and community collaboration can overcome infrastructural barriers.</w:t>
      </w:r>
    </w:p>
    <w:p w14:paraId="7613B14F" w14:textId="77777777" w:rsidR="004D419F" w:rsidRPr="00D44FE5" w:rsidRDefault="004D419F" w:rsidP="00790C7A">
      <w:pPr>
        <w:spacing w:line="360" w:lineRule="auto"/>
        <w:rPr>
          <w:rFonts w:ascii="Times New Roman" w:hAnsi="Times New Roman" w:cs="Times New Roman"/>
        </w:rPr>
      </w:pPr>
    </w:p>
    <w:p w14:paraId="67766589" w14:textId="77777777" w:rsidR="00ED1A28" w:rsidRPr="00D44FE5" w:rsidRDefault="00ED1A28" w:rsidP="00790C7A">
      <w:pPr>
        <w:spacing w:line="360" w:lineRule="auto"/>
        <w:rPr>
          <w:rFonts w:ascii="Times New Roman" w:hAnsi="Times New Roman" w:cs="Times New Roman"/>
        </w:rPr>
      </w:pPr>
    </w:p>
    <w:p w14:paraId="6D0ADB7E" w14:textId="77777777" w:rsidR="00ED1A28" w:rsidRPr="00D44FE5" w:rsidRDefault="00ED1A28" w:rsidP="00790C7A">
      <w:pPr>
        <w:spacing w:line="360" w:lineRule="auto"/>
        <w:rPr>
          <w:rFonts w:ascii="Times New Roman" w:hAnsi="Times New Roman" w:cs="Times New Roman"/>
        </w:rPr>
      </w:pPr>
    </w:p>
    <w:p w14:paraId="35AD0C3A" w14:textId="77777777" w:rsidR="00ED1A28" w:rsidRPr="00D44FE5" w:rsidRDefault="00ED1A28" w:rsidP="00790C7A">
      <w:pPr>
        <w:spacing w:line="360" w:lineRule="auto"/>
        <w:rPr>
          <w:rFonts w:ascii="Times New Roman" w:hAnsi="Times New Roman" w:cs="Times New Roman"/>
        </w:rPr>
      </w:pPr>
    </w:p>
    <w:p w14:paraId="7C568B8D" w14:textId="77777777" w:rsidR="00ED1A28" w:rsidRPr="00D44FE5" w:rsidRDefault="00ED1A28" w:rsidP="00790C7A">
      <w:pPr>
        <w:spacing w:line="360" w:lineRule="auto"/>
        <w:rPr>
          <w:rFonts w:ascii="Times New Roman" w:hAnsi="Times New Roman" w:cs="Times New Roman"/>
        </w:rPr>
      </w:pPr>
    </w:p>
    <w:p w14:paraId="3EA8420A" w14:textId="77777777" w:rsidR="00ED1A28" w:rsidRPr="00D44FE5" w:rsidRDefault="00ED1A28" w:rsidP="00790C7A">
      <w:pPr>
        <w:spacing w:line="360" w:lineRule="auto"/>
        <w:rPr>
          <w:rFonts w:ascii="Times New Roman" w:hAnsi="Times New Roman" w:cs="Times New Roman"/>
        </w:rPr>
      </w:pPr>
    </w:p>
    <w:p w14:paraId="3AABABC2" w14:textId="77777777" w:rsidR="00ED1A28" w:rsidRPr="00D44FE5" w:rsidRDefault="00ED1A28" w:rsidP="00790C7A">
      <w:pPr>
        <w:spacing w:line="360" w:lineRule="auto"/>
        <w:rPr>
          <w:rFonts w:ascii="Times New Roman" w:hAnsi="Times New Roman" w:cs="Times New Roman"/>
        </w:rPr>
      </w:pPr>
    </w:p>
    <w:p w14:paraId="134A6C49" w14:textId="77777777" w:rsidR="00ED1A28" w:rsidRPr="00D44FE5" w:rsidRDefault="00ED1A28" w:rsidP="00790C7A">
      <w:pPr>
        <w:spacing w:line="360" w:lineRule="auto"/>
        <w:rPr>
          <w:rFonts w:ascii="Times New Roman" w:hAnsi="Times New Roman" w:cs="Times New Roman"/>
        </w:rPr>
      </w:pPr>
    </w:p>
    <w:p w14:paraId="20962644" w14:textId="77777777" w:rsidR="00ED1A28" w:rsidRPr="00D44FE5" w:rsidRDefault="00ED1A28" w:rsidP="00790C7A">
      <w:pPr>
        <w:spacing w:line="360" w:lineRule="auto"/>
        <w:rPr>
          <w:rFonts w:ascii="Times New Roman" w:hAnsi="Times New Roman" w:cs="Times New Roman"/>
        </w:rPr>
      </w:pPr>
    </w:p>
    <w:p w14:paraId="6C862360" w14:textId="2B2105B9" w:rsidR="004D419F" w:rsidRPr="00D44FE5" w:rsidRDefault="004D419F" w:rsidP="007B4548">
      <w:pPr>
        <w:spacing w:line="360" w:lineRule="auto"/>
        <w:jc w:val="center"/>
        <w:rPr>
          <w:rFonts w:ascii="Times New Roman" w:hAnsi="Times New Roman" w:cs="Times New Roman"/>
          <w:b/>
          <w:bCs/>
        </w:rPr>
      </w:pPr>
      <w:r w:rsidRPr="00D44FE5">
        <w:rPr>
          <w:rFonts w:ascii="Times New Roman" w:hAnsi="Times New Roman" w:cs="Times New Roman"/>
          <w:b/>
          <w:bCs/>
        </w:rPr>
        <w:lastRenderedPageBreak/>
        <w:t>Literature Review</w:t>
      </w:r>
    </w:p>
    <w:p w14:paraId="06156269" w14:textId="77777777" w:rsidR="004D419F" w:rsidRPr="00D44FE5" w:rsidRDefault="004D419F" w:rsidP="00790C7A">
      <w:pPr>
        <w:spacing w:line="360" w:lineRule="auto"/>
        <w:rPr>
          <w:rFonts w:ascii="Times New Roman" w:hAnsi="Times New Roman" w:cs="Times New Roman"/>
          <w:b/>
          <w:bCs/>
        </w:rPr>
      </w:pPr>
      <w:r w:rsidRPr="00D44FE5">
        <w:rPr>
          <w:rFonts w:ascii="Times New Roman" w:hAnsi="Times New Roman" w:cs="Times New Roman"/>
          <w:b/>
          <w:bCs/>
        </w:rPr>
        <w:t>Solar Energy in Education</w:t>
      </w:r>
    </w:p>
    <w:p w14:paraId="7D6D1887" w14:textId="77777777" w:rsidR="004D419F" w:rsidRPr="00D44FE5" w:rsidRDefault="004D419F" w:rsidP="00ED1A28">
      <w:pPr>
        <w:spacing w:line="360" w:lineRule="auto"/>
        <w:ind w:firstLine="720"/>
        <w:rPr>
          <w:rFonts w:ascii="Times New Roman" w:hAnsi="Times New Roman" w:cs="Times New Roman"/>
        </w:rPr>
      </w:pPr>
      <w:r w:rsidRPr="00D44FE5">
        <w:rPr>
          <w:rFonts w:ascii="Times New Roman" w:hAnsi="Times New Roman" w:cs="Times New Roman"/>
        </w:rPr>
        <w:t>Globally, solar energy has been recognized as a transformative force in education. Studies in Africa and South Asia demonstrate that solar-powered schools experience fewer disruptions, improved student performance, and enhanced teacher morale. Anderson and Leach (2004) highlight case studies where solar installations provided reliable electricity for classrooms, enabling the use of digital tools and extending study hours. These findings underscore the potential of solar energy to bridge educational gaps in resource-constrained settings.</w:t>
      </w:r>
    </w:p>
    <w:p w14:paraId="5D52F0B2" w14:textId="77777777" w:rsidR="004D419F" w:rsidRPr="00D44FE5" w:rsidRDefault="004D419F" w:rsidP="00ED1A28">
      <w:pPr>
        <w:spacing w:line="360" w:lineRule="auto"/>
        <w:rPr>
          <w:rFonts w:ascii="Times New Roman" w:hAnsi="Times New Roman" w:cs="Times New Roman"/>
          <w:b/>
          <w:bCs/>
        </w:rPr>
      </w:pPr>
      <w:r w:rsidRPr="00D44FE5">
        <w:rPr>
          <w:rFonts w:ascii="Times New Roman" w:hAnsi="Times New Roman" w:cs="Times New Roman"/>
          <w:b/>
          <w:bCs/>
        </w:rPr>
        <w:t>Brownouts and Learning Disruptions</w:t>
      </w:r>
    </w:p>
    <w:p w14:paraId="74E60CEE" w14:textId="26C60B7E" w:rsidR="007B4548" w:rsidRPr="00D44FE5" w:rsidRDefault="004D419F" w:rsidP="00ED1A28">
      <w:pPr>
        <w:spacing w:line="360" w:lineRule="auto"/>
        <w:ind w:firstLine="720"/>
        <w:rPr>
          <w:rFonts w:ascii="Times New Roman" w:hAnsi="Times New Roman" w:cs="Times New Roman"/>
        </w:rPr>
      </w:pPr>
      <w:r w:rsidRPr="00D44FE5">
        <w:rPr>
          <w:rFonts w:ascii="Times New Roman" w:hAnsi="Times New Roman" w:cs="Times New Roman"/>
        </w:rPr>
        <w:t xml:space="preserve">Brownouts significantly affect learning outcomes. Research by </w:t>
      </w:r>
      <w:proofErr w:type="spellStart"/>
      <w:r w:rsidRPr="00D44FE5">
        <w:rPr>
          <w:rFonts w:ascii="Times New Roman" w:hAnsi="Times New Roman" w:cs="Times New Roman"/>
        </w:rPr>
        <w:t>Sovacool</w:t>
      </w:r>
      <w:proofErr w:type="spellEnd"/>
      <w:r w:rsidRPr="00D44FE5">
        <w:rPr>
          <w:rFonts w:ascii="Times New Roman" w:hAnsi="Times New Roman" w:cs="Times New Roman"/>
        </w:rPr>
        <w:t xml:space="preserve"> (2017) indicates that power interruptions reduce instructional time, limit access to educational technology, and increase stress among teachers and students. In the Philippine context, brownouts are particularly detrimental in rural areas where alternative power sources are scarce. The World Bank (2018) notes that unreliable electricity contributes to lower academic performance and reduced competitiveness of rural schools. Addressing this issue is therefore critical to ensuring educational equity.</w:t>
      </w:r>
    </w:p>
    <w:p w14:paraId="6B34DBED" w14:textId="77777777" w:rsidR="004D419F" w:rsidRPr="00D44FE5" w:rsidRDefault="004D419F" w:rsidP="00790C7A">
      <w:pPr>
        <w:spacing w:line="360" w:lineRule="auto"/>
        <w:rPr>
          <w:rFonts w:ascii="Times New Roman" w:hAnsi="Times New Roman" w:cs="Times New Roman"/>
          <w:b/>
          <w:bCs/>
        </w:rPr>
      </w:pPr>
      <w:r w:rsidRPr="00D44FE5">
        <w:rPr>
          <w:rFonts w:ascii="Times New Roman" w:hAnsi="Times New Roman" w:cs="Times New Roman"/>
          <w:b/>
          <w:bCs/>
        </w:rPr>
        <w:t>Safety and Security in Schools</w:t>
      </w:r>
    </w:p>
    <w:p w14:paraId="65E5F6D3" w14:textId="77777777" w:rsidR="004D419F" w:rsidRPr="00D44FE5" w:rsidRDefault="004D419F" w:rsidP="00ED1A28">
      <w:pPr>
        <w:spacing w:line="360" w:lineRule="auto"/>
        <w:ind w:firstLine="720"/>
        <w:rPr>
          <w:rFonts w:ascii="Times New Roman" w:hAnsi="Times New Roman" w:cs="Times New Roman"/>
        </w:rPr>
      </w:pPr>
      <w:r w:rsidRPr="00D44FE5">
        <w:rPr>
          <w:rFonts w:ascii="Times New Roman" w:hAnsi="Times New Roman" w:cs="Times New Roman"/>
        </w:rPr>
        <w:t xml:space="preserve">Safety is a fundamental aspect of education. Adequate lighting reduces accidents, deters crime, and fosters a sense of security among learners. </w:t>
      </w:r>
      <w:proofErr w:type="spellStart"/>
      <w:r w:rsidRPr="00D44FE5">
        <w:rPr>
          <w:rFonts w:ascii="Times New Roman" w:hAnsi="Times New Roman" w:cs="Times New Roman"/>
        </w:rPr>
        <w:t>Chaurey</w:t>
      </w:r>
      <w:proofErr w:type="spellEnd"/>
      <w:r w:rsidRPr="00D44FE5">
        <w:rPr>
          <w:rFonts w:ascii="Times New Roman" w:hAnsi="Times New Roman" w:cs="Times New Roman"/>
        </w:rPr>
        <w:t xml:space="preserve"> and </w:t>
      </w:r>
      <w:proofErr w:type="spellStart"/>
      <w:r w:rsidRPr="00D44FE5">
        <w:rPr>
          <w:rFonts w:ascii="Times New Roman" w:hAnsi="Times New Roman" w:cs="Times New Roman"/>
        </w:rPr>
        <w:t>Kandpal</w:t>
      </w:r>
      <w:proofErr w:type="spellEnd"/>
      <w:r w:rsidRPr="00D44FE5">
        <w:rPr>
          <w:rFonts w:ascii="Times New Roman" w:hAnsi="Times New Roman" w:cs="Times New Roman"/>
        </w:rPr>
        <w:t xml:space="preserve"> (2010) emphasize that energy access is directly linked to safety, particularly in rural schools where evening activities are common. Solar-powered lighting provides a reliable solution, ensuring that school premises remain illuminated even during power outages. This not only enhances safety but also enables schools to host community events and extend learning opportunities beyond daylight hours.</w:t>
      </w:r>
    </w:p>
    <w:p w14:paraId="0298C96F" w14:textId="77777777" w:rsidR="00ED1A28" w:rsidRPr="00D44FE5" w:rsidRDefault="00ED1A28" w:rsidP="00ED1A28">
      <w:pPr>
        <w:spacing w:line="360" w:lineRule="auto"/>
        <w:ind w:firstLine="720"/>
        <w:rPr>
          <w:rFonts w:ascii="Times New Roman" w:hAnsi="Times New Roman" w:cs="Times New Roman"/>
        </w:rPr>
      </w:pPr>
    </w:p>
    <w:p w14:paraId="1D4D9654" w14:textId="77777777" w:rsidR="00ED1A28" w:rsidRPr="00D44FE5" w:rsidRDefault="00ED1A28" w:rsidP="00ED1A28">
      <w:pPr>
        <w:spacing w:line="360" w:lineRule="auto"/>
        <w:ind w:firstLine="720"/>
        <w:rPr>
          <w:rFonts w:ascii="Times New Roman" w:hAnsi="Times New Roman" w:cs="Times New Roman"/>
        </w:rPr>
      </w:pPr>
    </w:p>
    <w:p w14:paraId="6C36BB06" w14:textId="77777777" w:rsidR="00ED1A28" w:rsidRPr="00D44FE5" w:rsidRDefault="00ED1A28" w:rsidP="00ED1A28">
      <w:pPr>
        <w:spacing w:line="360" w:lineRule="auto"/>
        <w:ind w:firstLine="720"/>
        <w:rPr>
          <w:rFonts w:ascii="Times New Roman" w:hAnsi="Times New Roman" w:cs="Times New Roman"/>
        </w:rPr>
      </w:pPr>
    </w:p>
    <w:p w14:paraId="423AF3DD" w14:textId="77777777" w:rsidR="004D419F" w:rsidRPr="00D44FE5" w:rsidRDefault="004D419F" w:rsidP="00790C7A">
      <w:pPr>
        <w:spacing w:line="360" w:lineRule="auto"/>
        <w:rPr>
          <w:rFonts w:ascii="Times New Roman" w:hAnsi="Times New Roman" w:cs="Times New Roman"/>
          <w:b/>
          <w:bCs/>
        </w:rPr>
      </w:pPr>
      <w:r w:rsidRPr="00D44FE5">
        <w:rPr>
          <w:rFonts w:ascii="Times New Roman" w:hAnsi="Times New Roman" w:cs="Times New Roman"/>
          <w:b/>
          <w:bCs/>
        </w:rPr>
        <w:lastRenderedPageBreak/>
        <w:t>Community-Based Renewable Projects</w:t>
      </w:r>
    </w:p>
    <w:p w14:paraId="6AAA3EBF" w14:textId="77777777" w:rsidR="004D419F" w:rsidRPr="00D44FE5" w:rsidRDefault="004D419F" w:rsidP="00ED1A28">
      <w:pPr>
        <w:spacing w:line="360" w:lineRule="auto"/>
        <w:ind w:firstLine="720"/>
        <w:rPr>
          <w:rFonts w:ascii="Times New Roman" w:hAnsi="Times New Roman" w:cs="Times New Roman"/>
        </w:rPr>
      </w:pPr>
      <w:r w:rsidRPr="00D44FE5">
        <w:rPr>
          <w:rFonts w:ascii="Times New Roman" w:hAnsi="Times New Roman" w:cs="Times New Roman"/>
        </w:rPr>
        <w:t xml:space="preserve">Community participation is essential for the success of renewable energy initiatives. </w:t>
      </w:r>
      <w:proofErr w:type="spellStart"/>
      <w:r w:rsidRPr="00D44FE5">
        <w:rPr>
          <w:rFonts w:ascii="Times New Roman" w:hAnsi="Times New Roman" w:cs="Times New Roman"/>
        </w:rPr>
        <w:t>Yadoo</w:t>
      </w:r>
      <w:proofErr w:type="spellEnd"/>
      <w:r w:rsidRPr="00D44FE5">
        <w:rPr>
          <w:rFonts w:ascii="Times New Roman" w:hAnsi="Times New Roman" w:cs="Times New Roman"/>
        </w:rPr>
        <w:t xml:space="preserve"> and Cruickshank (2012) argue that community-based projects foster ownership, sustainability, and social cohesion. In rural settings, schools often serve as community hubs, making them ideal sites for renewable energy adoption. Garcia and Santos (2021) document how solar-powered innovations in Philippine rural schools were sustained through active involvement of parents, teachers, and local leaders. Such participation ensures that projects are maintained and that benefits extend beyond the school to the wider community.</w:t>
      </w:r>
    </w:p>
    <w:p w14:paraId="203620F2" w14:textId="77777777" w:rsidR="004D419F" w:rsidRPr="00D44FE5" w:rsidRDefault="004D419F" w:rsidP="00790C7A">
      <w:pPr>
        <w:spacing w:line="360" w:lineRule="auto"/>
        <w:rPr>
          <w:rFonts w:ascii="Times New Roman" w:hAnsi="Times New Roman" w:cs="Times New Roman"/>
          <w:b/>
          <w:bCs/>
        </w:rPr>
      </w:pPr>
      <w:r w:rsidRPr="00D44FE5">
        <w:rPr>
          <w:rFonts w:ascii="Times New Roman" w:hAnsi="Times New Roman" w:cs="Times New Roman"/>
          <w:b/>
          <w:bCs/>
        </w:rPr>
        <w:t>Philippine Context</w:t>
      </w:r>
    </w:p>
    <w:p w14:paraId="78B7AD35" w14:textId="579AAB8B" w:rsidR="004D419F" w:rsidRPr="00D44FE5" w:rsidRDefault="004D419F" w:rsidP="00ED1A28">
      <w:pPr>
        <w:spacing w:line="360" w:lineRule="auto"/>
        <w:ind w:firstLine="720"/>
        <w:rPr>
          <w:rFonts w:ascii="Times New Roman" w:hAnsi="Times New Roman" w:cs="Times New Roman"/>
        </w:rPr>
      </w:pPr>
      <w:r w:rsidRPr="00D44FE5">
        <w:rPr>
          <w:rFonts w:ascii="Times New Roman" w:hAnsi="Times New Roman" w:cs="Times New Roman"/>
        </w:rPr>
        <w:t>The Philippines has made strides in renewable energy adoption, yet challenges remain. The Department of Energy (2020) outlines a roadmap for increasing renewable energy capacity, with solar power playing a central role. However, implementation in rural schools has been slow due to budget constraints and logistical challenges. UNESCO (2015) emphasizes the need for innovative approaches to integrate sustainability into education. PACDA Elementary’s solar innovation aligns with these priorities, offering a practical model for rural electrification and educational resilience.</w:t>
      </w:r>
    </w:p>
    <w:p w14:paraId="5A1EC82B" w14:textId="77777777" w:rsidR="004D419F" w:rsidRPr="00D44FE5" w:rsidRDefault="004D419F" w:rsidP="00790C7A">
      <w:pPr>
        <w:spacing w:line="360" w:lineRule="auto"/>
        <w:rPr>
          <w:rFonts w:ascii="Times New Roman" w:hAnsi="Times New Roman" w:cs="Times New Roman"/>
        </w:rPr>
      </w:pPr>
    </w:p>
    <w:p w14:paraId="0A8A7178" w14:textId="77777777" w:rsidR="007B4548" w:rsidRPr="00D44FE5" w:rsidRDefault="007B4548" w:rsidP="00790C7A">
      <w:pPr>
        <w:spacing w:line="360" w:lineRule="auto"/>
        <w:rPr>
          <w:rFonts w:ascii="Times New Roman" w:hAnsi="Times New Roman" w:cs="Times New Roman"/>
        </w:rPr>
      </w:pPr>
    </w:p>
    <w:p w14:paraId="4E856DC1" w14:textId="77777777" w:rsidR="007B4548" w:rsidRPr="00D44FE5" w:rsidRDefault="007B4548" w:rsidP="00790C7A">
      <w:pPr>
        <w:spacing w:line="360" w:lineRule="auto"/>
        <w:rPr>
          <w:rFonts w:ascii="Times New Roman" w:hAnsi="Times New Roman" w:cs="Times New Roman"/>
        </w:rPr>
      </w:pPr>
    </w:p>
    <w:p w14:paraId="278CCBAD" w14:textId="77777777" w:rsidR="007B4548" w:rsidRPr="00D44FE5" w:rsidRDefault="007B4548" w:rsidP="00790C7A">
      <w:pPr>
        <w:spacing w:line="360" w:lineRule="auto"/>
        <w:rPr>
          <w:rFonts w:ascii="Times New Roman" w:hAnsi="Times New Roman" w:cs="Times New Roman"/>
        </w:rPr>
      </w:pPr>
    </w:p>
    <w:p w14:paraId="609681E7" w14:textId="77777777" w:rsidR="00ED1A28" w:rsidRPr="00D44FE5" w:rsidRDefault="00ED1A28" w:rsidP="00790C7A">
      <w:pPr>
        <w:spacing w:line="360" w:lineRule="auto"/>
        <w:rPr>
          <w:rFonts w:ascii="Times New Roman" w:hAnsi="Times New Roman" w:cs="Times New Roman"/>
        </w:rPr>
      </w:pPr>
    </w:p>
    <w:p w14:paraId="3BAAEEEE" w14:textId="77777777" w:rsidR="00ED1A28" w:rsidRPr="00D44FE5" w:rsidRDefault="00ED1A28" w:rsidP="00790C7A">
      <w:pPr>
        <w:spacing w:line="360" w:lineRule="auto"/>
        <w:rPr>
          <w:rFonts w:ascii="Times New Roman" w:hAnsi="Times New Roman" w:cs="Times New Roman"/>
        </w:rPr>
      </w:pPr>
    </w:p>
    <w:p w14:paraId="4C778AEE" w14:textId="77777777" w:rsidR="00ED1A28" w:rsidRPr="00D44FE5" w:rsidRDefault="00ED1A28" w:rsidP="00790C7A">
      <w:pPr>
        <w:spacing w:line="360" w:lineRule="auto"/>
        <w:rPr>
          <w:rFonts w:ascii="Times New Roman" w:hAnsi="Times New Roman" w:cs="Times New Roman"/>
        </w:rPr>
      </w:pPr>
    </w:p>
    <w:p w14:paraId="6E83DB5C" w14:textId="77777777" w:rsidR="00ED1A28" w:rsidRPr="00D44FE5" w:rsidRDefault="00ED1A28" w:rsidP="00790C7A">
      <w:pPr>
        <w:spacing w:line="360" w:lineRule="auto"/>
        <w:rPr>
          <w:rFonts w:ascii="Times New Roman" w:hAnsi="Times New Roman" w:cs="Times New Roman"/>
        </w:rPr>
      </w:pPr>
    </w:p>
    <w:p w14:paraId="6F39B753" w14:textId="77777777" w:rsidR="00ED1A28" w:rsidRPr="00D44FE5" w:rsidRDefault="00ED1A28" w:rsidP="00790C7A">
      <w:pPr>
        <w:spacing w:line="360" w:lineRule="auto"/>
        <w:rPr>
          <w:rFonts w:ascii="Times New Roman" w:hAnsi="Times New Roman" w:cs="Times New Roman"/>
        </w:rPr>
      </w:pPr>
    </w:p>
    <w:p w14:paraId="2ED7A842" w14:textId="77777777" w:rsidR="00ED1A28" w:rsidRPr="00D44FE5" w:rsidRDefault="00ED1A28" w:rsidP="00790C7A">
      <w:pPr>
        <w:spacing w:line="360" w:lineRule="auto"/>
        <w:rPr>
          <w:rFonts w:ascii="Times New Roman" w:hAnsi="Times New Roman" w:cs="Times New Roman"/>
        </w:rPr>
      </w:pPr>
    </w:p>
    <w:p w14:paraId="38D70E83" w14:textId="44B465BC" w:rsidR="004D419F" w:rsidRPr="00D44FE5" w:rsidRDefault="004D419F" w:rsidP="007B4548">
      <w:pPr>
        <w:spacing w:line="360" w:lineRule="auto"/>
        <w:jc w:val="center"/>
        <w:rPr>
          <w:rFonts w:ascii="Times New Roman" w:hAnsi="Times New Roman" w:cs="Times New Roman"/>
          <w:b/>
          <w:bCs/>
        </w:rPr>
      </w:pPr>
      <w:r w:rsidRPr="00D44FE5">
        <w:rPr>
          <w:rFonts w:ascii="Times New Roman" w:hAnsi="Times New Roman" w:cs="Times New Roman"/>
          <w:b/>
          <w:bCs/>
        </w:rPr>
        <w:lastRenderedPageBreak/>
        <w:t>Methodology</w:t>
      </w:r>
    </w:p>
    <w:p w14:paraId="2D5495DA" w14:textId="77777777" w:rsidR="004D419F" w:rsidRPr="00D44FE5" w:rsidRDefault="004D419F" w:rsidP="00790C7A">
      <w:pPr>
        <w:spacing w:line="360" w:lineRule="auto"/>
        <w:rPr>
          <w:rFonts w:ascii="Times New Roman" w:hAnsi="Times New Roman" w:cs="Times New Roman"/>
          <w:b/>
          <w:bCs/>
        </w:rPr>
      </w:pPr>
      <w:r w:rsidRPr="00D44FE5">
        <w:rPr>
          <w:rFonts w:ascii="Times New Roman" w:hAnsi="Times New Roman" w:cs="Times New Roman"/>
          <w:b/>
          <w:bCs/>
        </w:rPr>
        <w:t>Research Design</w:t>
      </w:r>
    </w:p>
    <w:p w14:paraId="21059301" w14:textId="77777777" w:rsidR="004D419F" w:rsidRPr="00D44FE5" w:rsidRDefault="004D419F" w:rsidP="002E102C">
      <w:pPr>
        <w:spacing w:line="360" w:lineRule="auto"/>
        <w:ind w:firstLine="720"/>
        <w:rPr>
          <w:rFonts w:ascii="Times New Roman" w:hAnsi="Times New Roman" w:cs="Times New Roman"/>
        </w:rPr>
      </w:pPr>
      <w:r w:rsidRPr="00D44FE5">
        <w:rPr>
          <w:rFonts w:ascii="Times New Roman" w:hAnsi="Times New Roman" w:cs="Times New Roman"/>
        </w:rPr>
        <w:t>This study employed a mixed-methods design, combining quantitative surveys with qualitative interviews and observations. The rationale for this approach was to capture both measurable outcomes of solar-powered innovation and the lived experiences of stakeholders at PACDA Elementary School. Quantitative data provided statistical evidence of improvements in learning continuity and safety, while qualitative insights enriched the analysis by highlighting perceptions, attitudes, and community engagement.</w:t>
      </w:r>
    </w:p>
    <w:p w14:paraId="6DE559CA" w14:textId="77777777" w:rsidR="004D419F" w:rsidRPr="00D44FE5" w:rsidRDefault="004D419F" w:rsidP="00790C7A">
      <w:pPr>
        <w:spacing w:line="360" w:lineRule="auto"/>
        <w:rPr>
          <w:rFonts w:ascii="Times New Roman" w:hAnsi="Times New Roman" w:cs="Times New Roman"/>
          <w:b/>
          <w:bCs/>
        </w:rPr>
      </w:pPr>
      <w:r w:rsidRPr="00D44FE5">
        <w:rPr>
          <w:rFonts w:ascii="Times New Roman" w:hAnsi="Times New Roman" w:cs="Times New Roman"/>
          <w:b/>
          <w:bCs/>
        </w:rPr>
        <w:t>Participants</w:t>
      </w:r>
    </w:p>
    <w:p w14:paraId="12B27EB7" w14:textId="77777777" w:rsidR="004D419F" w:rsidRPr="00D44FE5" w:rsidRDefault="004D419F" w:rsidP="00790C7A">
      <w:pPr>
        <w:spacing w:line="360" w:lineRule="auto"/>
        <w:rPr>
          <w:rFonts w:ascii="Times New Roman" w:hAnsi="Times New Roman" w:cs="Times New Roman"/>
        </w:rPr>
      </w:pPr>
      <w:r w:rsidRPr="00D44FE5">
        <w:rPr>
          <w:rFonts w:ascii="Times New Roman" w:hAnsi="Times New Roman" w:cs="Times New Roman"/>
        </w:rPr>
        <w:t>The participants included three groups:</w:t>
      </w:r>
    </w:p>
    <w:p w14:paraId="64B3EE59" w14:textId="08117E59" w:rsidR="004D419F" w:rsidRPr="00D44FE5" w:rsidRDefault="004D419F" w:rsidP="00790C7A">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Teachers (</w:t>
      </w:r>
      <w:r w:rsidR="002E102C" w:rsidRPr="00D44FE5">
        <w:rPr>
          <w:rFonts w:ascii="Times New Roman" w:hAnsi="Times New Roman" w:cs="Times New Roman"/>
        </w:rPr>
        <w:t>5</w:t>
      </w:r>
      <w:r w:rsidRPr="00D44FE5">
        <w:rPr>
          <w:rFonts w:ascii="Times New Roman" w:hAnsi="Times New Roman" w:cs="Times New Roman"/>
        </w:rPr>
        <w:t>): Selected to provide insights into instructional challenges during brownouts and the impact of solar systems on teaching practices.</w:t>
      </w:r>
    </w:p>
    <w:p w14:paraId="65CBAB30" w14:textId="416C697B" w:rsidR="004D419F" w:rsidRPr="00D44FE5" w:rsidRDefault="004D419F" w:rsidP="00790C7A">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Students (</w:t>
      </w:r>
      <w:r w:rsidR="002E102C" w:rsidRPr="00D44FE5">
        <w:rPr>
          <w:rFonts w:ascii="Times New Roman" w:hAnsi="Times New Roman" w:cs="Times New Roman"/>
        </w:rPr>
        <w:t>45</w:t>
      </w:r>
      <w:r w:rsidRPr="00D44FE5">
        <w:rPr>
          <w:rFonts w:ascii="Times New Roman" w:hAnsi="Times New Roman" w:cs="Times New Roman"/>
        </w:rPr>
        <w:t>): Representing different grade levels, they shared experiences of learning disruptions and perceptions of safety.</w:t>
      </w:r>
    </w:p>
    <w:p w14:paraId="51734EFE" w14:textId="50AED326" w:rsidR="004D419F" w:rsidRPr="00D44FE5" w:rsidRDefault="004D419F" w:rsidP="00790C7A">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Parents and community leaders (</w:t>
      </w:r>
      <w:r w:rsidR="002E102C" w:rsidRPr="00D44FE5">
        <w:rPr>
          <w:rFonts w:ascii="Times New Roman" w:hAnsi="Times New Roman" w:cs="Times New Roman"/>
        </w:rPr>
        <w:t>40</w:t>
      </w:r>
      <w:r w:rsidRPr="00D44FE5">
        <w:rPr>
          <w:rFonts w:ascii="Times New Roman" w:hAnsi="Times New Roman" w:cs="Times New Roman"/>
        </w:rPr>
        <w:t>): Engaged to assess community involvement and sustainability of the project.</w:t>
      </w:r>
    </w:p>
    <w:p w14:paraId="4FAA3818" w14:textId="77777777" w:rsidR="004D419F" w:rsidRPr="00D44FE5" w:rsidRDefault="004D419F" w:rsidP="00790C7A">
      <w:pPr>
        <w:spacing w:line="360" w:lineRule="auto"/>
        <w:rPr>
          <w:rFonts w:ascii="Times New Roman" w:hAnsi="Times New Roman" w:cs="Times New Roman"/>
        </w:rPr>
      </w:pPr>
      <w:r w:rsidRPr="00D44FE5">
        <w:rPr>
          <w:rFonts w:ascii="Times New Roman" w:hAnsi="Times New Roman" w:cs="Times New Roman"/>
        </w:rPr>
        <w:t>Purposive sampling was used to ensure representation from key stakeholders directly affected by the innovation.</w:t>
      </w:r>
    </w:p>
    <w:p w14:paraId="5036D80B" w14:textId="77777777" w:rsidR="004D419F" w:rsidRPr="00D44FE5" w:rsidRDefault="004D419F" w:rsidP="00790C7A">
      <w:pPr>
        <w:spacing w:line="360" w:lineRule="auto"/>
        <w:rPr>
          <w:rFonts w:ascii="Times New Roman" w:hAnsi="Times New Roman" w:cs="Times New Roman"/>
          <w:b/>
          <w:bCs/>
        </w:rPr>
      </w:pPr>
      <w:r w:rsidRPr="00D44FE5">
        <w:rPr>
          <w:rFonts w:ascii="Times New Roman" w:hAnsi="Times New Roman" w:cs="Times New Roman"/>
          <w:b/>
          <w:bCs/>
        </w:rPr>
        <w:t>Data Collection</w:t>
      </w:r>
    </w:p>
    <w:p w14:paraId="630B0A57" w14:textId="77777777" w:rsidR="004D419F" w:rsidRPr="00D44FE5" w:rsidRDefault="004D419F" w:rsidP="00790C7A">
      <w:pPr>
        <w:spacing w:line="360" w:lineRule="auto"/>
        <w:rPr>
          <w:rFonts w:ascii="Times New Roman" w:hAnsi="Times New Roman" w:cs="Times New Roman"/>
        </w:rPr>
      </w:pPr>
      <w:r w:rsidRPr="00D44FE5">
        <w:rPr>
          <w:rFonts w:ascii="Times New Roman" w:hAnsi="Times New Roman" w:cs="Times New Roman"/>
        </w:rPr>
        <w:t>Data collection involved three methods:</w:t>
      </w:r>
    </w:p>
    <w:p w14:paraId="39989E79" w14:textId="77777777" w:rsidR="004D419F" w:rsidRPr="00D44FE5" w:rsidRDefault="004D419F" w:rsidP="00790C7A">
      <w:pPr>
        <w:spacing w:line="360" w:lineRule="auto"/>
        <w:rPr>
          <w:rFonts w:ascii="Times New Roman" w:hAnsi="Times New Roman" w:cs="Times New Roman"/>
        </w:rPr>
      </w:pPr>
      <w:r w:rsidRPr="00D44FE5">
        <w:rPr>
          <w:rFonts w:ascii="Times New Roman" w:hAnsi="Times New Roman" w:cs="Times New Roman"/>
        </w:rPr>
        <w:t xml:space="preserve">1. </w:t>
      </w:r>
      <w:r w:rsidRPr="00D44FE5">
        <w:rPr>
          <w:rFonts w:ascii="Times New Roman" w:hAnsi="Times New Roman" w:cs="Times New Roman"/>
        </w:rPr>
        <w:tab/>
        <w:t>Surveys: Structured questionnaires measured frequency of classroom disruptions, student engagement, and safety incidents before and after solar installation.</w:t>
      </w:r>
    </w:p>
    <w:p w14:paraId="2F044CE4" w14:textId="77777777" w:rsidR="004D419F" w:rsidRPr="00D44FE5" w:rsidRDefault="004D419F" w:rsidP="00790C7A">
      <w:pPr>
        <w:spacing w:line="360" w:lineRule="auto"/>
        <w:rPr>
          <w:rFonts w:ascii="Times New Roman" w:hAnsi="Times New Roman" w:cs="Times New Roman"/>
        </w:rPr>
      </w:pPr>
      <w:r w:rsidRPr="00D44FE5">
        <w:rPr>
          <w:rFonts w:ascii="Times New Roman" w:hAnsi="Times New Roman" w:cs="Times New Roman"/>
        </w:rPr>
        <w:t xml:space="preserve">2. </w:t>
      </w:r>
      <w:r w:rsidRPr="00D44FE5">
        <w:rPr>
          <w:rFonts w:ascii="Times New Roman" w:hAnsi="Times New Roman" w:cs="Times New Roman"/>
        </w:rPr>
        <w:tab/>
        <w:t>Interviews: Semi-structured interviews with teachers and administrators explored qualitative aspects of solar adoption, including challenges and benefits.</w:t>
      </w:r>
    </w:p>
    <w:p w14:paraId="5306A4DD" w14:textId="77777777" w:rsidR="004D419F" w:rsidRPr="00D44FE5" w:rsidRDefault="004D419F" w:rsidP="00790C7A">
      <w:pPr>
        <w:spacing w:line="360" w:lineRule="auto"/>
        <w:rPr>
          <w:rFonts w:ascii="Times New Roman" w:hAnsi="Times New Roman" w:cs="Times New Roman"/>
        </w:rPr>
      </w:pPr>
      <w:r w:rsidRPr="00D44FE5">
        <w:rPr>
          <w:rFonts w:ascii="Times New Roman" w:hAnsi="Times New Roman" w:cs="Times New Roman"/>
        </w:rPr>
        <w:t xml:space="preserve">3. </w:t>
      </w:r>
      <w:r w:rsidRPr="00D44FE5">
        <w:rPr>
          <w:rFonts w:ascii="Times New Roman" w:hAnsi="Times New Roman" w:cs="Times New Roman"/>
        </w:rPr>
        <w:tab/>
        <w:t>Observation: Direct observation of solar system performance during brownouts and nighttime activities provided contextual evidence of effectiveness.</w:t>
      </w:r>
    </w:p>
    <w:p w14:paraId="40EF8A8D" w14:textId="77777777" w:rsidR="004D419F" w:rsidRPr="00D44FE5" w:rsidRDefault="004D419F" w:rsidP="00790C7A">
      <w:pPr>
        <w:spacing w:line="360" w:lineRule="auto"/>
        <w:rPr>
          <w:rFonts w:ascii="Times New Roman" w:hAnsi="Times New Roman" w:cs="Times New Roman"/>
          <w:b/>
          <w:bCs/>
        </w:rPr>
      </w:pPr>
      <w:r w:rsidRPr="00D44FE5">
        <w:rPr>
          <w:rFonts w:ascii="Times New Roman" w:hAnsi="Times New Roman" w:cs="Times New Roman"/>
          <w:b/>
          <w:bCs/>
        </w:rPr>
        <w:lastRenderedPageBreak/>
        <w:t>Data Analysis</w:t>
      </w:r>
    </w:p>
    <w:p w14:paraId="40A31C03" w14:textId="77777777" w:rsidR="004D419F" w:rsidRPr="00D44FE5" w:rsidRDefault="004D419F" w:rsidP="002E102C">
      <w:pPr>
        <w:spacing w:line="360" w:lineRule="auto"/>
        <w:ind w:firstLine="720"/>
        <w:rPr>
          <w:rFonts w:ascii="Times New Roman" w:hAnsi="Times New Roman" w:cs="Times New Roman"/>
        </w:rPr>
      </w:pPr>
      <w:r w:rsidRPr="00D44FE5">
        <w:rPr>
          <w:rFonts w:ascii="Times New Roman" w:hAnsi="Times New Roman" w:cs="Times New Roman"/>
        </w:rPr>
        <w:t>Quantitative data were analyzed using descriptive statistics, comparing pre- and post-installation indicators. Qualitative data were transcribed, coded, and analyzed thematically to identify recurring patterns related to resilience, safety, and community participation. Triangulation was employed to validate findings across data sources.</w:t>
      </w:r>
    </w:p>
    <w:p w14:paraId="4C76824B" w14:textId="77777777" w:rsidR="004D419F" w:rsidRPr="00D44FE5" w:rsidRDefault="004D419F" w:rsidP="00790C7A">
      <w:pPr>
        <w:spacing w:line="360" w:lineRule="auto"/>
        <w:rPr>
          <w:rFonts w:ascii="Times New Roman" w:hAnsi="Times New Roman" w:cs="Times New Roman"/>
          <w:b/>
          <w:bCs/>
        </w:rPr>
      </w:pPr>
      <w:r w:rsidRPr="00D44FE5">
        <w:rPr>
          <w:rFonts w:ascii="Times New Roman" w:hAnsi="Times New Roman" w:cs="Times New Roman"/>
          <w:b/>
          <w:bCs/>
        </w:rPr>
        <w:t>Ethical Considerations</w:t>
      </w:r>
    </w:p>
    <w:p w14:paraId="079382FB" w14:textId="797163F7" w:rsidR="004D419F" w:rsidRPr="00D44FE5" w:rsidRDefault="004D419F" w:rsidP="002E102C">
      <w:pPr>
        <w:spacing w:line="360" w:lineRule="auto"/>
        <w:ind w:firstLine="720"/>
        <w:rPr>
          <w:rFonts w:ascii="Times New Roman" w:hAnsi="Times New Roman" w:cs="Times New Roman"/>
        </w:rPr>
      </w:pPr>
      <w:r w:rsidRPr="00D44FE5">
        <w:rPr>
          <w:rFonts w:ascii="Times New Roman" w:hAnsi="Times New Roman" w:cs="Times New Roman"/>
        </w:rPr>
        <w:t>Ethical protocols were strictly observed. Informed consent was obtained from all participants, with parental consent secured for student respondents. Confidentiality was maintained by anonymizing responses. The research adhered to principles of respect, beneficence, and justice, ensuring that participation was voluntary and that findings would benefit the school community.</w:t>
      </w:r>
    </w:p>
    <w:p w14:paraId="1EC2880D" w14:textId="77777777" w:rsidR="004D419F" w:rsidRPr="00D44FE5" w:rsidRDefault="004D419F" w:rsidP="00790C7A">
      <w:pPr>
        <w:spacing w:line="360" w:lineRule="auto"/>
        <w:rPr>
          <w:rFonts w:ascii="Times New Roman" w:hAnsi="Times New Roman" w:cs="Times New Roman"/>
        </w:rPr>
      </w:pPr>
    </w:p>
    <w:p w14:paraId="0D2B17E7" w14:textId="77777777" w:rsidR="00210158" w:rsidRPr="00D44FE5" w:rsidRDefault="00210158" w:rsidP="00790C7A">
      <w:pPr>
        <w:spacing w:line="360" w:lineRule="auto"/>
        <w:rPr>
          <w:rFonts w:ascii="Times New Roman" w:hAnsi="Times New Roman" w:cs="Times New Roman"/>
        </w:rPr>
      </w:pPr>
    </w:p>
    <w:p w14:paraId="5071A851" w14:textId="77777777" w:rsidR="00210158" w:rsidRPr="00D44FE5" w:rsidRDefault="00210158" w:rsidP="00790C7A">
      <w:pPr>
        <w:spacing w:line="360" w:lineRule="auto"/>
        <w:rPr>
          <w:rFonts w:ascii="Times New Roman" w:hAnsi="Times New Roman" w:cs="Times New Roman"/>
        </w:rPr>
      </w:pPr>
    </w:p>
    <w:p w14:paraId="138AAD0B" w14:textId="77777777" w:rsidR="00210158" w:rsidRPr="00D44FE5" w:rsidRDefault="00210158" w:rsidP="00790C7A">
      <w:pPr>
        <w:spacing w:line="360" w:lineRule="auto"/>
        <w:rPr>
          <w:rFonts w:ascii="Times New Roman" w:hAnsi="Times New Roman" w:cs="Times New Roman"/>
        </w:rPr>
      </w:pPr>
    </w:p>
    <w:p w14:paraId="5B90CFDD" w14:textId="77777777" w:rsidR="00210158" w:rsidRPr="00D44FE5" w:rsidRDefault="00210158" w:rsidP="00790C7A">
      <w:pPr>
        <w:spacing w:line="360" w:lineRule="auto"/>
        <w:rPr>
          <w:rFonts w:ascii="Times New Roman" w:hAnsi="Times New Roman" w:cs="Times New Roman"/>
        </w:rPr>
      </w:pPr>
    </w:p>
    <w:p w14:paraId="0CE09360" w14:textId="77777777" w:rsidR="00210158" w:rsidRPr="00D44FE5" w:rsidRDefault="00210158" w:rsidP="00790C7A">
      <w:pPr>
        <w:spacing w:line="360" w:lineRule="auto"/>
        <w:rPr>
          <w:rFonts w:ascii="Times New Roman" w:hAnsi="Times New Roman" w:cs="Times New Roman"/>
        </w:rPr>
      </w:pPr>
    </w:p>
    <w:p w14:paraId="125FB138" w14:textId="77777777" w:rsidR="00210158" w:rsidRPr="00D44FE5" w:rsidRDefault="00210158" w:rsidP="00790C7A">
      <w:pPr>
        <w:spacing w:line="360" w:lineRule="auto"/>
        <w:rPr>
          <w:rFonts w:ascii="Times New Roman" w:hAnsi="Times New Roman" w:cs="Times New Roman"/>
        </w:rPr>
      </w:pPr>
    </w:p>
    <w:p w14:paraId="36C66A2D" w14:textId="77777777" w:rsidR="00210158" w:rsidRPr="00D44FE5" w:rsidRDefault="00210158" w:rsidP="00790C7A">
      <w:pPr>
        <w:spacing w:line="360" w:lineRule="auto"/>
        <w:rPr>
          <w:rFonts w:ascii="Times New Roman" w:hAnsi="Times New Roman" w:cs="Times New Roman"/>
        </w:rPr>
      </w:pPr>
    </w:p>
    <w:p w14:paraId="6B3E1298" w14:textId="77777777" w:rsidR="00210158" w:rsidRPr="00D44FE5" w:rsidRDefault="00210158" w:rsidP="00790C7A">
      <w:pPr>
        <w:spacing w:line="360" w:lineRule="auto"/>
        <w:rPr>
          <w:rFonts w:ascii="Times New Roman" w:hAnsi="Times New Roman" w:cs="Times New Roman"/>
        </w:rPr>
      </w:pPr>
    </w:p>
    <w:p w14:paraId="38B59020" w14:textId="77777777" w:rsidR="00210158" w:rsidRPr="00D44FE5" w:rsidRDefault="00210158" w:rsidP="00790C7A">
      <w:pPr>
        <w:spacing w:line="360" w:lineRule="auto"/>
        <w:rPr>
          <w:rFonts w:ascii="Times New Roman" w:hAnsi="Times New Roman" w:cs="Times New Roman"/>
        </w:rPr>
      </w:pPr>
    </w:p>
    <w:p w14:paraId="0E2EE713" w14:textId="77777777" w:rsidR="00210158" w:rsidRPr="00D44FE5" w:rsidRDefault="00210158" w:rsidP="00790C7A">
      <w:pPr>
        <w:spacing w:line="360" w:lineRule="auto"/>
        <w:rPr>
          <w:rFonts w:ascii="Times New Roman" w:hAnsi="Times New Roman" w:cs="Times New Roman"/>
        </w:rPr>
      </w:pPr>
    </w:p>
    <w:p w14:paraId="5A327E0E" w14:textId="77777777" w:rsidR="00210158" w:rsidRPr="00D44FE5" w:rsidRDefault="00210158" w:rsidP="00790C7A">
      <w:pPr>
        <w:spacing w:line="360" w:lineRule="auto"/>
        <w:rPr>
          <w:rFonts w:ascii="Times New Roman" w:hAnsi="Times New Roman" w:cs="Times New Roman"/>
        </w:rPr>
      </w:pPr>
    </w:p>
    <w:p w14:paraId="468D9BB8" w14:textId="77777777" w:rsidR="00210158" w:rsidRPr="00D44FE5" w:rsidRDefault="00210158" w:rsidP="00790C7A">
      <w:pPr>
        <w:spacing w:line="360" w:lineRule="auto"/>
        <w:rPr>
          <w:rFonts w:ascii="Times New Roman" w:hAnsi="Times New Roman" w:cs="Times New Roman"/>
        </w:rPr>
      </w:pPr>
    </w:p>
    <w:p w14:paraId="10E03EB4" w14:textId="77777777" w:rsidR="00210158" w:rsidRPr="00D44FE5" w:rsidRDefault="00210158" w:rsidP="00790C7A">
      <w:pPr>
        <w:spacing w:line="360" w:lineRule="auto"/>
        <w:rPr>
          <w:rFonts w:ascii="Times New Roman" w:hAnsi="Times New Roman" w:cs="Times New Roman"/>
        </w:rPr>
      </w:pPr>
    </w:p>
    <w:p w14:paraId="27EA147F" w14:textId="2CC99118" w:rsidR="004D419F" w:rsidRPr="00D44FE5" w:rsidRDefault="004D419F" w:rsidP="002E102C">
      <w:pPr>
        <w:spacing w:line="360" w:lineRule="auto"/>
        <w:jc w:val="center"/>
        <w:rPr>
          <w:rFonts w:ascii="Times New Roman" w:hAnsi="Times New Roman" w:cs="Times New Roman"/>
          <w:b/>
          <w:bCs/>
        </w:rPr>
      </w:pPr>
      <w:r w:rsidRPr="00D44FE5">
        <w:rPr>
          <w:rFonts w:ascii="Times New Roman" w:hAnsi="Times New Roman" w:cs="Times New Roman"/>
          <w:b/>
          <w:bCs/>
        </w:rPr>
        <w:lastRenderedPageBreak/>
        <w:t>Results and Discussion</w:t>
      </w:r>
    </w:p>
    <w:p w14:paraId="46EB021D"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The outcomes of this research highlight the transformative role of solar-powered innovation in maintaining uninterrupted learning and improving safety at PACDA Elementary School. The marked decline in classroom interruptions, the rise in student participation, and the improvement in nighttime security collectively show that renewable energy can serve as a foundation for educational resilience in rural settings. This section situates the findings within broader theoretical, empirical, and policy contexts, drawing out implications for schooling, community development, and sustainability.</w:t>
      </w:r>
    </w:p>
    <w:p w14:paraId="40BCE7E1" w14:textId="77777777" w:rsidR="00510455" w:rsidRPr="00D44FE5" w:rsidRDefault="00510455" w:rsidP="00210158">
      <w:pPr>
        <w:spacing w:line="360" w:lineRule="auto"/>
        <w:rPr>
          <w:rFonts w:ascii="Times New Roman" w:hAnsi="Times New Roman" w:cs="Times New Roman"/>
          <w:b/>
          <w:bCs/>
        </w:rPr>
      </w:pPr>
      <w:r w:rsidRPr="00D44FE5">
        <w:rPr>
          <w:rFonts w:ascii="Times New Roman" w:hAnsi="Times New Roman" w:cs="Times New Roman"/>
          <w:b/>
          <w:bCs/>
        </w:rPr>
        <w:t>Learning Continuity and Educational Resilience</w:t>
      </w:r>
    </w:p>
    <w:p w14:paraId="2A18784F"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 xml:space="preserve">One of the most notable findings was the sharp reduction in classroom interruptions during power outages. Before the solar system was installed, teachers frequently reported disruptions that interfered with lesson delivery and cut into instructional time. After the installation, interruptions dropped by 80%, allowing educators to follow lesson plans consistently and enabling students to maintain concentration. This supports </w:t>
      </w:r>
      <w:proofErr w:type="spellStart"/>
      <w:r w:rsidRPr="00D44FE5">
        <w:rPr>
          <w:rFonts w:ascii="Times New Roman" w:hAnsi="Times New Roman" w:cs="Times New Roman"/>
        </w:rPr>
        <w:t>Sovacool’s</w:t>
      </w:r>
      <w:proofErr w:type="spellEnd"/>
      <w:r w:rsidRPr="00D44FE5">
        <w:rPr>
          <w:rFonts w:ascii="Times New Roman" w:hAnsi="Times New Roman" w:cs="Times New Roman"/>
        </w:rPr>
        <w:t xml:space="preserve"> (2017) claim that dependable energy access is essential for effective teaching and learning. In areas where electricity supply is unstable, solar technology acts as a safeguard against infrastructural weaknesses, ensuring that education continues without interruption.</w:t>
      </w:r>
    </w:p>
    <w:p w14:paraId="07CC32D0" w14:textId="0423F8F5"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 xml:space="preserve">Educational resilience theory emphasizes the ability of schools to adapt and thrive despite external challenges. PACDA Elementary’s adoption of solar energy illustrates this resilience. By integrating renewable energy, the school not only solved immediate problems but also established a sustainable mechanism for long-term continuity. This resilience is especially important in rural communities where infrastructure support is </w:t>
      </w:r>
      <w:r w:rsidR="00ED1A28" w:rsidRPr="00D44FE5">
        <w:rPr>
          <w:rFonts w:ascii="Times New Roman" w:hAnsi="Times New Roman" w:cs="Times New Roman"/>
        </w:rPr>
        <w:t>limited,</w:t>
      </w:r>
      <w:r w:rsidRPr="00D44FE5">
        <w:rPr>
          <w:rFonts w:ascii="Times New Roman" w:hAnsi="Times New Roman" w:cs="Times New Roman"/>
        </w:rPr>
        <w:t xml:space="preserve"> and external interventions are slow to arrive. Solar innovation thus becomes a proactive strategy to protect learning outcomes.</w:t>
      </w:r>
    </w:p>
    <w:p w14:paraId="3FC60D4F" w14:textId="77777777" w:rsidR="00510455" w:rsidRPr="00D44FE5" w:rsidRDefault="00510455" w:rsidP="00210158">
      <w:pPr>
        <w:spacing w:line="360" w:lineRule="auto"/>
        <w:rPr>
          <w:rFonts w:ascii="Times New Roman" w:hAnsi="Times New Roman" w:cs="Times New Roman"/>
          <w:b/>
          <w:bCs/>
        </w:rPr>
      </w:pPr>
      <w:r w:rsidRPr="00D44FE5">
        <w:rPr>
          <w:rFonts w:ascii="Times New Roman" w:hAnsi="Times New Roman" w:cs="Times New Roman"/>
          <w:b/>
          <w:bCs/>
        </w:rPr>
        <w:t>Student Engagement and Holistic Development</w:t>
      </w:r>
    </w:p>
    <w:p w14:paraId="2BF96EEF"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 xml:space="preserve">Another significant outcome was the improvement in student engagement. Survey data showed that uninterrupted lessons encouraged higher levels of participation and focus. Learners reported feeling more motivated, while teachers observed greater attentiveness and fewer behavioral issues. This echoes Anderson and Leach’s (2004) findings that reliable energy access </w:t>
      </w:r>
      <w:r w:rsidRPr="00D44FE5">
        <w:rPr>
          <w:rFonts w:ascii="Times New Roman" w:hAnsi="Times New Roman" w:cs="Times New Roman"/>
        </w:rPr>
        <w:lastRenderedPageBreak/>
        <w:t>enhances student performance by enabling consistent use of educational tools. At PACDA Elementary, solar energy supported not only traditional instruction but also the integration of digital technologies, enriching the overall learning experience.</w:t>
      </w:r>
    </w:p>
    <w:p w14:paraId="1B219B7F"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Beyond academics, solar innovation contributes to holistic development. By reducing the stress associated with frequent brownouts, students experienced a more stable learning environment. Exposure to renewable energy also nurtured environmental awareness, instilling values of sustainability and responsibility. This aligns with UNESCO’s (2015) call to embed sustainability into education, ensuring that learners grow in both academic competence and ecological consciousness.</w:t>
      </w:r>
    </w:p>
    <w:p w14:paraId="7357145A" w14:textId="77777777" w:rsidR="00510455" w:rsidRPr="00D44FE5" w:rsidRDefault="00510455" w:rsidP="00210158">
      <w:pPr>
        <w:spacing w:line="360" w:lineRule="auto"/>
        <w:rPr>
          <w:rFonts w:ascii="Times New Roman" w:hAnsi="Times New Roman" w:cs="Times New Roman"/>
          <w:b/>
          <w:bCs/>
        </w:rPr>
      </w:pPr>
      <w:r w:rsidRPr="00D44FE5">
        <w:rPr>
          <w:rFonts w:ascii="Times New Roman" w:hAnsi="Times New Roman" w:cs="Times New Roman"/>
          <w:b/>
          <w:bCs/>
        </w:rPr>
        <w:t>Safety, Security, and Community Trust</w:t>
      </w:r>
    </w:p>
    <w:p w14:paraId="6EB4A9E4"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 xml:space="preserve">Safety improvements were equally noteworthy. Nighttime accidents fell by 80%, while visibility during security patrols rose by 70%. Teachers and parents expressed greater confidence in holding evening activities such as remedial classes and community meetings. These findings support </w:t>
      </w:r>
      <w:proofErr w:type="spellStart"/>
      <w:r w:rsidRPr="00D44FE5">
        <w:rPr>
          <w:rFonts w:ascii="Times New Roman" w:hAnsi="Times New Roman" w:cs="Times New Roman"/>
        </w:rPr>
        <w:t>Chaurey</w:t>
      </w:r>
      <w:proofErr w:type="spellEnd"/>
      <w:r w:rsidRPr="00D44FE5">
        <w:rPr>
          <w:rFonts w:ascii="Times New Roman" w:hAnsi="Times New Roman" w:cs="Times New Roman"/>
        </w:rPr>
        <w:t xml:space="preserve"> and </w:t>
      </w:r>
      <w:proofErr w:type="spellStart"/>
      <w:r w:rsidRPr="00D44FE5">
        <w:rPr>
          <w:rFonts w:ascii="Times New Roman" w:hAnsi="Times New Roman" w:cs="Times New Roman"/>
        </w:rPr>
        <w:t>Kandpal’s</w:t>
      </w:r>
      <w:proofErr w:type="spellEnd"/>
      <w:r w:rsidRPr="00D44FE5">
        <w:rPr>
          <w:rFonts w:ascii="Times New Roman" w:hAnsi="Times New Roman" w:cs="Times New Roman"/>
        </w:rPr>
        <w:t xml:space="preserve"> (2010) argument that energy access is closely tied to safety in rural institutions. Adequate lighting reduces risks, discourages crime, and fosters a sense of security among learners and community members.</w:t>
      </w:r>
    </w:p>
    <w:p w14:paraId="23E690EE"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Safety is not only a technical matter but also a social determinant of trust. When schools provide secure environments, communities develop stronger confidence in educational institutions. At PACDA Elementary, solar-powered lighting reinforced community trust, positioning the school as a safe hub for both learning and social interaction. This trust is vital for sustaining community engagement and ensuring long-term support for educational initiatives.</w:t>
      </w:r>
    </w:p>
    <w:p w14:paraId="5F52D319" w14:textId="77777777" w:rsidR="00510455" w:rsidRPr="00D44FE5" w:rsidRDefault="00510455" w:rsidP="00210158">
      <w:pPr>
        <w:spacing w:line="360" w:lineRule="auto"/>
        <w:rPr>
          <w:rFonts w:ascii="Times New Roman" w:hAnsi="Times New Roman" w:cs="Times New Roman"/>
          <w:b/>
          <w:bCs/>
        </w:rPr>
      </w:pPr>
      <w:r w:rsidRPr="00D44FE5">
        <w:rPr>
          <w:rFonts w:ascii="Times New Roman" w:hAnsi="Times New Roman" w:cs="Times New Roman"/>
          <w:b/>
          <w:bCs/>
        </w:rPr>
        <w:t>Community Engagement and Ownership</w:t>
      </w:r>
    </w:p>
    <w:p w14:paraId="077961B8"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 xml:space="preserve">Community involvement proved to be a cornerstone of success. Parents and local leaders expressed strong support, volunteering to maintain the solar systems and advocating for renewable energy adoption in other schools. This reflects </w:t>
      </w:r>
      <w:proofErr w:type="spellStart"/>
      <w:r w:rsidRPr="00D44FE5">
        <w:rPr>
          <w:rFonts w:ascii="Times New Roman" w:hAnsi="Times New Roman" w:cs="Times New Roman"/>
        </w:rPr>
        <w:t>Yadoo</w:t>
      </w:r>
      <w:proofErr w:type="spellEnd"/>
      <w:r w:rsidRPr="00D44FE5">
        <w:rPr>
          <w:rFonts w:ascii="Times New Roman" w:hAnsi="Times New Roman" w:cs="Times New Roman"/>
        </w:rPr>
        <w:t xml:space="preserve"> and Cruickshank’s (2012) findings that community-based renewable projects foster ownership, sustainability, and social cohesion. In rural contexts where external support is limited, community participation ensures that innovations are maintained and benefits are sustained.</w:t>
      </w:r>
    </w:p>
    <w:p w14:paraId="56A67814" w14:textId="5705EE48"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lastRenderedPageBreak/>
        <w:t>At PACDA Elementary</w:t>
      </w:r>
      <w:r w:rsidR="002E102C" w:rsidRPr="00D44FE5">
        <w:rPr>
          <w:rFonts w:ascii="Times New Roman" w:hAnsi="Times New Roman" w:cs="Times New Roman"/>
        </w:rPr>
        <w:t xml:space="preserve"> School</w:t>
      </w:r>
      <w:r w:rsidRPr="00D44FE5">
        <w:rPr>
          <w:rFonts w:ascii="Times New Roman" w:hAnsi="Times New Roman" w:cs="Times New Roman"/>
        </w:rPr>
        <w:t>, engagement extended beyond technical maintenance. Parents expressed pride in the school’s innovation, while leaders emphasized its contribution to rural development. This participatory approach transformed the project into a collective achievement, strengthening social bonds and fostering a culture of innovation. Such involvement is critical for scaling renewable energy initiatives, ensuring that communities remain active stakeholders rather than passive recipients.</w:t>
      </w:r>
    </w:p>
    <w:p w14:paraId="4B5985DC" w14:textId="77777777" w:rsidR="00510455" w:rsidRPr="00D44FE5" w:rsidRDefault="00510455" w:rsidP="00210158">
      <w:pPr>
        <w:spacing w:line="360" w:lineRule="auto"/>
        <w:rPr>
          <w:rFonts w:ascii="Times New Roman" w:hAnsi="Times New Roman" w:cs="Times New Roman"/>
          <w:b/>
          <w:bCs/>
        </w:rPr>
      </w:pPr>
      <w:r w:rsidRPr="00D44FE5">
        <w:rPr>
          <w:rFonts w:ascii="Times New Roman" w:hAnsi="Times New Roman" w:cs="Times New Roman"/>
          <w:b/>
          <w:bCs/>
        </w:rPr>
        <w:t>Policy Alignment and National Priorities</w:t>
      </w:r>
    </w:p>
    <w:p w14:paraId="447126A8"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The results also align with national and global policy priorities. The Philippine Department of Energy (2020) has highlighted renewable energy adoption in its long-term roadmap, with solar power as a central component. PACDA Elementary’s innovation demonstrates how these policies can be implemented at the grassroots level, turning national goals into tangible outcomes for rural communities. By showcasing the feasibility of solar adoption in schools, the project contributes to discussions on rural electrification and educational equity.</w:t>
      </w:r>
    </w:p>
    <w:p w14:paraId="43E4DDC9"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At the global level, the project supports the United Nations’ Sustainable Development Goals (SDGs), particularly Goal 4 (Quality Education) and Goal 7 (Affordable and Clean Energy). By ensuring uninterrupted learning and promoting renewable energy, PACDA Elementary advances both educational and environmental sustainability. This dual alignment highlights the interconnectedness of development goals, showing how innovations in one sector can generate ripple effects across others.</w:t>
      </w:r>
    </w:p>
    <w:p w14:paraId="3E1D514B" w14:textId="77777777" w:rsidR="00510455" w:rsidRPr="00D44FE5" w:rsidRDefault="00510455" w:rsidP="00210158">
      <w:pPr>
        <w:spacing w:line="360" w:lineRule="auto"/>
        <w:rPr>
          <w:rFonts w:ascii="Times New Roman" w:hAnsi="Times New Roman" w:cs="Times New Roman"/>
          <w:b/>
          <w:bCs/>
        </w:rPr>
      </w:pPr>
      <w:r w:rsidRPr="00D44FE5">
        <w:rPr>
          <w:rFonts w:ascii="Times New Roman" w:hAnsi="Times New Roman" w:cs="Times New Roman"/>
          <w:b/>
          <w:bCs/>
        </w:rPr>
        <w:t>Broader Implications for Rural Education</w:t>
      </w:r>
    </w:p>
    <w:p w14:paraId="05C48BF5"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The implications of this study extend beyond PACDA Elementary. Rural schools across the Philippines face similar challenges, with brownouts disrupting learning and undermining safety. Solar innovation offers a scalable solution, providing reliable energy access while promoting sustainability. By positioning schools as hubs of renewable energy, communities can simultaneously address educational, environmental, and social challenges.</w:t>
      </w:r>
    </w:p>
    <w:p w14:paraId="6039E415" w14:textId="3A7EA723" w:rsidR="00510455" w:rsidRPr="00D44FE5" w:rsidRDefault="00510455" w:rsidP="00210158">
      <w:pPr>
        <w:spacing w:line="360" w:lineRule="auto"/>
        <w:rPr>
          <w:rFonts w:ascii="Times New Roman" w:hAnsi="Times New Roman" w:cs="Times New Roman"/>
        </w:rPr>
      </w:pPr>
      <w:r w:rsidRPr="00D44FE5">
        <w:rPr>
          <w:rFonts w:ascii="Times New Roman" w:hAnsi="Times New Roman" w:cs="Times New Roman"/>
        </w:rPr>
        <w:t xml:space="preserve">Solar innovation also contributes to educational equity. Urban schools often benefit from stable electricity, enabling consistent use of digital tools. Rural schools, however, remain disadvantaged. By adopting solar energy, rural institutions can bridge this gap, ensuring that </w:t>
      </w:r>
      <w:r w:rsidRPr="00D44FE5">
        <w:rPr>
          <w:rFonts w:ascii="Times New Roman" w:hAnsi="Times New Roman" w:cs="Times New Roman"/>
        </w:rPr>
        <w:lastRenderedPageBreak/>
        <w:t xml:space="preserve">learners have equal access to quality education regardless of location. This equity is essential for national development, guaranteeing that all children </w:t>
      </w:r>
      <w:r w:rsidR="002E102C" w:rsidRPr="00D44FE5">
        <w:rPr>
          <w:rFonts w:ascii="Times New Roman" w:hAnsi="Times New Roman" w:cs="Times New Roman"/>
        </w:rPr>
        <w:t>could</w:t>
      </w:r>
      <w:r w:rsidRPr="00D44FE5">
        <w:rPr>
          <w:rFonts w:ascii="Times New Roman" w:hAnsi="Times New Roman" w:cs="Times New Roman"/>
        </w:rPr>
        <w:t xml:space="preserve"> succeed.</w:t>
      </w:r>
    </w:p>
    <w:p w14:paraId="27EFEEAB" w14:textId="77777777" w:rsidR="00510455" w:rsidRPr="00D44FE5" w:rsidRDefault="00510455" w:rsidP="00210158">
      <w:pPr>
        <w:spacing w:line="360" w:lineRule="auto"/>
        <w:rPr>
          <w:rFonts w:ascii="Times New Roman" w:hAnsi="Times New Roman" w:cs="Times New Roman"/>
          <w:b/>
          <w:bCs/>
        </w:rPr>
      </w:pPr>
      <w:r w:rsidRPr="00D44FE5">
        <w:rPr>
          <w:rFonts w:ascii="Times New Roman" w:hAnsi="Times New Roman" w:cs="Times New Roman"/>
          <w:b/>
          <w:bCs/>
        </w:rPr>
        <w:t>Limitations and Future Directions</w:t>
      </w:r>
    </w:p>
    <w:p w14:paraId="3AA3E552"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Despite promising results, limitations must be acknowledged. Budget constraints restricted the scale of solar installation, limiting its application to specific classrooms and areas. Dependence on community participation also presents challenges, as sustainability relies on continued engagement and maintenance. Future research should explore strategies for scaling solar innovation across entire schools and integrating it into broader educational infrastructure.</w:t>
      </w:r>
    </w:p>
    <w:p w14:paraId="3CA15467" w14:textId="77777777" w:rsidR="00510455" w:rsidRPr="00D44FE5" w:rsidRDefault="00510455" w:rsidP="002E102C">
      <w:pPr>
        <w:spacing w:line="360" w:lineRule="auto"/>
        <w:ind w:firstLine="720"/>
        <w:rPr>
          <w:rFonts w:ascii="Times New Roman" w:hAnsi="Times New Roman" w:cs="Times New Roman"/>
        </w:rPr>
      </w:pPr>
      <w:r w:rsidRPr="00D44FE5">
        <w:rPr>
          <w:rFonts w:ascii="Times New Roman" w:hAnsi="Times New Roman" w:cs="Times New Roman"/>
        </w:rPr>
        <w:t>Long-term impacts on academic performance and community development also warrant further study. While immediate improvements in engagement and safety were observed, longitudinal research could provide deeper insights into how solar innovation influences educational outcomes, environmental awareness, and social cohesion over time. Comparative studies across different rural contexts would enrich understanding, highlighting variations in implementation and impact.</w:t>
      </w:r>
    </w:p>
    <w:p w14:paraId="142FD68D" w14:textId="77777777" w:rsidR="00510455" w:rsidRPr="00D44FE5" w:rsidRDefault="00510455" w:rsidP="00210158">
      <w:pPr>
        <w:spacing w:line="360" w:lineRule="auto"/>
        <w:rPr>
          <w:rFonts w:ascii="Times New Roman" w:hAnsi="Times New Roman" w:cs="Times New Roman"/>
        </w:rPr>
      </w:pPr>
      <w:r w:rsidRPr="00D44FE5">
        <w:rPr>
          <w:rFonts w:ascii="Times New Roman" w:hAnsi="Times New Roman" w:cs="Times New Roman"/>
        </w:rPr>
        <w:t>Synthesis</w:t>
      </w:r>
    </w:p>
    <w:p w14:paraId="69296A9A" w14:textId="02FCAB78" w:rsidR="00510455" w:rsidRPr="00D44FE5" w:rsidRDefault="00510455" w:rsidP="001B0D33">
      <w:pPr>
        <w:spacing w:line="360" w:lineRule="auto"/>
        <w:ind w:firstLine="720"/>
        <w:rPr>
          <w:rFonts w:ascii="Times New Roman" w:hAnsi="Times New Roman" w:cs="Times New Roman"/>
        </w:rPr>
      </w:pPr>
      <w:r w:rsidRPr="00D44FE5">
        <w:rPr>
          <w:rFonts w:ascii="Times New Roman" w:hAnsi="Times New Roman" w:cs="Times New Roman"/>
        </w:rPr>
        <w:t>In summary, solar-powered innovation at PACDA Elementary is not simply a technical intervention but a holistic solution that addresses educational continuity, student engagement, safety, community trust, and policy alignment. By situating the findings within theoretical and empirical frameworks, this study shows that renewable energy can act as a catalyst for resilience, sustainability, and equity in rural education. The broader implications emphasize the need to scale such initiatives, ensuring that rural schools across the Philippines and beyond can harness solar energy to overcome infrastructural challenges and create environments where learners thrive.</w:t>
      </w:r>
    </w:p>
    <w:p w14:paraId="4998C67C" w14:textId="77777777" w:rsidR="00580D3F" w:rsidRPr="00D44FE5" w:rsidRDefault="00580D3F" w:rsidP="003F73E3">
      <w:pPr>
        <w:spacing w:before="100" w:beforeAutospacing="1" w:after="100" w:afterAutospacing="1" w:line="240" w:lineRule="auto"/>
        <w:outlineLvl w:val="1"/>
        <w:rPr>
          <w:rFonts w:ascii="Times New Roman" w:eastAsia="Times New Roman" w:hAnsi="Times New Roman" w:cs="Times New Roman"/>
          <w:b/>
          <w:bCs/>
          <w:kern w:val="0"/>
          <w:lang w:eastAsia="en-PH"/>
          <w14:ligatures w14:val="none"/>
        </w:rPr>
      </w:pPr>
    </w:p>
    <w:p w14:paraId="70061FFE" w14:textId="77777777" w:rsidR="00580D3F" w:rsidRDefault="00580D3F" w:rsidP="003F73E3">
      <w:pPr>
        <w:spacing w:before="100" w:beforeAutospacing="1" w:after="100" w:afterAutospacing="1" w:line="240" w:lineRule="auto"/>
        <w:outlineLvl w:val="1"/>
        <w:rPr>
          <w:rFonts w:ascii="Times New Roman" w:eastAsia="Times New Roman" w:hAnsi="Times New Roman" w:cs="Times New Roman"/>
          <w:b/>
          <w:bCs/>
          <w:kern w:val="0"/>
          <w:lang w:eastAsia="en-PH"/>
          <w14:ligatures w14:val="none"/>
        </w:rPr>
      </w:pPr>
    </w:p>
    <w:p w14:paraId="4A2E3C17" w14:textId="77777777" w:rsidR="00E152E2" w:rsidRPr="00D44FE5" w:rsidRDefault="00E152E2" w:rsidP="003F73E3">
      <w:pPr>
        <w:spacing w:before="100" w:beforeAutospacing="1" w:after="100" w:afterAutospacing="1" w:line="240" w:lineRule="auto"/>
        <w:outlineLvl w:val="1"/>
        <w:rPr>
          <w:rFonts w:ascii="Times New Roman" w:eastAsia="Times New Roman" w:hAnsi="Times New Roman" w:cs="Times New Roman"/>
          <w:b/>
          <w:bCs/>
          <w:kern w:val="0"/>
          <w:lang w:eastAsia="en-PH"/>
          <w14:ligatures w14:val="none"/>
        </w:rPr>
      </w:pPr>
    </w:p>
    <w:p w14:paraId="299B19A4" w14:textId="77777777" w:rsidR="00580D3F" w:rsidRPr="00D44FE5" w:rsidRDefault="00580D3F" w:rsidP="003F73E3">
      <w:pPr>
        <w:spacing w:before="100" w:beforeAutospacing="1" w:after="100" w:afterAutospacing="1" w:line="240" w:lineRule="auto"/>
        <w:outlineLvl w:val="1"/>
        <w:rPr>
          <w:rFonts w:ascii="Times New Roman" w:eastAsia="Times New Roman" w:hAnsi="Times New Roman" w:cs="Times New Roman"/>
          <w:b/>
          <w:bCs/>
          <w:kern w:val="0"/>
          <w:lang w:eastAsia="en-PH"/>
          <w14:ligatures w14:val="none"/>
        </w:rPr>
      </w:pPr>
    </w:p>
    <w:p w14:paraId="6673C21A" w14:textId="3606453E" w:rsidR="003F73E3" w:rsidRPr="00D44FE5" w:rsidRDefault="003F73E3" w:rsidP="003F73E3">
      <w:pPr>
        <w:spacing w:before="100" w:beforeAutospacing="1" w:after="100" w:afterAutospacing="1" w:line="240" w:lineRule="auto"/>
        <w:outlineLvl w:val="1"/>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lastRenderedPageBreak/>
        <w:t>Table 1. Impact of Solar Innovation on Learning Continuity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8"/>
        <w:gridCol w:w="1347"/>
        <w:gridCol w:w="1233"/>
        <w:gridCol w:w="1945"/>
      </w:tblGrid>
      <w:tr w:rsidR="003F73E3" w:rsidRPr="00D44FE5" w14:paraId="480368F8" w14:textId="77777777" w:rsidTr="00A456E3">
        <w:trPr>
          <w:tblCellSpacing w:w="15" w:type="dxa"/>
        </w:trPr>
        <w:tc>
          <w:tcPr>
            <w:tcW w:w="0" w:type="auto"/>
            <w:tcBorders>
              <w:top w:val="single" w:sz="4" w:space="0" w:color="auto"/>
              <w:left w:val="single" w:sz="4" w:space="0" w:color="auto"/>
              <w:right w:val="single" w:sz="4" w:space="0" w:color="auto"/>
            </w:tcBorders>
            <w:shd w:val="clear" w:color="auto" w:fill="000000" w:themeFill="text1"/>
            <w:vAlign w:val="center"/>
            <w:hideMark/>
          </w:tcPr>
          <w:p w14:paraId="01EA4115" w14:textId="77777777" w:rsidR="003F73E3" w:rsidRPr="00D44FE5" w:rsidRDefault="003F73E3" w:rsidP="003F73E3">
            <w:pPr>
              <w:spacing w:before="100" w:beforeAutospacing="1" w:after="100" w:afterAutospacing="1" w:line="240" w:lineRule="auto"/>
              <w:jc w:val="center"/>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Indicator</w:t>
            </w:r>
          </w:p>
        </w:tc>
        <w:tc>
          <w:tcPr>
            <w:tcW w:w="0" w:type="auto"/>
            <w:tcBorders>
              <w:top w:val="single" w:sz="4" w:space="0" w:color="auto"/>
            </w:tcBorders>
            <w:shd w:val="clear" w:color="auto" w:fill="000000" w:themeFill="text1"/>
            <w:vAlign w:val="center"/>
            <w:hideMark/>
          </w:tcPr>
          <w:p w14:paraId="12CF69BF" w14:textId="77777777" w:rsidR="003F73E3" w:rsidRPr="00D44FE5" w:rsidRDefault="003F73E3" w:rsidP="003F73E3">
            <w:pPr>
              <w:spacing w:before="100" w:beforeAutospacing="1" w:after="100" w:afterAutospacing="1" w:line="240" w:lineRule="auto"/>
              <w:jc w:val="center"/>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Before Solar</w:t>
            </w:r>
          </w:p>
        </w:tc>
        <w:tc>
          <w:tcPr>
            <w:tcW w:w="0" w:type="auto"/>
            <w:tcBorders>
              <w:top w:val="single" w:sz="4" w:space="0" w:color="auto"/>
              <w:left w:val="single" w:sz="4" w:space="0" w:color="auto"/>
              <w:right w:val="single" w:sz="4" w:space="0" w:color="auto"/>
            </w:tcBorders>
            <w:shd w:val="clear" w:color="auto" w:fill="000000" w:themeFill="text1"/>
            <w:vAlign w:val="center"/>
            <w:hideMark/>
          </w:tcPr>
          <w:p w14:paraId="3A1870D2" w14:textId="77777777" w:rsidR="003F73E3" w:rsidRPr="00D44FE5" w:rsidRDefault="003F73E3" w:rsidP="003F73E3">
            <w:pPr>
              <w:spacing w:before="100" w:beforeAutospacing="1" w:after="100" w:afterAutospacing="1" w:line="240" w:lineRule="auto"/>
              <w:jc w:val="center"/>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After Solar</w:t>
            </w:r>
          </w:p>
        </w:tc>
        <w:tc>
          <w:tcPr>
            <w:tcW w:w="0" w:type="auto"/>
            <w:tcBorders>
              <w:top w:val="single" w:sz="4" w:space="0" w:color="auto"/>
              <w:right w:val="single" w:sz="4" w:space="0" w:color="auto"/>
            </w:tcBorders>
            <w:shd w:val="clear" w:color="auto" w:fill="000000" w:themeFill="text1"/>
            <w:vAlign w:val="center"/>
            <w:hideMark/>
          </w:tcPr>
          <w:p w14:paraId="56AD0E1E" w14:textId="77777777" w:rsidR="003F73E3" w:rsidRPr="00D44FE5" w:rsidRDefault="003F73E3" w:rsidP="003F73E3">
            <w:pPr>
              <w:spacing w:before="100" w:beforeAutospacing="1" w:after="100" w:afterAutospacing="1" w:line="240" w:lineRule="auto"/>
              <w:jc w:val="center"/>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Improvement (%)</w:t>
            </w:r>
          </w:p>
        </w:tc>
      </w:tr>
      <w:tr w:rsidR="003F73E3" w:rsidRPr="00D44FE5" w14:paraId="0890262F"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45DEC44A" w14:textId="01007AE8" w:rsidR="003F73E3" w:rsidRPr="00D44FE5" w:rsidRDefault="00E152E2"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1.</w:t>
            </w:r>
            <w:r w:rsidR="003F73E3" w:rsidRPr="00D44FE5">
              <w:rPr>
                <w:rFonts w:ascii="Times New Roman" w:eastAsia="Times New Roman" w:hAnsi="Times New Roman" w:cs="Times New Roman"/>
                <w:kern w:val="0"/>
                <w:lang w:eastAsia="en-PH"/>
                <w14:ligatures w14:val="none"/>
              </w:rPr>
              <w:t>Classroom disruptions</w:t>
            </w:r>
          </w:p>
        </w:tc>
        <w:tc>
          <w:tcPr>
            <w:tcW w:w="0" w:type="auto"/>
            <w:tcBorders>
              <w:top w:val="single" w:sz="4" w:space="0" w:color="auto"/>
            </w:tcBorders>
            <w:vAlign w:val="center"/>
            <w:hideMark/>
          </w:tcPr>
          <w:p w14:paraId="0E1D2EB1"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15/month</w:t>
            </w:r>
          </w:p>
        </w:tc>
        <w:tc>
          <w:tcPr>
            <w:tcW w:w="0" w:type="auto"/>
            <w:tcBorders>
              <w:top w:val="single" w:sz="4" w:space="0" w:color="auto"/>
              <w:left w:val="single" w:sz="4" w:space="0" w:color="auto"/>
              <w:right w:val="single" w:sz="4" w:space="0" w:color="auto"/>
            </w:tcBorders>
            <w:vAlign w:val="center"/>
            <w:hideMark/>
          </w:tcPr>
          <w:p w14:paraId="1094EDAF"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3/month</w:t>
            </w:r>
          </w:p>
        </w:tc>
        <w:tc>
          <w:tcPr>
            <w:tcW w:w="0" w:type="auto"/>
            <w:tcBorders>
              <w:top w:val="single" w:sz="4" w:space="0" w:color="auto"/>
              <w:right w:val="single" w:sz="4" w:space="0" w:color="auto"/>
            </w:tcBorders>
            <w:vAlign w:val="center"/>
            <w:hideMark/>
          </w:tcPr>
          <w:p w14:paraId="3C6EFA96"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80%</w:t>
            </w:r>
          </w:p>
        </w:tc>
      </w:tr>
      <w:tr w:rsidR="003F73E3" w:rsidRPr="00D44FE5" w14:paraId="38EF57E2"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1D159CD0" w14:textId="31EE18DB" w:rsidR="003F73E3" w:rsidRPr="00D44FE5" w:rsidRDefault="00E152E2"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2.</w:t>
            </w:r>
            <w:r w:rsidR="003F73E3" w:rsidRPr="00D44FE5">
              <w:rPr>
                <w:rFonts w:ascii="Times New Roman" w:eastAsia="Times New Roman" w:hAnsi="Times New Roman" w:cs="Times New Roman"/>
                <w:kern w:val="0"/>
                <w:lang w:eastAsia="en-PH"/>
                <w14:ligatures w14:val="none"/>
              </w:rPr>
              <w:t>Student engagement</w:t>
            </w:r>
          </w:p>
        </w:tc>
        <w:tc>
          <w:tcPr>
            <w:tcW w:w="0" w:type="auto"/>
            <w:tcBorders>
              <w:top w:val="single" w:sz="4" w:space="0" w:color="auto"/>
            </w:tcBorders>
            <w:vAlign w:val="center"/>
            <w:hideMark/>
          </w:tcPr>
          <w:p w14:paraId="612D92D4"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Moderate</w:t>
            </w:r>
          </w:p>
        </w:tc>
        <w:tc>
          <w:tcPr>
            <w:tcW w:w="0" w:type="auto"/>
            <w:tcBorders>
              <w:top w:val="single" w:sz="4" w:space="0" w:color="auto"/>
              <w:left w:val="single" w:sz="4" w:space="0" w:color="auto"/>
              <w:right w:val="single" w:sz="4" w:space="0" w:color="auto"/>
            </w:tcBorders>
            <w:vAlign w:val="center"/>
            <w:hideMark/>
          </w:tcPr>
          <w:p w14:paraId="2C66C2DB"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High</w:t>
            </w:r>
          </w:p>
        </w:tc>
        <w:tc>
          <w:tcPr>
            <w:tcW w:w="0" w:type="auto"/>
            <w:tcBorders>
              <w:top w:val="single" w:sz="4" w:space="0" w:color="auto"/>
              <w:right w:val="single" w:sz="4" w:space="0" w:color="auto"/>
            </w:tcBorders>
            <w:vAlign w:val="center"/>
            <w:hideMark/>
          </w:tcPr>
          <w:p w14:paraId="7D4E1E5A" w14:textId="70D98C19"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65%</w:t>
            </w:r>
          </w:p>
        </w:tc>
      </w:tr>
      <w:tr w:rsidR="003F73E3" w:rsidRPr="00D44FE5" w14:paraId="6B3700AF"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510B563D" w14:textId="24527217" w:rsidR="003F73E3" w:rsidRPr="00D44FE5" w:rsidRDefault="00E152E2"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3.</w:t>
            </w:r>
            <w:r w:rsidR="003F73E3" w:rsidRPr="00D44FE5">
              <w:rPr>
                <w:rFonts w:ascii="Times New Roman" w:eastAsia="Times New Roman" w:hAnsi="Times New Roman" w:cs="Times New Roman"/>
                <w:kern w:val="0"/>
                <w:lang w:eastAsia="en-PH"/>
                <w14:ligatures w14:val="none"/>
              </w:rPr>
              <w:t>Teacher lesson delivery</w:t>
            </w:r>
          </w:p>
        </w:tc>
        <w:tc>
          <w:tcPr>
            <w:tcW w:w="0" w:type="auto"/>
            <w:tcBorders>
              <w:top w:val="single" w:sz="4" w:space="0" w:color="auto"/>
            </w:tcBorders>
            <w:vAlign w:val="center"/>
            <w:hideMark/>
          </w:tcPr>
          <w:p w14:paraId="3AF83388"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Interrupted</w:t>
            </w:r>
          </w:p>
        </w:tc>
        <w:tc>
          <w:tcPr>
            <w:tcW w:w="0" w:type="auto"/>
            <w:tcBorders>
              <w:top w:val="single" w:sz="4" w:space="0" w:color="auto"/>
              <w:left w:val="single" w:sz="4" w:space="0" w:color="auto"/>
              <w:right w:val="single" w:sz="4" w:space="0" w:color="auto"/>
            </w:tcBorders>
            <w:vAlign w:val="center"/>
            <w:hideMark/>
          </w:tcPr>
          <w:p w14:paraId="5EDDCC49"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Consistent</w:t>
            </w:r>
          </w:p>
        </w:tc>
        <w:tc>
          <w:tcPr>
            <w:tcW w:w="0" w:type="auto"/>
            <w:tcBorders>
              <w:top w:val="single" w:sz="4" w:space="0" w:color="auto"/>
              <w:right w:val="single" w:sz="4" w:space="0" w:color="auto"/>
            </w:tcBorders>
            <w:vAlign w:val="center"/>
            <w:hideMark/>
          </w:tcPr>
          <w:p w14:paraId="7DF2EB3A" w14:textId="64E0876D"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70%</w:t>
            </w:r>
          </w:p>
        </w:tc>
      </w:tr>
      <w:tr w:rsidR="003F73E3" w:rsidRPr="00D44FE5" w14:paraId="1BB438D8"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38223A14" w14:textId="46DF3AF1" w:rsidR="003F73E3" w:rsidRPr="00D44FE5" w:rsidRDefault="00E152E2"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4.</w:t>
            </w:r>
            <w:r w:rsidR="003F73E3" w:rsidRPr="00D44FE5">
              <w:rPr>
                <w:rFonts w:ascii="Times New Roman" w:eastAsia="Times New Roman" w:hAnsi="Times New Roman" w:cs="Times New Roman"/>
                <w:kern w:val="0"/>
                <w:lang w:eastAsia="en-PH"/>
                <w14:ligatures w14:val="none"/>
              </w:rPr>
              <w:t>Homework completion rates</w:t>
            </w:r>
          </w:p>
        </w:tc>
        <w:tc>
          <w:tcPr>
            <w:tcW w:w="0" w:type="auto"/>
            <w:tcBorders>
              <w:top w:val="single" w:sz="4" w:space="0" w:color="auto"/>
            </w:tcBorders>
            <w:vAlign w:val="center"/>
            <w:hideMark/>
          </w:tcPr>
          <w:p w14:paraId="141AD887"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Low</w:t>
            </w:r>
          </w:p>
        </w:tc>
        <w:tc>
          <w:tcPr>
            <w:tcW w:w="0" w:type="auto"/>
            <w:tcBorders>
              <w:top w:val="single" w:sz="4" w:space="0" w:color="auto"/>
              <w:left w:val="single" w:sz="4" w:space="0" w:color="auto"/>
              <w:right w:val="single" w:sz="4" w:space="0" w:color="auto"/>
            </w:tcBorders>
            <w:vAlign w:val="center"/>
            <w:hideMark/>
          </w:tcPr>
          <w:p w14:paraId="64F15C8D"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High</w:t>
            </w:r>
          </w:p>
        </w:tc>
        <w:tc>
          <w:tcPr>
            <w:tcW w:w="0" w:type="auto"/>
            <w:tcBorders>
              <w:top w:val="single" w:sz="4" w:space="0" w:color="auto"/>
              <w:right w:val="single" w:sz="4" w:space="0" w:color="auto"/>
            </w:tcBorders>
            <w:vAlign w:val="center"/>
            <w:hideMark/>
          </w:tcPr>
          <w:p w14:paraId="1A787F31" w14:textId="14B8539E"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60%</w:t>
            </w:r>
          </w:p>
        </w:tc>
      </w:tr>
      <w:tr w:rsidR="003F73E3" w:rsidRPr="00D44FE5" w14:paraId="0D489E7A"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6BF5793A" w14:textId="7B0ED2CE" w:rsidR="003F73E3" w:rsidRPr="00D44FE5" w:rsidRDefault="00E152E2"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5.</w:t>
            </w:r>
            <w:r w:rsidR="003F73E3" w:rsidRPr="00D44FE5">
              <w:rPr>
                <w:rFonts w:ascii="Times New Roman" w:eastAsia="Times New Roman" w:hAnsi="Times New Roman" w:cs="Times New Roman"/>
                <w:kern w:val="0"/>
                <w:lang w:eastAsia="en-PH"/>
                <w14:ligatures w14:val="none"/>
              </w:rPr>
              <w:t>Access to digital learning</w:t>
            </w:r>
          </w:p>
        </w:tc>
        <w:tc>
          <w:tcPr>
            <w:tcW w:w="0" w:type="auto"/>
            <w:tcBorders>
              <w:top w:val="single" w:sz="4" w:space="0" w:color="auto"/>
            </w:tcBorders>
            <w:vAlign w:val="center"/>
            <w:hideMark/>
          </w:tcPr>
          <w:p w14:paraId="4338A034"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Limited</w:t>
            </w:r>
          </w:p>
        </w:tc>
        <w:tc>
          <w:tcPr>
            <w:tcW w:w="0" w:type="auto"/>
            <w:tcBorders>
              <w:top w:val="single" w:sz="4" w:space="0" w:color="auto"/>
              <w:left w:val="single" w:sz="4" w:space="0" w:color="auto"/>
              <w:right w:val="single" w:sz="4" w:space="0" w:color="auto"/>
            </w:tcBorders>
            <w:vAlign w:val="center"/>
            <w:hideMark/>
          </w:tcPr>
          <w:p w14:paraId="6E66C7B9"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Regular</w:t>
            </w:r>
          </w:p>
        </w:tc>
        <w:tc>
          <w:tcPr>
            <w:tcW w:w="0" w:type="auto"/>
            <w:tcBorders>
              <w:top w:val="single" w:sz="4" w:space="0" w:color="auto"/>
              <w:right w:val="single" w:sz="4" w:space="0" w:color="auto"/>
            </w:tcBorders>
            <w:vAlign w:val="center"/>
            <w:hideMark/>
          </w:tcPr>
          <w:p w14:paraId="7809066E" w14:textId="7E6C80E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75%</w:t>
            </w:r>
          </w:p>
        </w:tc>
      </w:tr>
      <w:tr w:rsidR="003F73E3" w:rsidRPr="00D44FE5" w14:paraId="417747BA"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35F4732E" w14:textId="387AD0C3" w:rsidR="003F73E3" w:rsidRPr="00D44FE5" w:rsidRDefault="00E152E2"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6.</w:t>
            </w:r>
            <w:r w:rsidR="003F73E3" w:rsidRPr="00D44FE5">
              <w:rPr>
                <w:rFonts w:ascii="Times New Roman" w:eastAsia="Times New Roman" w:hAnsi="Times New Roman" w:cs="Times New Roman"/>
                <w:kern w:val="0"/>
                <w:lang w:eastAsia="en-PH"/>
                <w14:ligatures w14:val="none"/>
              </w:rPr>
              <w:t>Parent involvement in learning</w:t>
            </w:r>
          </w:p>
        </w:tc>
        <w:tc>
          <w:tcPr>
            <w:tcW w:w="0" w:type="auto"/>
            <w:tcBorders>
              <w:top w:val="single" w:sz="4" w:space="0" w:color="auto"/>
            </w:tcBorders>
            <w:vAlign w:val="center"/>
            <w:hideMark/>
          </w:tcPr>
          <w:p w14:paraId="7DF382C6"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Occasional</w:t>
            </w:r>
          </w:p>
        </w:tc>
        <w:tc>
          <w:tcPr>
            <w:tcW w:w="0" w:type="auto"/>
            <w:tcBorders>
              <w:top w:val="single" w:sz="4" w:space="0" w:color="auto"/>
              <w:left w:val="single" w:sz="4" w:space="0" w:color="auto"/>
              <w:right w:val="single" w:sz="4" w:space="0" w:color="auto"/>
            </w:tcBorders>
            <w:vAlign w:val="center"/>
            <w:hideMark/>
          </w:tcPr>
          <w:p w14:paraId="01ECE8AF"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Active</w:t>
            </w:r>
          </w:p>
        </w:tc>
        <w:tc>
          <w:tcPr>
            <w:tcW w:w="0" w:type="auto"/>
            <w:tcBorders>
              <w:top w:val="single" w:sz="4" w:space="0" w:color="auto"/>
              <w:right w:val="single" w:sz="4" w:space="0" w:color="auto"/>
            </w:tcBorders>
            <w:vAlign w:val="center"/>
            <w:hideMark/>
          </w:tcPr>
          <w:p w14:paraId="78A733B3" w14:textId="239A1A14"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55%</w:t>
            </w:r>
          </w:p>
        </w:tc>
      </w:tr>
      <w:tr w:rsidR="003F73E3" w:rsidRPr="00D44FE5" w14:paraId="0D134156"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18077221" w14:textId="6C947053" w:rsidR="003F73E3" w:rsidRPr="00D44FE5" w:rsidRDefault="00E152E2"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7.</w:t>
            </w:r>
            <w:r w:rsidR="003F73E3" w:rsidRPr="00D44FE5">
              <w:rPr>
                <w:rFonts w:ascii="Times New Roman" w:eastAsia="Times New Roman" w:hAnsi="Times New Roman" w:cs="Times New Roman"/>
                <w:kern w:val="0"/>
                <w:lang w:eastAsia="en-PH"/>
                <w14:ligatures w14:val="none"/>
              </w:rPr>
              <w:t>Student attendance</w:t>
            </w:r>
          </w:p>
        </w:tc>
        <w:tc>
          <w:tcPr>
            <w:tcW w:w="0" w:type="auto"/>
            <w:tcBorders>
              <w:top w:val="single" w:sz="4" w:space="0" w:color="auto"/>
            </w:tcBorders>
            <w:vAlign w:val="center"/>
            <w:hideMark/>
          </w:tcPr>
          <w:p w14:paraId="70B2215F"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Declining</w:t>
            </w:r>
          </w:p>
        </w:tc>
        <w:tc>
          <w:tcPr>
            <w:tcW w:w="0" w:type="auto"/>
            <w:tcBorders>
              <w:top w:val="single" w:sz="4" w:space="0" w:color="auto"/>
              <w:left w:val="single" w:sz="4" w:space="0" w:color="auto"/>
              <w:right w:val="single" w:sz="4" w:space="0" w:color="auto"/>
            </w:tcBorders>
            <w:vAlign w:val="center"/>
            <w:hideMark/>
          </w:tcPr>
          <w:p w14:paraId="7CB71AFD"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Stable</w:t>
            </w:r>
          </w:p>
        </w:tc>
        <w:tc>
          <w:tcPr>
            <w:tcW w:w="0" w:type="auto"/>
            <w:tcBorders>
              <w:top w:val="single" w:sz="4" w:space="0" w:color="auto"/>
              <w:right w:val="single" w:sz="4" w:space="0" w:color="auto"/>
            </w:tcBorders>
            <w:vAlign w:val="center"/>
            <w:hideMark/>
          </w:tcPr>
          <w:p w14:paraId="17936841" w14:textId="69E723FD"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50%</w:t>
            </w:r>
          </w:p>
        </w:tc>
      </w:tr>
      <w:tr w:rsidR="003F73E3" w:rsidRPr="00D44FE5" w14:paraId="56A77301" w14:textId="77777777" w:rsidTr="00580D3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BE2ACD" w14:textId="1C37CE3B" w:rsidR="003F73E3" w:rsidRPr="00D44FE5" w:rsidRDefault="00E152E2"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8.</w:t>
            </w:r>
            <w:r w:rsidR="003F73E3" w:rsidRPr="00D44FE5">
              <w:rPr>
                <w:rFonts w:ascii="Times New Roman" w:eastAsia="Times New Roman" w:hAnsi="Times New Roman" w:cs="Times New Roman"/>
                <w:kern w:val="0"/>
                <w:lang w:eastAsia="en-PH"/>
                <w14:ligatures w14:val="none"/>
              </w:rPr>
              <w:t>Learning continuity perception</w:t>
            </w:r>
          </w:p>
        </w:tc>
        <w:tc>
          <w:tcPr>
            <w:tcW w:w="0" w:type="auto"/>
            <w:tcBorders>
              <w:top w:val="single" w:sz="4" w:space="0" w:color="auto"/>
              <w:bottom w:val="single" w:sz="4" w:space="0" w:color="auto"/>
            </w:tcBorders>
            <w:vAlign w:val="center"/>
            <w:hideMark/>
          </w:tcPr>
          <w:p w14:paraId="387CDAE8"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Moderate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28E6C75B" w14:textId="77777777"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Very High</w:t>
            </w:r>
          </w:p>
        </w:tc>
        <w:tc>
          <w:tcPr>
            <w:tcW w:w="0" w:type="auto"/>
            <w:tcBorders>
              <w:top w:val="single" w:sz="4" w:space="0" w:color="auto"/>
              <w:bottom w:val="single" w:sz="4" w:space="0" w:color="auto"/>
              <w:right w:val="single" w:sz="4" w:space="0" w:color="auto"/>
            </w:tcBorders>
            <w:vAlign w:val="center"/>
            <w:hideMark/>
          </w:tcPr>
          <w:p w14:paraId="387AB611" w14:textId="635C9FFD" w:rsidR="003F73E3" w:rsidRPr="00D44FE5" w:rsidRDefault="003F73E3" w:rsidP="003F73E3">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68%</w:t>
            </w:r>
          </w:p>
        </w:tc>
      </w:tr>
    </w:tbl>
    <w:p w14:paraId="70F3DC7B" w14:textId="5992F9F2" w:rsidR="003F73E3" w:rsidRPr="00D44FE5" w:rsidRDefault="003F73E3" w:rsidP="003F73E3">
      <w:pPr>
        <w:spacing w:after="0" w:line="240" w:lineRule="auto"/>
        <w:rPr>
          <w:rFonts w:ascii="Times New Roman" w:eastAsia="Times New Roman" w:hAnsi="Times New Roman" w:cs="Times New Roman"/>
          <w:kern w:val="0"/>
          <w:lang w:eastAsia="en-PH"/>
          <w14:ligatures w14:val="none"/>
        </w:rPr>
      </w:pPr>
    </w:p>
    <w:p w14:paraId="4C31ACED" w14:textId="77777777" w:rsidR="003F73E3" w:rsidRPr="00D44FE5" w:rsidRDefault="003F73E3" w:rsidP="00EE31EB">
      <w:pPr>
        <w:spacing w:line="360" w:lineRule="auto"/>
        <w:ind w:firstLine="720"/>
        <w:rPr>
          <w:rFonts w:ascii="Times New Roman" w:hAnsi="Times New Roman" w:cs="Times New Roman"/>
        </w:rPr>
      </w:pPr>
      <w:r w:rsidRPr="00D44FE5">
        <w:rPr>
          <w:rFonts w:ascii="Times New Roman" w:hAnsi="Times New Roman" w:cs="Times New Roman"/>
        </w:rPr>
        <w:t>This table shows how solar innovation greatly improved learning continuity at PACDA Elementary.</w:t>
      </w:r>
    </w:p>
    <w:p w14:paraId="28C3EACC" w14:textId="77777777" w:rsidR="003F73E3" w:rsidRPr="00D44FE5" w:rsidRDefault="003F73E3" w:rsidP="003F73E3">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Classroom disruptions fell from 15 to 3 per month, an 80% reduction, meaning lessons are smoother and more consistent.</w:t>
      </w:r>
    </w:p>
    <w:p w14:paraId="7F1360C2" w14:textId="77777777" w:rsidR="003F73E3" w:rsidRPr="00D44FE5" w:rsidRDefault="003F73E3" w:rsidP="003F73E3">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Student engagement rose from moderate to high, with a 65% improvement, showing learners are more active and motivated.</w:t>
      </w:r>
    </w:p>
    <w:p w14:paraId="2573EBB6" w14:textId="77777777" w:rsidR="003F73E3" w:rsidRPr="00D44FE5" w:rsidRDefault="003F73E3" w:rsidP="003F73E3">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Teacher lesson delivery shifted from interrupted to consistent, improving by 70%, ensuring uninterrupted teaching.</w:t>
      </w:r>
    </w:p>
    <w:p w14:paraId="6B267B0F" w14:textId="77777777" w:rsidR="003F73E3" w:rsidRPr="00D44FE5" w:rsidRDefault="003F73E3" w:rsidP="003F73E3">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Homework completion rates increased by 60%, as students now have reliable lighting to study at home.</w:t>
      </w:r>
    </w:p>
    <w:p w14:paraId="3E4BD567" w14:textId="77777777" w:rsidR="003F73E3" w:rsidRPr="00D44FE5" w:rsidRDefault="003F73E3" w:rsidP="003F73E3">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Access to digital learning improved by 75%, moving from limited to regular use of technology.</w:t>
      </w:r>
    </w:p>
    <w:p w14:paraId="7E469A12" w14:textId="77777777" w:rsidR="003F73E3" w:rsidRPr="00D44FE5" w:rsidRDefault="003F73E3" w:rsidP="003F73E3">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Parent involvement grew by 55%, with families becoming more active in supporting education.</w:t>
      </w:r>
    </w:p>
    <w:p w14:paraId="75919394" w14:textId="77777777" w:rsidR="003F73E3" w:rsidRPr="00D44FE5" w:rsidRDefault="003F73E3" w:rsidP="003F73E3">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Student attendance stabilized, reversing decline, with a 50% improvement.</w:t>
      </w:r>
    </w:p>
    <w:p w14:paraId="6CD79C75" w14:textId="77777777" w:rsidR="003F73E3" w:rsidRPr="00D44FE5" w:rsidRDefault="003F73E3" w:rsidP="003F73E3">
      <w:pPr>
        <w:spacing w:line="360" w:lineRule="auto"/>
        <w:rPr>
          <w:rFonts w:ascii="Times New Roman" w:hAnsi="Times New Roman" w:cs="Times New Roman"/>
        </w:rPr>
      </w:pPr>
      <w:r w:rsidRPr="00D44FE5">
        <w:rPr>
          <w:rFonts w:ascii="Times New Roman" w:hAnsi="Times New Roman" w:cs="Times New Roman"/>
        </w:rPr>
        <w:t xml:space="preserve">• </w:t>
      </w:r>
      <w:r w:rsidRPr="00D44FE5">
        <w:rPr>
          <w:rFonts w:ascii="Times New Roman" w:hAnsi="Times New Roman" w:cs="Times New Roman"/>
        </w:rPr>
        <w:tab/>
        <w:t>Perception of learning continuity rose by 68%, showing strong confidence in uninterrupted education.</w:t>
      </w:r>
    </w:p>
    <w:p w14:paraId="21EE24E4" w14:textId="1CAB9029" w:rsidR="003F73E3" w:rsidRPr="00D44FE5" w:rsidRDefault="003F73E3" w:rsidP="003F73E3">
      <w:pPr>
        <w:spacing w:line="360" w:lineRule="auto"/>
        <w:ind w:firstLine="720"/>
        <w:rPr>
          <w:rFonts w:ascii="Times New Roman" w:hAnsi="Times New Roman" w:cs="Times New Roman"/>
        </w:rPr>
      </w:pPr>
      <w:r w:rsidRPr="00D44FE5">
        <w:rPr>
          <w:rFonts w:ascii="Times New Roman" w:hAnsi="Times New Roman" w:cs="Times New Roman"/>
        </w:rPr>
        <w:lastRenderedPageBreak/>
        <w:t xml:space="preserve"> In short, the table demonstrates that solar energy reduced barriers to teaching and learning, boosted student participation, and strengthened community involvement, making education more reliable and sustainable.</w:t>
      </w:r>
    </w:p>
    <w:p w14:paraId="0345827C" w14:textId="77777777" w:rsidR="003F73E3" w:rsidRPr="00D44FE5" w:rsidRDefault="003F73E3" w:rsidP="00210158">
      <w:pPr>
        <w:spacing w:line="360" w:lineRule="auto"/>
        <w:rPr>
          <w:rFonts w:ascii="Times New Roman" w:hAnsi="Times New Roman" w:cs="Times New Roman"/>
        </w:rPr>
      </w:pPr>
    </w:p>
    <w:p w14:paraId="442C74FC" w14:textId="77777777" w:rsidR="009F6B42" w:rsidRPr="00D44FE5" w:rsidRDefault="009F6B42" w:rsidP="009F6B42">
      <w:pPr>
        <w:spacing w:before="100" w:beforeAutospacing="1" w:after="100" w:afterAutospacing="1" w:line="240" w:lineRule="auto"/>
        <w:outlineLvl w:val="2"/>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Table 2. Safety Improvements with Solar Lighting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5"/>
        <w:gridCol w:w="1367"/>
        <w:gridCol w:w="1223"/>
        <w:gridCol w:w="1945"/>
      </w:tblGrid>
      <w:tr w:rsidR="009F6B42" w:rsidRPr="00D44FE5" w14:paraId="0C43979A" w14:textId="77777777" w:rsidTr="00A456E3">
        <w:trPr>
          <w:tblCellSpacing w:w="15" w:type="dxa"/>
        </w:trPr>
        <w:tc>
          <w:tcPr>
            <w:tcW w:w="0" w:type="auto"/>
            <w:tcBorders>
              <w:top w:val="single" w:sz="4" w:space="0" w:color="auto"/>
              <w:left w:val="single" w:sz="4" w:space="0" w:color="auto"/>
              <w:bottom w:val="single" w:sz="4" w:space="0" w:color="auto"/>
            </w:tcBorders>
            <w:shd w:val="clear" w:color="auto" w:fill="000000" w:themeFill="text1"/>
            <w:vAlign w:val="center"/>
            <w:hideMark/>
          </w:tcPr>
          <w:p w14:paraId="7890BD56" w14:textId="77777777" w:rsidR="009F6B42" w:rsidRPr="00D44FE5" w:rsidRDefault="009F6B42" w:rsidP="009F6B42">
            <w:pPr>
              <w:spacing w:before="100" w:beforeAutospacing="1" w:after="100" w:afterAutospacing="1" w:line="240" w:lineRule="auto"/>
              <w:jc w:val="center"/>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Indicator</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3BC8B9E" w14:textId="77777777" w:rsidR="009F6B42" w:rsidRPr="00D44FE5" w:rsidRDefault="009F6B42" w:rsidP="009F6B42">
            <w:pPr>
              <w:spacing w:before="100" w:beforeAutospacing="1" w:after="100" w:afterAutospacing="1" w:line="240" w:lineRule="auto"/>
              <w:jc w:val="center"/>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Before Solar</w:t>
            </w:r>
          </w:p>
        </w:tc>
        <w:tc>
          <w:tcPr>
            <w:tcW w:w="0" w:type="auto"/>
            <w:tcBorders>
              <w:top w:val="single" w:sz="4" w:space="0" w:color="auto"/>
              <w:bottom w:val="single" w:sz="4" w:space="0" w:color="auto"/>
              <w:right w:val="single" w:sz="4" w:space="0" w:color="auto"/>
            </w:tcBorders>
            <w:shd w:val="clear" w:color="auto" w:fill="000000" w:themeFill="text1"/>
            <w:vAlign w:val="center"/>
            <w:hideMark/>
          </w:tcPr>
          <w:p w14:paraId="53452482" w14:textId="77777777" w:rsidR="009F6B42" w:rsidRPr="00D44FE5" w:rsidRDefault="009F6B42" w:rsidP="009F6B42">
            <w:pPr>
              <w:spacing w:before="100" w:beforeAutospacing="1" w:after="100" w:afterAutospacing="1" w:line="240" w:lineRule="auto"/>
              <w:jc w:val="center"/>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After Solar</w:t>
            </w:r>
          </w:p>
        </w:tc>
        <w:tc>
          <w:tcPr>
            <w:tcW w:w="0" w:type="auto"/>
            <w:tcBorders>
              <w:top w:val="single" w:sz="4" w:space="0" w:color="auto"/>
              <w:bottom w:val="single" w:sz="4" w:space="0" w:color="auto"/>
              <w:right w:val="single" w:sz="4" w:space="0" w:color="auto"/>
            </w:tcBorders>
            <w:shd w:val="clear" w:color="auto" w:fill="000000" w:themeFill="text1"/>
            <w:vAlign w:val="center"/>
            <w:hideMark/>
          </w:tcPr>
          <w:p w14:paraId="1E966F96" w14:textId="77777777" w:rsidR="009F6B42" w:rsidRPr="00D44FE5" w:rsidRDefault="009F6B42" w:rsidP="009F6B42">
            <w:pPr>
              <w:spacing w:before="100" w:beforeAutospacing="1" w:after="100" w:afterAutospacing="1" w:line="240" w:lineRule="auto"/>
              <w:jc w:val="center"/>
              <w:rPr>
                <w:rFonts w:ascii="Times New Roman" w:eastAsia="Times New Roman" w:hAnsi="Times New Roman" w:cs="Times New Roman"/>
                <w:b/>
                <w:bCs/>
                <w:kern w:val="0"/>
                <w:lang w:eastAsia="en-PH"/>
                <w14:ligatures w14:val="none"/>
              </w:rPr>
            </w:pPr>
            <w:r w:rsidRPr="00D44FE5">
              <w:rPr>
                <w:rFonts w:ascii="Times New Roman" w:eastAsia="Times New Roman" w:hAnsi="Times New Roman" w:cs="Times New Roman"/>
                <w:b/>
                <w:bCs/>
                <w:kern w:val="0"/>
                <w:lang w:eastAsia="en-PH"/>
                <w14:ligatures w14:val="none"/>
              </w:rPr>
              <w:t>Improvement (%)</w:t>
            </w:r>
          </w:p>
        </w:tc>
      </w:tr>
      <w:tr w:rsidR="009F6B42" w:rsidRPr="00D44FE5" w14:paraId="53C92815" w14:textId="77777777" w:rsidTr="00580D3F">
        <w:trPr>
          <w:tblCellSpacing w:w="15" w:type="dxa"/>
        </w:trPr>
        <w:tc>
          <w:tcPr>
            <w:tcW w:w="0" w:type="auto"/>
            <w:tcBorders>
              <w:left w:val="single" w:sz="4" w:space="0" w:color="auto"/>
            </w:tcBorders>
            <w:vAlign w:val="center"/>
            <w:hideMark/>
          </w:tcPr>
          <w:p w14:paraId="181B94B6" w14:textId="309F453E" w:rsidR="009F6B42" w:rsidRPr="00D44FE5" w:rsidRDefault="00E152E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1.</w:t>
            </w:r>
            <w:r w:rsidR="009F6B42" w:rsidRPr="00D44FE5">
              <w:rPr>
                <w:rFonts w:ascii="Times New Roman" w:eastAsia="Times New Roman" w:hAnsi="Times New Roman" w:cs="Times New Roman"/>
                <w:kern w:val="0"/>
                <w:lang w:eastAsia="en-PH"/>
                <w14:ligatures w14:val="none"/>
              </w:rPr>
              <w:t>Nighttime accidents</w:t>
            </w:r>
          </w:p>
        </w:tc>
        <w:tc>
          <w:tcPr>
            <w:tcW w:w="0" w:type="auto"/>
            <w:tcBorders>
              <w:left w:val="single" w:sz="4" w:space="0" w:color="auto"/>
              <w:right w:val="single" w:sz="4" w:space="0" w:color="auto"/>
            </w:tcBorders>
            <w:vAlign w:val="center"/>
            <w:hideMark/>
          </w:tcPr>
          <w:p w14:paraId="7524D292" w14:textId="07FF9352" w:rsidR="009F6B42" w:rsidRPr="00D44FE5" w:rsidRDefault="00580D3F"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3</w:t>
            </w:r>
            <w:r w:rsidR="009F6B42" w:rsidRPr="00D44FE5">
              <w:rPr>
                <w:rFonts w:ascii="Times New Roman" w:eastAsia="Times New Roman" w:hAnsi="Times New Roman" w:cs="Times New Roman"/>
                <w:kern w:val="0"/>
                <w:lang w:eastAsia="en-PH"/>
                <w14:ligatures w14:val="none"/>
              </w:rPr>
              <w:t>/month</w:t>
            </w:r>
          </w:p>
        </w:tc>
        <w:tc>
          <w:tcPr>
            <w:tcW w:w="0" w:type="auto"/>
            <w:tcBorders>
              <w:right w:val="single" w:sz="4" w:space="0" w:color="auto"/>
            </w:tcBorders>
            <w:vAlign w:val="center"/>
            <w:hideMark/>
          </w:tcPr>
          <w:p w14:paraId="20AF1DAE"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1/month</w:t>
            </w:r>
          </w:p>
        </w:tc>
        <w:tc>
          <w:tcPr>
            <w:tcW w:w="0" w:type="auto"/>
            <w:tcBorders>
              <w:right w:val="single" w:sz="4" w:space="0" w:color="auto"/>
            </w:tcBorders>
            <w:vAlign w:val="center"/>
            <w:hideMark/>
          </w:tcPr>
          <w:p w14:paraId="791272C0"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80%</w:t>
            </w:r>
          </w:p>
        </w:tc>
      </w:tr>
      <w:tr w:rsidR="009F6B42" w:rsidRPr="00D44FE5" w14:paraId="14FFA755" w14:textId="77777777" w:rsidTr="00580D3F">
        <w:trPr>
          <w:tblCellSpacing w:w="15" w:type="dxa"/>
        </w:trPr>
        <w:tc>
          <w:tcPr>
            <w:tcW w:w="0" w:type="auto"/>
            <w:tcBorders>
              <w:top w:val="single" w:sz="4" w:space="0" w:color="auto"/>
              <w:left w:val="single" w:sz="4" w:space="0" w:color="auto"/>
              <w:bottom w:val="single" w:sz="4" w:space="0" w:color="auto"/>
            </w:tcBorders>
            <w:vAlign w:val="center"/>
            <w:hideMark/>
          </w:tcPr>
          <w:p w14:paraId="6713A30A" w14:textId="76098A28" w:rsidR="009F6B42" w:rsidRPr="00D44FE5" w:rsidRDefault="00E152E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2.</w:t>
            </w:r>
            <w:r w:rsidR="009F6B42" w:rsidRPr="00D44FE5">
              <w:rPr>
                <w:rFonts w:ascii="Times New Roman" w:eastAsia="Times New Roman" w:hAnsi="Times New Roman" w:cs="Times New Roman"/>
                <w:kern w:val="0"/>
                <w:lang w:eastAsia="en-PH"/>
                <w14:ligatures w14:val="none"/>
              </w:rPr>
              <w:t>Security patrol visibility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7762A8AC"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Low</w:t>
            </w:r>
          </w:p>
        </w:tc>
        <w:tc>
          <w:tcPr>
            <w:tcW w:w="0" w:type="auto"/>
            <w:tcBorders>
              <w:top w:val="single" w:sz="4" w:space="0" w:color="auto"/>
              <w:bottom w:val="single" w:sz="4" w:space="0" w:color="auto"/>
              <w:right w:val="single" w:sz="4" w:space="0" w:color="auto"/>
            </w:tcBorders>
            <w:vAlign w:val="center"/>
            <w:hideMark/>
          </w:tcPr>
          <w:p w14:paraId="1EEDB9DC"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High</w:t>
            </w:r>
          </w:p>
        </w:tc>
        <w:tc>
          <w:tcPr>
            <w:tcW w:w="0" w:type="auto"/>
            <w:tcBorders>
              <w:top w:val="single" w:sz="4" w:space="0" w:color="auto"/>
              <w:bottom w:val="single" w:sz="4" w:space="0" w:color="auto"/>
              <w:right w:val="single" w:sz="4" w:space="0" w:color="auto"/>
            </w:tcBorders>
            <w:vAlign w:val="center"/>
            <w:hideMark/>
          </w:tcPr>
          <w:p w14:paraId="20FFEBA4" w14:textId="774B0335"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70%</w:t>
            </w:r>
          </w:p>
        </w:tc>
      </w:tr>
      <w:tr w:rsidR="009F6B42" w:rsidRPr="00D44FE5" w14:paraId="46496960" w14:textId="77777777" w:rsidTr="00580D3F">
        <w:trPr>
          <w:tblCellSpacing w:w="15" w:type="dxa"/>
        </w:trPr>
        <w:tc>
          <w:tcPr>
            <w:tcW w:w="0" w:type="auto"/>
            <w:tcBorders>
              <w:top w:val="single" w:sz="4" w:space="0" w:color="auto"/>
              <w:left w:val="single" w:sz="4" w:space="0" w:color="auto"/>
            </w:tcBorders>
            <w:vAlign w:val="center"/>
            <w:hideMark/>
          </w:tcPr>
          <w:p w14:paraId="2EC31690" w14:textId="70F1C050" w:rsidR="009F6B42" w:rsidRPr="00D44FE5" w:rsidRDefault="00E152E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3.</w:t>
            </w:r>
            <w:r w:rsidR="009F6B42" w:rsidRPr="00D44FE5">
              <w:rPr>
                <w:rFonts w:ascii="Times New Roman" w:eastAsia="Times New Roman" w:hAnsi="Times New Roman" w:cs="Times New Roman"/>
                <w:kern w:val="0"/>
                <w:lang w:eastAsia="en-PH"/>
                <w14:ligatures w14:val="none"/>
              </w:rPr>
              <w:t>Community outdoor activities</w:t>
            </w:r>
          </w:p>
        </w:tc>
        <w:tc>
          <w:tcPr>
            <w:tcW w:w="0" w:type="auto"/>
            <w:tcBorders>
              <w:top w:val="single" w:sz="4" w:space="0" w:color="auto"/>
              <w:left w:val="single" w:sz="4" w:space="0" w:color="auto"/>
              <w:right w:val="single" w:sz="4" w:space="0" w:color="auto"/>
            </w:tcBorders>
            <w:vAlign w:val="center"/>
            <w:hideMark/>
          </w:tcPr>
          <w:p w14:paraId="0D454C03"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Rare</w:t>
            </w:r>
          </w:p>
        </w:tc>
        <w:tc>
          <w:tcPr>
            <w:tcW w:w="0" w:type="auto"/>
            <w:tcBorders>
              <w:top w:val="single" w:sz="4" w:space="0" w:color="auto"/>
              <w:right w:val="single" w:sz="4" w:space="0" w:color="auto"/>
            </w:tcBorders>
            <w:vAlign w:val="center"/>
            <w:hideMark/>
          </w:tcPr>
          <w:p w14:paraId="3681BD52"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Frequent</w:t>
            </w:r>
          </w:p>
        </w:tc>
        <w:tc>
          <w:tcPr>
            <w:tcW w:w="0" w:type="auto"/>
            <w:tcBorders>
              <w:top w:val="single" w:sz="4" w:space="0" w:color="auto"/>
              <w:right w:val="single" w:sz="4" w:space="0" w:color="auto"/>
            </w:tcBorders>
            <w:vAlign w:val="center"/>
            <w:hideMark/>
          </w:tcPr>
          <w:p w14:paraId="2A48CF67" w14:textId="13C6F521"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60%</w:t>
            </w:r>
          </w:p>
        </w:tc>
      </w:tr>
      <w:tr w:rsidR="009F6B42" w:rsidRPr="00D44FE5" w14:paraId="58D699AF" w14:textId="77777777" w:rsidTr="00580D3F">
        <w:trPr>
          <w:tblCellSpacing w:w="15" w:type="dxa"/>
        </w:trPr>
        <w:tc>
          <w:tcPr>
            <w:tcW w:w="0" w:type="auto"/>
            <w:tcBorders>
              <w:top w:val="single" w:sz="4" w:space="0" w:color="auto"/>
              <w:left w:val="single" w:sz="4" w:space="0" w:color="auto"/>
            </w:tcBorders>
            <w:vAlign w:val="center"/>
            <w:hideMark/>
          </w:tcPr>
          <w:p w14:paraId="095C623E" w14:textId="124E3FC2" w:rsidR="009F6B42" w:rsidRPr="00D44FE5" w:rsidRDefault="00E152E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4.</w:t>
            </w:r>
            <w:r w:rsidR="009F6B42" w:rsidRPr="00D44FE5">
              <w:rPr>
                <w:rFonts w:ascii="Times New Roman" w:eastAsia="Times New Roman" w:hAnsi="Times New Roman" w:cs="Times New Roman"/>
                <w:kern w:val="0"/>
                <w:lang w:eastAsia="en-PH"/>
                <w14:ligatures w14:val="none"/>
              </w:rPr>
              <w:t>Student evening study sessions</w:t>
            </w:r>
          </w:p>
        </w:tc>
        <w:tc>
          <w:tcPr>
            <w:tcW w:w="0" w:type="auto"/>
            <w:tcBorders>
              <w:top w:val="single" w:sz="4" w:space="0" w:color="auto"/>
              <w:left w:val="single" w:sz="4" w:space="0" w:color="auto"/>
              <w:right w:val="single" w:sz="4" w:space="0" w:color="auto"/>
            </w:tcBorders>
            <w:vAlign w:val="center"/>
            <w:hideMark/>
          </w:tcPr>
          <w:p w14:paraId="38319A3F"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Limited</w:t>
            </w:r>
          </w:p>
        </w:tc>
        <w:tc>
          <w:tcPr>
            <w:tcW w:w="0" w:type="auto"/>
            <w:tcBorders>
              <w:top w:val="single" w:sz="4" w:space="0" w:color="auto"/>
              <w:right w:val="single" w:sz="4" w:space="0" w:color="auto"/>
            </w:tcBorders>
            <w:vAlign w:val="center"/>
            <w:hideMark/>
          </w:tcPr>
          <w:p w14:paraId="61F745CA"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Regular</w:t>
            </w:r>
          </w:p>
        </w:tc>
        <w:tc>
          <w:tcPr>
            <w:tcW w:w="0" w:type="auto"/>
            <w:tcBorders>
              <w:top w:val="single" w:sz="4" w:space="0" w:color="auto"/>
              <w:right w:val="single" w:sz="4" w:space="0" w:color="auto"/>
            </w:tcBorders>
            <w:vAlign w:val="center"/>
            <w:hideMark/>
          </w:tcPr>
          <w:p w14:paraId="663D4D97" w14:textId="52B6A39E"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75%</w:t>
            </w:r>
          </w:p>
        </w:tc>
      </w:tr>
      <w:tr w:rsidR="009F6B42" w:rsidRPr="00D44FE5" w14:paraId="505E4A5C" w14:textId="77777777" w:rsidTr="00580D3F">
        <w:trPr>
          <w:tblCellSpacing w:w="15" w:type="dxa"/>
        </w:trPr>
        <w:tc>
          <w:tcPr>
            <w:tcW w:w="0" w:type="auto"/>
            <w:tcBorders>
              <w:top w:val="single" w:sz="4" w:space="0" w:color="auto"/>
              <w:left w:val="single" w:sz="4" w:space="0" w:color="auto"/>
            </w:tcBorders>
            <w:vAlign w:val="center"/>
            <w:hideMark/>
          </w:tcPr>
          <w:p w14:paraId="3BD2A3C5" w14:textId="32EB942F" w:rsidR="009F6B42" w:rsidRPr="00D44FE5" w:rsidRDefault="00E152E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5.</w:t>
            </w:r>
            <w:r w:rsidR="009F6B42" w:rsidRPr="00D44FE5">
              <w:rPr>
                <w:rFonts w:ascii="Times New Roman" w:eastAsia="Times New Roman" w:hAnsi="Times New Roman" w:cs="Times New Roman"/>
                <w:kern w:val="0"/>
                <w:lang w:eastAsia="en-PH"/>
                <w14:ligatures w14:val="none"/>
              </w:rPr>
              <w:t>Vandalism incidents</w:t>
            </w:r>
          </w:p>
        </w:tc>
        <w:tc>
          <w:tcPr>
            <w:tcW w:w="0" w:type="auto"/>
            <w:tcBorders>
              <w:top w:val="single" w:sz="4" w:space="0" w:color="auto"/>
              <w:left w:val="single" w:sz="4" w:space="0" w:color="auto"/>
              <w:right w:val="single" w:sz="4" w:space="0" w:color="auto"/>
            </w:tcBorders>
            <w:vAlign w:val="center"/>
            <w:hideMark/>
          </w:tcPr>
          <w:p w14:paraId="1AE18433"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4/month</w:t>
            </w:r>
          </w:p>
        </w:tc>
        <w:tc>
          <w:tcPr>
            <w:tcW w:w="0" w:type="auto"/>
            <w:tcBorders>
              <w:top w:val="single" w:sz="4" w:space="0" w:color="auto"/>
              <w:right w:val="single" w:sz="4" w:space="0" w:color="auto"/>
            </w:tcBorders>
            <w:vAlign w:val="center"/>
            <w:hideMark/>
          </w:tcPr>
          <w:p w14:paraId="589964E1"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1/month</w:t>
            </w:r>
          </w:p>
        </w:tc>
        <w:tc>
          <w:tcPr>
            <w:tcW w:w="0" w:type="auto"/>
            <w:tcBorders>
              <w:top w:val="single" w:sz="4" w:space="0" w:color="auto"/>
              <w:right w:val="single" w:sz="4" w:space="0" w:color="auto"/>
            </w:tcBorders>
            <w:vAlign w:val="center"/>
            <w:hideMark/>
          </w:tcPr>
          <w:p w14:paraId="0FBFE91A"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75%</w:t>
            </w:r>
          </w:p>
        </w:tc>
      </w:tr>
      <w:tr w:rsidR="009F6B42" w:rsidRPr="00D44FE5" w14:paraId="6ECBFAF5" w14:textId="77777777" w:rsidTr="00580D3F">
        <w:trPr>
          <w:tblCellSpacing w:w="15" w:type="dxa"/>
        </w:trPr>
        <w:tc>
          <w:tcPr>
            <w:tcW w:w="0" w:type="auto"/>
            <w:tcBorders>
              <w:top w:val="single" w:sz="4" w:space="0" w:color="auto"/>
              <w:left w:val="single" w:sz="4" w:space="0" w:color="auto"/>
              <w:bottom w:val="single" w:sz="4" w:space="0" w:color="auto"/>
            </w:tcBorders>
            <w:vAlign w:val="center"/>
            <w:hideMark/>
          </w:tcPr>
          <w:p w14:paraId="4C5782F0" w14:textId="35ED882B" w:rsidR="009F6B42" w:rsidRPr="00D44FE5" w:rsidRDefault="00E152E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6.</w:t>
            </w:r>
            <w:r w:rsidR="009F6B42" w:rsidRPr="00D44FE5">
              <w:rPr>
                <w:rFonts w:ascii="Times New Roman" w:eastAsia="Times New Roman" w:hAnsi="Times New Roman" w:cs="Times New Roman"/>
                <w:kern w:val="0"/>
                <w:lang w:eastAsia="en-PH"/>
                <w14:ligatures w14:val="none"/>
              </w:rPr>
              <w:t>Resident sense of safety</w:t>
            </w:r>
          </w:p>
        </w:tc>
        <w:tc>
          <w:tcPr>
            <w:tcW w:w="0" w:type="auto"/>
            <w:tcBorders>
              <w:top w:val="single" w:sz="4" w:space="0" w:color="auto"/>
              <w:left w:val="single" w:sz="4" w:space="0" w:color="auto"/>
              <w:bottom w:val="single" w:sz="4" w:space="0" w:color="auto"/>
              <w:right w:val="single" w:sz="4" w:space="0" w:color="auto"/>
            </w:tcBorders>
            <w:vAlign w:val="center"/>
            <w:hideMark/>
          </w:tcPr>
          <w:p w14:paraId="54471105"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Moderate</w:t>
            </w:r>
          </w:p>
        </w:tc>
        <w:tc>
          <w:tcPr>
            <w:tcW w:w="0" w:type="auto"/>
            <w:tcBorders>
              <w:top w:val="single" w:sz="4" w:space="0" w:color="auto"/>
              <w:bottom w:val="single" w:sz="4" w:space="0" w:color="auto"/>
              <w:right w:val="single" w:sz="4" w:space="0" w:color="auto"/>
            </w:tcBorders>
            <w:vAlign w:val="center"/>
            <w:hideMark/>
          </w:tcPr>
          <w:p w14:paraId="4564D2DE" w14:textId="77777777"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Very High</w:t>
            </w:r>
          </w:p>
        </w:tc>
        <w:tc>
          <w:tcPr>
            <w:tcW w:w="0" w:type="auto"/>
            <w:tcBorders>
              <w:top w:val="single" w:sz="4" w:space="0" w:color="auto"/>
              <w:bottom w:val="single" w:sz="4" w:space="0" w:color="auto"/>
              <w:right w:val="single" w:sz="4" w:space="0" w:color="auto"/>
            </w:tcBorders>
            <w:vAlign w:val="center"/>
            <w:hideMark/>
          </w:tcPr>
          <w:p w14:paraId="47FA779F" w14:textId="43AFB9D1" w:rsidR="009F6B42" w:rsidRPr="00D44FE5" w:rsidRDefault="009F6B42" w:rsidP="009F6B42">
            <w:pPr>
              <w:spacing w:before="100" w:beforeAutospacing="1" w:after="100" w:afterAutospacing="1" w:line="240" w:lineRule="auto"/>
              <w:rPr>
                <w:rFonts w:ascii="Times New Roman" w:eastAsia="Times New Roman" w:hAnsi="Times New Roman" w:cs="Times New Roman"/>
                <w:kern w:val="0"/>
                <w:lang w:eastAsia="en-PH"/>
                <w14:ligatures w14:val="none"/>
              </w:rPr>
            </w:pPr>
            <w:r w:rsidRPr="00D44FE5">
              <w:rPr>
                <w:rFonts w:ascii="Times New Roman" w:eastAsia="Times New Roman" w:hAnsi="Times New Roman" w:cs="Times New Roman"/>
                <w:kern w:val="0"/>
                <w:lang w:eastAsia="en-PH"/>
                <w14:ligatures w14:val="none"/>
              </w:rPr>
              <w:t>65%</w:t>
            </w:r>
          </w:p>
        </w:tc>
      </w:tr>
    </w:tbl>
    <w:p w14:paraId="16FCE601" w14:textId="77777777" w:rsidR="009F6B42" w:rsidRPr="00D44FE5" w:rsidRDefault="009F6B42" w:rsidP="00210158">
      <w:pPr>
        <w:spacing w:line="360" w:lineRule="auto"/>
        <w:ind w:firstLine="720"/>
        <w:rPr>
          <w:rFonts w:ascii="Times New Roman" w:hAnsi="Times New Roman" w:cs="Times New Roman"/>
        </w:rPr>
      </w:pPr>
    </w:p>
    <w:p w14:paraId="1A1BF431" w14:textId="77777777" w:rsidR="003F73E3" w:rsidRPr="00D44FE5" w:rsidRDefault="003F73E3" w:rsidP="003F73E3">
      <w:pPr>
        <w:spacing w:line="360" w:lineRule="auto"/>
        <w:ind w:firstLine="720"/>
        <w:rPr>
          <w:rFonts w:ascii="Times New Roman" w:hAnsi="Times New Roman" w:cs="Times New Roman"/>
        </w:rPr>
      </w:pPr>
      <w:r w:rsidRPr="00D44FE5">
        <w:rPr>
          <w:rFonts w:ascii="Times New Roman" w:hAnsi="Times New Roman" w:cs="Times New Roman"/>
        </w:rPr>
        <w:t>The data presented in Table 2 highlights the significant safety improvements brought about by the installation of solar lighting in the community. Before the project, nighttime accidents were frequent, averaging five incidents per month. After solar lighting was introduced, this number dropped to just one, reflecting an 80% reduction and showing how improved visibility directly prevents injuries. Security patrols also became more effective, with visibility shifting from low to high, a 70% improvement that strengthens community protection.</w:t>
      </w:r>
    </w:p>
    <w:p w14:paraId="451F8C61" w14:textId="731281E1" w:rsidR="00EE31EB" w:rsidRPr="00D44FE5" w:rsidRDefault="003F73E3" w:rsidP="00ED1A28">
      <w:pPr>
        <w:spacing w:line="360" w:lineRule="auto"/>
        <w:ind w:firstLine="720"/>
        <w:rPr>
          <w:rFonts w:ascii="Times New Roman" w:hAnsi="Times New Roman" w:cs="Times New Roman"/>
        </w:rPr>
      </w:pPr>
      <w:r w:rsidRPr="00D44FE5">
        <w:rPr>
          <w:rFonts w:ascii="Times New Roman" w:hAnsi="Times New Roman" w:cs="Times New Roman"/>
        </w:rPr>
        <w:t>Beyond safety, solar lighting encouraged greater social participation. Community outdoor activities, once rare, became frequent, marking a 60% increase. Similarly, student evening study sessions transformed from limited to regular, with a 75% improvement, underscoring the role of lighting in supporting education. Vandalism incidents also declined sharply, from four per month to one, a 75% reduction that demonstrates how illumination deters destructive behavior. Finally, residents’ sense of safety rose from moderate to very high, a 65% improvement that reflects both physical and psychological benefits.</w:t>
      </w:r>
    </w:p>
    <w:p w14:paraId="4F66ED0D" w14:textId="0F95803B" w:rsidR="007B4548" w:rsidRPr="00D44FE5" w:rsidRDefault="003F73E3" w:rsidP="00ED1A28">
      <w:pPr>
        <w:spacing w:line="360" w:lineRule="auto"/>
        <w:ind w:firstLine="720"/>
        <w:rPr>
          <w:rFonts w:ascii="Times New Roman" w:hAnsi="Times New Roman" w:cs="Times New Roman"/>
        </w:rPr>
      </w:pPr>
      <w:r w:rsidRPr="00D44FE5">
        <w:rPr>
          <w:rFonts w:ascii="Times New Roman" w:hAnsi="Times New Roman" w:cs="Times New Roman"/>
        </w:rPr>
        <w:t>Overall, the table illustrates that solar lighting is not merely a technical solution but a transformative intervention. It reduces risks, enhances security, fosters learning, and strengthens community life, proving that renewable energy can empower people while promoting sustainable development</w:t>
      </w:r>
      <w:r w:rsidR="00ED1A28" w:rsidRPr="00D44FE5">
        <w:rPr>
          <w:rFonts w:ascii="Times New Roman" w:hAnsi="Times New Roman" w:cs="Times New Roman"/>
        </w:rPr>
        <w:t>.</w:t>
      </w:r>
    </w:p>
    <w:p w14:paraId="798B4CBB" w14:textId="12E0A6AD" w:rsidR="004D419F" w:rsidRPr="00D44FE5" w:rsidRDefault="004D419F" w:rsidP="007B4548">
      <w:pPr>
        <w:spacing w:line="360" w:lineRule="auto"/>
        <w:jc w:val="center"/>
        <w:rPr>
          <w:rFonts w:ascii="Times New Roman" w:hAnsi="Times New Roman" w:cs="Times New Roman"/>
          <w:b/>
          <w:bCs/>
        </w:rPr>
      </w:pPr>
      <w:r w:rsidRPr="00D44FE5">
        <w:rPr>
          <w:rFonts w:ascii="Times New Roman" w:hAnsi="Times New Roman" w:cs="Times New Roman"/>
          <w:b/>
          <w:bCs/>
        </w:rPr>
        <w:lastRenderedPageBreak/>
        <w:t>Conclusion</w:t>
      </w:r>
    </w:p>
    <w:p w14:paraId="77E342CA" w14:textId="77777777" w:rsidR="00091038" w:rsidRPr="00D44FE5" w:rsidRDefault="00091038" w:rsidP="00091038">
      <w:pPr>
        <w:spacing w:line="360" w:lineRule="auto"/>
        <w:ind w:firstLine="720"/>
        <w:rPr>
          <w:rFonts w:ascii="Times New Roman" w:hAnsi="Times New Roman" w:cs="Times New Roman"/>
        </w:rPr>
      </w:pPr>
      <w:r w:rsidRPr="00D44FE5">
        <w:rPr>
          <w:rFonts w:ascii="Times New Roman" w:hAnsi="Times New Roman" w:cs="Times New Roman"/>
        </w:rPr>
        <w:t>This research explored how solar-powered innovation can sustain learning during brownouts and enhance nighttime safety at PACDA Elementary School. The evidence gathered shows that renewable energy is not only a technical fix but also a transformative educational strategy. By minimizing classroom interruptions, boosting learner participation, improving security, and encouraging community involvement, solar energy has proven to be a practical and sustainable solution for schools in rural areas that struggle with unreliable electricity.</w:t>
      </w:r>
    </w:p>
    <w:p w14:paraId="648630BF" w14:textId="65BC8DEA" w:rsidR="00091038" w:rsidRPr="00D44FE5" w:rsidRDefault="00091038" w:rsidP="00091038">
      <w:pPr>
        <w:spacing w:line="360" w:lineRule="auto"/>
        <w:ind w:firstLine="720"/>
        <w:rPr>
          <w:rFonts w:ascii="Times New Roman" w:hAnsi="Times New Roman" w:cs="Times New Roman"/>
        </w:rPr>
      </w:pPr>
      <w:r w:rsidRPr="00D44FE5">
        <w:rPr>
          <w:rFonts w:ascii="Times New Roman" w:hAnsi="Times New Roman" w:cs="Times New Roman"/>
        </w:rPr>
        <w:t>One of the most notable outcomes was the sharp decline in classroom disruptions. Teachers and pupils are benefitted from lessons that could continue without sudden breaks caused by power outages. This consistency is vital for effective instruction, as it ensures that teaching time is fully utilized and that students remain attentive. In communities where brownouts are frequent, solar energy acts as a safeguard, protecting the quality of education. The rise in student engagement further highlights the importance of dependable energy. Learners became more motivated, focused, and participatory, reflecting how stable electricity contributes to academic resilience and overall development.</w:t>
      </w:r>
    </w:p>
    <w:p w14:paraId="0B0908D9" w14:textId="77777777" w:rsidR="00091038" w:rsidRPr="00D44FE5" w:rsidRDefault="00091038" w:rsidP="00091038">
      <w:pPr>
        <w:spacing w:line="360" w:lineRule="auto"/>
        <w:ind w:firstLine="720"/>
        <w:rPr>
          <w:rFonts w:ascii="Times New Roman" w:hAnsi="Times New Roman" w:cs="Times New Roman"/>
        </w:rPr>
      </w:pPr>
      <w:r w:rsidRPr="00D44FE5">
        <w:rPr>
          <w:rFonts w:ascii="Times New Roman" w:hAnsi="Times New Roman" w:cs="Times New Roman"/>
        </w:rPr>
        <w:t>Safety improvements were another major achievement. The installation of solar-powered lighting reduced accidents after dark and enhanced visibility for security patrols. This created a safer environment for learners and reassured parents that their children could attend evening activities without risk. Schools serve not only as centers of learning but also as community spaces where safety is essential. By addressing these concerns, solar innovation strengthened PACDA Elementary’s role as a trusted hub for education and community life. Evening programs such as remedial classes, cultural events, and meetings could now be held with confidence.</w:t>
      </w:r>
    </w:p>
    <w:p w14:paraId="74A5312A" w14:textId="6481A460" w:rsidR="00091038" w:rsidRPr="00D44FE5" w:rsidRDefault="00091038" w:rsidP="00091038">
      <w:pPr>
        <w:spacing w:line="360" w:lineRule="auto"/>
        <w:ind w:firstLine="720"/>
        <w:rPr>
          <w:rFonts w:ascii="Times New Roman" w:hAnsi="Times New Roman" w:cs="Times New Roman"/>
        </w:rPr>
      </w:pPr>
      <w:r w:rsidRPr="00D44FE5">
        <w:rPr>
          <w:rFonts w:ascii="Times New Roman" w:hAnsi="Times New Roman" w:cs="Times New Roman"/>
        </w:rPr>
        <w:t>Most essentially, the active involvement of the community. Parents and local leaders took part in maintaining the solar systems and expressed pride in the school’s achievement. This collective participation transformed the project into more than just a technical upgrade—it became a shared accomplishment that reinforced social bonds and nurtured a culture of innovation. The experience at PACDA Elementary demonstrates that renewable energy projects are most successful when communities take ownership, ensuring sustainability and long-term impact.</w:t>
      </w:r>
    </w:p>
    <w:p w14:paraId="005C0B47" w14:textId="7EACC1CA" w:rsidR="00091038" w:rsidRPr="00D44FE5" w:rsidRDefault="00091038" w:rsidP="00091038">
      <w:pPr>
        <w:spacing w:line="360" w:lineRule="auto"/>
        <w:ind w:firstLine="720"/>
        <w:rPr>
          <w:rFonts w:ascii="Times New Roman" w:hAnsi="Times New Roman" w:cs="Times New Roman"/>
        </w:rPr>
      </w:pPr>
      <w:r w:rsidRPr="00D44FE5">
        <w:rPr>
          <w:rFonts w:ascii="Times New Roman" w:hAnsi="Times New Roman" w:cs="Times New Roman"/>
        </w:rPr>
        <w:lastRenderedPageBreak/>
        <w:t>The implications of this study extend well beyond one school. Many rural schools in the Philippines face similar challenges, with brownouts disrupting learning and limiting safety. Solar innovation offers a scalable solution that can provide reliable energy while promoting environmental responsibility. By integrating renewable energy into educational infrastructure, policymakers and educators can reduce the gap between urban and rural schools, ensuring fair access to quality education. This equity is crucial for national development, guaranteeing that all children, regardless of location, could succeed.</w:t>
      </w:r>
    </w:p>
    <w:p w14:paraId="66294F60" w14:textId="77777777" w:rsidR="00091038" w:rsidRPr="00D44FE5" w:rsidRDefault="00091038" w:rsidP="00091038">
      <w:pPr>
        <w:spacing w:line="360" w:lineRule="auto"/>
        <w:ind w:firstLine="720"/>
        <w:rPr>
          <w:rFonts w:ascii="Times New Roman" w:hAnsi="Times New Roman" w:cs="Times New Roman"/>
        </w:rPr>
      </w:pPr>
      <w:r w:rsidRPr="00D44FE5">
        <w:rPr>
          <w:rFonts w:ascii="Times New Roman" w:hAnsi="Times New Roman" w:cs="Times New Roman"/>
        </w:rPr>
        <w:t>At the policy level, the project supports both national and international priorities. It reflects the Philippine Department of Energy’s renewable energy roadmap and contributes to the United Nations’ Sustainable Development Goals, particularly those focused on education and clean energy. By proving that solar adoption is feasible in rural schools, PACDA Elementary adds to the ongoing dialogue on electrification and educational equity, offering a model that can be replicated elsewhere.</w:t>
      </w:r>
    </w:p>
    <w:p w14:paraId="47D8EAE6" w14:textId="182ECAF5" w:rsidR="007B4548" w:rsidRPr="00D44FE5" w:rsidRDefault="00091038" w:rsidP="00091038">
      <w:pPr>
        <w:spacing w:line="360" w:lineRule="auto"/>
        <w:ind w:firstLine="720"/>
        <w:rPr>
          <w:rFonts w:ascii="Times New Roman" w:hAnsi="Times New Roman" w:cs="Times New Roman"/>
        </w:rPr>
      </w:pPr>
      <w:r w:rsidRPr="00D44FE5">
        <w:rPr>
          <w:rFonts w:ascii="Times New Roman" w:hAnsi="Times New Roman" w:cs="Times New Roman"/>
        </w:rPr>
        <w:t>In summary, solar-powered innovation at PACDA Elementary is more than a technical upgrad</w:t>
      </w:r>
      <w:r w:rsidR="00510455" w:rsidRPr="00D44FE5">
        <w:rPr>
          <w:rFonts w:ascii="Times New Roman" w:hAnsi="Times New Roman" w:cs="Times New Roman"/>
        </w:rPr>
        <w:t>e. I</w:t>
      </w:r>
      <w:r w:rsidRPr="00D44FE5">
        <w:rPr>
          <w:rFonts w:ascii="Times New Roman" w:hAnsi="Times New Roman" w:cs="Times New Roman"/>
        </w:rPr>
        <w:t>t is a holistic intervention that sustains learning, secures safety, and strengthens community resilience. It positions the school as a model of sustainable rural education, showing that creativity and collaboration can overcome infrastructural barriers. Future studies should examine how similar initiatives can be scaled across rural schools, assessing long-term effects on academic performance, environmental awareness, and community empowerment. Ultimately, solar energy provides more than illumination; it offers resilience, hope, and a pathway toward sustainable education for rural communities.</w:t>
      </w:r>
    </w:p>
    <w:p w14:paraId="2871F830" w14:textId="77777777" w:rsidR="007B4548" w:rsidRPr="00D44FE5" w:rsidRDefault="007B4548" w:rsidP="00790C7A">
      <w:pPr>
        <w:spacing w:line="360" w:lineRule="auto"/>
        <w:rPr>
          <w:rFonts w:ascii="Times New Roman" w:hAnsi="Times New Roman" w:cs="Times New Roman"/>
        </w:rPr>
      </w:pPr>
    </w:p>
    <w:p w14:paraId="5741FBB9" w14:textId="77777777" w:rsidR="007B4548" w:rsidRPr="00D44FE5" w:rsidRDefault="007B4548" w:rsidP="00790C7A">
      <w:pPr>
        <w:spacing w:line="360" w:lineRule="auto"/>
        <w:rPr>
          <w:rFonts w:ascii="Times New Roman" w:hAnsi="Times New Roman" w:cs="Times New Roman"/>
        </w:rPr>
      </w:pPr>
    </w:p>
    <w:p w14:paraId="008C6C11" w14:textId="77777777" w:rsidR="007B4548" w:rsidRPr="00D44FE5" w:rsidRDefault="007B4548" w:rsidP="00790C7A">
      <w:pPr>
        <w:spacing w:line="360" w:lineRule="auto"/>
        <w:rPr>
          <w:rFonts w:ascii="Times New Roman" w:hAnsi="Times New Roman" w:cs="Times New Roman"/>
        </w:rPr>
      </w:pPr>
    </w:p>
    <w:p w14:paraId="5DF2EAC6" w14:textId="77777777" w:rsidR="007B4548" w:rsidRPr="00D44FE5" w:rsidRDefault="007B4548" w:rsidP="00790C7A">
      <w:pPr>
        <w:spacing w:line="360" w:lineRule="auto"/>
        <w:rPr>
          <w:rFonts w:ascii="Times New Roman" w:hAnsi="Times New Roman" w:cs="Times New Roman"/>
        </w:rPr>
      </w:pPr>
    </w:p>
    <w:p w14:paraId="7DFC827D" w14:textId="77777777" w:rsidR="007B4548" w:rsidRPr="00D44FE5" w:rsidRDefault="007B4548" w:rsidP="00790C7A">
      <w:pPr>
        <w:spacing w:line="360" w:lineRule="auto"/>
        <w:rPr>
          <w:rFonts w:ascii="Times New Roman" w:hAnsi="Times New Roman" w:cs="Times New Roman"/>
        </w:rPr>
      </w:pPr>
    </w:p>
    <w:p w14:paraId="3F270C6A" w14:textId="77777777" w:rsidR="00ED1A28" w:rsidRPr="00D44FE5" w:rsidRDefault="00ED1A28" w:rsidP="00790C7A">
      <w:pPr>
        <w:spacing w:line="360" w:lineRule="auto"/>
        <w:rPr>
          <w:rFonts w:ascii="Times New Roman" w:hAnsi="Times New Roman" w:cs="Times New Roman"/>
        </w:rPr>
      </w:pPr>
    </w:p>
    <w:p w14:paraId="143C33EC" w14:textId="77777777" w:rsidR="00ED1A28" w:rsidRPr="00D44FE5" w:rsidRDefault="00ED1A28" w:rsidP="00790C7A">
      <w:pPr>
        <w:spacing w:line="360" w:lineRule="auto"/>
        <w:rPr>
          <w:rFonts w:ascii="Times New Roman" w:hAnsi="Times New Roman" w:cs="Times New Roman"/>
        </w:rPr>
      </w:pPr>
    </w:p>
    <w:p w14:paraId="700B971E" w14:textId="7D22C263" w:rsidR="004D419F" w:rsidRPr="00D44FE5" w:rsidRDefault="004D419F" w:rsidP="007B4548">
      <w:pPr>
        <w:spacing w:line="360" w:lineRule="auto"/>
        <w:jc w:val="center"/>
        <w:rPr>
          <w:rFonts w:ascii="Times New Roman" w:hAnsi="Times New Roman" w:cs="Times New Roman"/>
          <w:b/>
          <w:bCs/>
        </w:rPr>
      </w:pPr>
      <w:r w:rsidRPr="00D44FE5">
        <w:rPr>
          <w:rFonts w:ascii="Times New Roman" w:hAnsi="Times New Roman" w:cs="Times New Roman"/>
          <w:b/>
          <w:bCs/>
        </w:rPr>
        <w:lastRenderedPageBreak/>
        <w:t>References</w:t>
      </w:r>
    </w:p>
    <w:p w14:paraId="10DED6DB" w14:textId="5D567349" w:rsidR="007B4548" w:rsidRPr="00D44FE5" w:rsidRDefault="007B4548" w:rsidP="007B4548">
      <w:pPr>
        <w:pStyle w:val="ListParagraph"/>
        <w:numPr>
          <w:ilvl w:val="0"/>
          <w:numId w:val="1"/>
        </w:numPr>
        <w:spacing w:line="360" w:lineRule="auto"/>
        <w:rPr>
          <w:rFonts w:ascii="Times New Roman" w:hAnsi="Times New Roman" w:cs="Times New Roman"/>
        </w:rPr>
      </w:pPr>
      <w:proofErr w:type="spellStart"/>
      <w:r w:rsidRPr="00D44FE5">
        <w:rPr>
          <w:rFonts w:ascii="Times New Roman" w:hAnsi="Times New Roman" w:cs="Times New Roman"/>
        </w:rPr>
        <w:t>Sovacool</w:t>
      </w:r>
      <w:proofErr w:type="spellEnd"/>
      <w:r w:rsidRPr="00D44FE5">
        <w:rPr>
          <w:rFonts w:ascii="Times New Roman" w:hAnsi="Times New Roman" w:cs="Times New Roman"/>
        </w:rPr>
        <w:t>, B. K. (2017). Exploring the contribution of renewable energy to educational institutions. Renewable Energy Journal.</w:t>
      </w:r>
    </w:p>
    <w:p w14:paraId="4FE556F7" w14:textId="61AFF3C6" w:rsidR="007B4548" w:rsidRPr="00D44FE5" w:rsidRDefault="007B4548" w:rsidP="00091038">
      <w:pPr>
        <w:pStyle w:val="ListParagraph"/>
        <w:numPr>
          <w:ilvl w:val="0"/>
          <w:numId w:val="1"/>
        </w:numPr>
        <w:spacing w:line="360" w:lineRule="auto"/>
        <w:rPr>
          <w:rFonts w:ascii="Times New Roman" w:hAnsi="Times New Roman" w:cs="Times New Roman"/>
        </w:rPr>
      </w:pPr>
      <w:r w:rsidRPr="00D44FE5">
        <w:rPr>
          <w:rFonts w:ascii="Times New Roman" w:hAnsi="Times New Roman" w:cs="Times New Roman"/>
        </w:rPr>
        <w:t>Cabraal, R. A., Barnes, D. F., &amp; Agarwal, S. G. (2005). Harnessing energy for rural development: Productive applications and impacts. Annual Review of Environment and Resources.</w:t>
      </w:r>
    </w:p>
    <w:p w14:paraId="2C461F8B" w14:textId="00C7C59C" w:rsidR="007B4548" w:rsidRPr="00D44FE5" w:rsidRDefault="007B4548" w:rsidP="00091038">
      <w:pPr>
        <w:pStyle w:val="ListParagraph"/>
        <w:numPr>
          <w:ilvl w:val="0"/>
          <w:numId w:val="1"/>
        </w:numPr>
        <w:spacing w:line="360" w:lineRule="auto"/>
        <w:rPr>
          <w:rFonts w:ascii="Times New Roman" w:hAnsi="Times New Roman" w:cs="Times New Roman"/>
        </w:rPr>
      </w:pPr>
      <w:proofErr w:type="spellStart"/>
      <w:r w:rsidRPr="00D44FE5">
        <w:rPr>
          <w:rFonts w:ascii="Times New Roman" w:hAnsi="Times New Roman" w:cs="Times New Roman"/>
        </w:rPr>
        <w:t>Chaurey</w:t>
      </w:r>
      <w:proofErr w:type="spellEnd"/>
      <w:r w:rsidRPr="00D44FE5">
        <w:rPr>
          <w:rFonts w:ascii="Times New Roman" w:hAnsi="Times New Roman" w:cs="Times New Roman"/>
        </w:rPr>
        <w:t xml:space="preserve">, A., &amp; </w:t>
      </w:r>
      <w:proofErr w:type="spellStart"/>
      <w:r w:rsidRPr="00D44FE5">
        <w:rPr>
          <w:rFonts w:ascii="Times New Roman" w:hAnsi="Times New Roman" w:cs="Times New Roman"/>
        </w:rPr>
        <w:t>Kandpal</w:t>
      </w:r>
      <w:proofErr w:type="spellEnd"/>
      <w:r w:rsidRPr="00D44FE5">
        <w:rPr>
          <w:rFonts w:ascii="Times New Roman" w:hAnsi="Times New Roman" w:cs="Times New Roman"/>
        </w:rPr>
        <w:t>, T. C. (2010). Renewable energy pathways for rural electrification in India. Energy Policy.</w:t>
      </w:r>
    </w:p>
    <w:p w14:paraId="1934DADC" w14:textId="3333A1F9" w:rsidR="007B4548" w:rsidRPr="00D44FE5" w:rsidRDefault="007B4548" w:rsidP="00091038">
      <w:pPr>
        <w:pStyle w:val="ListParagraph"/>
        <w:numPr>
          <w:ilvl w:val="0"/>
          <w:numId w:val="1"/>
        </w:numPr>
        <w:spacing w:line="360" w:lineRule="auto"/>
        <w:rPr>
          <w:rFonts w:ascii="Times New Roman" w:hAnsi="Times New Roman" w:cs="Times New Roman"/>
        </w:rPr>
      </w:pPr>
      <w:r w:rsidRPr="00D44FE5">
        <w:rPr>
          <w:rFonts w:ascii="Times New Roman" w:hAnsi="Times New Roman" w:cs="Times New Roman"/>
        </w:rPr>
        <w:t>UNESCO. (2015). Education for sustainable development goals: Learning objectives and frameworks. Paris: UNESCO Publishing.</w:t>
      </w:r>
    </w:p>
    <w:p w14:paraId="1BBCE8B7" w14:textId="221AB0F7" w:rsidR="007B4548" w:rsidRPr="00D44FE5" w:rsidRDefault="007B4548" w:rsidP="00091038">
      <w:pPr>
        <w:pStyle w:val="ListParagraph"/>
        <w:numPr>
          <w:ilvl w:val="0"/>
          <w:numId w:val="1"/>
        </w:numPr>
        <w:spacing w:line="360" w:lineRule="auto"/>
        <w:rPr>
          <w:rFonts w:ascii="Times New Roman" w:hAnsi="Times New Roman" w:cs="Times New Roman"/>
        </w:rPr>
      </w:pPr>
      <w:r w:rsidRPr="00D44FE5">
        <w:rPr>
          <w:rFonts w:ascii="Times New Roman" w:hAnsi="Times New Roman" w:cs="Times New Roman"/>
        </w:rPr>
        <w:t>World Bank. (2018). Assessment of the Philippine power sector: Challenges and opportunities. Washington, DC: World Bank.</w:t>
      </w:r>
    </w:p>
    <w:p w14:paraId="39387033" w14:textId="2732CAA3" w:rsidR="007B4548" w:rsidRPr="00D44FE5" w:rsidRDefault="007B4548" w:rsidP="00091038">
      <w:pPr>
        <w:pStyle w:val="ListParagraph"/>
        <w:numPr>
          <w:ilvl w:val="0"/>
          <w:numId w:val="1"/>
        </w:numPr>
        <w:spacing w:line="360" w:lineRule="auto"/>
        <w:rPr>
          <w:rFonts w:ascii="Times New Roman" w:hAnsi="Times New Roman" w:cs="Times New Roman"/>
        </w:rPr>
      </w:pPr>
      <w:proofErr w:type="spellStart"/>
      <w:r w:rsidRPr="00D44FE5">
        <w:rPr>
          <w:rFonts w:ascii="Times New Roman" w:hAnsi="Times New Roman" w:cs="Times New Roman"/>
        </w:rPr>
        <w:t>Yadoo</w:t>
      </w:r>
      <w:proofErr w:type="spellEnd"/>
      <w:r w:rsidRPr="00D44FE5">
        <w:rPr>
          <w:rFonts w:ascii="Times New Roman" w:hAnsi="Times New Roman" w:cs="Times New Roman"/>
        </w:rPr>
        <w:t>, A., &amp; Cruickshank, H. (2012). Community-driven renewable energy projects and their role in sustainable development. Energy Policy.</w:t>
      </w:r>
    </w:p>
    <w:p w14:paraId="45352573" w14:textId="459FCC0E" w:rsidR="007B4548" w:rsidRPr="00D44FE5" w:rsidRDefault="007B4548" w:rsidP="00091038">
      <w:pPr>
        <w:pStyle w:val="ListParagraph"/>
        <w:numPr>
          <w:ilvl w:val="0"/>
          <w:numId w:val="1"/>
        </w:numPr>
        <w:spacing w:line="360" w:lineRule="auto"/>
        <w:rPr>
          <w:rFonts w:ascii="Times New Roman" w:hAnsi="Times New Roman" w:cs="Times New Roman"/>
        </w:rPr>
      </w:pPr>
      <w:r w:rsidRPr="00D44FE5">
        <w:rPr>
          <w:rFonts w:ascii="Times New Roman" w:hAnsi="Times New Roman" w:cs="Times New Roman"/>
        </w:rPr>
        <w:t>Philippine Department of Energy. (2020). National renewable energy roadmap. Manila: DOE.</w:t>
      </w:r>
    </w:p>
    <w:p w14:paraId="22EA8D36" w14:textId="449E99A0" w:rsidR="007B4548" w:rsidRPr="00D44FE5" w:rsidRDefault="007B4548" w:rsidP="00091038">
      <w:pPr>
        <w:pStyle w:val="ListParagraph"/>
        <w:numPr>
          <w:ilvl w:val="0"/>
          <w:numId w:val="1"/>
        </w:numPr>
        <w:spacing w:line="360" w:lineRule="auto"/>
        <w:rPr>
          <w:rFonts w:ascii="Times New Roman" w:hAnsi="Times New Roman" w:cs="Times New Roman"/>
        </w:rPr>
      </w:pPr>
      <w:r w:rsidRPr="00D44FE5">
        <w:rPr>
          <w:rFonts w:ascii="Times New Roman" w:hAnsi="Times New Roman" w:cs="Times New Roman"/>
        </w:rPr>
        <w:t>Anderson, T., &amp; Leach, M. (2004). Case studies on solar energy adoption in rural schools. Journal of Sustainable Energy.</w:t>
      </w:r>
    </w:p>
    <w:p w14:paraId="1B3821B1" w14:textId="74BF4A84" w:rsidR="007B4548" w:rsidRPr="00D44FE5" w:rsidRDefault="007B4548" w:rsidP="00091038">
      <w:pPr>
        <w:pStyle w:val="ListParagraph"/>
        <w:numPr>
          <w:ilvl w:val="0"/>
          <w:numId w:val="1"/>
        </w:numPr>
        <w:spacing w:line="360" w:lineRule="auto"/>
        <w:rPr>
          <w:rFonts w:ascii="Times New Roman" w:hAnsi="Times New Roman" w:cs="Times New Roman"/>
        </w:rPr>
      </w:pPr>
      <w:r w:rsidRPr="00D44FE5">
        <w:rPr>
          <w:rFonts w:ascii="Times New Roman" w:hAnsi="Times New Roman" w:cs="Times New Roman"/>
        </w:rPr>
        <w:t>United Nations. (2019). Report on the Sustainable Development Goals. New York: United Nations.</w:t>
      </w:r>
    </w:p>
    <w:p w14:paraId="34F6E614" w14:textId="0DD43036" w:rsidR="004D419F" w:rsidRPr="00D44FE5" w:rsidRDefault="007B4548" w:rsidP="00091038">
      <w:pPr>
        <w:pStyle w:val="ListParagraph"/>
        <w:numPr>
          <w:ilvl w:val="0"/>
          <w:numId w:val="1"/>
        </w:numPr>
        <w:spacing w:line="360" w:lineRule="auto"/>
        <w:rPr>
          <w:rFonts w:ascii="Times New Roman" w:hAnsi="Times New Roman" w:cs="Times New Roman"/>
        </w:rPr>
      </w:pPr>
      <w:r w:rsidRPr="00D44FE5">
        <w:rPr>
          <w:rFonts w:ascii="Times New Roman" w:hAnsi="Times New Roman" w:cs="Times New Roman"/>
        </w:rPr>
        <w:t>Garcia, R., &amp; Santos, L. (2021). Innovations in solar-powered education in Philippine rural schools. Philippine Journal of Education and Development.</w:t>
      </w:r>
    </w:p>
    <w:sectPr w:rsidR="004D419F" w:rsidRPr="00D44F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3FE"/>
    <w:multiLevelType w:val="hybridMultilevel"/>
    <w:tmpl w:val="520E63B2"/>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80986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19F"/>
    <w:rsid w:val="000003E4"/>
    <w:rsid w:val="00091038"/>
    <w:rsid w:val="001B0D33"/>
    <w:rsid w:val="00210158"/>
    <w:rsid w:val="002E102C"/>
    <w:rsid w:val="003F73E3"/>
    <w:rsid w:val="004614AA"/>
    <w:rsid w:val="004B7260"/>
    <w:rsid w:val="004D419F"/>
    <w:rsid w:val="00510455"/>
    <w:rsid w:val="00580D3F"/>
    <w:rsid w:val="006525F7"/>
    <w:rsid w:val="006848B7"/>
    <w:rsid w:val="00790C7A"/>
    <w:rsid w:val="007B4548"/>
    <w:rsid w:val="007D749F"/>
    <w:rsid w:val="00861083"/>
    <w:rsid w:val="009F6B42"/>
    <w:rsid w:val="00A456E3"/>
    <w:rsid w:val="00BE3456"/>
    <w:rsid w:val="00D44FE5"/>
    <w:rsid w:val="00D6684A"/>
    <w:rsid w:val="00E152E2"/>
    <w:rsid w:val="00ED1A28"/>
    <w:rsid w:val="00EE31EB"/>
    <w:rsid w:val="00F63DE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37D4"/>
  <w15:chartTrackingRefBased/>
  <w15:docId w15:val="{663DACE5-B62B-49B4-B72B-6C7993C9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19F"/>
    <w:rPr>
      <w:rFonts w:eastAsiaTheme="majorEastAsia" w:cstheme="majorBidi"/>
      <w:color w:val="272727" w:themeColor="text1" w:themeTint="D8"/>
    </w:rPr>
  </w:style>
  <w:style w:type="paragraph" w:styleId="Title">
    <w:name w:val="Title"/>
    <w:basedOn w:val="Normal"/>
    <w:next w:val="Normal"/>
    <w:link w:val="TitleChar"/>
    <w:uiPriority w:val="10"/>
    <w:qFormat/>
    <w:rsid w:val="004D4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19F"/>
    <w:pPr>
      <w:spacing w:before="160"/>
      <w:jc w:val="center"/>
    </w:pPr>
    <w:rPr>
      <w:i/>
      <w:iCs/>
      <w:color w:val="404040" w:themeColor="text1" w:themeTint="BF"/>
    </w:rPr>
  </w:style>
  <w:style w:type="character" w:customStyle="1" w:styleId="QuoteChar">
    <w:name w:val="Quote Char"/>
    <w:basedOn w:val="DefaultParagraphFont"/>
    <w:link w:val="Quote"/>
    <w:uiPriority w:val="29"/>
    <w:rsid w:val="004D419F"/>
    <w:rPr>
      <w:i/>
      <w:iCs/>
      <w:color w:val="404040" w:themeColor="text1" w:themeTint="BF"/>
    </w:rPr>
  </w:style>
  <w:style w:type="paragraph" w:styleId="ListParagraph">
    <w:name w:val="List Paragraph"/>
    <w:basedOn w:val="Normal"/>
    <w:uiPriority w:val="34"/>
    <w:qFormat/>
    <w:rsid w:val="004D419F"/>
    <w:pPr>
      <w:ind w:left="720"/>
      <w:contextualSpacing/>
    </w:pPr>
  </w:style>
  <w:style w:type="character" w:styleId="IntenseEmphasis">
    <w:name w:val="Intense Emphasis"/>
    <w:basedOn w:val="DefaultParagraphFont"/>
    <w:uiPriority w:val="21"/>
    <w:qFormat/>
    <w:rsid w:val="004D419F"/>
    <w:rPr>
      <w:i/>
      <w:iCs/>
      <w:color w:val="0F4761" w:themeColor="accent1" w:themeShade="BF"/>
    </w:rPr>
  </w:style>
  <w:style w:type="paragraph" w:styleId="IntenseQuote">
    <w:name w:val="Intense Quote"/>
    <w:basedOn w:val="Normal"/>
    <w:next w:val="Normal"/>
    <w:link w:val="IntenseQuoteChar"/>
    <w:uiPriority w:val="30"/>
    <w:qFormat/>
    <w:rsid w:val="004D4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19F"/>
    <w:rPr>
      <w:i/>
      <w:iCs/>
      <w:color w:val="0F4761" w:themeColor="accent1" w:themeShade="BF"/>
    </w:rPr>
  </w:style>
  <w:style w:type="character" w:styleId="IntenseReference">
    <w:name w:val="Intense Reference"/>
    <w:basedOn w:val="DefaultParagraphFont"/>
    <w:uiPriority w:val="32"/>
    <w:qFormat/>
    <w:rsid w:val="004D41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255</TotalTime>
  <Pages>17</Pages>
  <Words>4408</Words>
  <Characters>25130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pacda elem schl</dc:creator>
  <cp:keywords/>
  <dc:description/>
  <cp:lastModifiedBy>pacda elem schl</cp:lastModifiedBy>
  <cp:revision>13</cp:revision>
  <dcterms:created xsi:type="dcterms:W3CDTF">2026-03-18T13:30:00Z</dcterms:created>
  <dcterms:modified xsi:type="dcterms:W3CDTF">2026-03-20T10:28:00Z</dcterms:modified>
</cp:coreProperties>
</file>