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66" w:line="278.00000000000006" w:lineRule="auto"/>
        <w:ind w:left="600" w:right="620" w:firstLine="0"/>
        <w:jc w:val="center"/>
        <w:rPr>
          <w:b w:val="1"/>
          <w:bCs w:val="1"/>
          <w:sz w:val="28"/>
          <w:szCs w:val="28"/>
        </w:rPr>
      </w:pPr>
      <w:r w:rsidDel="00000000" w:rsidR="00000000" w:rsidRPr="00000000">
        <w:rPr>
          <w:b w:val="1"/>
          <w:bCs w:val="1"/>
          <w:sz w:val="28"/>
          <w:szCs w:val="28"/>
          <w:rtl w:val="0"/>
        </w:rPr>
        <w:t xml:space="preserve">Development of Animated Video within a Microlearning Approach in Genetics</w:t>
      </w:r>
    </w:p>
    <w:p w:rsidR="00000000" w:rsidDel="00000000" w:rsidP="00000000" w:rsidRDefault="00000000" w:rsidRPr="00000000" w14:paraId="00000002">
      <w:pPr>
        <w:spacing w:before="66" w:line="278.00000000000006" w:lineRule="auto"/>
        <w:ind w:left="600" w:right="620" w:firstLine="0"/>
        <w:jc w:val="center"/>
        <w:rPr>
          <w:sz w:val="20"/>
          <w:szCs w:val="20"/>
        </w:rPr>
      </w:pPr>
      <w:r w:rsidDel="00000000" w:rsidR="00000000" w:rsidRPr="00000000">
        <w:rPr>
          <w:sz w:val="24"/>
          <w:szCs w:val="24"/>
          <w:rtl w:val="0"/>
        </w:rPr>
        <w:t xml:space="preserve"/>
      </w:r>
      <w:r w:rsidDel="00000000" w:rsidR="00000000" w:rsidRPr="00000000">
        <w:rPr>
          <w:sz w:val="26.666666666666668"/>
          <w:szCs w:val="26.666666666666668"/>
          <w:vertAlign w:val="superscript"/>
          <w:rtl w:val="0"/>
        </w:rPr>
        <w:t xml:space="preserve"/>
      </w:r>
      <w:r w:rsidDel="00000000" w:rsidR="00000000" w:rsidRPr="00000000">
        <w:rPr>
          <w:sz w:val="24"/>
          <w:szCs w:val="24"/>
          <w:rtl w:val="0"/>
        </w:rPr>
        <w:t xml:space="preserve"/>
      </w:r>
      <w:r w:rsidDel="00000000" w:rsidR="00000000" w:rsidRPr="00000000">
        <w:rPr>
          <w:sz w:val="26.666666666666668"/>
          <w:szCs w:val="26.666666666666668"/>
          <w:vertAlign w:val="superscript"/>
          <w:rtl w:val="0"/>
        </w:rPr>
        <w:t xml:space="preserve"/>
      </w:r>
      <w:r w:rsidDel="00000000" w:rsidR="00000000" w:rsidRPr="00000000">
        <w:rPr>
          <w:sz w:val="24"/>
          <w:szCs w:val="24"/>
          <w:rtl w:val="0"/>
        </w:rPr>
        <w:t xml:space="preserve"/>
      </w:r>
      <w:r w:rsidDel="00000000" w:rsidR="00000000" w:rsidRPr="00000000">
        <w:rPr>
          <w:sz w:val="26.666666666666668"/>
          <w:szCs w:val="26.666666666666668"/>
          <w:vertAlign w:val="superscript"/>
          <w:rtl w:val="0"/>
        </w:rPr>
        <w:t xml:space="preserve"/>
      </w:r>
      <w:r w:rsidDel="00000000" w:rsidR="00000000" w:rsidRPr="00000000">
        <w:rPr>
          <w:sz w:val="24"/>
          <w:szCs w:val="24"/>
          <w:rtl w:val="0"/>
        </w:rPr>
        <w:t xml:space="preserve"/>
      </w:r>
      <w:r w:rsidDel="00000000" w:rsidR="00000000" w:rsidRPr="00000000">
        <w:rPr>
          <w:sz w:val="26.666666666666668"/>
          <w:szCs w:val="26.666666666666668"/>
          <w:vertAlign w:val="superscript"/>
          <w:rtl w:val="0"/>
        </w:rPr>
        <w:t xml:space="preserve"/>
      </w:r>
      <w:r w:rsidDel="00000000" w:rsidR="00000000" w:rsidRPr="00000000">
        <w:rPr>
          <w:sz w:val="24"/>
          <w:szCs w:val="24"/>
          <w:rtl w:val="0"/>
        </w:rPr>
        <w:t xml:space="preserve"/>
      </w:r>
      <w:r w:rsidDel="00000000" w:rsidR="00000000" w:rsidRPr="00000000">
        <w:rPr>
          <w:sz w:val="26.666666666666668"/>
          <w:szCs w:val="26.666666666666668"/>
          <w:vertAlign w:val="superscript"/>
          <w:rtl w:val="0"/>
        </w:rPr>
        <w:t xml:space="preserve"/>
      </w:r>
      <w:r w:rsidDel="00000000" w:rsidR="00000000" w:rsidRPr="00000000">
        <w:rPr>
          <w:sz w:val="20"/>
          <w:szCs w:val="20"/>
          <w:rtl w:val="0"/>
        </w:rPr>
        <w:t xml:space="preserve"/>
      </w:r>
    </w:p>
    <w:p w:rsidR="00000000" w:rsidDel="00000000" w:rsidP="00000000" w:rsidRDefault="00000000" w:rsidRPr="00000000" w14:paraId="00000003">
      <w:pPr>
        <w:spacing w:before="0" w:line="276" w:lineRule="auto"/>
        <w:ind w:left="591" w:right="620" w:firstLine="0"/>
        <w:jc w:val="center"/>
        <w:rPr>
          <w:sz w:val="20"/>
          <w:szCs w:val="20"/>
        </w:rPr>
      </w:pPr>
      <w:r w:rsidDel="00000000" w:rsidR="00000000" w:rsidRPr="00000000">
        <w:rPr>
          <w:sz w:val="26.666666666666668"/>
          <w:szCs w:val="26.666666666666668"/>
          <w:vertAlign w:val="superscript"/>
          <w:rtl w:val="0"/>
        </w:rPr>
        <w:t xml:space="preserve"/>
      </w:r>
      <w:r w:rsidDel="00000000" w:rsidR="00000000" w:rsidRPr="00000000">
        <w:rPr>
          <w:sz w:val="20"/>
          <w:szCs w:val="20"/>
          <w:rtl w:val="0"/>
        </w:rPr>
        <w:t xml:space="preserve"/>
      </w:r>
    </w:p>
    <w:p w:rsidR="00000000" w:rsidDel="00000000" w:rsidP="00000000" w:rsidRDefault="00000000" w:rsidRPr="00000000" w14:paraId="00000004">
      <w:pPr>
        <w:spacing w:before="0" w:line="237" w:lineRule="auto"/>
        <w:ind w:left="3690" w:right="3211" w:hanging="555"/>
        <w:jc w:val="left"/>
        <w:rPr>
          <w:sz w:val="20"/>
          <w:szCs w:val="20"/>
        </w:rPr>
      </w:pPr>
      <w:r w:rsidDel="00000000" w:rsidR="00000000" w:rsidRPr="00000000">
        <w:rPr>
          <w:sz w:val="26.666666666666668"/>
          <w:szCs w:val="26.666666666666668"/>
          <w:vertAlign w:val="superscript"/>
          <w:rtl w:val="0"/>
        </w:rPr>
        <w:t xml:space="preserve"/>
      </w:r>
      <w:r w:rsidDel="00000000" w:rsidR="00000000" w:rsidRPr="00000000">
        <w:rPr>
          <w:sz w:val="20"/>
          <w:szCs w:val="20"/>
          <w:rtl w:val="0"/>
        </w:rPr>
        <w:t xml:space="preserve"/>
      </w:r>
      <w:r w:rsidDel="00000000" w:rsidR="00000000" w:rsidRPr="00000000">
        <w:rPr>
          <w:sz w:val="26.666666666666668"/>
          <w:szCs w:val="26.666666666666668"/>
          <w:vertAlign w:val="superscript"/>
          <w:rtl w:val="0"/>
        </w:rPr>
        <w:t xml:space="preserve"/>
      </w:r>
      <w:r w:rsidDel="00000000" w:rsidR="00000000" w:rsidRPr="00000000">
        <w:rPr>
          <w:sz w:val="20"/>
          <w:szCs w:val="20"/>
          <w:rtl w:val="0"/>
        </w:rPr>
        <w:t xml:space="preserve"/>
      </w:r>
      <w:r w:rsidDel="00000000" w:rsidR="00000000" w:rsidRPr="00000000">
        <w:rPr>
          <w:sz w:val="20"/>
          <w:szCs w:val="20"/>
          <w:rtl w:val="0"/>
        </w:rPr>
        <w:t xml:space="preserve"/>
      </w:r>
      <w:r w:rsidDel="00000000" w:rsidR="00000000" w:rsidRPr="00000000">
        <w:rPr>
          <w:sz w:val="20"/>
          <w:szCs w:val="20"/>
          <w:rtl w:val="0"/>
        </w:rPr>
        <w:t xml:space="preserve"/>
      </w:r>
      <w:r w:rsidDel="00000000" w:rsidR="00000000" w:rsidRPr="00000000">
        <w:rPr>
          <w:sz w:val="21.666666666666668"/>
          <w:szCs w:val="21.666666666666668"/>
          <w:vertAlign w:val="superscript"/>
          <w:rtl w:val="0"/>
        </w:rPr>
        <w:t xml:space="preserve"/>
      </w:r>
      <w:r w:rsidDel="00000000" w:rsidR="00000000" w:rsidRPr="00000000">
        <w:rPr>
          <w:sz w:val="20"/>
          <w:szCs w:val="20"/>
          <w:rtl w:val="0"/>
        </w:rPr>
        <w:t xml:space="preserve"/>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pStyle w:val="Heading1"/>
        <w:spacing w:before="90" w:lineRule="auto"/>
        <w:ind w:firstLine="0"/>
        <w:rPr>
          <w:rFonts w:ascii="Times New Roman" w:cs="Times New Roman" w:eastAsia="Times New Roman" w:hAnsi="Times New Roman"/>
          <w:b w:val="1"/>
          <w:bCs w:val="1"/>
          <w:i w:val="0"/>
          <w:iCs w:val="0"/>
          <w:smallCaps w:val="0"/>
          <w:strike w:val="0"/>
          <w:color w:val="000000"/>
          <w:sz w:val="23"/>
          <w:szCs w:val="23"/>
          <w:u w:val="none"/>
          <w:shd w:fill="auto" w:val="clear"/>
          <w:vertAlign w:val="baseline"/>
        </w:rPr>
      </w:pPr>
      <w:r w:rsidDel="00000000" w:rsidR="00000000" w:rsidRPr="00000000">
        <w:rPr>
          <w:rtl w:val="0"/>
        </w:rPr>
        <w:t xml:space="preserve">Abstract</w:t>
      </w:r>
      <w:r w:rsidDel="00000000" w:rsidR="00000000" w:rsidRPr="00000000">
        <w:rPr>
          <w:rtl w:val="0"/>
        </w:rPr>
      </w:r>
    </w:p>
    <w:p w:rsidR="00000000" w:rsidDel="00000000" w:rsidP="00000000" w:rsidRDefault="00000000" w:rsidRPr="00000000" w14:paraId="00000008">
      <w:pPr>
        <w:spacing w:after="240" w:before="240" w:lineRule="auto"/>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This study aimed to develop an animated microlearning video in teaching Genetics under the MATATAG Curriculum. It aimed to identify the least-mastered Genetics concepts, learning difficulties, misconceptions, and instructional needs of learners, which served as the basis for the design and development of the instructional material intended for Grade 8 students. The study employed a descriptive developmental research design guided by the 4D instructional model (Define, Design, Develop, and Disseminate), focusing on the analysis, design, and development phases. A needs assessment was conducted among Grade 9 students and Science teachers using diagnostic tests, survey questionnaires, and open-ended responses. Findings revealed that Genetics and Heredity, particularly Mendelian patterns of inheritance, was the least-mastered competency among learners. Students reported difficulties in understanding Genetics due to its abstract nature, complex terminology, limited visual representation, and instructional pacing issues. Teachers similarly identified conceptual complexity, persistent misconceptions, difficulties in problem-solving involving Punnett squares, and low learner engagement as major instructional challenges. Based on these findings, an animated microlearning video was developed and evaluated by Science and ICT experts. The instructional material obtained an overall mean validation rating of 3.88, interpreted as “Excellent,” indicating high acceptability in terms of content quality, instructional design, technical quality, usability, and learner engagement. The study concludes that animated microlearning materials are a viable instructional design approach for addressing learning difficulties in Genetics by making abstract concepts more visual, structured, and accessible. The developed material may serve as a supplementary instructional resource for improving the teaching of Patterns of Inheritance in Biology education.</w:t>
      </w:r>
      <w:r w:rsidDel="00000000" w:rsidR="00000000" w:rsidRPr="00000000">
        <w:rPr>
          <w:rtl w:val="0"/>
        </w:rPr>
      </w:r>
    </w:p>
    <w:p w:rsidR="00000000" w:rsidDel="00000000" w:rsidP="00000000" w:rsidRDefault="00000000" w:rsidRPr="00000000" w14:paraId="00000009">
      <w:pPr>
        <w:spacing w:before="1" w:lineRule="auto"/>
        <w:ind w:left="0" w:right="0" w:firstLine="0"/>
        <w:jc w:val="left"/>
        <w:rPr>
          <w:i w:val="1"/>
          <w:iCs w:val="1"/>
          <w:sz w:val="24"/>
          <w:szCs w:val="24"/>
        </w:rPr>
      </w:pPr>
      <w:r w:rsidDel="00000000" w:rsidR="00000000" w:rsidRPr="00000000">
        <w:rPr>
          <w:sz w:val="24"/>
          <w:szCs w:val="24"/>
          <w:rtl w:val="0"/>
        </w:rPr>
        <w:t xml:space="preserve">Keywords. </w:t>
      </w:r>
      <w:r w:rsidDel="00000000" w:rsidR="00000000" w:rsidRPr="00000000">
        <w:rPr>
          <w:i w:val="1"/>
          <w:iCs w:val="1"/>
          <w:sz w:val="24"/>
          <w:szCs w:val="24"/>
          <w:rtl w:val="0"/>
        </w:rPr>
        <w:t xml:space="preserve">Genetics Education, Animated Video, Animation</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pStyle w:val="Heading1"/>
        <w:tabs>
          <w:tab w:val="left" w:leader="none" w:pos="461"/>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3"/>
          <w:szCs w:val="23"/>
          <w:u w:val="none"/>
          <w:shd w:fill="auto" w:val="clear"/>
          <w:vertAlign w:val="baseline"/>
        </w:rPr>
      </w:pPr>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0C">
      <w:pPr>
        <w:spacing w:after="240" w:before="240" w:lineRule="auto"/>
        <w:ind w:firstLine="720"/>
        <w:jc w:val="both"/>
        <w:rPr>
          <w:sz w:val="24"/>
          <w:szCs w:val="24"/>
        </w:rPr>
      </w:pPr>
      <w:r w:rsidDel="00000000" w:rsidR="00000000" w:rsidRPr="00000000">
        <w:rPr>
          <w:sz w:val="24"/>
          <w:szCs w:val="24"/>
          <w:rtl w:val="0"/>
        </w:rPr>
        <w:t xml:space="preserve">Understanding Genetics is often difficult for learners because many of its concepts involve abstract processes and relationships that cannot be directly observed. In particular, Patterns of Inheritance requires students to understand how traits are transmitted through genes, alleles, and chromosomes while applying probability and analytical thinking in solving genetic problems. Because these concepts are highly interconnected, learners frequently struggle to interpret inheritance mechanisms and distinguish different inheritance patterns, resulting in misconceptions and incomplete understanding (Wyner &amp; DeSalle, 2020). These difficulties are reflected in the science performance of Filipino learners, as international assessments continue to show challenges in scientific literacy and conceptual understanding, particularly in applying scientific knowledge to real-life and problem-solving situations (IEA, 2019; OECD, 2023). Traditional instructional approaches that rely heavily on lectures and textbook discussions may further limit student engagement and reduce knowledge retention, making complex Biology topics more difficult for learners to understand.</w:t>
      </w:r>
    </w:p>
    <w:p w:rsidR="00000000" w:rsidDel="00000000" w:rsidP="00000000" w:rsidRDefault="00000000" w:rsidRPr="00000000" w14:paraId="0000000D">
      <w:pPr>
        <w:spacing w:after="240" w:before="240" w:lineRule="auto"/>
        <w:ind w:firstLine="720"/>
        <w:jc w:val="both"/>
        <w:rPr>
          <w:sz w:val="24"/>
          <w:szCs w:val="24"/>
        </w:rPr>
      </w:pPr>
      <w:r w:rsidDel="00000000" w:rsidR="00000000" w:rsidRPr="00000000">
        <w:rPr>
          <w:sz w:val="24"/>
          <w:szCs w:val="24"/>
          <w:rtl w:val="0"/>
        </w:rPr>
        <w:t xml:space="preserve">To address these concerns, educators have explored the use of technology-integrated instructional materials that promote active and meaningful learning experiences. Animated videos have been recognized as effective instructional tools because they combine visuals, narration, and motion to simplify complex concepts and make learning more engaging and understandable (Balalle, 2024). At the same time, microlearning has emerged as a learner-centered instructional strategy that presents content in short and focused segments, helping learners process information gradually while minimizing cognitive overload. When combined, animation and microlearning can create interactive and accessible learning experiences that are appropriate for difficult Biology topics such as Patterns of Inheritance. Through concise and visually engaging lessons, students may better understand Genetics concepts and sustain their interest in learning.</w:t>
      </w:r>
    </w:p>
    <w:p w:rsidR="00000000" w:rsidDel="00000000" w:rsidP="00000000" w:rsidRDefault="00000000" w:rsidRPr="00000000" w14:paraId="0000000E">
      <w:pPr>
        <w:spacing w:after="240" w:before="240" w:lineRule="auto"/>
        <w:ind w:firstLine="720"/>
        <w:jc w:val="both"/>
        <w:rPr>
          <w:sz w:val="24"/>
          <w:szCs w:val="24"/>
        </w:rPr>
      </w:pPr>
      <w:r w:rsidDel="00000000" w:rsidR="00000000" w:rsidRPr="00000000">
        <w:rPr>
          <w:sz w:val="24"/>
          <w:szCs w:val="24"/>
          <w:rtl w:val="0"/>
        </w:rPr>
        <w:t xml:space="preserve">Given these challenges, there is a need to identify the least-mastered concepts in Patterns of Inheritance among Grade 9 learners and develop instructional materials that directly address these learning gaps. Thus, this study aims to develop an animated video within a microlearning instructional strategy in Patterns of Inheritance to improve students’ conceptual understanding and engagement in learning Genetics.</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pStyle w:val="Heading1"/>
        <w:tabs>
          <w:tab w:val="left" w:leader="none" w:pos="461"/>
        </w:tabs>
        <w:spacing w:after="0" w:before="0" w:line="240" w:lineRule="auto"/>
        <w:ind w:left="0" w:right="0" w:firstLine="0"/>
        <w:jc w:val="both"/>
        <w:rPr/>
      </w:pPr>
      <w:r w:rsidDel="00000000" w:rsidR="00000000" w:rsidRPr="00000000">
        <w:rPr>
          <w:rtl w:val="0"/>
        </w:rPr>
        <w:t xml:space="preserve">METHODS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1"/>
          <w:bCs w:val="1"/>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bCs w:val="1"/>
          <w:sz w:val="24"/>
          <w:szCs w:val="24"/>
        </w:rPr>
      </w:pPr>
      <w:r w:rsidDel="00000000" w:rsidR="00000000" w:rsidRPr="00000000">
        <w:rPr>
          <w:b w:val="1"/>
          <w:bCs w:val="1"/>
          <w:sz w:val="24"/>
          <w:szCs w:val="24"/>
          <w:rtl w:val="0"/>
        </w:rPr>
        <w:t xml:space="preserve">Research Design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sz w:val="24"/>
          <w:szCs w:val="24"/>
        </w:rPr>
      </w:pPr>
      <w:r w:rsidDel="00000000" w:rsidR="00000000" w:rsidRPr="00000000">
        <w:rPr>
          <w:sz w:val="24"/>
          <w:szCs w:val="24"/>
          <w:rtl w:val="0"/>
        </w:rPr>
        <w:t xml:space="preserve">This study employed a descriptive mixed-methods design integrated with the 4D Model (Define, Design, Develop, and Disseminate) of instructional development. It aimed to develop an animated microlearning video in Genetics and determine its effectiveness in improving Grade 8 learners’ conceptual understanding.</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sz w:val="24"/>
          <w:szCs w:val="24"/>
        </w:rPr>
      </w:pPr>
      <w:r w:rsidDel="00000000" w:rsidR="00000000" w:rsidRPr="00000000">
        <w:rPr>
          <w:sz w:val="24"/>
          <w:szCs w:val="24"/>
          <w:rtl w:val="0"/>
        </w:rPr>
        <w:t xml:space="preserve">In the quantitative phase, a needs assessment was conducted using a questionnaire, survey instruments, and a diagnostic assessment administered to Grade 9 students and Science teachers. This phase sought to identify the least-mastered competencies in Genetics, as well as learners’ misconceptions, learning difficulties, and preferred instructional approaches. The results served as the empirical basis for selecting the content and designing the animated microlearning video.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sz w:val="24"/>
          <w:szCs w:val="24"/>
        </w:rPr>
      </w:pPr>
      <w:r w:rsidDel="00000000" w:rsidR="00000000" w:rsidRPr="00000000">
        <w:rPr>
          <w:sz w:val="24"/>
          <w:szCs w:val="24"/>
          <w:rtl w:val="0"/>
        </w:rPr>
        <w:t xml:space="preserve">The evaluation phase involved expert validation using structured evaluation instruments completed by Science teachers. This phase focused on assessing the content validity, technical quality, user experience and pedagogy, and impact of the developed animated microlearning video.</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b w:val="1"/>
          <w:bCs w:val="1"/>
          <w:sz w:val="24"/>
          <w:szCs w:val="24"/>
          <w:rtl w:val="0"/>
        </w:rPr>
        <w:t xml:space="preserve">Research Subjects and Participants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90"/>
        <w:jc w:val="both"/>
        <w:rPr>
          <w:sz w:val="24"/>
          <w:szCs w:val="24"/>
        </w:rPr>
      </w:pPr>
      <w:r w:rsidDel="00000000" w:rsidR="00000000" w:rsidRPr="00000000">
        <w:rPr>
          <w:sz w:val="24"/>
          <w:szCs w:val="24"/>
          <w:rtl w:val="0"/>
        </w:rPr>
        <w:tab/>
        <w:t xml:space="preserve">The participants of this study consisted of Grade 9 learners and selected Science and ICT teachers from Santiago National High School, a public secondary school located in Iligan City under the jurisdiction of the Schools Division of Iligan City. Purposive sampling was employed to select participants who could provide relevant information necessary for the development of the animated microlearning video Genetics.</w:t>
      </w:r>
    </w:p>
    <w:p w:rsidR="00000000" w:rsidDel="00000000" w:rsidP="00000000" w:rsidRDefault="00000000" w:rsidRPr="00000000" w14:paraId="00000019">
      <w:pPr>
        <w:spacing w:after="240" w:before="240" w:lineRule="auto"/>
        <w:ind w:firstLine="720"/>
        <w:jc w:val="both"/>
        <w:rPr>
          <w:sz w:val="24"/>
          <w:szCs w:val="24"/>
        </w:rPr>
      </w:pPr>
      <w:r w:rsidDel="00000000" w:rsidR="00000000" w:rsidRPr="00000000">
        <w:rPr>
          <w:sz w:val="24"/>
          <w:szCs w:val="24"/>
          <w:rtl w:val="0"/>
        </w:rPr>
        <w:t xml:space="preserve">For the needs-assessment phase, one section of Grade 9 students participated to provide baseline information regarding their prior knowledge, misconceptions, learning difficulties, and experiences in studying Genetics concepts. A needs-assessment test questionnaire and survey questionnaire were administered to identify the least-mastered concepts and specific learning challenges encountered by the learners. The results of the needs assessment served as the basis for the development, refinement, and contextualization of the animated microlearning instructional material intended for Grade 8 learners under the MATATAG Curriculum.</w:t>
      </w:r>
    </w:p>
    <w:p w:rsidR="00000000" w:rsidDel="00000000" w:rsidP="00000000" w:rsidRDefault="00000000" w:rsidRPr="00000000" w14:paraId="0000001A">
      <w:pPr>
        <w:spacing w:after="240" w:before="240" w:lineRule="auto"/>
        <w:ind w:firstLine="720"/>
        <w:jc w:val="both"/>
        <w:rPr>
          <w:sz w:val="24"/>
          <w:szCs w:val="24"/>
        </w:rPr>
      </w:pPr>
      <w:r w:rsidDel="00000000" w:rsidR="00000000" w:rsidRPr="00000000">
        <w:rPr>
          <w:sz w:val="24"/>
          <w:szCs w:val="24"/>
          <w:rtl w:val="0"/>
        </w:rPr>
        <w:t xml:space="preserve">The study also involved selected Science and ICT teachers who served as validators of the developed instructional material. Teacher participants were selected based on their teaching experience, familiarity with Genetics instruction, and knowledge in instructional technology and multimedia design. Their evaluations and recommendations contributed to improving the content accuracy, instructional quality, technical presentation, and overall suitability of the animated microlearning video for Grade 8 learners.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b w:val="1"/>
          <w:bCs w:val="1"/>
          <w:sz w:val="24"/>
          <w:szCs w:val="24"/>
          <w:rtl w:val="0"/>
        </w:rPr>
        <w:t xml:space="preserve">Data Gathering Procedure (4D Model)</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90"/>
        <w:jc w:val="both"/>
        <w:rPr>
          <w:sz w:val="24"/>
          <w:szCs w:val="24"/>
        </w:rPr>
      </w:pPr>
      <w:r w:rsidDel="00000000" w:rsidR="00000000" w:rsidRPr="00000000">
        <w:rPr>
          <w:sz w:val="24"/>
          <w:szCs w:val="24"/>
          <w:rtl w:val="0"/>
        </w:rPr>
        <w:tab/>
        <w:t xml:space="preserve">The development and evaluation of the animated microlearning video followed the four phases of the 4D Model: Define, Design, Develop, and Disseminate.</w:t>
      </w:r>
    </w:p>
    <w:p w:rsidR="00000000" w:rsidDel="00000000" w:rsidP="00000000" w:rsidRDefault="00000000" w:rsidRPr="00000000" w14:paraId="0000001D">
      <w:pPr>
        <w:keepNext w:val="0"/>
        <w:keepLines w:val="0"/>
        <w:ind w:left="0" w:firstLine="0"/>
        <w:jc w:val="both"/>
        <w:rPr>
          <w:sz w:val="24"/>
          <w:szCs w:val="24"/>
        </w:rPr>
      </w:pPr>
      <w:r w:rsidDel="00000000" w:rsidR="00000000" w:rsidRPr="00000000">
        <w:rPr>
          <w:rtl w:val="0"/>
        </w:rPr>
      </w:r>
    </w:p>
    <w:p w:rsidR="00000000" w:rsidDel="00000000" w:rsidP="00000000" w:rsidRDefault="00000000" w:rsidRPr="00000000" w14:paraId="0000001E">
      <w:pPr>
        <w:keepNext w:val="0"/>
        <w:keepLines w:val="0"/>
        <w:ind w:left="0" w:firstLine="0"/>
        <w:jc w:val="both"/>
        <w:rPr>
          <w:b w:val="1"/>
          <w:bCs w:val="1"/>
          <w:sz w:val="24"/>
          <w:szCs w:val="24"/>
        </w:rPr>
      </w:pPr>
      <w:r w:rsidDel="00000000" w:rsidR="00000000" w:rsidRPr="00000000">
        <w:rPr>
          <w:b w:val="1"/>
          <w:bCs w:val="1"/>
          <w:sz w:val="24"/>
          <w:szCs w:val="24"/>
          <w:rtl w:val="0"/>
        </w:rPr>
        <w:t xml:space="preserve">Define Phase</w:t>
      </w:r>
    </w:p>
    <w:p w:rsidR="00000000" w:rsidDel="00000000" w:rsidP="00000000" w:rsidRDefault="00000000" w:rsidRPr="00000000" w14:paraId="0000001F">
      <w:pPr>
        <w:spacing w:after="240" w:before="240" w:lineRule="auto"/>
        <w:ind w:firstLine="720"/>
        <w:jc w:val="both"/>
        <w:rPr>
          <w:sz w:val="24"/>
          <w:szCs w:val="24"/>
        </w:rPr>
      </w:pPr>
      <w:r w:rsidDel="00000000" w:rsidR="00000000" w:rsidRPr="00000000">
        <w:rPr>
          <w:sz w:val="24"/>
          <w:szCs w:val="24"/>
          <w:rtl w:val="0"/>
        </w:rPr>
        <w:t xml:space="preserve">T</w:t>
      </w:r>
      <w:r w:rsidDel="00000000" w:rsidR="00000000" w:rsidRPr="00000000">
        <w:rPr>
          <w:sz w:val="24"/>
          <w:szCs w:val="24"/>
          <w:rtl w:val="0"/>
        </w:rPr>
        <w:t xml:space="preserve">he researcher conducted a needs assessment to identify learners’ least-mastered competencies, misconceptions, learning difficulties, and instructional needs related to Genetics. Data were gathered through a needs-assessment test, survey questionnaires, and analysis of learners’ academic performance. Grade 9 learners who had already completed the Genetics lessons and Science teachers participated in this phase. The findings served as the foundation for determining the scope, content, and instructional requirements of the animated microlearning video.</w:t>
      </w:r>
    </w:p>
    <w:p w:rsidR="00000000" w:rsidDel="00000000" w:rsidP="00000000" w:rsidRDefault="00000000" w:rsidRPr="00000000" w14:paraId="00000020">
      <w:pPr>
        <w:spacing w:after="240" w:before="240" w:lineRule="auto"/>
        <w:ind w:firstLine="720"/>
        <w:jc w:val="both"/>
        <w:rPr>
          <w:sz w:val="24"/>
          <w:szCs w:val="24"/>
        </w:rPr>
      </w:pPr>
      <w:r w:rsidDel="00000000" w:rsidR="00000000" w:rsidRPr="00000000">
        <w:rPr>
          <w:rtl w:val="0"/>
        </w:rPr>
      </w:r>
    </w:p>
    <w:p w:rsidR="00000000" w:rsidDel="00000000" w:rsidP="00000000" w:rsidRDefault="00000000" w:rsidRPr="00000000" w14:paraId="00000021">
      <w:pPr>
        <w:keepNext w:val="0"/>
        <w:keepLines w:val="0"/>
        <w:ind w:left="0" w:firstLine="0"/>
        <w:jc w:val="both"/>
        <w:rPr>
          <w:b w:val="1"/>
          <w:bCs w:val="1"/>
          <w:sz w:val="24"/>
          <w:szCs w:val="24"/>
        </w:rPr>
      </w:pPr>
      <w:r w:rsidDel="00000000" w:rsidR="00000000" w:rsidRPr="00000000">
        <w:rPr>
          <w:b w:val="1"/>
          <w:bCs w:val="1"/>
          <w:sz w:val="24"/>
          <w:szCs w:val="24"/>
          <w:rtl w:val="0"/>
        </w:rPr>
        <w:t xml:space="preserve">Design Phase</w:t>
      </w:r>
    </w:p>
    <w:p w:rsidR="00000000" w:rsidDel="00000000" w:rsidP="00000000" w:rsidRDefault="00000000" w:rsidRPr="00000000" w14:paraId="00000022">
      <w:pPr>
        <w:spacing w:after="240" w:before="240" w:lineRule="auto"/>
        <w:ind w:firstLine="720"/>
        <w:jc w:val="both"/>
        <w:rPr>
          <w:sz w:val="24"/>
          <w:szCs w:val="24"/>
        </w:rPr>
      </w:pPr>
      <w:r w:rsidDel="00000000" w:rsidR="00000000" w:rsidRPr="00000000">
        <w:rPr>
          <w:sz w:val="24"/>
          <w:szCs w:val="24"/>
          <w:rtl w:val="0"/>
        </w:rPr>
        <w:t xml:space="preserve">Based on the results of the needs assessment, the researcher designed the instructional material by preparing the learning objectives, content outline, storyboard, narration script, visual elements, assessment activities, and multimedia components. The video was structured according to microlearning principles, presenting concepts in short, focused, and engaging segments to facilitate understanding and retention. The content was aligned with the MATATAG Curriculum, particularly Life Science Learning Competency 4 on representing patterns of inheritance of simple dominant and recessive characteristics through generations of a family.</w:t>
      </w:r>
    </w:p>
    <w:p w:rsidR="00000000" w:rsidDel="00000000" w:rsidP="00000000" w:rsidRDefault="00000000" w:rsidRPr="00000000" w14:paraId="00000023">
      <w:pPr>
        <w:keepNext w:val="0"/>
        <w:keepLines w:val="0"/>
        <w:ind w:left="0" w:firstLine="0"/>
        <w:jc w:val="both"/>
        <w:rPr>
          <w:b w:val="1"/>
          <w:bCs w:val="1"/>
          <w:sz w:val="24"/>
          <w:szCs w:val="24"/>
        </w:rPr>
      </w:pPr>
      <w:r w:rsidDel="00000000" w:rsidR="00000000" w:rsidRPr="00000000">
        <w:rPr>
          <w:b w:val="1"/>
          <w:bCs w:val="1"/>
          <w:sz w:val="24"/>
          <w:szCs w:val="24"/>
          <w:rtl w:val="0"/>
        </w:rPr>
        <w:t xml:space="preserve">Develop Phase</w:t>
      </w:r>
    </w:p>
    <w:p w:rsidR="00000000" w:rsidDel="00000000" w:rsidP="00000000" w:rsidRDefault="00000000" w:rsidRPr="00000000" w14:paraId="00000024">
      <w:pPr>
        <w:spacing w:after="240" w:before="240" w:lineRule="auto"/>
        <w:ind w:firstLine="720"/>
        <w:jc w:val="both"/>
        <w:rPr>
          <w:sz w:val="24"/>
          <w:szCs w:val="24"/>
        </w:rPr>
      </w:pPr>
      <w:r w:rsidDel="00000000" w:rsidR="00000000" w:rsidRPr="00000000">
        <w:rPr>
          <w:sz w:val="24"/>
          <w:szCs w:val="24"/>
          <w:rtl w:val="0"/>
        </w:rPr>
        <w:t xml:space="preserve">T</w:t>
      </w:r>
      <w:r w:rsidDel="00000000" w:rsidR="00000000" w:rsidRPr="00000000">
        <w:rPr>
          <w:sz w:val="24"/>
          <w:szCs w:val="24"/>
          <w:rtl w:val="0"/>
        </w:rPr>
        <w:t xml:space="preserve">he storyboard and finalized script were endorsed to the animator for the production of the animated microlearning video. The researcher collaborated closely with the animator to ensure that all animations, illustrations, narration, transitions, and instructional elements accurately represented scientific concepts and were appropriate for Grade 8 learners. The developed material underwent expert validation by Science and ICT teachers using standardized evaluation instruments. Suggestions and recommendations regarding content accuracy, instructional quality, technical presentation, visual appeal, and usability were incorporated to refine the material. Revisions were made until the video achieved satisfactory validation results.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90"/>
        <w:jc w:val="left"/>
        <w:rPr>
          <w:b w:val="1"/>
          <w:bCs w:val="1"/>
          <w:sz w:val="24"/>
          <w:szCs w:val="24"/>
        </w:rPr>
      </w:pPr>
      <w:r w:rsidDel="00000000" w:rsidR="00000000" w:rsidRPr="00000000">
        <w:rPr>
          <w:b w:val="1"/>
          <w:bCs w:val="1"/>
          <w:sz w:val="24"/>
          <w:szCs w:val="24"/>
          <w:rtl w:val="0"/>
        </w:rPr>
        <w:t xml:space="preserve">Data Analysis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color w:val="1c1c1c"/>
          <w:sz w:val="24"/>
          <w:szCs w:val="24"/>
        </w:rPr>
      </w:pPr>
      <w:r w:rsidDel="00000000" w:rsidR="00000000" w:rsidRPr="00000000">
        <w:rPr>
          <w:color w:val="1c1c1c"/>
          <w:sz w:val="24"/>
          <w:szCs w:val="24"/>
          <w:rtl w:val="0"/>
        </w:rPr>
        <w:t xml:space="preserve">To get significant insights from the collected data, appropriate analytical techniques and statistical tools were employed. Qualitative data from the open-ended responses of learners and teachers were analyzed using content analysis to identify recurring patterns, themes, and significant insights regarding the use of the animated microlearning video. This process was conducted throughout the needs-assessment phase to ensure that key ideas related to learners’ needs, challenges, and perceptions were systematically examined. The analysis highlighted specific instructional needs and implementation challenges associated with animated microlearning as a teaching and learning tool in science education.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pPr>
      <w:r w:rsidDel="00000000" w:rsidR="00000000" w:rsidRPr="00000000">
        <w:rPr>
          <w:rtl w:val="0"/>
        </w:rPr>
      </w:r>
    </w:p>
    <w:p w:rsidR="00000000" w:rsidDel="00000000" w:rsidP="00000000" w:rsidRDefault="00000000" w:rsidRPr="00000000" w14:paraId="00000028">
      <w:pPr>
        <w:pStyle w:val="Heading1"/>
        <w:tabs>
          <w:tab w:val="left" w:leader="none" w:pos="461"/>
        </w:tabs>
        <w:spacing w:after="0" w:before="1" w:line="240" w:lineRule="auto"/>
        <w:ind w:left="0" w:right="0" w:firstLine="0"/>
        <w:jc w:val="left"/>
        <w:rPr>
          <w:sz w:val="24"/>
          <w:szCs w:val="24"/>
        </w:rPr>
      </w:pPr>
      <w:r w:rsidDel="00000000" w:rsidR="00000000" w:rsidRPr="00000000">
        <w:rPr>
          <w:rtl w:val="0"/>
        </w:rPr>
        <w:t xml:space="preserve">RESULTS AND DISCUSSION</w:t>
      </w:r>
      <w:r w:rsidDel="00000000" w:rsidR="00000000" w:rsidRPr="00000000">
        <w:rPr>
          <w:rtl w:val="0"/>
        </w:rPr>
      </w:r>
    </w:p>
    <w:p w:rsidR="00000000" w:rsidDel="00000000" w:rsidP="00000000" w:rsidRDefault="00000000" w:rsidRPr="00000000" w14:paraId="00000029">
      <w:pPr>
        <w:tabs>
          <w:tab w:val="left" w:leader="none" w:pos="461"/>
        </w:tabs>
        <w:rPr/>
      </w:pPr>
      <w:r w:rsidDel="00000000" w:rsidR="00000000" w:rsidRPr="00000000">
        <w:rPr>
          <w:rtl w:val="0"/>
        </w:rPr>
      </w:r>
    </w:p>
    <w:p w:rsidR="00000000" w:rsidDel="00000000" w:rsidP="00000000" w:rsidRDefault="00000000" w:rsidRPr="00000000" w14:paraId="0000002A">
      <w:pPr>
        <w:spacing w:before="7" w:lineRule="auto"/>
        <w:ind w:left="0" w:firstLine="0"/>
        <w:rPr>
          <w:b w:val="1"/>
          <w:bCs w:val="1"/>
          <w:sz w:val="23"/>
          <w:szCs w:val="23"/>
        </w:rPr>
      </w:pPr>
      <w:r w:rsidDel="00000000" w:rsidR="00000000" w:rsidRPr="00000000">
        <w:rPr>
          <w:b w:val="1"/>
          <w:bCs w:val="1"/>
          <w:sz w:val="24"/>
          <w:szCs w:val="24"/>
          <w:rtl w:val="0"/>
        </w:rPr>
        <w:t xml:space="preserve">Needs Assessment for Students</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180"/>
        <w:jc w:val="both"/>
        <w:rPr>
          <w:sz w:val="24"/>
          <w:szCs w:val="24"/>
        </w:rPr>
      </w:pPr>
      <w:r w:rsidDel="00000000" w:rsidR="00000000" w:rsidRPr="00000000">
        <w:rPr>
          <w:sz w:val="24"/>
          <w:szCs w:val="24"/>
          <w:rtl w:val="0"/>
        </w:rPr>
        <w:tab/>
        <w:t xml:space="preserve">Based on the results of the needs assessment test, the competency identified as the most difficult for learners was under Genetics and Heredity, particularly in describing Mendelian patterns of inheritance using Punnett squares and explaining how mutations contribute to genetic variation. This competency obtained the lowest percentage of correct responses, with only 35% of learners answering correctly, making it the top least-mastered competency among the assessed Biology concepts.</w:t>
      </w:r>
    </w:p>
    <w:p w:rsidR="00000000" w:rsidDel="00000000" w:rsidP="00000000" w:rsidRDefault="00000000" w:rsidRPr="00000000" w14:paraId="0000002C">
      <w:pPr>
        <w:spacing w:after="240" w:before="240" w:lineRule="auto"/>
        <w:ind w:firstLine="720"/>
        <w:jc w:val="both"/>
        <w:rPr>
          <w:sz w:val="24"/>
          <w:szCs w:val="24"/>
        </w:rPr>
      </w:pPr>
      <w:r w:rsidDel="00000000" w:rsidR="00000000" w:rsidRPr="00000000">
        <w:rPr>
          <w:sz w:val="24"/>
          <w:szCs w:val="24"/>
          <w:rtl w:val="0"/>
        </w:rPr>
        <w:t xml:space="preserve">The identification of Genetics and Heredity as the least mastered competency is consistent with existing literature that highlights genetics as a complex and abstract area in biology. Studies by Wyner and DeSalle (2020) revealed that students commonly experience misconceptions in understanding inheritance patterns, while Focant et al. (2025) emphasized that genetics remains one of the least understood topics in secondary science education. This is further supported by Abulkhair et al. (2024) who found that genetics is one of the most difficult topics for both teachers and students due to its abstract nature. In addition, Barrientos et al., (2026) reported persistent misconceptions in Mendelian genetics, particularly in interpreting inheritance patterns.</w:t>
      </w:r>
    </w:p>
    <w:p w:rsidR="00000000" w:rsidDel="00000000" w:rsidP="00000000" w:rsidRDefault="00000000" w:rsidRPr="00000000" w14:paraId="0000002D">
      <w:pPr>
        <w:spacing w:after="240" w:before="240" w:lineRule="auto"/>
        <w:ind w:firstLine="720"/>
        <w:jc w:val="both"/>
        <w:rPr>
          <w:sz w:val="24"/>
          <w:szCs w:val="24"/>
        </w:rPr>
      </w:pPr>
      <w:r w:rsidDel="00000000" w:rsidR="00000000" w:rsidRPr="00000000">
        <w:rPr>
          <w:sz w:val="24"/>
          <w:szCs w:val="24"/>
          <w:rtl w:val="0"/>
        </w:rPr>
        <w:t xml:space="preserve">To better understand why these topics are difficult, the open-ended responses of the students were analyzed and grouped into recurring themes.</w:t>
      </w:r>
      <w:r w:rsidDel="00000000" w:rsidR="00000000" w:rsidRPr="00000000">
        <w:rPr>
          <w:sz w:val="24"/>
          <w:szCs w:val="24"/>
          <w:rtl w:val="0"/>
        </w:rPr>
        <w:t xml:space="preserve"> </w:t>
      </w:r>
    </w:p>
    <w:p w:rsidR="00000000" w:rsidDel="00000000" w:rsidP="00000000" w:rsidRDefault="00000000" w:rsidRPr="00000000" w14:paraId="0000002E">
      <w:pPr>
        <w:spacing w:line="276" w:lineRule="auto"/>
        <w:jc w:val="both"/>
        <w:rPr>
          <w:i w:val="1"/>
          <w:iCs w:val="1"/>
          <w:sz w:val="24"/>
          <w:szCs w:val="24"/>
        </w:rPr>
      </w:pPr>
      <w:r w:rsidDel="00000000" w:rsidR="00000000" w:rsidRPr="00000000">
        <w:rPr>
          <w:sz w:val="24"/>
          <w:szCs w:val="24"/>
          <w:rtl w:val="0"/>
        </w:rPr>
        <w:t xml:space="preserve">Table 1. </w:t>
      </w:r>
      <w:r w:rsidDel="00000000" w:rsidR="00000000" w:rsidRPr="00000000">
        <w:rPr>
          <w:i w:val="1"/>
          <w:iCs w:val="1"/>
          <w:sz w:val="24"/>
          <w:szCs w:val="24"/>
          <w:rtl w:val="0"/>
        </w:rPr>
        <w:t xml:space="preserve">Summary of Grade 9 Students' Responses on Genetics Learning Needs and Preferences</w:t>
      </w:r>
    </w:p>
    <w:p w:rsidR="00000000" w:rsidDel="00000000" w:rsidP="00000000" w:rsidRDefault="00000000" w:rsidRPr="00000000" w14:paraId="0000002F">
      <w:pPr>
        <w:spacing w:line="276" w:lineRule="auto"/>
        <w:jc w:val="both"/>
        <w:rPr>
          <w:i w:val="1"/>
          <w:iCs w:val="1"/>
          <w:sz w:val="24"/>
          <w:szCs w:val="24"/>
        </w:rPr>
      </w:pPr>
      <w:r w:rsidDel="00000000" w:rsidR="00000000" w:rsidRPr="00000000">
        <w:rPr>
          <w:rtl w:val="0"/>
        </w:rPr>
      </w:r>
    </w:p>
    <w:tbl>
      <w:tblPr>
        <w:tblStyle w:val="Table1"/>
        <w:tblW w:w="106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2895"/>
        <w:gridCol w:w="1365"/>
        <w:gridCol w:w="4500"/>
        <w:tblGridChange w:id="0">
          <w:tblGrid>
            <w:gridCol w:w="1875"/>
            <w:gridCol w:w="2895"/>
            <w:gridCol w:w="1365"/>
            <w:gridCol w:w="4500"/>
          </w:tblGrid>
        </w:tblGridChange>
      </w:tblGrid>
      <w:tr>
        <w:trPr>
          <w:cantSplit w:val="0"/>
          <w:trHeight w:val="375" w:hRule="atLeast"/>
          <w:tblHeader w:val="0"/>
        </w:trPr>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30">
            <w:pPr>
              <w:spacing w:line="240" w:lineRule="auto"/>
              <w:jc w:val="center"/>
              <w:rPr>
                <w:b w:val="1"/>
                <w:bCs w:val="1"/>
                <w:sz w:val="24"/>
                <w:szCs w:val="24"/>
              </w:rPr>
            </w:pPr>
            <w:r w:rsidDel="00000000" w:rsidR="00000000" w:rsidRPr="00000000">
              <w:rPr>
                <w:b w:val="1"/>
                <w:bCs w:val="1"/>
                <w:sz w:val="24"/>
                <w:szCs w:val="24"/>
                <w:rtl w:val="0"/>
              </w:rPr>
              <w:t xml:space="preserve">Category</w:t>
            </w:r>
          </w:p>
        </w:tc>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31">
            <w:pPr>
              <w:spacing w:line="240" w:lineRule="auto"/>
              <w:jc w:val="center"/>
              <w:rPr>
                <w:b w:val="1"/>
                <w:bCs w:val="1"/>
                <w:sz w:val="24"/>
                <w:szCs w:val="24"/>
              </w:rPr>
            </w:pPr>
            <w:r w:rsidDel="00000000" w:rsidR="00000000" w:rsidRPr="00000000">
              <w:rPr>
                <w:b w:val="1"/>
                <w:bCs w:val="1"/>
                <w:sz w:val="24"/>
                <w:szCs w:val="24"/>
                <w:rtl w:val="0"/>
              </w:rPr>
              <w:t xml:space="preserve">Theme</w:t>
            </w:r>
          </w:p>
        </w:tc>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32">
            <w:pPr>
              <w:spacing w:line="240" w:lineRule="auto"/>
              <w:jc w:val="center"/>
              <w:rPr>
                <w:b w:val="1"/>
                <w:bCs w:val="1"/>
                <w:sz w:val="24"/>
                <w:szCs w:val="24"/>
              </w:rPr>
            </w:pPr>
            <w:r w:rsidDel="00000000" w:rsidR="00000000" w:rsidRPr="00000000">
              <w:rPr>
                <w:b w:val="1"/>
                <w:bCs w:val="1"/>
                <w:sz w:val="24"/>
                <w:szCs w:val="24"/>
                <w:rtl w:val="0"/>
              </w:rPr>
              <w:t xml:space="preserve">Mentions</w:t>
            </w:r>
          </w:p>
        </w:tc>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33">
            <w:pPr>
              <w:spacing w:line="240" w:lineRule="auto"/>
              <w:jc w:val="center"/>
              <w:rPr>
                <w:b w:val="1"/>
                <w:bCs w:val="1"/>
                <w:sz w:val="24"/>
                <w:szCs w:val="24"/>
              </w:rPr>
            </w:pPr>
            <w:r w:rsidDel="00000000" w:rsidR="00000000" w:rsidRPr="00000000">
              <w:rPr>
                <w:b w:val="1"/>
                <w:bCs w:val="1"/>
                <w:sz w:val="24"/>
                <w:szCs w:val="24"/>
                <w:rtl w:val="0"/>
              </w:rPr>
              <w:t xml:space="preserve">Utterances</w:t>
            </w:r>
          </w:p>
        </w:tc>
      </w:tr>
      <w:tr>
        <w:trPr>
          <w:cantSplit w:val="0"/>
          <w:trHeight w:val="3270" w:hRule="atLeast"/>
          <w:tblHeader w:val="0"/>
        </w:trPr>
        <w:tc>
          <w:tcPr>
            <w:vMerge w:val="restart"/>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34">
            <w:pPr>
              <w:spacing w:line="240" w:lineRule="auto"/>
              <w:rPr>
                <w:sz w:val="24"/>
                <w:szCs w:val="24"/>
              </w:rPr>
            </w:pPr>
            <w:r w:rsidDel="00000000" w:rsidR="00000000" w:rsidRPr="00000000">
              <w:rPr>
                <w:sz w:val="24"/>
                <w:szCs w:val="24"/>
                <w:rtl w:val="0"/>
              </w:rPr>
              <w:t xml:space="preserve">Learning Obstacles in Genetics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35">
            <w:pPr>
              <w:spacing w:line="240" w:lineRule="auto"/>
              <w:jc w:val="both"/>
              <w:rPr>
                <w:sz w:val="24"/>
                <w:szCs w:val="24"/>
              </w:rPr>
            </w:pPr>
            <w:r w:rsidDel="00000000" w:rsidR="00000000" w:rsidRPr="00000000">
              <w:rPr>
                <w:sz w:val="24"/>
                <w:szCs w:val="24"/>
                <w:rtl w:val="0"/>
              </w:rPr>
              <w:t xml:space="preserve">Abstract Concepts &amp; Visualization Difficulties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36">
            <w:pPr>
              <w:spacing w:line="240" w:lineRule="auto"/>
              <w:jc w:val="center"/>
              <w:rPr>
                <w:sz w:val="24"/>
                <w:szCs w:val="24"/>
              </w:rPr>
            </w:pPr>
            <w:r w:rsidDel="00000000" w:rsidR="00000000" w:rsidRPr="00000000">
              <w:rPr>
                <w:sz w:val="24"/>
                <w:szCs w:val="24"/>
                <w:rtl w:val="0"/>
              </w:rPr>
              <w:t xml:space="preserve">23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37">
            <w:pPr>
              <w:spacing w:line="240" w:lineRule="auto"/>
              <w:jc w:val="both"/>
              <w:rPr>
                <w:i w:val="1"/>
                <w:iCs w:val="1"/>
                <w:sz w:val="24"/>
                <w:szCs w:val="24"/>
              </w:rPr>
            </w:pPr>
            <w:r w:rsidDel="00000000" w:rsidR="00000000" w:rsidRPr="00000000">
              <w:rPr>
                <w:i w:val="1"/>
                <w:iCs w:val="1"/>
                <w:sz w:val="24"/>
                <w:szCs w:val="24"/>
                <w:rtl w:val="0"/>
              </w:rPr>
              <w:t xml:space="preserve">"Hard to imagine genes" (NAS1, NAS4, NAS12, NAS16); "can't visualize what happens inside cells" (NAS 8, NAS 13, NAS 14); "Genetics is too abstract" (NAS2, NAS15, NAS6); "I cannot see how traits are passed" (NAS9, NAS17, NAS23); "There were no diagrams" (NAS2, NAS5, NAS11, NAS19); "Hard without visual examples" (NAS20, NAS22, NAS26); "Need more illustrations" (NAS21, NAS23, NAS29)</w:t>
            </w:r>
          </w:p>
        </w:tc>
      </w:tr>
      <w:tr>
        <w:trPr>
          <w:cantSplit w:val="0"/>
          <w:trHeight w:val="135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line="276" w:lineRule="auto"/>
              <w:jc w:val="both"/>
              <w:rPr>
                <w:i w:val="1"/>
                <w:iCs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39">
            <w:pPr>
              <w:spacing w:line="240" w:lineRule="auto"/>
              <w:jc w:val="both"/>
              <w:rPr>
                <w:sz w:val="24"/>
                <w:szCs w:val="24"/>
              </w:rPr>
            </w:pPr>
            <w:r w:rsidDel="00000000" w:rsidR="00000000" w:rsidRPr="00000000">
              <w:rPr>
                <w:sz w:val="24"/>
                <w:szCs w:val="24"/>
                <w:rtl w:val="0"/>
              </w:rPr>
              <w:t xml:space="preserve">Terminology Overload</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3A">
            <w:pPr>
              <w:spacing w:line="240" w:lineRule="auto"/>
              <w:jc w:val="center"/>
              <w:rPr>
                <w:sz w:val="24"/>
                <w:szCs w:val="24"/>
              </w:rPr>
            </w:pPr>
            <w:r w:rsidDel="00000000" w:rsidR="00000000" w:rsidRPr="00000000">
              <w:rPr>
                <w:sz w:val="24"/>
                <w:szCs w:val="24"/>
                <w:rtl w:val="0"/>
              </w:rPr>
              <w:t xml:space="preserve">18</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3B">
            <w:pPr>
              <w:spacing w:line="240" w:lineRule="auto"/>
              <w:jc w:val="both"/>
              <w:rPr>
                <w:i w:val="1"/>
                <w:iCs w:val="1"/>
                <w:sz w:val="24"/>
                <w:szCs w:val="24"/>
              </w:rPr>
            </w:pPr>
            <w:r w:rsidDel="00000000" w:rsidR="00000000" w:rsidRPr="00000000">
              <w:rPr>
                <w:i w:val="1"/>
                <w:iCs w:val="1"/>
                <w:sz w:val="24"/>
                <w:szCs w:val="24"/>
                <w:rtl w:val="0"/>
              </w:rPr>
              <w:t xml:space="preserve">"Too many scientific terms"; "I get confused with the words"; "Difficult to remember the terms"; "The vocabulary is hard"</w:t>
            </w:r>
          </w:p>
        </w:tc>
      </w:tr>
      <w:tr>
        <w:trPr>
          <w:cantSplit w:val="0"/>
          <w:trHeight w:val="240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line="276" w:lineRule="auto"/>
              <w:jc w:val="both"/>
              <w:rPr>
                <w:i w:val="1"/>
                <w:iCs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3D">
            <w:pPr>
              <w:spacing w:line="240" w:lineRule="auto"/>
              <w:jc w:val="both"/>
              <w:rPr>
                <w:sz w:val="24"/>
                <w:szCs w:val="24"/>
              </w:rPr>
            </w:pPr>
            <w:r w:rsidDel="00000000" w:rsidR="00000000" w:rsidRPr="00000000">
              <w:rPr>
                <w:sz w:val="24"/>
                <w:szCs w:val="24"/>
                <w:rtl w:val="0"/>
              </w:rPr>
              <w:t xml:space="preserve">Instructional Pace &amp; Clarity Barriers</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3E">
            <w:pPr>
              <w:spacing w:line="240" w:lineRule="auto"/>
              <w:jc w:val="center"/>
              <w:rPr>
                <w:sz w:val="24"/>
                <w:szCs w:val="24"/>
              </w:rPr>
            </w:pPr>
            <w:r w:rsidDel="00000000" w:rsidR="00000000" w:rsidRPr="00000000">
              <w:rPr>
                <w:sz w:val="24"/>
                <w:szCs w:val="24"/>
                <w:rtl w:val="0"/>
              </w:rPr>
              <w:t xml:space="preserve">15</w:t>
            </w:r>
          </w:p>
        </w:tc>
        <w:tc>
          <w:tcPr>
            <w:tcBorders>
              <w:top w:color="000000" w:space="0" w:sz="0" w:val="nil"/>
              <w:left w:color="000000" w:space="0" w:sz="0" w:val="nil"/>
              <w:bottom w:color="000000" w:space="0" w:sz="0" w:val="nil"/>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3F">
            <w:pPr>
              <w:spacing w:line="240" w:lineRule="auto"/>
              <w:jc w:val="both"/>
              <w:rPr>
                <w:i w:val="1"/>
                <w:iCs w:val="1"/>
                <w:sz w:val="24"/>
                <w:szCs w:val="24"/>
              </w:rPr>
            </w:pPr>
            <w:r w:rsidDel="00000000" w:rsidR="00000000" w:rsidRPr="00000000">
              <w:rPr>
                <w:i w:val="1"/>
                <w:iCs w:val="1"/>
                <w:sz w:val="24"/>
                <w:szCs w:val="24"/>
                <w:rtl w:val="0"/>
              </w:rPr>
              <w:t xml:space="preserve">"The lesson was too fast" (NAS5, NAS8, NAS16, NAS18); "The explanation was not clear" (NAS1, NAS13, NAS15, NAS20); "I could not follow the discussion" (NAS17, NAS23, NAS26); "Teacher moved on quickly" (NAS3, NAS22, NAS28)</w:t>
            </w:r>
          </w:p>
        </w:tc>
      </w:tr>
      <w:tr>
        <w:trPr>
          <w:cantSplit w:val="0"/>
          <w:trHeight w:val="2700" w:hRule="atLeast"/>
          <w:tblHeader w:val="0"/>
        </w:trPr>
        <w:tc>
          <w:tcPr>
            <w:tcBorders>
              <w:top w:color="000000" w:space="0" w:sz="0" w:val="nil"/>
              <w:left w:color="000000" w:space="0" w:sz="0" w:val="nil"/>
              <w:bottom w:color="000000"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rPr>
                <w:i w:val="1"/>
                <w:iCs w:val="1"/>
                <w:sz w:val="24"/>
                <w:szCs w:val="24"/>
              </w:rPr>
            </w:pPr>
            <w:r w:rsidDel="00000000" w:rsidR="00000000" w:rsidRPr="00000000">
              <w:rPr>
                <w:sz w:val="24"/>
                <w:szCs w:val="24"/>
                <w:rtl w:val="0"/>
              </w:rPr>
              <w:t xml:space="preserve">Pedagogical &amp; Media Preferences</w:t>
            </w: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41">
            <w:pPr>
              <w:jc w:val="both"/>
              <w:rPr>
                <w:sz w:val="24"/>
                <w:szCs w:val="24"/>
              </w:rPr>
            </w:pPr>
            <w:r w:rsidDel="00000000" w:rsidR="00000000" w:rsidRPr="00000000">
              <w:rPr>
                <w:sz w:val="24"/>
                <w:szCs w:val="24"/>
                <w:rtl w:val="0"/>
              </w:rPr>
              <w:t xml:space="preserve">Collaborative &amp; Multi-Modal Learning Preferences</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42">
            <w:pPr>
              <w:jc w:val="center"/>
              <w:rPr>
                <w:sz w:val="24"/>
                <w:szCs w:val="24"/>
              </w:rPr>
            </w:pPr>
            <w:r w:rsidDel="00000000" w:rsidR="00000000" w:rsidRPr="00000000">
              <w:rPr>
                <w:sz w:val="24"/>
                <w:szCs w:val="24"/>
                <w:rtl w:val="0"/>
              </w:rPr>
              <w:t xml:space="preserve">17</w:t>
            </w:r>
          </w:p>
        </w:tc>
        <w:tc>
          <w:tcPr>
            <w:tcBorders>
              <w:top w:color="000000" w:space="0" w:sz="0" w:val="nil"/>
              <w:left w:color="000000" w:space="0" w:sz="0" w:val="nil"/>
              <w:bottom w:color="000000" w:space="0" w:sz="5"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043">
            <w:pPr>
              <w:jc w:val="both"/>
              <w:rPr>
                <w:sz w:val="24"/>
                <w:szCs w:val="24"/>
              </w:rPr>
            </w:pPr>
            <w:r w:rsidDel="00000000" w:rsidR="00000000" w:rsidRPr="00000000">
              <w:rPr>
                <w:i w:val="1"/>
                <w:iCs w:val="1"/>
                <w:sz w:val="24"/>
                <w:szCs w:val="24"/>
                <w:rtl w:val="0"/>
              </w:rPr>
              <w:t xml:space="preserve">"Teacher explanations are helpful"(NAS8, NAS12, NAS13); "Examples help me learn"(NAS5, NAS10, NAS17); "My classmates helped me understand" (NAS4, NAS16, NAS19) ; "I learn better when discussing with friends"(NAS9, NAS20, NAS21); "Group work helped me"(NAS11, NAS13, NAS22); "Friends explained it better" (NAS3, NAS25)</w:t>
            </w:r>
            <w:r w:rsidDel="00000000" w:rsidR="00000000" w:rsidRPr="00000000">
              <w:rPr>
                <w:rtl w:val="0"/>
              </w:rPr>
            </w:r>
          </w:p>
        </w:tc>
      </w:tr>
    </w:tbl>
    <w:p w:rsidR="00000000" w:rsidDel="00000000" w:rsidP="00000000" w:rsidRDefault="00000000" w:rsidRPr="00000000" w14:paraId="00000044">
      <w:pPr>
        <w:spacing w:line="276" w:lineRule="auto"/>
        <w:jc w:val="both"/>
        <w:rPr>
          <w:i w:val="1"/>
          <w:iCs w:val="1"/>
          <w:sz w:val="24"/>
          <w:szCs w:val="24"/>
        </w:rPr>
      </w:pPr>
      <w:r w:rsidDel="00000000" w:rsidR="00000000" w:rsidRPr="00000000">
        <w:rPr>
          <w:rtl w:val="0"/>
        </w:rPr>
      </w:r>
    </w:p>
    <w:p w:rsidR="00000000" w:rsidDel="00000000" w:rsidP="00000000" w:rsidRDefault="00000000" w:rsidRPr="00000000" w14:paraId="00000045">
      <w:pPr>
        <w:spacing w:after="240" w:before="240" w:line="240" w:lineRule="auto"/>
        <w:ind w:firstLine="720"/>
        <w:jc w:val="both"/>
        <w:rPr>
          <w:sz w:val="24"/>
          <w:szCs w:val="24"/>
        </w:rPr>
      </w:pPr>
      <w:r w:rsidDel="00000000" w:rsidR="00000000" w:rsidRPr="00000000">
        <w:rPr>
          <w:sz w:val="24"/>
          <w:szCs w:val="24"/>
          <w:rtl w:val="0"/>
        </w:rPr>
        <w:t xml:space="preserve">The qualitative responses of students  reveals that the most dominant difficulty experienced by Grade 9 students in learning Genetics was abstract concepts and visualization difficulties, reported by 23 out of 29 respondents. This suggests that students do not merely struggle with memorizing Genetics terms; rather, they experience difficulty forming mental representations of invisible biological structures and processes such as genes, DNA, chromosomes, and trait transmission. Since Genetics deals with microscopic and conceptual processes that cannot be directly observed, students may find it difficult to connect symbolic explanations with actual biological mechanisms. This finding supports the need for instructional materials that transform abstract ideas into visible, concrete, and logically sequenced representations.</w:t>
      </w:r>
    </w:p>
    <w:p w:rsidR="00000000" w:rsidDel="00000000" w:rsidP="00000000" w:rsidRDefault="00000000" w:rsidRPr="00000000" w14:paraId="00000046">
      <w:pPr>
        <w:spacing w:after="240" w:before="240" w:line="240" w:lineRule="auto"/>
        <w:ind w:firstLine="720"/>
        <w:jc w:val="both"/>
        <w:rPr>
          <w:sz w:val="24"/>
          <w:szCs w:val="24"/>
        </w:rPr>
      </w:pPr>
      <w:r w:rsidDel="00000000" w:rsidR="00000000" w:rsidRPr="00000000">
        <w:rPr>
          <w:sz w:val="24"/>
          <w:szCs w:val="24"/>
          <w:rtl w:val="0"/>
        </w:rPr>
        <w:t xml:space="preserve">Terminology overload also emerged as a major learning barrier, reported by 18  of the respondents. This indicates that the technical language of Genetics may interfere with comprehension, especially when students encounter terms such as allele, genotype, phenotype, dominant, recessive, homozygous, and heterozygous without sufficient contextualization. The presence of instructional pace and clarity barriers further shows that students need explanations that are concise, gradual, and supported by examples. These findings align with recent Genetics education research showing that students often possess fragmented ideas about genetic information but struggle to synthesize these ideas into deeper conceptual understanding, resulting in misconceptions (Machová &amp; Ehler, 2021).</w:t>
      </w:r>
    </w:p>
    <w:p w:rsidR="00000000" w:rsidDel="00000000" w:rsidP="00000000" w:rsidRDefault="00000000" w:rsidRPr="00000000" w14:paraId="00000047">
      <w:pPr>
        <w:spacing w:after="240" w:before="240" w:line="240" w:lineRule="auto"/>
        <w:ind w:firstLine="720"/>
        <w:jc w:val="both"/>
        <w:rPr>
          <w:sz w:val="24"/>
          <w:szCs w:val="24"/>
        </w:rPr>
      </w:pPr>
      <w:r w:rsidDel="00000000" w:rsidR="00000000" w:rsidRPr="00000000">
        <w:rPr>
          <w:sz w:val="24"/>
          <w:szCs w:val="24"/>
          <w:rtl w:val="0"/>
        </w:rPr>
        <w:t xml:space="preserve">The students’ preference for collaborative and multimodal learning further implies that they learn Genetics more effectively when teacher explanations, peer discussion, examples, and visual materials are combined. Thus, the results provide a strong empirical basis for developing an animated microlearning video, as this format can address visualization difficulty, reduce terminology overload through simplified explanations, and present Genetics content in short, manageable segments. A recent systematic review on microlearning in basic education likewise emphasized that microlearning organizes learning into short, focused modules delivered through digital technologies and supported by established learning theories (Silva et al., 2025).</w:t>
      </w:r>
      <w:r w:rsidDel="00000000" w:rsidR="00000000" w:rsidRPr="00000000">
        <w:rPr>
          <w:rtl w:val="0"/>
        </w:rPr>
      </w:r>
    </w:p>
    <w:p w:rsidR="00000000" w:rsidDel="00000000" w:rsidP="00000000" w:rsidRDefault="00000000" w:rsidRPr="00000000" w14:paraId="00000048">
      <w:pPr>
        <w:spacing w:before="7" w:lineRule="auto"/>
        <w:ind w:left="0" w:firstLine="0"/>
        <w:rPr>
          <w:b w:val="1"/>
          <w:bCs w:val="1"/>
          <w:sz w:val="24"/>
          <w:szCs w:val="24"/>
        </w:rPr>
      </w:pPr>
      <w:r w:rsidDel="00000000" w:rsidR="00000000" w:rsidRPr="00000000">
        <w:rPr>
          <w:b w:val="1"/>
          <w:bCs w:val="1"/>
          <w:sz w:val="24"/>
          <w:szCs w:val="24"/>
          <w:rtl w:val="0"/>
        </w:rPr>
        <w:t xml:space="preserve">Needs Assessment for Teacher</w:t>
      </w:r>
    </w:p>
    <w:p w:rsidR="00000000" w:rsidDel="00000000" w:rsidP="00000000" w:rsidRDefault="00000000" w:rsidRPr="00000000" w14:paraId="00000049">
      <w:pPr>
        <w:spacing w:line="276" w:lineRule="auto"/>
        <w:ind w:left="720" w:firstLine="15"/>
        <w:jc w:val="both"/>
        <w:rPr>
          <w:sz w:val="24"/>
          <w:szCs w:val="24"/>
        </w:rPr>
      </w:pPr>
      <w:r w:rsidDel="00000000" w:rsidR="00000000" w:rsidRPr="00000000">
        <w:rPr>
          <w:sz w:val="24"/>
          <w:szCs w:val="24"/>
          <w:rtl w:val="0"/>
        </w:rPr>
        <w:t xml:space="preserve">Teachers’ responses were also examined to provide professional insights into the difficulties students </w:t>
      </w:r>
    </w:p>
    <w:p w:rsidR="00000000" w:rsidDel="00000000" w:rsidP="00000000" w:rsidRDefault="00000000" w:rsidRPr="00000000" w14:paraId="0000004A">
      <w:pPr>
        <w:spacing w:line="276" w:lineRule="auto"/>
        <w:ind w:left="0" w:firstLine="0"/>
        <w:jc w:val="both"/>
        <w:rPr>
          <w:sz w:val="24"/>
          <w:szCs w:val="24"/>
        </w:rPr>
      </w:pPr>
      <w:r w:rsidDel="00000000" w:rsidR="00000000" w:rsidRPr="00000000">
        <w:rPr>
          <w:sz w:val="24"/>
          <w:szCs w:val="24"/>
          <w:rtl w:val="0"/>
        </w:rPr>
        <w:t xml:space="preserve">face and the instructional needs in Genetics.</w:t>
      </w:r>
    </w:p>
    <w:p w:rsidR="00000000" w:rsidDel="00000000" w:rsidP="00000000" w:rsidRDefault="00000000" w:rsidRPr="00000000" w14:paraId="0000004B">
      <w:pPr>
        <w:spacing w:line="276" w:lineRule="auto"/>
        <w:jc w:val="both"/>
        <w:rPr>
          <w:i w:val="1"/>
          <w:iCs w:val="1"/>
          <w:sz w:val="24"/>
          <w:szCs w:val="24"/>
        </w:rPr>
      </w:pPr>
      <w:r w:rsidDel="00000000" w:rsidR="00000000" w:rsidRPr="00000000">
        <w:rPr>
          <w:sz w:val="24"/>
          <w:szCs w:val="24"/>
          <w:rtl w:val="0"/>
        </w:rPr>
        <w:t xml:space="preserve">Table 2. </w:t>
      </w:r>
      <w:r w:rsidDel="00000000" w:rsidR="00000000" w:rsidRPr="00000000">
        <w:rPr>
          <w:i w:val="1"/>
          <w:iCs w:val="1"/>
          <w:sz w:val="24"/>
          <w:szCs w:val="24"/>
          <w:rtl w:val="0"/>
        </w:rPr>
        <w:t xml:space="preserve">Summary of Teachers' Observed Challenges on Genetics Instruction and Multimedia-Based Learning</w:t>
      </w:r>
    </w:p>
    <w:p w:rsidR="00000000" w:rsidDel="00000000" w:rsidP="00000000" w:rsidRDefault="00000000" w:rsidRPr="00000000" w14:paraId="0000004C">
      <w:pPr>
        <w:spacing w:before="7" w:lineRule="auto"/>
        <w:ind w:firstLine="180"/>
        <w:jc w:val="both"/>
        <w:rPr>
          <w:sz w:val="24"/>
          <w:szCs w:val="24"/>
        </w:rPr>
      </w:pPr>
      <w:r w:rsidDel="00000000" w:rsidR="00000000" w:rsidRPr="00000000">
        <w:rPr>
          <w:rtl w:val="0"/>
        </w:rPr>
      </w:r>
    </w:p>
    <w:tbl>
      <w:tblPr>
        <w:tblStyle w:val="Table2"/>
        <w:tblW w:w="10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1890"/>
        <w:gridCol w:w="1770"/>
        <w:gridCol w:w="5220"/>
        <w:tblGridChange w:id="0">
          <w:tblGrid>
            <w:gridCol w:w="1725"/>
            <w:gridCol w:w="1890"/>
            <w:gridCol w:w="1770"/>
            <w:gridCol w:w="5220"/>
          </w:tblGrid>
        </w:tblGridChange>
      </w:tblGrid>
      <w:tr>
        <w:trPr>
          <w:cantSplit w:val="0"/>
          <w:trHeight w:val="315" w:hRule="atLeast"/>
          <w:tblHeader w:val="0"/>
        </w:trPr>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4D">
            <w:pPr>
              <w:spacing w:line="240" w:lineRule="auto"/>
              <w:jc w:val="center"/>
              <w:rPr>
                <w:b w:val="1"/>
                <w:bCs w:val="1"/>
                <w:sz w:val="24"/>
                <w:szCs w:val="24"/>
              </w:rPr>
            </w:pPr>
            <w:r w:rsidDel="00000000" w:rsidR="00000000" w:rsidRPr="00000000">
              <w:rPr>
                <w:b w:val="1"/>
                <w:bCs w:val="1"/>
                <w:sz w:val="24"/>
                <w:szCs w:val="24"/>
                <w:rtl w:val="0"/>
              </w:rPr>
              <w:t xml:space="preserve">Category</w:t>
            </w:r>
          </w:p>
        </w:tc>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4E">
            <w:pPr>
              <w:spacing w:line="240" w:lineRule="auto"/>
              <w:jc w:val="center"/>
              <w:rPr>
                <w:b w:val="1"/>
                <w:bCs w:val="1"/>
                <w:sz w:val="24"/>
                <w:szCs w:val="24"/>
              </w:rPr>
            </w:pPr>
            <w:r w:rsidDel="00000000" w:rsidR="00000000" w:rsidRPr="00000000">
              <w:rPr>
                <w:b w:val="1"/>
                <w:bCs w:val="1"/>
                <w:sz w:val="24"/>
                <w:szCs w:val="24"/>
                <w:rtl w:val="0"/>
              </w:rPr>
              <w:t xml:space="preserve">Theme</w:t>
            </w:r>
          </w:p>
        </w:tc>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4F">
            <w:pPr>
              <w:spacing w:line="240" w:lineRule="auto"/>
              <w:jc w:val="center"/>
              <w:rPr>
                <w:b w:val="1"/>
                <w:bCs w:val="1"/>
                <w:sz w:val="24"/>
                <w:szCs w:val="24"/>
              </w:rPr>
            </w:pPr>
            <w:r w:rsidDel="00000000" w:rsidR="00000000" w:rsidRPr="00000000">
              <w:rPr>
                <w:b w:val="1"/>
                <w:bCs w:val="1"/>
                <w:sz w:val="24"/>
                <w:szCs w:val="24"/>
                <w:rtl w:val="0"/>
              </w:rPr>
              <w:t xml:space="preserve">Mentions</w:t>
            </w:r>
          </w:p>
        </w:tc>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0">
            <w:pPr>
              <w:spacing w:line="240" w:lineRule="auto"/>
              <w:jc w:val="center"/>
              <w:rPr>
                <w:b w:val="1"/>
                <w:bCs w:val="1"/>
                <w:sz w:val="24"/>
                <w:szCs w:val="24"/>
              </w:rPr>
            </w:pPr>
            <w:r w:rsidDel="00000000" w:rsidR="00000000" w:rsidRPr="00000000">
              <w:rPr>
                <w:b w:val="1"/>
                <w:bCs w:val="1"/>
                <w:sz w:val="24"/>
                <w:szCs w:val="24"/>
                <w:rtl w:val="0"/>
              </w:rPr>
              <w:t xml:space="preserve">Utterances)</w:t>
            </w:r>
          </w:p>
        </w:tc>
      </w:tr>
      <w:tr>
        <w:trPr>
          <w:cantSplit w:val="0"/>
          <w:trHeight w:val="184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1">
            <w:pPr>
              <w:spacing w:line="240" w:lineRule="auto"/>
              <w:rPr>
                <w:b w:val="1"/>
                <w:bCs w:val="1"/>
                <w:sz w:val="24"/>
                <w:szCs w:val="24"/>
              </w:rPr>
            </w:pPr>
            <w:r w:rsidDel="00000000" w:rsidR="00000000" w:rsidRPr="00000000">
              <w:rPr>
                <w:b w:val="1"/>
                <w:bCs w:val="1"/>
                <w:sz w:val="24"/>
                <w:szCs w:val="24"/>
                <w:rtl w:val="0"/>
              </w:rPr>
              <w:t xml:space="preserve">Instructional &amp; Learning Challenges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2">
            <w:pPr>
              <w:spacing w:line="240" w:lineRule="auto"/>
              <w:rPr>
                <w:sz w:val="24"/>
                <w:szCs w:val="24"/>
              </w:rPr>
            </w:pPr>
            <w:r w:rsidDel="00000000" w:rsidR="00000000" w:rsidRPr="00000000">
              <w:rPr>
                <w:sz w:val="24"/>
                <w:szCs w:val="24"/>
                <w:rtl w:val="0"/>
              </w:rPr>
              <w:t xml:space="preserve">Abstract &amp; Technical Concepts</w:t>
            </w:r>
          </w:p>
          <w:p w:rsidR="00000000" w:rsidDel="00000000" w:rsidP="00000000" w:rsidRDefault="00000000" w:rsidRPr="00000000" w14:paraId="00000053">
            <w:pPr>
              <w:spacing w:line="240" w:lineRule="auto"/>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4">
            <w:pPr>
              <w:spacing w:line="240" w:lineRule="auto"/>
              <w:jc w:val="center"/>
              <w:rPr>
                <w:sz w:val="24"/>
                <w:szCs w:val="24"/>
              </w:rPr>
            </w:pPr>
            <w:r w:rsidDel="00000000" w:rsidR="00000000" w:rsidRPr="00000000">
              <w:rPr>
                <w:sz w:val="24"/>
                <w:szCs w:val="24"/>
                <w:rtl w:val="0"/>
              </w:rPr>
              <w:t xml:space="preserve">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5">
            <w:pPr>
              <w:spacing w:line="240" w:lineRule="auto"/>
              <w:jc w:val="both"/>
              <w:rPr>
                <w:i w:val="1"/>
                <w:iCs w:val="1"/>
                <w:sz w:val="24"/>
                <w:szCs w:val="24"/>
              </w:rPr>
            </w:pPr>
            <w:r w:rsidDel="00000000" w:rsidR="00000000" w:rsidRPr="00000000">
              <w:rPr>
                <w:i w:val="1"/>
                <w:iCs w:val="1"/>
                <w:sz w:val="24"/>
                <w:szCs w:val="24"/>
                <w:rtl w:val="0"/>
              </w:rPr>
              <w:t xml:space="preserve">"I find it hard to explain the passing on of traits in a way that the students can understand" (NAST1); "difference between traits, allele and genes, phenotypes and genotypes" (NAST3); "concepts are abstract, vocabulary is highly technical" (NAST4); "using english terms so I tend to do bisaya... cells and DNA are the same" (NAST5)</w:t>
            </w:r>
          </w:p>
        </w:tc>
      </w:tr>
      <w:tr>
        <w:trPr>
          <w:cantSplit w:val="0"/>
          <w:trHeight w:val="154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6">
            <w:pPr>
              <w:spacing w:line="240" w:lineRule="auto"/>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7">
            <w:pPr>
              <w:spacing w:line="240" w:lineRule="auto"/>
              <w:rPr>
                <w:sz w:val="24"/>
                <w:szCs w:val="24"/>
              </w:rPr>
            </w:pPr>
            <w:r w:rsidDel="00000000" w:rsidR="00000000" w:rsidRPr="00000000">
              <w:rPr>
                <w:sz w:val="24"/>
                <w:szCs w:val="24"/>
                <w:rtl w:val="0"/>
              </w:rPr>
              <w:t xml:space="preserve">Problem-Solving &amp; Calculation Hurdles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8">
            <w:pPr>
              <w:spacing w:line="240" w:lineRule="auto"/>
              <w:jc w:val="center"/>
              <w:rPr>
                <w:sz w:val="24"/>
                <w:szCs w:val="24"/>
              </w:rPr>
            </w:pPr>
            <w:r w:rsidDel="00000000" w:rsidR="00000000" w:rsidRPr="00000000">
              <w:rPr>
                <w:sz w:val="24"/>
                <w:szCs w:val="24"/>
                <w:rtl w:val="0"/>
              </w:rPr>
              <w:t xml:space="preserve">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9">
            <w:pPr>
              <w:spacing w:line="240" w:lineRule="auto"/>
              <w:jc w:val="both"/>
              <w:rPr>
                <w:i w:val="1"/>
                <w:iCs w:val="1"/>
                <w:sz w:val="24"/>
                <w:szCs w:val="24"/>
              </w:rPr>
            </w:pPr>
            <w:r w:rsidDel="00000000" w:rsidR="00000000" w:rsidRPr="00000000">
              <w:rPr>
                <w:i w:val="1"/>
                <w:iCs w:val="1"/>
                <w:sz w:val="24"/>
                <w:szCs w:val="24"/>
                <w:rtl w:val="0"/>
              </w:rPr>
              <w:t xml:space="preserve">"Mendelian Patterns, Punnet Square, Dihybrid crosses" (NAST1); "punnet squares" (NAST2); "Using dihybrid cross" (NAST3); "students often struggle with probability and problem-solving in genetic crosses" (NAST4); "Punnet square and Patterns of Inheritance" (NAST5)</w:t>
            </w:r>
          </w:p>
        </w:tc>
      </w:tr>
      <w:tr>
        <w:trPr>
          <w:cantSplit w:val="0"/>
          <w:trHeight w:val="180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A">
            <w:pPr>
              <w:spacing w:line="240" w:lineRule="auto"/>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B">
            <w:pPr>
              <w:spacing w:line="240" w:lineRule="auto"/>
              <w:rPr>
                <w:sz w:val="24"/>
                <w:szCs w:val="24"/>
              </w:rPr>
            </w:pPr>
            <w:r w:rsidDel="00000000" w:rsidR="00000000" w:rsidRPr="00000000">
              <w:rPr>
                <w:sz w:val="24"/>
                <w:szCs w:val="24"/>
                <w:rtl w:val="0"/>
              </w:rPr>
              <w:t xml:space="preserve">Attention &amp; Time Constraints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C">
            <w:pPr>
              <w:spacing w:line="240" w:lineRule="auto"/>
              <w:jc w:val="center"/>
              <w:rPr>
                <w:sz w:val="24"/>
                <w:szCs w:val="24"/>
              </w:rPr>
            </w:pPr>
            <w:r w:rsidDel="00000000" w:rsidR="00000000" w:rsidRPr="00000000">
              <w:rPr>
                <w:sz w:val="24"/>
                <w:szCs w:val="24"/>
                <w:rtl w:val="0"/>
              </w:rPr>
              <w:t xml:space="preserve">4</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D">
            <w:pPr>
              <w:spacing w:line="240" w:lineRule="auto"/>
              <w:jc w:val="both"/>
              <w:rPr>
                <w:i w:val="1"/>
                <w:iCs w:val="1"/>
                <w:sz w:val="24"/>
                <w:szCs w:val="24"/>
              </w:rPr>
            </w:pPr>
            <w:r w:rsidDel="00000000" w:rsidR="00000000" w:rsidRPr="00000000">
              <w:rPr>
                <w:i w:val="1"/>
                <w:iCs w:val="1"/>
                <w:sz w:val="24"/>
                <w:szCs w:val="24"/>
                <w:rtl w:val="0"/>
              </w:rPr>
              <w:t xml:space="preserve">"broad topic limited time alloted" (NAST2); "appropriate for students with short attention span" (NAST3); "keeping students’ attention" (NAST4); "students are not attentive... short span making this difficult for them" (NAST5)</w:t>
            </w:r>
          </w:p>
        </w:tc>
      </w:tr>
      <w:tr>
        <w:trPr>
          <w:cantSplit w:val="0"/>
          <w:trHeight w:val="2909.79492187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E">
            <w:pPr>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5F">
            <w:pPr>
              <w:spacing w:line="240" w:lineRule="auto"/>
              <w:rPr>
                <w:sz w:val="24"/>
                <w:szCs w:val="24"/>
              </w:rPr>
            </w:pPr>
            <w:r w:rsidDel="00000000" w:rsidR="00000000" w:rsidRPr="00000000">
              <w:rPr>
                <w:sz w:val="24"/>
                <w:szCs w:val="24"/>
                <w:rtl w:val="0"/>
              </w:rPr>
              <w:t xml:space="preserve">Entrenched Student Misconceptions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0">
            <w:pPr>
              <w:spacing w:line="240" w:lineRule="auto"/>
              <w:jc w:val="center"/>
              <w:rPr>
                <w:sz w:val="24"/>
                <w:szCs w:val="24"/>
              </w:rPr>
            </w:pPr>
            <w:r w:rsidDel="00000000" w:rsidR="00000000" w:rsidRPr="00000000">
              <w:rPr>
                <w:sz w:val="24"/>
                <w:szCs w:val="24"/>
                <w:rtl w:val="0"/>
              </w:rPr>
              <w:t xml:space="preserve">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1">
            <w:pPr>
              <w:spacing w:line="240" w:lineRule="auto"/>
              <w:jc w:val="both"/>
              <w:rPr>
                <w:i w:val="1"/>
                <w:iCs w:val="1"/>
                <w:sz w:val="24"/>
                <w:szCs w:val="24"/>
              </w:rPr>
            </w:pPr>
            <w:r w:rsidDel="00000000" w:rsidR="00000000" w:rsidRPr="00000000">
              <w:rPr>
                <w:i w:val="1"/>
                <w:iCs w:val="1"/>
                <w:sz w:val="24"/>
                <w:szCs w:val="24"/>
                <w:rtl w:val="0"/>
              </w:rPr>
              <w:t xml:space="preserve">"blood typing, especially on heterozygous blood types" (NAST1); "Dominant Traits are always from the father side" (NAST2); "confused... mixing or cross breeding... mendelian and non mendelian" (NAST3); "dominant traits are stronger or more common... believing mutations are always harmful" (NAST4); "Cells and DNA are the same... Mutations are errors and are always a disadvantage" (NAST5)</w:t>
            </w:r>
          </w:p>
        </w:tc>
      </w:tr>
      <w:tr>
        <w:trPr>
          <w:cantSplit w:val="0"/>
          <w:trHeight w:val="228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2">
            <w:pPr>
              <w:spacing w:line="240" w:lineRule="auto"/>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3">
            <w:pPr>
              <w:spacing w:line="240" w:lineRule="auto"/>
              <w:rPr>
                <w:sz w:val="24"/>
                <w:szCs w:val="24"/>
              </w:rPr>
            </w:pPr>
            <w:r w:rsidDel="00000000" w:rsidR="00000000" w:rsidRPr="00000000">
              <w:rPr>
                <w:sz w:val="24"/>
                <w:szCs w:val="24"/>
                <w:rtl w:val="0"/>
              </w:rPr>
              <w:t xml:space="preserve">Traditional &amp; Formative Assessment</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4">
            <w:pPr>
              <w:spacing w:line="240" w:lineRule="auto"/>
              <w:jc w:val="center"/>
              <w:rPr>
                <w:sz w:val="24"/>
                <w:szCs w:val="24"/>
              </w:rPr>
            </w:pPr>
            <w:r w:rsidDel="00000000" w:rsidR="00000000" w:rsidRPr="00000000">
              <w:rPr>
                <w:sz w:val="24"/>
                <w:szCs w:val="24"/>
                <w:rtl w:val="0"/>
              </w:rPr>
              <w:t xml:space="preserve">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5">
            <w:pPr>
              <w:spacing w:line="240" w:lineRule="auto"/>
              <w:jc w:val="both"/>
              <w:rPr>
                <w:i w:val="1"/>
                <w:iCs w:val="1"/>
                <w:sz w:val="24"/>
                <w:szCs w:val="24"/>
              </w:rPr>
            </w:pPr>
            <w:r w:rsidDel="00000000" w:rsidR="00000000" w:rsidRPr="00000000">
              <w:rPr>
                <w:i w:val="1"/>
                <w:iCs w:val="1"/>
                <w:sz w:val="24"/>
                <w:szCs w:val="24"/>
                <w:rtl w:val="0"/>
              </w:rPr>
              <w:t xml:space="preserve">"Quizzes, oral recitations, summative assessments" (NAST1); "formative assessments, summative test, performance task, oral recitations" (NAST2); "Essays, question and answer portions, quizz" (NAST3); "quizzes, recitations, problem-solving exercises... performance tasks" (NAST4); "Formative assessments, Recitations, and Performance task" (NAST5)</w:t>
            </w:r>
          </w:p>
        </w:tc>
      </w:tr>
      <w:tr>
        <w:trPr>
          <w:cantSplit w:val="0"/>
          <w:trHeight w:val="120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6">
            <w:pPr>
              <w:spacing w:line="240" w:lineRule="auto"/>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7">
            <w:pPr>
              <w:spacing w:line="240" w:lineRule="auto"/>
              <w:rPr>
                <w:sz w:val="24"/>
                <w:szCs w:val="24"/>
              </w:rPr>
            </w:pPr>
            <w:r w:rsidDel="00000000" w:rsidR="00000000" w:rsidRPr="00000000">
              <w:rPr>
                <w:sz w:val="24"/>
                <w:szCs w:val="24"/>
                <w:rtl w:val="0"/>
              </w:rPr>
              <w:t xml:space="preserve">YouTube-Centric Digital Delivery</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8">
            <w:pPr>
              <w:spacing w:line="240" w:lineRule="auto"/>
              <w:jc w:val="center"/>
              <w:rPr>
                <w:sz w:val="24"/>
                <w:szCs w:val="24"/>
              </w:rPr>
            </w:pPr>
            <w:r w:rsidDel="00000000" w:rsidR="00000000" w:rsidRPr="00000000">
              <w:rPr>
                <w:sz w:val="24"/>
                <w:szCs w:val="24"/>
                <w:rtl w:val="0"/>
              </w:rPr>
              <w:t xml:space="preserve">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9">
            <w:pPr>
              <w:spacing w:line="240" w:lineRule="auto"/>
              <w:jc w:val="both"/>
              <w:rPr>
                <w:i w:val="1"/>
                <w:iCs w:val="1"/>
                <w:sz w:val="24"/>
                <w:szCs w:val="24"/>
              </w:rPr>
            </w:pPr>
            <w:r w:rsidDel="00000000" w:rsidR="00000000" w:rsidRPr="00000000">
              <w:rPr>
                <w:i w:val="1"/>
                <w:iCs w:val="1"/>
                <w:sz w:val="24"/>
                <w:szCs w:val="24"/>
                <w:rtl w:val="0"/>
              </w:rPr>
              <w:t xml:space="preserve">"Youtube" (NAST1); "Youtube Kahoot" (NAST2); "canva, youtube gclassroom" (NAST3); "Youtube" (NAST4); "Google Classroom and Youtube" (NAST5)</w:t>
            </w:r>
          </w:p>
        </w:tc>
      </w:tr>
      <w:tr>
        <w:trPr>
          <w:cantSplit w:val="0"/>
          <w:trHeight w:val="3030" w:hRule="atLeast"/>
          <w:tblHeader w:val="0"/>
        </w:trPr>
        <w:tc>
          <w:tcPr>
            <w:tcBorders>
              <w:top w:color="000000" w:space="0" w:sz="0" w:val="nil"/>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A">
            <w:pPr>
              <w:spacing w:line="240" w:lineRule="auto"/>
              <w:rPr>
                <w:b w:val="1"/>
                <w:bCs w:val="1"/>
                <w:sz w:val="24"/>
                <w:szCs w:val="24"/>
              </w:rPr>
            </w:pPr>
            <w:r w:rsidDel="00000000" w:rsidR="00000000" w:rsidRPr="00000000">
              <w:rPr>
                <w:b w:val="1"/>
                <w:bCs w:val="1"/>
                <w:sz w:val="24"/>
                <w:szCs w:val="24"/>
                <w:rtl w:val="0"/>
              </w:rPr>
              <w:t xml:space="preserve">Design Rationale for Microlearning</w:t>
            </w:r>
          </w:p>
        </w:tc>
        <w:tc>
          <w:tcPr>
            <w:tcBorders>
              <w:top w:color="000000" w:space="0" w:sz="0" w:val="nil"/>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B">
            <w:pPr>
              <w:spacing w:line="240" w:lineRule="auto"/>
              <w:rPr>
                <w:sz w:val="24"/>
                <w:szCs w:val="24"/>
              </w:rPr>
            </w:pPr>
            <w:r w:rsidDel="00000000" w:rsidR="00000000" w:rsidRPr="00000000">
              <w:rPr>
                <w:sz w:val="24"/>
                <w:szCs w:val="24"/>
                <w:rtl w:val="0"/>
              </w:rPr>
              <w:t xml:space="preserve">Validation &amp; Actionable Design Needs</w:t>
            </w:r>
          </w:p>
        </w:tc>
        <w:tc>
          <w:tcPr>
            <w:tcBorders>
              <w:top w:color="000000" w:space="0" w:sz="0" w:val="nil"/>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C">
            <w:pPr>
              <w:spacing w:line="240" w:lineRule="auto"/>
              <w:jc w:val="center"/>
              <w:rPr>
                <w:sz w:val="24"/>
                <w:szCs w:val="24"/>
              </w:rPr>
            </w:pPr>
            <w:r w:rsidDel="00000000" w:rsidR="00000000" w:rsidRPr="00000000">
              <w:rPr>
                <w:sz w:val="24"/>
                <w:szCs w:val="24"/>
                <w:rtl w:val="0"/>
              </w:rPr>
              <w:t xml:space="preserve">5</w:t>
            </w:r>
          </w:p>
        </w:tc>
        <w:tc>
          <w:tcPr>
            <w:tcBorders>
              <w:top w:color="000000" w:space="0" w:sz="0" w:val="nil"/>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6D">
            <w:pPr>
              <w:spacing w:line="240" w:lineRule="auto"/>
              <w:jc w:val="both"/>
              <w:rPr>
                <w:i w:val="1"/>
                <w:iCs w:val="1"/>
                <w:sz w:val="24"/>
                <w:szCs w:val="24"/>
              </w:rPr>
            </w:pPr>
            <w:r w:rsidDel="00000000" w:rsidR="00000000" w:rsidRPr="00000000">
              <w:rPr>
                <w:i w:val="1"/>
                <w:iCs w:val="1"/>
                <w:sz w:val="24"/>
                <w:szCs w:val="24"/>
                <w:rtl w:val="0"/>
              </w:rPr>
              <w:t xml:space="preserve">"make the lesson more engaging/interactive... inclusion of simulation" (NAST1); "help students to picture out... aligned with MATATAG Curriculum... Time-conscious" (NAST2); "summarizes a certain topic into a short video... clear visuals, real-life examples, one concept per video" (NAST3); "making abstract Genetics concepts visual, simple... good and clear quality... hope there would be games" (NAST4); "accurate... which they could visually perceive and not imagine things" (NAST5)</w:t>
            </w:r>
          </w:p>
        </w:tc>
      </w:tr>
    </w:tbl>
    <w:p w:rsidR="00000000" w:rsidDel="00000000" w:rsidP="00000000" w:rsidRDefault="00000000" w:rsidRPr="00000000" w14:paraId="0000006E">
      <w:pPr>
        <w:spacing w:before="7" w:lineRule="auto"/>
        <w:ind w:firstLine="180"/>
        <w:jc w:val="both"/>
        <w:rPr>
          <w:sz w:val="24"/>
          <w:szCs w:val="24"/>
        </w:rPr>
      </w:pPr>
      <w:r w:rsidDel="00000000" w:rsidR="00000000" w:rsidRPr="00000000">
        <w:rPr>
          <w:rtl w:val="0"/>
        </w:rPr>
      </w:r>
    </w:p>
    <w:p w:rsidR="00000000" w:rsidDel="00000000" w:rsidP="00000000" w:rsidRDefault="00000000" w:rsidRPr="00000000" w14:paraId="0000006F">
      <w:pPr>
        <w:spacing w:after="240" w:before="240" w:line="240" w:lineRule="auto"/>
        <w:ind w:firstLine="720"/>
        <w:jc w:val="both"/>
        <w:rPr>
          <w:sz w:val="24"/>
          <w:szCs w:val="24"/>
        </w:rPr>
      </w:pPr>
      <w:r w:rsidDel="00000000" w:rsidR="00000000" w:rsidRPr="00000000">
        <w:rPr>
          <w:sz w:val="24"/>
          <w:szCs w:val="24"/>
          <w:rtl w:val="0"/>
        </w:rPr>
        <w:t xml:space="preserve">The qualitative responses of teachers consistently identified Genetics as a highly challenging topic due to its abstract nature, technical terminology, and requirement for higher-order problem-solving skills. Teachers reported that students struggle to distinguish key concepts such as genes, alleles, genotype, phenotype, and chromosomes, indicating persistent conceptual confusion. This aligns with Machová and Ehler (2021), who found that students often develop misconceptions in Genetics because they cannot easily connect abstract genetic concepts to observable traits and biological processes.</w:t>
      </w:r>
    </w:p>
    <w:p w:rsidR="00000000" w:rsidDel="00000000" w:rsidP="00000000" w:rsidRDefault="00000000" w:rsidRPr="00000000" w14:paraId="00000070">
      <w:pPr>
        <w:spacing w:after="240" w:before="240" w:line="240" w:lineRule="auto"/>
        <w:ind w:firstLine="720"/>
        <w:jc w:val="both"/>
        <w:rPr>
          <w:sz w:val="24"/>
          <w:szCs w:val="24"/>
        </w:rPr>
      </w:pPr>
      <w:r w:rsidDel="00000000" w:rsidR="00000000" w:rsidRPr="00000000">
        <w:rPr>
          <w:sz w:val="24"/>
          <w:szCs w:val="24"/>
          <w:rtl w:val="0"/>
        </w:rPr>
        <w:t xml:space="preserve">Teachers also highlighted difficulties in Punnett squares, inheritance patterns, and probability-based problem-solving, suggesting that students struggle not only with conceptual understanding but also with application of knowledge. Ojo (2024) similarly reported that Genetics is often perceived as complex because students find it difficult to apply theoretical concepts in solving inheritance problems, especially in Mendelian genetics. This indicates the need for step-by-step scaffolding and guided practice.</w:t>
      </w:r>
    </w:p>
    <w:p w:rsidR="00000000" w:rsidDel="00000000" w:rsidP="00000000" w:rsidRDefault="00000000" w:rsidRPr="00000000" w14:paraId="00000071">
      <w:pPr>
        <w:spacing w:after="240" w:before="240" w:line="240" w:lineRule="auto"/>
        <w:ind w:firstLine="720"/>
        <w:jc w:val="both"/>
        <w:rPr>
          <w:sz w:val="24"/>
          <w:szCs w:val="24"/>
        </w:rPr>
      </w:pPr>
      <w:r w:rsidDel="00000000" w:rsidR="00000000" w:rsidRPr="00000000">
        <w:rPr>
          <w:sz w:val="24"/>
          <w:szCs w:val="24"/>
          <w:rtl w:val="0"/>
        </w:rPr>
        <w:t xml:space="preserve">Another key finding is the presence of entrenched misconceptions, such as beliefs that dominant traits are always stronger or always inherited from one parent. This supports Machová and Ehler (2021), who emphasized that misconceptions in Genetics persist even after instruction when students lack conceptual restructuring.</w:t>
      </w:r>
    </w:p>
    <w:p w:rsidR="00000000" w:rsidDel="00000000" w:rsidP="00000000" w:rsidRDefault="00000000" w:rsidRPr="00000000" w14:paraId="00000072">
      <w:pPr>
        <w:spacing w:after="240" w:before="240" w:line="240" w:lineRule="auto"/>
        <w:ind w:firstLine="720"/>
        <w:jc w:val="both"/>
        <w:rPr>
          <w:sz w:val="24"/>
          <w:szCs w:val="24"/>
        </w:rPr>
      </w:pPr>
      <w:r w:rsidDel="00000000" w:rsidR="00000000" w:rsidRPr="00000000">
        <w:rPr>
          <w:sz w:val="24"/>
          <w:szCs w:val="24"/>
          <w:rtl w:val="0"/>
        </w:rPr>
        <w:t xml:space="preserve">Teachers also noted limited attention span and time constraints, which make it difficult to fully cover Genetics content. This supports Senadheera et al. (2024), who found that microlearning improves learning outcomes by reducing cognitive load and delivering content in short, focused segments.</w:t>
      </w:r>
    </w:p>
    <w:p w:rsidR="00000000" w:rsidDel="00000000" w:rsidP="00000000" w:rsidRDefault="00000000" w:rsidRPr="00000000" w14:paraId="00000073">
      <w:pPr>
        <w:spacing w:after="240" w:before="240" w:line="240" w:lineRule="auto"/>
        <w:ind w:firstLine="720"/>
        <w:jc w:val="both"/>
        <w:rPr>
          <w:sz w:val="24"/>
          <w:szCs w:val="24"/>
        </w:rPr>
      </w:pPr>
      <w:r w:rsidDel="00000000" w:rsidR="00000000" w:rsidRPr="00000000">
        <w:rPr>
          <w:sz w:val="24"/>
          <w:szCs w:val="24"/>
          <w:rtl w:val="0"/>
        </w:rPr>
        <w:t xml:space="preserve">Finally, teachers’ frequent use of digital tools (e.g., YouTube, simulations) indicates readiness for multimedia-based instruction. This supports Beautemps and Bresges (2021), who found that structured and well-designed educational videos improve comprehension and engagement in science learning.</w:t>
      </w:r>
    </w:p>
    <w:p w:rsidR="00000000" w:rsidDel="00000000" w:rsidP="00000000" w:rsidRDefault="00000000" w:rsidRPr="00000000" w14:paraId="00000074">
      <w:pPr>
        <w:spacing w:after="240" w:before="240" w:line="240" w:lineRule="auto"/>
        <w:ind w:firstLine="720"/>
        <w:jc w:val="both"/>
        <w:rPr>
          <w:sz w:val="24"/>
          <w:szCs w:val="24"/>
        </w:rPr>
      </w:pPr>
      <w:r w:rsidDel="00000000" w:rsidR="00000000" w:rsidRPr="00000000">
        <w:rPr>
          <w:sz w:val="24"/>
          <w:szCs w:val="24"/>
          <w:rtl w:val="0"/>
        </w:rPr>
        <w:t xml:space="preserve">Overall, the findings strongly justify the use of an animated microlearning video, as it directly addresses abstraction, misconceptions, cognitive load, and engagement issues in Genetics instruction.</w:t>
      </w:r>
    </w:p>
    <w:p w:rsidR="00000000" w:rsidDel="00000000" w:rsidP="00000000" w:rsidRDefault="00000000" w:rsidRPr="00000000" w14:paraId="00000075">
      <w:pPr>
        <w:spacing w:line="276" w:lineRule="auto"/>
        <w:rPr>
          <w:i w:val="1"/>
          <w:iCs w:val="1"/>
          <w:sz w:val="24"/>
          <w:szCs w:val="24"/>
        </w:rPr>
      </w:pPr>
      <w:r w:rsidDel="00000000" w:rsidR="00000000" w:rsidRPr="00000000">
        <w:rPr>
          <w:sz w:val="24"/>
          <w:szCs w:val="24"/>
          <w:rtl w:val="0"/>
        </w:rPr>
        <w:t xml:space="preserve">Table 3. </w:t>
      </w:r>
      <w:r w:rsidDel="00000000" w:rsidR="00000000" w:rsidRPr="00000000">
        <w:rPr>
          <w:i w:val="1"/>
          <w:iCs w:val="1"/>
          <w:sz w:val="24"/>
          <w:szCs w:val="24"/>
          <w:rtl w:val="0"/>
        </w:rPr>
        <w:t xml:space="preserve">Summary of Experts’ Rating on the Developed Animation Video</w:t>
      </w:r>
    </w:p>
    <w:p w:rsidR="00000000" w:rsidDel="00000000" w:rsidP="00000000" w:rsidRDefault="00000000" w:rsidRPr="00000000" w14:paraId="00000076">
      <w:pPr>
        <w:spacing w:line="276" w:lineRule="auto"/>
        <w:rPr>
          <w:sz w:val="24"/>
          <w:szCs w:val="24"/>
        </w:rPr>
      </w:pPr>
      <w:r w:rsidDel="00000000" w:rsidR="00000000" w:rsidRPr="00000000">
        <w:rPr>
          <w:rtl w:val="0"/>
        </w:rPr>
      </w:r>
    </w:p>
    <w:tbl>
      <w:tblPr>
        <w:tblStyle w:val="Table3"/>
        <w:tblW w:w="10515.0" w:type="dxa"/>
        <w:jc w:val="left"/>
        <w:tblBorders>
          <w:top w:color="cccccc" w:space="0" w:sz="4" w:val="single"/>
          <w:left w:color="cccccc" w:space="0" w:sz="4" w:val="single"/>
          <w:bottom w:color="cccccc" w:space="0" w:sz="4" w:val="single"/>
          <w:right w:color="cccccc" w:space="0" w:sz="4" w:val="single"/>
          <w:insideH w:color="cccccc" w:space="0" w:sz="4" w:val="single"/>
          <w:insideV w:color="cccccc" w:space="0" w:sz="4" w:val="single"/>
        </w:tblBorders>
        <w:tblLayout w:type="fixed"/>
        <w:tblLook w:val="0600"/>
      </w:tblPr>
      <w:tblGrid>
        <w:gridCol w:w="3990"/>
        <w:gridCol w:w="555"/>
        <w:gridCol w:w="510"/>
        <w:gridCol w:w="510"/>
        <w:gridCol w:w="630"/>
        <w:gridCol w:w="690"/>
        <w:gridCol w:w="705"/>
        <w:gridCol w:w="960"/>
        <w:gridCol w:w="1965"/>
        <w:tblGridChange w:id="0">
          <w:tblGrid>
            <w:gridCol w:w="3990"/>
            <w:gridCol w:w="555"/>
            <w:gridCol w:w="510"/>
            <w:gridCol w:w="510"/>
            <w:gridCol w:w="630"/>
            <w:gridCol w:w="690"/>
            <w:gridCol w:w="705"/>
            <w:gridCol w:w="960"/>
            <w:gridCol w:w="1965"/>
          </w:tblGrid>
        </w:tblGridChange>
      </w:tblGrid>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77">
            <w:pPr>
              <w:spacing w:line="276" w:lineRule="auto"/>
              <w:jc w:val="center"/>
              <w:rPr>
                <w:sz w:val="24"/>
                <w:szCs w:val="24"/>
              </w:rPr>
            </w:pPr>
            <w:r w:rsidDel="00000000" w:rsidR="00000000" w:rsidRPr="00000000">
              <w:rPr>
                <w:b w:val="1"/>
                <w:bCs w:val="1"/>
                <w:sz w:val="24"/>
                <w:szCs w:val="24"/>
                <w:rtl w:val="0"/>
              </w:rPr>
              <w:t xml:space="preserve">DIMENSIONS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78">
            <w:pPr>
              <w:spacing w:line="276" w:lineRule="auto"/>
              <w:jc w:val="center"/>
              <w:rPr>
                <w:sz w:val="24"/>
                <w:szCs w:val="24"/>
              </w:rPr>
            </w:pPr>
            <w:r w:rsidDel="00000000" w:rsidR="00000000" w:rsidRPr="00000000">
              <w:rPr>
                <w:b w:val="1"/>
                <w:bCs w:val="1"/>
                <w:sz w:val="24"/>
                <w:szCs w:val="24"/>
                <w:rtl w:val="0"/>
              </w:rPr>
              <w:t xml:space="preserve">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79">
            <w:pPr>
              <w:spacing w:line="276" w:lineRule="auto"/>
              <w:jc w:val="center"/>
              <w:rPr>
                <w:sz w:val="24"/>
                <w:szCs w:val="24"/>
              </w:rPr>
            </w:pPr>
            <w:r w:rsidDel="00000000" w:rsidR="00000000" w:rsidRPr="00000000">
              <w:rPr>
                <w:b w:val="1"/>
                <w:bCs w:val="1"/>
                <w:sz w:val="24"/>
                <w:szCs w:val="24"/>
                <w:rtl w:val="0"/>
              </w:rPr>
              <w:t xml:space="preserve">E1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7A">
            <w:pPr>
              <w:spacing w:line="276" w:lineRule="auto"/>
              <w:jc w:val="center"/>
              <w:rPr>
                <w:sz w:val="24"/>
                <w:szCs w:val="24"/>
              </w:rPr>
            </w:pPr>
            <w:r w:rsidDel="00000000" w:rsidR="00000000" w:rsidRPr="00000000">
              <w:rPr>
                <w:b w:val="1"/>
                <w:bCs w:val="1"/>
                <w:sz w:val="24"/>
                <w:szCs w:val="24"/>
                <w:rtl w:val="0"/>
              </w:rPr>
              <w:t xml:space="preserve">E2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7B">
            <w:pPr>
              <w:spacing w:line="276" w:lineRule="auto"/>
              <w:jc w:val="center"/>
              <w:rPr>
                <w:sz w:val="24"/>
                <w:szCs w:val="24"/>
              </w:rPr>
            </w:pPr>
            <w:r w:rsidDel="00000000" w:rsidR="00000000" w:rsidRPr="00000000">
              <w:rPr>
                <w:b w:val="1"/>
                <w:bCs w:val="1"/>
                <w:sz w:val="24"/>
                <w:szCs w:val="24"/>
                <w:rtl w:val="0"/>
              </w:rPr>
              <w:t xml:space="preserve">E3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7C">
            <w:pPr>
              <w:spacing w:line="276" w:lineRule="auto"/>
              <w:jc w:val="center"/>
              <w:rPr>
                <w:sz w:val="24"/>
                <w:szCs w:val="24"/>
              </w:rPr>
            </w:pPr>
            <w:r w:rsidDel="00000000" w:rsidR="00000000" w:rsidRPr="00000000">
              <w:rPr>
                <w:b w:val="1"/>
                <w:bCs w:val="1"/>
                <w:sz w:val="24"/>
                <w:szCs w:val="24"/>
                <w:rtl w:val="0"/>
              </w:rPr>
              <w:t xml:space="preserve">E4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7D">
            <w:pPr>
              <w:spacing w:line="276" w:lineRule="auto"/>
              <w:jc w:val="center"/>
              <w:rPr>
                <w:sz w:val="24"/>
                <w:szCs w:val="24"/>
              </w:rPr>
            </w:pPr>
            <w:r w:rsidDel="00000000" w:rsidR="00000000" w:rsidRPr="00000000">
              <w:rPr>
                <w:b w:val="1"/>
                <w:bCs w:val="1"/>
                <w:sz w:val="24"/>
                <w:szCs w:val="24"/>
                <w:rtl w:val="0"/>
              </w:rPr>
              <w:t xml:space="preserve">E5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7E">
            <w:pPr>
              <w:spacing w:line="276" w:lineRule="auto"/>
              <w:jc w:val="center"/>
              <w:rPr>
                <w:sz w:val="24"/>
                <w:szCs w:val="24"/>
              </w:rPr>
            </w:pPr>
            <w:r w:rsidDel="00000000" w:rsidR="00000000" w:rsidRPr="00000000">
              <w:rPr>
                <w:b w:val="1"/>
                <w:bCs w:val="1"/>
                <w:sz w:val="24"/>
                <w:szCs w:val="24"/>
                <w:rtl w:val="0"/>
              </w:rPr>
              <w:t xml:space="preserve">Mean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7F">
            <w:pPr>
              <w:spacing w:line="276" w:lineRule="auto"/>
              <w:jc w:val="center"/>
              <w:rPr>
                <w:sz w:val="24"/>
                <w:szCs w:val="24"/>
              </w:rPr>
            </w:pPr>
            <w:r w:rsidDel="00000000" w:rsidR="00000000" w:rsidRPr="00000000">
              <w:rPr>
                <w:b w:val="1"/>
                <w:bCs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0">
            <w:pPr>
              <w:spacing w:line="276" w:lineRule="auto"/>
              <w:rPr>
                <w:sz w:val="24"/>
                <w:szCs w:val="24"/>
              </w:rPr>
            </w:pPr>
            <w:r w:rsidDel="00000000" w:rsidR="00000000" w:rsidRPr="00000000">
              <w:rPr>
                <w:sz w:val="24"/>
                <w:szCs w:val="24"/>
                <w:rtl w:val="0"/>
              </w:rPr>
              <w:t xml:space="preserve">CONTENT</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1">
            <w:pPr>
              <w:spacing w:line="276" w:lineRule="auto"/>
              <w:jc w:val="center"/>
              <w:rPr>
                <w:sz w:val="24"/>
                <w:szCs w:val="24"/>
              </w:rPr>
            </w:pPr>
            <w:r w:rsidDel="00000000" w:rsidR="00000000" w:rsidRPr="00000000">
              <w:rPr>
                <w:sz w:val="24"/>
                <w:szCs w:val="24"/>
                <w:rtl w:val="0"/>
              </w:rPr>
              <w:t xml:space="preserve">5</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2">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3">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4">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5">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6">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7">
            <w:pPr>
              <w:spacing w:line="276" w:lineRule="auto"/>
              <w:jc w:val="center"/>
              <w:rPr>
                <w:sz w:val="24"/>
                <w:szCs w:val="24"/>
              </w:rPr>
            </w:pPr>
            <w:r w:rsidDel="00000000" w:rsidR="00000000" w:rsidRPr="00000000">
              <w:rPr>
                <w:sz w:val="24"/>
                <w:szCs w:val="24"/>
                <w:rtl w:val="0"/>
              </w:rPr>
              <w:t xml:space="preserve">4.00</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8">
            <w:pPr>
              <w:spacing w:line="276" w:lineRule="auto"/>
              <w:jc w:val="center"/>
              <w:rPr>
                <w:sz w:val="24"/>
                <w:szCs w:val="24"/>
              </w:rPr>
            </w:pPr>
            <w:r w:rsidDel="00000000" w:rsidR="00000000" w:rsidRPr="00000000">
              <w:rPr>
                <w:sz w:val="24"/>
                <w:szCs w:val="24"/>
                <w:rtl w:val="0"/>
              </w:rPr>
              <w:t xml:space="preserve">Excellent</w:t>
            </w:r>
          </w:p>
        </w:tc>
      </w:tr>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9">
            <w:pPr>
              <w:spacing w:line="276" w:lineRule="auto"/>
              <w:rPr>
                <w:sz w:val="24"/>
                <w:szCs w:val="24"/>
              </w:rPr>
            </w:pPr>
            <w:r w:rsidDel="00000000" w:rsidR="00000000" w:rsidRPr="00000000">
              <w:rPr>
                <w:sz w:val="24"/>
                <w:szCs w:val="24"/>
                <w:rtl w:val="0"/>
              </w:rPr>
              <w:t xml:space="preserve">CONTENT ACCURACY</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A">
            <w:pPr>
              <w:spacing w:line="276" w:lineRule="auto"/>
              <w:jc w:val="center"/>
              <w:rPr>
                <w:sz w:val="24"/>
                <w:szCs w:val="24"/>
              </w:rPr>
            </w:pPr>
            <w:r w:rsidDel="00000000" w:rsidR="00000000" w:rsidRPr="00000000">
              <w:rPr>
                <w:sz w:val="24"/>
                <w:szCs w:val="24"/>
                <w:rtl w:val="0"/>
              </w:rPr>
              <w:t xml:space="preserve">5</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B">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C">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D">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E">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F">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0">
            <w:pPr>
              <w:spacing w:line="276" w:lineRule="auto"/>
              <w:jc w:val="center"/>
              <w:rPr>
                <w:sz w:val="24"/>
                <w:szCs w:val="24"/>
              </w:rPr>
            </w:pPr>
            <w:r w:rsidDel="00000000" w:rsidR="00000000" w:rsidRPr="00000000">
              <w:rPr>
                <w:sz w:val="24"/>
                <w:szCs w:val="24"/>
                <w:rtl w:val="0"/>
              </w:rPr>
              <w:t xml:space="preserve">4.00</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1">
            <w:pPr>
              <w:spacing w:line="276" w:lineRule="auto"/>
              <w:jc w:val="center"/>
              <w:rPr>
                <w:sz w:val="24"/>
                <w:szCs w:val="24"/>
              </w:rPr>
            </w:pPr>
            <w:r w:rsidDel="00000000" w:rsidR="00000000" w:rsidRPr="00000000">
              <w:rPr>
                <w:sz w:val="24"/>
                <w:szCs w:val="24"/>
                <w:rtl w:val="0"/>
              </w:rPr>
              <w:t xml:space="preserve">Excellent</w:t>
            </w:r>
          </w:p>
        </w:tc>
      </w:tr>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2">
            <w:pPr>
              <w:spacing w:line="276" w:lineRule="auto"/>
              <w:rPr>
                <w:sz w:val="24"/>
                <w:szCs w:val="24"/>
              </w:rPr>
            </w:pPr>
            <w:r w:rsidDel="00000000" w:rsidR="00000000" w:rsidRPr="00000000">
              <w:rPr>
                <w:sz w:val="24"/>
                <w:szCs w:val="24"/>
                <w:rtl w:val="0"/>
              </w:rPr>
              <w:t xml:space="preserve">SPELLING AND GRAMMAR</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3">
            <w:pPr>
              <w:spacing w:line="276" w:lineRule="auto"/>
              <w:jc w:val="center"/>
              <w:rPr>
                <w:sz w:val="24"/>
                <w:szCs w:val="24"/>
              </w:rPr>
            </w:pPr>
            <w:r w:rsidDel="00000000" w:rsidR="00000000" w:rsidRPr="00000000">
              <w:rPr>
                <w:sz w:val="24"/>
                <w:szCs w:val="24"/>
                <w:rtl w:val="0"/>
              </w:rPr>
              <w:t xml:space="preserve">5</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4">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5">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6">
            <w:pPr>
              <w:spacing w:line="276" w:lineRule="auto"/>
              <w:jc w:val="center"/>
              <w:rPr>
                <w:sz w:val="24"/>
                <w:szCs w:val="24"/>
              </w:rPr>
            </w:pPr>
            <w:r w:rsidDel="00000000" w:rsidR="00000000" w:rsidRPr="00000000">
              <w:rPr>
                <w:sz w:val="24"/>
                <w:szCs w:val="24"/>
                <w:rtl w:val="0"/>
              </w:rPr>
              <w:t xml:space="preserve">3</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7">
            <w:pPr>
              <w:spacing w:line="276" w:lineRule="auto"/>
              <w:jc w:val="center"/>
              <w:rPr>
                <w:sz w:val="24"/>
                <w:szCs w:val="24"/>
              </w:rPr>
            </w:pPr>
            <w:r w:rsidDel="00000000" w:rsidR="00000000" w:rsidRPr="00000000">
              <w:rPr>
                <w:sz w:val="24"/>
                <w:szCs w:val="24"/>
                <w:rtl w:val="0"/>
              </w:rPr>
              <w:t xml:space="preserve">3</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8">
            <w:pPr>
              <w:spacing w:line="276" w:lineRule="auto"/>
              <w:jc w:val="center"/>
              <w:rPr>
                <w:sz w:val="24"/>
                <w:szCs w:val="24"/>
              </w:rPr>
            </w:pPr>
            <w:r w:rsidDel="00000000" w:rsidR="00000000" w:rsidRPr="00000000">
              <w:rPr>
                <w:sz w:val="24"/>
                <w:szCs w:val="24"/>
                <w:rtl w:val="0"/>
              </w:rPr>
              <w:t xml:space="preserve">3</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9">
            <w:pPr>
              <w:spacing w:line="276" w:lineRule="auto"/>
              <w:jc w:val="center"/>
              <w:rPr>
                <w:sz w:val="24"/>
                <w:szCs w:val="24"/>
              </w:rPr>
            </w:pPr>
            <w:r w:rsidDel="00000000" w:rsidR="00000000" w:rsidRPr="00000000">
              <w:rPr>
                <w:sz w:val="24"/>
                <w:szCs w:val="24"/>
                <w:rtl w:val="0"/>
              </w:rPr>
              <w:t xml:space="preserve">3.40</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A">
            <w:pPr>
              <w:spacing w:line="276" w:lineRule="auto"/>
              <w:jc w:val="center"/>
              <w:rPr>
                <w:sz w:val="24"/>
                <w:szCs w:val="24"/>
              </w:rPr>
            </w:pPr>
            <w:r w:rsidDel="00000000" w:rsidR="00000000" w:rsidRPr="00000000">
              <w:rPr>
                <w:sz w:val="24"/>
                <w:szCs w:val="24"/>
                <w:rtl w:val="0"/>
              </w:rPr>
              <w:t xml:space="preserve">Excellent</w:t>
            </w:r>
          </w:p>
        </w:tc>
      </w:tr>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B">
            <w:pPr>
              <w:spacing w:line="276" w:lineRule="auto"/>
              <w:rPr>
                <w:sz w:val="24"/>
                <w:szCs w:val="24"/>
              </w:rPr>
            </w:pPr>
            <w:r w:rsidDel="00000000" w:rsidR="00000000" w:rsidRPr="00000000">
              <w:rPr>
                <w:sz w:val="24"/>
                <w:szCs w:val="24"/>
                <w:rtl w:val="0"/>
              </w:rPr>
              <w:t xml:space="preserve">WORD ACCURACY</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C">
            <w:pPr>
              <w:spacing w:line="276" w:lineRule="auto"/>
              <w:jc w:val="center"/>
              <w:rPr>
                <w:sz w:val="24"/>
                <w:szCs w:val="24"/>
              </w:rPr>
            </w:pPr>
            <w:r w:rsidDel="00000000" w:rsidR="00000000" w:rsidRPr="00000000">
              <w:rPr>
                <w:sz w:val="24"/>
                <w:szCs w:val="24"/>
                <w:rtl w:val="0"/>
              </w:rPr>
              <w:t xml:space="preserve">5</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D">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E">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F">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A0">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A1">
            <w:pPr>
              <w:spacing w:line="276" w:lineRule="auto"/>
              <w:jc w:val="center"/>
              <w:rPr>
                <w:sz w:val="24"/>
                <w:szCs w:val="24"/>
              </w:rPr>
            </w:pPr>
            <w:r w:rsidDel="00000000" w:rsidR="00000000" w:rsidRPr="00000000">
              <w:rPr>
                <w:sz w:val="24"/>
                <w:szCs w:val="24"/>
                <w:rtl w:val="0"/>
              </w:rPr>
              <w:t xml:space="preserve">3</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A2">
            <w:pPr>
              <w:spacing w:line="276" w:lineRule="auto"/>
              <w:jc w:val="center"/>
              <w:rPr>
                <w:sz w:val="24"/>
                <w:szCs w:val="24"/>
              </w:rPr>
            </w:pPr>
            <w:r w:rsidDel="00000000" w:rsidR="00000000" w:rsidRPr="00000000">
              <w:rPr>
                <w:sz w:val="24"/>
                <w:szCs w:val="24"/>
                <w:rtl w:val="0"/>
              </w:rPr>
              <w:t xml:space="preserve">3.80</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A3">
            <w:pPr>
              <w:spacing w:line="276" w:lineRule="auto"/>
              <w:jc w:val="center"/>
              <w:rPr>
                <w:sz w:val="24"/>
                <w:szCs w:val="24"/>
              </w:rPr>
            </w:pPr>
            <w:r w:rsidDel="00000000" w:rsidR="00000000" w:rsidRPr="00000000">
              <w:rPr>
                <w:sz w:val="24"/>
                <w:szCs w:val="24"/>
                <w:rtl w:val="0"/>
              </w:rPr>
              <w:t xml:space="preserve">Excellent</w:t>
            </w:r>
          </w:p>
        </w:tc>
      </w:tr>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A4">
            <w:pPr>
              <w:spacing w:line="276" w:lineRule="auto"/>
              <w:rPr>
                <w:sz w:val="24"/>
                <w:szCs w:val="24"/>
              </w:rPr>
            </w:pPr>
            <w:r w:rsidDel="00000000" w:rsidR="00000000" w:rsidRPr="00000000">
              <w:rPr>
                <w:sz w:val="24"/>
                <w:szCs w:val="24"/>
                <w:rtl w:val="0"/>
              </w:rPr>
              <w:t xml:space="preserve">VOCABULARY</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A5">
            <w:pPr>
              <w:spacing w:line="276" w:lineRule="auto"/>
              <w:jc w:val="center"/>
              <w:rPr>
                <w:sz w:val="24"/>
                <w:szCs w:val="24"/>
              </w:rPr>
            </w:pPr>
            <w:r w:rsidDel="00000000" w:rsidR="00000000" w:rsidRPr="00000000">
              <w:rPr>
                <w:sz w:val="24"/>
                <w:szCs w:val="24"/>
                <w:rtl w:val="0"/>
              </w:rPr>
              <w:t xml:space="preserve">5</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A6">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A7">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A8">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A9">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AA">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AB">
            <w:pPr>
              <w:spacing w:line="276" w:lineRule="auto"/>
              <w:jc w:val="center"/>
              <w:rPr>
                <w:sz w:val="24"/>
                <w:szCs w:val="24"/>
              </w:rPr>
            </w:pPr>
            <w:r w:rsidDel="00000000" w:rsidR="00000000" w:rsidRPr="00000000">
              <w:rPr>
                <w:sz w:val="24"/>
                <w:szCs w:val="24"/>
                <w:rtl w:val="0"/>
              </w:rPr>
              <w:t xml:space="preserve">4.00</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AC">
            <w:pPr>
              <w:spacing w:line="276" w:lineRule="auto"/>
              <w:jc w:val="center"/>
              <w:rPr>
                <w:sz w:val="24"/>
                <w:szCs w:val="24"/>
              </w:rPr>
            </w:pPr>
            <w:r w:rsidDel="00000000" w:rsidR="00000000" w:rsidRPr="00000000">
              <w:rPr>
                <w:sz w:val="24"/>
                <w:szCs w:val="24"/>
                <w:rtl w:val="0"/>
              </w:rPr>
              <w:t xml:space="preserve">Excellent</w:t>
            </w:r>
          </w:p>
        </w:tc>
      </w:tr>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AD">
            <w:pPr>
              <w:spacing w:line="276" w:lineRule="auto"/>
              <w:rPr>
                <w:sz w:val="24"/>
                <w:szCs w:val="24"/>
              </w:rPr>
            </w:pPr>
            <w:r w:rsidDel="00000000" w:rsidR="00000000" w:rsidRPr="00000000">
              <w:rPr>
                <w:sz w:val="24"/>
                <w:szCs w:val="24"/>
                <w:rtl w:val="0"/>
              </w:rPr>
              <w:t xml:space="preserve">WORD-PICTURE COMBINATION</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AE">
            <w:pPr>
              <w:spacing w:line="276" w:lineRule="auto"/>
              <w:jc w:val="center"/>
              <w:rPr>
                <w:sz w:val="24"/>
                <w:szCs w:val="24"/>
              </w:rPr>
            </w:pPr>
            <w:r w:rsidDel="00000000" w:rsidR="00000000" w:rsidRPr="00000000">
              <w:rPr>
                <w:sz w:val="24"/>
                <w:szCs w:val="24"/>
                <w:rtl w:val="0"/>
              </w:rPr>
              <w:t xml:space="preserve">5</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AF">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0">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1">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2">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3">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4">
            <w:pPr>
              <w:spacing w:line="276" w:lineRule="auto"/>
              <w:jc w:val="center"/>
              <w:rPr>
                <w:sz w:val="24"/>
                <w:szCs w:val="24"/>
              </w:rPr>
            </w:pPr>
            <w:r w:rsidDel="00000000" w:rsidR="00000000" w:rsidRPr="00000000">
              <w:rPr>
                <w:sz w:val="24"/>
                <w:szCs w:val="24"/>
                <w:rtl w:val="0"/>
              </w:rPr>
              <w:t xml:space="preserve">4.00</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5">
            <w:pPr>
              <w:spacing w:line="276" w:lineRule="auto"/>
              <w:jc w:val="center"/>
              <w:rPr>
                <w:sz w:val="24"/>
                <w:szCs w:val="24"/>
              </w:rPr>
            </w:pPr>
            <w:r w:rsidDel="00000000" w:rsidR="00000000" w:rsidRPr="00000000">
              <w:rPr>
                <w:sz w:val="24"/>
                <w:szCs w:val="24"/>
                <w:rtl w:val="0"/>
              </w:rPr>
              <w:t xml:space="preserve">Excellent</w:t>
            </w:r>
          </w:p>
        </w:tc>
      </w:tr>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6">
            <w:pPr>
              <w:spacing w:line="276" w:lineRule="auto"/>
              <w:rPr>
                <w:sz w:val="24"/>
                <w:szCs w:val="24"/>
              </w:rPr>
            </w:pPr>
            <w:r w:rsidDel="00000000" w:rsidR="00000000" w:rsidRPr="00000000">
              <w:rPr>
                <w:sz w:val="24"/>
                <w:szCs w:val="24"/>
                <w:rtl w:val="0"/>
              </w:rPr>
              <w:t xml:space="preserve">GRAPHICS RELEVANCE</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7">
            <w:pPr>
              <w:spacing w:line="276" w:lineRule="auto"/>
              <w:jc w:val="center"/>
              <w:rPr>
                <w:sz w:val="24"/>
                <w:szCs w:val="24"/>
              </w:rPr>
            </w:pPr>
            <w:r w:rsidDel="00000000" w:rsidR="00000000" w:rsidRPr="00000000">
              <w:rPr>
                <w:sz w:val="24"/>
                <w:szCs w:val="24"/>
                <w:rtl w:val="0"/>
              </w:rPr>
              <w:t xml:space="preserve">5</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8">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9">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A">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B">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C">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D">
            <w:pPr>
              <w:spacing w:line="276" w:lineRule="auto"/>
              <w:jc w:val="center"/>
              <w:rPr>
                <w:sz w:val="24"/>
                <w:szCs w:val="24"/>
              </w:rPr>
            </w:pPr>
            <w:r w:rsidDel="00000000" w:rsidR="00000000" w:rsidRPr="00000000">
              <w:rPr>
                <w:sz w:val="24"/>
                <w:szCs w:val="24"/>
                <w:rtl w:val="0"/>
              </w:rPr>
              <w:t xml:space="preserve">4.00</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E">
            <w:pPr>
              <w:spacing w:line="276" w:lineRule="auto"/>
              <w:jc w:val="center"/>
              <w:rPr>
                <w:sz w:val="24"/>
                <w:szCs w:val="24"/>
              </w:rPr>
            </w:pPr>
            <w:r w:rsidDel="00000000" w:rsidR="00000000" w:rsidRPr="00000000">
              <w:rPr>
                <w:sz w:val="24"/>
                <w:szCs w:val="24"/>
                <w:rtl w:val="0"/>
              </w:rPr>
              <w:t xml:space="preserve">Excellent</w:t>
            </w:r>
          </w:p>
        </w:tc>
      </w:tr>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F">
            <w:pPr>
              <w:spacing w:line="276" w:lineRule="auto"/>
              <w:rPr>
                <w:sz w:val="24"/>
                <w:szCs w:val="24"/>
              </w:rPr>
            </w:pPr>
            <w:r w:rsidDel="00000000" w:rsidR="00000000" w:rsidRPr="00000000">
              <w:rPr>
                <w:sz w:val="24"/>
                <w:szCs w:val="24"/>
                <w:rtl w:val="0"/>
              </w:rPr>
              <w:t xml:space="preserve">BACKGROUND DESIGN</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0">
            <w:pPr>
              <w:spacing w:line="276" w:lineRule="auto"/>
              <w:jc w:val="center"/>
              <w:rPr>
                <w:sz w:val="24"/>
                <w:szCs w:val="24"/>
              </w:rPr>
            </w:pPr>
            <w:r w:rsidDel="00000000" w:rsidR="00000000" w:rsidRPr="00000000">
              <w:rPr>
                <w:sz w:val="24"/>
                <w:szCs w:val="24"/>
                <w:rtl w:val="0"/>
              </w:rPr>
              <w:t xml:space="preserve">5</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1">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2">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3">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4">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5">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6">
            <w:pPr>
              <w:spacing w:line="276" w:lineRule="auto"/>
              <w:jc w:val="center"/>
              <w:rPr>
                <w:sz w:val="24"/>
                <w:szCs w:val="24"/>
              </w:rPr>
            </w:pPr>
            <w:r w:rsidDel="00000000" w:rsidR="00000000" w:rsidRPr="00000000">
              <w:rPr>
                <w:sz w:val="24"/>
                <w:szCs w:val="24"/>
                <w:rtl w:val="0"/>
              </w:rPr>
              <w:t xml:space="preserve">4.00</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7">
            <w:pPr>
              <w:spacing w:line="276" w:lineRule="auto"/>
              <w:jc w:val="center"/>
              <w:rPr>
                <w:sz w:val="24"/>
                <w:szCs w:val="24"/>
              </w:rPr>
            </w:pPr>
            <w:r w:rsidDel="00000000" w:rsidR="00000000" w:rsidRPr="00000000">
              <w:rPr>
                <w:sz w:val="24"/>
                <w:szCs w:val="24"/>
                <w:rtl w:val="0"/>
              </w:rPr>
              <w:t xml:space="preserve">Excellent</w:t>
            </w:r>
          </w:p>
        </w:tc>
      </w:tr>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8">
            <w:pPr>
              <w:spacing w:line="276" w:lineRule="auto"/>
              <w:rPr>
                <w:sz w:val="24"/>
                <w:szCs w:val="24"/>
              </w:rPr>
            </w:pPr>
            <w:r w:rsidDel="00000000" w:rsidR="00000000" w:rsidRPr="00000000">
              <w:rPr>
                <w:sz w:val="24"/>
                <w:szCs w:val="24"/>
                <w:rtl w:val="0"/>
              </w:rPr>
              <w:t xml:space="preserve">FONT AND FORMATTING</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9">
            <w:pPr>
              <w:spacing w:line="276" w:lineRule="auto"/>
              <w:jc w:val="center"/>
              <w:rPr>
                <w:sz w:val="24"/>
                <w:szCs w:val="24"/>
              </w:rPr>
            </w:pPr>
            <w:r w:rsidDel="00000000" w:rsidR="00000000" w:rsidRPr="00000000">
              <w:rPr>
                <w:sz w:val="24"/>
                <w:szCs w:val="24"/>
                <w:rtl w:val="0"/>
              </w:rPr>
              <w:t xml:space="preserve">5</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A">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B">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C">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D">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E">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F">
            <w:pPr>
              <w:spacing w:line="276" w:lineRule="auto"/>
              <w:jc w:val="center"/>
              <w:rPr>
                <w:sz w:val="24"/>
                <w:szCs w:val="24"/>
              </w:rPr>
            </w:pPr>
            <w:r w:rsidDel="00000000" w:rsidR="00000000" w:rsidRPr="00000000">
              <w:rPr>
                <w:sz w:val="24"/>
                <w:szCs w:val="24"/>
                <w:rtl w:val="0"/>
              </w:rPr>
              <w:t xml:space="preserve">4.00</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0">
            <w:pPr>
              <w:spacing w:line="276" w:lineRule="auto"/>
              <w:jc w:val="center"/>
              <w:rPr>
                <w:sz w:val="24"/>
                <w:szCs w:val="24"/>
              </w:rPr>
            </w:pPr>
            <w:r w:rsidDel="00000000" w:rsidR="00000000" w:rsidRPr="00000000">
              <w:rPr>
                <w:sz w:val="24"/>
                <w:szCs w:val="24"/>
                <w:rtl w:val="0"/>
              </w:rPr>
              <w:t xml:space="preserve">Excellent</w:t>
            </w:r>
          </w:p>
        </w:tc>
      </w:tr>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1">
            <w:pPr>
              <w:spacing w:line="276" w:lineRule="auto"/>
              <w:rPr>
                <w:sz w:val="24"/>
                <w:szCs w:val="24"/>
              </w:rPr>
            </w:pPr>
            <w:r w:rsidDel="00000000" w:rsidR="00000000" w:rsidRPr="00000000">
              <w:rPr>
                <w:sz w:val="24"/>
                <w:szCs w:val="24"/>
                <w:rtl w:val="0"/>
              </w:rPr>
              <w:t xml:space="preserve">SEQUENCING OF INFORMATION</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2">
            <w:pPr>
              <w:spacing w:line="276" w:lineRule="auto"/>
              <w:jc w:val="center"/>
              <w:rPr>
                <w:sz w:val="24"/>
                <w:szCs w:val="24"/>
              </w:rPr>
            </w:pPr>
            <w:r w:rsidDel="00000000" w:rsidR="00000000" w:rsidRPr="00000000">
              <w:rPr>
                <w:sz w:val="24"/>
                <w:szCs w:val="24"/>
                <w:rtl w:val="0"/>
              </w:rPr>
              <w:t xml:space="preserve">5</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3">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4">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5">
            <w:pPr>
              <w:spacing w:line="276" w:lineRule="auto"/>
              <w:jc w:val="center"/>
              <w:rPr>
                <w:sz w:val="24"/>
                <w:szCs w:val="24"/>
              </w:rPr>
            </w:pPr>
            <w:r w:rsidDel="00000000" w:rsidR="00000000" w:rsidRPr="00000000">
              <w:rPr>
                <w:sz w:val="24"/>
                <w:szCs w:val="24"/>
                <w:rtl w:val="0"/>
              </w:rPr>
              <w:t xml:space="preserve">3</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6">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7">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8">
            <w:pPr>
              <w:spacing w:line="276" w:lineRule="auto"/>
              <w:jc w:val="center"/>
              <w:rPr>
                <w:sz w:val="24"/>
                <w:szCs w:val="24"/>
              </w:rPr>
            </w:pPr>
            <w:r w:rsidDel="00000000" w:rsidR="00000000" w:rsidRPr="00000000">
              <w:rPr>
                <w:sz w:val="24"/>
                <w:szCs w:val="24"/>
                <w:rtl w:val="0"/>
              </w:rPr>
              <w:t xml:space="preserve">3.80</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9">
            <w:pPr>
              <w:spacing w:line="276" w:lineRule="auto"/>
              <w:jc w:val="center"/>
              <w:rPr>
                <w:sz w:val="24"/>
                <w:szCs w:val="24"/>
              </w:rPr>
            </w:pPr>
            <w:r w:rsidDel="00000000" w:rsidR="00000000" w:rsidRPr="00000000">
              <w:rPr>
                <w:sz w:val="24"/>
                <w:szCs w:val="24"/>
                <w:rtl w:val="0"/>
              </w:rPr>
              <w:t xml:space="preserve">Excellent</w:t>
            </w:r>
          </w:p>
        </w:tc>
      </w:tr>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A">
            <w:pPr>
              <w:spacing w:line="276" w:lineRule="auto"/>
              <w:rPr>
                <w:sz w:val="24"/>
                <w:szCs w:val="24"/>
              </w:rPr>
            </w:pPr>
            <w:r w:rsidDel="00000000" w:rsidR="00000000" w:rsidRPr="00000000">
              <w:rPr>
                <w:sz w:val="24"/>
                <w:szCs w:val="24"/>
                <w:rtl w:val="0"/>
              </w:rPr>
              <w:t xml:space="preserve">USER-FRIENDLINESS</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B">
            <w:pPr>
              <w:spacing w:line="276" w:lineRule="auto"/>
              <w:jc w:val="center"/>
              <w:rPr>
                <w:sz w:val="24"/>
                <w:szCs w:val="24"/>
              </w:rPr>
            </w:pPr>
            <w:r w:rsidDel="00000000" w:rsidR="00000000" w:rsidRPr="00000000">
              <w:rPr>
                <w:sz w:val="24"/>
                <w:szCs w:val="24"/>
                <w:rtl w:val="0"/>
              </w:rPr>
              <w:t xml:space="preserve">5</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C">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D">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E">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F">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0">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1">
            <w:pPr>
              <w:spacing w:line="276" w:lineRule="auto"/>
              <w:jc w:val="center"/>
              <w:rPr>
                <w:sz w:val="24"/>
                <w:szCs w:val="24"/>
              </w:rPr>
            </w:pPr>
            <w:r w:rsidDel="00000000" w:rsidR="00000000" w:rsidRPr="00000000">
              <w:rPr>
                <w:sz w:val="24"/>
                <w:szCs w:val="24"/>
                <w:rtl w:val="0"/>
              </w:rPr>
              <w:t xml:space="preserve">4.00</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2">
            <w:pPr>
              <w:spacing w:line="276" w:lineRule="auto"/>
              <w:jc w:val="center"/>
              <w:rPr>
                <w:sz w:val="24"/>
                <w:szCs w:val="24"/>
              </w:rPr>
            </w:pPr>
            <w:r w:rsidDel="00000000" w:rsidR="00000000" w:rsidRPr="00000000">
              <w:rPr>
                <w:sz w:val="24"/>
                <w:szCs w:val="24"/>
                <w:rtl w:val="0"/>
              </w:rPr>
              <w:t xml:space="preserve">Excellent</w:t>
            </w:r>
          </w:p>
        </w:tc>
      </w:tr>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3">
            <w:pPr>
              <w:spacing w:line="276" w:lineRule="auto"/>
              <w:rPr>
                <w:sz w:val="24"/>
                <w:szCs w:val="24"/>
              </w:rPr>
            </w:pPr>
            <w:r w:rsidDel="00000000" w:rsidR="00000000" w:rsidRPr="00000000">
              <w:rPr>
                <w:sz w:val="24"/>
                <w:szCs w:val="24"/>
                <w:rtl w:val="0"/>
              </w:rPr>
              <w:t xml:space="preserve">FEEDBACK MECHANISM</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4">
            <w:pPr>
              <w:spacing w:line="276" w:lineRule="auto"/>
              <w:jc w:val="center"/>
              <w:rPr>
                <w:sz w:val="24"/>
                <w:szCs w:val="24"/>
              </w:rPr>
            </w:pPr>
            <w:r w:rsidDel="00000000" w:rsidR="00000000" w:rsidRPr="00000000">
              <w:rPr>
                <w:sz w:val="24"/>
                <w:szCs w:val="24"/>
                <w:rtl w:val="0"/>
              </w:rPr>
              <w:t xml:space="preserve">5</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5">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6">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7">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8">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9">
            <w:pPr>
              <w:spacing w:line="276" w:lineRule="auto"/>
              <w:jc w:val="center"/>
              <w:rPr>
                <w:sz w:val="24"/>
                <w:szCs w:val="24"/>
              </w:rPr>
            </w:pPr>
            <w:r w:rsidDel="00000000" w:rsidR="00000000" w:rsidRPr="00000000">
              <w:rPr>
                <w:sz w:val="24"/>
                <w:szCs w:val="24"/>
                <w:rtl w:val="0"/>
              </w:rPr>
              <w:t xml:space="preserve">3</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A">
            <w:pPr>
              <w:spacing w:line="276" w:lineRule="auto"/>
              <w:jc w:val="center"/>
              <w:rPr>
                <w:sz w:val="24"/>
                <w:szCs w:val="24"/>
              </w:rPr>
            </w:pPr>
            <w:r w:rsidDel="00000000" w:rsidR="00000000" w:rsidRPr="00000000">
              <w:rPr>
                <w:sz w:val="24"/>
                <w:szCs w:val="24"/>
                <w:rtl w:val="0"/>
              </w:rPr>
              <w:t xml:space="preserve">3.80</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B">
            <w:pPr>
              <w:spacing w:line="276" w:lineRule="auto"/>
              <w:jc w:val="center"/>
              <w:rPr>
                <w:sz w:val="24"/>
                <w:szCs w:val="24"/>
              </w:rPr>
            </w:pPr>
            <w:r w:rsidDel="00000000" w:rsidR="00000000" w:rsidRPr="00000000">
              <w:rPr>
                <w:sz w:val="24"/>
                <w:szCs w:val="24"/>
                <w:rtl w:val="0"/>
              </w:rPr>
              <w:t xml:space="preserve">Excellent</w:t>
            </w:r>
          </w:p>
        </w:tc>
      </w:tr>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C">
            <w:pPr>
              <w:spacing w:line="276" w:lineRule="auto"/>
              <w:rPr>
                <w:sz w:val="24"/>
                <w:szCs w:val="24"/>
              </w:rPr>
            </w:pPr>
            <w:r w:rsidDel="00000000" w:rsidR="00000000" w:rsidRPr="00000000">
              <w:rPr>
                <w:sz w:val="24"/>
                <w:szCs w:val="24"/>
                <w:rtl w:val="0"/>
              </w:rPr>
              <w:t xml:space="preserve">INTERACTIVITY INTEGRATION</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D">
            <w:pPr>
              <w:spacing w:line="276" w:lineRule="auto"/>
              <w:jc w:val="center"/>
              <w:rPr>
                <w:sz w:val="24"/>
                <w:szCs w:val="24"/>
              </w:rPr>
            </w:pPr>
            <w:r w:rsidDel="00000000" w:rsidR="00000000" w:rsidRPr="00000000">
              <w:rPr>
                <w:sz w:val="24"/>
                <w:szCs w:val="24"/>
                <w:rtl w:val="0"/>
              </w:rPr>
              <w:t xml:space="preserve">5</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E">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F">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0">
            <w:pPr>
              <w:spacing w:line="276" w:lineRule="auto"/>
              <w:jc w:val="center"/>
              <w:rPr>
                <w:sz w:val="24"/>
                <w:szCs w:val="24"/>
              </w:rPr>
            </w:pPr>
            <w:r w:rsidDel="00000000" w:rsidR="00000000" w:rsidRPr="00000000">
              <w:rPr>
                <w:sz w:val="24"/>
                <w:szCs w:val="24"/>
                <w:rtl w:val="0"/>
              </w:rPr>
              <w:t xml:space="preserve">3</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1">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2">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3">
            <w:pPr>
              <w:spacing w:line="276" w:lineRule="auto"/>
              <w:jc w:val="center"/>
              <w:rPr>
                <w:sz w:val="24"/>
                <w:szCs w:val="24"/>
              </w:rPr>
            </w:pPr>
            <w:r w:rsidDel="00000000" w:rsidR="00000000" w:rsidRPr="00000000">
              <w:rPr>
                <w:sz w:val="24"/>
                <w:szCs w:val="24"/>
                <w:rtl w:val="0"/>
              </w:rPr>
              <w:t xml:space="preserve">3.80</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4">
            <w:pPr>
              <w:spacing w:line="276" w:lineRule="auto"/>
              <w:jc w:val="center"/>
              <w:rPr>
                <w:sz w:val="24"/>
                <w:szCs w:val="24"/>
              </w:rPr>
            </w:pPr>
            <w:r w:rsidDel="00000000" w:rsidR="00000000" w:rsidRPr="00000000">
              <w:rPr>
                <w:sz w:val="24"/>
                <w:szCs w:val="24"/>
                <w:rtl w:val="0"/>
              </w:rPr>
              <w:t xml:space="preserve">Excellent</w:t>
            </w:r>
          </w:p>
        </w:tc>
      </w:tr>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5">
            <w:pPr>
              <w:spacing w:line="276" w:lineRule="auto"/>
              <w:rPr>
                <w:sz w:val="24"/>
                <w:szCs w:val="24"/>
              </w:rPr>
            </w:pPr>
            <w:r w:rsidDel="00000000" w:rsidR="00000000" w:rsidRPr="00000000">
              <w:rPr>
                <w:sz w:val="24"/>
                <w:szCs w:val="24"/>
                <w:rtl w:val="0"/>
              </w:rPr>
              <w:t xml:space="preserve">IMPACT</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6">
            <w:pPr>
              <w:spacing w:line="276" w:lineRule="auto"/>
              <w:jc w:val="center"/>
              <w:rPr>
                <w:sz w:val="24"/>
                <w:szCs w:val="24"/>
              </w:rPr>
            </w:pPr>
            <w:r w:rsidDel="00000000" w:rsidR="00000000" w:rsidRPr="00000000">
              <w:rPr>
                <w:sz w:val="24"/>
                <w:szCs w:val="24"/>
                <w:rtl w:val="0"/>
              </w:rPr>
              <w:t xml:space="preserve">5</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7">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8">
            <w:pPr>
              <w:spacing w:line="276" w:lineRule="auto"/>
              <w:jc w:val="center"/>
              <w:rPr>
                <w:sz w:val="24"/>
                <w:szCs w:val="24"/>
              </w:rPr>
            </w:pPr>
            <w:r w:rsidDel="00000000" w:rsidR="00000000" w:rsidRPr="00000000">
              <w:rPr>
                <w:sz w:val="24"/>
                <w:szCs w:val="24"/>
                <w:rtl w:val="0"/>
              </w:rPr>
              <w:t xml:space="preserve">3</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9">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A">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B">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C">
            <w:pPr>
              <w:spacing w:line="276" w:lineRule="auto"/>
              <w:jc w:val="center"/>
              <w:rPr>
                <w:sz w:val="24"/>
                <w:szCs w:val="24"/>
              </w:rPr>
            </w:pPr>
            <w:r w:rsidDel="00000000" w:rsidR="00000000" w:rsidRPr="00000000">
              <w:rPr>
                <w:sz w:val="24"/>
                <w:szCs w:val="24"/>
                <w:rtl w:val="0"/>
              </w:rPr>
              <w:t xml:space="preserve">3.80</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D">
            <w:pPr>
              <w:spacing w:line="276" w:lineRule="auto"/>
              <w:jc w:val="center"/>
              <w:rPr>
                <w:sz w:val="24"/>
                <w:szCs w:val="24"/>
              </w:rPr>
            </w:pPr>
            <w:r w:rsidDel="00000000" w:rsidR="00000000" w:rsidRPr="00000000">
              <w:rPr>
                <w:sz w:val="24"/>
                <w:szCs w:val="24"/>
                <w:rtl w:val="0"/>
              </w:rPr>
              <w:t xml:space="preserve">Excellent</w:t>
            </w:r>
          </w:p>
        </w:tc>
      </w:tr>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E">
            <w:pPr>
              <w:spacing w:line="276" w:lineRule="auto"/>
              <w:rPr>
                <w:sz w:val="24"/>
                <w:szCs w:val="24"/>
              </w:rPr>
            </w:pPr>
            <w:r w:rsidDel="00000000" w:rsidR="00000000" w:rsidRPr="00000000">
              <w:rPr>
                <w:sz w:val="24"/>
                <w:szCs w:val="24"/>
                <w:rtl w:val="0"/>
              </w:rPr>
              <w:t xml:space="preserve">ENGAGEMENT AND MOTIVATION</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F">
            <w:pPr>
              <w:spacing w:line="276" w:lineRule="auto"/>
              <w:jc w:val="center"/>
              <w:rPr>
                <w:sz w:val="24"/>
                <w:szCs w:val="24"/>
              </w:rPr>
            </w:pPr>
            <w:r w:rsidDel="00000000" w:rsidR="00000000" w:rsidRPr="00000000">
              <w:rPr>
                <w:sz w:val="24"/>
                <w:szCs w:val="24"/>
                <w:rtl w:val="0"/>
              </w:rPr>
              <w:t xml:space="preserve">5</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0">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1">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2">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3">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4">
            <w:pPr>
              <w:spacing w:line="276" w:lineRule="auto"/>
              <w:jc w:val="center"/>
              <w:rPr>
                <w:sz w:val="24"/>
                <w:szCs w:val="24"/>
              </w:rPr>
            </w:pPr>
            <w:r w:rsidDel="00000000" w:rsidR="00000000" w:rsidRPr="00000000">
              <w:rPr>
                <w:sz w:val="24"/>
                <w:szCs w:val="24"/>
                <w:rtl w:val="0"/>
              </w:rPr>
              <w:t xml:space="preserve">4</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5">
            <w:pPr>
              <w:spacing w:line="276" w:lineRule="auto"/>
              <w:jc w:val="center"/>
              <w:rPr>
                <w:sz w:val="24"/>
                <w:szCs w:val="24"/>
              </w:rPr>
            </w:pPr>
            <w:r w:rsidDel="00000000" w:rsidR="00000000" w:rsidRPr="00000000">
              <w:rPr>
                <w:sz w:val="24"/>
                <w:szCs w:val="24"/>
                <w:rtl w:val="0"/>
              </w:rPr>
              <w:t xml:space="preserve">4.00</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6">
            <w:pPr>
              <w:spacing w:line="276" w:lineRule="auto"/>
              <w:jc w:val="center"/>
              <w:rPr>
                <w:sz w:val="24"/>
                <w:szCs w:val="24"/>
              </w:rPr>
            </w:pPr>
            <w:r w:rsidDel="00000000" w:rsidR="00000000" w:rsidRPr="00000000">
              <w:rPr>
                <w:sz w:val="24"/>
                <w:szCs w:val="24"/>
                <w:rtl w:val="0"/>
              </w:rPr>
              <w:t xml:space="preserve">Excellent</w:t>
            </w:r>
          </w:p>
        </w:tc>
      </w:tr>
      <w:tr>
        <w:trPr>
          <w:cantSplit w:val="0"/>
          <w:trHeight w:val="515" w:hRule="atLeast"/>
          <w:tblHeader w:val="0"/>
        </w:trPr>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7">
            <w:pPr>
              <w:spacing w:line="276" w:lineRule="auto"/>
              <w:rPr>
                <w:sz w:val="24"/>
                <w:szCs w:val="24"/>
              </w:rPr>
            </w:pPr>
            <w:r w:rsidDel="00000000" w:rsidR="00000000" w:rsidRPr="00000000">
              <w:rPr>
                <w:sz w:val="24"/>
                <w:szCs w:val="24"/>
                <w:rtl w:val="0"/>
              </w:rPr>
              <w:t xml:space="preserve">TOTAL</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8">
            <w:pPr>
              <w:spacing w:line="276" w:lineRule="auto"/>
              <w:jc w:val="center"/>
              <w:rPr>
                <w:sz w:val="24"/>
                <w:szCs w:val="24"/>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9">
            <w:pPr>
              <w:spacing w:line="276" w:lineRule="auto"/>
              <w:jc w:val="center"/>
              <w:rPr>
                <w:sz w:val="24"/>
                <w:szCs w:val="24"/>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A">
            <w:pPr>
              <w:spacing w:line="276" w:lineRule="auto"/>
              <w:jc w:val="center"/>
              <w:rPr>
                <w:sz w:val="24"/>
                <w:szCs w:val="24"/>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B">
            <w:pPr>
              <w:spacing w:line="276" w:lineRule="auto"/>
              <w:jc w:val="center"/>
              <w:rPr>
                <w:sz w:val="24"/>
                <w:szCs w:val="24"/>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C">
            <w:pPr>
              <w:spacing w:line="276" w:lineRule="auto"/>
              <w:jc w:val="center"/>
              <w:rPr>
                <w:sz w:val="24"/>
                <w:szCs w:val="24"/>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D">
            <w:pPr>
              <w:spacing w:line="276" w:lineRule="auto"/>
              <w:jc w:val="center"/>
              <w:rPr>
                <w:sz w:val="24"/>
                <w:szCs w:val="24"/>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E">
            <w:pPr>
              <w:spacing w:line="276" w:lineRule="auto"/>
              <w:jc w:val="center"/>
              <w:rPr>
                <w:sz w:val="24"/>
                <w:szCs w:val="24"/>
              </w:rPr>
            </w:pPr>
            <w:r w:rsidDel="00000000" w:rsidR="00000000" w:rsidRPr="00000000">
              <w:rPr>
                <w:sz w:val="24"/>
                <w:szCs w:val="24"/>
                <w:rtl w:val="0"/>
              </w:rPr>
              <w:t xml:space="preserve">3.88</w:t>
            </w:r>
          </w:p>
        </w:tc>
        <w:tc>
          <w:tcPr>
            <w:tcBorders>
              <w:top w:color="cccccc" w:space="0" w:sz="4" w:val="single"/>
              <w:left w:color="cccccc" w:space="0" w:sz="4" w:val="single"/>
              <w:bottom w:color="cccccc" w:space="0" w:sz="4" w:val="single"/>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F">
            <w:pPr>
              <w:spacing w:line="276" w:lineRule="auto"/>
              <w:jc w:val="center"/>
              <w:rPr>
                <w:sz w:val="24"/>
                <w:szCs w:val="24"/>
              </w:rPr>
            </w:pPr>
            <w:r w:rsidDel="00000000" w:rsidR="00000000" w:rsidRPr="00000000">
              <w:rPr>
                <w:sz w:val="24"/>
                <w:szCs w:val="24"/>
                <w:rtl w:val="0"/>
              </w:rPr>
              <w:t xml:space="preserve">Excellent</w:t>
            </w:r>
          </w:p>
        </w:tc>
      </w:tr>
    </w:tbl>
    <w:p w:rsidR="00000000" w:rsidDel="00000000" w:rsidP="00000000" w:rsidRDefault="00000000" w:rsidRPr="00000000" w14:paraId="00000110">
      <w:pPr>
        <w:spacing w:line="276" w:lineRule="auto"/>
        <w:rPr/>
      </w:pPr>
      <w:r w:rsidDel="00000000" w:rsidR="00000000" w:rsidRPr="00000000">
        <w:rPr>
          <w:rtl w:val="0"/>
        </w:rPr>
        <w:t xml:space="preserve">Legend: Excellent 3.25 – 4.00; Very Good 2.50 – 3.24; Good 1.75 – 2.49; Needs Improvement 1.00 – 1.54</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1">
      <w:pPr>
        <w:spacing w:before="7" w:lineRule="auto"/>
        <w:ind w:left="0" w:firstLine="0"/>
        <w:jc w:val="both"/>
        <w:rPr>
          <w:sz w:val="24"/>
          <w:szCs w:val="24"/>
        </w:rPr>
      </w:pPr>
      <w:r w:rsidDel="00000000" w:rsidR="00000000" w:rsidRPr="00000000">
        <w:rPr>
          <w:sz w:val="24"/>
          <w:szCs w:val="24"/>
          <w:rtl w:val="0"/>
        </w:rPr>
        <w:tab/>
        <w:t xml:space="preserve">Table 3 presents the evaluation results of five experts for the developed animated microlearning video in Patterns of Inheritance. Overall, the findings revealed that the instructional material obtained an excellent level of validity and acceptability, with an overall mean score of 3.88 interpreted as “Excellent.” This indicates that the animated microlearning video met the expected standards in terms of instructional quality, technical presentation, usability, and content delivery. Most of the evaluated dimensions, including content, content accuracy, vocabulary, graphics relevance, background design, user-friendliness, and engagement and motivation, received excellent ratings from the validators. These results suggest that the material was able to effectively present Genetics concepts using clear explanations, appropriate visuals, and engaging multimedia elements suitable for Grade 8 learners.</w:t>
      </w:r>
    </w:p>
    <w:p w:rsidR="00000000" w:rsidDel="00000000" w:rsidP="00000000" w:rsidRDefault="00000000" w:rsidRPr="00000000" w14:paraId="00000112">
      <w:pPr>
        <w:spacing w:after="240" w:before="240" w:lineRule="auto"/>
        <w:ind w:firstLine="720"/>
        <w:jc w:val="both"/>
        <w:rPr>
          <w:sz w:val="24"/>
          <w:szCs w:val="24"/>
        </w:rPr>
      </w:pPr>
      <w:r w:rsidDel="00000000" w:rsidR="00000000" w:rsidRPr="00000000">
        <w:rPr>
          <w:sz w:val="24"/>
          <w:szCs w:val="24"/>
          <w:rtl w:val="0"/>
        </w:rPr>
        <w:t xml:space="preserve">The experts also highlighted that the animated microlearning video was visually engaging, learner-centered, and effective in simplifying abstract Genetics concepts, particularly in Patterns of Inheritance. The use of animations, word-picture combinations, and organized presentation of information was perceived to support conceptual understanding and learner engagement. Minor suggestions were also provided regarding improvements in spelling and grammar, interactivity integration, and feedback mechanisms to further strengthen the quality of the instructional material.</w:t>
      </w:r>
    </w:p>
    <w:p w:rsidR="00000000" w:rsidDel="00000000" w:rsidP="00000000" w:rsidRDefault="00000000" w:rsidRPr="00000000" w14:paraId="00000113">
      <w:pPr>
        <w:spacing w:after="240" w:before="240" w:lineRule="auto"/>
        <w:ind w:firstLine="720"/>
        <w:jc w:val="both"/>
        <w:rPr>
          <w:sz w:val="24"/>
          <w:szCs w:val="24"/>
        </w:rPr>
      </w:pPr>
      <w:r w:rsidDel="00000000" w:rsidR="00000000" w:rsidRPr="00000000">
        <w:rPr>
          <w:sz w:val="24"/>
          <w:szCs w:val="24"/>
          <w:rtl w:val="0"/>
        </w:rPr>
        <w:t xml:space="preserve">The findings support the study of </w:t>
      </w:r>
      <w:r w:rsidDel="00000000" w:rsidR="00000000" w:rsidRPr="00000000">
        <w:rPr>
          <w:sz w:val="24"/>
          <w:szCs w:val="24"/>
          <w:highlight w:val="white"/>
          <w:rtl w:val="0"/>
        </w:rPr>
        <w:t xml:space="preserve">Adil et al., (2025)</w:t>
      </w:r>
      <w:r w:rsidDel="00000000" w:rsidR="00000000" w:rsidRPr="00000000">
        <w:rPr>
          <w:sz w:val="24"/>
          <w:szCs w:val="24"/>
          <w:rtl w:val="0"/>
        </w:rPr>
        <w:t xml:space="preserve">, which reported that animated instructional materials were highly acceptable in terms of content quality, visual presentation, and instructional effectiveness. The study emphasized that animation-based learning resources can enhance learner engagement, simplify complex concepts, and improve the overall learning experience through visually stimulating and interactive presentations. Similarly, the excellent evaluation results of the present study suggest that the developed animated microlearning video has strong potential as an effective instructional material for enhancing students’ understanding of Genetics concepts and increasing classroom participation.</w:t>
      </w:r>
    </w:p>
    <w:p w:rsidR="00000000" w:rsidDel="00000000" w:rsidP="00000000" w:rsidRDefault="00000000" w:rsidRPr="00000000" w14:paraId="00000114">
      <w:pPr>
        <w:spacing w:after="240" w:before="240" w:lineRule="auto"/>
        <w:ind w:left="0" w:firstLine="0"/>
        <w:jc w:val="both"/>
        <w:rPr>
          <w:b w:val="1"/>
          <w:bCs w:val="1"/>
          <w:sz w:val="24"/>
          <w:szCs w:val="24"/>
        </w:rPr>
      </w:pPr>
      <w:r w:rsidDel="00000000" w:rsidR="00000000" w:rsidRPr="00000000">
        <w:rPr>
          <w:b w:val="1"/>
          <w:bCs w:val="1"/>
          <w:sz w:val="24"/>
          <w:szCs w:val="24"/>
          <w:rtl w:val="0"/>
        </w:rPr>
        <w:t xml:space="preserve">Developed Animated Video</w:t>
      </w:r>
      <w:r w:rsidDel="00000000" w:rsidR="00000000" w:rsidRPr="00000000">
        <w:drawing>
          <wp:anchor allowOverlap="1" behindDoc="1" distB="114300" distT="114300" distL="114300" distR="114300" hidden="0" layoutInCell="1" locked="0" relativeHeight="0" simplePos="0">
            <wp:simplePos x="0" y="0"/>
            <wp:positionH relativeFrom="column">
              <wp:posOffset>1133475</wp:posOffset>
            </wp:positionH>
            <wp:positionV relativeFrom="paragraph">
              <wp:posOffset>257175</wp:posOffset>
            </wp:positionV>
            <wp:extent cx="2039938" cy="1363912"/>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039938" cy="1363912"/>
                    </a:xfrm>
                    <a:prstGeom prst="rect"/>
                    <a:ln/>
                  </pic:spPr>
                </pic:pic>
              </a:graphicData>
            </a:graphic>
          </wp:anchor>
        </w:drawing>
      </w:r>
    </w:p>
    <w:p w:rsidR="00000000" w:rsidDel="00000000" w:rsidP="00000000" w:rsidRDefault="00000000" w:rsidRPr="00000000" w14:paraId="00000115">
      <w:pPr>
        <w:spacing w:after="240" w:before="240" w:lineRule="auto"/>
        <w:ind w:left="0" w:firstLine="0"/>
        <w:jc w:val="both"/>
        <w:rPr>
          <w:b w:val="1"/>
          <w:bCs w:val="1"/>
          <w:sz w:val="24"/>
          <w:szCs w:val="24"/>
        </w:rPr>
      </w:pPr>
      <w:r w:rsidDel="00000000" w:rsidR="00000000" w:rsidRPr="00000000">
        <w:rPr>
          <w:rtl w:val="0"/>
        </w:rPr>
      </w:r>
    </w:p>
    <w:p w:rsidR="00000000" w:rsidDel="00000000" w:rsidP="00000000" w:rsidRDefault="00000000" w:rsidRPr="00000000" w14:paraId="00000116">
      <w:pPr>
        <w:spacing w:after="240" w:before="240" w:lineRule="auto"/>
        <w:ind w:left="0" w:firstLine="0"/>
        <w:jc w:val="both"/>
        <w:rPr>
          <w:b w:val="1"/>
          <w:bCs w:val="1"/>
          <w:sz w:val="24"/>
          <w:szCs w:val="24"/>
        </w:rPr>
      </w:pPr>
      <w:r w:rsidDel="00000000" w:rsidR="00000000" w:rsidRPr="00000000">
        <w:rPr>
          <w:rtl w:val="0"/>
        </w:rPr>
      </w:r>
    </w:p>
    <w:p w:rsidR="00000000" w:rsidDel="00000000" w:rsidP="00000000" w:rsidRDefault="00000000" w:rsidRPr="00000000" w14:paraId="00000117">
      <w:pPr>
        <w:spacing w:after="240" w:before="240" w:lineRule="auto"/>
        <w:ind w:left="0" w:firstLine="0"/>
        <w:jc w:val="both"/>
        <w:rPr>
          <w:b w:val="1"/>
          <w:bCs w:val="1"/>
          <w:sz w:val="24"/>
          <w:szCs w:val="24"/>
        </w:rPr>
      </w:pPr>
      <w:r w:rsidDel="00000000" w:rsidR="00000000" w:rsidRPr="00000000">
        <w:rPr>
          <w:rtl w:val="0"/>
        </w:rPr>
      </w:r>
    </w:p>
    <w:p w:rsidR="00000000" w:rsidDel="00000000" w:rsidP="00000000" w:rsidRDefault="00000000" w:rsidRPr="00000000" w14:paraId="00000118">
      <w:pPr>
        <w:spacing w:after="240" w:before="240" w:lineRule="auto"/>
        <w:ind w:left="0" w:firstLine="0"/>
        <w:jc w:val="both"/>
        <w:rPr>
          <w:b w:val="1"/>
          <w:bCs w:val="1"/>
          <w:sz w:val="24"/>
          <w:szCs w:val="24"/>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b w:val="1"/>
          <w:bCs w:val="1"/>
          <w:sz w:val="24"/>
          <w:szCs w:val="24"/>
        </w:rPr>
      </w:pPr>
      <w:r w:rsidDel="00000000" w:rsidR="00000000" w:rsidRPr="00000000">
        <w:rPr>
          <w:b w:val="1"/>
          <w:bCs w:val="1"/>
          <w:color w:val="1c1c1c"/>
          <w:sz w:val="24"/>
          <w:szCs w:val="24"/>
          <w:rtl w:val="0"/>
        </w:rPr>
        <w:t xml:space="preserve">Figure 1 Developed</w:t>
      </w:r>
      <w:r w:rsidDel="00000000" w:rsidR="00000000" w:rsidRPr="00000000">
        <w:rPr>
          <w:b w:val="1"/>
          <w:bCs w:val="1"/>
          <w:color w:val="1c1c1c"/>
          <w:sz w:val="24"/>
          <w:szCs w:val="24"/>
          <w:shd w:fill="f0f5fa" w:val="clear"/>
          <w:rtl w:val="0"/>
        </w:rPr>
        <w:t xml:space="preserve"> </w:t>
      </w:r>
      <w:r w:rsidDel="00000000" w:rsidR="00000000" w:rsidRPr="00000000">
        <w:rPr>
          <w:b w:val="1"/>
          <w:bCs w:val="1"/>
          <w:sz w:val="24"/>
          <w:szCs w:val="24"/>
          <w:rtl w:val="0"/>
        </w:rPr>
        <w:t xml:space="preserve">Animated Video within a Microlearning Instructional Strategy in Patterns of Inheritance</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b w:val="1"/>
          <w:bCs w:val="1"/>
          <w:color w:val="1c1c1c"/>
          <w:sz w:val="24"/>
          <w:szCs w:val="24"/>
          <w:shd w:fill="f0f5fa" w:val="clear"/>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720"/>
        <w:jc w:val="both"/>
        <w:rPr>
          <w:sz w:val="24"/>
          <w:szCs w:val="24"/>
        </w:rPr>
      </w:pPr>
      <w:r w:rsidDel="00000000" w:rsidR="00000000" w:rsidRPr="00000000">
        <w:rPr>
          <w:sz w:val="24"/>
          <w:szCs w:val="24"/>
          <w:rtl w:val="0"/>
        </w:rPr>
        <w:t xml:space="preserve">Figure 1 presents the developed animated microlearning video in Patterns of Inheritance intended for Grade 8 learners under the MATATAG Curriculum. The video incorporates visuals, colorful animations, discussions, and multimedia elements designed to simplify abstract Genetics concepts and increase learner engagement. It highlights Mendelian patterns of inheritance through visual representations, symbols, and examples to help learners better understand how traits are passed from one generation to another.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11E">
      <w:pPr>
        <w:pStyle w:val="Heading1"/>
        <w:ind w:firstLine="0"/>
        <w:rPr/>
      </w:pPr>
      <w:r w:rsidDel="00000000" w:rsidR="00000000" w:rsidRPr="00000000">
        <w:rPr>
          <w:rtl w:val="0"/>
        </w:rPr>
        <w:t xml:space="preserve">CONCLUSION</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sz w:val="24"/>
          <w:szCs w:val="24"/>
        </w:rPr>
      </w:pPr>
      <w:r w:rsidDel="00000000" w:rsidR="00000000" w:rsidRPr="00000000">
        <w:rPr>
          <w:sz w:val="24"/>
          <w:szCs w:val="24"/>
          <w:rtl w:val="0"/>
        </w:rPr>
        <w:tab/>
        <w:t xml:space="preserve">The study successfully developed an animated microlearning video in Patterns of Inheritance for Grade 8 learners based on the identified learning needs of Grade 9 students and Science teachers. The needs assessment revealed that Genetics is perceived as a difficult topic due to its abstract nature, complex terminologies, limited visual representation, and challenges in instructional pacing. Teachers further identified persistent student misconceptions, difficulties in problem-solving involving Punnett squares, and low levels of learner engagement as major barriers in teaching Genetics.</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720"/>
        <w:jc w:val="both"/>
        <w:rPr>
          <w:sz w:val="24"/>
          <w:szCs w:val="24"/>
        </w:rPr>
      </w:pPr>
      <w:r w:rsidDel="00000000" w:rsidR="00000000" w:rsidRPr="00000000">
        <w:rPr>
          <w:sz w:val="24"/>
          <w:szCs w:val="24"/>
          <w:rtl w:val="0"/>
        </w:rPr>
        <w:t xml:space="preserve">In response to these identified needs, the instructional material was designed and developed following the 4D instructional development model, ensuring alignment with curriculum standards and microlearning principles. The resulting animated video presented Genetics concepts in simplified, visually rich, and segmented formats intended to support conceptual clarity and learner comprehension.</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720"/>
        <w:jc w:val="both"/>
        <w:rPr>
          <w:sz w:val="24"/>
          <w:szCs w:val="24"/>
        </w:rPr>
      </w:pPr>
      <w:r w:rsidDel="00000000" w:rsidR="00000000" w:rsidRPr="00000000">
        <w:rPr>
          <w:sz w:val="24"/>
          <w:szCs w:val="24"/>
          <w:rtl w:val="0"/>
        </w:rPr>
        <w:t xml:space="preserve">Expert validation results indicated that the developed instructional material obtained an overall mean rating of 3.88, interpreted as “Excellent.” This suggests a high level of acceptability in terms of content quality, instructional design, technical presentation, and usability. The experts further affirmed that the material is appropriate for use as supplementary instructional support in teaching Patterns of Inheritance, particularly in making abstract concepts more visually accessible,</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720"/>
        <w:jc w:val="both"/>
        <w:rPr>
          <w:sz w:val="24"/>
          <w:szCs w:val="24"/>
        </w:rPr>
      </w:pPr>
      <w:r w:rsidDel="00000000" w:rsidR="00000000" w:rsidRPr="00000000">
        <w:rPr>
          <w:sz w:val="24"/>
          <w:szCs w:val="24"/>
          <w:rtl w:val="0"/>
        </w:rPr>
        <w:t xml:space="preserve">Overall, the study demonstrates that the development of animated microlearning resources is a viable instructional design approach for addressing identified learning difficulties in Genetics. The findings provide empirical support for the use of visual and micro-segmented instructional materials in enhancing clarity and engagement in Biology instruction.</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21"/>
          <w:szCs w:val="21"/>
        </w:rPr>
      </w:pPr>
      <w:r w:rsidDel="00000000" w:rsidR="00000000" w:rsidRPr="00000000">
        <w:rPr>
          <w:rtl w:val="0"/>
        </w:rPr>
      </w:r>
    </w:p>
    <w:p w:rsidR="00000000" w:rsidDel="00000000" w:rsidP="00000000" w:rsidRDefault="00000000" w:rsidRPr="00000000" w14:paraId="00000125">
      <w:pPr>
        <w:pStyle w:val="Heading1"/>
        <w:ind w:firstLine="0"/>
        <w:rPr/>
      </w:pPr>
      <w:r w:rsidDel="00000000" w:rsidR="00000000" w:rsidRPr="00000000">
        <w:rPr>
          <w:rtl w:val="0"/>
        </w:rPr>
        <w:t xml:space="preserve">RECOMMENDATIONS</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41"/>
        </w:tabs>
        <w:spacing w:after="0" w:before="0" w:line="240" w:lineRule="auto"/>
        <w:ind w:left="0" w:right="136" w:firstLine="0"/>
        <w:jc w:val="both"/>
        <w:rPr>
          <w:sz w:val="24"/>
          <w:szCs w:val="24"/>
        </w:rPr>
      </w:pPr>
      <w:r w:rsidDel="00000000" w:rsidR="00000000" w:rsidRPr="00000000">
        <w:rPr>
          <w:sz w:val="24"/>
          <w:szCs w:val="24"/>
          <w:rtl w:val="0"/>
        </w:rPr>
        <w:tab/>
        <w:t xml:space="preserve">Based on the findings of the study, the researcher recommends the use of animated microlearning videos as supplementary instructional materials in teaching Patterns of Inheritance and other complex Genetics concepts. Science teachers are encouraged to incorporate more visual, interactive, and learner-centered approaches to help students better understand abstract biological processes and reduce misconceptions.</w:t>
      </w:r>
    </w:p>
    <w:p w:rsidR="00000000" w:rsidDel="00000000" w:rsidP="00000000" w:rsidRDefault="00000000" w:rsidRPr="00000000" w14:paraId="00000128">
      <w:pPr>
        <w:tabs>
          <w:tab w:val="left" w:leader="none" w:pos="1541"/>
        </w:tabs>
        <w:spacing w:after="240" w:before="240" w:lineRule="auto"/>
        <w:jc w:val="both"/>
        <w:rPr>
          <w:sz w:val="24"/>
          <w:szCs w:val="24"/>
        </w:rPr>
      </w:pPr>
      <w:r w:rsidDel="00000000" w:rsidR="00000000" w:rsidRPr="00000000">
        <w:rPr>
          <w:sz w:val="24"/>
          <w:szCs w:val="24"/>
          <w:rtl w:val="0"/>
        </w:rPr>
        <w:tab/>
        <w:t xml:space="preserve">Future researchers may conduct pilot implementation and effectiveness testing of the developed animated microlearning video among Grade 8 learners to determine its impact on students’ conceptual understanding, engagement, and academic performance. Further enhancement of the material through additional interactive activities, simulations, and learner-centered features is also recommended to strengthen its instructional quality and usability.</w:t>
      </w:r>
    </w:p>
    <w:p w:rsidR="00000000" w:rsidDel="00000000" w:rsidP="00000000" w:rsidRDefault="00000000" w:rsidRPr="00000000" w14:paraId="00000129">
      <w:pPr>
        <w:pStyle w:val="Heading1"/>
        <w:spacing w:before="233" w:lineRule="auto"/>
        <w:ind w:firstLine="0"/>
        <w:rPr/>
      </w:pPr>
      <w:r w:rsidDel="00000000" w:rsidR="00000000" w:rsidRPr="00000000">
        <w:rPr>
          <w:rtl w:val="0"/>
        </w:rPr>
      </w:r>
    </w:p>
    <w:p w:rsidR="00000000" w:rsidDel="00000000" w:rsidP="00000000" w:rsidRDefault="00000000" w:rsidRPr="00000000" w14:paraId="0000012A">
      <w:pPr>
        <w:pStyle w:val="Heading1"/>
        <w:spacing w:before="233" w:lineRule="auto"/>
        <w:ind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t xml:space="preserve">AKNOWLEGMENT</w:t>
      </w: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110" w:firstLine="720"/>
        <w:jc w:val="both"/>
        <w:rPr>
          <w:sz w:val="24"/>
          <w:szCs w:val="24"/>
        </w:rPr>
      </w:pPr>
      <w:r w:rsidDel="00000000" w:rsidR="00000000" w:rsidRPr="00000000">
        <w:rPr>
          <w:sz w:val="24"/>
          <w:szCs w:val="24"/>
          <w:rtl w:val="0"/>
        </w:rPr>
        <w:t xml:space="preserve">The researcher sincerely expresses her deepest gratitude to the Almighty God for His guidance and blessings throughout this study. Special thanks are extended to her beloved parents and family for their unconditional love, support, and encouragement. The researcher also expresses heartfelt appreciation to Dr. Monera Salic-Hairulla, her thesis adviser, for her valuable guidance and mentorship, as well as to the panel members, teachers, validators, and participants for their contributions to the study. Profound gratitude is likewise given to the DOST-SEI CBPSME for the financial assistance and support provided. Finally, sincere appreciation is extended to Mindanao State University – Iligan Institute of Technology for providing an environment that fostered learning, research, and academic growth.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D">
      <w:pPr>
        <w:pStyle w:val="Heading1"/>
        <w:spacing w:before="1" w:lineRule="auto"/>
        <w:ind w:firstLine="0"/>
        <w:rPr/>
      </w:pPr>
      <w:r w:rsidDel="00000000" w:rsidR="00000000" w:rsidRPr="00000000">
        <w:rPr>
          <w:rtl w:val="0"/>
        </w:rPr>
      </w:r>
    </w:p>
    <w:p w:rsidR="00000000" w:rsidDel="00000000" w:rsidP="00000000" w:rsidRDefault="00000000" w:rsidRPr="00000000" w14:paraId="0000012E">
      <w:pPr>
        <w:pStyle w:val="Heading1"/>
        <w:spacing w:before="1" w:lineRule="auto"/>
        <w:ind w:firstLine="0"/>
        <w:rPr/>
      </w:pPr>
      <w:r w:rsidDel="00000000" w:rsidR="00000000" w:rsidRPr="00000000">
        <w:rPr>
          <w:rtl w:val="0"/>
        </w:rPr>
        <w:t xml:space="preserve">REFERENCES</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spacing w:line="240" w:lineRule="auto"/>
        <w:ind w:left="820" w:right="114" w:hanging="721"/>
        <w:jc w:val="both"/>
        <w:rPr/>
      </w:pPr>
      <w:r w:rsidDel="00000000" w:rsidR="00000000" w:rsidRPr="00000000">
        <w:rPr>
          <w:sz w:val="24"/>
          <w:szCs w:val="24"/>
          <w:rtl w:val="0"/>
        </w:rPr>
        <w:t xml:space="preserve">Abulkhair, J., Salic-Hairulla, M., Alcopra, A., Malayao, S., &amp; Ellare, A. (2024). Development and validation of video lessons as supplementary materials in teaching heredity among Grade 10 students. </w:t>
      </w:r>
      <w:r w:rsidDel="00000000" w:rsidR="00000000" w:rsidRPr="00000000">
        <w:rPr>
          <w:i w:val="1"/>
          <w:iCs w:val="1"/>
          <w:sz w:val="24"/>
          <w:szCs w:val="24"/>
          <w:rtl w:val="0"/>
        </w:rPr>
        <w:t xml:space="preserve">Journal of Innovation, Advancement, and Methodology in STEM Education, 1</w:t>
      </w:r>
      <w:r w:rsidDel="00000000" w:rsidR="00000000" w:rsidRPr="00000000">
        <w:rPr>
          <w:sz w:val="24"/>
          <w:szCs w:val="24"/>
          <w:rtl w:val="0"/>
        </w:rPr>
        <w:t xml:space="preserve">(6), 303–310. https://so13.tci-thaijo.org/index.php/J_IAMSTEM/article/view/1101</w:t>
      </w:r>
      <w:r w:rsidDel="00000000" w:rsidR="00000000" w:rsidRPr="00000000">
        <w:rPr>
          <w:rtl w:val="0"/>
        </w:rPr>
      </w:r>
    </w:p>
    <w:p w:rsidR="00000000" w:rsidDel="00000000" w:rsidP="00000000" w:rsidRDefault="00000000" w:rsidRPr="00000000" w14:paraId="00000131">
      <w:pPr>
        <w:spacing w:line="240" w:lineRule="auto"/>
        <w:ind w:left="820" w:right="114" w:hanging="721"/>
        <w:jc w:val="both"/>
        <w:rPr>
          <w:sz w:val="24"/>
          <w:szCs w:val="24"/>
        </w:rPr>
      </w:pPr>
      <w:r w:rsidDel="00000000" w:rsidR="00000000" w:rsidRPr="00000000">
        <w:rPr>
          <w:sz w:val="24"/>
          <w:szCs w:val="24"/>
          <w:rtl w:val="0"/>
        </w:rPr>
        <w:t xml:space="preserve">Adil, M. G., Salic-Hairulla, M. A., Dinoro, A. P., Madale, V. A., &amp; Ellare, A. O. (2025). Edumation: The development of an animated storytelling. </w:t>
      </w:r>
      <w:r w:rsidDel="00000000" w:rsidR="00000000" w:rsidRPr="00000000">
        <w:rPr>
          <w:i w:val="1"/>
          <w:iCs w:val="1"/>
          <w:sz w:val="24"/>
          <w:szCs w:val="24"/>
          <w:rtl w:val="0"/>
        </w:rPr>
        <w:t xml:space="preserve">International Journal of Research and Innovation in Social Science, IX</w:t>
      </w:r>
      <w:r w:rsidDel="00000000" w:rsidR="00000000" w:rsidRPr="00000000">
        <w:rPr>
          <w:sz w:val="24"/>
          <w:szCs w:val="24"/>
          <w:rtl w:val="0"/>
        </w:rPr>
        <w:t xml:space="preserve">(V), 1119–1126. https://doi.org/10.47772/IJRISS.2025.90500096</w:t>
      </w:r>
    </w:p>
    <w:p w:rsidR="00000000" w:rsidDel="00000000" w:rsidP="00000000" w:rsidRDefault="00000000" w:rsidRPr="00000000" w14:paraId="00000132">
      <w:pPr>
        <w:spacing w:line="240" w:lineRule="auto"/>
        <w:ind w:left="820" w:right="114" w:hanging="721"/>
        <w:jc w:val="both"/>
        <w:rPr/>
      </w:pPr>
      <w:r w:rsidDel="00000000" w:rsidR="00000000" w:rsidRPr="00000000">
        <w:rPr>
          <w:sz w:val="24"/>
          <w:szCs w:val="24"/>
          <w:rtl w:val="0"/>
        </w:rPr>
        <w:t xml:space="preserve">Balalle, H. (2024). Exploring student engagement in technology-based education in relation to gamification, online/distance learning, and other factors: A systematic literature review. </w:t>
      </w:r>
      <w:r w:rsidDel="00000000" w:rsidR="00000000" w:rsidRPr="00000000">
        <w:rPr>
          <w:i w:val="1"/>
          <w:iCs w:val="1"/>
          <w:sz w:val="24"/>
          <w:szCs w:val="24"/>
          <w:rtl w:val="0"/>
        </w:rPr>
        <w:t xml:space="preserve">Social Sciences &amp; Humanities Open, 9</w:t>
      </w:r>
      <w:r w:rsidDel="00000000" w:rsidR="00000000" w:rsidRPr="00000000">
        <w:rPr>
          <w:sz w:val="24"/>
          <w:szCs w:val="24"/>
          <w:rtl w:val="0"/>
        </w:rPr>
        <w:t xml:space="preserve">. https://doi.org/10.1016/j.ssaho.2024.100870</w:t>
      </w:r>
      <w:r w:rsidDel="00000000" w:rsidR="00000000" w:rsidRPr="00000000">
        <w:rPr>
          <w:rtl w:val="0"/>
        </w:rPr>
      </w:r>
    </w:p>
    <w:p w:rsidR="00000000" w:rsidDel="00000000" w:rsidP="00000000" w:rsidRDefault="00000000" w:rsidRPr="00000000" w14:paraId="00000133">
      <w:pPr>
        <w:spacing w:line="240" w:lineRule="auto"/>
        <w:ind w:left="820" w:right="114" w:hanging="721"/>
        <w:jc w:val="both"/>
        <w:rPr/>
      </w:pPr>
      <w:r w:rsidDel="00000000" w:rsidR="00000000" w:rsidRPr="00000000">
        <w:rPr>
          <w:sz w:val="24"/>
          <w:szCs w:val="24"/>
          <w:rtl w:val="0"/>
        </w:rPr>
        <w:t xml:space="preserve">Barrientos, A. P., Salic-Hairulla, M. A., Malayao, S. O., Bazer, S. C., &amp; Bagaloyos, J. B. (2026). DIMenGeComS in action: Evaluating its effectiveness on Mendelian genetics education. </w:t>
      </w:r>
      <w:r w:rsidDel="00000000" w:rsidR="00000000" w:rsidRPr="00000000">
        <w:rPr>
          <w:i w:val="1"/>
          <w:iCs w:val="1"/>
          <w:sz w:val="24"/>
          <w:szCs w:val="24"/>
          <w:rtl w:val="0"/>
        </w:rPr>
        <w:t xml:space="preserve">Journal of Education and Learning (EduLearn), 20</w:t>
      </w:r>
      <w:r w:rsidDel="00000000" w:rsidR="00000000" w:rsidRPr="00000000">
        <w:rPr>
          <w:sz w:val="24"/>
          <w:szCs w:val="24"/>
          <w:rtl w:val="0"/>
        </w:rPr>
        <w:t xml:space="preserve">(1), 590–599. https://doi.org/10.11591/edulearn.v20i1.22776</w:t>
      </w:r>
      <w:r w:rsidDel="00000000" w:rsidR="00000000" w:rsidRPr="00000000">
        <w:rPr>
          <w:rtl w:val="0"/>
        </w:rPr>
      </w:r>
    </w:p>
    <w:p w:rsidR="00000000" w:rsidDel="00000000" w:rsidP="00000000" w:rsidRDefault="00000000" w:rsidRPr="00000000" w14:paraId="00000134">
      <w:pPr>
        <w:spacing w:line="240" w:lineRule="auto"/>
        <w:ind w:left="820" w:right="114" w:hanging="721"/>
        <w:jc w:val="both"/>
        <w:rPr>
          <w:sz w:val="24"/>
          <w:szCs w:val="24"/>
        </w:rPr>
      </w:pPr>
      <w:r w:rsidDel="00000000" w:rsidR="00000000" w:rsidRPr="00000000">
        <w:rPr>
          <w:sz w:val="24"/>
          <w:szCs w:val="24"/>
          <w:rtl w:val="0"/>
        </w:rPr>
        <w:t xml:space="preserve">Beautemps, J., &amp; Bresges, A. (2021). What comprises a successful educational science YouTube video? A five-thousand user survey on viewing behaviors and self-perceived importance of various variables controlled by content creators. </w:t>
      </w:r>
      <w:r w:rsidDel="00000000" w:rsidR="00000000" w:rsidRPr="00000000">
        <w:rPr>
          <w:i w:val="1"/>
          <w:iCs w:val="1"/>
          <w:sz w:val="24"/>
          <w:szCs w:val="24"/>
          <w:rtl w:val="0"/>
        </w:rPr>
        <w:t xml:space="preserve">Frontiers in Communication, 5</w:t>
      </w:r>
      <w:r w:rsidDel="00000000" w:rsidR="00000000" w:rsidRPr="00000000">
        <w:rPr>
          <w:sz w:val="24"/>
          <w:szCs w:val="24"/>
          <w:rtl w:val="0"/>
        </w:rPr>
        <w:t xml:space="preserve">. https://doi.org/10.3389/fcomm.2020.600595</w:t>
      </w:r>
    </w:p>
    <w:p w:rsidR="00000000" w:rsidDel="00000000" w:rsidP="00000000" w:rsidRDefault="00000000" w:rsidRPr="00000000" w14:paraId="00000135">
      <w:pPr>
        <w:spacing w:line="240" w:lineRule="auto"/>
        <w:ind w:left="820" w:right="114" w:hanging="721"/>
        <w:jc w:val="both"/>
        <w:rPr>
          <w:sz w:val="24"/>
          <w:szCs w:val="24"/>
        </w:rPr>
      </w:pPr>
      <w:r w:rsidDel="00000000" w:rsidR="00000000" w:rsidRPr="00000000">
        <w:rPr>
          <w:sz w:val="24"/>
          <w:szCs w:val="24"/>
          <w:rtl w:val="0"/>
        </w:rPr>
        <w:t xml:space="preserve">Machová, M., &amp; Ehler, E. (2021). Secondary school students’ misconceptions in genetics: origins and solutions. </w:t>
      </w:r>
      <w:r w:rsidDel="00000000" w:rsidR="00000000" w:rsidRPr="00000000">
        <w:rPr>
          <w:i w:val="1"/>
          <w:iCs w:val="1"/>
          <w:sz w:val="24"/>
          <w:szCs w:val="24"/>
          <w:rtl w:val="0"/>
        </w:rPr>
        <w:t xml:space="preserve">Journal of Biological Education, 57</w:t>
      </w:r>
      <w:r w:rsidDel="00000000" w:rsidR="00000000" w:rsidRPr="00000000">
        <w:rPr>
          <w:sz w:val="24"/>
          <w:szCs w:val="24"/>
          <w:rtl w:val="0"/>
        </w:rPr>
        <w:t xml:space="preserve">(3), 1–14. https://doi.org/10.1080/00219266.2021.1933136</w:t>
      </w:r>
    </w:p>
    <w:p w:rsidR="00000000" w:rsidDel="00000000" w:rsidP="00000000" w:rsidRDefault="00000000" w:rsidRPr="00000000" w14:paraId="00000136">
      <w:pPr>
        <w:spacing w:line="240" w:lineRule="auto"/>
        <w:ind w:left="820" w:right="114" w:hanging="721"/>
        <w:jc w:val="both"/>
        <w:rPr/>
      </w:pPr>
      <w:r w:rsidDel="00000000" w:rsidR="00000000" w:rsidRPr="00000000">
        <w:rPr>
          <w:sz w:val="24"/>
          <w:szCs w:val="24"/>
          <w:rtl w:val="0"/>
        </w:rPr>
        <w:t xml:space="preserve">Focant, I., Rezsöhazy, R., &amp; De Kesel, M. (2025). Secondary school students’ misconceptions in genetics: Obstacles to learning and to address complexity. </w:t>
      </w:r>
      <w:r w:rsidDel="00000000" w:rsidR="00000000" w:rsidRPr="00000000">
        <w:rPr>
          <w:i w:val="1"/>
          <w:iCs w:val="1"/>
          <w:sz w:val="24"/>
          <w:szCs w:val="24"/>
          <w:rtl w:val="0"/>
        </w:rPr>
        <w:t xml:space="preserve">Journal of Biological Education</w:t>
      </w:r>
      <w:r w:rsidDel="00000000" w:rsidR="00000000" w:rsidRPr="00000000">
        <w:rPr>
          <w:sz w:val="24"/>
          <w:szCs w:val="24"/>
          <w:rtl w:val="0"/>
        </w:rPr>
        <w:t xml:space="preserve">, 1–19. https://doi.org/10.1080/00219266.2025.2574579</w:t>
      </w:r>
      <w:r w:rsidDel="00000000" w:rsidR="00000000" w:rsidRPr="00000000">
        <w:rPr>
          <w:rtl w:val="0"/>
        </w:rPr>
      </w:r>
    </w:p>
    <w:p w:rsidR="00000000" w:rsidDel="00000000" w:rsidP="00000000" w:rsidRDefault="00000000" w:rsidRPr="00000000" w14:paraId="00000137">
      <w:pPr>
        <w:ind w:left="820" w:right="114" w:hanging="721"/>
        <w:jc w:val="both"/>
        <w:rPr>
          <w:sz w:val="24"/>
          <w:szCs w:val="24"/>
        </w:rPr>
      </w:pPr>
      <w:r w:rsidDel="00000000" w:rsidR="00000000" w:rsidRPr="00000000">
        <w:rPr>
          <w:sz w:val="24"/>
          <w:szCs w:val="24"/>
          <w:rtl w:val="0"/>
        </w:rPr>
        <w:t xml:space="preserve">Ojo, A. T. (2024). Examination of secondary school students’ conceptual understanding, perceptions, and misconceptions about genetics concepts. </w:t>
      </w:r>
      <w:r w:rsidDel="00000000" w:rsidR="00000000" w:rsidRPr="00000000">
        <w:rPr>
          <w:i w:val="1"/>
          <w:iCs w:val="1"/>
          <w:sz w:val="24"/>
          <w:szCs w:val="24"/>
          <w:rtl w:val="0"/>
        </w:rPr>
        <w:t xml:space="preserve">Pedagogical Research, 9</w:t>
      </w:r>
      <w:r w:rsidDel="00000000" w:rsidR="00000000" w:rsidRPr="00000000">
        <w:rPr>
          <w:sz w:val="24"/>
          <w:szCs w:val="24"/>
          <w:rtl w:val="0"/>
        </w:rPr>
        <w:t xml:space="preserve">(1), em0185. https://doi.org/10.29333/pr/14095</w:t>
      </w:r>
    </w:p>
    <w:p w:rsidR="00000000" w:rsidDel="00000000" w:rsidP="00000000" w:rsidRDefault="00000000" w:rsidRPr="00000000" w14:paraId="00000138">
      <w:pPr>
        <w:spacing w:line="240" w:lineRule="auto"/>
        <w:ind w:left="820" w:right="114" w:hanging="721"/>
        <w:jc w:val="both"/>
        <w:rPr/>
      </w:pPr>
      <w:r w:rsidDel="00000000" w:rsidR="00000000" w:rsidRPr="00000000">
        <w:rPr>
          <w:sz w:val="24"/>
          <w:szCs w:val="24"/>
          <w:rtl w:val="0"/>
        </w:rPr>
        <w:t xml:space="preserve">Organisation for Economic Co-operation and Development. (2023). </w:t>
      </w:r>
      <w:r w:rsidDel="00000000" w:rsidR="00000000" w:rsidRPr="00000000">
        <w:rPr>
          <w:i w:val="1"/>
          <w:iCs w:val="1"/>
          <w:sz w:val="24"/>
          <w:szCs w:val="24"/>
          <w:rtl w:val="0"/>
        </w:rPr>
        <w:t xml:space="preserve">Programme for International Student Assessment (PISA) 2022 results.</w:t>
      </w:r>
      <w:r w:rsidDel="00000000" w:rsidR="00000000" w:rsidRPr="00000000">
        <w:rPr>
          <w:sz w:val="24"/>
          <w:szCs w:val="24"/>
          <w:rtl w:val="0"/>
        </w:rPr>
        <w:t xml:space="preserve"> https://www.oecd.org/pisa</w:t>
      </w:r>
      <w:r w:rsidDel="00000000" w:rsidR="00000000" w:rsidRPr="00000000">
        <w:rPr>
          <w:rtl w:val="0"/>
        </w:rPr>
      </w:r>
    </w:p>
    <w:p w:rsidR="00000000" w:rsidDel="00000000" w:rsidP="00000000" w:rsidRDefault="00000000" w:rsidRPr="00000000" w14:paraId="00000139">
      <w:pPr>
        <w:spacing w:line="240" w:lineRule="auto"/>
        <w:ind w:left="820" w:right="114" w:hanging="721"/>
        <w:jc w:val="both"/>
        <w:rPr/>
      </w:pPr>
      <w:r w:rsidDel="00000000" w:rsidR="00000000" w:rsidRPr="00000000">
        <w:rPr>
          <w:sz w:val="24"/>
          <w:szCs w:val="24"/>
          <w:rtl w:val="0"/>
        </w:rPr>
        <w:t xml:space="preserve">Wyner, Y., &amp; DeSalle, R. (2020). An investigation of how environmental science textbooks link human environmental impact to ecology and daily life. </w:t>
      </w:r>
      <w:r w:rsidDel="00000000" w:rsidR="00000000" w:rsidRPr="00000000">
        <w:rPr>
          <w:i w:val="1"/>
          <w:iCs w:val="1"/>
          <w:sz w:val="24"/>
          <w:szCs w:val="24"/>
          <w:rtl w:val="0"/>
        </w:rPr>
        <w:t xml:space="preserve">CBE—Life Sciences Education, 19</w:t>
      </w:r>
      <w:r w:rsidDel="00000000" w:rsidR="00000000" w:rsidRPr="00000000">
        <w:rPr>
          <w:sz w:val="24"/>
          <w:szCs w:val="24"/>
          <w:rtl w:val="0"/>
        </w:rPr>
        <w:t xml:space="preserve">(4), ar54. https://doi.org/10.1187/cbe.20-01-0004</w:t>
      </w: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0" w:right="114" w:hanging="721"/>
        <w:jc w:val="both"/>
        <w:rPr>
          <w:b w:val="1"/>
          <w:bCs w:val="1"/>
          <w:sz w:val="24"/>
          <w:szCs w:val="24"/>
        </w:rPr>
      </w:pPr>
      <w:r w:rsidDel="00000000" w:rsidR="00000000" w:rsidRPr="00000000">
        <w:rPr>
          <w:rtl w:val="0"/>
        </w:rPr>
      </w:r>
    </w:p>
    <w:sectPr>
      <w:pgSz w:h="16840" w:w="11910" w:orient="portrait"/>
      <w:pgMar w:bottom="280" w:top="640" w:left="620" w:right="60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ph"/>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00" w:hanging="361"/>
    </w:pPr>
    <w:rPr>
      <w:rFonts w:ascii="Times New Roman" w:cs="Times New Roman" w:eastAsia="Times New Roman" w:hAnsi="Times New Roman"/>
      <w:b w:val="1"/>
      <w:bCs w:val="1"/>
      <w:sz w:val="24"/>
      <w:szCs w:val="24"/>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2026-05-20T00:00:00Z</vt:lpwstr>
  </property>
  <property fmtid="{D5CDD505-2E9C-101B-9397-08002B2CF9AE}" pid="3" name="Creator">
    <vt:lpwstr>Microsoft® Word 2016</vt:lpwstr>
  </property>
  <property fmtid="{D5CDD505-2E9C-101B-9397-08002B2CF9AE}" pid="4" name="LastSaved">
    <vt:lpwstr>2026-05-20T00:00:00Z</vt:lpwstr>
  </property>
</Properties>
</file>