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BBC95">
      <w:pPr>
        <w:rPr>
          <w:b/>
          <w:sz w:val="24"/>
          <w:szCs w:val="24"/>
        </w:rPr>
      </w:pPr>
      <w:bookmarkStart w:id="0" w:name="_Hlk189972974"/>
    </w:p>
    <w:p w14:paraId="4F36BBC4">
      <w:pPr>
        <w:jc w:val="center"/>
        <w:rPr>
          <w:b/>
          <w:sz w:val="28"/>
          <w:szCs w:val="28"/>
        </w:rPr>
      </w:pPr>
      <w:r>
        <w:rPr>
          <w:b/>
          <w:sz w:val="28"/>
          <w:szCs w:val="28"/>
        </w:rPr>
        <w:t>Graphical Representation of Interval Valued Symmetric Quadri Partitioned Neutrosophic Fuzzy Matrices with Decision Making Problem.</w:t>
      </w:r>
    </w:p>
    <w:p w14:paraId="45B37D91">
      <w:pPr>
        <w:jc w:val="center"/>
        <w:rPr>
          <w:b/>
          <w:sz w:val="24"/>
          <w:szCs w:val="24"/>
        </w:rPr>
      </w:pPr>
    </w:p>
    <w:p w14:paraId="76365EDB">
      <w:pPr>
        <w:jc w:val="center"/>
        <w:rPr>
          <w:b/>
          <w:sz w:val="24"/>
          <w:szCs w:val="24"/>
          <w:vertAlign w:val="superscript"/>
        </w:rPr>
      </w:pPr>
      <w:r>
        <w:rPr>
          <w:b/>
          <w:sz w:val="24"/>
          <w:szCs w:val="24"/>
        </w:rPr>
        <w:t>P.Umadevi</w:t>
      </w:r>
      <w:r>
        <w:rPr>
          <w:b/>
          <w:sz w:val="24"/>
          <w:szCs w:val="24"/>
          <w:vertAlign w:val="superscript"/>
        </w:rPr>
        <w:t>1</w:t>
      </w:r>
      <w:r>
        <w:rPr>
          <w:b/>
          <w:sz w:val="24"/>
          <w:szCs w:val="24"/>
        </w:rPr>
        <w:t>,  S.V.Manemaran</w:t>
      </w:r>
      <w:r>
        <w:rPr>
          <w:b/>
          <w:sz w:val="24"/>
          <w:szCs w:val="24"/>
          <w:vertAlign w:val="superscript"/>
        </w:rPr>
        <w:t>2</w:t>
      </w:r>
    </w:p>
    <w:p w14:paraId="4499FEEF">
      <w:pPr>
        <w:jc w:val="center"/>
        <w:rPr>
          <w:b/>
          <w:sz w:val="24"/>
          <w:szCs w:val="24"/>
          <w:vertAlign w:val="superscript"/>
        </w:rPr>
      </w:pPr>
    </w:p>
    <w:p w14:paraId="3AFEF5DD">
      <w:pPr>
        <w:pStyle w:val="10"/>
        <w:spacing w:line="291" w:lineRule="exact"/>
        <w:ind w:left="159"/>
        <w:jc w:val="center"/>
        <w:rPr>
          <w:bCs/>
          <w:szCs w:val="24"/>
        </w:rPr>
      </w:pPr>
      <w:r>
        <w:rPr>
          <w:bCs/>
          <w:sz w:val="24"/>
          <w:szCs w:val="24"/>
          <w:vertAlign w:val="superscript"/>
        </w:rPr>
        <w:t>1</w:t>
      </w:r>
      <w:r>
        <w:rPr>
          <w:rFonts w:hint="default"/>
          <w:bCs/>
          <w:sz w:val="24"/>
          <w:szCs w:val="24"/>
          <w:vertAlign w:val="baseline"/>
          <w:lang w:val="en-GB"/>
        </w:rPr>
        <w:t>Research Scholor ,D</w:t>
      </w:r>
      <w:r>
        <w:rPr>
          <w:rFonts w:hint="default"/>
          <w:bCs/>
          <w:sz w:val="24"/>
          <w:szCs w:val="24"/>
          <w:lang w:val="en-GB"/>
        </w:rPr>
        <w:t>e</w:t>
      </w:r>
      <w:r>
        <w:rPr>
          <w:bCs/>
          <w:sz w:val="24"/>
          <w:szCs w:val="24"/>
        </w:rPr>
        <w:t xml:space="preserve">partment of Mathematics, </w:t>
      </w:r>
      <w:r>
        <w:rPr>
          <w:rFonts w:hint="default"/>
          <w:bCs/>
          <w:sz w:val="24"/>
          <w:szCs w:val="24"/>
          <w:lang w:val="en-GB"/>
        </w:rPr>
        <w:t>Bharath Institute of Science and Technology</w:t>
      </w:r>
      <w:r>
        <w:rPr>
          <w:bCs/>
          <w:sz w:val="24"/>
          <w:szCs w:val="24"/>
        </w:rPr>
        <w:t xml:space="preserve">, </w:t>
      </w:r>
      <w:r>
        <w:rPr>
          <w:rFonts w:hint="default"/>
          <w:bCs/>
          <w:sz w:val="24"/>
          <w:szCs w:val="24"/>
          <w:lang w:val="en-GB"/>
        </w:rPr>
        <w:t>Chennai</w:t>
      </w:r>
      <w:r>
        <w:rPr>
          <w:bCs/>
          <w:sz w:val="24"/>
          <w:szCs w:val="24"/>
        </w:rPr>
        <w:t>, Tamil Nadu, India.</w:t>
      </w:r>
    </w:p>
    <w:p w14:paraId="7ABB57C0">
      <w:pPr>
        <w:jc w:val="center"/>
        <w:rPr>
          <w:bCs/>
          <w:sz w:val="24"/>
          <w:szCs w:val="24"/>
        </w:rPr>
      </w:pPr>
      <w:r>
        <w:rPr>
          <w:bCs/>
          <w:sz w:val="24"/>
          <w:szCs w:val="24"/>
        </w:rPr>
        <w:t>.</w:t>
      </w:r>
      <w:bookmarkStart w:id="1" w:name="_GoBack"/>
      <w:bookmarkEnd w:id="1"/>
    </w:p>
    <w:p w14:paraId="77A98B3D">
      <w:pPr>
        <w:jc w:val="center"/>
        <w:rPr>
          <w:bCs/>
          <w:sz w:val="24"/>
          <w:szCs w:val="24"/>
        </w:rPr>
      </w:pPr>
      <w:r>
        <w:rPr>
          <w:bCs/>
          <w:sz w:val="24"/>
          <w:szCs w:val="24"/>
        </w:rPr>
        <w:t xml:space="preserve">Email id: </w:t>
      </w:r>
      <w:r>
        <w:fldChar w:fldCharType="begin"/>
      </w:r>
      <w:r>
        <w:instrText xml:space="preserve"> HYPERLINK "mailto:umacbe35@gmail.com" </w:instrText>
      </w:r>
      <w:r>
        <w:fldChar w:fldCharType="separate"/>
      </w:r>
      <w:r>
        <w:rPr>
          <w:rStyle w:val="15"/>
          <w:bCs/>
          <w:sz w:val="24"/>
          <w:szCs w:val="24"/>
        </w:rPr>
        <w:t>umacbe35@gmail.com</w:t>
      </w:r>
      <w:r>
        <w:rPr>
          <w:rStyle w:val="15"/>
          <w:bCs/>
          <w:sz w:val="24"/>
          <w:szCs w:val="24"/>
        </w:rPr>
        <w:fldChar w:fldCharType="end"/>
      </w:r>
      <w:r>
        <w:rPr>
          <w:bCs/>
          <w:sz w:val="24"/>
          <w:szCs w:val="24"/>
        </w:rPr>
        <w:t>,</w:t>
      </w:r>
    </w:p>
    <w:p w14:paraId="0DE5136F">
      <w:pPr>
        <w:jc w:val="center"/>
        <w:rPr>
          <w:bCs/>
          <w:sz w:val="24"/>
          <w:szCs w:val="24"/>
        </w:rPr>
      </w:pPr>
    </w:p>
    <w:p w14:paraId="4942C7C1">
      <w:pPr>
        <w:jc w:val="center"/>
        <w:rPr>
          <w:bCs/>
          <w:sz w:val="24"/>
          <w:szCs w:val="24"/>
        </w:rPr>
      </w:pPr>
      <w:r>
        <w:rPr>
          <w:bCs/>
          <w:sz w:val="24"/>
          <w:szCs w:val="24"/>
          <w:vertAlign w:val="superscript"/>
        </w:rPr>
        <w:t>2</w:t>
      </w:r>
      <w:r>
        <w:rPr>
          <w:rFonts w:hint="default"/>
          <w:bCs/>
          <w:sz w:val="24"/>
          <w:szCs w:val="24"/>
          <w:vertAlign w:val="baseline"/>
          <w:lang w:val="en-GB"/>
        </w:rPr>
        <w:t>Professor,</w:t>
      </w:r>
      <w:r>
        <w:rPr>
          <w:bCs/>
          <w:sz w:val="24"/>
          <w:szCs w:val="24"/>
        </w:rPr>
        <w:t xml:space="preserve">Department of Mathematics, </w:t>
      </w:r>
      <w:r>
        <w:rPr>
          <w:rFonts w:hint="default"/>
          <w:bCs/>
          <w:sz w:val="24"/>
          <w:szCs w:val="24"/>
          <w:lang w:val="en-GB"/>
        </w:rPr>
        <w:t>Bharath Institute of Science and Technology</w:t>
      </w:r>
      <w:r>
        <w:rPr>
          <w:bCs/>
          <w:sz w:val="24"/>
          <w:szCs w:val="24"/>
        </w:rPr>
        <w:t xml:space="preserve">, Chennai, </w:t>
      </w:r>
    </w:p>
    <w:p w14:paraId="7B05E7BF">
      <w:pPr>
        <w:jc w:val="center"/>
        <w:rPr>
          <w:bCs/>
          <w:sz w:val="24"/>
          <w:szCs w:val="24"/>
        </w:rPr>
      </w:pPr>
      <w:r>
        <w:rPr>
          <w:bCs/>
          <w:sz w:val="24"/>
          <w:szCs w:val="24"/>
        </w:rPr>
        <w:t>Tamil Nadu, India</w:t>
      </w:r>
    </w:p>
    <w:p w14:paraId="29059DFD">
      <w:pPr>
        <w:jc w:val="center"/>
        <w:rPr>
          <w:bCs/>
          <w:sz w:val="24"/>
          <w:szCs w:val="24"/>
        </w:rPr>
      </w:pPr>
      <w:r>
        <w:rPr>
          <w:bCs/>
          <w:sz w:val="24"/>
          <w:szCs w:val="24"/>
        </w:rPr>
        <w:t xml:space="preserve">Email Id: </w:t>
      </w:r>
      <w:r>
        <w:rPr>
          <w:color w:val="auto"/>
          <w:u w:val="single"/>
        </w:rPr>
        <w:fldChar w:fldCharType="begin"/>
      </w:r>
      <w:r>
        <w:rPr>
          <w:color w:val="auto"/>
          <w:u w:val="single"/>
        </w:rPr>
        <w:instrText xml:space="preserve"> HYPERLINK "mailto:umacbe35@gmail.com" </w:instrText>
      </w:r>
      <w:r>
        <w:rPr>
          <w:color w:val="auto"/>
          <w:u w:val="single"/>
        </w:rPr>
        <w:fldChar w:fldCharType="separate"/>
      </w:r>
      <w:r>
        <w:rPr>
          <w:rFonts w:hint="default"/>
          <w:color w:val="auto"/>
          <w:sz w:val="24"/>
          <w:szCs w:val="24"/>
          <w:u w:val="single"/>
          <w:lang w:val="en-GB"/>
        </w:rPr>
        <w:t>svmanemaran</w:t>
      </w:r>
      <w:r>
        <w:rPr>
          <w:rStyle w:val="15"/>
          <w:bCs/>
          <w:color w:val="auto"/>
          <w:sz w:val="24"/>
          <w:szCs w:val="24"/>
          <w:u w:val="single"/>
        </w:rPr>
        <w:t>@gmail.com</w:t>
      </w:r>
      <w:r>
        <w:rPr>
          <w:rStyle w:val="15"/>
          <w:bCs/>
          <w:color w:val="auto"/>
          <w:sz w:val="24"/>
          <w:szCs w:val="24"/>
          <w:u w:val="single"/>
        </w:rPr>
        <w:fldChar w:fldCharType="end"/>
      </w:r>
      <w:r>
        <w:rPr>
          <w:bCs/>
          <w:color w:val="auto"/>
          <w:sz w:val="24"/>
          <w:szCs w:val="24"/>
          <w:u w:val="single"/>
        </w:rPr>
        <w:t>,</w:t>
      </w:r>
    </w:p>
    <w:p w14:paraId="66BF2098">
      <w:pPr>
        <w:jc w:val="center"/>
        <w:rPr>
          <w:sz w:val="20"/>
          <w:szCs w:val="20"/>
          <w:u w:val="single"/>
        </w:rPr>
      </w:pPr>
    </w:p>
    <w:p w14:paraId="4D5242B5">
      <w:pPr>
        <w:spacing w:line="276" w:lineRule="auto"/>
        <w:jc w:val="both"/>
        <w:rPr>
          <w:sz w:val="24"/>
          <w:szCs w:val="24"/>
        </w:rPr>
      </w:pPr>
      <w:r>
        <w:rPr>
          <w:b/>
          <w:sz w:val="24"/>
          <w:szCs w:val="24"/>
        </w:rPr>
        <w:t>Abstract:</w:t>
      </w:r>
      <w:r>
        <w:rPr>
          <w:sz w:val="24"/>
          <w:szCs w:val="24"/>
        </w:rPr>
        <w:t xml:space="preserve"> We define secondary k-Range symmetric (RS) and provide numerical examples for </w:t>
      </w:r>
      <w:r>
        <w:rPr>
          <w:bCs/>
          <w:sz w:val="24"/>
          <w:szCs w:val="24"/>
        </w:rPr>
        <w:t xml:space="preserve">Interval Valued quadri </w:t>
      </w:r>
      <w:r>
        <w:rPr>
          <w:sz w:val="24"/>
          <w:szCs w:val="24"/>
        </w:rPr>
        <w:t>partitioned neutrosophic fuzzy matrices (IVQPNFM). The relationship between s-k-RS, s-RS, k-RS, and RS IVQPNFM is discussed. Necessary and sufficient conditions for an IVQPNFM to be a s-k-RS IVQPNFM are identified. It is demonstrated that k-symmetry implies k-RS, and the converse is necessarily true. Additionally, a graphical representation of RS, Column symmetric (CS), and kernel symmetric (KS) adjacency and incidence IVQPNFM is illustrated. It is shown that every adjacency IVQPNFM is symmetric, RS, CS, and KS, whereas the incidence matrix only satisfies KS conditions. Similarly, every RS adjacency IVQPNFM is a KS adjacency IVQPNFM, but a KS adjacency IVQPNFM does not necessarily imply RS IVQPNFM. In this paper, we present an application of soft graphs in decision-making using the adjacency matrix of a soft graph. We have developed an algorithm for this purpose and provide an example to demonstrate its application.</w:t>
      </w:r>
    </w:p>
    <w:bookmarkEnd w:id="0"/>
    <w:p w14:paraId="72BC9B9A">
      <w:pPr>
        <w:spacing w:line="276" w:lineRule="auto"/>
        <w:jc w:val="both"/>
        <w:rPr>
          <w:color w:val="231F20"/>
          <w:sz w:val="24"/>
          <w:szCs w:val="24"/>
        </w:rPr>
      </w:pPr>
      <w:r>
        <w:rPr>
          <w:b/>
          <w:sz w:val="24"/>
          <w:szCs w:val="24"/>
        </w:rPr>
        <w:t xml:space="preserve">Keywords: </w:t>
      </w:r>
      <w:r>
        <w:rPr>
          <w:bCs/>
          <w:sz w:val="24"/>
          <w:szCs w:val="24"/>
        </w:rPr>
        <w:t>IV</w:t>
      </w:r>
      <w:r>
        <w:rPr>
          <w:sz w:val="24"/>
          <w:szCs w:val="24"/>
        </w:rPr>
        <w:t xml:space="preserve">QPNFM, </w:t>
      </w:r>
      <w:r>
        <w:rPr>
          <w:color w:val="231F20"/>
          <w:sz w:val="24"/>
          <w:szCs w:val="24"/>
        </w:rPr>
        <w:t>s-</w:t>
      </w:r>
      <w:r>
        <w:rPr>
          <w:sz w:val="24"/>
          <w:szCs w:val="24"/>
        </w:rPr>
        <w:t xml:space="preserve"> Range</w:t>
      </w:r>
      <w:r>
        <w:rPr>
          <w:color w:val="231F20"/>
          <w:sz w:val="24"/>
          <w:szCs w:val="24"/>
        </w:rPr>
        <w:t xml:space="preserve"> symmetric, </w:t>
      </w:r>
      <w:r>
        <w:rPr>
          <w:bCs/>
          <w:sz w:val="24"/>
          <w:szCs w:val="24"/>
        </w:rPr>
        <w:t>Adjacency IV</w:t>
      </w:r>
      <w:r>
        <w:rPr>
          <w:sz w:val="24"/>
          <w:szCs w:val="24"/>
        </w:rPr>
        <w:t>QPNFM</w:t>
      </w:r>
      <w:r>
        <w:rPr>
          <w:color w:val="231F20"/>
          <w:sz w:val="24"/>
          <w:szCs w:val="24"/>
        </w:rPr>
        <w:t xml:space="preserve">, </w:t>
      </w:r>
      <w:r>
        <w:rPr>
          <w:sz w:val="24"/>
          <w:szCs w:val="24"/>
        </w:rPr>
        <w:t xml:space="preserve">Incidence </w:t>
      </w:r>
      <w:r>
        <w:rPr>
          <w:bCs/>
          <w:sz w:val="24"/>
          <w:szCs w:val="24"/>
        </w:rPr>
        <w:t>IV</w:t>
      </w:r>
      <w:r>
        <w:rPr>
          <w:sz w:val="24"/>
          <w:szCs w:val="24"/>
        </w:rPr>
        <w:t>QPNFM</w:t>
      </w:r>
      <w:r>
        <w:rPr>
          <w:color w:val="231F20"/>
          <w:sz w:val="24"/>
          <w:szCs w:val="24"/>
        </w:rPr>
        <w:t>, Moore penrose inverse.</w:t>
      </w:r>
    </w:p>
    <w:p w14:paraId="14AFCE40">
      <w:pPr>
        <w:spacing w:line="276" w:lineRule="auto"/>
        <w:jc w:val="both"/>
        <w:rPr>
          <w:color w:val="231F20"/>
          <w:sz w:val="24"/>
          <w:szCs w:val="24"/>
        </w:rPr>
      </w:pPr>
    </w:p>
    <w:p w14:paraId="37881D5B">
      <w:pPr>
        <w:spacing w:line="276" w:lineRule="auto"/>
        <w:jc w:val="both"/>
        <w:rPr>
          <w:b/>
          <w:bCs/>
          <w:color w:val="000000"/>
          <w:sz w:val="24"/>
          <w:szCs w:val="24"/>
          <w:lang w:eastAsia="de-DE"/>
        </w:rPr>
      </w:pPr>
      <w:r>
        <w:rPr>
          <w:b/>
          <w:bCs/>
          <w:color w:val="000000"/>
          <w:sz w:val="24"/>
          <w:szCs w:val="24"/>
          <w:lang w:eastAsia="de-DE"/>
        </w:rPr>
        <w:t>1.Introduction</w:t>
      </w:r>
    </w:p>
    <w:p w14:paraId="44307C0C">
      <w:pPr>
        <w:spacing w:line="276" w:lineRule="auto"/>
        <w:ind w:firstLine="720"/>
        <w:jc w:val="both"/>
        <w:rPr>
          <w:color w:val="000000"/>
          <w:sz w:val="24"/>
          <w:szCs w:val="24"/>
          <w:lang w:val="en-IN" w:eastAsia="de-DE"/>
        </w:rPr>
      </w:pPr>
      <w:r>
        <w:rPr>
          <w:color w:val="000000"/>
          <w:sz w:val="24"/>
          <w:szCs w:val="24"/>
          <w:lang w:val="en-IN" w:eastAsia="de-DE"/>
        </w:rPr>
        <w:t xml:space="preserve">The theory of fuzzy sets, introduced by Zadeh [1], has revolutionized the way uncertain and imprecise data is modelled, paving the way for extensive applications in various domains. Fuzzy matrices, as an extension of fuzzy set theory, have been studied extensively due to their versatile applicability. Meenakshi [2] explored the foundational theory and applications of fuzzy matrices, while Shree [3] extended the concept to secondary k-kernel symmetric fuzzy matrices. The interval-valued fuzzy matrices, as discussed by Shyamal and Pal [4], further advanced the scope of fuzzy modelling by capturing interval-based uncertainties. Secondary symmetric matrices and their variants, such as skew symmetric and orthogonal matrices, have been explored in classical matrix theory [5], with applications in communication theory and eigenvector properties [6]. </w:t>
      </w:r>
    </w:p>
    <w:p w14:paraId="734F5B3A">
      <w:pPr>
        <w:spacing w:line="276" w:lineRule="auto"/>
        <w:ind w:firstLine="720"/>
        <w:jc w:val="both"/>
        <w:rPr>
          <w:color w:val="000000"/>
          <w:sz w:val="24"/>
          <w:szCs w:val="24"/>
          <w:lang w:val="en-IN" w:eastAsia="de-DE"/>
        </w:rPr>
      </w:pPr>
    </w:p>
    <w:p w14:paraId="4F8BB4ED">
      <w:pPr>
        <w:spacing w:line="276" w:lineRule="auto"/>
        <w:ind w:firstLine="720"/>
        <w:jc w:val="both"/>
        <w:rPr>
          <w:color w:val="000000"/>
          <w:sz w:val="24"/>
          <w:szCs w:val="24"/>
          <w:lang w:val="en-IN" w:eastAsia="de-DE"/>
        </w:rPr>
      </w:pPr>
      <w:r>
        <w:rPr>
          <w:color w:val="000000"/>
          <w:sz w:val="24"/>
          <w:szCs w:val="24"/>
          <w:lang w:val="en-IN" w:eastAsia="de-DE"/>
        </w:rPr>
        <w:t xml:space="preserve">The development of generalized fuzzy matrices by Kim and Roush [7] and studies on k-real and k-Hermitian matrices [8] enriched the theoretical landscape. With the advent of intuitionistic fuzzy sets by Atanassov [9] and neutrosophic sets by Smarandache [10], fuzzy set theory took a new dimension, allowing researchers to handle indeterminacy and incompleteness effectively. This progression led to significant advancements in fuzzy matrix theory, such as the exploration of mmm-symmetric fuzzy matrices [11] and the Schur complement in k-kernel symmetric neutrosophic and intuitionistic fuzzy matrices [12]. Interval-valued secondary k-range symmetric fuzzy matrices, as detailed by Kaliraja and Bhavani [13], further enriched this domain. Recently, Debnath [14] introduced the concept of fuzzy quadripartitioned neutrosophic soft matrices and demonstrated its application in decision-making processes. This novel framework integrates the principles of neutrosophic sets and soft matrices, addressing more complex decision scenarios. </w:t>
      </w:r>
      <w:r>
        <w:rPr>
          <w:bCs/>
          <w:sz w:val="24"/>
          <w:szCs w:val="24"/>
        </w:rPr>
        <w:t xml:space="preserve">A regular fuzzy matrix is denoted by </w:t>
      </w:r>
      <w:r>
        <w:rPr>
          <w:position w:val="-12"/>
          <w:sz w:val="24"/>
          <w:szCs w:val="24"/>
        </w:rPr>
        <w:object>
          <v:shape id="_x0000_i1025"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bCs/>
          <w:sz w:val="24"/>
          <w:szCs w:val="24"/>
        </w:rPr>
        <w:t xml:space="preserve">{1}, and </w:t>
      </w:r>
      <w:r>
        <w:rPr>
          <w:position w:val="-12"/>
          <w:sz w:val="24"/>
          <w:szCs w:val="24"/>
        </w:rPr>
        <w:object>
          <v:shape id="_x0000_i1026"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bCs/>
          <w:sz w:val="24"/>
          <w:szCs w:val="24"/>
        </w:rPr>
        <w:t xml:space="preserve"> 's set of all g-inverses. A FM </w:t>
      </w:r>
      <w:r>
        <w:rPr>
          <w:position w:val="-12"/>
          <w:sz w:val="24"/>
          <w:szCs w:val="24"/>
        </w:rPr>
        <w:object>
          <v:shape id="_x0000_i1027"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9">
            <o:LockedField>false</o:LockedField>
          </o:OLEObject>
        </w:object>
      </w:r>
      <w:r>
        <w:rPr>
          <w:bCs/>
          <w:sz w:val="24"/>
          <w:szCs w:val="24"/>
        </w:rPr>
        <w:t xml:space="preserve">that is RS and KS is represented as </w:t>
      </w:r>
      <w:r>
        <w:rPr>
          <w:rStyle w:val="83"/>
          <w:bCs/>
          <w:sz w:val="24"/>
          <w:szCs w:val="24"/>
        </w:rPr>
        <w:t>R(</w:t>
      </w:r>
      <w:r>
        <w:rPr>
          <w:position w:val="-12"/>
          <w:sz w:val="24"/>
          <w:szCs w:val="24"/>
        </w:rPr>
        <w:object>
          <v:shape id="_x0000_i1028"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28" DrawAspect="Content" ObjectID="_1468075728" r:id="rId10">
            <o:LockedField>false</o:LockedField>
          </o:OLEObject>
        </w:object>
      </w:r>
      <w:r>
        <w:rPr>
          <w:rStyle w:val="83"/>
          <w:bCs/>
          <w:sz w:val="24"/>
          <w:szCs w:val="24"/>
          <w:vertAlign w:val="superscript"/>
        </w:rPr>
        <w:t>T</w:t>
      </w:r>
      <w:r>
        <w:rPr>
          <w:rStyle w:val="83"/>
          <w:bCs/>
          <w:sz w:val="24"/>
          <w:szCs w:val="24"/>
        </w:rPr>
        <w:t>) =</w:t>
      </w:r>
      <w:r>
        <w:rPr>
          <w:rStyle w:val="83"/>
          <w:sz w:val="24"/>
          <w:szCs w:val="24"/>
        </w:rPr>
        <w:t xml:space="preserve"> </w:t>
      </w:r>
      <w:r>
        <w:rPr>
          <w:rStyle w:val="83"/>
          <w:bCs/>
          <w:sz w:val="24"/>
          <w:szCs w:val="24"/>
        </w:rPr>
        <w:t>R(</w:t>
      </w:r>
      <w:r>
        <w:rPr>
          <w:position w:val="-12"/>
          <w:sz w:val="24"/>
          <w:szCs w:val="24"/>
        </w:rPr>
        <w:object>
          <v:shape id="_x0000_i1029"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11">
            <o:LockedField>false</o:LockedField>
          </o:OLEObject>
        </w:object>
      </w:r>
      <w:r>
        <w:rPr>
          <w:rStyle w:val="83"/>
          <w:bCs/>
          <w:sz w:val="24"/>
          <w:szCs w:val="24"/>
        </w:rPr>
        <w:t xml:space="preserve">) </w:t>
      </w:r>
      <w:r>
        <w:rPr>
          <w:bCs/>
          <w:sz w:val="24"/>
          <w:szCs w:val="24"/>
        </w:rPr>
        <w:t xml:space="preserve">and </w:t>
      </w:r>
      <w:r>
        <w:rPr>
          <w:rStyle w:val="83"/>
          <w:bCs/>
          <w:sz w:val="24"/>
          <w:szCs w:val="24"/>
        </w:rPr>
        <w:t>N(</w:t>
      </w:r>
      <w:r>
        <w:rPr>
          <w:position w:val="-12"/>
          <w:sz w:val="24"/>
          <w:szCs w:val="24"/>
        </w:rPr>
        <w:object>
          <v:shape id="_x0000_i1030"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30" DrawAspect="Content" ObjectID="_1468075730" r:id="rId12">
            <o:LockedField>false</o:LockedField>
          </o:OLEObject>
        </w:object>
      </w:r>
      <w:r>
        <w:rPr>
          <w:rStyle w:val="83"/>
          <w:bCs/>
          <w:sz w:val="24"/>
          <w:szCs w:val="24"/>
          <w:vertAlign w:val="superscript"/>
        </w:rPr>
        <w:t>T</w:t>
      </w:r>
      <w:r>
        <w:rPr>
          <w:rStyle w:val="83"/>
          <w:bCs/>
          <w:sz w:val="24"/>
          <w:szCs w:val="24"/>
        </w:rPr>
        <w:t>) = N(</w:t>
      </w:r>
      <w:r>
        <w:rPr>
          <w:position w:val="-12"/>
          <w:sz w:val="24"/>
          <w:szCs w:val="24"/>
        </w:rPr>
        <w:object>
          <v:shape id="_x0000_i1031"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31" DrawAspect="Content" ObjectID="_1468075731" r:id="rId13">
            <o:LockedField>false</o:LockedField>
          </o:OLEObject>
        </w:object>
      </w:r>
      <w:r>
        <w:rPr>
          <w:rStyle w:val="83"/>
          <w:bCs/>
          <w:sz w:val="24"/>
          <w:szCs w:val="24"/>
        </w:rPr>
        <w:t>)</w:t>
      </w:r>
      <w:r>
        <w:rPr>
          <w:bCs/>
          <w:sz w:val="24"/>
          <w:szCs w:val="24"/>
        </w:rPr>
        <w:t>. It has been identified that</w:t>
      </w:r>
      <w:r>
        <w:rPr>
          <w:sz w:val="24"/>
          <w:szCs w:val="24"/>
        </w:rPr>
        <w:t xml:space="preserve"> </w:t>
      </w:r>
      <w:r>
        <w:rPr>
          <w:bCs/>
          <w:sz w:val="24"/>
          <w:szCs w:val="24"/>
        </w:rPr>
        <w:t xml:space="preserve">for complex matrices, the concepts of range and KS are equivalent; however, this is not the case for QPNFM. </w:t>
      </w:r>
    </w:p>
    <w:p w14:paraId="4A99B3A7">
      <w:pPr>
        <w:spacing w:line="276" w:lineRule="auto"/>
        <w:jc w:val="both"/>
        <w:rPr>
          <w:bCs/>
          <w:sz w:val="24"/>
          <w:szCs w:val="24"/>
        </w:rPr>
      </w:pPr>
    </w:p>
    <w:p w14:paraId="31B4E5F8">
      <w:pPr>
        <w:pStyle w:val="24"/>
        <w:numPr>
          <w:ilvl w:val="1"/>
          <w:numId w:val="4"/>
        </w:numPr>
        <w:spacing w:line="276" w:lineRule="auto"/>
        <w:jc w:val="both"/>
        <w:rPr>
          <w:b/>
          <w:bCs/>
          <w:color w:val="000000"/>
          <w:sz w:val="24"/>
          <w:szCs w:val="24"/>
          <w:lang w:val="en-IN" w:eastAsia="de-DE"/>
        </w:rPr>
      </w:pPr>
      <w:r>
        <w:rPr>
          <w:b/>
          <w:bCs/>
          <w:color w:val="000000"/>
          <w:sz w:val="24"/>
          <w:szCs w:val="24"/>
          <w:lang w:val="en-IN" w:eastAsia="de-DE"/>
        </w:rPr>
        <w:t>Novelty of the Research</w:t>
      </w:r>
    </w:p>
    <w:p w14:paraId="632EA57D">
      <w:pPr>
        <w:pStyle w:val="24"/>
        <w:spacing w:line="276" w:lineRule="auto"/>
        <w:ind w:left="360" w:firstLine="0"/>
        <w:jc w:val="both"/>
        <w:rPr>
          <w:b/>
          <w:bCs/>
          <w:color w:val="000000"/>
          <w:sz w:val="24"/>
          <w:szCs w:val="24"/>
          <w:lang w:val="en-IN" w:eastAsia="de-DE"/>
        </w:rPr>
      </w:pPr>
    </w:p>
    <w:p w14:paraId="7482E5B0">
      <w:pPr>
        <w:spacing w:line="276" w:lineRule="auto"/>
        <w:jc w:val="both"/>
        <w:rPr>
          <w:color w:val="000000"/>
          <w:sz w:val="24"/>
          <w:szCs w:val="24"/>
          <w:lang w:val="en-IN" w:eastAsia="de-DE"/>
        </w:rPr>
      </w:pPr>
      <w:r>
        <w:rPr>
          <w:color w:val="000000"/>
          <w:sz w:val="24"/>
          <w:szCs w:val="24"/>
          <w:lang w:val="en-IN" w:eastAsia="de-DE"/>
        </w:rPr>
        <w:t>The presented research introduces significant advancements in the domain of fuzzy and neutrosophic matrix theories by addressing existing research gaps and introducing novel frameworks. The key contributions that highlight the novelty of this research are as follows:</w:t>
      </w:r>
    </w:p>
    <w:p w14:paraId="73A2C2C5">
      <w:pPr>
        <w:spacing w:line="276" w:lineRule="auto"/>
        <w:jc w:val="both"/>
        <w:rPr>
          <w:color w:val="000000"/>
          <w:sz w:val="24"/>
          <w:szCs w:val="24"/>
          <w:lang w:val="en-IN" w:eastAsia="de-DE"/>
        </w:rPr>
      </w:pPr>
    </w:p>
    <w:p w14:paraId="5CB28407">
      <w:pPr>
        <w:spacing w:line="276" w:lineRule="auto"/>
        <w:jc w:val="both"/>
        <w:rPr>
          <w:color w:val="000000"/>
          <w:sz w:val="24"/>
          <w:szCs w:val="24"/>
          <w:lang w:val="en-IN" w:eastAsia="de-DE"/>
        </w:rPr>
      </w:pPr>
      <w:r>
        <w:rPr>
          <w:b/>
          <w:bCs/>
          <w:color w:val="000000"/>
          <w:sz w:val="24"/>
          <w:szCs w:val="24"/>
          <w:lang w:val="en-IN" w:eastAsia="de-DE"/>
        </w:rPr>
        <w:t>Extension of Quadri Partitioned Neutrosophic Fuzzy Matrices (QPNFMs):</w:t>
      </w:r>
      <w:r>
        <w:rPr>
          <w:color w:val="000000"/>
          <w:sz w:val="24"/>
          <w:szCs w:val="24"/>
          <w:lang w:val="en-IN" w:eastAsia="de-DE"/>
        </w:rPr>
        <w:br w:type="textWrapping"/>
      </w:r>
      <w:r>
        <w:rPr>
          <w:color w:val="000000"/>
          <w:sz w:val="24"/>
          <w:szCs w:val="24"/>
          <w:lang w:val="en-IN" w:eastAsia="de-DE"/>
        </w:rPr>
        <w:t>While fuzzy and intuitionistic fuzzy matrices have been extensively studied, the exploration of QPNFMs remains limited. This study develops advanced compositions and properties of QPNFMs, extending their applicability in theoretical and real-world contexts.</w:t>
      </w:r>
    </w:p>
    <w:p w14:paraId="7B3F5BA8">
      <w:pPr>
        <w:spacing w:line="276" w:lineRule="auto"/>
        <w:jc w:val="both"/>
        <w:rPr>
          <w:color w:val="000000"/>
          <w:sz w:val="24"/>
          <w:szCs w:val="24"/>
          <w:lang w:val="en-IN" w:eastAsia="de-DE"/>
        </w:rPr>
      </w:pPr>
    </w:p>
    <w:p w14:paraId="477FDA62">
      <w:pPr>
        <w:spacing w:line="276" w:lineRule="auto"/>
        <w:jc w:val="both"/>
        <w:rPr>
          <w:color w:val="000000"/>
          <w:sz w:val="24"/>
          <w:szCs w:val="24"/>
          <w:lang w:val="en-IN" w:eastAsia="de-DE"/>
        </w:rPr>
      </w:pPr>
      <w:r>
        <w:rPr>
          <w:b/>
          <w:bCs/>
          <w:color w:val="000000"/>
          <w:sz w:val="24"/>
          <w:szCs w:val="24"/>
          <w:lang w:val="en-IN" w:eastAsia="de-DE"/>
        </w:rPr>
        <w:t>Introduction of Interval-Valued Quadri Partitioned Neutrosophic Soft Sets:</w:t>
      </w:r>
      <w:r>
        <w:rPr>
          <w:color w:val="000000"/>
          <w:sz w:val="24"/>
          <w:szCs w:val="24"/>
          <w:lang w:val="en-IN" w:eastAsia="de-DE"/>
        </w:rPr>
        <w:br w:type="textWrapping"/>
      </w:r>
      <w:r>
        <w:rPr>
          <w:color w:val="000000"/>
          <w:sz w:val="24"/>
          <w:szCs w:val="24"/>
          <w:lang w:val="en-IN" w:eastAsia="de-DE"/>
        </w:rPr>
        <w:t>A novel algorithm based on interval-valued QPN soft sets is proposed, addressing decision-making problems that involve multiple criteria, uncertainty, and conflicting preferences. This enhances the flexibility and accuracy of solutions in decision-support systems.</w:t>
      </w:r>
    </w:p>
    <w:p w14:paraId="1389B05F">
      <w:pPr>
        <w:spacing w:line="276" w:lineRule="auto"/>
        <w:jc w:val="both"/>
        <w:rPr>
          <w:color w:val="000000"/>
          <w:sz w:val="24"/>
          <w:szCs w:val="24"/>
          <w:lang w:val="en-IN" w:eastAsia="de-DE"/>
        </w:rPr>
      </w:pPr>
    </w:p>
    <w:p w14:paraId="0EE9B347">
      <w:pPr>
        <w:spacing w:line="276" w:lineRule="auto"/>
        <w:jc w:val="both"/>
        <w:rPr>
          <w:color w:val="000000"/>
          <w:sz w:val="24"/>
          <w:szCs w:val="24"/>
          <w:lang w:val="en-IN" w:eastAsia="de-DE"/>
        </w:rPr>
      </w:pPr>
      <w:r>
        <w:rPr>
          <w:b/>
          <w:bCs/>
          <w:color w:val="000000"/>
          <w:sz w:val="24"/>
          <w:szCs w:val="24"/>
          <w:lang w:val="en-IN" w:eastAsia="de-DE"/>
        </w:rPr>
        <w:t>Comprehensive Comparison with Existing Models:</w:t>
      </w:r>
      <w:r>
        <w:rPr>
          <w:color w:val="000000"/>
          <w:sz w:val="24"/>
          <w:szCs w:val="24"/>
          <w:lang w:val="en-IN" w:eastAsia="de-DE"/>
        </w:rPr>
        <w:br w:type="textWrapping"/>
      </w:r>
      <w:r>
        <w:rPr>
          <w:color w:val="000000"/>
          <w:sz w:val="24"/>
          <w:szCs w:val="24"/>
          <w:lang w:val="en-IN" w:eastAsia="de-DE"/>
        </w:rPr>
        <w:t>The research incorporates a thorough validation and comparison of the proposed model with classical fuzzy, intuitionistic fuzzy, and neutrosophic matrices. The integration of fuzzy matrices' theoretical properties into the QPNFM framework ensures a broader and more comprehensive applicability.</w:t>
      </w:r>
    </w:p>
    <w:p w14:paraId="41895E32">
      <w:pPr>
        <w:spacing w:line="276" w:lineRule="auto"/>
        <w:jc w:val="both"/>
        <w:rPr>
          <w:color w:val="000000"/>
          <w:sz w:val="24"/>
          <w:szCs w:val="24"/>
          <w:lang w:val="en-IN" w:eastAsia="de-DE"/>
        </w:rPr>
      </w:pPr>
    </w:p>
    <w:p w14:paraId="368F5DD2">
      <w:pPr>
        <w:spacing w:line="276" w:lineRule="auto"/>
        <w:jc w:val="both"/>
        <w:rPr>
          <w:color w:val="000000"/>
          <w:sz w:val="24"/>
          <w:szCs w:val="24"/>
          <w:lang w:val="en-IN" w:eastAsia="de-DE"/>
        </w:rPr>
      </w:pPr>
      <w:r>
        <w:rPr>
          <w:b/>
          <w:bCs/>
          <w:color w:val="000000"/>
          <w:sz w:val="24"/>
          <w:szCs w:val="24"/>
          <w:lang w:val="en-IN" w:eastAsia="de-DE"/>
        </w:rPr>
        <w:t>Novel Framework for Decision-Making Applications:</w:t>
      </w:r>
      <w:r>
        <w:rPr>
          <w:color w:val="000000"/>
          <w:sz w:val="24"/>
          <w:szCs w:val="24"/>
          <w:lang w:val="en-IN" w:eastAsia="de-DE"/>
        </w:rPr>
        <w:br w:type="textWrapping"/>
      </w:r>
      <w:r>
        <w:rPr>
          <w:color w:val="000000"/>
          <w:sz w:val="24"/>
          <w:szCs w:val="24"/>
          <w:lang w:val="en-IN" w:eastAsia="de-DE"/>
        </w:rPr>
        <w:t>By leveraging QPNFMs and their interval-valued extensions, the study proposes a robust methodology for solving complex multi-criteria decision-making problems. This addresses limitations of existing models, especially in scenarios involving indeterminacy and incomplete data.</w:t>
      </w:r>
    </w:p>
    <w:p w14:paraId="75D63426">
      <w:pPr>
        <w:spacing w:line="276" w:lineRule="auto"/>
        <w:jc w:val="both"/>
        <w:rPr>
          <w:color w:val="000000"/>
          <w:sz w:val="24"/>
          <w:szCs w:val="24"/>
          <w:lang w:val="en-IN" w:eastAsia="de-DE"/>
        </w:rPr>
      </w:pPr>
    </w:p>
    <w:p w14:paraId="350F0F84">
      <w:pPr>
        <w:spacing w:line="276" w:lineRule="auto"/>
        <w:jc w:val="both"/>
        <w:rPr>
          <w:color w:val="000000"/>
          <w:sz w:val="24"/>
          <w:szCs w:val="24"/>
          <w:lang w:val="en-IN" w:eastAsia="de-DE"/>
        </w:rPr>
      </w:pPr>
      <w:r>
        <w:rPr>
          <w:b/>
          <w:bCs/>
          <w:color w:val="000000"/>
          <w:sz w:val="24"/>
          <w:szCs w:val="24"/>
          <w:lang w:val="en-IN" w:eastAsia="de-DE"/>
        </w:rPr>
        <w:t>Mathematical Contributions and Theoretical Insights:</w:t>
      </w:r>
      <w:r>
        <w:rPr>
          <w:color w:val="000000"/>
          <w:sz w:val="24"/>
          <w:szCs w:val="24"/>
          <w:lang w:val="en-IN" w:eastAsia="de-DE"/>
        </w:rPr>
        <w:br w:type="textWrapping"/>
      </w:r>
      <w:r>
        <w:rPr>
          <w:color w:val="000000"/>
          <w:sz w:val="24"/>
          <w:szCs w:val="24"/>
          <w:lang w:val="en-IN" w:eastAsia="de-DE"/>
        </w:rPr>
        <w:t>The study develops new theorems and propositions related to the compositions and transformations of QPNFMs, enriching the mathematical foundation of neutrosophic matrix theory.</w:t>
      </w:r>
    </w:p>
    <w:p w14:paraId="1DD306B5">
      <w:pPr>
        <w:spacing w:line="276" w:lineRule="auto"/>
        <w:jc w:val="both"/>
        <w:rPr>
          <w:color w:val="000000"/>
          <w:sz w:val="24"/>
          <w:szCs w:val="24"/>
          <w:lang w:val="en-IN" w:eastAsia="de-DE"/>
        </w:rPr>
      </w:pPr>
      <w:r>
        <w:rPr>
          <w:color w:val="000000"/>
          <w:sz w:val="24"/>
          <w:szCs w:val="24"/>
          <w:lang w:val="en-IN" w:eastAsia="de-DE"/>
        </w:rPr>
        <w:t>This research not only addresses existing limitations in fuzzy and neutrosophic matrix theory but also provides a robust framework with practical implications, particularly in multi-criteria decision-making and related domains.</w:t>
      </w:r>
    </w:p>
    <w:p w14:paraId="10309279">
      <w:pPr>
        <w:spacing w:line="276" w:lineRule="auto"/>
        <w:jc w:val="both"/>
        <w:rPr>
          <w:color w:val="000000"/>
          <w:sz w:val="24"/>
          <w:szCs w:val="24"/>
          <w:lang w:val="en-IN" w:eastAsia="de-DE"/>
        </w:rPr>
      </w:pPr>
    </w:p>
    <w:p w14:paraId="318840D7">
      <w:pPr>
        <w:pStyle w:val="24"/>
        <w:numPr>
          <w:ilvl w:val="1"/>
          <w:numId w:val="4"/>
        </w:numPr>
        <w:spacing w:line="276" w:lineRule="auto"/>
        <w:jc w:val="both"/>
        <w:rPr>
          <w:b/>
          <w:bCs/>
          <w:color w:val="000000"/>
          <w:sz w:val="24"/>
          <w:szCs w:val="24"/>
          <w:lang w:val="en-IN" w:eastAsia="de-DE"/>
        </w:rPr>
      </w:pPr>
      <w:r>
        <w:rPr>
          <w:b/>
          <w:bCs/>
          <w:color w:val="000000"/>
          <w:sz w:val="24"/>
          <w:szCs w:val="24"/>
          <w:lang w:val="en-IN" w:eastAsia="de-DE"/>
        </w:rPr>
        <w:t>Contribution of Our Work</w:t>
      </w:r>
    </w:p>
    <w:p w14:paraId="190A5C9A">
      <w:pPr>
        <w:pStyle w:val="24"/>
        <w:spacing w:line="276" w:lineRule="auto"/>
        <w:ind w:left="360" w:firstLine="0"/>
        <w:jc w:val="both"/>
        <w:rPr>
          <w:b/>
          <w:bCs/>
          <w:color w:val="000000"/>
          <w:sz w:val="24"/>
          <w:szCs w:val="24"/>
          <w:lang w:val="en-IN" w:eastAsia="de-DE"/>
        </w:rPr>
      </w:pPr>
    </w:p>
    <w:p w14:paraId="532C5790">
      <w:pPr>
        <w:spacing w:line="276" w:lineRule="auto"/>
        <w:jc w:val="both"/>
        <w:rPr>
          <w:color w:val="000000"/>
          <w:sz w:val="24"/>
          <w:szCs w:val="24"/>
          <w:lang w:val="en-IN" w:eastAsia="de-DE"/>
        </w:rPr>
      </w:pPr>
      <w:r>
        <w:rPr>
          <w:color w:val="000000"/>
          <w:sz w:val="24"/>
          <w:szCs w:val="24"/>
          <w:lang w:val="en-IN" w:eastAsia="de-DE"/>
        </w:rPr>
        <w:t>This work makes several significant contributions to the field of fuzzy and neutrosophic matrices, specifically focusing on Quadri Partitioned Neutrosophic Fuzzy Matrices (QPNFM). The key contributions are outlined as follows:</w:t>
      </w:r>
    </w:p>
    <w:p w14:paraId="2924E719">
      <w:pPr>
        <w:spacing w:line="276" w:lineRule="auto"/>
        <w:jc w:val="both"/>
        <w:rPr>
          <w:color w:val="000000"/>
          <w:sz w:val="24"/>
          <w:szCs w:val="24"/>
          <w:lang w:val="en-IN" w:eastAsia="de-DE"/>
        </w:rPr>
      </w:pPr>
    </w:p>
    <w:p w14:paraId="2AFF7D9C">
      <w:pPr>
        <w:spacing w:line="276" w:lineRule="auto"/>
        <w:jc w:val="both"/>
        <w:rPr>
          <w:color w:val="000000"/>
          <w:sz w:val="24"/>
          <w:szCs w:val="24"/>
          <w:lang w:val="en-IN" w:eastAsia="de-DE"/>
        </w:rPr>
      </w:pPr>
      <w:r>
        <w:rPr>
          <w:b/>
          <w:bCs/>
          <w:color w:val="000000"/>
          <w:sz w:val="24"/>
          <w:szCs w:val="24"/>
          <w:lang w:val="en-IN" w:eastAsia="de-DE"/>
        </w:rPr>
        <w:t>Introduction of Secondary k-Range Symmetric (s-k-RS) QPNFM</w:t>
      </w:r>
      <w:r>
        <w:rPr>
          <w:color w:val="000000"/>
          <w:sz w:val="24"/>
          <w:szCs w:val="24"/>
          <w:lang w:val="en-IN" w:eastAsia="de-DE"/>
        </w:rPr>
        <w:t>: We define and establish the concept of secondary k-Range symmetric matrices for QPNFM, offering a novel extension to the existing framework of symmetric matrices in fuzzy and neutrosophic systems.</w:t>
      </w:r>
    </w:p>
    <w:p w14:paraId="4A887AB6">
      <w:pPr>
        <w:spacing w:line="276" w:lineRule="auto"/>
        <w:jc w:val="both"/>
        <w:rPr>
          <w:color w:val="000000"/>
          <w:sz w:val="24"/>
          <w:szCs w:val="24"/>
          <w:lang w:val="en-IN" w:eastAsia="de-DE"/>
        </w:rPr>
      </w:pPr>
    </w:p>
    <w:p w14:paraId="084F93AF">
      <w:pPr>
        <w:spacing w:line="276" w:lineRule="auto"/>
        <w:jc w:val="both"/>
        <w:rPr>
          <w:color w:val="000000"/>
          <w:sz w:val="24"/>
          <w:szCs w:val="24"/>
          <w:lang w:val="en-IN" w:eastAsia="de-DE"/>
        </w:rPr>
      </w:pPr>
      <w:r>
        <w:rPr>
          <w:b/>
          <w:bCs/>
          <w:color w:val="000000"/>
          <w:sz w:val="24"/>
          <w:szCs w:val="24"/>
          <w:lang w:val="en-IN" w:eastAsia="de-DE"/>
        </w:rPr>
        <w:t>Characterization of Relationships</w:t>
      </w:r>
      <w:r>
        <w:rPr>
          <w:color w:val="000000"/>
          <w:sz w:val="24"/>
          <w:szCs w:val="24"/>
          <w:lang w:val="en-IN" w:eastAsia="de-DE"/>
        </w:rPr>
        <w:t>: The relationships between s-k-RS, s-RS, k-RS, and RS QPNFM are systematically analyzed, providing a deeper understanding of their interconnections. Necessary and sufficient conditions for a QPNFM to be classified as s-k-RS are explicitly identified.</w:t>
      </w:r>
    </w:p>
    <w:p w14:paraId="39C0FF60">
      <w:pPr>
        <w:spacing w:line="276" w:lineRule="auto"/>
        <w:jc w:val="both"/>
        <w:rPr>
          <w:color w:val="000000"/>
          <w:sz w:val="24"/>
          <w:szCs w:val="24"/>
          <w:lang w:val="en-IN" w:eastAsia="de-DE"/>
        </w:rPr>
      </w:pPr>
    </w:p>
    <w:p w14:paraId="6FE16488">
      <w:pPr>
        <w:spacing w:line="276" w:lineRule="auto"/>
        <w:jc w:val="both"/>
        <w:rPr>
          <w:color w:val="000000"/>
          <w:sz w:val="24"/>
          <w:szCs w:val="24"/>
          <w:lang w:val="en-IN" w:eastAsia="de-DE"/>
        </w:rPr>
      </w:pPr>
      <w:r>
        <w:rPr>
          <w:b/>
          <w:bCs/>
          <w:color w:val="000000"/>
          <w:sz w:val="24"/>
          <w:szCs w:val="24"/>
          <w:lang w:val="en-IN" w:eastAsia="de-DE"/>
        </w:rPr>
        <w:t>Insights into κ-Symmetry</w:t>
      </w:r>
      <w:r>
        <w:rPr>
          <w:color w:val="000000"/>
          <w:sz w:val="24"/>
          <w:szCs w:val="24"/>
          <w:lang w:val="en-IN" w:eastAsia="de-DE"/>
        </w:rPr>
        <w:t>: It is demonstrated that κ-symmetry implies κ-RS in QPNFM, and the converse is proven to be true, adding theoretical clarity to the understanding of symmetry properties in neutrosophic fuzzy matrices.</w:t>
      </w:r>
    </w:p>
    <w:p w14:paraId="15053E0D">
      <w:pPr>
        <w:spacing w:line="276" w:lineRule="auto"/>
        <w:jc w:val="both"/>
        <w:rPr>
          <w:color w:val="000000"/>
          <w:sz w:val="24"/>
          <w:szCs w:val="24"/>
          <w:lang w:val="en-IN" w:eastAsia="de-DE"/>
        </w:rPr>
      </w:pPr>
    </w:p>
    <w:p w14:paraId="34DAABF2">
      <w:pPr>
        <w:spacing w:line="276" w:lineRule="auto"/>
        <w:jc w:val="both"/>
        <w:rPr>
          <w:color w:val="000000"/>
          <w:sz w:val="24"/>
          <w:szCs w:val="24"/>
          <w:lang w:val="en-IN" w:eastAsia="de-DE"/>
        </w:rPr>
      </w:pPr>
      <w:r>
        <w:rPr>
          <w:b/>
          <w:bCs/>
          <w:color w:val="000000"/>
          <w:sz w:val="24"/>
          <w:szCs w:val="24"/>
          <w:lang w:val="en-IN" w:eastAsia="de-DE"/>
        </w:rPr>
        <w:t>Graphical Representations of QPNFM</w:t>
      </w:r>
      <w:r>
        <w:rPr>
          <w:color w:val="000000"/>
          <w:sz w:val="24"/>
          <w:szCs w:val="24"/>
          <w:lang w:val="en-IN" w:eastAsia="de-DE"/>
        </w:rPr>
        <w:t>: Graphical representations of Range Symmetric (RS), Column Symmetric (CS), and Kernel Symmetric (KS) adjacency and incidence QPNFM are provided. This visualization enhances the interpretability and applicability of these matrices in graph-based systems.</w:t>
      </w:r>
    </w:p>
    <w:p w14:paraId="404A170B">
      <w:pPr>
        <w:spacing w:line="276" w:lineRule="auto"/>
        <w:jc w:val="both"/>
        <w:rPr>
          <w:color w:val="000000"/>
          <w:sz w:val="24"/>
          <w:szCs w:val="24"/>
          <w:lang w:val="en-IN" w:eastAsia="de-DE"/>
        </w:rPr>
      </w:pPr>
    </w:p>
    <w:p w14:paraId="4403242D">
      <w:pPr>
        <w:spacing w:line="276" w:lineRule="auto"/>
        <w:jc w:val="both"/>
        <w:rPr>
          <w:color w:val="000000"/>
          <w:sz w:val="24"/>
          <w:szCs w:val="24"/>
          <w:lang w:val="en-IN" w:eastAsia="de-DE"/>
        </w:rPr>
      </w:pPr>
      <w:r>
        <w:rPr>
          <w:b/>
          <w:bCs/>
          <w:color w:val="000000"/>
          <w:sz w:val="24"/>
          <w:szCs w:val="24"/>
          <w:lang w:val="en-IN" w:eastAsia="de-DE"/>
        </w:rPr>
        <w:t>Symmetry Analysis of QPNFM</w:t>
      </w:r>
      <w:r>
        <w:rPr>
          <w:color w:val="000000"/>
          <w:sz w:val="24"/>
          <w:szCs w:val="24"/>
          <w:lang w:val="en-IN" w:eastAsia="de-DE"/>
        </w:rPr>
        <w:t>: It is shown that every adjacency QPNFM satisfies the conditions for symmetry, RS, CS, and KS, while incidence matrices satisfy only KS conditions. Additionally, the study proves that every RS adjacency QPNFM is a KS adjacency QPNFM, but the reverse is not necessarily true.</w:t>
      </w:r>
    </w:p>
    <w:p w14:paraId="7F6EF64F">
      <w:pPr>
        <w:spacing w:line="276" w:lineRule="auto"/>
        <w:jc w:val="both"/>
        <w:rPr>
          <w:color w:val="000000"/>
          <w:sz w:val="24"/>
          <w:szCs w:val="24"/>
          <w:lang w:val="en-IN" w:eastAsia="de-DE"/>
        </w:rPr>
      </w:pPr>
    </w:p>
    <w:p w14:paraId="478FB434">
      <w:pPr>
        <w:spacing w:line="276" w:lineRule="auto"/>
        <w:jc w:val="both"/>
        <w:rPr>
          <w:color w:val="000000"/>
          <w:sz w:val="24"/>
          <w:szCs w:val="24"/>
          <w:lang w:val="en-IN" w:eastAsia="de-DE"/>
        </w:rPr>
      </w:pPr>
      <w:r>
        <w:rPr>
          <w:b/>
          <w:bCs/>
          <w:color w:val="000000"/>
          <w:sz w:val="24"/>
          <w:szCs w:val="24"/>
          <w:lang w:val="en-IN" w:eastAsia="de-DE"/>
        </w:rPr>
        <w:t>Application of Soft Graphs in Decision-Making</w:t>
      </w:r>
      <w:r>
        <w:rPr>
          <w:color w:val="000000"/>
          <w:sz w:val="24"/>
          <w:szCs w:val="24"/>
          <w:lang w:val="en-IN" w:eastAsia="de-DE"/>
        </w:rPr>
        <w:t>: An innovative application of soft graphs is presented using the adjacency matrix of a soft graph in decision-making processes. This practical contribution bridges the gap between theoretical matrix constructs and their utility in solving real-world problems.</w:t>
      </w:r>
    </w:p>
    <w:p w14:paraId="692ABB2D">
      <w:pPr>
        <w:spacing w:line="276" w:lineRule="auto"/>
        <w:jc w:val="both"/>
        <w:rPr>
          <w:color w:val="000000"/>
          <w:sz w:val="24"/>
          <w:szCs w:val="24"/>
          <w:lang w:val="en-IN" w:eastAsia="de-DE"/>
        </w:rPr>
      </w:pPr>
    </w:p>
    <w:p w14:paraId="6F011145">
      <w:pPr>
        <w:spacing w:line="276" w:lineRule="auto"/>
        <w:jc w:val="both"/>
        <w:rPr>
          <w:color w:val="000000"/>
          <w:sz w:val="24"/>
          <w:szCs w:val="24"/>
          <w:lang w:val="en-IN" w:eastAsia="de-DE"/>
        </w:rPr>
      </w:pPr>
      <w:r>
        <w:rPr>
          <w:b/>
          <w:bCs/>
          <w:color w:val="000000"/>
          <w:sz w:val="24"/>
          <w:szCs w:val="24"/>
          <w:lang w:val="en-IN" w:eastAsia="de-DE"/>
        </w:rPr>
        <w:t>Algorithm Development</w:t>
      </w:r>
      <w:r>
        <w:rPr>
          <w:color w:val="000000"/>
          <w:sz w:val="24"/>
          <w:szCs w:val="24"/>
          <w:lang w:val="en-IN" w:eastAsia="de-DE"/>
        </w:rPr>
        <w:t>: A novel algorithm is developed for decision-making using adjacency matrices of soft graphs. The algorithm is demonstrated through a detailed example, showcasing its effectiveness and applicability in practical scenarios.</w:t>
      </w:r>
    </w:p>
    <w:p w14:paraId="27FE04EC">
      <w:pPr>
        <w:spacing w:line="276" w:lineRule="auto"/>
        <w:jc w:val="both"/>
        <w:rPr>
          <w:color w:val="000000"/>
          <w:sz w:val="24"/>
          <w:szCs w:val="24"/>
          <w:lang w:val="en-IN" w:eastAsia="de-DE"/>
        </w:rPr>
      </w:pPr>
    </w:p>
    <w:p w14:paraId="5182DC29">
      <w:pPr>
        <w:spacing w:line="276" w:lineRule="auto"/>
        <w:jc w:val="both"/>
        <w:rPr>
          <w:color w:val="000000"/>
          <w:sz w:val="24"/>
          <w:szCs w:val="24"/>
          <w:lang w:val="en-IN" w:eastAsia="de-DE"/>
        </w:rPr>
      </w:pPr>
      <w:r>
        <w:rPr>
          <w:b/>
          <w:bCs/>
          <w:color w:val="000000"/>
          <w:sz w:val="24"/>
          <w:szCs w:val="24"/>
          <w:lang w:val="en-IN" w:eastAsia="de-DE"/>
        </w:rPr>
        <w:t>Enhanced Decision-Making Framework</w:t>
      </w:r>
      <w:r>
        <w:rPr>
          <w:color w:val="000000"/>
          <w:sz w:val="24"/>
          <w:szCs w:val="24"/>
          <w:lang w:val="en-IN" w:eastAsia="de-DE"/>
        </w:rPr>
        <w:t>: By combining the theoretical advancements of QPNFM with practical applications in decision-making, this work provides a comprehensive framework that addresses uncertainty, indeterminacy, and inconsistency in complex systems.</w:t>
      </w:r>
    </w:p>
    <w:p w14:paraId="5ECCE2DD">
      <w:pPr>
        <w:spacing w:before="121"/>
        <w:jc w:val="both"/>
        <w:rPr>
          <w:b/>
          <w:sz w:val="24"/>
          <w:szCs w:val="24"/>
        </w:rPr>
      </w:pPr>
      <w:r>
        <w:rPr>
          <w:b/>
          <w:sz w:val="24"/>
          <w:szCs w:val="24"/>
        </w:rPr>
        <w:t>1.3 Notations</w:t>
      </w:r>
    </w:p>
    <w:p w14:paraId="75282D52">
      <w:pPr>
        <w:spacing w:before="121"/>
        <w:jc w:val="both"/>
        <w:rPr>
          <w:snapToGrid w:val="0"/>
          <w:sz w:val="24"/>
          <w:szCs w:val="24"/>
          <w:lang w:eastAsia="zh-CN" w:bidi="en-US"/>
        </w:rPr>
      </w:pPr>
      <w:r>
        <w:rPr>
          <w:position w:val="-12"/>
          <w:sz w:val="24"/>
          <w:szCs w:val="24"/>
        </w:rPr>
        <w:object>
          <v:shape id="_x0000_i1032" o:spt="75" type="#_x0000_t75" style="height:18.75pt;width:76.5pt;" o:ole="t" filled="f" o:preferrelative="t" stroked="f" coordsize="21600,21600">
            <v:path/>
            <v:fill on="f" focussize="0,0"/>
            <v:stroke on="f" joinstyle="miter"/>
            <v:imagedata r:id="rId7" o:title=""/>
            <o:lock v:ext="edit" aspectratio="t"/>
            <w10:wrap type="none"/>
            <w10:anchorlock/>
          </v:shape>
          <o:OLEObject Type="Embed" ProgID="Equation.DSMT4" ShapeID="_x0000_i1032" DrawAspect="Content" ObjectID="_1468075732" r:id="rId14">
            <o:LockedField>false</o:LockedField>
          </o:OLEObject>
        </w:object>
      </w:r>
      <w:r>
        <w:rPr>
          <w:snapToGrid w:val="0"/>
          <w:sz w:val="24"/>
          <w:szCs w:val="24"/>
          <w:vertAlign w:val="superscript"/>
          <w:lang w:eastAsia="zh-CN" w:bidi="en-US"/>
        </w:rPr>
        <w:t>T</w:t>
      </w:r>
      <w:r>
        <w:rPr>
          <w:snapToGrid w:val="0"/>
          <w:sz w:val="24"/>
          <w:szCs w:val="24"/>
          <w:lang w:eastAsia="zh-CN" w:bidi="en-US"/>
        </w:rPr>
        <w:t xml:space="preserve">   = Transpose of the matrix </w:t>
      </w:r>
      <w:r>
        <w:rPr>
          <w:position w:val="-12"/>
          <w:sz w:val="24"/>
          <w:szCs w:val="24"/>
        </w:rPr>
        <w:object>
          <v:shape id="_x0000_i1033" o:spt="75" type="#_x0000_t75" style="height:18.75pt;width:76.5pt;" o:ole="t" filled="f" o:preferrelative="t" stroked="f" coordsize="21600,21600">
            <v:path/>
            <v:fill on="f" focussize="0,0"/>
            <v:stroke on="f" joinstyle="miter"/>
            <v:imagedata r:id="rId16" o:title=""/>
            <o:lock v:ext="edit" aspectratio="t"/>
            <w10:wrap type="none"/>
            <w10:anchorlock/>
          </v:shape>
          <o:OLEObject Type="Embed" ProgID="Equation.DSMT4" ShapeID="_x0000_i1033" DrawAspect="Content" ObjectID="_1468075733" r:id="rId15">
            <o:LockedField>false</o:LockedField>
          </o:OLEObject>
        </w:object>
      </w:r>
      <w:r>
        <w:rPr>
          <w:sz w:val="24"/>
          <w:szCs w:val="24"/>
        </w:rPr>
        <w:t>,</w:t>
      </w:r>
    </w:p>
    <w:p w14:paraId="215F985B">
      <w:pPr>
        <w:spacing w:before="121"/>
        <w:jc w:val="both"/>
        <w:rPr>
          <w:snapToGrid w:val="0"/>
          <w:sz w:val="24"/>
          <w:szCs w:val="24"/>
          <w:lang w:eastAsia="zh-CN" w:bidi="en-US"/>
        </w:rPr>
      </w:pPr>
      <w:r>
        <w:rPr>
          <w:position w:val="-12"/>
          <w:sz w:val="24"/>
          <w:szCs w:val="24"/>
        </w:rPr>
        <w:object>
          <v:shape id="_x0000_i1034" o:spt="75" type="#_x0000_t75" style="height:18.75pt;width:76.5pt;" o:ole="t" filled="f" o:preferrelative="t" stroked="f" coordsize="21600,21600">
            <v:path/>
            <v:fill on="f" focussize="0,0"/>
            <v:stroke on="f" joinstyle="miter"/>
            <v:imagedata r:id="rId18" o:title=""/>
            <o:lock v:ext="edit" aspectratio="t"/>
            <w10:wrap type="none"/>
            <w10:anchorlock/>
          </v:shape>
          <o:OLEObject Type="Embed" ProgID="Equation.DSMT4" ShapeID="_x0000_i1034" DrawAspect="Content" ObjectID="_1468075734" r:id="rId17">
            <o:LockedField>false</o:LockedField>
          </o:OLEObject>
        </w:object>
      </w:r>
      <w:r>
        <w:rPr>
          <w:snapToGrid w:val="0"/>
          <w:sz w:val="24"/>
          <w:szCs w:val="24"/>
          <w:vertAlign w:val="superscript"/>
          <w:lang w:eastAsia="zh-CN" w:bidi="en-US"/>
        </w:rPr>
        <w:t>+</w:t>
      </w:r>
      <w:r>
        <w:rPr>
          <w:snapToGrid w:val="0"/>
          <w:sz w:val="24"/>
          <w:szCs w:val="24"/>
          <w:lang w:eastAsia="zh-CN" w:bidi="en-US"/>
        </w:rPr>
        <w:t xml:space="preserve">   = Moore-Penrose inverse of </w:t>
      </w:r>
      <w:r>
        <w:rPr>
          <w:position w:val="-12"/>
          <w:sz w:val="24"/>
          <w:szCs w:val="24"/>
        </w:rPr>
        <w:object>
          <v:shape id="_x0000_i1035" o:spt="75" type="#_x0000_t75" style="height:18.75pt;width:76.5pt;" o:ole="t" filled="f" o:preferrelative="t" stroked="f" coordsize="21600,21600">
            <v:path/>
            <v:fill on="f" focussize="0,0"/>
            <v:stroke on="f" joinstyle="miter"/>
            <v:imagedata r:id="rId18" o:title=""/>
            <o:lock v:ext="edit" aspectratio="t"/>
            <w10:wrap type="none"/>
            <w10:anchorlock/>
          </v:shape>
          <o:OLEObject Type="Embed" ProgID="Equation.DSMT4" ShapeID="_x0000_i1035" DrawAspect="Content" ObjectID="_1468075735" r:id="rId19">
            <o:LockedField>false</o:LockedField>
          </o:OLEObject>
        </w:object>
      </w:r>
      <w:r>
        <w:rPr>
          <w:sz w:val="24"/>
          <w:szCs w:val="24"/>
        </w:rPr>
        <w:t>,</w:t>
      </w:r>
    </w:p>
    <w:p w14:paraId="6B648E62">
      <w:pPr>
        <w:spacing w:before="121"/>
        <w:jc w:val="both"/>
        <w:rPr>
          <w:snapToGrid w:val="0"/>
          <w:sz w:val="24"/>
          <w:szCs w:val="24"/>
          <w:lang w:eastAsia="zh-CN" w:bidi="en-US"/>
        </w:rPr>
      </w:pPr>
      <w:r>
        <w:rPr>
          <w:snapToGrid w:val="0"/>
          <w:sz w:val="24"/>
          <w:szCs w:val="24"/>
          <w:lang w:eastAsia="zh-CN" w:bidi="en-US"/>
        </w:rPr>
        <w:t>R</w:t>
      </w:r>
      <w:r>
        <w:rPr>
          <w:snapToGrid w:val="0"/>
          <w:sz w:val="24"/>
          <w:szCs w:val="24"/>
          <w:lang w:eastAsia="zh-CN" w:bidi="en-US"/>
        </w:rPr>
        <w:sym w:font="Symbol" w:char="F028"/>
      </w:r>
      <w:r>
        <w:rPr>
          <w:position w:val="-12"/>
          <w:sz w:val="24"/>
          <w:szCs w:val="24"/>
        </w:rPr>
        <w:object>
          <v:shape id="_x0000_i1036" o:spt="75" type="#_x0000_t75" style="height:18.75pt;width:76.5pt;" o:ole="t" filled="f" o:preferrelative="t" stroked="f" coordsize="21600,21600">
            <v:path/>
            <v:fill on="f" focussize="0,0"/>
            <v:stroke on="f" joinstyle="miter"/>
            <v:imagedata r:id="rId21" o:title=""/>
            <o:lock v:ext="edit" aspectratio="t"/>
            <w10:wrap type="none"/>
            <w10:anchorlock/>
          </v:shape>
          <o:OLEObject Type="Embed" ProgID="Equation.DSMT4" ShapeID="_x0000_i1036" DrawAspect="Content" ObjectID="_1468075736" r:id="rId20">
            <o:LockedField>false</o:LockedField>
          </o:OLEObject>
        </w:object>
      </w:r>
      <w:r>
        <w:rPr>
          <w:snapToGrid w:val="0"/>
          <w:sz w:val="24"/>
          <w:szCs w:val="24"/>
          <w:lang w:eastAsia="zh-CN" w:bidi="en-US"/>
        </w:rPr>
        <w:sym w:font="Symbol" w:char="F029"/>
      </w:r>
      <w:r>
        <w:rPr>
          <w:snapToGrid w:val="0"/>
          <w:sz w:val="24"/>
          <w:szCs w:val="24"/>
          <w:lang w:eastAsia="zh-CN" w:bidi="en-US"/>
        </w:rPr>
        <w:t xml:space="preserve"> = Row space of </w:t>
      </w:r>
      <w:r>
        <w:rPr>
          <w:position w:val="-12"/>
          <w:sz w:val="24"/>
          <w:szCs w:val="24"/>
        </w:rPr>
        <w:object>
          <v:shape id="_x0000_i1037" o:spt="75" type="#_x0000_t75" style="height:18.75pt;width:76.5pt;" o:ole="t" filled="f" o:preferrelative="t" stroked="f" coordsize="21600,21600">
            <v:path/>
            <v:fill on="f" focussize="0,0"/>
            <v:stroke on="f" joinstyle="miter"/>
            <v:imagedata r:id="rId23" o:title=""/>
            <o:lock v:ext="edit" aspectratio="t"/>
            <w10:wrap type="none"/>
            <w10:anchorlock/>
          </v:shape>
          <o:OLEObject Type="Embed" ProgID="Equation.DSMT4" ShapeID="_x0000_i1037" DrawAspect="Content" ObjectID="_1468075737" r:id="rId22">
            <o:LockedField>false</o:LockedField>
          </o:OLEObject>
        </w:object>
      </w:r>
    </w:p>
    <w:p w14:paraId="0BB72FB4">
      <w:pPr>
        <w:spacing w:before="121"/>
        <w:jc w:val="both"/>
        <w:rPr>
          <w:sz w:val="24"/>
          <w:szCs w:val="24"/>
        </w:rPr>
      </w:pPr>
      <w:r>
        <w:rPr>
          <w:snapToGrid w:val="0"/>
          <w:sz w:val="24"/>
          <w:szCs w:val="24"/>
          <w:lang w:eastAsia="zh-CN" w:bidi="en-US"/>
        </w:rPr>
        <w:t>N</w:t>
      </w:r>
      <w:r>
        <w:rPr>
          <w:snapToGrid w:val="0"/>
          <w:sz w:val="24"/>
          <w:szCs w:val="24"/>
          <w:lang w:eastAsia="zh-CN" w:bidi="en-US"/>
        </w:rPr>
        <w:sym w:font="Symbol" w:char="F028"/>
      </w:r>
      <w:r>
        <w:rPr>
          <w:position w:val="-12"/>
          <w:sz w:val="24"/>
          <w:szCs w:val="24"/>
        </w:rPr>
        <w:object>
          <v:shape id="_x0000_i1038" o:spt="75" type="#_x0000_t75" style="height:18.75pt;width:76.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24">
            <o:LockedField>false</o:LockedField>
          </o:OLEObject>
        </w:object>
      </w:r>
      <w:r>
        <w:rPr>
          <w:snapToGrid w:val="0"/>
          <w:sz w:val="24"/>
          <w:szCs w:val="24"/>
          <w:lang w:eastAsia="zh-CN" w:bidi="en-US"/>
        </w:rPr>
        <w:sym w:font="Symbol" w:char="F029"/>
      </w:r>
      <w:r>
        <w:rPr>
          <w:snapToGrid w:val="0"/>
          <w:sz w:val="24"/>
          <w:szCs w:val="24"/>
          <w:lang w:eastAsia="zh-CN" w:bidi="en-US"/>
        </w:rPr>
        <w:t xml:space="preserve"> = Null space of </w:t>
      </w:r>
      <w:r>
        <w:rPr>
          <w:position w:val="-12"/>
          <w:sz w:val="24"/>
          <w:szCs w:val="24"/>
        </w:rPr>
        <w:object>
          <v:shape id="_x0000_i1039" o:spt="75" type="#_x0000_t75" style="height:18.75pt;width:76.5pt;" o:ole="t" filled="f" o:preferrelative="t" stroked="f" coordsize="21600,21600">
            <v:path/>
            <v:fill on="f" focussize="0,0"/>
            <v:stroke on="f" joinstyle="miter"/>
            <v:imagedata r:id="rId27" o:title=""/>
            <o:lock v:ext="edit" aspectratio="t"/>
            <w10:wrap type="none"/>
            <w10:anchorlock/>
          </v:shape>
          <o:OLEObject Type="Embed" ProgID="Equation.DSMT4" ShapeID="_x0000_i1039" DrawAspect="Content" ObjectID="_1468075739" r:id="rId26">
            <o:LockedField>false</o:LockedField>
          </o:OLEObject>
        </w:object>
      </w:r>
    </w:p>
    <w:p w14:paraId="0DADC7AA">
      <w:pPr>
        <w:pStyle w:val="24"/>
        <w:widowControl/>
        <w:numPr>
          <w:ilvl w:val="0"/>
          <w:numId w:val="5"/>
        </w:numPr>
        <w:autoSpaceDE/>
        <w:autoSpaceDN/>
        <w:spacing w:line="276" w:lineRule="auto"/>
        <w:jc w:val="both"/>
        <w:rPr>
          <w:sz w:val="24"/>
          <w:szCs w:val="24"/>
        </w:rPr>
      </w:pPr>
      <w:r>
        <w:rPr>
          <w:b/>
          <w:sz w:val="24"/>
          <w:szCs w:val="24"/>
        </w:rPr>
        <w:t>Range Symmetric QPNFM</w:t>
      </w:r>
    </w:p>
    <w:p w14:paraId="5ED16BDE">
      <w:pPr>
        <w:spacing w:line="276" w:lineRule="auto"/>
        <w:ind w:left="360"/>
        <w:jc w:val="both"/>
        <w:rPr>
          <w:sz w:val="24"/>
          <w:szCs w:val="24"/>
        </w:rPr>
      </w:pPr>
      <w:r>
        <w:rPr>
          <w:b/>
          <w:bCs/>
          <w:sz w:val="24"/>
          <w:szCs w:val="24"/>
        </w:rPr>
        <w:t>Definition 2.1.</w:t>
      </w:r>
      <w:r>
        <w:rPr>
          <w:sz w:val="24"/>
          <w:szCs w:val="24"/>
        </w:rPr>
        <w:t xml:space="preserve"> </w:t>
      </w:r>
    </w:p>
    <w:p w14:paraId="23241CCF">
      <w:pPr>
        <w:spacing w:line="276" w:lineRule="auto"/>
        <w:jc w:val="both"/>
        <w:rPr>
          <w:sz w:val="24"/>
          <w:szCs w:val="24"/>
        </w:rPr>
      </w:pPr>
      <w:r>
        <w:rPr>
          <w:sz w:val="24"/>
          <w:szCs w:val="24"/>
        </w:rPr>
        <w:t xml:space="preserve">Let X is an initial universe set and E is a set of parameters. Consider a non-empty set A where A </w:t>
      </w:r>
      <w:r>
        <w:rPr>
          <w:rFonts w:ascii="Cambria Math" w:hAnsi="Cambria Math" w:cs="Cambria Math"/>
          <w:sz w:val="24"/>
          <w:szCs w:val="24"/>
        </w:rPr>
        <w:t>⊆</w:t>
      </w:r>
      <w:r>
        <w:rPr>
          <w:sz w:val="24"/>
          <w:szCs w:val="24"/>
        </w:rPr>
        <w:t xml:space="preserve"> E. Let P(X) denote the set of all QPNSS of X. The collection (F, A) is termed the (QPNSS) over X, where F is a mapping given by F : A</w:t>
      </w:r>
      <w:r>
        <w:rPr>
          <w:rFonts w:ascii="Cambria Math" w:hAnsi="Cambria Math" w:cs="Cambria Math"/>
          <w:sz w:val="24"/>
          <w:szCs w:val="24"/>
        </w:rPr>
        <w:t>⟶</w:t>
      </w:r>
      <w:r>
        <w:rPr>
          <w:sz w:val="24"/>
          <w:szCs w:val="24"/>
        </w:rPr>
        <w:t xml:space="preserve"> P(X).Here,</w:t>
      </w:r>
    </w:p>
    <w:p w14:paraId="3B720006">
      <w:pPr>
        <w:spacing w:line="276" w:lineRule="auto"/>
        <w:jc w:val="both"/>
        <w:rPr>
          <w:sz w:val="24"/>
          <w:szCs w:val="24"/>
        </w:rPr>
      </w:pPr>
      <w:r>
        <w:rPr>
          <w:rFonts w:ascii="Cambria Math" w:hAnsi="Cambria Math" w:cs="Cambria Math"/>
          <w:sz w:val="24"/>
          <w:szCs w:val="24"/>
        </w:rPr>
        <w:t>𝐴</w:t>
      </w:r>
      <w:r>
        <w:rPr>
          <w:sz w:val="24"/>
          <w:szCs w:val="24"/>
        </w:rPr>
        <w:t xml:space="preserve"> = {&lt; </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𝐹𝐴</w:t>
      </w:r>
      <w:r>
        <w:rPr>
          <w:sz w:val="24"/>
          <w:szCs w:val="24"/>
        </w:rPr>
        <w:t>(</w:t>
      </w:r>
      <w:r>
        <w:rPr>
          <w:rFonts w:ascii="Cambria Math" w:hAnsi="Cambria Math" w:cs="Cambria Math"/>
          <w:sz w:val="24"/>
          <w:szCs w:val="24"/>
        </w:rPr>
        <w:t>𝑥</w:t>
      </w:r>
      <w:r>
        <w:rPr>
          <w:sz w:val="24"/>
          <w:szCs w:val="24"/>
        </w:rPr>
        <w:t xml:space="preserve">) &gt;: </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w:t>
      </w:r>
      <w:r>
        <w:rPr>
          <w:sz w:val="24"/>
          <w:szCs w:val="24"/>
        </w:rPr>
        <w:t xml:space="preserve"> </w:t>
      </w:r>
      <w:r>
        <w:rPr>
          <w:rFonts w:ascii="Cambria Math" w:hAnsi="Cambria Math" w:cs="Cambria Math"/>
          <w:sz w:val="24"/>
          <w:szCs w:val="24"/>
        </w:rPr>
        <w:t>𝑈</w:t>
      </w:r>
      <w:r>
        <w:rPr>
          <w:sz w:val="24"/>
          <w:szCs w:val="24"/>
        </w:rPr>
        <w:t xml:space="preserve">} with </w:t>
      </w: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 xml:space="preserve"> , </w:t>
      </w:r>
      <w:r>
        <w:rPr>
          <w:rFonts w:ascii="Cambria Math" w:hAnsi="Cambria Math" w:cs="Cambria Math"/>
          <w:sz w:val="24"/>
          <w:szCs w:val="24"/>
        </w:rPr>
        <w:t>𝐹</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w:t>
      </w:r>
      <w:r>
        <w:rPr>
          <w:sz w:val="24"/>
          <w:szCs w:val="24"/>
        </w:rPr>
        <w:t xml:space="preserve"> </w:t>
      </w:r>
      <w:r>
        <w:rPr>
          <w:rFonts w:ascii="Cambria Math" w:hAnsi="Cambria Math" w:cs="Cambria Math"/>
          <w:sz w:val="24"/>
          <w:szCs w:val="24"/>
        </w:rPr>
        <w:t>𝑋</w:t>
      </w:r>
      <w:r>
        <w:rPr>
          <w:sz w:val="24"/>
          <w:szCs w:val="24"/>
        </w:rPr>
        <w:t xml:space="preserve"> </w:t>
      </w:r>
      <w:r>
        <w:rPr>
          <w:rFonts w:ascii="Cambria Math" w:hAnsi="Cambria Math" w:cs="Cambria Math"/>
          <w:sz w:val="24"/>
          <w:szCs w:val="24"/>
        </w:rPr>
        <w:t>⟶</w:t>
      </w:r>
      <w:r>
        <w:rPr>
          <w:sz w:val="24"/>
          <w:szCs w:val="24"/>
        </w:rPr>
        <w:t xml:space="preserve"> [0,1] </w:t>
      </w:r>
      <w:r>
        <w:rPr>
          <w:rFonts w:ascii="Cambria Math" w:hAnsi="Cambria Math" w:cs="Cambria Math"/>
          <w:sz w:val="24"/>
          <w:szCs w:val="24"/>
        </w:rPr>
        <w:t>𝑎𝑛𝑑</w:t>
      </w:r>
      <w:r>
        <w:rPr>
          <w:sz w:val="24"/>
          <w:szCs w:val="24"/>
        </w:rPr>
        <w:t xml:space="preserve"> 0 ≤ </w:t>
      </w: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𝑥</w:t>
      </w:r>
      <w:r>
        <w:rPr>
          <w:sz w:val="24"/>
          <w:szCs w:val="24"/>
        </w:rPr>
        <w:t xml:space="preserve">) + </w:t>
      </w: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𝑥</w:t>
      </w:r>
      <w:r>
        <w:rPr>
          <w:sz w:val="24"/>
          <w:szCs w:val="24"/>
        </w:rPr>
        <w:t xml:space="preserve">) + </w:t>
      </w: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𝑥</w:t>
      </w:r>
      <w:r>
        <w:rPr>
          <w:sz w:val="24"/>
          <w:szCs w:val="24"/>
        </w:rPr>
        <w:t xml:space="preserve">) + </w:t>
      </w:r>
      <w:r>
        <w:rPr>
          <w:rFonts w:ascii="Cambria Math" w:hAnsi="Cambria Math" w:cs="Cambria Math"/>
          <w:sz w:val="24"/>
          <w:szCs w:val="24"/>
        </w:rPr>
        <w:t>𝐹</w:t>
      </w:r>
      <w:r>
        <w:rPr>
          <w:rFonts w:ascii="Cambria Math" w:hAnsi="Cambria Math" w:cs="Cambria Math"/>
          <w:sz w:val="24"/>
          <w:szCs w:val="24"/>
          <w:vertAlign w:val="subscript"/>
        </w:rPr>
        <w:t>𝐴</w:t>
      </w:r>
      <w:r>
        <w:rPr>
          <w:sz w:val="24"/>
          <w:szCs w:val="24"/>
          <w:vertAlign w:val="subscript"/>
        </w:rPr>
        <w:t xml:space="preserve"> </w:t>
      </w:r>
      <w:r>
        <w:rPr>
          <w:sz w:val="24"/>
          <w:szCs w:val="24"/>
        </w:rPr>
        <w:t>(</w:t>
      </w:r>
      <w:r>
        <w:rPr>
          <w:rFonts w:ascii="Cambria Math" w:hAnsi="Cambria Math" w:cs="Cambria Math"/>
          <w:sz w:val="24"/>
          <w:szCs w:val="24"/>
        </w:rPr>
        <w:t>𝑥</w:t>
      </w:r>
      <w:r>
        <w:rPr>
          <w:sz w:val="24"/>
          <w:szCs w:val="24"/>
        </w:rPr>
        <w:t>) ≤ 4. In this context</w:t>
      </w:r>
    </w:p>
    <w:p w14:paraId="1F77C351">
      <w:pPr>
        <w:widowControl/>
        <w:numPr>
          <w:ilvl w:val="0"/>
          <w:numId w:val="6"/>
        </w:numPr>
        <w:autoSpaceDE/>
        <w:autoSpaceDN/>
        <w:spacing w:line="276" w:lineRule="auto"/>
        <w:jc w:val="both"/>
        <w:rPr>
          <w:sz w:val="24"/>
          <w:szCs w:val="24"/>
        </w:rPr>
      </w:pP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is the truth membership, </w:t>
      </w:r>
    </w:p>
    <w:p w14:paraId="508CCBCC">
      <w:pPr>
        <w:widowControl/>
        <w:numPr>
          <w:ilvl w:val="0"/>
          <w:numId w:val="6"/>
        </w:numPr>
        <w:autoSpaceDE/>
        <w:autoSpaceDN/>
        <w:spacing w:line="276" w:lineRule="auto"/>
        <w:jc w:val="both"/>
        <w:rPr>
          <w:sz w:val="24"/>
          <w:szCs w:val="24"/>
        </w:rPr>
      </w:pP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is contradiction membership, </w:t>
      </w:r>
    </w:p>
    <w:p w14:paraId="447334FD">
      <w:pPr>
        <w:widowControl/>
        <w:numPr>
          <w:ilvl w:val="0"/>
          <w:numId w:val="6"/>
        </w:numPr>
        <w:autoSpaceDE/>
        <w:autoSpaceDN/>
        <w:spacing w:line="276" w:lineRule="auto"/>
        <w:jc w:val="both"/>
        <w:rPr>
          <w:sz w:val="24"/>
          <w:szCs w:val="24"/>
        </w:rPr>
      </w:pP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is ignorance membership </w:t>
      </w:r>
    </w:p>
    <w:p w14:paraId="12C4AC9F">
      <w:pPr>
        <w:widowControl/>
        <w:numPr>
          <w:ilvl w:val="0"/>
          <w:numId w:val="6"/>
        </w:numPr>
        <w:autoSpaceDE/>
        <w:autoSpaceDN/>
        <w:spacing w:line="276" w:lineRule="auto"/>
        <w:jc w:val="both"/>
        <w:rPr>
          <w:sz w:val="24"/>
          <w:szCs w:val="24"/>
        </w:rPr>
      </w:pPr>
      <w:r>
        <w:rPr>
          <w:sz w:val="24"/>
          <w:szCs w:val="24"/>
        </w:rPr>
        <w:t xml:space="preserve"> </w:t>
      </w:r>
      <w:r>
        <w:rPr>
          <w:rFonts w:ascii="Cambria Math" w:hAnsi="Cambria Math" w:cs="Cambria Math"/>
          <w:sz w:val="24"/>
          <w:szCs w:val="24"/>
        </w:rPr>
        <w:t>𝐹</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is the false membership.</w:t>
      </w:r>
    </w:p>
    <w:p w14:paraId="1E1F1A05">
      <w:pPr>
        <w:spacing w:line="360" w:lineRule="auto"/>
        <w:jc w:val="both"/>
        <w:rPr>
          <w:sz w:val="24"/>
          <w:szCs w:val="24"/>
        </w:rPr>
      </w:pPr>
      <w:r>
        <w:rPr>
          <w:b/>
          <w:sz w:val="24"/>
          <w:szCs w:val="24"/>
        </w:rPr>
        <w:t xml:space="preserve">Definition: 2.2 </w:t>
      </w:r>
      <w:r>
        <w:rPr>
          <w:sz w:val="24"/>
          <w:szCs w:val="24"/>
        </w:rPr>
        <w:t xml:space="preserve">Let </w:t>
      </w:r>
      <w:r>
        <w:rPr>
          <w:position w:val="-12"/>
          <w:sz w:val="24"/>
          <w:szCs w:val="24"/>
        </w:rPr>
        <w:object>
          <v:shape id="_x0000_i1040" o:spt="75" type="#_x0000_t75" style="height:18.75pt;width:112.5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28">
            <o:LockedField>false</o:LockedField>
          </o:OLEObject>
        </w:object>
      </w:r>
      <w:r>
        <w:rPr>
          <w:sz w:val="24"/>
          <w:szCs w:val="24"/>
        </w:rPr>
        <w:t xml:space="preserve"> be a QPNFM, if R [</w:t>
      </w:r>
      <w:r>
        <w:rPr>
          <w:position w:val="-12"/>
          <w:sz w:val="24"/>
          <w:szCs w:val="24"/>
        </w:rPr>
        <w:object>
          <v:shape id="_x0000_i1041" o:spt="75" type="#_x0000_t75" style="height:18.75pt;width:76.5pt;" o:ole="t" filled="f" o:preferrelative="t" stroked="f" coordsize="21600,21600">
            <v:path/>
            <v:fill on="f" focussize="0,0"/>
            <v:stroke on="f" joinstyle="miter"/>
            <v:imagedata r:id="rId31" o:title=""/>
            <o:lock v:ext="edit" aspectratio="t"/>
            <w10:wrap type="none"/>
            <w10:anchorlock/>
          </v:shape>
          <o:OLEObject Type="Embed" ProgID="Equation.DSMT4" ShapeID="_x0000_i1041" DrawAspect="Content" ObjectID="_1468075741" r:id="rId30">
            <o:LockedField>false</o:LockedField>
          </o:OLEObject>
        </w:object>
      </w:r>
      <w:r>
        <w:rPr>
          <w:sz w:val="24"/>
          <w:szCs w:val="24"/>
        </w:rPr>
        <w:t xml:space="preserve">] = </w:t>
      </w:r>
    </w:p>
    <w:p w14:paraId="2A35E585">
      <w:pPr>
        <w:spacing w:line="360" w:lineRule="auto"/>
        <w:jc w:val="both"/>
        <w:rPr>
          <w:b/>
          <w:sz w:val="24"/>
          <w:szCs w:val="24"/>
        </w:rPr>
      </w:pPr>
      <w:r>
        <w:rPr>
          <w:sz w:val="24"/>
          <w:szCs w:val="24"/>
        </w:rPr>
        <w:t>R [</w:t>
      </w:r>
      <w:r>
        <w:rPr>
          <w:position w:val="-12"/>
          <w:sz w:val="24"/>
          <w:szCs w:val="24"/>
        </w:rPr>
        <w:object>
          <v:shape id="_x0000_i104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32">
            <o:LockedField>false</o:LockedField>
          </o:OLEObject>
        </w:object>
      </w:r>
      <w:r>
        <w:rPr>
          <w:sz w:val="24"/>
          <w:szCs w:val="24"/>
          <w:vertAlign w:val="superscript"/>
        </w:rPr>
        <w:t>T</w:t>
      </w:r>
      <w:r>
        <w:rPr>
          <w:sz w:val="24"/>
          <w:szCs w:val="24"/>
        </w:rPr>
        <w:t xml:space="preserve">] then </w:t>
      </w:r>
      <w:r>
        <w:rPr>
          <w:position w:val="-12"/>
          <w:sz w:val="24"/>
          <w:szCs w:val="24"/>
        </w:rPr>
        <w:object>
          <v:shape id="_x0000_i1043" o:spt="75" type="#_x0000_t75" style="height:18.75pt;width:112.5pt;" o:ole="t" filled="f" o:preferrelative="t" stroked="f" coordsize="21600,21600">
            <v:path/>
            <v:fill on="f" focussize="0,0"/>
            <v:stroke on="f" joinstyle="miter"/>
            <v:imagedata r:id="rId35" o:title=""/>
            <o:lock v:ext="edit" aspectratio="t"/>
            <w10:wrap type="none"/>
            <w10:anchorlock/>
          </v:shape>
          <o:OLEObject Type="Embed" ProgID="Equation.DSMT4" ShapeID="_x0000_i1043" DrawAspect="Content" ObjectID="_1468075743" r:id="rId34">
            <o:LockedField>false</o:LockedField>
          </o:OLEObject>
        </w:object>
      </w:r>
      <w:r>
        <w:rPr>
          <w:sz w:val="24"/>
          <w:szCs w:val="24"/>
        </w:rPr>
        <w:t xml:space="preserve"> is called as RS.</w:t>
      </w:r>
    </w:p>
    <w:p w14:paraId="70B2DF87">
      <w:pPr>
        <w:spacing w:line="360" w:lineRule="auto"/>
        <w:jc w:val="both"/>
        <w:rPr>
          <w:sz w:val="24"/>
          <w:szCs w:val="24"/>
        </w:rPr>
      </w:pPr>
      <w:r>
        <w:rPr>
          <w:b/>
          <w:sz w:val="24"/>
          <w:szCs w:val="24"/>
        </w:rPr>
        <w:t xml:space="preserve">Example: 2.1 </w:t>
      </w:r>
      <w:r>
        <w:rPr>
          <w:sz w:val="24"/>
          <w:szCs w:val="24"/>
        </w:rPr>
        <w:t>Consider an QPNFM</w:t>
      </w:r>
    </w:p>
    <w:p w14:paraId="1936316F">
      <w:pPr>
        <w:spacing w:line="360" w:lineRule="auto"/>
        <w:jc w:val="both"/>
        <w:rPr>
          <w:sz w:val="24"/>
          <w:szCs w:val="24"/>
        </w:rPr>
      </w:pPr>
      <w:r>
        <w:rPr>
          <w:sz w:val="24"/>
          <w:szCs w:val="24"/>
        </w:rPr>
        <w:t xml:space="preserve"> </w:t>
      </w:r>
      <w:r>
        <w:rPr>
          <w:position w:val="-50"/>
          <w:sz w:val="24"/>
          <w:szCs w:val="24"/>
        </w:rPr>
        <w:object>
          <v:shape id="_x0000_i1044" o:spt="75" type="#_x0000_t75" style="height:55.5pt;width:351pt;" o:ole="t" filled="f" o:preferrelative="t" stroked="f" coordsize="21600,21600">
            <v:path/>
            <v:fill on="f" focussize="0,0"/>
            <v:stroke on="f" joinstyle="miter"/>
            <v:imagedata r:id="rId37" o:title=""/>
            <o:lock v:ext="edit" aspectratio="t"/>
            <w10:wrap type="none"/>
            <w10:anchorlock/>
          </v:shape>
          <o:OLEObject Type="Embed" ProgID="Equation.DSMT4" ShapeID="_x0000_i1044" DrawAspect="Content" ObjectID="_1468075744" r:id="rId36">
            <o:LockedField>false</o:LockedField>
          </o:OLEObject>
        </w:object>
      </w:r>
    </w:p>
    <w:p w14:paraId="4F133EAC">
      <w:pPr>
        <w:spacing w:before="121"/>
        <w:jc w:val="both"/>
        <w:rPr>
          <w:sz w:val="24"/>
          <w:szCs w:val="24"/>
        </w:rPr>
      </w:pPr>
      <w:r>
        <w:rPr>
          <w:sz w:val="24"/>
          <w:szCs w:val="24"/>
        </w:rPr>
        <w:t xml:space="preserve">Here, R </w:t>
      </w:r>
      <w:r>
        <w:rPr>
          <w:position w:val="-12"/>
          <w:sz w:val="24"/>
          <w:szCs w:val="24"/>
        </w:rPr>
        <w:object>
          <v:shape id="_x0000_i1045" o:spt="75" type="#_x0000_t75" style="height:18.75pt;width:76.5pt;" o:ole="t" filled="f" o:preferrelative="t" stroked="f" coordsize="21600,21600">
            <v:path/>
            <v:fill on="f" focussize="0,0"/>
            <v:stroke on="f" joinstyle="miter"/>
            <v:imagedata r:id="rId39" o:title=""/>
            <o:lock v:ext="edit" aspectratio="t"/>
            <w10:wrap type="none"/>
            <w10:anchorlock/>
          </v:shape>
          <o:OLEObject Type="Embed" ProgID="Equation.DSMT4" ShapeID="_x0000_i1045" DrawAspect="Content" ObjectID="_1468075745" r:id="rId38">
            <o:LockedField>false</o:LockedField>
          </o:OLEObject>
        </w:object>
      </w:r>
      <w:r>
        <w:rPr>
          <w:sz w:val="24"/>
          <w:szCs w:val="24"/>
        </w:rPr>
        <w:t>= R [</w:t>
      </w:r>
      <w:r>
        <w:rPr>
          <w:position w:val="-12"/>
          <w:sz w:val="24"/>
          <w:szCs w:val="24"/>
        </w:rPr>
        <w:object>
          <v:shape id="_x0000_i1046" o:spt="75" type="#_x0000_t75" style="height:18.75pt;width:76.5pt;" o:ole="t" filled="f" o:preferrelative="t" stroked="f" coordsize="21600,21600">
            <v:path/>
            <v:fill on="f" focussize="0,0"/>
            <v:stroke on="f" joinstyle="miter"/>
            <v:imagedata r:id="rId41" o:title=""/>
            <o:lock v:ext="edit" aspectratio="t"/>
            <w10:wrap type="none"/>
            <w10:anchorlock/>
          </v:shape>
          <o:OLEObject Type="Embed" ProgID="Equation.DSMT4" ShapeID="_x0000_i1046" DrawAspect="Content" ObjectID="_1468075746" r:id="rId40">
            <o:LockedField>false</o:LockedField>
          </o:OLEObject>
        </w:object>
      </w:r>
      <w:r>
        <w:rPr>
          <w:sz w:val="24"/>
          <w:szCs w:val="24"/>
          <w:vertAlign w:val="superscript"/>
        </w:rPr>
        <w:t>T</w:t>
      </w:r>
      <w:r>
        <w:rPr>
          <w:sz w:val="24"/>
          <w:szCs w:val="24"/>
        </w:rPr>
        <w:t>]</w:t>
      </w:r>
    </w:p>
    <w:p w14:paraId="30583409">
      <w:pPr>
        <w:spacing w:line="360" w:lineRule="auto"/>
        <w:jc w:val="both"/>
        <w:rPr>
          <w:sz w:val="24"/>
          <w:szCs w:val="24"/>
        </w:rPr>
      </w:pPr>
      <w:r>
        <w:rPr>
          <w:sz w:val="24"/>
          <w:szCs w:val="24"/>
        </w:rPr>
        <w:t>The following matrices does not satisfy the range symmetric condition</w:t>
      </w:r>
    </w:p>
    <w:p w14:paraId="42D11828">
      <w:pPr>
        <w:spacing w:before="121"/>
        <w:jc w:val="both"/>
        <w:rPr>
          <w:sz w:val="24"/>
          <w:szCs w:val="24"/>
        </w:rPr>
      </w:pPr>
      <w:r>
        <w:rPr>
          <w:sz w:val="24"/>
          <w:szCs w:val="24"/>
        </w:rPr>
        <w:t xml:space="preserve"> </w:t>
      </w:r>
      <w:r>
        <w:rPr>
          <w:position w:val="-50"/>
          <w:sz w:val="24"/>
          <w:szCs w:val="24"/>
        </w:rPr>
        <w:object>
          <v:shape id="_x0000_i1047" o:spt="75" type="#_x0000_t75" style="height:55.5pt;width:351pt;" o:ole="t" filled="f" o:preferrelative="t" stroked="f" coordsize="21600,21600">
            <v:path/>
            <v:fill on="f" focussize="0,0"/>
            <v:stroke on="f" joinstyle="miter"/>
            <v:imagedata r:id="rId43" o:title=""/>
            <o:lock v:ext="edit" aspectratio="t"/>
            <w10:wrap type="none"/>
            <w10:anchorlock/>
          </v:shape>
          <o:OLEObject Type="Embed" ProgID="Equation.DSMT4" ShapeID="_x0000_i1047" DrawAspect="Content" ObjectID="_1468075747" r:id="rId42">
            <o:LockedField>false</o:LockedField>
          </o:OLEObject>
        </w:object>
      </w:r>
    </w:p>
    <w:p w14:paraId="6A989D08">
      <w:pPr>
        <w:spacing w:before="121"/>
        <w:jc w:val="both"/>
        <w:rPr>
          <w:sz w:val="24"/>
          <w:szCs w:val="24"/>
        </w:rPr>
      </w:pPr>
      <w:r>
        <w:rPr>
          <w:position w:val="-50"/>
          <w:sz w:val="24"/>
          <w:szCs w:val="24"/>
        </w:rPr>
        <w:object>
          <v:shape id="_x0000_i1048" o:spt="75" type="#_x0000_t75" style="height:55.5pt;width:357pt;" o:ole="t" filled="f" o:preferrelative="t" stroked="f" coordsize="21600,21600">
            <v:path/>
            <v:fill on="f" focussize="0,0"/>
            <v:stroke on="f" joinstyle="miter"/>
            <v:imagedata r:id="rId45" o:title=""/>
            <o:lock v:ext="edit" aspectratio="t"/>
            <w10:wrap type="none"/>
            <w10:anchorlock/>
          </v:shape>
          <o:OLEObject Type="Embed" ProgID="Equation.DSMT4" ShapeID="_x0000_i1048" DrawAspect="Content" ObjectID="_1468075748" r:id="rId44">
            <o:LockedField>false</o:LockedField>
          </o:OLEObject>
        </w:object>
      </w:r>
    </w:p>
    <w:p w14:paraId="7BCD2853">
      <w:pPr>
        <w:spacing w:line="360" w:lineRule="auto"/>
        <w:jc w:val="both"/>
        <w:rPr>
          <w:position w:val="-14"/>
          <w:sz w:val="24"/>
          <w:szCs w:val="24"/>
        </w:rPr>
      </w:pPr>
      <w:r>
        <w:rPr>
          <w:position w:val="-14"/>
          <w:sz w:val="24"/>
          <w:szCs w:val="24"/>
        </w:rPr>
        <w:object>
          <v:shape id="_x0000_i1049" o:spt="75" type="#_x0000_t75" style="height:20.25pt;width:306.75pt;" o:ole="t" filled="f" o:preferrelative="t" stroked="f" coordsize="21600,21600">
            <v:path/>
            <v:fill on="f" focussize="0,0"/>
            <v:stroke on="f" joinstyle="miter"/>
            <v:imagedata r:id="rId47" o:title=""/>
            <o:lock v:ext="edit" aspectratio="t"/>
            <w10:wrap type="none"/>
            <w10:anchorlock/>
          </v:shape>
          <o:OLEObject Type="Embed" ProgID="Equation.DSMT4" ShapeID="_x0000_i1049" DrawAspect="Content" ObjectID="_1468075749" r:id="rId46">
            <o:LockedField>false</o:LockedField>
          </o:OLEObject>
        </w:object>
      </w:r>
    </w:p>
    <w:p w14:paraId="0890F1FD">
      <w:pPr>
        <w:spacing w:line="360" w:lineRule="auto"/>
        <w:jc w:val="both"/>
        <w:rPr>
          <w:position w:val="-14"/>
          <w:sz w:val="24"/>
          <w:szCs w:val="24"/>
        </w:rPr>
      </w:pPr>
      <w:r>
        <w:rPr>
          <w:position w:val="-14"/>
          <w:sz w:val="24"/>
          <w:szCs w:val="24"/>
        </w:rPr>
        <w:object>
          <v:shape id="_x0000_i1050" o:spt="75" type="#_x0000_t75" style="height:20.25pt;width:308.25pt;" o:ole="t" filled="f" o:preferrelative="t" stroked="f" coordsize="21600,21600">
            <v:path/>
            <v:fill on="f" focussize="0,0"/>
            <v:stroke on="f" joinstyle="miter"/>
            <v:imagedata r:id="rId49" o:title=""/>
            <o:lock v:ext="edit" aspectratio="t"/>
            <w10:wrap type="none"/>
            <w10:anchorlock/>
          </v:shape>
          <o:OLEObject Type="Embed" ProgID="Equation.DSMT4" ShapeID="_x0000_i1050" DrawAspect="Content" ObjectID="_1468075750" r:id="rId48">
            <o:LockedField>false</o:LockedField>
          </o:OLEObject>
        </w:object>
      </w:r>
      <w:r>
        <w:rPr>
          <w:sz w:val="24"/>
          <w:szCs w:val="24"/>
        </w:rPr>
        <w:t>,</w:t>
      </w:r>
    </w:p>
    <w:p w14:paraId="3BA037E0">
      <w:pPr>
        <w:spacing w:line="360" w:lineRule="auto"/>
        <w:jc w:val="both"/>
        <w:rPr>
          <w:position w:val="-14"/>
          <w:sz w:val="24"/>
          <w:szCs w:val="24"/>
        </w:rPr>
      </w:pPr>
      <w:r>
        <w:rPr>
          <w:position w:val="-14"/>
          <w:sz w:val="24"/>
          <w:szCs w:val="24"/>
        </w:rPr>
        <w:object>
          <v:shape id="_x0000_i1051" o:spt="75" type="#_x0000_t75" style="height:20.25pt;width:229.5pt;" o:ole="t" filled="f" o:preferrelative="t" stroked="f" coordsize="21600,21600">
            <v:path/>
            <v:fill on="f" focussize="0,0"/>
            <v:stroke on="f" joinstyle="miter"/>
            <v:imagedata r:id="rId51" o:title=""/>
            <o:lock v:ext="edit" aspectratio="t"/>
            <w10:wrap type="none"/>
            <w10:anchorlock/>
          </v:shape>
          <o:OLEObject Type="Embed" ProgID="Equation.DSMT4" ShapeID="_x0000_i1051" DrawAspect="Content" ObjectID="_1468075751" r:id="rId50">
            <o:LockedField>false</o:LockedField>
          </o:OLEObject>
        </w:object>
      </w:r>
    </w:p>
    <w:p w14:paraId="0C8C525D">
      <w:pPr>
        <w:spacing w:line="360" w:lineRule="auto"/>
        <w:jc w:val="both"/>
        <w:rPr>
          <w:position w:val="-14"/>
          <w:sz w:val="24"/>
          <w:szCs w:val="24"/>
        </w:rPr>
      </w:pPr>
      <w:r>
        <w:rPr>
          <w:position w:val="-14"/>
          <w:sz w:val="24"/>
          <w:szCs w:val="24"/>
        </w:rPr>
        <w:object>
          <v:shape id="_x0000_i1052" o:spt="75" type="#_x0000_t75" style="height:20.25pt;width:246.75pt;" o:ole="t" filled="f" o:preferrelative="t" stroked="f" coordsize="21600,21600">
            <v:path/>
            <v:fill on="f" focussize="0,0"/>
            <v:stroke on="f" joinstyle="miter"/>
            <v:imagedata r:id="rId53" o:title=""/>
            <o:lock v:ext="edit" aspectratio="t"/>
            <w10:wrap type="none"/>
            <w10:anchorlock/>
          </v:shape>
          <o:OLEObject Type="Embed" ProgID="Equation.DSMT4" ShapeID="_x0000_i1052" DrawAspect="Content" ObjectID="_1468075752" r:id="rId52">
            <o:LockedField>false</o:LockedField>
          </o:OLEObject>
        </w:object>
      </w:r>
      <w:r>
        <w:rPr>
          <w:position w:val="-14"/>
          <w:sz w:val="24"/>
          <w:szCs w:val="24"/>
        </w:rPr>
        <w:object>
          <v:shape id="_x0000_i1053" o:spt="75" type="#_x0000_t75" style="height:20.25pt;width:285pt;" o:ole="t" filled="f" o:preferrelative="t" stroked="f" coordsize="21600,21600">
            <v:path/>
            <v:fill on="f" focussize="0,0"/>
            <v:stroke on="f" joinstyle="miter"/>
            <v:imagedata r:id="rId55" o:title=""/>
            <o:lock v:ext="edit" aspectratio="t"/>
            <w10:wrap type="none"/>
            <w10:anchorlock/>
          </v:shape>
          <o:OLEObject Type="Embed" ProgID="Equation.DSMT4" ShapeID="_x0000_i1053" DrawAspect="Content" ObjectID="_1468075753" r:id="rId54">
            <o:LockedField>false</o:LockedField>
          </o:OLEObject>
        </w:object>
      </w:r>
    </w:p>
    <w:p w14:paraId="7E405FEC">
      <w:pPr>
        <w:spacing w:line="360" w:lineRule="auto"/>
        <w:jc w:val="both"/>
        <w:rPr>
          <w:position w:val="-14"/>
          <w:sz w:val="24"/>
          <w:szCs w:val="24"/>
        </w:rPr>
      </w:pPr>
      <w:r>
        <w:rPr>
          <w:position w:val="-14"/>
          <w:sz w:val="24"/>
          <w:szCs w:val="24"/>
        </w:rPr>
        <w:object>
          <v:shape id="_x0000_i1054" o:spt="75" type="#_x0000_t75" style="height:20.25pt;width:284.25pt;" o:ole="t" filled="f" o:preferrelative="t" stroked="f" coordsize="21600,21600">
            <v:path/>
            <v:fill on="f" focussize="0,0"/>
            <v:stroke on="f" joinstyle="miter"/>
            <v:imagedata r:id="rId57" o:title=""/>
            <o:lock v:ext="edit" aspectratio="t"/>
            <w10:wrap type="none"/>
            <w10:anchorlock/>
          </v:shape>
          <o:OLEObject Type="Embed" ProgID="Equation.DSMT4" ShapeID="_x0000_i1054" DrawAspect="Content" ObjectID="_1468075754" r:id="rId56">
            <o:LockedField>false</o:LockedField>
          </o:OLEObject>
        </w:object>
      </w:r>
      <w:r>
        <w:rPr>
          <w:sz w:val="24"/>
          <w:szCs w:val="24"/>
        </w:rPr>
        <w:t>,</w:t>
      </w:r>
    </w:p>
    <w:p w14:paraId="06ACCC09">
      <w:pPr>
        <w:spacing w:line="360" w:lineRule="auto"/>
        <w:jc w:val="both"/>
        <w:rPr>
          <w:position w:val="-50"/>
          <w:sz w:val="24"/>
          <w:szCs w:val="24"/>
        </w:rPr>
      </w:pPr>
      <w:r>
        <w:rPr>
          <w:position w:val="-12"/>
          <w:sz w:val="24"/>
          <w:szCs w:val="24"/>
        </w:rPr>
        <w:object>
          <v:shape id="_x0000_i1055" o:spt="75" type="#_x0000_t75" style="height:18.75pt;width:198.75pt;" o:ole="t" filled="f" o:preferrelative="t" stroked="f" coordsize="21600,21600">
            <v:path/>
            <v:fill on="f" focussize="0,0"/>
            <v:stroke on="f" joinstyle="miter"/>
            <v:imagedata r:id="rId59" o:title=""/>
            <o:lock v:ext="edit" aspectratio="t"/>
            <w10:wrap type="none"/>
            <w10:anchorlock/>
          </v:shape>
          <o:OLEObject Type="Embed" ProgID="Equation.DSMT4" ShapeID="_x0000_i1055" DrawAspect="Content" ObjectID="_1468075755" r:id="rId58">
            <o:LockedField>false</o:LockedField>
          </o:OLEObject>
        </w:object>
      </w:r>
      <w:r>
        <w:rPr>
          <w:sz w:val="24"/>
          <w:szCs w:val="24"/>
        </w:rPr>
        <w:t>.</w:t>
      </w:r>
    </w:p>
    <w:p w14:paraId="2E1C2CF1">
      <w:pPr>
        <w:spacing w:before="92" w:line="276" w:lineRule="auto"/>
        <w:jc w:val="both"/>
        <w:rPr>
          <w:color w:val="231F20"/>
          <w:sz w:val="24"/>
          <w:szCs w:val="24"/>
        </w:rPr>
      </w:pPr>
      <w:r>
        <w:rPr>
          <w:b/>
          <w:color w:val="231F20"/>
          <w:sz w:val="24"/>
          <w:szCs w:val="24"/>
        </w:rPr>
        <w:t>Definition</w:t>
      </w:r>
      <w:r>
        <w:rPr>
          <w:b/>
          <w:color w:val="231F20"/>
          <w:spacing w:val="1"/>
          <w:sz w:val="24"/>
          <w:szCs w:val="24"/>
        </w:rPr>
        <w:t xml:space="preserve"> </w:t>
      </w:r>
      <w:r>
        <w:rPr>
          <w:b/>
          <w:color w:val="231F20"/>
          <w:sz w:val="24"/>
          <w:szCs w:val="24"/>
        </w:rPr>
        <w:t xml:space="preserve">2.3: </w:t>
      </w:r>
      <w:r>
        <w:rPr>
          <w:color w:val="231F20"/>
          <w:sz w:val="24"/>
          <w:szCs w:val="24"/>
        </w:rPr>
        <w:t>A NFM</w:t>
      </w:r>
      <w:r>
        <w:rPr>
          <w:color w:val="231F20"/>
          <w:spacing w:val="2"/>
          <w:sz w:val="24"/>
          <w:szCs w:val="24"/>
        </w:rPr>
        <w:t xml:space="preserve"> </w:t>
      </w:r>
      <w:r>
        <w:rPr>
          <w:position w:val="-12"/>
          <w:sz w:val="24"/>
          <w:szCs w:val="24"/>
        </w:rPr>
        <w:object>
          <v:shape id="_x0000_i105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56" DrawAspect="Content" ObjectID="_1468075756" r:id="rId60">
            <o:LockedField>false</o:LockedField>
          </o:OLEObject>
        </w:object>
      </w:r>
      <w:r>
        <w:rPr>
          <w:position w:val="-4"/>
          <w:sz w:val="24"/>
          <w:szCs w:val="24"/>
        </w:rPr>
        <w:object>
          <v:shape id="_x0000_i1057" o:spt="75" type="#_x0000_t75" style="height:9.75pt;width:9.75pt;" o:ole="t" filled="f" o:preferrelative="t" stroked="f" coordsize="21600,21600">
            <v:path/>
            <v:fill on="f" focussize="0,0"/>
            <v:stroke on="f" joinstyle="miter"/>
            <v:imagedata r:id="rId62" o:title=""/>
            <o:lock v:ext="edit" aspectratio="t"/>
            <w10:wrap type="none"/>
            <w10:anchorlock/>
          </v:shape>
          <o:OLEObject Type="Embed" ProgID="Equation.DSMT4" ShapeID="_x0000_i1057" DrawAspect="Content" ObjectID="_1468075757" r:id="rId61">
            <o:LockedField>false</o:LockedField>
          </o:OLEObject>
        </w:object>
      </w:r>
      <w:r>
        <w:rPr>
          <w:color w:val="231F20"/>
          <w:spacing w:val="7"/>
          <w:sz w:val="24"/>
          <w:szCs w:val="24"/>
        </w:rPr>
        <w:t xml:space="preserve"> </w:t>
      </w:r>
      <w:r>
        <w:rPr>
          <w:color w:val="231F20"/>
          <w:sz w:val="24"/>
          <w:szCs w:val="24"/>
        </w:rPr>
        <w:t>F</w:t>
      </w:r>
      <w:r>
        <w:rPr>
          <w:color w:val="231F20"/>
          <w:sz w:val="24"/>
          <w:szCs w:val="24"/>
          <w:vertAlign w:val="subscript"/>
        </w:rPr>
        <w:t>n</w:t>
      </w:r>
      <w:r>
        <w:rPr>
          <w:color w:val="231F20"/>
          <w:sz w:val="24"/>
          <w:szCs w:val="24"/>
        </w:rPr>
        <w:t xml:space="preserve"> is</w:t>
      </w:r>
      <w:r>
        <w:rPr>
          <w:color w:val="231F20"/>
          <w:spacing w:val="2"/>
          <w:sz w:val="24"/>
          <w:szCs w:val="24"/>
        </w:rPr>
        <w:t xml:space="preserve"> </w:t>
      </w:r>
      <w:r>
        <w:rPr>
          <w:color w:val="231F20"/>
          <w:sz w:val="24"/>
          <w:szCs w:val="24"/>
        </w:rPr>
        <w:t xml:space="preserve">s-symmetric </w:t>
      </w:r>
      <w:r>
        <w:rPr>
          <w:sz w:val="24"/>
          <w:szCs w:val="24"/>
        </w:rPr>
        <w:t>QPNFM</w:t>
      </w:r>
      <w:r>
        <w:rPr>
          <w:color w:val="231F20"/>
          <w:spacing w:val="1"/>
          <w:sz w:val="24"/>
          <w:szCs w:val="24"/>
        </w:rPr>
        <w:t xml:space="preserve"> </w:t>
      </w:r>
      <w:r>
        <w:rPr>
          <w:position w:val="-6"/>
          <w:sz w:val="24"/>
          <w:szCs w:val="24"/>
        </w:rPr>
        <w:object>
          <v:shape id="_x0000_i1058" o:spt="75" type="#_x0000_t75" style="height:12pt;width:17.25pt;" o:ole="t" filled="f" o:preferrelative="t" stroked="f" coordsize="21600,21600">
            <v:path/>
            <v:fill on="f" focussize="0,0"/>
            <v:stroke on="f" joinstyle="miter"/>
            <v:imagedata r:id="rId64" o:title=""/>
            <o:lock v:ext="edit" aspectratio="t"/>
            <w10:wrap type="none"/>
            <w10:anchorlock/>
          </v:shape>
          <o:OLEObject Type="Embed" ProgID="Equation.DSMT4" ShapeID="_x0000_i1058" DrawAspect="Content" ObjectID="_1468075758" r:id="rId63">
            <o:LockedField>false</o:LockedField>
          </o:OLEObject>
        </w:object>
      </w:r>
      <w:r>
        <w:rPr>
          <w:color w:val="231F20"/>
          <w:sz w:val="24"/>
          <w:szCs w:val="24"/>
        </w:rPr>
        <w:t xml:space="preserve"> </w:t>
      </w:r>
      <w:r>
        <w:rPr>
          <w:position w:val="-12"/>
          <w:sz w:val="24"/>
          <w:szCs w:val="24"/>
        </w:rPr>
        <w:object>
          <v:shape id="_x0000_i105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59" DrawAspect="Content" ObjectID="_1468075759" r:id="rId65">
            <o:LockedField>false</o:LockedField>
          </o:OLEObject>
        </w:object>
      </w:r>
      <w:r>
        <w:rPr>
          <w:color w:val="231F20"/>
          <w:sz w:val="24"/>
          <w:szCs w:val="24"/>
        </w:rPr>
        <w:t>=</w:t>
      </w:r>
      <w:r>
        <w:rPr>
          <w:color w:val="231F20"/>
          <w:spacing w:val="-12"/>
          <w:sz w:val="24"/>
          <w:szCs w:val="24"/>
        </w:rPr>
        <w:t xml:space="preserve"> </w:t>
      </w:r>
      <w:r>
        <w:rPr>
          <w:color w:val="231F20"/>
          <w:sz w:val="24"/>
          <w:szCs w:val="24"/>
        </w:rPr>
        <w:t>V</w:t>
      </w:r>
      <w:r>
        <w:rPr>
          <w:position w:val="-12"/>
          <w:sz w:val="24"/>
          <w:szCs w:val="24"/>
        </w:rPr>
        <w:object>
          <v:shape id="_x0000_i106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60" DrawAspect="Content" ObjectID="_1468075760" r:id="rId66">
            <o:LockedField>false</o:LockedField>
          </o:OLEObject>
        </w:object>
      </w:r>
      <w:r>
        <w:rPr>
          <w:color w:val="231F20"/>
          <w:position w:val="7"/>
          <w:sz w:val="24"/>
          <w:szCs w:val="24"/>
        </w:rPr>
        <w:t>T</w:t>
      </w:r>
      <w:r>
        <w:rPr>
          <w:color w:val="231F20"/>
          <w:sz w:val="24"/>
          <w:szCs w:val="24"/>
        </w:rPr>
        <w:t>V.</w:t>
      </w:r>
    </w:p>
    <w:p w14:paraId="09F4F1D2">
      <w:pPr>
        <w:spacing w:before="92" w:line="276" w:lineRule="auto"/>
        <w:rPr>
          <w:color w:val="231F20"/>
          <w:sz w:val="24"/>
          <w:szCs w:val="24"/>
        </w:rPr>
      </w:pPr>
      <w:r>
        <w:rPr>
          <w:b/>
          <w:sz w:val="24"/>
          <w:szCs w:val="24"/>
        </w:rPr>
        <w:t xml:space="preserve">Example:2.2 </w:t>
      </w:r>
      <w:r>
        <w:rPr>
          <w:sz w:val="24"/>
          <w:szCs w:val="24"/>
        </w:rPr>
        <w:t xml:space="preserve">Consider a QPNFM </w:t>
      </w:r>
      <w:r>
        <w:rPr>
          <w:rFonts w:eastAsia="Palatino Linotype"/>
          <w:position w:val="-50"/>
          <w:sz w:val="24"/>
          <w:szCs w:val="24"/>
          <w:lang w:val="en-IN"/>
        </w:rPr>
        <w:object>
          <v:shape id="_x0000_i1061" o:spt="75" type="#_x0000_t75" style="height:55.5pt;width:354.75pt;" o:ole="t" filled="f" o:preferrelative="t" stroked="f" coordsize="21600,21600">
            <v:path/>
            <v:fill on="f" focussize="0,0"/>
            <v:stroke on="f" joinstyle="miter"/>
            <v:imagedata r:id="rId68" o:title=""/>
            <o:lock v:ext="edit" aspectratio="t"/>
            <w10:wrap type="none"/>
            <w10:anchorlock/>
          </v:shape>
          <o:OLEObject Type="Embed" ProgID="Equation.DSMT4" ShapeID="_x0000_i1061" DrawAspect="Content" ObjectID="_1468075761" r:id="rId67">
            <o:LockedField>false</o:LockedField>
          </o:OLEObject>
        </w:object>
      </w:r>
      <w:r>
        <w:rPr>
          <w:rFonts w:eastAsia="Palatino Linotype"/>
          <w:position w:val="-50"/>
          <w:sz w:val="24"/>
          <w:szCs w:val="24"/>
          <w:lang w:val="en-IN"/>
        </w:rPr>
        <w:t xml:space="preserve"> </w:t>
      </w:r>
      <w:r>
        <w:rPr>
          <w:rFonts w:eastAsia="Palatino Linotype"/>
          <w:position w:val="-50"/>
          <w:sz w:val="24"/>
          <w:szCs w:val="24"/>
          <w:lang w:val="en-IN"/>
        </w:rPr>
        <w:object>
          <v:shape id="_x0000_i1062" o:spt="75" type="#_x0000_t75" style="height:55.5pt;width:209.25pt;" o:ole="t" filled="f" o:preferrelative="t" stroked="f" coordsize="21600,21600">
            <v:path/>
            <v:fill on="f" focussize="0,0"/>
            <v:stroke on="f" joinstyle="miter"/>
            <v:imagedata r:id="rId70" o:title=""/>
            <o:lock v:ext="edit" aspectratio="t"/>
            <w10:wrap type="none"/>
            <w10:anchorlock/>
          </v:shape>
          <o:OLEObject Type="Embed" ProgID="Equation.DSMT4" ShapeID="_x0000_i1062" DrawAspect="Content" ObjectID="_1468075762" r:id="rId69">
            <o:LockedField>false</o:LockedField>
          </o:OLEObject>
        </w:object>
      </w:r>
    </w:p>
    <w:p w14:paraId="14EDB7B8">
      <w:pPr>
        <w:spacing w:before="92" w:line="276" w:lineRule="auto"/>
        <w:jc w:val="both"/>
        <w:rPr>
          <w:color w:val="231F20"/>
          <w:sz w:val="24"/>
          <w:szCs w:val="24"/>
        </w:rPr>
      </w:pPr>
      <w:r>
        <w:rPr>
          <w:b/>
          <w:color w:val="231F20"/>
          <w:sz w:val="24"/>
          <w:szCs w:val="24"/>
        </w:rPr>
        <w:t>Definition</w:t>
      </w:r>
      <w:r>
        <w:rPr>
          <w:b/>
          <w:color w:val="231F20"/>
          <w:spacing w:val="3"/>
          <w:sz w:val="24"/>
          <w:szCs w:val="24"/>
        </w:rPr>
        <w:t xml:space="preserve"> </w:t>
      </w:r>
      <w:r>
        <w:rPr>
          <w:b/>
          <w:color w:val="231F20"/>
          <w:sz w:val="24"/>
          <w:szCs w:val="24"/>
        </w:rPr>
        <w:t>2.4:</w:t>
      </w:r>
      <w:r>
        <w:rPr>
          <w:b/>
          <w:color w:val="231F20"/>
          <w:spacing w:val="4"/>
          <w:sz w:val="24"/>
          <w:szCs w:val="24"/>
        </w:rPr>
        <w:t xml:space="preserve"> </w:t>
      </w:r>
      <w:r>
        <w:rPr>
          <w:color w:val="231F20"/>
          <w:sz w:val="24"/>
          <w:szCs w:val="24"/>
        </w:rPr>
        <w:t>A</w:t>
      </w:r>
      <w:r>
        <w:rPr>
          <w:color w:val="231F20"/>
          <w:spacing w:val="4"/>
          <w:sz w:val="24"/>
          <w:szCs w:val="24"/>
        </w:rPr>
        <w:t xml:space="preserve"> </w:t>
      </w:r>
      <w:r>
        <w:rPr>
          <w:sz w:val="24"/>
          <w:szCs w:val="24"/>
        </w:rPr>
        <w:t>QPNFM</w:t>
      </w:r>
      <w:r>
        <w:rPr>
          <w:color w:val="231F20"/>
          <w:sz w:val="24"/>
          <w:szCs w:val="24"/>
        </w:rPr>
        <w:t xml:space="preserve"> </w:t>
      </w:r>
      <w:r>
        <w:rPr>
          <w:position w:val="-12"/>
          <w:sz w:val="24"/>
          <w:szCs w:val="24"/>
        </w:rPr>
        <w:object>
          <v:shape id="_x0000_i106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63" DrawAspect="Content" ObjectID="_1468075763" r:id="rId71">
            <o:LockedField>false</o:LockedField>
          </o:OLEObject>
        </w:object>
      </w:r>
      <w:r>
        <w:rPr>
          <w:position w:val="-4"/>
          <w:sz w:val="24"/>
          <w:szCs w:val="24"/>
        </w:rPr>
        <w:object>
          <v:shape id="_x0000_i1064" o:spt="75" type="#_x0000_t75" style="height:9.75pt;width:9.75pt;" o:ole="t" filled="f" o:preferrelative="t" stroked="f" coordsize="21600,21600">
            <v:path/>
            <v:fill on="f" focussize="0,0"/>
            <v:stroke on="f" joinstyle="miter"/>
            <v:imagedata r:id="rId73" o:title=""/>
            <o:lock v:ext="edit" aspectratio="t"/>
            <w10:wrap type="none"/>
            <w10:anchorlock/>
          </v:shape>
          <o:OLEObject Type="Embed" ProgID="Equation.DSMT4" ShapeID="_x0000_i1064" DrawAspect="Content" ObjectID="_1468075764" r:id="rId72">
            <o:LockedField>false</o:LockedField>
          </o:OLEObject>
        </w:object>
      </w:r>
      <w:r>
        <w:rPr>
          <w:color w:val="231F20"/>
          <w:sz w:val="24"/>
          <w:szCs w:val="24"/>
        </w:rPr>
        <w:t>F</w:t>
      </w:r>
      <w:r>
        <w:rPr>
          <w:color w:val="231F20"/>
          <w:sz w:val="24"/>
          <w:szCs w:val="24"/>
          <w:vertAlign w:val="subscript"/>
        </w:rPr>
        <w:t>n</w:t>
      </w:r>
      <w:r>
        <w:rPr>
          <w:color w:val="231F20"/>
          <w:sz w:val="24"/>
          <w:szCs w:val="24"/>
        </w:rPr>
        <w:t xml:space="preserve"> is</w:t>
      </w:r>
      <w:r>
        <w:rPr>
          <w:color w:val="231F20"/>
          <w:spacing w:val="4"/>
          <w:sz w:val="24"/>
          <w:szCs w:val="24"/>
        </w:rPr>
        <w:t xml:space="preserve"> </w:t>
      </w:r>
      <w:r>
        <w:rPr>
          <w:color w:val="231F20"/>
          <w:sz w:val="24"/>
          <w:szCs w:val="24"/>
        </w:rPr>
        <w:t xml:space="preserve">s-RS </w:t>
      </w:r>
      <w:r>
        <w:rPr>
          <w:position w:val="-6"/>
          <w:sz w:val="24"/>
          <w:szCs w:val="24"/>
        </w:rPr>
        <w:object>
          <v:shape id="_x0000_i1065" o:spt="75" type="#_x0000_t75" style="height:12pt;width:17.25pt;" o:ole="t" filled="f" o:preferrelative="t" stroked="f" coordsize="21600,21600">
            <v:path/>
            <v:fill on="f" focussize="0,0"/>
            <v:stroke on="f" joinstyle="miter"/>
            <v:imagedata r:id="rId64" o:title=""/>
            <o:lock v:ext="edit" aspectratio="t"/>
            <w10:wrap type="none"/>
            <w10:anchorlock/>
          </v:shape>
          <o:OLEObject Type="Embed" ProgID="Equation.DSMT4" ShapeID="_x0000_i1065" DrawAspect="Content" ObjectID="_1468075765" r:id="rId74">
            <o:LockedField>false</o:LockedField>
          </o:OLEObject>
        </w:object>
      </w:r>
      <w:r>
        <w:rPr>
          <w:color w:val="231F20"/>
          <w:spacing w:val="5"/>
          <w:sz w:val="24"/>
          <w:szCs w:val="24"/>
        </w:rPr>
        <w:t xml:space="preserve"> R</w:t>
      </w:r>
      <w:r>
        <w:rPr>
          <w:color w:val="231F20"/>
          <w:sz w:val="24"/>
          <w:szCs w:val="24"/>
        </w:rPr>
        <w:t>(</w:t>
      </w:r>
      <w:r>
        <w:rPr>
          <w:position w:val="-12"/>
          <w:sz w:val="24"/>
          <w:szCs w:val="24"/>
        </w:rPr>
        <w:object>
          <v:shape id="_x0000_i106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66" DrawAspect="Content" ObjectID="_1468075766" r:id="rId75">
            <o:LockedField>false</o:LockedField>
          </o:OLEObject>
        </w:object>
      </w:r>
      <w:r>
        <w:rPr>
          <w:color w:val="231F20"/>
          <w:sz w:val="24"/>
          <w:szCs w:val="24"/>
        </w:rPr>
        <w:t>)</w:t>
      </w:r>
      <w:r>
        <w:rPr>
          <w:color w:val="231F20"/>
          <w:spacing w:val="4"/>
          <w:sz w:val="24"/>
          <w:szCs w:val="24"/>
        </w:rPr>
        <w:t xml:space="preserve"> </w:t>
      </w:r>
      <w:r>
        <w:rPr>
          <w:color w:val="231F20"/>
          <w:sz w:val="24"/>
          <w:szCs w:val="24"/>
        </w:rPr>
        <w:t>= R(V</w:t>
      </w:r>
      <w:r>
        <w:rPr>
          <w:position w:val="-12"/>
          <w:sz w:val="24"/>
          <w:szCs w:val="24"/>
        </w:rPr>
        <w:object>
          <v:shape id="_x0000_i106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67" DrawAspect="Content" ObjectID="_1468075767" r:id="rId76">
            <o:LockedField>false</o:LockedField>
          </o:OLEObject>
        </w:object>
      </w:r>
      <w:r>
        <w:rPr>
          <w:color w:val="231F20"/>
          <w:position w:val="7"/>
          <w:sz w:val="24"/>
          <w:szCs w:val="24"/>
        </w:rPr>
        <w:t>T</w:t>
      </w:r>
      <w:r>
        <w:rPr>
          <w:color w:val="231F20"/>
          <w:sz w:val="24"/>
          <w:szCs w:val="24"/>
        </w:rPr>
        <w:t>V).</w:t>
      </w:r>
    </w:p>
    <w:p w14:paraId="7EADCAAF">
      <w:pPr>
        <w:spacing w:before="92" w:line="276" w:lineRule="auto"/>
        <w:rPr>
          <w:rFonts w:eastAsia="Palatino Linotype"/>
          <w:position w:val="-50"/>
          <w:sz w:val="24"/>
          <w:szCs w:val="24"/>
          <w:lang w:val="en-IN"/>
        </w:rPr>
      </w:pPr>
      <w:r>
        <w:rPr>
          <w:b/>
          <w:sz w:val="24"/>
          <w:szCs w:val="24"/>
        </w:rPr>
        <w:t xml:space="preserve">Example:2.3 </w:t>
      </w:r>
      <w:r>
        <w:rPr>
          <w:sz w:val="24"/>
          <w:szCs w:val="24"/>
        </w:rPr>
        <w:t xml:space="preserve">Consider a QPNFM </w:t>
      </w:r>
      <w:r>
        <w:rPr>
          <w:rFonts w:eastAsia="Palatino Linotype"/>
          <w:position w:val="-50"/>
          <w:sz w:val="24"/>
          <w:szCs w:val="24"/>
          <w:lang w:val="en-IN"/>
        </w:rPr>
        <w:object>
          <v:shape id="_x0000_i1068" o:spt="75" type="#_x0000_t75" style="height:55.5pt;width:357pt;" o:ole="t" filled="f" o:preferrelative="t" stroked="f" coordsize="21600,21600">
            <v:path/>
            <v:fill on="f" focussize="0,0"/>
            <v:stroke on="f" joinstyle="miter"/>
            <v:imagedata r:id="rId78" o:title=""/>
            <o:lock v:ext="edit" aspectratio="t"/>
            <w10:wrap type="none"/>
            <w10:anchorlock/>
          </v:shape>
          <o:OLEObject Type="Embed" ProgID="Equation.DSMT4" ShapeID="_x0000_i1068" DrawAspect="Content" ObjectID="_1468075768" r:id="rId77">
            <o:LockedField>false</o:LockedField>
          </o:OLEObject>
        </w:object>
      </w:r>
    </w:p>
    <w:p w14:paraId="6C45884B">
      <w:pPr>
        <w:spacing w:before="92" w:line="276" w:lineRule="auto"/>
        <w:jc w:val="both"/>
        <w:rPr>
          <w:rFonts w:eastAsia="Palatino Linotype"/>
          <w:position w:val="-50"/>
          <w:sz w:val="24"/>
          <w:szCs w:val="24"/>
          <w:lang w:val="en-IN"/>
        </w:rPr>
      </w:pPr>
      <w:r>
        <w:rPr>
          <w:rFonts w:eastAsia="Palatino Linotype"/>
          <w:position w:val="-50"/>
          <w:sz w:val="24"/>
          <w:szCs w:val="24"/>
          <w:lang w:val="en-IN"/>
        </w:rPr>
        <w:t xml:space="preserve">                         </w:t>
      </w:r>
      <w:r>
        <w:rPr>
          <w:rFonts w:eastAsia="Palatino Linotype"/>
          <w:position w:val="-50"/>
          <w:sz w:val="24"/>
          <w:szCs w:val="24"/>
          <w:lang w:val="en-IN"/>
        </w:rPr>
        <w:object>
          <v:shape id="_x0000_i1069" o:spt="75" type="#_x0000_t75" style="height:55.5pt;width:209.25pt;" o:ole="t" filled="f" o:preferrelative="t" stroked="f" coordsize="21600,21600">
            <v:path/>
            <v:fill on="f" focussize="0,0"/>
            <v:stroke on="f" joinstyle="miter"/>
            <v:imagedata r:id="rId70" o:title=""/>
            <o:lock v:ext="edit" aspectratio="t"/>
            <w10:wrap type="none"/>
            <w10:anchorlock/>
          </v:shape>
          <o:OLEObject Type="Embed" ProgID="Equation.DSMT4" ShapeID="_x0000_i1069" DrawAspect="Content" ObjectID="_1468075769" r:id="rId79">
            <o:LockedField>false</o:LockedField>
          </o:OLEObject>
        </w:object>
      </w:r>
    </w:p>
    <w:p w14:paraId="428A94AA">
      <w:pPr>
        <w:spacing w:before="92" w:line="276" w:lineRule="auto"/>
        <w:jc w:val="both"/>
        <w:rPr>
          <w:color w:val="231F20"/>
          <w:sz w:val="24"/>
          <w:szCs w:val="24"/>
        </w:rPr>
      </w:pPr>
      <w:r>
        <w:rPr>
          <w:b/>
          <w:color w:val="231F20"/>
          <w:sz w:val="24"/>
          <w:szCs w:val="24"/>
        </w:rPr>
        <w:t>Definition</w:t>
      </w:r>
      <w:r>
        <w:rPr>
          <w:b/>
          <w:color w:val="231F20"/>
          <w:spacing w:val="3"/>
          <w:sz w:val="24"/>
          <w:szCs w:val="24"/>
        </w:rPr>
        <w:t xml:space="preserve"> </w:t>
      </w:r>
      <w:r>
        <w:rPr>
          <w:b/>
          <w:color w:val="231F20"/>
          <w:sz w:val="24"/>
          <w:szCs w:val="24"/>
        </w:rPr>
        <w:t>2.5:</w:t>
      </w:r>
      <w:r>
        <w:rPr>
          <w:b/>
          <w:color w:val="231F20"/>
          <w:spacing w:val="4"/>
          <w:sz w:val="24"/>
          <w:szCs w:val="24"/>
        </w:rPr>
        <w:t xml:space="preserve"> </w:t>
      </w:r>
      <w:r>
        <w:rPr>
          <w:color w:val="231F20"/>
          <w:sz w:val="24"/>
          <w:szCs w:val="24"/>
        </w:rPr>
        <w:t>A</w:t>
      </w:r>
      <w:r>
        <w:rPr>
          <w:color w:val="231F20"/>
          <w:spacing w:val="4"/>
          <w:sz w:val="24"/>
          <w:szCs w:val="24"/>
        </w:rPr>
        <w:t xml:space="preserve"> </w:t>
      </w:r>
      <w:r>
        <w:rPr>
          <w:sz w:val="24"/>
          <w:szCs w:val="24"/>
        </w:rPr>
        <w:t>QPNFM</w:t>
      </w:r>
      <w:r>
        <w:rPr>
          <w:color w:val="231F20"/>
          <w:spacing w:val="3"/>
          <w:sz w:val="24"/>
          <w:szCs w:val="24"/>
        </w:rPr>
        <w:t xml:space="preserve"> </w:t>
      </w:r>
      <w:r>
        <w:rPr>
          <w:position w:val="-12"/>
          <w:sz w:val="24"/>
          <w:szCs w:val="24"/>
        </w:rPr>
        <w:object>
          <v:shape id="_x0000_i107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70" DrawAspect="Content" ObjectID="_1468075770" r:id="rId80">
            <o:LockedField>false</o:LockedField>
          </o:OLEObject>
        </w:object>
      </w:r>
      <w:r>
        <w:rPr>
          <w:position w:val="-4"/>
          <w:sz w:val="24"/>
          <w:szCs w:val="24"/>
        </w:rPr>
        <w:object>
          <v:shape id="_x0000_i1071" o:spt="75" type="#_x0000_t75" style="height:9.75pt;width:9.75pt;" o:ole="t" filled="f" o:preferrelative="t" stroked="f" coordsize="21600,21600">
            <v:path/>
            <v:fill on="f" focussize="0,0"/>
            <v:stroke on="f" joinstyle="miter"/>
            <v:imagedata r:id="rId82" o:title=""/>
            <o:lock v:ext="edit" aspectratio="t"/>
            <w10:wrap type="none"/>
            <w10:anchorlock/>
          </v:shape>
          <o:OLEObject Type="Embed" ProgID="Equation.DSMT4" ShapeID="_x0000_i1071" DrawAspect="Content" ObjectID="_1468075771" r:id="rId81">
            <o:LockedField>false</o:LockedField>
          </o:OLEObject>
        </w:object>
      </w:r>
      <w:r>
        <w:rPr>
          <w:color w:val="231F20"/>
          <w:sz w:val="24"/>
          <w:szCs w:val="24"/>
        </w:rPr>
        <w:t>F</w:t>
      </w:r>
      <w:r>
        <w:rPr>
          <w:color w:val="231F20"/>
          <w:sz w:val="24"/>
          <w:szCs w:val="24"/>
          <w:vertAlign w:val="subscript"/>
        </w:rPr>
        <w:t>n</w:t>
      </w:r>
      <w:r>
        <w:rPr>
          <w:color w:val="231F20"/>
          <w:spacing w:val="17"/>
          <w:position w:val="-6"/>
          <w:sz w:val="24"/>
          <w:szCs w:val="24"/>
        </w:rPr>
        <w:t xml:space="preserve"> </w:t>
      </w:r>
      <w:r>
        <w:rPr>
          <w:color w:val="231F20"/>
          <w:sz w:val="24"/>
          <w:szCs w:val="24"/>
        </w:rPr>
        <w:t>is</w:t>
      </w:r>
      <w:r>
        <w:rPr>
          <w:color w:val="231F20"/>
          <w:spacing w:val="4"/>
          <w:sz w:val="24"/>
          <w:szCs w:val="24"/>
        </w:rPr>
        <w:t xml:space="preserve"> </w:t>
      </w:r>
      <w:r>
        <w:rPr>
          <w:color w:val="231F20"/>
          <w:sz w:val="24"/>
          <w:szCs w:val="24"/>
        </w:rPr>
        <w:t xml:space="preserve">s-k-RS </w:t>
      </w:r>
      <w:r>
        <w:rPr>
          <w:sz w:val="24"/>
          <w:szCs w:val="24"/>
        </w:rPr>
        <w:t>QPNFM</w:t>
      </w:r>
      <w:r>
        <w:rPr>
          <w:color w:val="231F20"/>
          <w:sz w:val="24"/>
          <w:szCs w:val="24"/>
        </w:rPr>
        <w:t xml:space="preserve"> </w:t>
      </w:r>
      <w:r>
        <w:rPr>
          <w:position w:val="-6"/>
          <w:sz w:val="24"/>
          <w:szCs w:val="24"/>
        </w:rPr>
        <w:object>
          <v:shape id="_x0000_i1072" o:spt="75" type="#_x0000_t75" style="height:12pt;width:17.25pt;" o:ole="t" filled="f" o:preferrelative="t" stroked="f" coordsize="21600,21600">
            <v:path/>
            <v:fill on="f" focussize="0,0"/>
            <v:stroke on="f" joinstyle="miter"/>
            <v:imagedata r:id="rId64" o:title=""/>
            <o:lock v:ext="edit" aspectratio="t"/>
            <w10:wrap type="none"/>
            <w10:anchorlock/>
          </v:shape>
          <o:OLEObject Type="Embed" ProgID="Equation.DSMT4" ShapeID="_x0000_i1072" DrawAspect="Content" ObjectID="_1468075772" r:id="rId83">
            <o:LockedField>false</o:LockedField>
          </o:OLEObject>
        </w:object>
      </w:r>
      <w:r>
        <w:rPr>
          <w:color w:val="231F20"/>
          <w:sz w:val="24"/>
          <w:szCs w:val="24"/>
        </w:rPr>
        <w:t>R(</w:t>
      </w:r>
      <w:r>
        <w:rPr>
          <w:position w:val="-12"/>
          <w:sz w:val="24"/>
          <w:szCs w:val="24"/>
        </w:rPr>
        <w:object>
          <v:shape id="_x0000_i107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73" DrawAspect="Content" ObjectID="_1468075773" r:id="rId84">
            <o:LockedField>false</o:LockedField>
          </o:OLEObject>
        </w:object>
      </w:r>
      <w:r>
        <w:rPr>
          <w:color w:val="231F20"/>
          <w:sz w:val="24"/>
          <w:szCs w:val="24"/>
        </w:rPr>
        <w:t>)</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R(KV</w:t>
      </w:r>
      <w:r>
        <w:rPr>
          <w:position w:val="-12"/>
          <w:sz w:val="24"/>
          <w:szCs w:val="24"/>
        </w:rPr>
        <w:object>
          <v:shape id="_x0000_i107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74" DrawAspect="Content" ObjectID="_1468075774" r:id="rId85">
            <o:LockedField>false</o:LockedField>
          </o:OLEObject>
        </w:object>
      </w:r>
      <w:r>
        <w:rPr>
          <w:color w:val="231F20"/>
          <w:position w:val="7"/>
          <w:sz w:val="24"/>
          <w:szCs w:val="24"/>
        </w:rPr>
        <w:t>T</w:t>
      </w:r>
      <w:r>
        <w:rPr>
          <w:color w:val="231F20"/>
          <w:sz w:val="24"/>
          <w:szCs w:val="24"/>
        </w:rPr>
        <w:t>VK).</w:t>
      </w:r>
    </w:p>
    <w:p w14:paraId="59761B7E">
      <w:pPr>
        <w:pStyle w:val="10"/>
        <w:tabs>
          <w:tab w:val="left" w:pos="2968"/>
        </w:tabs>
        <w:spacing w:before="148" w:line="276" w:lineRule="auto"/>
        <w:ind w:right="532"/>
        <w:jc w:val="both"/>
        <w:rPr>
          <w:sz w:val="24"/>
          <w:szCs w:val="24"/>
        </w:rPr>
      </w:pPr>
      <w:r>
        <w:rPr>
          <w:b/>
          <w:sz w:val="24"/>
          <w:szCs w:val="24"/>
        </w:rPr>
        <w:t xml:space="preserve">Example:2.4 </w:t>
      </w:r>
      <w:r>
        <w:rPr>
          <w:sz w:val="24"/>
          <w:szCs w:val="24"/>
        </w:rPr>
        <w:t xml:space="preserve">Consider a QPNFM </w:t>
      </w:r>
      <w:r>
        <w:rPr>
          <w:position w:val="-6"/>
          <w:sz w:val="24"/>
          <w:szCs w:val="24"/>
        </w:rPr>
        <w:object>
          <v:shape id="_x0000_i1075" o:spt="75" type="#_x0000_t75" style="height:13.5pt;width:11.25pt;" o:ole="t" filled="f" o:preferrelative="t" stroked="f" coordsize="21600,21600">
            <v:path/>
            <v:fill on="f" focussize="0,0"/>
            <v:stroke on="f" joinstyle="miter"/>
            <v:imagedata r:id="rId87" o:title=""/>
            <o:lock v:ext="edit" aspectratio="t"/>
            <w10:wrap type="none"/>
            <w10:anchorlock/>
          </v:shape>
          <o:OLEObject Type="Embed" ProgID="Equation.DSMT4" ShapeID="_x0000_i1075" DrawAspect="Content" ObjectID="_1468075775" r:id="rId86">
            <o:LockedField>false</o:LockedField>
          </o:OLEObject>
        </w:object>
      </w:r>
      <w:r>
        <w:rPr>
          <w:position w:val="-30"/>
          <w:sz w:val="24"/>
          <w:szCs w:val="24"/>
        </w:rPr>
        <w:object>
          <v:shape id="_x0000_i1076" o:spt="75" type="#_x0000_t75" style="height:36pt;width:216pt;" o:ole="t" filled="f" o:preferrelative="t" stroked="f" coordsize="21600,21600">
            <v:path/>
            <v:fill on="f" focussize="0,0"/>
            <v:stroke on="f" joinstyle="miter"/>
            <v:imagedata r:id="rId89" o:title=""/>
            <o:lock v:ext="edit" aspectratio="t"/>
            <w10:wrap type="none"/>
            <w10:anchorlock/>
          </v:shape>
          <o:OLEObject Type="Embed" ProgID="Equation.DSMT4" ShapeID="_x0000_i1076" DrawAspect="Content" ObjectID="_1468075776" r:id="rId88">
            <o:LockedField>false</o:LockedField>
          </o:OLEObject>
        </w:object>
      </w:r>
      <w:r>
        <w:rPr>
          <w:sz w:val="24"/>
          <w:szCs w:val="24"/>
        </w:rPr>
        <w:t xml:space="preserve"> ,   </w:t>
      </w:r>
    </w:p>
    <w:p w14:paraId="23099388">
      <w:pPr>
        <w:pStyle w:val="10"/>
        <w:tabs>
          <w:tab w:val="left" w:pos="2968"/>
        </w:tabs>
        <w:spacing w:before="148" w:line="276" w:lineRule="auto"/>
        <w:ind w:right="532"/>
        <w:jc w:val="both"/>
        <w:rPr>
          <w:position w:val="-30"/>
          <w:sz w:val="24"/>
          <w:szCs w:val="24"/>
        </w:rPr>
      </w:pPr>
      <w:r>
        <w:rPr>
          <w:sz w:val="24"/>
          <w:szCs w:val="24"/>
        </w:rPr>
        <w:t xml:space="preserve">         </w:t>
      </w:r>
      <w:r>
        <w:rPr>
          <w:color w:val="231F20"/>
          <w:sz w:val="24"/>
          <w:szCs w:val="24"/>
        </w:rPr>
        <w:t>K</w:t>
      </w:r>
      <w:r>
        <w:rPr>
          <w:position w:val="-30"/>
          <w:sz w:val="24"/>
          <w:szCs w:val="24"/>
        </w:rPr>
        <w:object>
          <v:shape id="_x0000_i1077" o:spt="75" type="#_x0000_t75" style="height:36pt;width:142.5pt;" o:ole="t" filled="f" o:preferrelative="t" stroked="f" coordsize="21600,21600">
            <v:path/>
            <v:fill on="f" focussize="0,0"/>
            <v:stroke on="f" joinstyle="miter"/>
            <v:imagedata r:id="rId91" o:title=""/>
            <o:lock v:ext="edit" aspectratio="t"/>
            <w10:wrap type="none"/>
            <w10:anchorlock/>
          </v:shape>
          <o:OLEObject Type="Embed" ProgID="Equation.DSMT4" ShapeID="_x0000_i1077" DrawAspect="Content" ObjectID="_1468075777" r:id="rId90">
            <o:LockedField>false</o:LockedField>
          </o:OLEObject>
        </w:object>
      </w:r>
      <w:r>
        <w:rPr>
          <w:position w:val="-30"/>
          <w:sz w:val="24"/>
          <w:szCs w:val="24"/>
        </w:rPr>
        <w:object>
          <v:shape id="_x0000_i1078" o:spt="75" type="#_x0000_t75" style="height:36pt;width:153pt;" o:ole="t" filled="f" o:preferrelative="t" stroked="f" coordsize="21600,21600">
            <v:path/>
            <v:fill on="f" focussize="0,0"/>
            <v:stroke on="f" joinstyle="miter"/>
            <v:imagedata r:id="rId93" o:title=""/>
            <o:lock v:ext="edit" aspectratio="t"/>
            <w10:wrap type="none"/>
            <w10:anchorlock/>
          </v:shape>
          <o:OLEObject Type="Embed" ProgID="Equation.DSMT4" ShapeID="_x0000_i1078" DrawAspect="Content" ObjectID="_1468075778" r:id="rId92">
            <o:LockedField>false</o:LockedField>
          </o:OLEObject>
        </w:object>
      </w:r>
    </w:p>
    <w:p w14:paraId="416D8B51">
      <w:pPr>
        <w:spacing w:before="106"/>
        <w:jc w:val="both"/>
        <w:rPr>
          <w:rFonts w:eastAsia="Bookman Old Style"/>
          <w:sz w:val="24"/>
          <w:szCs w:val="24"/>
        </w:rPr>
      </w:pPr>
      <w:r>
        <w:rPr>
          <w:rFonts w:eastAsia="Bookman Old Style"/>
          <w:b/>
          <w:sz w:val="24"/>
          <w:szCs w:val="24"/>
        </w:rPr>
        <w:t>Definition 2.6:</w:t>
      </w:r>
      <w:r>
        <w:rPr>
          <w:rFonts w:eastAsia="Bookman Old Style"/>
          <w:sz w:val="24"/>
          <w:szCs w:val="24"/>
        </w:rPr>
        <w:t xml:space="preserve"> A </w:t>
      </w:r>
      <w:r>
        <w:rPr>
          <w:sz w:val="24"/>
          <w:szCs w:val="24"/>
        </w:rPr>
        <w:t>QPNFM</w:t>
      </w:r>
      <w:r>
        <w:rPr>
          <w:rFonts w:eastAsia="Bookman Old Style"/>
          <w:sz w:val="24"/>
          <w:szCs w:val="24"/>
        </w:rPr>
        <w:t xml:space="preserve"> </w:t>
      </w:r>
      <w:r>
        <w:rPr>
          <w:position w:val="-12"/>
          <w:sz w:val="24"/>
          <w:szCs w:val="24"/>
        </w:rPr>
        <w:object>
          <v:shape id="_x0000_i107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79" DrawAspect="Content" ObjectID="_1468075779" r:id="rId94">
            <o:LockedField>false</o:LockedField>
          </o:OLEObject>
        </w:object>
      </w:r>
      <w:r>
        <w:rPr>
          <w:rFonts w:eastAsia="Bookman Old Style"/>
          <w:sz w:val="24"/>
          <w:szCs w:val="24"/>
        </w:rPr>
        <w:t xml:space="preserve">is KS </w:t>
      </w:r>
      <w:r>
        <w:rPr>
          <w:sz w:val="24"/>
          <w:szCs w:val="24"/>
        </w:rPr>
        <w:t>QPNFM</w:t>
      </w:r>
      <w:r>
        <w:rPr>
          <w:rFonts w:eastAsia="Bookman Old Style"/>
          <w:sz w:val="24"/>
          <w:szCs w:val="24"/>
        </w:rPr>
        <w:t xml:space="preserve"> </w:t>
      </w:r>
      <w:r>
        <w:rPr>
          <w:position w:val="-6"/>
          <w:sz w:val="24"/>
          <w:szCs w:val="24"/>
        </w:rPr>
        <w:object>
          <v:shape id="_x0000_i1080" o:spt="75" type="#_x0000_t75" style="height:12pt;width:17.25pt;" o:ole="t" filled="f" o:preferrelative="t" stroked="f" coordsize="21600,21600">
            <v:path/>
            <v:fill on="f" focussize="0,0"/>
            <v:stroke on="f" joinstyle="miter"/>
            <v:imagedata r:id="rId64" o:title=""/>
            <o:lock v:ext="edit" aspectratio="t"/>
            <w10:wrap type="none"/>
            <w10:anchorlock/>
          </v:shape>
          <o:OLEObject Type="Embed" ProgID="Equation.DSMT4" ShapeID="_x0000_i1080" DrawAspect="Content" ObjectID="_1468075780" r:id="rId95">
            <o:LockedField>false</o:LockedField>
          </o:OLEObject>
        </w:object>
      </w:r>
      <w:r>
        <w:rPr>
          <w:rFonts w:eastAsia="Bookman Old Style"/>
          <w:sz w:val="24"/>
          <w:szCs w:val="24"/>
        </w:rPr>
        <w:t xml:space="preserve">N ( </w:t>
      </w:r>
      <w:r>
        <w:rPr>
          <w:position w:val="-12"/>
          <w:sz w:val="24"/>
          <w:szCs w:val="24"/>
        </w:rPr>
        <w:object>
          <v:shape id="_x0000_i108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1" DrawAspect="Content" ObjectID="_1468075781" r:id="rId96">
            <o:LockedField>false</o:LockedField>
          </o:OLEObject>
        </w:object>
      </w:r>
      <w:r>
        <w:rPr>
          <w:rFonts w:eastAsia="Bookman Old Style"/>
          <w:sz w:val="24"/>
          <w:szCs w:val="24"/>
        </w:rPr>
        <w:t xml:space="preserve">) = N ( </w:t>
      </w:r>
      <w:r>
        <w:rPr>
          <w:position w:val="-12"/>
          <w:sz w:val="24"/>
          <w:szCs w:val="24"/>
        </w:rPr>
        <w:object>
          <v:shape id="_x0000_i108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2" DrawAspect="Content" ObjectID="_1468075782" r:id="rId97">
            <o:LockedField>false</o:LockedField>
          </o:OLEObject>
        </w:object>
      </w:r>
      <w:r>
        <w:rPr>
          <w:rFonts w:eastAsia="Bookman Old Style"/>
          <w:sz w:val="24"/>
          <w:szCs w:val="24"/>
          <w:vertAlign w:val="superscript"/>
        </w:rPr>
        <w:t>T</w:t>
      </w:r>
      <w:r>
        <w:rPr>
          <w:rFonts w:eastAsia="Bookman Old Style"/>
          <w:sz w:val="24"/>
          <w:szCs w:val="24"/>
        </w:rPr>
        <w:t xml:space="preserve"> ) .</w:t>
      </w:r>
    </w:p>
    <w:p w14:paraId="22868422">
      <w:pPr>
        <w:spacing w:before="106"/>
        <w:jc w:val="both"/>
        <w:rPr>
          <w:rFonts w:eastAsia="Bookman Old Style"/>
          <w:sz w:val="24"/>
          <w:szCs w:val="24"/>
        </w:rPr>
      </w:pPr>
      <w:r>
        <w:rPr>
          <w:rFonts w:eastAsia="Bookman Old Style"/>
          <w:b/>
          <w:sz w:val="24"/>
          <w:szCs w:val="24"/>
        </w:rPr>
        <w:t>Definition 2.7:</w:t>
      </w:r>
      <w:r>
        <w:rPr>
          <w:rFonts w:eastAsia="Bookman Old Style"/>
          <w:sz w:val="24"/>
          <w:szCs w:val="24"/>
        </w:rPr>
        <w:t xml:space="preserve"> A </w:t>
      </w:r>
      <w:r>
        <w:rPr>
          <w:sz w:val="24"/>
          <w:szCs w:val="24"/>
        </w:rPr>
        <w:t>QPNFM</w:t>
      </w:r>
      <w:r>
        <w:rPr>
          <w:rFonts w:eastAsia="Bookman Old Style"/>
          <w:sz w:val="24"/>
          <w:szCs w:val="24"/>
        </w:rPr>
        <w:t xml:space="preserve"> </w:t>
      </w:r>
      <w:r>
        <w:rPr>
          <w:position w:val="-12"/>
          <w:sz w:val="24"/>
          <w:szCs w:val="24"/>
        </w:rPr>
        <w:object>
          <v:shape id="_x0000_i108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3" DrawAspect="Content" ObjectID="_1468075783" r:id="rId98">
            <o:LockedField>false</o:LockedField>
          </o:OLEObject>
        </w:object>
      </w:r>
      <w:r>
        <w:rPr>
          <w:rFonts w:eastAsia="Bookman Old Style"/>
          <w:sz w:val="24"/>
          <w:szCs w:val="24"/>
        </w:rPr>
        <w:t xml:space="preserve">is column symmetric </w:t>
      </w:r>
      <w:r>
        <w:rPr>
          <w:sz w:val="24"/>
          <w:szCs w:val="24"/>
        </w:rPr>
        <w:t>QPNFM</w:t>
      </w:r>
      <w:r>
        <w:rPr>
          <w:rFonts w:eastAsia="Bookman Old Style"/>
          <w:sz w:val="24"/>
          <w:szCs w:val="24"/>
        </w:rPr>
        <w:t xml:space="preserve"> </w:t>
      </w:r>
      <w:r>
        <w:rPr>
          <w:position w:val="-6"/>
          <w:sz w:val="24"/>
          <w:szCs w:val="24"/>
        </w:rPr>
        <w:object>
          <v:shape id="_x0000_i1084" o:spt="75" type="#_x0000_t75" style="height:12pt;width:17.25pt;" o:ole="t" filled="f" o:preferrelative="t" stroked="f" coordsize="21600,21600">
            <v:path/>
            <v:fill on="f" focussize="0,0"/>
            <v:stroke on="f" joinstyle="miter"/>
            <v:imagedata r:id="rId64" o:title=""/>
            <o:lock v:ext="edit" aspectratio="t"/>
            <w10:wrap type="none"/>
            <w10:anchorlock/>
          </v:shape>
          <o:OLEObject Type="Embed" ProgID="Equation.DSMT4" ShapeID="_x0000_i1084" DrawAspect="Content" ObjectID="_1468075784" r:id="rId99">
            <o:LockedField>false</o:LockedField>
          </o:OLEObject>
        </w:object>
      </w:r>
      <w:r>
        <w:rPr>
          <w:rFonts w:eastAsia="Bookman Old Style"/>
          <w:sz w:val="24"/>
          <w:szCs w:val="24"/>
        </w:rPr>
        <w:t xml:space="preserve"> C ( </w:t>
      </w:r>
      <w:r>
        <w:rPr>
          <w:position w:val="-12"/>
          <w:sz w:val="24"/>
          <w:szCs w:val="24"/>
        </w:rPr>
        <w:object>
          <v:shape id="_x0000_i108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5" DrawAspect="Content" ObjectID="_1468075785" r:id="rId100">
            <o:LockedField>false</o:LockedField>
          </o:OLEObject>
        </w:object>
      </w:r>
      <w:r>
        <w:rPr>
          <w:rFonts w:eastAsia="Bookman Old Style"/>
          <w:sz w:val="24"/>
          <w:szCs w:val="24"/>
        </w:rPr>
        <w:t xml:space="preserve">) = C( </w:t>
      </w:r>
      <w:r>
        <w:rPr>
          <w:position w:val="-12"/>
          <w:sz w:val="24"/>
          <w:szCs w:val="24"/>
        </w:rPr>
        <w:object>
          <v:shape id="_x0000_i108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6" DrawAspect="Content" ObjectID="_1468075786" r:id="rId101">
            <o:LockedField>false</o:LockedField>
          </o:OLEObject>
        </w:object>
      </w:r>
      <w:r>
        <w:rPr>
          <w:rFonts w:eastAsia="Bookman Old Style"/>
          <w:sz w:val="24"/>
          <w:szCs w:val="24"/>
          <w:vertAlign w:val="superscript"/>
        </w:rPr>
        <w:t>T</w:t>
      </w:r>
      <w:r>
        <w:rPr>
          <w:rFonts w:eastAsia="Bookman Old Style"/>
          <w:sz w:val="24"/>
          <w:szCs w:val="24"/>
        </w:rPr>
        <w:t xml:space="preserve"> ) .</w:t>
      </w:r>
    </w:p>
    <w:p w14:paraId="1D87E0CC">
      <w:pPr>
        <w:spacing w:line="360" w:lineRule="auto"/>
        <w:jc w:val="both"/>
        <w:rPr>
          <w:color w:val="231F20"/>
          <w:w w:val="105"/>
          <w:sz w:val="24"/>
          <w:szCs w:val="24"/>
        </w:rPr>
      </w:pPr>
      <w:r>
        <w:rPr>
          <w:b/>
          <w:color w:val="231F20"/>
          <w:sz w:val="24"/>
          <w:szCs w:val="24"/>
        </w:rPr>
        <w:t xml:space="preserve">Preliminary:2.1 </w:t>
      </w:r>
      <w:r>
        <w:rPr>
          <w:sz w:val="24"/>
          <w:szCs w:val="24"/>
        </w:rPr>
        <w:t>Let the function is defined by v(y) = (y</w:t>
      </w:r>
      <w:r>
        <w:rPr>
          <w:sz w:val="24"/>
          <w:szCs w:val="24"/>
          <w:vertAlign w:val="subscript"/>
        </w:rPr>
        <w:t xml:space="preserve">k[1], </w:t>
      </w:r>
      <w:r>
        <w:rPr>
          <w:sz w:val="24"/>
          <w:szCs w:val="24"/>
        </w:rPr>
        <w:t>y</w:t>
      </w:r>
      <w:r>
        <w:rPr>
          <w:sz w:val="24"/>
          <w:szCs w:val="24"/>
          <w:vertAlign w:val="subscript"/>
        </w:rPr>
        <w:t xml:space="preserve">k[2], </w:t>
      </w:r>
      <w:r>
        <w:rPr>
          <w:sz w:val="24"/>
          <w:szCs w:val="24"/>
        </w:rPr>
        <w:t>y</w:t>
      </w:r>
      <w:r>
        <w:rPr>
          <w:sz w:val="24"/>
          <w:szCs w:val="24"/>
          <w:vertAlign w:val="subscript"/>
        </w:rPr>
        <w:t xml:space="preserve">k[3],…, </w:t>
      </w:r>
      <w:r>
        <w:rPr>
          <w:sz w:val="24"/>
          <w:szCs w:val="24"/>
        </w:rPr>
        <w:t>y</w:t>
      </w:r>
      <w:r>
        <w:rPr>
          <w:sz w:val="24"/>
          <w:szCs w:val="24"/>
          <w:vertAlign w:val="subscript"/>
        </w:rPr>
        <w:t>k[n]</w:t>
      </w:r>
      <w:r>
        <w:rPr>
          <w:sz w:val="24"/>
          <w:szCs w:val="24"/>
        </w:rPr>
        <w:t>)</w:t>
      </w:r>
      <w:r>
        <w:rPr>
          <w:rFonts w:ascii="Cambria Math" w:hAnsi="Cambria Math" w:cs="Cambria Math"/>
          <w:sz w:val="24"/>
          <w:szCs w:val="24"/>
        </w:rPr>
        <w:t>∈</w:t>
      </w:r>
      <w:r>
        <w:rPr>
          <w:sz w:val="24"/>
          <w:szCs w:val="24"/>
        </w:rPr>
        <w:t xml:space="preserve"> F</w:t>
      </w:r>
      <w:r>
        <w:rPr>
          <w:sz w:val="24"/>
          <w:szCs w:val="24"/>
          <w:vertAlign w:val="subscript"/>
        </w:rPr>
        <w:t>n×1</w:t>
      </w:r>
      <w:r>
        <w:rPr>
          <w:sz w:val="24"/>
          <w:szCs w:val="24"/>
        </w:rPr>
        <w:t xml:space="preserve"> for y = (y</w:t>
      </w:r>
      <w:r>
        <w:rPr>
          <w:sz w:val="24"/>
          <w:szCs w:val="24"/>
          <w:vertAlign w:val="subscript"/>
        </w:rPr>
        <w:t>1</w:t>
      </w:r>
      <w:r>
        <w:rPr>
          <w:sz w:val="24"/>
          <w:szCs w:val="24"/>
        </w:rPr>
        <w:t>, y</w:t>
      </w:r>
      <w:r>
        <w:rPr>
          <w:sz w:val="24"/>
          <w:szCs w:val="24"/>
          <w:vertAlign w:val="subscript"/>
        </w:rPr>
        <w:t>2</w:t>
      </w:r>
      <w:r>
        <w:rPr>
          <w:sz w:val="24"/>
          <w:szCs w:val="24"/>
        </w:rPr>
        <w:t>,...,y</w:t>
      </w:r>
      <w:r>
        <w:rPr>
          <w:sz w:val="24"/>
          <w:szCs w:val="24"/>
          <w:vertAlign w:val="subscript"/>
        </w:rPr>
        <w:t>n</w:t>
      </w:r>
      <w:r>
        <w:rPr>
          <w:sz w:val="24"/>
          <w:szCs w:val="24"/>
        </w:rPr>
        <w:t xml:space="preserve">) </w:t>
      </w:r>
      <w:r>
        <w:rPr>
          <w:rFonts w:ascii="Cambria Math" w:hAnsi="Cambria Math" w:cs="Cambria Math"/>
          <w:sz w:val="24"/>
          <w:szCs w:val="24"/>
        </w:rPr>
        <w:t>∈</w:t>
      </w:r>
      <w:r>
        <w:rPr>
          <w:sz w:val="24"/>
          <w:szCs w:val="24"/>
        </w:rPr>
        <w:t xml:space="preserve"> F</w:t>
      </w:r>
      <w:r>
        <w:rPr>
          <w:sz w:val="24"/>
          <w:szCs w:val="24"/>
          <w:vertAlign w:val="subscript"/>
        </w:rPr>
        <w:t>[1×n],</w:t>
      </w:r>
      <w:r>
        <w:rPr>
          <w:sz w:val="24"/>
          <w:szCs w:val="24"/>
        </w:rPr>
        <w:t xml:space="preserve"> where V is permutation matrix its satisfied the following conditions, VV</w:t>
      </w:r>
      <w:r>
        <w:rPr>
          <w:sz w:val="24"/>
          <w:szCs w:val="24"/>
          <w:vertAlign w:val="superscript"/>
        </w:rPr>
        <w:t>T</w:t>
      </w:r>
      <w:r>
        <w:rPr>
          <w:sz w:val="24"/>
          <w:szCs w:val="24"/>
        </w:rPr>
        <w:t xml:space="preserve"> =  V</w:t>
      </w:r>
      <w:r>
        <w:rPr>
          <w:sz w:val="24"/>
          <w:szCs w:val="24"/>
          <w:vertAlign w:val="superscript"/>
        </w:rPr>
        <w:t>T</w:t>
      </w:r>
      <w:r>
        <w:rPr>
          <w:sz w:val="24"/>
          <w:szCs w:val="24"/>
        </w:rPr>
        <w:t>V = I</w:t>
      </w:r>
      <w:r>
        <w:rPr>
          <w:sz w:val="24"/>
          <w:szCs w:val="24"/>
          <w:vertAlign w:val="subscript"/>
        </w:rPr>
        <w:t>n</w:t>
      </w:r>
      <w:r>
        <w:rPr>
          <w:sz w:val="24"/>
          <w:szCs w:val="24"/>
        </w:rPr>
        <w:t xml:space="preserve"> then V</w:t>
      </w:r>
      <w:r>
        <w:rPr>
          <w:sz w:val="24"/>
          <w:szCs w:val="24"/>
          <w:vertAlign w:val="superscript"/>
        </w:rPr>
        <w:t xml:space="preserve">T </w:t>
      </w:r>
      <w:r>
        <w:rPr>
          <w:sz w:val="24"/>
          <w:szCs w:val="24"/>
        </w:rPr>
        <w:t xml:space="preserve">= V and </w:t>
      </w:r>
      <w:r>
        <w:rPr>
          <w:color w:val="231F20"/>
          <w:w w:val="105"/>
          <w:sz w:val="24"/>
          <w:szCs w:val="24"/>
        </w:rPr>
        <w:t>R(</w:t>
      </w:r>
      <w:r>
        <w:rPr>
          <w:position w:val="-12"/>
          <w:sz w:val="24"/>
          <w:szCs w:val="24"/>
        </w:rPr>
        <w:object>
          <v:shape id="_x0000_i108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7" DrawAspect="Content" ObjectID="_1468075787" r:id="rId102">
            <o:LockedField>false</o:LockedField>
          </o:OLEObject>
        </w:object>
      </w:r>
      <w:r>
        <w:rPr>
          <w:color w:val="231F20"/>
          <w:w w:val="105"/>
          <w:sz w:val="24"/>
          <w:szCs w:val="24"/>
        </w:rPr>
        <w:t>)</w: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w w:val="105"/>
          <w:sz w:val="24"/>
          <w:szCs w:val="24"/>
        </w:rPr>
        <w:t>R(</w:t>
      </w:r>
      <w:r>
        <w:rPr>
          <w:color w:val="231F20"/>
          <w:sz w:val="24"/>
          <w:szCs w:val="24"/>
        </w:rPr>
        <w:t>V</w:t>
      </w:r>
      <w:r>
        <w:rPr>
          <w:position w:val="-12"/>
          <w:sz w:val="24"/>
          <w:szCs w:val="24"/>
        </w:rPr>
        <w:object>
          <v:shape id="_x0000_i108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8" DrawAspect="Content" ObjectID="_1468075788" r:id="rId103">
            <o:LockedField>false</o:LockedField>
          </o:OLEObject>
        </w:object>
      </w:r>
      <w:r>
        <w:rPr>
          <w:color w:val="231F20"/>
          <w:w w:val="105"/>
          <w:sz w:val="24"/>
          <w:szCs w:val="24"/>
        </w:rPr>
        <w:t>), R(</w:t>
      </w:r>
      <w:r>
        <w:rPr>
          <w:position w:val="-12"/>
          <w:sz w:val="24"/>
          <w:szCs w:val="24"/>
        </w:rPr>
        <w:object>
          <v:shape id="_x0000_i108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89" DrawAspect="Content" ObjectID="_1468075789" r:id="rId104">
            <o:LockedField>false</o:LockedField>
          </o:OLEObject>
        </w:object>
      </w:r>
      <w:r>
        <w:rPr>
          <w:color w:val="231F20"/>
          <w:w w:val="105"/>
          <w:sz w:val="24"/>
          <w:szCs w:val="24"/>
        </w:rPr>
        <w:t>)</w:t>
      </w:r>
      <w:r>
        <w:rPr>
          <w:color w:val="231F20"/>
          <w:spacing w:val="-12"/>
          <w:w w:val="105"/>
          <w:sz w:val="24"/>
          <w:szCs w:val="24"/>
        </w:rPr>
        <w:t xml:space="preserve"> </w:t>
      </w:r>
      <w:r>
        <w:rPr>
          <w:color w:val="231F20"/>
          <w:w w:val="105"/>
          <w:sz w:val="24"/>
          <w:szCs w:val="24"/>
        </w:rPr>
        <w:t>=</w:t>
      </w:r>
      <w:r>
        <w:rPr>
          <w:color w:val="231F20"/>
          <w:spacing w:val="-13"/>
          <w:w w:val="105"/>
          <w:sz w:val="24"/>
          <w:szCs w:val="24"/>
        </w:rPr>
        <w:t xml:space="preserve"> </w:t>
      </w:r>
      <w:r>
        <w:rPr>
          <w:color w:val="231F20"/>
          <w:w w:val="105"/>
          <w:sz w:val="24"/>
          <w:szCs w:val="24"/>
        </w:rPr>
        <w:t>R(</w:t>
      </w:r>
      <w:r>
        <w:rPr>
          <w:color w:val="231F20"/>
          <w:sz w:val="24"/>
          <w:szCs w:val="24"/>
        </w:rPr>
        <w:t>K</w:t>
      </w:r>
      <w:r>
        <w:rPr>
          <w:position w:val="-12"/>
          <w:sz w:val="24"/>
          <w:szCs w:val="24"/>
        </w:rPr>
        <w:object>
          <v:shape id="_x0000_i109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0" DrawAspect="Content" ObjectID="_1468075790" r:id="rId105">
            <o:LockedField>false</o:LockedField>
          </o:OLEObject>
        </w:object>
      </w:r>
      <w:r>
        <w:rPr>
          <w:color w:val="231F20"/>
          <w:w w:val="105"/>
          <w:sz w:val="24"/>
          <w:szCs w:val="24"/>
        </w:rPr>
        <w:t>).</w:t>
      </w:r>
    </w:p>
    <w:p w14:paraId="00C7C0CA">
      <w:pPr>
        <w:spacing w:line="360" w:lineRule="auto"/>
        <w:jc w:val="both"/>
        <w:rPr>
          <w:sz w:val="24"/>
          <w:szCs w:val="24"/>
        </w:rPr>
      </w:pPr>
      <w:r>
        <w:rPr>
          <w:b/>
          <w:color w:val="231F20"/>
          <w:sz w:val="24"/>
          <w:szCs w:val="24"/>
        </w:rPr>
        <w:t xml:space="preserve">Remark 2.1: </w:t>
      </w:r>
      <w:r>
        <w:rPr>
          <w:color w:val="231F20"/>
          <w:spacing w:val="-8"/>
          <w:sz w:val="24"/>
          <w:szCs w:val="24"/>
        </w:rPr>
        <w:t xml:space="preserve">Every s-k-symmetric </w:t>
      </w:r>
      <w:r>
        <w:rPr>
          <w:sz w:val="24"/>
          <w:szCs w:val="24"/>
        </w:rPr>
        <w:t>QPNFM</w:t>
      </w:r>
      <w:r>
        <w:rPr>
          <w:color w:val="231F20"/>
          <w:spacing w:val="-8"/>
          <w:sz w:val="24"/>
          <w:szCs w:val="24"/>
        </w:rPr>
        <w:t xml:space="preserve"> is s-k-RS </w:t>
      </w:r>
      <w:r>
        <w:rPr>
          <w:sz w:val="24"/>
          <w:szCs w:val="24"/>
        </w:rPr>
        <w:t>QPNFM</w:t>
      </w:r>
      <w:r>
        <w:rPr>
          <w:color w:val="231F20"/>
          <w:spacing w:val="-8"/>
          <w:sz w:val="24"/>
          <w:szCs w:val="24"/>
        </w:rPr>
        <w:t xml:space="preserve"> since </w:t>
      </w:r>
      <w:r>
        <w:rPr>
          <w:position w:val="-12"/>
          <w:sz w:val="24"/>
          <w:szCs w:val="24"/>
        </w:rPr>
        <w:object>
          <v:shape id="_x0000_i109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1" DrawAspect="Content" ObjectID="_1468075791" r:id="rId106">
            <o:LockedField>false</o:LockedField>
          </o:OLEObject>
        </w:object>
      </w:r>
      <w:r>
        <w:rPr>
          <w:color w:val="231F20"/>
          <w:sz w:val="24"/>
          <w:szCs w:val="24"/>
        </w:rPr>
        <w:t xml:space="preserve"> = KV</w:t>
      </w:r>
      <w:r>
        <w:rPr>
          <w:position w:val="-12"/>
          <w:sz w:val="24"/>
          <w:szCs w:val="24"/>
        </w:rPr>
        <w:object>
          <v:shape id="_x0000_i109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2" DrawAspect="Content" ObjectID="_1468075792" r:id="rId107">
            <o:LockedField>false</o:LockedField>
          </o:OLEObject>
        </w:object>
      </w:r>
      <w:r>
        <w:rPr>
          <w:color w:val="231F20"/>
          <w:position w:val="7"/>
          <w:sz w:val="24"/>
          <w:szCs w:val="24"/>
        </w:rPr>
        <w:t>T</w:t>
      </w:r>
      <w:r>
        <w:rPr>
          <w:color w:val="231F20"/>
          <w:sz w:val="24"/>
          <w:szCs w:val="24"/>
        </w:rPr>
        <w:t>VK</w:t>
      </w:r>
      <w:r>
        <w:rPr>
          <w:color w:val="231F20"/>
          <w:spacing w:val="-8"/>
          <w:sz w:val="24"/>
          <w:szCs w:val="24"/>
        </w:rPr>
        <w:t xml:space="preserve"> if </w:t>
      </w:r>
      <w:r>
        <w:rPr>
          <w:position w:val="-12"/>
          <w:sz w:val="24"/>
          <w:szCs w:val="24"/>
        </w:rPr>
        <w:object>
          <v:shape id="_x0000_i109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3" DrawAspect="Content" ObjectID="_1468075793" r:id="rId108">
            <o:LockedField>false</o:LockedField>
          </o:OLEObject>
        </w:object>
      </w:r>
      <w:r>
        <w:rPr>
          <w:color w:val="231F20"/>
          <w:spacing w:val="-8"/>
          <w:sz w:val="24"/>
          <w:szCs w:val="24"/>
        </w:rPr>
        <w:t xml:space="preserve"> is s-k-symmetric </w:t>
      </w:r>
      <w:r>
        <w:rPr>
          <w:sz w:val="24"/>
          <w:szCs w:val="24"/>
        </w:rPr>
        <w:t>QPNFM</w:t>
      </w:r>
      <w:r>
        <w:rPr>
          <w:color w:val="231F20"/>
          <w:spacing w:val="-8"/>
          <w:sz w:val="24"/>
          <w:szCs w:val="24"/>
        </w:rPr>
        <w:t xml:space="preserve">. Thus, </w:t>
      </w:r>
      <w:r>
        <w:rPr>
          <w:color w:val="231F20"/>
          <w:sz w:val="24"/>
          <w:szCs w:val="24"/>
        </w:rPr>
        <w:t>R(</w:t>
      </w:r>
      <w:r>
        <w:rPr>
          <w:position w:val="-12"/>
          <w:sz w:val="24"/>
          <w:szCs w:val="24"/>
        </w:rPr>
        <w:object>
          <v:shape id="_x0000_i109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4" DrawAspect="Content" ObjectID="_1468075794" r:id="rId109">
            <o:LockedField>false</o:LockedField>
          </o:OLEObject>
        </w:object>
      </w:r>
      <w:r>
        <w:rPr>
          <w:color w:val="231F20"/>
          <w:sz w:val="24"/>
          <w:szCs w:val="24"/>
        </w:rPr>
        <w:t>) = R(KV</w:t>
      </w:r>
      <w:r>
        <w:rPr>
          <w:position w:val="-12"/>
          <w:sz w:val="24"/>
          <w:szCs w:val="24"/>
        </w:rPr>
        <w:object>
          <v:shape id="_x0000_i109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5" DrawAspect="Content" ObjectID="_1468075795" r:id="rId110">
            <o:LockedField>false</o:LockedField>
          </o:OLEObject>
        </w:object>
      </w:r>
      <w:r>
        <w:rPr>
          <w:color w:val="231F20"/>
          <w:position w:val="7"/>
          <w:sz w:val="24"/>
          <w:szCs w:val="24"/>
        </w:rPr>
        <w:t>T</w:t>
      </w:r>
      <w:r>
        <w:rPr>
          <w:color w:val="231F20"/>
          <w:sz w:val="24"/>
          <w:szCs w:val="24"/>
        </w:rPr>
        <w:t>VK)</w:t>
      </w:r>
      <w:r>
        <w:rPr>
          <w:color w:val="231F20"/>
          <w:spacing w:val="1"/>
          <w:sz w:val="24"/>
          <w:szCs w:val="24"/>
        </w:rPr>
        <w:t xml:space="preserve">, </w:t>
      </w:r>
      <w:r>
        <w:rPr>
          <w:color w:val="231F20"/>
          <w:spacing w:val="-8"/>
          <w:sz w:val="24"/>
          <w:szCs w:val="24"/>
        </w:rPr>
        <w:t xml:space="preserve">signifying that </w:t>
      </w:r>
      <w:r>
        <w:rPr>
          <w:position w:val="-12"/>
          <w:sz w:val="24"/>
          <w:szCs w:val="24"/>
        </w:rPr>
        <w:object>
          <v:shape id="_x0000_i109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096" DrawAspect="Content" ObjectID="_1468075796" r:id="rId111">
            <o:LockedField>false</o:LockedField>
          </o:OLEObject>
        </w:object>
      </w:r>
      <w:r>
        <w:rPr>
          <w:color w:val="231F20"/>
          <w:spacing w:val="-8"/>
          <w:sz w:val="24"/>
          <w:szCs w:val="24"/>
        </w:rPr>
        <w:t xml:space="preserve"> is a </w:t>
      </w:r>
      <w:r>
        <w:rPr>
          <w:sz w:val="24"/>
          <w:szCs w:val="24"/>
        </w:rPr>
        <w:t>QPNFM</w:t>
      </w:r>
      <w:r>
        <w:rPr>
          <w:color w:val="231F20"/>
          <w:spacing w:val="-8"/>
          <w:sz w:val="24"/>
          <w:szCs w:val="24"/>
        </w:rPr>
        <w:t xml:space="preserve"> with s-k-RS.</w:t>
      </w:r>
    </w:p>
    <w:p w14:paraId="0A3BAE39">
      <w:pPr>
        <w:spacing w:line="276" w:lineRule="auto"/>
        <w:jc w:val="both"/>
        <w:rPr>
          <w:b/>
          <w:sz w:val="24"/>
          <w:szCs w:val="24"/>
        </w:rPr>
      </w:pPr>
      <w:r>
        <w:rPr>
          <w:b/>
          <w:sz w:val="24"/>
          <w:szCs w:val="24"/>
        </w:rPr>
        <w:t xml:space="preserve">3. Graphical Representation of RS, CS and KS </w:t>
      </w:r>
      <w:r>
        <w:rPr>
          <w:b/>
          <w:bCs/>
          <w:sz w:val="24"/>
          <w:szCs w:val="24"/>
        </w:rPr>
        <w:t>Adjacency QPNFM.</w:t>
      </w:r>
      <w:r>
        <w:rPr>
          <w:rStyle w:val="77"/>
          <w:b/>
          <w:sz w:val="24"/>
          <w:szCs w:val="24"/>
        </w:rPr>
        <w:t xml:space="preserve"> </w:t>
      </w:r>
    </w:p>
    <w:p w14:paraId="2E9773F6">
      <w:pPr>
        <w:spacing w:line="276" w:lineRule="auto"/>
        <w:jc w:val="both"/>
        <w:rPr>
          <w:rStyle w:val="77"/>
          <w:b/>
          <w:bCs/>
          <w:sz w:val="24"/>
          <w:szCs w:val="24"/>
        </w:rPr>
      </w:pPr>
      <w:r>
        <w:rPr>
          <w:b/>
          <w:sz w:val="24"/>
          <w:szCs w:val="24"/>
        </w:rPr>
        <w:t>Definition</w:t>
      </w:r>
      <w:r>
        <w:rPr>
          <w:b/>
          <w:spacing w:val="6"/>
          <w:sz w:val="24"/>
          <w:szCs w:val="24"/>
        </w:rPr>
        <w:t xml:space="preserve"> </w:t>
      </w:r>
      <w:r>
        <w:rPr>
          <w:b/>
          <w:sz w:val="24"/>
          <w:szCs w:val="24"/>
        </w:rPr>
        <w:t>3.1.</w:t>
      </w:r>
      <w:r>
        <w:rPr>
          <w:i/>
          <w:sz w:val="24"/>
          <w:szCs w:val="24"/>
        </w:rPr>
        <w:t xml:space="preserve"> </w:t>
      </w:r>
      <w:r>
        <w:rPr>
          <w:b/>
          <w:bCs/>
          <w:iCs/>
          <w:sz w:val="24"/>
          <w:szCs w:val="24"/>
        </w:rPr>
        <w:t xml:space="preserve">Undirected </w:t>
      </w:r>
      <w:r>
        <w:rPr>
          <w:b/>
          <w:bCs/>
          <w:sz w:val="24"/>
          <w:szCs w:val="24"/>
        </w:rPr>
        <w:t xml:space="preserve">Adjacency QPNFM </w:t>
      </w:r>
    </w:p>
    <w:p w14:paraId="03486CA4">
      <w:pPr>
        <w:spacing w:line="276" w:lineRule="auto"/>
        <w:jc w:val="both"/>
        <w:rPr>
          <w:sz w:val="24"/>
          <w:szCs w:val="24"/>
        </w:rPr>
      </w:pPr>
      <w:r>
        <w:rPr>
          <w:rStyle w:val="77"/>
          <w:sz w:val="24"/>
          <w:szCs w:val="24"/>
        </w:rPr>
        <w:t xml:space="preserve"> </w:t>
      </w:r>
      <w:r>
        <w:rPr>
          <w:rStyle w:val="77"/>
          <w:sz w:val="24"/>
          <w:szCs w:val="24"/>
        </w:rPr>
        <w:tab/>
      </w:r>
      <w:r>
        <w:rPr>
          <w:rStyle w:val="77"/>
          <w:sz w:val="24"/>
          <w:szCs w:val="24"/>
        </w:rPr>
        <w:t>An adjacency QPNFM is a square matrix representing a finite graph, where the elements indicate whether pairs of vertices in the graph are connected. For a finite simple graph, the adjacency matrix is typically a binary matrix, represented as a (1,1,0,0) and (0,0,1,1) -matrix, with the diagonal elements uniformly set to (0,0,1,1).</w:t>
      </w:r>
    </w:p>
    <w:p w14:paraId="0C7C7742">
      <w:pPr>
        <w:spacing w:line="276" w:lineRule="auto"/>
        <w:jc w:val="both"/>
        <w:rPr>
          <w:sz w:val="24"/>
          <w:szCs w:val="24"/>
        </w:rPr>
      </w:pPr>
      <w:r>
        <w:rPr>
          <w:sz w:val="24"/>
          <w:szCs w:val="24"/>
        </w:rPr>
        <w:t>If G(V, E) denote a simple graph with n vertices. The adjacency matrix A = [a</w:t>
      </w:r>
      <w:r>
        <w:rPr>
          <w:sz w:val="24"/>
          <w:szCs w:val="24"/>
          <w:vertAlign w:val="subscript"/>
        </w:rPr>
        <w:t>ij</w:t>
      </w:r>
      <w:r>
        <w:rPr>
          <w:sz w:val="24"/>
          <w:szCs w:val="24"/>
        </w:rPr>
        <w:t>] is a symmetric matrix defined by</w:t>
      </w:r>
      <w:r>
        <w:rPr>
          <w:position w:val="-30"/>
          <w:sz w:val="24"/>
          <w:szCs w:val="24"/>
        </w:rPr>
        <w:object>
          <v:shape id="_x0000_i1097" o:spt="75" type="#_x0000_t75" style="height:36pt;width:222pt;" o:ole="t" filled="f" o:preferrelative="t" stroked="f" coordsize="21600,21600">
            <v:path/>
            <v:fill on="f" focussize="0,0"/>
            <v:stroke on="f" joinstyle="miter"/>
            <v:imagedata r:id="rId113" o:title=""/>
            <o:lock v:ext="edit" aspectratio="t"/>
            <w10:wrap type="none"/>
            <w10:anchorlock/>
          </v:shape>
          <o:OLEObject Type="Embed" ProgID="Equation.DSMT4" ShapeID="_x0000_i1097" DrawAspect="Content" ObjectID="_1468075797" r:id="rId112">
            <o:LockedField>false</o:LockedField>
          </o:OLEObject>
        </w:object>
      </w:r>
      <w:r>
        <w:rPr>
          <w:sz w:val="24"/>
          <w:szCs w:val="24"/>
        </w:rPr>
        <w:t>, denoted by A(G) or A</w:t>
      </w:r>
      <w:r>
        <w:rPr>
          <w:sz w:val="24"/>
          <w:szCs w:val="24"/>
          <w:vertAlign w:val="subscript"/>
        </w:rPr>
        <w:t>G</w:t>
      </w:r>
    </w:p>
    <w:p w14:paraId="4029F9B1">
      <w:pPr>
        <w:spacing w:line="276" w:lineRule="auto"/>
        <w:jc w:val="both"/>
        <w:rPr>
          <w:bCs/>
          <w:sz w:val="24"/>
          <w:szCs w:val="24"/>
        </w:rPr>
      </w:pPr>
      <w:r>
        <w:rPr>
          <w:b/>
          <w:sz w:val="24"/>
          <w:szCs w:val="24"/>
        </w:rPr>
        <w:t>Example: 3.1</w:t>
      </w:r>
      <w:r>
        <w:rPr>
          <w:sz w:val="24"/>
          <w:szCs w:val="24"/>
        </w:rPr>
        <w:t xml:space="preserve"> Consider an </w:t>
      </w:r>
      <w:r>
        <w:rPr>
          <w:bCs/>
          <w:sz w:val="24"/>
          <w:szCs w:val="24"/>
        </w:rPr>
        <w:t xml:space="preserve">adjacency </w:t>
      </w:r>
      <w:r>
        <w:rPr>
          <w:sz w:val="24"/>
          <w:szCs w:val="24"/>
        </w:rPr>
        <w:t>QPNFM</w:t>
      </w:r>
      <w:r>
        <w:rPr>
          <w:bCs/>
          <w:sz w:val="24"/>
          <w:szCs w:val="24"/>
        </w:rPr>
        <w:t xml:space="preserve"> and a corresponding graph</w:t>
      </w:r>
    </w:p>
    <w:p w14:paraId="255CD8AA">
      <w:pPr>
        <w:spacing w:line="276" w:lineRule="auto"/>
        <w:jc w:val="both"/>
        <w:rPr>
          <w:position w:val="-84"/>
          <w:sz w:val="24"/>
          <w:szCs w:val="24"/>
        </w:rPr>
      </w:pPr>
      <w:r>
        <w:rPr>
          <w:position w:val="-84"/>
          <w:sz w:val="24"/>
          <w:szCs w:val="24"/>
        </w:rPr>
        <w:t xml:space="preserve">                    </w:t>
      </w:r>
      <w:r>
        <w:rPr>
          <w:position w:val="-84"/>
          <w:sz w:val="24"/>
          <w:szCs w:val="24"/>
        </w:rPr>
        <w:drawing>
          <wp:inline distT="0" distB="0" distL="0" distR="0">
            <wp:extent cx="2238375" cy="1941195"/>
            <wp:effectExtent l="0" t="0" r="0" b="1905"/>
            <wp:docPr id="152581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1146" name="Picture 1"/>
                    <pic:cNvPicPr>
                      <a:picLocks noChangeAspect="1"/>
                    </pic:cNvPicPr>
                  </pic:nvPicPr>
                  <pic:blipFill>
                    <a:blip r:embed="rId114"/>
                    <a:stretch>
                      <a:fillRect/>
                    </a:stretch>
                  </pic:blipFill>
                  <pic:spPr>
                    <a:xfrm>
                      <a:off x="0" y="0"/>
                      <a:ext cx="2259296" cy="1959873"/>
                    </a:xfrm>
                    <a:prstGeom prst="rect">
                      <a:avLst/>
                    </a:prstGeom>
                  </pic:spPr>
                </pic:pic>
              </a:graphicData>
            </a:graphic>
          </wp:inline>
        </w:drawing>
      </w:r>
    </w:p>
    <w:p w14:paraId="39484577">
      <w:pPr>
        <w:spacing w:line="276" w:lineRule="auto"/>
        <w:jc w:val="both"/>
        <w:rPr>
          <w:sz w:val="24"/>
          <w:szCs w:val="24"/>
        </w:rPr>
      </w:pPr>
    </w:p>
    <w:p w14:paraId="150F3591">
      <w:pPr>
        <w:spacing w:line="276" w:lineRule="auto"/>
        <w:jc w:val="both"/>
        <w:rPr>
          <w:position w:val="-84"/>
          <w:sz w:val="24"/>
          <w:szCs w:val="24"/>
        </w:rPr>
      </w:pPr>
      <w:r>
        <w:rPr>
          <w:position w:val="-102"/>
          <w:sz w:val="24"/>
          <w:szCs w:val="24"/>
        </w:rPr>
        <w:object>
          <v:shape id="_x0000_i1098" o:spt="75" type="#_x0000_t75" style="height:108pt;width:303.75pt;" o:ole="t" filled="f" o:preferrelative="t" stroked="f" coordsize="21600,21600">
            <v:path/>
            <v:fill on="f" focussize="0,0"/>
            <v:stroke on="f" joinstyle="miter"/>
            <v:imagedata r:id="rId116" o:title=""/>
            <o:lock v:ext="edit" aspectratio="t"/>
            <w10:wrap type="none"/>
            <w10:anchorlock/>
          </v:shape>
          <o:OLEObject Type="Embed" ProgID="Equation.DSMT4" ShapeID="_x0000_i1098" DrawAspect="Content" ObjectID="_1468075798" r:id="rId115">
            <o:LockedField>false</o:LockedField>
          </o:OLEObject>
        </w:object>
      </w:r>
    </w:p>
    <w:p w14:paraId="2DDCEB01">
      <w:pPr>
        <w:spacing w:line="276" w:lineRule="auto"/>
        <w:jc w:val="both"/>
        <w:rPr>
          <w:b/>
          <w:bCs/>
          <w:sz w:val="24"/>
          <w:szCs w:val="24"/>
        </w:rPr>
      </w:pPr>
      <w:r>
        <w:rPr>
          <w:b/>
          <w:sz w:val="24"/>
          <w:szCs w:val="24"/>
        </w:rPr>
        <w:t>Definition</w:t>
      </w:r>
      <w:r>
        <w:rPr>
          <w:b/>
          <w:spacing w:val="6"/>
          <w:sz w:val="24"/>
          <w:szCs w:val="24"/>
        </w:rPr>
        <w:t xml:space="preserve"> 3.2</w:t>
      </w:r>
      <w:r>
        <w:rPr>
          <w:b/>
          <w:sz w:val="24"/>
          <w:szCs w:val="24"/>
        </w:rPr>
        <w:t xml:space="preserve">. Incidence </w:t>
      </w:r>
      <w:r>
        <w:rPr>
          <w:b/>
          <w:bCs/>
          <w:sz w:val="24"/>
          <w:szCs w:val="24"/>
        </w:rPr>
        <w:t>QPNFM</w:t>
      </w:r>
    </w:p>
    <w:p w14:paraId="62338EBE">
      <w:pPr>
        <w:spacing w:line="276" w:lineRule="auto"/>
        <w:jc w:val="both"/>
        <w:rPr>
          <w:b/>
          <w:bCs/>
          <w:sz w:val="24"/>
          <w:szCs w:val="24"/>
        </w:rPr>
      </w:pPr>
    </w:p>
    <w:p w14:paraId="0F303ED6">
      <w:pPr>
        <w:spacing w:line="276" w:lineRule="auto"/>
        <w:jc w:val="both"/>
        <w:rPr>
          <w:b/>
          <w:bCs/>
          <w:sz w:val="24"/>
          <w:szCs w:val="24"/>
        </w:rPr>
      </w:pPr>
      <w:r>
        <w:rPr>
          <w:sz w:val="24"/>
          <w:szCs w:val="24"/>
        </w:rPr>
        <w:t>If G(V, E) represent a simple graph with n vertices. Let V = {V</w:t>
      </w:r>
      <w:r>
        <w:rPr>
          <w:sz w:val="24"/>
          <w:szCs w:val="24"/>
          <w:vertAlign w:val="subscript"/>
        </w:rPr>
        <w:t>1</w:t>
      </w:r>
      <w:r>
        <w:rPr>
          <w:sz w:val="24"/>
          <w:szCs w:val="24"/>
        </w:rPr>
        <w:t>, V</w:t>
      </w:r>
      <w:r>
        <w:rPr>
          <w:sz w:val="24"/>
          <w:szCs w:val="24"/>
          <w:vertAlign w:val="subscript"/>
        </w:rPr>
        <w:t>2</w:t>
      </w:r>
      <w:r>
        <w:rPr>
          <w:sz w:val="24"/>
          <w:szCs w:val="24"/>
        </w:rPr>
        <w:t>, …, V</w:t>
      </w:r>
      <w:r>
        <w:rPr>
          <w:sz w:val="24"/>
          <w:szCs w:val="24"/>
          <w:vertAlign w:val="subscript"/>
        </w:rPr>
        <w:t>n</w:t>
      </w:r>
      <w:r>
        <w:rPr>
          <w:sz w:val="24"/>
          <w:szCs w:val="24"/>
        </w:rPr>
        <w:t>} and E = {e</w:t>
      </w:r>
      <w:r>
        <w:rPr>
          <w:sz w:val="24"/>
          <w:szCs w:val="24"/>
          <w:vertAlign w:val="subscript"/>
        </w:rPr>
        <w:t>1</w:t>
      </w:r>
      <w:r>
        <w:rPr>
          <w:sz w:val="24"/>
          <w:szCs w:val="24"/>
        </w:rPr>
        <w:t>, e</w:t>
      </w:r>
      <w:r>
        <w:rPr>
          <w:sz w:val="24"/>
          <w:szCs w:val="24"/>
          <w:vertAlign w:val="subscript"/>
        </w:rPr>
        <w:t>2</w:t>
      </w:r>
      <w:r>
        <w:rPr>
          <w:sz w:val="24"/>
          <w:szCs w:val="24"/>
        </w:rPr>
        <w:t>, ..., e</w:t>
      </w:r>
      <w:r>
        <w:rPr>
          <w:sz w:val="24"/>
          <w:szCs w:val="24"/>
          <w:vertAlign w:val="subscript"/>
        </w:rPr>
        <w:t>m</w:t>
      </w:r>
      <w:r>
        <w:rPr>
          <w:sz w:val="24"/>
          <w:szCs w:val="24"/>
        </w:rPr>
        <w:t>}. Then, the incidence NFM I = [m</w:t>
      </w:r>
      <w:r>
        <w:rPr>
          <w:sz w:val="24"/>
          <w:szCs w:val="24"/>
          <w:vertAlign w:val="subscript"/>
        </w:rPr>
        <w:t>ij</w:t>
      </w:r>
      <w:r>
        <w:rPr>
          <w:sz w:val="24"/>
          <w:szCs w:val="24"/>
        </w:rPr>
        <w:t xml:space="preserve">] is a </w:t>
      </w:r>
      <w:r>
        <w:rPr>
          <w:position w:val="-4"/>
          <w:sz w:val="24"/>
          <w:szCs w:val="24"/>
        </w:rPr>
        <w:object>
          <v:shape id="_x0000_i1099" o:spt="75" type="#_x0000_t75" style="height:9.75pt;width:29.25pt;" o:ole="t" filled="f" o:preferrelative="t" stroked="f" coordsize="21600,21600">
            <v:path/>
            <v:fill on="f" focussize="0,0"/>
            <v:stroke on="f" joinstyle="miter"/>
            <v:imagedata r:id="rId118" o:title=""/>
            <o:lock v:ext="edit" aspectratio="t"/>
            <w10:wrap type="none"/>
            <w10:anchorlock/>
          </v:shape>
          <o:OLEObject Type="Embed" ProgID="Equation.DSMT4" ShapeID="_x0000_i1099" DrawAspect="Content" ObjectID="_1468075799" r:id="rId117">
            <o:LockedField>false</o:LockedField>
          </o:OLEObject>
        </w:object>
      </w:r>
      <w:r>
        <w:rPr>
          <w:sz w:val="24"/>
          <w:szCs w:val="24"/>
        </w:rPr>
        <w:t xml:space="preserve"> matrix defined by</w:t>
      </w:r>
    </w:p>
    <w:p w14:paraId="48E7576E">
      <w:pPr>
        <w:spacing w:line="276" w:lineRule="auto"/>
        <w:jc w:val="both"/>
        <w:rPr>
          <w:b/>
          <w:sz w:val="24"/>
          <w:szCs w:val="24"/>
        </w:rPr>
      </w:pPr>
      <w:r>
        <w:rPr>
          <w:position w:val="-30"/>
          <w:sz w:val="24"/>
          <w:szCs w:val="24"/>
        </w:rPr>
        <w:object>
          <v:shape id="_x0000_i1100" o:spt="75" type="#_x0000_t75" style="height:36pt;width:219.75pt;" o:ole="t" filled="f" o:preferrelative="t" stroked="f" coordsize="21600,21600">
            <v:path/>
            <v:fill on="f" focussize="0,0"/>
            <v:stroke on="f" joinstyle="miter"/>
            <v:imagedata r:id="rId120" o:title=""/>
            <o:lock v:ext="edit" aspectratio="t"/>
            <w10:wrap type="none"/>
            <w10:anchorlock/>
          </v:shape>
          <o:OLEObject Type="Embed" ProgID="Equation.DSMT4" ShapeID="_x0000_i1100" DrawAspect="Content" ObjectID="_1468075800" r:id="rId119">
            <o:LockedField>false</o:LockedField>
          </o:OLEObject>
        </w:object>
      </w:r>
      <w:r>
        <w:rPr>
          <w:b/>
          <w:sz w:val="24"/>
          <w:szCs w:val="24"/>
        </w:rPr>
        <w:t xml:space="preserve">, </w:t>
      </w:r>
      <w:r>
        <w:rPr>
          <w:sz w:val="24"/>
          <w:szCs w:val="24"/>
        </w:rPr>
        <w:t>denoted by A(G) or A</w:t>
      </w:r>
      <w:r>
        <w:rPr>
          <w:sz w:val="24"/>
          <w:szCs w:val="24"/>
          <w:vertAlign w:val="subscript"/>
        </w:rPr>
        <w:t>G.</w:t>
      </w:r>
    </w:p>
    <w:p w14:paraId="6E11FFEF">
      <w:pPr>
        <w:spacing w:line="276" w:lineRule="auto"/>
        <w:jc w:val="both"/>
        <w:rPr>
          <w:bCs/>
          <w:sz w:val="24"/>
          <w:szCs w:val="24"/>
        </w:rPr>
      </w:pPr>
      <w:r>
        <w:rPr>
          <w:b/>
          <w:sz w:val="24"/>
          <w:szCs w:val="24"/>
        </w:rPr>
        <w:t>Example:3.2</w:t>
      </w:r>
      <w:r>
        <w:rPr>
          <w:sz w:val="24"/>
          <w:szCs w:val="24"/>
        </w:rPr>
        <w:t xml:space="preserve">  Consider an incidence QPNFM</w:t>
      </w:r>
      <w:r>
        <w:rPr>
          <w:bCs/>
          <w:sz w:val="24"/>
          <w:szCs w:val="24"/>
        </w:rPr>
        <w:t xml:space="preserve"> and a corresponding graph</w:t>
      </w:r>
    </w:p>
    <w:p w14:paraId="064CD40F">
      <w:pPr>
        <w:spacing w:line="276" w:lineRule="auto"/>
        <w:jc w:val="both"/>
        <w:rPr>
          <w:sz w:val="24"/>
          <w:szCs w:val="24"/>
        </w:rPr>
      </w:pPr>
      <w:r>
        <w:rPr>
          <w:sz w:val="24"/>
          <w:szCs w:val="24"/>
        </w:rPr>
        <w:t xml:space="preserve">The incidence QPNFM is      </w:t>
      </w:r>
    </w:p>
    <w:p w14:paraId="0EC5DD1F">
      <w:pPr>
        <w:spacing w:line="276" w:lineRule="auto"/>
        <w:jc w:val="both"/>
        <w:rPr>
          <w:sz w:val="24"/>
          <w:szCs w:val="24"/>
        </w:rPr>
      </w:pPr>
    </w:p>
    <w:p w14:paraId="1D15FD9A">
      <w:pPr>
        <w:spacing w:line="276" w:lineRule="auto"/>
        <w:jc w:val="both"/>
        <w:rPr>
          <w:sz w:val="24"/>
          <w:szCs w:val="24"/>
        </w:rPr>
      </w:pPr>
      <w:r>
        <w:rPr>
          <w:sz w:val="24"/>
          <w:szCs w:val="24"/>
        </w:rPr>
        <w:drawing>
          <wp:inline distT="0" distB="0" distL="0" distR="0">
            <wp:extent cx="2479675" cy="2204720"/>
            <wp:effectExtent l="0" t="0" r="0" b="5080"/>
            <wp:docPr id="411913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13653" name="Picture 1"/>
                    <pic:cNvPicPr>
                      <a:picLocks noChangeAspect="1"/>
                    </pic:cNvPicPr>
                  </pic:nvPicPr>
                  <pic:blipFill>
                    <a:blip r:embed="rId121"/>
                    <a:stretch>
                      <a:fillRect/>
                    </a:stretch>
                  </pic:blipFill>
                  <pic:spPr>
                    <a:xfrm>
                      <a:off x="0" y="0"/>
                      <a:ext cx="2504194" cy="2226621"/>
                    </a:xfrm>
                    <a:prstGeom prst="rect">
                      <a:avLst/>
                    </a:prstGeom>
                  </pic:spPr>
                </pic:pic>
              </a:graphicData>
            </a:graphic>
          </wp:inline>
        </w:drawing>
      </w:r>
    </w:p>
    <w:p w14:paraId="6FAEAD59">
      <w:pPr>
        <w:spacing w:line="276" w:lineRule="auto"/>
        <w:jc w:val="both"/>
        <w:rPr>
          <w:sz w:val="24"/>
          <w:szCs w:val="24"/>
        </w:rPr>
      </w:pPr>
      <w:r>
        <w:rPr>
          <w:sz w:val="24"/>
          <w:szCs w:val="24"/>
        </w:rPr>
        <w:t xml:space="preserve">                                 </w:t>
      </w:r>
    </w:p>
    <w:p w14:paraId="05890BD5">
      <w:pPr>
        <w:spacing w:line="276" w:lineRule="auto"/>
        <w:jc w:val="both"/>
        <w:rPr>
          <w:position w:val="-84"/>
          <w:sz w:val="24"/>
          <w:szCs w:val="24"/>
        </w:rPr>
      </w:pPr>
      <w:r>
        <w:rPr>
          <w:position w:val="-102"/>
          <w:sz w:val="24"/>
          <w:szCs w:val="24"/>
        </w:rPr>
        <w:object>
          <v:shape id="_x0000_i1101" o:spt="75" type="#_x0000_t75" style="height:108pt;width:450pt;" o:ole="t" filled="f" o:preferrelative="t" stroked="f" coordsize="21600,21600">
            <v:path/>
            <v:fill on="f" focussize="0,0"/>
            <v:stroke on="f" joinstyle="miter"/>
            <v:imagedata r:id="rId123" o:title=""/>
            <o:lock v:ext="edit" aspectratio="t"/>
            <w10:wrap type="none"/>
            <w10:anchorlock/>
          </v:shape>
          <o:OLEObject Type="Embed" ProgID="Equation.DSMT4" ShapeID="_x0000_i1101" DrawAspect="Content" ObjectID="_1468075801" r:id="rId122">
            <o:LockedField>false</o:LockedField>
          </o:OLEObject>
        </w:object>
      </w:r>
    </w:p>
    <w:p w14:paraId="1B3D21B6">
      <w:pPr>
        <w:spacing w:line="276" w:lineRule="auto"/>
        <w:jc w:val="both"/>
        <w:rPr>
          <w:position w:val="-84"/>
          <w:sz w:val="24"/>
          <w:szCs w:val="24"/>
        </w:rPr>
      </w:pPr>
      <w:r>
        <w:rPr>
          <w:b/>
          <w:sz w:val="24"/>
          <w:szCs w:val="24"/>
        </w:rPr>
        <w:t xml:space="preserve">3.1 RS, CS and KS </w:t>
      </w:r>
      <w:r>
        <w:rPr>
          <w:b/>
          <w:bCs/>
          <w:sz w:val="24"/>
          <w:szCs w:val="24"/>
        </w:rPr>
        <w:t>Adjacency QPNFM</w:t>
      </w:r>
    </w:p>
    <w:p w14:paraId="1343146B">
      <w:pPr>
        <w:pStyle w:val="24"/>
        <w:ind w:left="710"/>
        <w:jc w:val="both"/>
        <w:rPr>
          <w:b/>
          <w:sz w:val="24"/>
          <w:szCs w:val="24"/>
        </w:rPr>
      </w:pPr>
    </w:p>
    <w:p w14:paraId="0F73036C">
      <w:pPr>
        <w:pStyle w:val="24"/>
        <w:ind w:left="710"/>
        <w:jc w:val="both"/>
        <w:rPr>
          <w:b/>
          <w:sz w:val="24"/>
          <w:szCs w:val="24"/>
        </w:rPr>
      </w:pPr>
      <w:r>
        <w:rPr>
          <w:b/>
          <w:sz w:val="24"/>
          <w:szCs w:val="24"/>
        </w:rPr>
        <w:t xml:space="preserve">Graph A </w:t>
      </w:r>
    </w:p>
    <w:p w14:paraId="4DFE93F6">
      <w:pPr>
        <w:pStyle w:val="24"/>
        <w:ind w:left="710"/>
        <w:jc w:val="both"/>
        <w:rPr>
          <w:b/>
          <w:sz w:val="24"/>
          <w:szCs w:val="24"/>
        </w:rPr>
      </w:pPr>
    </w:p>
    <w:p w14:paraId="3A40A2B8">
      <w:pPr>
        <w:pStyle w:val="24"/>
        <w:ind w:left="710"/>
        <w:jc w:val="both"/>
        <w:rPr>
          <w:b/>
          <w:sz w:val="24"/>
          <w:szCs w:val="24"/>
        </w:rPr>
      </w:pPr>
    </w:p>
    <w:p w14:paraId="4A5702B4">
      <w:pPr>
        <w:jc w:val="both"/>
        <w:rPr>
          <w:b/>
          <w:sz w:val="24"/>
          <w:szCs w:val="24"/>
        </w:rPr>
      </w:pPr>
    </w:p>
    <w:p w14:paraId="78054FC2">
      <w:pPr>
        <w:pStyle w:val="24"/>
        <w:ind w:left="710"/>
        <w:jc w:val="both"/>
        <w:rPr>
          <w:b/>
          <w:sz w:val="24"/>
          <w:szCs w:val="24"/>
        </w:rPr>
      </w:pPr>
    </w:p>
    <w:p w14:paraId="070F7D46">
      <w:pPr>
        <w:pStyle w:val="24"/>
        <w:ind w:left="710"/>
        <w:jc w:val="both"/>
        <w:rPr>
          <w:b/>
          <w:sz w:val="24"/>
          <w:szCs w:val="24"/>
        </w:rPr>
      </w:pPr>
      <w:r>
        <w:rPr>
          <w:b/>
          <w:sz w:val="24"/>
          <w:szCs w:val="24"/>
        </w:rPr>
        <w:drawing>
          <wp:inline distT="0" distB="0" distL="0" distR="0">
            <wp:extent cx="1725930" cy="1761490"/>
            <wp:effectExtent l="0" t="0" r="7620" b="0"/>
            <wp:docPr id="1440933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33890" name="Picture 1"/>
                    <pic:cNvPicPr>
                      <a:picLocks noChangeAspect="1"/>
                    </pic:cNvPicPr>
                  </pic:nvPicPr>
                  <pic:blipFill>
                    <a:blip r:embed="rId124"/>
                    <a:stretch>
                      <a:fillRect/>
                    </a:stretch>
                  </pic:blipFill>
                  <pic:spPr>
                    <a:xfrm>
                      <a:off x="0" y="0"/>
                      <a:ext cx="1732164" cy="1767722"/>
                    </a:xfrm>
                    <a:prstGeom prst="rect">
                      <a:avLst/>
                    </a:prstGeom>
                  </pic:spPr>
                </pic:pic>
              </a:graphicData>
            </a:graphic>
          </wp:inline>
        </w:drawing>
      </w:r>
    </w:p>
    <w:p w14:paraId="4402EBE6">
      <w:pPr>
        <w:spacing w:line="276" w:lineRule="auto"/>
        <w:jc w:val="both"/>
        <w:rPr>
          <w:b/>
          <w:bCs/>
          <w:sz w:val="24"/>
          <w:szCs w:val="24"/>
        </w:rPr>
      </w:pPr>
    </w:p>
    <w:p w14:paraId="3F20BDE2">
      <w:pPr>
        <w:spacing w:line="276" w:lineRule="auto"/>
        <w:jc w:val="both"/>
        <w:rPr>
          <w:b/>
          <w:bCs/>
          <w:sz w:val="24"/>
          <w:szCs w:val="24"/>
        </w:rPr>
      </w:pPr>
      <w:r>
        <w:rPr>
          <w:b/>
          <w:bCs/>
          <w:sz w:val="24"/>
          <w:szCs w:val="24"/>
        </w:rPr>
        <w:t>Adjacency QPNFM</w:t>
      </w:r>
    </w:p>
    <w:p w14:paraId="66214D15">
      <w:pPr>
        <w:spacing w:line="276" w:lineRule="auto"/>
        <w:jc w:val="both"/>
        <w:rPr>
          <w:rStyle w:val="77"/>
          <w:b/>
          <w:bCs/>
          <w:sz w:val="24"/>
          <w:szCs w:val="24"/>
        </w:rPr>
      </w:pPr>
    </w:p>
    <w:p w14:paraId="4A40445E">
      <w:pPr>
        <w:pStyle w:val="31"/>
        <w:jc w:val="both"/>
        <w:rPr>
          <w:rStyle w:val="77"/>
          <w:b w:val="0"/>
        </w:rPr>
      </w:pPr>
      <w:r>
        <w:rPr>
          <w:rStyle w:val="77"/>
          <w:b w:val="0"/>
        </w:rPr>
        <w:tab/>
      </w:r>
    </w:p>
    <w:p w14:paraId="0C86FA13">
      <w:pPr>
        <w:pStyle w:val="31"/>
        <w:jc w:val="both"/>
        <w:rPr>
          <w:b w:val="0"/>
        </w:rPr>
      </w:pPr>
      <w:r>
        <w:rPr>
          <w:rStyle w:val="77"/>
          <w:b w:val="0"/>
        </w:rPr>
        <w:object>
          <v:shape id="_x0000_i1102" o:spt="75" type="#_x0000_t75" style="height:126.75pt;width:357pt;" o:ole="t" filled="f" o:preferrelative="t" stroked="f" coordsize="21600,21600">
            <v:path/>
            <v:fill on="f" focussize="0,0"/>
            <v:stroke on="f" joinstyle="miter"/>
            <v:imagedata r:id="rId126" o:title=""/>
            <o:lock v:ext="edit" aspectratio="t"/>
            <w10:wrap type="none"/>
            <w10:anchorlock/>
          </v:shape>
          <o:OLEObject Type="Embed" ProgID="Equation.DSMT4" ShapeID="_x0000_i1102" DrawAspect="Content" ObjectID="_1468075802" r:id="rId125">
            <o:LockedField>false</o:LockedField>
          </o:OLEObject>
        </w:object>
      </w:r>
    </w:p>
    <w:p w14:paraId="10666DEA">
      <w:pPr>
        <w:jc w:val="both"/>
        <w:rPr>
          <w:sz w:val="24"/>
          <w:szCs w:val="24"/>
        </w:rPr>
      </w:pPr>
      <w:r>
        <w:rPr>
          <w:sz w:val="24"/>
          <w:szCs w:val="24"/>
        </w:rPr>
        <w:t>The given Graph is RS QPNFM R(A) = R(A</w:t>
      </w:r>
      <w:r>
        <w:rPr>
          <w:sz w:val="24"/>
          <w:szCs w:val="24"/>
          <w:vertAlign w:val="superscript"/>
        </w:rPr>
        <w:t>T</w:t>
      </w:r>
      <w:r>
        <w:rPr>
          <w:sz w:val="24"/>
          <w:szCs w:val="24"/>
        </w:rPr>
        <w:t xml:space="preserve">)  </w:t>
      </w:r>
    </w:p>
    <w:p w14:paraId="6F6C6394">
      <w:pPr>
        <w:jc w:val="both"/>
        <w:rPr>
          <w:b/>
          <w:sz w:val="24"/>
          <w:szCs w:val="24"/>
        </w:rPr>
      </w:pPr>
    </w:p>
    <w:p w14:paraId="449366DA">
      <w:pPr>
        <w:jc w:val="both"/>
        <w:rPr>
          <w:b/>
          <w:sz w:val="24"/>
          <w:szCs w:val="24"/>
        </w:rPr>
      </w:pPr>
      <w:r>
        <w:rPr>
          <w:b/>
          <w:sz w:val="24"/>
          <w:szCs w:val="24"/>
        </w:rPr>
        <w:t>Graph B</w:t>
      </w:r>
    </w:p>
    <w:p w14:paraId="65DD7F8D">
      <w:pPr>
        <w:jc w:val="both"/>
        <w:rPr>
          <w:b/>
          <w:sz w:val="24"/>
          <w:szCs w:val="24"/>
        </w:rPr>
      </w:pPr>
    </w:p>
    <w:p w14:paraId="0B206F24">
      <w:pPr>
        <w:jc w:val="both"/>
        <w:rPr>
          <w:sz w:val="24"/>
          <w:szCs w:val="24"/>
        </w:rPr>
      </w:pPr>
    </w:p>
    <w:p w14:paraId="27BBEF1E">
      <w:pPr>
        <w:jc w:val="both"/>
        <w:rPr>
          <w:sz w:val="24"/>
          <w:szCs w:val="24"/>
        </w:rPr>
      </w:pPr>
      <w:r>
        <w:rPr>
          <w:sz w:val="24"/>
          <w:szCs w:val="24"/>
        </w:rPr>
        <w:drawing>
          <wp:inline distT="0" distB="0" distL="0" distR="0">
            <wp:extent cx="2347595" cy="1599565"/>
            <wp:effectExtent l="0" t="0" r="0" b="635"/>
            <wp:docPr id="175178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9289" name="Picture 1"/>
                    <pic:cNvPicPr>
                      <a:picLocks noChangeAspect="1"/>
                    </pic:cNvPicPr>
                  </pic:nvPicPr>
                  <pic:blipFill>
                    <a:blip r:embed="rId127"/>
                    <a:stretch>
                      <a:fillRect/>
                    </a:stretch>
                  </pic:blipFill>
                  <pic:spPr>
                    <a:xfrm>
                      <a:off x="0" y="0"/>
                      <a:ext cx="2355804" cy="1604891"/>
                    </a:xfrm>
                    <a:prstGeom prst="rect">
                      <a:avLst/>
                    </a:prstGeom>
                  </pic:spPr>
                </pic:pic>
              </a:graphicData>
            </a:graphic>
          </wp:inline>
        </w:drawing>
      </w:r>
    </w:p>
    <w:p w14:paraId="6FD118B4">
      <w:pPr>
        <w:jc w:val="both"/>
        <w:rPr>
          <w:sz w:val="24"/>
          <w:szCs w:val="24"/>
        </w:rPr>
      </w:pPr>
    </w:p>
    <w:p w14:paraId="20A34D44">
      <w:pPr>
        <w:spacing w:line="276" w:lineRule="auto"/>
        <w:jc w:val="both"/>
        <w:rPr>
          <w:b/>
          <w:bCs/>
          <w:sz w:val="24"/>
          <w:szCs w:val="24"/>
        </w:rPr>
      </w:pPr>
    </w:p>
    <w:p w14:paraId="43ADA42E">
      <w:pPr>
        <w:spacing w:line="276" w:lineRule="auto"/>
        <w:jc w:val="both"/>
        <w:rPr>
          <w:b/>
          <w:bCs/>
          <w:sz w:val="24"/>
          <w:szCs w:val="24"/>
        </w:rPr>
      </w:pPr>
      <w:r>
        <w:rPr>
          <w:b/>
          <w:bCs/>
          <w:sz w:val="24"/>
          <w:szCs w:val="24"/>
        </w:rPr>
        <w:t>Adjacency NFM</w:t>
      </w:r>
    </w:p>
    <w:p w14:paraId="127E2ACB">
      <w:pPr>
        <w:pStyle w:val="31"/>
        <w:jc w:val="both"/>
      </w:pPr>
      <w:r>
        <w:rPr>
          <w:position w:val="-138"/>
        </w:rPr>
        <w:object>
          <v:shape id="_x0000_i1103" o:spt="75" type="#_x0000_t75" style="height:144pt;width:405pt;" o:ole="t" filled="f" o:preferrelative="t" stroked="f" coordsize="21600,21600">
            <v:path/>
            <v:fill on="f" focussize="0,0"/>
            <v:stroke on="f" joinstyle="miter"/>
            <v:imagedata r:id="rId129" o:title=""/>
            <o:lock v:ext="edit" aspectratio="t"/>
            <w10:wrap type="none"/>
            <w10:anchorlock/>
          </v:shape>
          <o:OLEObject Type="Embed" ProgID="Equation.DSMT4" ShapeID="_x0000_i1103" DrawAspect="Content" ObjectID="_1468075803" r:id="rId128">
            <o:LockedField>false</o:LockedField>
          </o:OLEObject>
        </w:object>
      </w:r>
    </w:p>
    <w:p w14:paraId="60259C7B">
      <w:pPr>
        <w:spacing w:line="276" w:lineRule="auto"/>
        <w:jc w:val="both"/>
        <w:rPr>
          <w:sz w:val="24"/>
          <w:szCs w:val="24"/>
        </w:rPr>
      </w:pPr>
      <w:r>
        <w:rPr>
          <w:sz w:val="24"/>
          <w:szCs w:val="24"/>
        </w:rPr>
        <w:t>The given Graph is CS QPNFM C(B) = C(B</w:t>
      </w:r>
      <w:r>
        <w:rPr>
          <w:sz w:val="24"/>
          <w:szCs w:val="24"/>
          <w:vertAlign w:val="superscript"/>
        </w:rPr>
        <w:t>T</w:t>
      </w:r>
      <w:r>
        <w:rPr>
          <w:sz w:val="24"/>
          <w:szCs w:val="24"/>
        </w:rPr>
        <w:t xml:space="preserve">) </w:t>
      </w:r>
    </w:p>
    <w:p w14:paraId="432324D9">
      <w:pPr>
        <w:spacing w:line="276" w:lineRule="auto"/>
        <w:jc w:val="both"/>
        <w:rPr>
          <w:sz w:val="24"/>
          <w:szCs w:val="24"/>
        </w:rPr>
      </w:pPr>
      <w:r>
        <w:rPr>
          <w:sz w:val="24"/>
          <w:szCs w:val="24"/>
        </w:rPr>
        <w:t xml:space="preserve"> </w:t>
      </w:r>
      <w:r>
        <w:rPr>
          <w:b/>
          <w:sz w:val="24"/>
          <w:szCs w:val="24"/>
        </w:rPr>
        <w:t>Graph C</w:t>
      </w:r>
    </w:p>
    <w:p w14:paraId="3934EC0D">
      <w:pPr>
        <w:jc w:val="both"/>
        <w:rPr>
          <w:b/>
          <w:sz w:val="24"/>
          <w:szCs w:val="24"/>
        </w:rPr>
      </w:pPr>
      <w:r>
        <w:rPr>
          <w:b/>
          <w:sz w:val="24"/>
          <w:szCs w:val="24"/>
        </w:rPr>
        <w:drawing>
          <wp:inline distT="0" distB="0" distL="0" distR="0">
            <wp:extent cx="3431540" cy="1513840"/>
            <wp:effectExtent l="0" t="0" r="0" b="0"/>
            <wp:docPr id="206865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59556" name="Picture 1"/>
                    <pic:cNvPicPr>
                      <a:picLocks noChangeAspect="1"/>
                    </pic:cNvPicPr>
                  </pic:nvPicPr>
                  <pic:blipFill>
                    <a:blip r:embed="rId130"/>
                    <a:stretch>
                      <a:fillRect/>
                    </a:stretch>
                  </pic:blipFill>
                  <pic:spPr>
                    <a:xfrm>
                      <a:off x="0" y="0"/>
                      <a:ext cx="3450123" cy="1522286"/>
                    </a:xfrm>
                    <a:prstGeom prst="rect">
                      <a:avLst/>
                    </a:prstGeom>
                  </pic:spPr>
                </pic:pic>
              </a:graphicData>
            </a:graphic>
          </wp:inline>
        </w:drawing>
      </w:r>
    </w:p>
    <w:p w14:paraId="2A812DE6">
      <w:pPr>
        <w:pStyle w:val="31"/>
        <w:jc w:val="both"/>
      </w:pPr>
      <w:r>
        <w:tab/>
      </w:r>
      <w:r>
        <w:rPr>
          <w:position w:val="-120"/>
        </w:rPr>
        <w:object>
          <v:shape id="_x0000_i1104" o:spt="75" type="#_x0000_t75" style="height:126.75pt;width:354pt;" o:ole="t" filled="f" o:preferrelative="t" stroked="f" coordsize="21600,21600">
            <v:path/>
            <v:fill on="f" focussize="0,0"/>
            <v:stroke on="f" joinstyle="miter"/>
            <v:imagedata r:id="rId132" o:title=""/>
            <o:lock v:ext="edit" aspectratio="t"/>
            <w10:wrap type="none"/>
            <w10:anchorlock/>
          </v:shape>
          <o:OLEObject Type="Embed" ProgID="Equation.DSMT4" ShapeID="_x0000_i1104" DrawAspect="Content" ObjectID="_1468075804" r:id="rId131">
            <o:LockedField>false</o:LockedField>
          </o:OLEObject>
        </w:object>
      </w:r>
    </w:p>
    <w:p w14:paraId="162C65B1">
      <w:pPr>
        <w:pStyle w:val="31"/>
        <w:jc w:val="both"/>
      </w:pPr>
      <w:r>
        <w:t>The given Graph is KS QPNFM N(C) = N(C</w:t>
      </w:r>
      <w:r>
        <w:rPr>
          <w:vertAlign w:val="superscript"/>
        </w:rPr>
        <w:t>T</w:t>
      </w:r>
      <w:r>
        <w:t>)</w:t>
      </w:r>
    </w:p>
    <w:p w14:paraId="44223AB7">
      <w:pPr>
        <w:widowControl/>
        <w:autoSpaceDE/>
        <w:autoSpaceDN/>
        <w:spacing w:line="340" w:lineRule="atLeast"/>
        <w:jc w:val="both"/>
        <w:rPr>
          <w:b/>
          <w:sz w:val="24"/>
          <w:szCs w:val="24"/>
        </w:rPr>
      </w:pPr>
      <w:r>
        <w:rPr>
          <w:b/>
          <w:sz w:val="24"/>
          <w:szCs w:val="24"/>
        </w:rPr>
        <w:t xml:space="preserve">Incidence </w:t>
      </w:r>
      <w:r>
        <w:rPr>
          <w:b/>
          <w:bCs/>
          <w:sz w:val="24"/>
          <w:szCs w:val="24"/>
        </w:rPr>
        <w:t xml:space="preserve">QPNFM </w:t>
      </w:r>
      <w:r>
        <w:rPr>
          <w:b/>
          <w:sz w:val="24"/>
          <w:szCs w:val="24"/>
        </w:rPr>
        <w:t xml:space="preserve"> </w:t>
      </w:r>
    </w:p>
    <w:p w14:paraId="32FD8189">
      <w:pPr>
        <w:widowControl/>
        <w:autoSpaceDE/>
        <w:autoSpaceDN/>
        <w:spacing w:line="340" w:lineRule="atLeast"/>
        <w:jc w:val="both"/>
        <w:rPr>
          <w:b/>
          <w:sz w:val="24"/>
          <w:szCs w:val="24"/>
        </w:rPr>
      </w:pPr>
    </w:p>
    <w:p w14:paraId="58F89BAD">
      <w:pPr>
        <w:ind w:left="720"/>
        <w:jc w:val="both"/>
        <w:rPr>
          <w:b/>
          <w:sz w:val="24"/>
          <w:szCs w:val="24"/>
        </w:rPr>
      </w:pPr>
    </w:p>
    <w:p w14:paraId="50EA2C77">
      <w:pPr>
        <w:spacing w:line="276" w:lineRule="auto"/>
        <w:jc w:val="both"/>
        <w:rPr>
          <w:sz w:val="24"/>
          <w:szCs w:val="24"/>
        </w:rPr>
      </w:pPr>
      <w:r>
        <w:rPr>
          <w:sz w:val="24"/>
          <w:szCs w:val="24"/>
        </w:rPr>
        <w:drawing>
          <wp:inline distT="0" distB="0" distL="0" distR="0">
            <wp:extent cx="1645920" cy="1353185"/>
            <wp:effectExtent l="0" t="0" r="0" b="0"/>
            <wp:docPr id="70265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57981" name="Picture 1"/>
                    <pic:cNvPicPr>
                      <a:picLocks noChangeAspect="1"/>
                    </pic:cNvPicPr>
                  </pic:nvPicPr>
                  <pic:blipFill>
                    <a:blip r:embed="rId133"/>
                    <a:stretch>
                      <a:fillRect/>
                    </a:stretch>
                  </pic:blipFill>
                  <pic:spPr>
                    <a:xfrm>
                      <a:off x="0" y="0"/>
                      <a:ext cx="1653025" cy="1358929"/>
                    </a:xfrm>
                    <a:prstGeom prst="rect">
                      <a:avLst/>
                    </a:prstGeom>
                  </pic:spPr>
                </pic:pic>
              </a:graphicData>
            </a:graphic>
          </wp:inline>
        </w:drawing>
      </w:r>
    </w:p>
    <w:p w14:paraId="43259097">
      <w:pPr>
        <w:pStyle w:val="31"/>
        <w:jc w:val="both"/>
      </w:pPr>
      <w:r>
        <w:rPr>
          <w:position w:val="-84"/>
        </w:rPr>
        <w:object>
          <v:shape id="_x0000_i1105" o:spt="75" type="#_x0000_t75" style="height:90pt;width:247.5pt;" o:ole="t" filled="f" o:preferrelative="t" stroked="f" coordsize="21600,21600">
            <v:path/>
            <v:fill on="f" focussize="0,0"/>
            <v:stroke on="f" joinstyle="miter"/>
            <v:imagedata r:id="rId135" o:title=""/>
            <o:lock v:ext="edit" aspectratio="t"/>
            <w10:wrap type="none"/>
            <w10:anchorlock/>
          </v:shape>
          <o:OLEObject Type="Embed" ProgID="Equation.DSMT4" ShapeID="_x0000_i1105" DrawAspect="Content" ObjectID="_1468075805" r:id="rId134">
            <o:LockedField>false</o:LockedField>
          </o:OLEObject>
        </w:object>
      </w:r>
    </w:p>
    <w:p w14:paraId="1328B844">
      <w:pPr>
        <w:spacing w:line="276" w:lineRule="auto"/>
        <w:jc w:val="both"/>
        <w:rPr>
          <w:bCs/>
          <w:sz w:val="24"/>
          <w:szCs w:val="24"/>
        </w:rPr>
      </w:pPr>
      <w:r>
        <w:rPr>
          <w:bCs/>
          <w:sz w:val="24"/>
          <w:szCs w:val="24"/>
        </w:rPr>
        <w:t>The provided graph is a KS fuzzy matrix but is neither RS nor CS.</w:t>
      </w:r>
    </w:p>
    <w:p w14:paraId="1C31C027">
      <w:pPr>
        <w:spacing w:line="276" w:lineRule="auto"/>
        <w:jc w:val="both"/>
        <w:rPr>
          <w:bCs/>
          <w:sz w:val="24"/>
          <w:szCs w:val="24"/>
        </w:rPr>
      </w:pPr>
    </w:p>
    <w:p w14:paraId="3BA55B87">
      <w:pPr>
        <w:spacing w:line="276" w:lineRule="auto"/>
        <w:jc w:val="both"/>
        <w:rPr>
          <w:bCs/>
          <w:sz w:val="24"/>
          <w:szCs w:val="24"/>
        </w:rPr>
      </w:pPr>
      <w:r>
        <w:rPr>
          <w:b/>
          <w:sz w:val="24"/>
          <w:szCs w:val="24"/>
        </w:rPr>
        <w:t xml:space="preserve">Note:3.1 </w:t>
      </w:r>
      <w:r>
        <w:rPr>
          <w:bCs/>
          <w:sz w:val="24"/>
          <w:szCs w:val="24"/>
        </w:rPr>
        <w:t>Every adjacency QPNFM is symmetric, RS, CS, and KS, whereas the incidence matrix only meets the KS conditions.</w:t>
      </w:r>
    </w:p>
    <w:p w14:paraId="51B52F32">
      <w:pPr>
        <w:spacing w:line="276" w:lineRule="auto"/>
        <w:jc w:val="both"/>
        <w:rPr>
          <w:rStyle w:val="77"/>
          <w:bCs/>
          <w:sz w:val="24"/>
          <w:szCs w:val="24"/>
        </w:rPr>
      </w:pPr>
    </w:p>
    <w:p w14:paraId="2EE0733F">
      <w:pPr>
        <w:spacing w:line="276" w:lineRule="auto"/>
        <w:jc w:val="both"/>
        <w:rPr>
          <w:bCs/>
          <w:sz w:val="24"/>
          <w:szCs w:val="24"/>
        </w:rPr>
      </w:pPr>
      <w:r>
        <w:rPr>
          <w:b/>
          <w:sz w:val="24"/>
          <w:szCs w:val="24"/>
        </w:rPr>
        <w:t xml:space="preserve">Note:3.2 </w:t>
      </w:r>
      <w:r>
        <w:rPr>
          <w:bCs/>
          <w:sz w:val="24"/>
          <w:szCs w:val="24"/>
        </w:rPr>
        <w:t>Every RS QPNFM is also a KS QPNFM, but a KS QPNFM is not necessarily RS.</w:t>
      </w:r>
    </w:p>
    <w:p w14:paraId="73B208CE">
      <w:pPr>
        <w:spacing w:line="276" w:lineRule="auto"/>
        <w:jc w:val="both"/>
        <w:rPr>
          <w:b/>
          <w:sz w:val="24"/>
          <w:szCs w:val="24"/>
        </w:rPr>
      </w:pPr>
      <w:r>
        <w:rPr>
          <w:b/>
          <w:sz w:val="24"/>
          <w:szCs w:val="24"/>
        </w:rPr>
        <w:t xml:space="preserve">3.3 Directed Adjacency QPNFM </w:t>
      </w:r>
    </w:p>
    <w:p w14:paraId="606A2C89">
      <w:pPr>
        <w:spacing w:line="276" w:lineRule="auto"/>
        <w:jc w:val="both"/>
        <w:rPr>
          <w:bCs/>
          <w:sz w:val="24"/>
          <w:szCs w:val="24"/>
        </w:rPr>
      </w:pPr>
      <w:r>
        <w:rPr>
          <w:bCs/>
          <w:sz w:val="24"/>
          <w:szCs w:val="24"/>
        </w:rPr>
        <w:t xml:space="preserve">For a directed graph G with n vertices labeled 1,2,…,n the directed adjacency matrix A is an n×n matrix where the entry aij​ (at the i-th row and j-th column) represents the directed edge from vertex i to vertex j. </w:t>
      </w:r>
    </w:p>
    <w:p w14:paraId="05FDC50D">
      <w:pPr>
        <w:spacing w:line="276" w:lineRule="auto"/>
        <w:jc w:val="both"/>
        <w:rPr>
          <w:bCs/>
          <w:sz w:val="24"/>
          <w:szCs w:val="24"/>
        </w:rPr>
      </w:pPr>
      <w:r>
        <w:rPr>
          <w:bCs/>
          <w:sz w:val="24"/>
          <w:szCs w:val="24"/>
        </w:rPr>
        <w:drawing>
          <wp:inline distT="0" distB="0" distL="0" distR="0">
            <wp:extent cx="3090545" cy="1199515"/>
            <wp:effectExtent l="0" t="0" r="0" b="635"/>
            <wp:docPr id="148048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82762" name="Picture 1"/>
                    <pic:cNvPicPr>
                      <a:picLocks noChangeAspect="1"/>
                    </pic:cNvPicPr>
                  </pic:nvPicPr>
                  <pic:blipFill>
                    <a:blip r:embed="rId136"/>
                    <a:stretch>
                      <a:fillRect/>
                    </a:stretch>
                  </pic:blipFill>
                  <pic:spPr>
                    <a:xfrm>
                      <a:off x="0" y="0"/>
                      <a:ext cx="3106136" cy="1205709"/>
                    </a:xfrm>
                    <a:prstGeom prst="rect">
                      <a:avLst/>
                    </a:prstGeom>
                  </pic:spPr>
                </pic:pic>
              </a:graphicData>
            </a:graphic>
          </wp:inline>
        </w:drawing>
      </w:r>
    </w:p>
    <w:p w14:paraId="737D3B18">
      <w:pPr>
        <w:pStyle w:val="31"/>
        <w:jc w:val="both"/>
      </w:pPr>
      <w:r>
        <w:tab/>
      </w:r>
      <w:r>
        <w:rPr>
          <w:position w:val="-120"/>
        </w:rPr>
        <w:object>
          <v:shape id="_x0000_i1106" o:spt="75" type="#_x0000_t75" style="height:126.75pt;width:357pt;" o:ole="t" filled="f" o:preferrelative="t" stroked="f" coordsize="21600,21600">
            <v:path/>
            <v:fill on="f" focussize="0,0"/>
            <v:stroke on="f" joinstyle="miter"/>
            <v:imagedata r:id="rId138" o:title=""/>
            <o:lock v:ext="edit" aspectratio="t"/>
            <w10:wrap type="none"/>
            <w10:anchorlock/>
          </v:shape>
          <o:OLEObject Type="Embed" ProgID="Equation.DSMT4" ShapeID="_x0000_i1106" DrawAspect="Content" ObjectID="_1468075806" r:id="rId137">
            <o:LockedField>false</o:LockedField>
          </o:OLEObject>
        </w:object>
      </w:r>
    </w:p>
    <w:p w14:paraId="2650EA7A">
      <w:pPr>
        <w:jc w:val="both"/>
        <w:rPr>
          <w:sz w:val="24"/>
          <w:szCs w:val="24"/>
        </w:rPr>
      </w:pPr>
      <w:r>
        <w:rPr>
          <w:sz w:val="24"/>
          <w:szCs w:val="24"/>
        </w:rPr>
        <w:t>The given Graph is KS QPNFM but not RS and CS.</w:t>
      </w:r>
    </w:p>
    <w:p w14:paraId="09400D63">
      <w:pPr>
        <w:jc w:val="both"/>
        <w:rPr>
          <w:sz w:val="24"/>
          <w:szCs w:val="24"/>
        </w:rPr>
      </w:pPr>
    </w:p>
    <w:p w14:paraId="794E31E1">
      <w:pPr>
        <w:jc w:val="both"/>
        <w:rPr>
          <w:b/>
          <w:bCs/>
          <w:sz w:val="24"/>
          <w:szCs w:val="24"/>
        </w:rPr>
      </w:pPr>
      <w:r>
        <w:rPr>
          <w:b/>
          <w:bCs/>
          <w:sz w:val="24"/>
          <w:szCs w:val="24"/>
        </w:rPr>
        <w:t>4.Application of adjacency matrix of a graph in decision making</w:t>
      </w:r>
    </w:p>
    <w:p w14:paraId="568C7E0E">
      <w:pPr>
        <w:jc w:val="both"/>
        <w:rPr>
          <w:b/>
          <w:bCs/>
          <w:sz w:val="24"/>
          <w:szCs w:val="24"/>
        </w:rPr>
      </w:pPr>
    </w:p>
    <w:p w14:paraId="47DC774E">
      <w:pPr>
        <w:jc w:val="both"/>
        <w:rPr>
          <w:sz w:val="24"/>
          <w:szCs w:val="24"/>
        </w:rPr>
      </w:pPr>
      <w:r>
        <w:rPr>
          <w:sz w:val="24"/>
          <w:szCs w:val="24"/>
        </w:rPr>
        <w:t>In this section, we introduce an algorithm designed to reduce parameters using an adjacency matrix associated with a soft graph. We then apply this algorithm to a decision-making problem.</w:t>
      </w:r>
    </w:p>
    <w:p w14:paraId="6FD9BAD5">
      <w:pPr>
        <w:jc w:val="both"/>
        <w:rPr>
          <w:b/>
          <w:bCs/>
          <w:sz w:val="24"/>
          <w:szCs w:val="24"/>
        </w:rPr>
      </w:pPr>
      <w:r>
        <w:rPr>
          <w:b/>
          <w:bCs/>
          <w:sz w:val="24"/>
          <w:szCs w:val="24"/>
        </w:rPr>
        <w:t xml:space="preserve">4.1 Algorithm </w:t>
      </w:r>
    </w:p>
    <w:p w14:paraId="0EE172DF">
      <w:pPr>
        <w:jc w:val="both"/>
        <w:rPr>
          <w:sz w:val="24"/>
          <w:szCs w:val="24"/>
        </w:rPr>
      </w:pPr>
      <w:r>
        <w:rPr>
          <w:sz w:val="24"/>
          <w:szCs w:val="24"/>
        </w:rPr>
        <w:t>Consider the product set {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n</w:t>
      </w:r>
      <w:r>
        <w:rPr>
          <w:sz w:val="24"/>
          <w:szCs w:val="24"/>
        </w:rPr>
        <w:t>}  with parameters {P</w:t>
      </w:r>
      <w:r>
        <w:rPr>
          <w:sz w:val="24"/>
          <w:szCs w:val="24"/>
          <w:vertAlign w:val="subscript"/>
        </w:rPr>
        <w:t>1</w:t>
      </w:r>
      <w:r>
        <w:rPr>
          <w:sz w:val="24"/>
          <w:szCs w:val="24"/>
        </w:rPr>
        <w:t>,P</w:t>
      </w:r>
      <w:r>
        <w:rPr>
          <w:sz w:val="24"/>
          <w:szCs w:val="24"/>
          <w:vertAlign w:val="subscript"/>
        </w:rPr>
        <w:t>2</w:t>
      </w:r>
      <w:r>
        <w:rPr>
          <w:sz w:val="24"/>
          <w:szCs w:val="24"/>
        </w:rPr>
        <w:t>,…,P</w:t>
      </w:r>
      <w:r>
        <w:rPr>
          <w:sz w:val="24"/>
          <w:szCs w:val="24"/>
          <w:vertAlign w:val="subscript"/>
        </w:rPr>
        <w:t>k</w:t>
      </w:r>
      <w:r>
        <w:rPr>
          <w:sz w:val="24"/>
          <w:szCs w:val="24"/>
        </w:rPr>
        <w:t>}. To select the best product based on these parameters, we propose the following algorithm, which utilizes the adjacency matrix of a soft graph.</w:t>
      </w:r>
    </w:p>
    <w:p w14:paraId="7A00814B">
      <w:pPr>
        <w:jc w:val="both"/>
        <w:rPr>
          <w:sz w:val="24"/>
          <w:szCs w:val="24"/>
          <w:lang w:val="en-IN"/>
        </w:rPr>
      </w:pPr>
      <w:r>
        <w:rPr>
          <w:sz w:val="24"/>
          <w:szCs w:val="24"/>
        </w:rPr>
        <w:t xml:space="preserve">• </w:t>
      </w:r>
      <w:r>
        <w:rPr>
          <w:sz w:val="24"/>
          <w:szCs w:val="24"/>
          <w:lang w:val="en-IN"/>
        </w:rPr>
        <w:t>Form a bipartite graph G=(V,E) for the given problem. In this graph:</w:t>
      </w:r>
    </w:p>
    <w:p w14:paraId="006D0180">
      <w:pPr>
        <w:jc w:val="both"/>
        <w:rPr>
          <w:sz w:val="24"/>
          <w:szCs w:val="24"/>
          <w:lang w:val="en-IN"/>
        </w:rPr>
      </w:pPr>
      <w:r>
        <w:rPr>
          <w:sz w:val="24"/>
          <w:szCs w:val="24"/>
          <w:lang w:val="en-IN"/>
        </w:rPr>
        <w:t xml:space="preserve">V represents the set of vertices, which includes the products </w:t>
      </w:r>
      <w:r>
        <w:rPr>
          <w:sz w:val="24"/>
          <w:szCs w:val="24"/>
        </w:rPr>
        <w:t>{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n</w:t>
      </w:r>
      <w:r>
        <w:rPr>
          <w:sz w:val="24"/>
          <w:szCs w:val="24"/>
        </w:rPr>
        <w:t xml:space="preserve">}  </w:t>
      </w:r>
      <w:r>
        <w:rPr>
          <w:sz w:val="24"/>
          <w:szCs w:val="24"/>
          <w:lang w:val="en-IN"/>
        </w:rPr>
        <w:t xml:space="preserve"> and the parameters </w:t>
      </w:r>
      <w:r>
        <w:rPr>
          <w:sz w:val="24"/>
          <w:szCs w:val="24"/>
        </w:rPr>
        <w:t>{P</w:t>
      </w:r>
      <w:r>
        <w:rPr>
          <w:sz w:val="24"/>
          <w:szCs w:val="24"/>
          <w:vertAlign w:val="subscript"/>
        </w:rPr>
        <w:t>1</w:t>
      </w:r>
      <w:r>
        <w:rPr>
          <w:sz w:val="24"/>
          <w:szCs w:val="24"/>
        </w:rPr>
        <w:t>,P</w:t>
      </w:r>
      <w:r>
        <w:rPr>
          <w:sz w:val="24"/>
          <w:szCs w:val="24"/>
          <w:vertAlign w:val="subscript"/>
        </w:rPr>
        <w:t>2</w:t>
      </w:r>
      <w:r>
        <w:rPr>
          <w:sz w:val="24"/>
          <w:szCs w:val="24"/>
        </w:rPr>
        <w:t>,…,P</w:t>
      </w:r>
      <w:r>
        <w:rPr>
          <w:sz w:val="24"/>
          <w:szCs w:val="24"/>
          <w:vertAlign w:val="subscript"/>
        </w:rPr>
        <w:t>k</w:t>
      </w:r>
      <w:r>
        <w:rPr>
          <w:sz w:val="24"/>
          <w:szCs w:val="24"/>
        </w:rPr>
        <w:t>}.</w:t>
      </w:r>
      <w:r>
        <w:rPr>
          <w:sz w:val="24"/>
          <w:szCs w:val="24"/>
          <w:lang w:val="en-IN"/>
        </w:rPr>
        <w:t xml:space="preserve"> If E represents the set of edges, which connect each product M</w:t>
      </w:r>
      <w:r>
        <w:rPr>
          <w:sz w:val="24"/>
          <w:szCs w:val="24"/>
          <w:vertAlign w:val="subscript"/>
          <w:lang w:val="en-IN"/>
        </w:rPr>
        <w:t>i</w:t>
      </w:r>
      <w:r>
        <w:rPr>
          <w:sz w:val="24"/>
          <w:szCs w:val="24"/>
          <w:lang w:val="en-IN"/>
        </w:rPr>
        <w:t xml:space="preserve">​ to the relevant parameters </w:t>
      </w:r>
      <w:r>
        <w:rPr>
          <w:sz w:val="24"/>
          <w:szCs w:val="24"/>
        </w:rPr>
        <w:t>P</w:t>
      </w:r>
      <w:r>
        <w:rPr>
          <w:sz w:val="24"/>
          <w:szCs w:val="24"/>
          <w:vertAlign w:val="subscript"/>
        </w:rPr>
        <w:t>i</w:t>
      </w:r>
    </w:p>
    <w:p w14:paraId="70DF4AA9">
      <w:pPr>
        <w:ind w:left="720"/>
        <w:jc w:val="both"/>
        <w:rPr>
          <w:sz w:val="24"/>
          <w:szCs w:val="24"/>
          <w:lang w:val="en-IN"/>
        </w:rPr>
      </w:pPr>
    </w:p>
    <w:p w14:paraId="41403A52">
      <w:pPr>
        <w:jc w:val="both"/>
        <w:rPr>
          <w:sz w:val="24"/>
          <w:szCs w:val="24"/>
          <w:lang w:val="en-IN"/>
        </w:rPr>
      </w:pPr>
      <w:r>
        <w:rPr>
          <w:sz w:val="24"/>
          <w:szCs w:val="24"/>
          <w:lang w:val="en-IN"/>
        </w:rPr>
        <w:t>This bipartite graph effectively illustrates the relationships between the products and their associated parameters.</w:t>
      </w:r>
    </w:p>
    <w:p w14:paraId="580A23A5">
      <w:pPr>
        <w:jc w:val="both"/>
        <w:rPr>
          <w:sz w:val="24"/>
          <w:szCs w:val="24"/>
        </w:rPr>
      </w:pPr>
    </w:p>
    <w:p w14:paraId="18065233">
      <w:pPr>
        <w:jc w:val="both"/>
        <w:rPr>
          <w:sz w:val="24"/>
          <w:szCs w:val="24"/>
          <w:lang w:val="en-IN"/>
        </w:rPr>
      </w:pPr>
      <w:r>
        <w:rPr>
          <w:sz w:val="24"/>
          <w:szCs w:val="24"/>
        </w:rPr>
        <w:t xml:space="preserve">• </w:t>
      </w:r>
      <w:r>
        <w:rPr>
          <w:sz w:val="24"/>
          <w:szCs w:val="24"/>
          <w:lang w:val="en-IN"/>
        </w:rPr>
        <w:t>To construct a soft graph (F,A) with A={M1,M2,M3,…,Mn} follow these steps:</w:t>
      </w:r>
    </w:p>
    <w:p w14:paraId="458C3F86">
      <w:pPr>
        <w:widowControl/>
        <w:numPr>
          <w:ilvl w:val="0"/>
          <w:numId w:val="7"/>
        </w:numPr>
        <w:autoSpaceDE/>
        <w:autoSpaceDN/>
        <w:spacing w:line="340" w:lineRule="atLeast"/>
        <w:jc w:val="both"/>
        <w:rPr>
          <w:sz w:val="24"/>
          <w:szCs w:val="24"/>
          <w:lang w:val="en-IN"/>
        </w:rPr>
      </w:pPr>
      <w:r>
        <w:rPr>
          <w:b/>
          <w:bCs/>
          <w:sz w:val="24"/>
          <w:szCs w:val="24"/>
          <w:lang w:val="en-IN"/>
        </w:rPr>
        <w:t>Define the Set S(x)</w:t>
      </w:r>
      <w:r>
        <w:rPr>
          <w:sz w:val="24"/>
          <w:szCs w:val="24"/>
          <w:lang w:val="en-IN"/>
        </w:rPr>
        <w:t>: For a given vertex xxx in the graph, define S(x)={z</w:t>
      </w:r>
      <w:r>
        <w:rPr>
          <w:rFonts w:ascii="Cambria Math" w:hAnsi="Cambria Math" w:cs="Cambria Math"/>
          <w:sz w:val="24"/>
          <w:szCs w:val="24"/>
          <w:lang w:val="en-IN"/>
        </w:rPr>
        <w:t>∈</w:t>
      </w:r>
      <w:r>
        <w:rPr>
          <w:sz w:val="24"/>
          <w:szCs w:val="24"/>
          <w:lang w:val="en-IN"/>
        </w:rPr>
        <w:t>V:d(x,z)≤1} where d(x,z) denotes the distance between vertices xxx and zzz.</w:t>
      </w:r>
    </w:p>
    <w:p w14:paraId="306DDF15">
      <w:pPr>
        <w:widowControl/>
        <w:numPr>
          <w:ilvl w:val="0"/>
          <w:numId w:val="7"/>
        </w:numPr>
        <w:autoSpaceDE/>
        <w:autoSpaceDN/>
        <w:spacing w:line="340" w:lineRule="atLeast"/>
        <w:jc w:val="both"/>
        <w:rPr>
          <w:sz w:val="24"/>
          <w:szCs w:val="24"/>
          <w:lang w:val="en-IN"/>
        </w:rPr>
      </w:pPr>
      <w:r>
        <w:rPr>
          <w:b/>
          <w:bCs/>
          <w:sz w:val="24"/>
          <w:szCs w:val="24"/>
          <w:lang w:val="en-IN"/>
        </w:rPr>
        <w:t>Define the Set T(x)</w:t>
      </w:r>
      <w:r>
        <w:rPr>
          <w:sz w:val="24"/>
          <w:szCs w:val="24"/>
          <w:lang w:val="en-IN"/>
        </w:rPr>
        <w:t>: Define T(x)={xu</w:t>
      </w:r>
      <w:r>
        <w:rPr>
          <w:rFonts w:ascii="Cambria Math" w:hAnsi="Cambria Math" w:cs="Cambria Math"/>
          <w:sz w:val="24"/>
          <w:szCs w:val="24"/>
          <w:lang w:val="en-IN"/>
        </w:rPr>
        <w:t>∈</w:t>
      </w:r>
      <w:r>
        <w:rPr>
          <w:sz w:val="24"/>
          <w:szCs w:val="24"/>
          <w:lang w:val="en-IN"/>
        </w:rPr>
        <w:t>E: u</w:t>
      </w:r>
      <w:r>
        <w:rPr>
          <w:rFonts w:ascii="Cambria Math" w:hAnsi="Cambria Math" w:cs="Cambria Math"/>
          <w:sz w:val="24"/>
          <w:szCs w:val="24"/>
          <w:lang w:val="en-IN"/>
        </w:rPr>
        <w:t>∈</w:t>
      </w:r>
      <w:r>
        <w:rPr>
          <w:sz w:val="24"/>
          <w:szCs w:val="24"/>
          <w:lang w:val="en-IN"/>
        </w:rPr>
        <w:t>S(x)} where E represents the set of edges and u is a vertex connected to xxx.</w:t>
      </w:r>
    </w:p>
    <w:p w14:paraId="0213F596">
      <w:pPr>
        <w:widowControl/>
        <w:numPr>
          <w:ilvl w:val="0"/>
          <w:numId w:val="7"/>
        </w:numPr>
        <w:autoSpaceDE/>
        <w:autoSpaceDN/>
        <w:spacing w:line="340" w:lineRule="atLeast"/>
        <w:jc w:val="both"/>
        <w:rPr>
          <w:sz w:val="24"/>
          <w:szCs w:val="24"/>
          <w:lang w:val="en-IN"/>
        </w:rPr>
      </w:pPr>
      <w:r>
        <w:rPr>
          <w:b/>
          <w:bCs/>
          <w:sz w:val="24"/>
          <w:szCs w:val="24"/>
          <w:lang w:val="en-IN"/>
        </w:rPr>
        <w:t>Construct F(x)</w:t>
      </w:r>
      <w:r>
        <w:rPr>
          <w:sz w:val="24"/>
          <w:szCs w:val="24"/>
          <w:lang w:val="en-IN"/>
        </w:rPr>
        <w:t>: The soft graph F(x) is then represented as F(x)=(S(x),T(x)), where S(x) is the set of vertices within a distance of (1,1,0,0) from x and T(x) is the set of edges connecting x to these vertices.</w:t>
      </w:r>
    </w:p>
    <w:p w14:paraId="52C11D82">
      <w:pPr>
        <w:jc w:val="both"/>
        <w:rPr>
          <w:sz w:val="24"/>
          <w:szCs w:val="24"/>
        </w:rPr>
      </w:pPr>
    </w:p>
    <w:p w14:paraId="5595EFE6">
      <w:pPr>
        <w:jc w:val="both"/>
        <w:rPr>
          <w:sz w:val="24"/>
          <w:szCs w:val="24"/>
          <w:lang w:val="en-IN"/>
        </w:rPr>
      </w:pPr>
      <w:r>
        <w:rPr>
          <w:sz w:val="24"/>
          <w:szCs w:val="24"/>
        </w:rPr>
        <w:t xml:space="preserve">• </w:t>
      </w:r>
      <w:r>
        <w:rPr>
          <w:sz w:val="24"/>
          <w:szCs w:val="24"/>
          <w:lang w:val="en-IN"/>
        </w:rPr>
        <w:t>Construct the adjacency matrix of the given soft graph (F,A). In this matrix:</w:t>
      </w:r>
    </w:p>
    <w:p w14:paraId="74213C11">
      <w:pPr>
        <w:widowControl/>
        <w:numPr>
          <w:ilvl w:val="0"/>
          <w:numId w:val="8"/>
        </w:numPr>
        <w:autoSpaceDE/>
        <w:autoSpaceDN/>
        <w:spacing w:line="340" w:lineRule="atLeast"/>
        <w:jc w:val="both"/>
        <w:rPr>
          <w:sz w:val="24"/>
          <w:szCs w:val="24"/>
          <w:lang w:val="en-IN"/>
        </w:rPr>
      </w:pPr>
      <w:r>
        <w:rPr>
          <w:sz w:val="24"/>
          <w:szCs w:val="24"/>
          <w:lang w:val="en-IN"/>
        </w:rPr>
        <w:t>The rows correspond to the products Mi.</w:t>
      </w:r>
    </w:p>
    <w:p w14:paraId="3A0A5F7F">
      <w:pPr>
        <w:widowControl/>
        <w:numPr>
          <w:ilvl w:val="0"/>
          <w:numId w:val="8"/>
        </w:numPr>
        <w:autoSpaceDE/>
        <w:autoSpaceDN/>
        <w:spacing w:line="340" w:lineRule="atLeast"/>
        <w:jc w:val="both"/>
        <w:rPr>
          <w:sz w:val="24"/>
          <w:szCs w:val="24"/>
          <w:lang w:val="en-IN"/>
        </w:rPr>
      </w:pPr>
      <w:r>
        <w:rPr>
          <w:sz w:val="24"/>
          <w:szCs w:val="24"/>
          <w:lang w:val="en-IN"/>
        </w:rPr>
        <w:t>The columns correspond to the parameters Pj.</w:t>
      </w:r>
    </w:p>
    <w:p w14:paraId="3AFE66C6">
      <w:pPr>
        <w:jc w:val="both"/>
        <w:rPr>
          <w:sz w:val="24"/>
          <w:szCs w:val="24"/>
          <w:lang w:val="en-IN"/>
        </w:rPr>
      </w:pPr>
      <w:r>
        <w:rPr>
          <w:sz w:val="24"/>
          <w:szCs w:val="24"/>
          <w:lang w:val="en-IN"/>
        </w:rPr>
        <w:t>Each entry (Mi,Pj) in the matrix represents the relationship or connection between product Mi​ and parameter Pj​. If there is a connection, the entry is (1,1,0,0); otherwise, it is (0,0,1,1).</w:t>
      </w:r>
    </w:p>
    <w:p w14:paraId="4CB99963">
      <w:pPr>
        <w:jc w:val="both"/>
        <w:rPr>
          <w:sz w:val="24"/>
          <w:szCs w:val="24"/>
        </w:rPr>
      </w:pPr>
      <w:r>
        <w:rPr>
          <w:sz w:val="24"/>
          <w:szCs w:val="24"/>
        </w:rPr>
        <w:t>• If any entry (Mi,Pj) in the adjacency matrix is either (1,1,0,0) or (0,0,1,1) for all i=1,2,…,n, then the parameter Pj should be removed. This indicates that the parameter PjP_jPj​ does not contribute to distinguishing between products and can therefore be excluded from consideration.</w:t>
      </w:r>
    </w:p>
    <w:p w14:paraId="073E548B">
      <w:pPr>
        <w:jc w:val="both"/>
        <w:rPr>
          <w:sz w:val="24"/>
          <w:szCs w:val="24"/>
          <w:lang w:val="en-IN"/>
        </w:rPr>
      </w:pPr>
      <w:r>
        <w:rPr>
          <w:sz w:val="24"/>
          <w:szCs w:val="24"/>
        </w:rPr>
        <w:t xml:space="preserve"> • </w:t>
      </w:r>
      <w:r>
        <w:rPr>
          <w:sz w:val="24"/>
          <w:szCs w:val="24"/>
          <w:lang w:val="en-IN"/>
        </w:rPr>
        <w:t>To determine the row totals in the modified adjacency matrix of the soft graph:</w:t>
      </w:r>
    </w:p>
    <w:p w14:paraId="7D3E0959">
      <w:pPr>
        <w:jc w:val="both"/>
        <w:rPr>
          <w:sz w:val="24"/>
          <w:szCs w:val="24"/>
          <w:lang w:val="en-IN"/>
        </w:rPr>
      </w:pPr>
      <w:r>
        <w:rPr>
          <w:b/>
          <w:bCs/>
          <w:sz w:val="24"/>
          <w:szCs w:val="24"/>
          <w:lang w:val="en-IN"/>
        </w:rPr>
        <w:t>Modify the Adjacency Matrix</w:t>
      </w:r>
      <w:r>
        <w:rPr>
          <w:sz w:val="24"/>
          <w:szCs w:val="24"/>
          <w:lang w:val="en-IN"/>
        </w:rPr>
        <w:t>: Make any necessary modifications to the original adjacency matrix based on the specific requirements or criteria provided.</w:t>
      </w:r>
    </w:p>
    <w:p w14:paraId="4FF985A8">
      <w:pPr>
        <w:jc w:val="both"/>
        <w:rPr>
          <w:sz w:val="24"/>
          <w:szCs w:val="24"/>
          <w:lang w:val="en-IN"/>
        </w:rPr>
      </w:pPr>
      <w:r>
        <w:rPr>
          <w:b/>
          <w:bCs/>
          <w:sz w:val="24"/>
          <w:szCs w:val="24"/>
          <w:lang w:val="en-IN"/>
        </w:rPr>
        <w:t>Calculate Row Totals</w:t>
      </w:r>
      <w:r>
        <w:rPr>
          <w:sz w:val="24"/>
          <w:szCs w:val="24"/>
          <w:lang w:val="en-IN"/>
        </w:rPr>
        <w:t>: For each row in the modified adjacency matrix, sum the entries. This sum represents the total number of connections or relationships for each vertex in the graph.</w:t>
      </w:r>
    </w:p>
    <w:p w14:paraId="32894E48">
      <w:pPr>
        <w:jc w:val="both"/>
        <w:rPr>
          <w:sz w:val="24"/>
          <w:szCs w:val="24"/>
          <w:lang w:val="en-IN"/>
        </w:rPr>
      </w:pPr>
      <w:r>
        <w:rPr>
          <w:b/>
          <w:bCs/>
          <w:sz w:val="24"/>
          <w:szCs w:val="24"/>
          <w:lang w:val="en-IN"/>
        </w:rPr>
        <w:t>Identify the Last Column</w:t>
      </w:r>
      <w:r>
        <w:rPr>
          <w:sz w:val="24"/>
          <w:szCs w:val="24"/>
          <w:lang w:val="en-IN"/>
        </w:rPr>
        <w:t>: The last column of the matrix should contain these row totals.</w:t>
      </w:r>
    </w:p>
    <w:p w14:paraId="588CE83C">
      <w:pPr>
        <w:jc w:val="both"/>
        <w:rPr>
          <w:sz w:val="24"/>
          <w:szCs w:val="24"/>
        </w:rPr>
      </w:pPr>
      <w:r>
        <w:rPr>
          <w:sz w:val="24"/>
          <w:szCs w:val="24"/>
        </w:rPr>
        <w:t xml:space="preserve">• Determine the product Mi that has the highest row total.. </w:t>
      </w:r>
    </w:p>
    <w:p w14:paraId="30B63BF6">
      <w:pPr>
        <w:jc w:val="both"/>
        <w:rPr>
          <w:sz w:val="24"/>
          <w:szCs w:val="24"/>
        </w:rPr>
      </w:pPr>
      <w:r>
        <w:rPr>
          <w:sz w:val="24"/>
          <w:szCs w:val="24"/>
        </w:rPr>
        <w:t>• The product with the highest row total will be the most favorable option.</w:t>
      </w:r>
    </w:p>
    <w:p w14:paraId="5A271100">
      <w:pPr>
        <w:jc w:val="both"/>
        <w:rPr>
          <w:sz w:val="24"/>
          <w:szCs w:val="24"/>
        </w:rPr>
      </w:pPr>
      <w:r>
        <w:rPr>
          <w:b/>
          <w:bCs/>
          <w:sz w:val="24"/>
          <w:szCs w:val="24"/>
        </w:rPr>
        <w:t>4.2 Application</w:t>
      </w:r>
      <w:r>
        <w:rPr>
          <w:sz w:val="24"/>
          <w:szCs w:val="24"/>
        </w:rPr>
        <w:t xml:space="preserve"> </w:t>
      </w:r>
    </w:p>
    <w:p w14:paraId="27C41587">
      <w:pPr>
        <w:jc w:val="both"/>
        <w:rPr>
          <w:sz w:val="24"/>
          <w:szCs w:val="24"/>
          <w:lang w:val="en-IN"/>
        </w:rPr>
      </w:pPr>
      <w:r>
        <w:rPr>
          <w:sz w:val="24"/>
          <w:szCs w:val="24"/>
          <w:lang w:val="en-IN"/>
        </w:rPr>
        <w:t>Mr. X is looking to purchase a laptop from the following options: M</w:t>
      </w:r>
      <w:r>
        <w:rPr>
          <w:sz w:val="24"/>
          <w:szCs w:val="24"/>
          <w:vertAlign w:val="subscript"/>
          <w:lang w:val="en-IN"/>
        </w:rPr>
        <w:t>1</w:t>
      </w:r>
      <w:r>
        <w:rPr>
          <w:sz w:val="24"/>
          <w:szCs w:val="24"/>
          <w:lang w:val="en-IN"/>
        </w:rPr>
        <w:t>, M</w:t>
      </w:r>
      <w:r>
        <w:rPr>
          <w:sz w:val="24"/>
          <w:szCs w:val="24"/>
          <w:vertAlign w:val="subscript"/>
          <w:lang w:val="en-IN"/>
        </w:rPr>
        <w:t>2</w:t>
      </w:r>
      <w:r>
        <w:rPr>
          <w:sz w:val="24"/>
          <w:szCs w:val="24"/>
          <w:lang w:val="en-IN"/>
        </w:rPr>
        <w:t>, M</w:t>
      </w:r>
      <w:r>
        <w:rPr>
          <w:sz w:val="24"/>
          <w:szCs w:val="24"/>
          <w:vertAlign w:val="subscript"/>
          <w:lang w:val="en-IN"/>
        </w:rPr>
        <w:t>3</w:t>
      </w:r>
      <w:r>
        <w:rPr>
          <w:sz w:val="24"/>
          <w:szCs w:val="24"/>
          <w:lang w:val="en-IN"/>
        </w:rPr>
        <w:t>, M</w:t>
      </w:r>
      <w:r>
        <w:rPr>
          <w:sz w:val="24"/>
          <w:szCs w:val="24"/>
          <w:vertAlign w:val="subscript"/>
          <w:lang w:val="en-IN"/>
        </w:rPr>
        <w:t>4</w:t>
      </w:r>
      <w:r>
        <w:rPr>
          <w:sz w:val="24"/>
          <w:szCs w:val="24"/>
          <w:lang w:val="en-IN"/>
        </w:rPr>
        <w:t>, and M</w:t>
      </w:r>
      <w:r>
        <w:rPr>
          <w:sz w:val="24"/>
          <w:szCs w:val="24"/>
          <w:vertAlign w:val="subscript"/>
          <w:lang w:val="en-IN"/>
        </w:rPr>
        <w:t>5</w:t>
      </w:r>
      <w:r>
        <w:rPr>
          <w:sz w:val="24"/>
          <w:szCs w:val="24"/>
          <w:lang w:val="en-IN"/>
        </w:rPr>
        <w:t>, each of which has certain properties P</w:t>
      </w:r>
      <w:r>
        <w:rPr>
          <w:sz w:val="24"/>
          <w:szCs w:val="24"/>
          <w:vertAlign w:val="subscript"/>
          <w:lang w:val="en-IN"/>
        </w:rPr>
        <w:t>1</w:t>
      </w:r>
      <w:r>
        <w:rPr>
          <w:sz w:val="24"/>
          <w:szCs w:val="24"/>
          <w:lang w:val="en-IN"/>
        </w:rPr>
        <w:t>,P</w:t>
      </w:r>
      <w:r>
        <w:rPr>
          <w:sz w:val="24"/>
          <w:szCs w:val="24"/>
          <w:vertAlign w:val="subscript"/>
          <w:lang w:val="en-IN"/>
        </w:rPr>
        <w:t>2</w:t>
      </w:r>
      <w:r>
        <w:rPr>
          <w:sz w:val="24"/>
          <w:szCs w:val="24"/>
          <w:lang w:val="en-IN"/>
        </w:rPr>
        <w:t>,P</w:t>
      </w:r>
      <w:r>
        <w:rPr>
          <w:sz w:val="24"/>
          <w:szCs w:val="24"/>
          <w:vertAlign w:val="subscript"/>
          <w:lang w:val="en-IN"/>
        </w:rPr>
        <w:t>3</w:t>
      </w:r>
      <w:r>
        <w:rPr>
          <w:sz w:val="24"/>
          <w:szCs w:val="24"/>
          <w:lang w:val="en-IN"/>
        </w:rPr>
        <w:t>, and P</w:t>
      </w:r>
      <w:r>
        <w:rPr>
          <w:sz w:val="24"/>
          <w:szCs w:val="24"/>
          <w:vertAlign w:val="subscript"/>
          <w:lang w:val="en-IN"/>
        </w:rPr>
        <w:t>4</w:t>
      </w:r>
      <w:r>
        <w:rPr>
          <w:sz w:val="24"/>
          <w:szCs w:val="24"/>
          <w:lang w:val="en-IN"/>
        </w:rPr>
        <w:t xml:space="preserve">. </w:t>
      </w:r>
    </w:p>
    <w:p w14:paraId="287A9E6E">
      <w:pPr>
        <w:widowControl/>
        <w:numPr>
          <w:ilvl w:val="0"/>
          <w:numId w:val="9"/>
        </w:numPr>
        <w:autoSpaceDE/>
        <w:autoSpaceDN/>
        <w:spacing w:line="340" w:lineRule="atLeast"/>
        <w:jc w:val="both"/>
        <w:rPr>
          <w:sz w:val="24"/>
          <w:szCs w:val="24"/>
          <w:lang w:val="en-IN"/>
        </w:rPr>
      </w:pPr>
      <w:r>
        <w:rPr>
          <w:sz w:val="24"/>
          <w:szCs w:val="24"/>
          <w:lang w:val="en-IN"/>
        </w:rPr>
        <w:t>Laptop M1​ features properties P</w:t>
      </w:r>
      <w:r>
        <w:rPr>
          <w:sz w:val="24"/>
          <w:szCs w:val="24"/>
          <w:vertAlign w:val="subscript"/>
          <w:lang w:val="en-IN"/>
        </w:rPr>
        <w:t>1</w:t>
      </w:r>
      <w:r>
        <w:rPr>
          <w:sz w:val="24"/>
          <w:szCs w:val="24"/>
          <w:lang w:val="en-IN"/>
        </w:rPr>
        <w:t>​ and P</w:t>
      </w:r>
      <w:r>
        <w:rPr>
          <w:sz w:val="24"/>
          <w:szCs w:val="24"/>
          <w:vertAlign w:val="subscript"/>
          <w:lang w:val="en-IN"/>
        </w:rPr>
        <w:t>2</w:t>
      </w:r>
      <w:r>
        <w:rPr>
          <w:sz w:val="24"/>
          <w:szCs w:val="24"/>
          <w:lang w:val="en-IN"/>
        </w:rPr>
        <w:t>.</w:t>
      </w:r>
    </w:p>
    <w:p w14:paraId="031CB942">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2</w:t>
      </w:r>
      <w:r>
        <w:rPr>
          <w:sz w:val="24"/>
          <w:szCs w:val="24"/>
          <w:lang w:val="en-IN"/>
        </w:rPr>
        <w:t>​ includes properties P</w:t>
      </w:r>
      <w:r>
        <w:rPr>
          <w:sz w:val="24"/>
          <w:szCs w:val="24"/>
          <w:vertAlign w:val="subscript"/>
          <w:lang w:val="en-IN"/>
        </w:rPr>
        <w:t>1</w:t>
      </w:r>
      <w:r>
        <w:rPr>
          <w:sz w:val="24"/>
          <w:szCs w:val="24"/>
          <w:lang w:val="en-IN"/>
        </w:rPr>
        <w:t>​, P</w:t>
      </w:r>
      <w:r>
        <w:rPr>
          <w:sz w:val="24"/>
          <w:szCs w:val="24"/>
          <w:vertAlign w:val="subscript"/>
          <w:lang w:val="en-IN"/>
        </w:rPr>
        <w:t>2</w:t>
      </w:r>
      <w:r>
        <w:rPr>
          <w:sz w:val="24"/>
          <w:szCs w:val="24"/>
          <w:lang w:val="en-IN"/>
        </w:rPr>
        <w:t>​, and P</w:t>
      </w:r>
      <w:r>
        <w:rPr>
          <w:sz w:val="24"/>
          <w:szCs w:val="24"/>
          <w:vertAlign w:val="subscript"/>
          <w:lang w:val="en-IN"/>
        </w:rPr>
        <w:t>4</w:t>
      </w:r>
      <w:r>
        <w:rPr>
          <w:sz w:val="24"/>
          <w:szCs w:val="24"/>
          <w:lang w:val="en-IN"/>
        </w:rPr>
        <w:t>​.</w:t>
      </w:r>
    </w:p>
    <w:p w14:paraId="7FFBBD8A">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3</w:t>
      </w:r>
      <w:r>
        <w:rPr>
          <w:sz w:val="24"/>
          <w:szCs w:val="24"/>
          <w:lang w:val="en-IN"/>
        </w:rPr>
        <w:t>​ has property P</w:t>
      </w:r>
      <w:r>
        <w:rPr>
          <w:sz w:val="24"/>
          <w:szCs w:val="24"/>
          <w:vertAlign w:val="subscript"/>
          <w:lang w:val="en-IN"/>
        </w:rPr>
        <w:t>2</w:t>
      </w:r>
      <w:r>
        <w:rPr>
          <w:sz w:val="24"/>
          <w:szCs w:val="24"/>
          <w:lang w:val="en-IN"/>
        </w:rPr>
        <w:t>​.</w:t>
      </w:r>
    </w:p>
    <w:p w14:paraId="77A3498C">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4</w:t>
      </w:r>
      <w:r>
        <w:rPr>
          <w:sz w:val="24"/>
          <w:szCs w:val="24"/>
          <w:lang w:val="en-IN"/>
        </w:rPr>
        <w:t xml:space="preserve"> also includes property P</w:t>
      </w:r>
      <w:r>
        <w:rPr>
          <w:sz w:val="24"/>
          <w:szCs w:val="24"/>
          <w:vertAlign w:val="subscript"/>
          <w:lang w:val="en-IN"/>
        </w:rPr>
        <w:t>2</w:t>
      </w:r>
      <w:r>
        <w:rPr>
          <w:sz w:val="24"/>
          <w:szCs w:val="24"/>
          <w:lang w:val="en-IN"/>
        </w:rPr>
        <w:t>​.</w:t>
      </w:r>
    </w:p>
    <w:p w14:paraId="4E497EB6">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 xml:space="preserve">5 </w:t>
      </w:r>
      <w:r>
        <w:rPr>
          <w:sz w:val="24"/>
          <w:szCs w:val="24"/>
          <w:lang w:val="en-IN"/>
        </w:rPr>
        <w:t>comes with properties P</w:t>
      </w:r>
      <w:r>
        <w:rPr>
          <w:sz w:val="24"/>
          <w:szCs w:val="24"/>
          <w:vertAlign w:val="subscript"/>
          <w:lang w:val="en-IN"/>
        </w:rPr>
        <w:t>2</w:t>
      </w:r>
      <w:r>
        <w:rPr>
          <w:sz w:val="24"/>
          <w:szCs w:val="24"/>
          <w:lang w:val="en-IN"/>
        </w:rPr>
        <w:t xml:space="preserve"> and P</w:t>
      </w:r>
      <w:r>
        <w:rPr>
          <w:sz w:val="24"/>
          <w:szCs w:val="24"/>
          <w:vertAlign w:val="subscript"/>
          <w:lang w:val="en-IN"/>
        </w:rPr>
        <w:t>3</w:t>
      </w:r>
      <w:r>
        <w:rPr>
          <w:sz w:val="24"/>
          <w:szCs w:val="24"/>
          <w:lang w:val="en-IN"/>
        </w:rPr>
        <w:t>​.</w:t>
      </w:r>
    </w:p>
    <w:p w14:paraId="748EF9E2">
      <w:pPr>
        <w:jc w:val="both"/>
        <w:rPr>
          <w:sz w:val="24"/>
          <w:szCs w:val="24"/>
        </w:rPr>
      </w:pPr>
      <w:r>
        <w:rPr>
          <w:sz w:val="24"/>
          <w:szCs w:val="24"/>
        </w:rPr>
        <w:t>What would be the best laptop choice for optimal performance?</w:t>
      </w:r>
    </w:p>
    <w:p w14:paraId="49C20227">
      <w:pPr>
        <w:jc w:val="both"/>
        <w:rPr>
          <w:sz w:val="24"/>
          <w:szCs w:val="24"/>
        </w:rPr>
      </w:pPr>
      <w:r>
        <w:rPr>
          <w:sz w:val="24"/>
          <w:szCs w:val="24"/>
        </w:rPr>
        <w:t>First, create a graph based on the provided problem as described.</w:t>
      </w:r>
    </w:p>
    <w:p w14:paraId="1E4456B8">
      <w:pPr>
        <w:jc w:val="both"/>
        <w:rPr>
          <w:sz w:val="24"/>
          <w:szCs w:val="24"/>
        </w:rPr>
      </w:pPr>
    </w:p>
    <w:p w14:paraId="57D06698">
      <w:pPr>
        <w:jc w:val="both"/>
        <w:rPr>
          <w:sz w:val="24"/>
          <w:szCs w:val="24"/>
        </w:rPr>
      </w:pPr>
    </w:p>
    <w:p w14:paraId="2913E147">
      <w:pPr>
        <w:jc w:val="both"/>
        <w:rPr>
          <w:sz w:val="24"/>
          <w:szCs w:val="24"/>
        </w:rPr>
      </w:pPr>
    </w:p>
    <w:p w14:paraId="003DC67C">
      <w:pPr>
        <w:jc w:val="both"/>
        <w:rPr>
          <w:sz w:val="24"/>
          <w:szCs w:val="24"/>
        </w:rPr>
      </w:pPr>
    </w:p>
    <w:p w14:paraId="7E56BA50">
      <w:pPr>
        <w:jc w:val="both"/>
        <w:rPr>
          <w:sz w:val="24"/>
          <w:szCs w:val="24"/>
        </w:rPr>
      </w:pPr>
      <w:r>
        <w:rPr>
          <w:sz w:val="24"/>
          <w:szCs w:val="24"/>
        </w:rPr>
        <w:drawing>
          <wp:inline distT="0" distB="0" distL="0" distR="0">
            <wp:extent cx="2150110" cy="2670810"/>
            <wp:effectExtent l="0" t="0" r="2540" b="0"/>
            <wp:docPr id="10828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6245" name="Picture 1"/>
                    <pic:cNvPicPr>
                      <a:picLocks noChangeAspect="1"/>
                    </pic:cNvPicPr>
                  </pic:nvPicPr>
                  <pic:blipFill>
                    <a:blip r:embed="rId139"/>
                    <a:stretch>
                      <a:fillRect/>
                    </a:stretch>
                  </pic:blipFill>
                  <pic:spPr>
                    <a:xfrm>
                      <a:off x="0" y="0"/>
                      <a:ext cx="2169444" cy="2694411"/>
                    </a:xfrm>
                    <a:prstGeom prst="rect">
                      <a:avLst/>
                    </a:prstGeom>
                  </pic:spPr>
                </pic:pic>
              </a:graphicData>
            </a:graphic>
          </wp:inline>
        </w:drawing>
      </w:r>
    </w:p>
    <w:p w14:paraId="60369A94">
      <w:pPr>
        <w:jc w:val="both"/>
        <w:rPr>
          <w:sz w:val="24"/>
          <w:szCs w:val="24"/>
        </w:rPr>
      </w:pPr>
    </w:p>
    <w:p w14:paraId="6BBA727E">
      <w:pPr>
        <w:jc w:val="both"/>
        <w:rPr>
          <w:sz w:val="24"/>
          <w:szCs w:val="24"/>
        </w:rPr>
      </w:pPr>
      <w:r>
        <w:rPr>
          <w:sz w:val="24"/>
          <w:szCs w:val="24"/>
        </w:rPr>
        <w:t>If V ={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4</w:t>
      </w:r>
      <w:r>
        <w:rPr>
          <w:sz w:val="24"/>
          <w:szCs w:val="24"/>
        </w:rPr>
        <w:t>, M</w:t>
      </w:r>
      <w:r>
        <w:rPr>
          <w:sz w:val="24"/>
          <w:szCs w:val="24"/>
          <w:vertAlign w:val="subscript"/>
        </w:rPr>
        <w:t>5</w:t>
      </w:r>
      <w:r>
        <w:rPr>
          <w:sz w:val="24"/>
          <w:szCs w:val="24"/>
        </w:rPr>
        <w:t>, P</w:t>
      </w:r>
      <w:r>
        <w:rPr>
          <w:sz w:val="24"/>
          <w:szCs w:val="24"/>
          <w:vertAlign w:val="subscript"/>
        </w:rPr>
        <w:t>1</w:t>
      </w:r>
      <w:r>
        <w:rPr>
          <w:sz w:val="24"/>
          <w:szCs w:val="24"/>
        </w:rPr>
        <w:t>, P</w:t>
      </w:r>
      <w:r>
        <w:rPr>
          <w:sz w:val="24"/>
          <w:szCs w:val="24"/>
          <w:vertAlign w:val="subscript"/>
        </w:rPr>
        <w:t>2</w:t>
      </w:r>
      <w:r>
        <w:rPr>
          <w:sz w:val="24"/>
          <w:szCs w:val="24"/>
        </w:rPr>
        <w:t>, P</w:t>
      </w:r>
      <w:r>
        <w:rPr>
          <w:sz w:val="24"/>
          <w:szCs w:val="24"/>
          <w:vertAlign w:val="subscript"/>
        </w:rPr>
        <w:t>3</w:t>
      </w:r>
      <w:r>
        <w:rPr>
          <w:sz w:val="24"/>
          <w:szCs w:val="24"/>
        </w:rPr>
        <w:t>, P</w:t>
      </w:r>
      <w:r>
        <w:rPr>
          <w:sz w:val="24"/>
          <w:szCs w:val="24"/>
          <w:vertAlign w:val="subscript"/>
        </w:rPr>
        <w:t>4</w:t>
      </w:r>
      <w:r>
        <w:rPr>
          <w:sz w:val="24"/>
          <w:szCs w:val="24"/>
        </w:rPr>
        <w:t>}, select A={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4</w:t>
      </w:r>
      <w:r>
        <w:rPr>
          <w:sz w:val="24"/>
          <w:szCs w:val="24"/>
        </w:rPr>
        <w:t>, M</w:t>
      </w:r>
      <w:r>
        <w:rPr>
          <w:sz w:val="24"/>
          <w:szCs w:val="24"/>
          <w:vertAlign w:val="subscript"/>
        </w:rPr>
        <w:t>5</w:t>
      </w:r>
      <w:r>
        <w:rPr>
          <w:sz w:val="24"/>
          <w:szCs w:val="24"/>
        </w:rPr>
        <w:t xml:space="preserve">}, describe S(x) = {z </w:t>
      </w:r>
      <w:r>
        <w:rPr>
          <w:rFonts w:ascii="Cambria Math" w:hAnsi="Cambria Math" w:cs="Cambria Math"/>
          <w:sz w:val="24"/>
          <w:szCs w:val="24"/>
        </w:rPr>
        <w:t>∈</w:t>
      </w:r>
      <w:r>
        <w:rPr>
          <w:sz w:val="24"/>
          <w:szCs w:val="24"/>
        </w:rPr>
        <w:t xml:space="preserve"> V : d(x, z) ≤ 1}, T(x)= {xu </w:t>
      </w:r>
      <w:r>
        <w:rPr>
          <w:rFonts w:ascii="Cambria Math" w:hAnsi="Cambria Math" w:cs="Cambria Math"/>
          <w:sz w:val="24"/>
          <w:szCs w:val="24"/>
        </w:rPr>
        <w:t>∈</w:t>
      </w:r>
      <w:r>
        <w:rPr>
          <w:sz w:val="24"/>
          <w:szCs w:val="24"/>
        </w:rPr>
        <w:t xml:space="preserve"> E : u </w:t>
      </w:r>
      <w:r>
        <w:rPr>
          <w:rFonts w:ascii="Cambria Math" w:hAnsi="Cambria Math" w:cs="Cambria Math"/>
          <w:sz w:val="24"/>
          <w:szCs w:val="24"/>
        </w:rPr>
        <w:t>∈</w:t>
      </w:r>
      <w:r>
        <w:rPr>
          <w:sz w:val="24"/>
          <w:szCs w:val="24"/>
        </w:rPr>
        <w:t xml:space="preserve"> S(x)} and F(x)=(S(x), T(x)), F(M</w:t>
      </w:r>
      <w:r>
        <w:rPr>
          <w:sz w:val="24"/>
          <w:szCs w:val="24"/>
          <w:vertAlign w:val="subscript"/>
        </w:rPr>
        <w:t>1</w:t>
      </w:r>
      <w:r>
        <w:rPr>
          <w:sz w:val="24"/>
          <w:szCs w:val="24"/>
        </w:rPr>
        <w:t>) = { M</w:t>
      </w:r>
      <w:r>
        <w:rPr>
          <w:sz w:val="24"/>
          <w:szCs w:val="24"/>
          <w:vertAlign w:val="subscript"/>
        </w:rPr>
        <w:t>1</w:t>
      </w:r>
      <w:r>
        <w:rPr>
          <w:sz w:val="24"/>
          <w:szCs w:val="24"/>
        </w:rPr>
        <w:t>, P</w:t>
      </w:r>
      <w:r>
        <w:rPr>
          <w:sz w:val="24"/>
          <w:szCs w:val="24"/>
          <w:vertAlign w:val="subscript"/>
        </w:rPr>
        <w:t>1</w:t>
      </w:r>
      <w:r>
        <w:rPr>
          <w:sz w:val="24"/>
          <w:szCs w:val="24"/>
        </w:rPr>
        <w:t>, P</w:t>
      </w:r>
      <w:r>
        <w:rPr>
          <w:sz w:val="24"/>
          <w:szCs w:val="24"/>
          <w:vertAlign w:val="subscript"/>
        </w:rPr>
        <w:t>2</w:t>
      </w:r>
      <w:r>
        <w:rPr>
          <w:sz w:val="24"/>
          <w:szCs w:val="24"/>
        </w:rPr>
        <w:t>}, F(M</w:t>
      </w:r>
      <w:r>
        <w:rPr>
          <w:sz w:val="24"/>
          <w:szCs w:val="24"/>
          <w:vertAlign w:val="subscript"/>
        </w:rPr>
        <w:t>2</w:t>
      </w:r>
      <w:r>
        <w:rPr>
          <w:sz w:val="24"/>
          <w:szCs w:val="24"/>
        </w:rPr>
        <w:t>) = { M</w:t>
      </w:r>
      <w:r>
        <w:rPr>
          <w:sz w:val="24"/>
          <w:szCs w:val="24"/>
          <w:vertAlign w:val="subscript"/>
        </w:rPr>
        <w:t>2</w:t>
      </w:r>
      <w:r>
        <w:rPr>
          <w:sz w:val="24"/>
          <w:szCs w:val="24"/>
        </w:rPr>
        <w:t>, P</w:t>
      </w:r>
      <w:r>
        <w:rPr>
          <w:sz w:val="24"/>
          <w:szCs w:val="24"/>
          <w:vertAlign w:val="subscript"/>
        </w:rPr>
        <w:t>1</w:t>
      </w:r>
      <w:r>
        <w:rPr>
          <w:sz w:val="24"/>
          <w:szCs w:val="24"/>
        </w:rPr>
        <w:t>, P</w:t>
      </w:r>
      <w:r>
        <w:rPr>
          <w:sz w:val="24"/>
          <w:szCs w:val="24"/>
          <w:vertAlign w:val="subscript"/>
        </w:rPr>
        <w:t>2</w:t>
      </w:r>
      <w:r>
        <w:rPr>
          <w:sz w:val="24"/>
          <w:szCs w:val="24"/>
        </w:rPr>
        <w:t>,, P</w:t>
      </w:r>
      <w:r>
        <w:rPr>
          <w:sz w:val="24"/>
          <w:szCs w:val="24"/>
          <w:vertAlign w:val="subscript"/>
        </w:rPr>
        <w:t>4</w:t>
      </w:r>
      <w:r>
        <w:rPr>
          <w:sz w:val="24"/>
          <w:szCs w:val="24"/>
        </w:rPr>
        <w:t>}, F(M</w:t>
      </w:r>
      <w:r>
        <w:rPr>
          <w:sz w:val="24"/>
          <w:szCs w:val="24"/>
          <w:vertAlign w:val="subscript"/>
        </w:rPr>
        <w:t>3</w:t>
      </w:r>
      <w:r>
        <w:rPr>
          <w:sz w:val="24"/>
          <w:szCs w:val="24"/>
        </w:rPr>
        <w:t>) = { M</w:t>
      </w:r>
      <w:r>
        <w:rPr>
          <w:sz w:val="24"/>
          <w:szCs w:val="24"/>
          <w:vertAlign w:val="subscript"/>
        </w:rPr>
        <w:t>3</w:t>
      </w:r>
      <w:r>
        <w:rPr>
          <w:sz w:val="24"/>
          <w:szCs w:val="24"/>
        </w:rPr>
        <w:t>,, P</w:t>
      </w:r>
      <w:r>
        <w:rPr>
          <w:sz w:val="24"/>
          <w:szCs w:val="24"/>
          <w:vertAlign w:val="subscript"/>
        </w:rPr>
        <w:t>2</w:t>
      </w:r>
      <w:r>
        <w:rPr>
          <w:sz w:val="24"/>
          <w:szCs w:val="24"/>
        </w:rPr>
        <w:t>}, F(M</w:t>
      </w:r>
      <w:r>
        <w:rPr>
          <w:sz w:val="24"/>
          <w:szCs w:val="24"/>
          <w:vertAlign w:val="subscript"/>
        </w:rPr>
        <w:t>4</w:t>
      </w:r>
      <w:r>
        <w:rPr>
          <w:sz w:val="24"/>
          <w:szCs w:val="24"/>
        </w:rPr>
        <w:t>) = { M</w:t>
      </w:r>
      <w:r>
        <w:rPr>
          <w:sz w:val="24"/>
          <w:szCs w:val="24"/>
          <w:vertAlign w:val="subscript"/>
        </w:rPr>
        <w:t>4</w:t>
      </w:r>
      <w:r>
        <w:rPr>
          <w:sz w:val="24"/>
          <w:szCs w:val="24"/>
        </w:rPr>
        <w:t>, P</w:t>
      </w:r>
      <w:r>
        <w:rPr>
          <w:sz w:val="24"/>
          <w:szCs w:val="24"/>
          <w:vertAlign w:val="subscript"/>
        </w:rPr>
        <w:t>2</w:t>
      </w:r>
      <w:r>
        <w:rPr>
          <w:sz w:val="24"/>
          <w:szCs w:val="24"/>
        </w:rPr>
        <w:t>}, F(M</w:t>
      </w:r>
      <w:r>
        <w:rPr>
          <w:sz w:val="24"/>
          <w:szCs w:val="24"/>
          <w:vertAlign w:val="subscript"/>
        </w:rPr>
        <w:t>5</w:t>
      </w:r>
      <w:r>
        <w:rPr>
          <w:sz w:val="24"/>
          <w:szCs w:val="24"/>
        </w:rPr>
        <w:t>) = { M</w:t>
      </w:r>
      <w:r>
        <w:rPr>
          <w:sz w:val="24"/>
          <w:szCs w:val="24"/>
          <w:vertAlign w:val="subscript"/>
        </w:rPr>
        <w:t>5</w:t>
      </w:r>
      <w:r>
        <w:rPr>
          <w:sz w:val="24"/>
          <w:szCs w:val="24"/>
        </w:rPr>
        <w:t>, P</w:t>
      </w:r>
      <w:r>
        <w:rPr>
          <w:sz w:val="24"/>
          <w:szCs w:val="24"/>
          <w:vertAlign w:val="subscript"/>
        </w:rPr>
        <w:t>2</w:t>
      </w:r>
      <w:r>
        <w:rPr>
          <w:sz w:val="24"/>
          <w:szCs w:val="24"/>
        </w:rPr>
        <w:t>, P</w:t>
      </w:r>
      <w:r>
        <w:rPr>
          <w:sz w:val="24"/>
          <w:szCs w:val="24"/>
          <w:vertAlign w:val="subscript"/>
        </w:rPr>
        <w:t>3</w:t>
      </w:r>
      <w:r>
        <w:rPr>
          <w:sz w:val="24"/>
          <w:szCs w:val="24"/>
        </w:rPr>
        <w:t>}. Thus (F, A) is a soft graph. The adjacency matrix for the graph described above is provided as follows.</w:t>
      </w:r>
    </w:p>
    <w:p w14:paraId="2A861CD6">
      <w:pPr>
        <w:jc w:val="both"/>
        <w:rPr>
          <w:sz w:val="24"/>
          <w:szCs w:val="24"/>
        </w:rPr>
      </w:pPr>
    </w:p>
    <w:tbl>
      <w:tblPr>
        <w:tblStyle w:val="8"/>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036"/>
        <w:gridCol w:w="1036"/>
        <w:gridCol w:w="1036"/>
        <w:gridCol w:w="1036"/>
        <w:gridCol w:w="1036"/>
        <w:gridCol w:w="1036"/>
        <w:gridCol w:w="1036"/>
        <w:gridCol w:w="1036"/>
        <w:gridCol w:w="1036"/>
        <w:gridCol w:w="758"/>
      </w:tblGrid>
      <w:tr w14:paraId="1B36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510" w:type="dxa"/>
            <w:shd w:val="clear" w:color="auto" w:fill="auto"/>
          </w:tcPr>
          <w:p w14:paraId="6AC74A53">
            <w:pPr>
              <w:pStyle w:val="31"/>
              <w:jc w:val="both"/>
              <w:rPr>
                <w:b w:val="0"/>
                <w:bCs/>
              </w:rPr>
            </w:pPr>
          </w:p>
        </w:tc>
        <w:tc>
          <w:tcPr>
            <w:tcW w:w="1036" w:type="dxa"/>
            <w:shd w:val="clear" w:color="auto" w:fill="auto"/>
          </w:tcPr>
          <w:p w14:paraId="7A7B4A69">
            <w:pPr>
              <w:pStyle w:val="31"/>
              <w:jc w:val="both"/>
              <w:rPr>
                <w:b w:val="0"/>
                <w:bCs/>
                <w:vertAlign w:val="subscript"/>
              </w:rPr>
            </w:pPr>
            <w:r>
              <w:rPr>
                <w:b w:val="0"/>
                <w:bCs/>
              </w:rPr>
              <w:t>P</w:t>
            </w:r>
            <w:r>
              <w:rPr>
                <w:b w:val="0"/>
                <w:bCs/>
                <w:vertAlign w:val="subscript"/>
              </w:rPr>
              <w:t>1</w:t>
            </w:r>
          </w:p>
        </w:tc>
        <w:tc>
          <w:tcPr>
            <w:tcW w:w="1036" w:type="dxa"/>
            <w:shd w:val="clear" w:color="auto" w:fill="auto"/>
          </w:tcPr>
          <w:p w14:paraId="66E28C83">
            <w:pPr>
              <w:pStyle w:val="31"/>
              <w:jc w:val="both"/>
              <w:rPr>
                <w:b w:val="0"/>
                <w:bCs/>
              </w:rPr>
            </w:pPr>
            <w:r>
              <w:rPr>
                <w:b w:val="0"/>
                <w:bCs/>
              </w:rPr>
              <w:t>P</w:t>
            </w:r>
            <w:r>
              <w:rPr>
                <w:b w:val="0"/>
                <w:bCs/>
                <w:vertAlign w:val="subscript"/>
              </w:rPr>
              <w:t>2</w:t>
            </w:r>
          </w:p>
        </w:tc>
        <w:tc>
          <w:tcPr>
            <w:tcW w:w="1036" w:type="dxa"/>
            <w:shd w:val="clear" w:color="auto" w:fill="auto"/>
          </w:tcPr>
          <w:p w14:paraId="1C356CDC">
            <w:pPr>
              <w:pStyle w:val="31"/>
              <w:jc w:val="both"/>
              <w:rPr>
                <w:b w:val="0"/>
                <w:bCs/>
              </w:rPr>
            </w:pPr>
            <w:r>
              <w:rPr>
                <w:b w:val="0"/>
                <w:bCs/>
              </w:rPr>
              <w:t>P</w:t>
            </w:r>
            <w:r>
              <w:rPr>
                <w:b w:val="0"/>
                <w:bCs/>
                <w:vertAlign w:val="subscript"/>
              </w:rPr>
              <w:t>3</w:t>
            </w:r>
          </w:p>
        </w:tc>
        <w:tc>
          <w:tcPr>
            <w:tcW w:w="1036" w:type="dxa"/>
            <w:shd w:val="clear" w:color="auto" w:fill="auto"/>
          </w:tcPr>
          <w:p w14:paraId="489E03A5">
            <w:pPr>
              <w:pStyle w:val="31"/>
              <w:jc w:val="both"/>
              <w:rPr>
                <w:b w:val="0"/>
                <w:bCs/>
              </w:rPr>
            </w:pPr>
            <w:r>
              <w:rPr>
                <w:b w:val="0"/>
                <w:bCs/>
              </w:rPr>
              <w:t>P</w:t>
            </w:r>
            <w:r>
              <w:rPr>
                <w:b w:val="0"/>
                <w:bCs/>
                <w:vertAlign w:val="subscript"/>
              </w:rPr>
              <w:t>4</w:t>
            </w:r>
          </w:p>
        </w:tc>
        <w:tc>
          <w:tcPr>
            <w:tcW w:w="1036" w:type="dxa"/>
            <w:shd w:val="clear" w:color="auto" w:fill="auto"/>
          </w:tcPr>
          <w:p w14:paraId="70FEB4F8">
            <w:pPr>
              <w:pStyle w:val="31"/>
              <w:jc w:val="both"/>
              <w:rPr>
                <w:b w:val="0"/>
                <w:bCs/>
              </w:rPr>
            </w:pPr>
            <w:r>
              <w:rPr>
                <w:b w:val="0"/>
                <w:bCs/>
              </w:rPr>
              <w:t>M</w:t>
            </w:r>
            <w:r>
              <w:rPr>
                <w:b w:val="0"/>
                <w:bCs/>
                <w:vertAlign w:val="subscript"/>
              </w:rPr>
              <w:t>1</w:t>
            </w:r>
          </w:p>
        </w:tc>
        <w:tc>
          <w:tcPr>
            <w:tcW w:w="1036" w:type="dxa"/>
            <w:shd w:val="clear" w:color="auto" w:fill="auto"/>
          </w:tcPr>
          <w:p w14:paraId="76717ABD">
            <w:pPr>
              <w:pStyle w:val="31"/>
              <w:jc w:val="both"/>
              <w:rPr>
                <w:b w:val="0"/>
                <w:bCs/>
                <w:vertAlign w:val="subscript"/>
              </w:rPr>
            </w:pPr>
            <w:r>
              <w:rPr>
                <w:b w:val="0"/>
                <w:bCs/>
              </w:rPr>
              <w:t>M</w:t>
            </w:r>
            <w:r>
              <w:rPr>
                <w:b w:val="0"/>
                <w:bCs/>
                <w:vertAlign w:val="subscript"/>
              </w:rPr>
              <w:t>2</w:t>
            </w:r>
          </w:p>
        </w:tc>
        <w:tc>
          <w:tcPr>
            <w:tcW w:w="1036" w:type="dxa"/>
            <w:shd w:val="clear" w:color="auto" w:fill="auto"/>
          </w:tcPr>
          <w:p w14:paraId="7A7E8D2F">
            <w:pPr>
              <w:pStyle w:val="31"/>
              <w:jc w:val="both"/>
              <w:rPr>
                <w:b w:val="0"/>
                <w:bCs/>
                <w:vertAlign w:val="subscript"/>
              </w:rPr>
            </w:pPr>
            <w:r>
              <w:rPr>
                <w:b w:val="0"/>
                <w:bCs/>
              </w:rPr>
              <w:t>M</w:t>
            </w:r>
            <w:r>
              <w:rPr>
                <w:b w:val="0"/>
                <w:bCs/>
                <w:vertAlign w:val="subscript"/>
              </w:rPr>
              <w:t>3</w:t>
            </w:r>
          </w:p>
        </w:tc>
        <w:tc>
          <w:tcPr>
            <w:tcW w:w="1036" w:type="dxa"/>
            <w:shd w:val="clear" w:color="auto" w:fill="auto"/>
          </w:tcPr>
          <w:p w14:paraId="63FB2CE6">
            <w:pPr>
              <w:pStyle w:val="31"/>
              <w:jc w:val="both"/>
              <w:rPr>
                <w:b w:val="0"/>
                <w:bCs/>
                <w:vertAlign w:val="subscript"/>
              </w:rPr>
            </w:pPr>
            <w:r>
              <w:rPr>
                <w:b w:val="0"/>
                <w:bCs/>
              </w:rPr>
              <w:t>M</w:t>
            </w:r>
            <w:r>
              <w:rPr>
                <w:b w:val="0"/>
                <w:bCs/>
                <w:vertAlign w:val="subscript"/>
              </w:rPr>
              <w:t>4</w:t>
            </w:r>
          </w:p>
        </w:tc>
        <w:tc>
          <w:tcPr>
            <w:tcW w:w="1036" w:type="dxa"/>
            <w:shd w:val="clear" w:color="auto" w:fill="auto"/>
          </w:tcPr>
          <w:p w14:paraId="35F651E4">
            <w:pPr>
              <w:pStyle w:val="31"/>
              <w:jc w:val="both"/>
              <w:rPr>
                <w:b w:val="0"/>
                <w:bCs/>
              </w:rPr>
            </w:pPr>
            <w:r>
              <w:rPr>
                <w:b w:val="0"/>
                <w:bCs/>
              </w:rPr>
              <w:t>M</w:t>
            </w:r>
            <w:r>
              <w:rPr>
                <w:b w:val="0"/>
                <w:bCs/>
                <w:vertAlign w:val="subscript"/>
              </w:rPr>
              <w:t>5</w:t>
            </w:r>
          </w:p>
        </w:tc>
        <w:tc>
          <w:tcPr>
            <w:tcW w:w="480" w:type="dxa"/>
            <w:shd w:val="clear" w:color="auto" w:fill="auto"/>
          </w:tcPr>
          <w:p w14:paraId="45B0659B">
            <w:pPr>
              <w:pStyle w:val="31"/>
              <w:jc w:val="both"/>
              <w:rPr>
                <w:b w:val="0"/>
                <w:bCs/>
              </w:rPr>
            </w:pPr>
            <w:r>
              <w:rPr>
                <w:b w:val="0"/>
                <w:bCs/>
              </w:rPr>
              <w:t>Row total =D.V</w:t>
            </w:r>
          </w:p>
        </w:tc>
      </w:tr>
      <w:tr w14:paraId="4632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tcPr>
          <w:p w14:paraId="1C9572BE">
            <w:pPr>
              <w:pStyle w:val="31"/>
              <w:jc w:val="both"/>
              <w:rPr>
                <w:b w:val="0"/>
                <w:bCs/>
              </w:rPr>
            </w:pPr>
            <w:r>
              <w:rPr>
                <w:b w:val="0"/>
                <w:bCs/>
              </w:rPr>
              <w:t>M</w:t>
            </w:r>
            <w:r>
              <w:rPr>
                <w:b w:val="0"/>
                <w:bCs/>
                <w:vertAlign w:val="subscript"/>
              </w:rPr>
              <w:t>1</w:t>
            </w:r>
          </w:p>
        </w:tc>
        <w:tc>
          <w:tcPr>
            <w:tcW w:w="1036" w:type="dxa"/>
            <w:shd w:val="clear" w:color="auto" w:fill="auto"/>
          </w:tcPr>
          <w:p w14:paraId="2C5F9B4C">
            <w:pPr>
              <w:pStyle w:val="31"/>
              <w:jc w:val="both"/>
              <w:rPr>
                <w:b w:val="0"/>
                <w:bCs/>
              </w:rPr>
            </w:pPr>
            <w:r>
              <w:rPr>
                <w:b w:val="0"/>
                <w:bCs/>
              </w:rPr>
              <w:t>(1,1,0,0)</w:t>
            </w:r>
          </w:p>
        </w:tc>
        <w:tc>
          <w:tcPr>
            <w:tcW w:w="1036" w:type="dxa"/>
            <w:shd w:val="clear" w:color="auto" w:fill="auto"/>
          </w:tcPr>
          <w:p w14:paraId="6AD575E5">
            <w:pPr>
              <w:pStyle w:val="31"/>
              <w:jc w:val="both"/>
              <w:rPr>
                <w:b w:val="0"/>
                <w:bCs/>
              </w:rPr>
            </w:pPr>
            <w:r>
              <w:rPr>
                <w:b w:val="0"/>
                <w:bCs/>
              </w:rPr>
              <w:t>(1,1,0,0)</w:t>
            </w:r>
          </w:p>
        </w:tc>
        <w:tc>
          <w:tcPr>
            <w:tcW w:w="1036" w:type="dxa"/>
            <w:shd w:val="clear" w:color="auto" w:fill="auto"/>
          </w:tcPr>
          <w:p w14:paraId="1A18B061">
            <w:pPr>
              <w:pStyle w:val="31"/>
              <w:jc w:val="both"/>
              <w:rPr>
                <w:b w:val="0"/>
                <w:bCs/>
              </w:rPr>
            </w:pPr>
            <w:r>
              <w:rPr>
                <w:b w:val="0"/>
                <w:bCs/>
              </w:rPr>
              <w:t>(0,0,1,1)</w:t>
            </w:r>
          </w:p>
        </w:tc>
        <w:tc>
          <w:tcPr>
            <w:tcW w:w="1036" w:type="dxa"/>
            <w:shd w:val="clear" w:color="auto" w:fill="auto"/>
          </w:tcPr>
          <w:p w14:paraId="40333927">
            <w:pPr>
              <w:pStyle w:val="31"/>
              <w:jc w:val="both"/>
              <w:rPr>
                <w:b w:val="0"/>
                <w:bCs/>
              </w:rPr>
            </w:pPr>
            <w:r>
              <w:rPr>
                <w:b w:val="0"/>
                <w:bCs/>
              </w:rPr>
              <w:t>(0,0,1,1)</w:t>
            </w:r>
          </w:p>
        </w:tc>
        <w:tc>
          <w:tcPr>
            <w:tcW w:w="1036" w:type="dxa"/>
            <w:shd w:val="clear" w:color="auto" w:fill="auto"/>
          </w:tcPr>
          <w:p w14:paraId="082464B0">
            <w:pPr>
              <w:pStyle w:val="31"/>
              <w:jc w:val="both"/>
              <w:rPr>
                <w:b w:val="0"/>
                <w:bCs/>
              </w:rPr>
            </w:pPr>
            <w:r>
              <w:rPr>
                <w:b w:val="0"/>
                <w:bCs/>
              </w:rPr>
              <w:t>(0,0,1,1)</w:t>
            </w:r>
          </w:p>
        </w:tc>
        <w:tc>
          <w:tcPr>
            <w:tcW w:w="1036" w:type="dxa"/>
            <w:shd w:val="clear" w:color="auto" w:fill="auto"/>
          </w:tcPr>
          <w:p w14:paraId="77376D68">
            <w:pPr>
              <w:pStyle w:val="31"/>
              <w:jc w:val="both"/>
              <w:rPr>
                <w:b w:val="0"/>
                <w:bCs/>
              </w:rPr>
            </w:pPr>
            <w:r>
              <w:rPr>
                <w:b w:val="0"/>
                <w:bCs/>
              </w:rPr>
              <w:t>(0,0,1,1)</w:t>
            </w:r>
          </w:p>
        </w:tc>
        <w:tc>
          <w:tcPr>
            <w:tcW w:w="1036" w:type="dxa"/>
            <w:shd w:val="clear" w:color="auto" w:fill="auto"/>
          </w:tcPr>
          <w:p w14:paraId="246D14D6">
            <w:pPr>
              <w:pStyle w:val="31"/>
              <w:jc w:val="both"/>
              <w:rPr>
                <w:b w:val="0"/>
                <w:bCs/>
              </w:rPr>
            </w:pPr>
            <w:r>
              <w:rPr>
                <w:b w:val="0"/>
                <w:bCs/>
              </w:rPr>
              <w:t>(0,0,1,1)</w:t>
            </w:r>
          </w:p>
        </w:tc>
        <w:tc>
          <w:tcPr>
            <w:tcW w:w="1036" w:type="dxa"/>
            <w:shd w:val="clear" w:color="auto" w:fill="auto"/>
          </w:tcPr>
          <w:p w14:paraId="07C51882">
            <w:pPr>
              <w:pStyle w:val="31"/>
              <w:jc w:val="both"/>
              <w:rPr>
                <w:b w:val="0"/>
                <w:bCs/>
              </w:rPr>
            </w:pPr>
            <w:r>
              <w:rPr>
                <w:b w:val="0"/>
                <w:bCs/>
              </w:rPr>
              <w:t>(0,0,1,1)</w:t>
            </w:r>
          </w:p>
        </w:tc>
        <w:tc>
          <w:tcPr>
            <w:tcW w:w="1036" w:type="dxa"/>
            <w:shd w:val="clear" w:color="auto" w:fill="auto"/>
          </w:tcPr>
          <w:p w14:paraId="2F49E0A2">
            <w:pPr>
              <w:pStyle w:val="31"/>
              <w:jc w:val="both"/>
              <w:rPr>
                <w:b w:val="0"/>
                <w:bCs/>
              </w:rPr>
            </w:pPr>
            <w:r>
              <w:rPr>
                <w:b w:val="0"/>
                <w:bCs/>
              </w:rPr>
              <w:t>(0,0,1,1)</w:t>
            </w:r>
          </w:p>
        </w:tc>
        <w:tc>
          <w:tcPr>
            <w:tcW w:w="480" w:type="dxa"/>
            <w:shd w:val="clear" w:color="auto" w:fill="auto"/>
          </w:tcPr>
          <w:p w14:paraId="403B838A">
            <w:pPr>
              <w:pStyle w:val="31"/>
              <w:jc w:val="both"/>
              <w:rPr>
                <w:b w:val="0"/>
                <w:bCs/>
              </w:rPr>
            </w:pPr>
            <w:r>
              <w:rPr>
                <w:b w:val="0"/>
                <w:bCs/>
              </w:rPr>
              <w:t>2</w:t>
            </w:r>
          </w:p>
        </w:tc>
      </w:tr>
      <w:tr w14:paraId="50C1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10" w:type="dxa"/>
            <w:shd w:val="clear" w:color="auto" w:fill="auto"/>
          </w:tcPr>
          <w:p w14:paraId="0A11FCB2">
            <w:pPr>
              <w:pStyle w:val="31"/>
              <w:jc w:val="both"/>
              <w:rPr>
                <w:b w:val="0"/>
                <w:bCs/>
              </w:rPr>
            </w:pPr>
            <w:r>
              <w:rPr>
                <w:b w:val="0"/>
                <w:bCs/>
              </w:rPr>
              <w:t>M</w:t>
            </w:r>
            <w:r>
              <w:rPr>
                <w:b w:val="0"/>
                <w:bCs/>
                <w:vertAlign w:val="subscript"/>
              </w:rPr>
              <w:t>2</w:t>
            </w:r>
          </w:p>
        </w:tc>
        <w:tc>
          <w:tcPr>
            <w:tcW w:w="1036" w:type="dxa"/>
            <w:shd w:val="clear" w:color="auto" w:fill="auto"/>
          </w:tcPr>
          <w:p w14:paraId="6F17EEC2">
            <w:pPr>
              <w:pStyle w:val="31"/>
              <w:jc w:val="both"/>
              <w:rPr>
                <w:b w:val="0"/>
                <w:bCs/>
              </w:rPr>
            </w:pPr>
            <w:r>
              <w:rPr>
                <w:b w:val="0"/>
                <w:bCs/>
              </w:rPr>
              <w:t>(1,1,0,0)</w:t>
            </w:r>
          </w:p>
        </w:tc>
        <w:tc>
          <w:tcPr>
            <w:tcW w:w="1036" w:type="dxa"/>
            <w:shd w:val="clear" w:color="auto" w:fill="auto"/>
          </w:tcPr>
          <w:p w14:paraId="042F8E3A">
            <w:pPr>
              <w:pStyle w:val="31"/>
              <w:jc w:val="both"/>
              <w:rPr>
                <w:b w:val="0"/>
                <w:bCs/>
              </w:rPr>
            </w:pPr>
            <w:r>
              <w:rPr>
                <w:b w:val="0"/>
                <w:bCs/>
              </w:rPr>
              <w:t>(1,1,0,0)</w:t>
            </w:r>
          </w:p>
        </w:tc>
        <w:tc>
          <w:tcPr>
            <w:tcW w:w="1036" w:type="dxa"/>
            <w:shd w:val="clear" w:color="auto" w:fill="auto"/>
          </w:tcPr>
          <w:p w14:paraId="2F700364">
            <w:pPr>
              <w:pStyle w:val="31"/>
              <w:jc w:val="both"/>
              <w:rPr>
                <w:b w:val="0"/>
                <w:bCs/>
              </w:rPr>
            </w:pPr>
            <w:r>
              <w:rPr>
                <w:b w:val="0"/>
                <w:bCs/>
              </w:rPr>
              <w:t>(0,0,1,1)</w:t>
            </w:r>
          </w:p>
        </w:tc>
        <w:tc>
          <w:tcPr>
            <w:tcW w:w="1036" w:type="dxa"/>
            <w:shd w:val="clear" w:color="auto" w:fill="auto"/>
          </w:tcPr>
          <w:p w14:paraId="773ECF45">
            <w:pPr>
              <w:pStyle w:val="31"/>
              <w:jc w:val="both"/>
              <w:rPr>
                <w:b w:val="0"/>
                <w:bCs/>
              </w:rPr>
            </w:pPr>
            <w:r>
              <w:rPr>
                <w:b w:val="0"/>
                <w:bCs/>
              </w:rPr>
              <w:t>(1,1,0,0)</w:t>
            </w:r>
          </w:p>
        </w:tc>
        <w:tc>
          <w:tcPr>
            <w:tcW w:w="1036" w:type="dxa"/>
            <w:shd w:val="clear" w:color="auto" w:fill="auto"/>
          </w:tcPr>
          <w:p w14:paraId="3FA26FE5">
            <w:pPr>
              <w:pStyle w:val="31"/>
              <w:jc w:val="both"/>
              <w:rPr>
                <w:b w:val="0"/>
                <w:bCs/>
              </w:rPr>
            </w:pPr>
            <w:r>
              <w:rPr>
                <w:b w:val="0"/>
                <w:bCs/>
              </w:rPr>
              <w:t>(0,0,1,1)</w:t>
            </w:r>
          </w:p>
        </w:tc>
        <w:tc>
          <w:tcPr>
            <w:tcW w:w="1036" w:type="dxa"/>
            <w:shd w:val="clear" w:color="auto" w:fill="auto"/>
          </w:tcPr>
          <w:p w14:paraId="55AB7856">
            <w:pPr>
              <w:pStyle w:val="31"/>
              <w:jc w:val="both"/>
              <w:rPr>
                <w:b w:val="0"/>
                <w:bCs/>
              </w:rPr>
            </w:pPr>
            <w:r>
              <w:rPr>
                <w:b w:val="0"/>
                <w:bCs/>
              </w:rPr>
              <w:t>(0,0,1,1)</w:t>
            </w:r>
          </w:p>
        </w:tc>
        <w:tc>
          <w:tcPr>
            <w:tcW w:w="1036" w:type="dxa"/>
            <w:shd w:val="clear" w:color="auto" w:fill="auto"/>
          </w:tcPr>
          <w:p w14:paraId="2E345469">
            <w:pPr>
              <w:pStyle w:val="31"/>
              <w:jc w:val="both"/>
              <w:rPr>
                <w:b w:val="0"/>
                <w:bCs/>
              </w:rPr>
            </w:pPr>
            <w:r>
              <w:rPr>
                <w:b w:val="0"/>
                <w:bCs/>
              </w:rPr>
              <w:t>(0,0,1,1)</w:t>
            </w:r>
          </w:p>
        </w:tc>
        <w:tc>
          <w:tcPr>
            <w:tcW w:w="1036" w:type="dxa"/>
            <w:shd w:val="clear" w:color="auto" w:fill="auto"/>
          </w:tcPr>
          <w:p w14:paraId="2896F977">
            <w:pPr>
              <w:pStyle w:val="31"/>
              <w:jc w:val="both"/>
              <w:rPr>
                <w:b w:val="0"/>
                <w:bCs/>
              </w:rPr>
            </w:pPr>
            <w:r>
              <w:rPr>
                <w:b w:val="0"/>
                <w:bCs/>
              </w:rPr>
              <w:t>(0,0,1,1)</w:t>
            </w:r>
          </w:p>
        </w:tc>
        <w:tc>
          <w:tcPr>
            <w:tcW w:w="1036" w:type="dxa"/>
            <w:shd w:val="clear" w:color="auto" w:fill="auto"/>
          </w:tcPr>
          <w:p w14:paraId="42ED2259">
            <w:pPr>
              <w:pStyle w:val="31"/>
              <w:jc w:val="both"/>
              <w:rPr>
                <w:b w:val="0"/>
                <w:bCs/>
              </w:rPr>
            </w:pPr>
            <w:r>
              <w:rPr>
                <w:b w:val="0"/>
                <w:bCs/>
              </w:rPr>
              <w:t>(0,0,1,1)</w:t>
            </w:r>
          </w:p>
        </w:tc>
        <w:tc>
          <w:tcPr>
            <w:tcW w:w="480" w:type="dxa"/>
            <w:shd w:val="clear" w:color="auto" w:fill="auto"/>
          </w:tcPr>
          <w:p w14:paraId="1E4B7B30">
            <w:pPr>
              <w:pStyle w:val="31"/>
              <w:jc w:val="both"/>
              <w:rPr>
                <w:b w:val="0"/>
                <w:bCs/>
              </w:rPr>
            </w:pPr>
            <w:r>
              <w:rPr>
                <w:b w:val="0"/>
                <w:bCs/>
              </w:rPr>
              <w:t>3</w:t>
            </w:r>
          </w:p>
        </w:tc>
      </w:tr>
      <w:tr w14:paraId="4CB7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tcPr>
          <w:p w14:paraId="2FF7CB4A">
            <w:pPr>
              <w:pStyle w:val="31"/>
              <w:jc w:val="both"/>
              <w:rPr>
                <w:b w:val="0"/>
                <w:bCs/>
              </w:rPr>
            </w:pPr>
            <w:r>
              <w:rPr>
                <w:b w:val="0"/>
                <w:bCs/>
              </w:rPr>
              <w:t>M</w:t>
            </w:r>
            <w:r>
              <w:rPr>
                <w:b w:val="0"/>
                <w:bCs/>
                <w:vertAlign w:val="subscript"/>
              </w:rPr>
              <w:t>3</w:t>
            </w:r>
          </w:p>
        </w:tc>
        <w:tc>
          <w:tcPr>
            <w:tcW w:w="1036" w:type="dxa"/>
            <w:shd w:val="clear" w:color="auto" w:fill="auto"/>
          </w:tcPr>
          <w:p w14:paraId="503EA5E8">
            <w:pPr>
              <w:pStyle w:val="31"/>
              <w:jc w:val="both"/>
              <w:rPr>
                <w:b w:val="0"/>
                <w:bCs/>
              </w:rPr>
            </w:pPr>
            <w:r>
              <w:rPr>
                <w:b w:val="0"/>
                <w:bCs/>
              </w:rPr>
              <w:t>(0,0,1,1)</w:t>
            </w:r>
          </w:p>
        </w:tc>
        <w:tc>
          <w:tcPr>
            <w:tcW w:w="1036" w:type="dxa"/>
            <w:shd w:val="clear" w:color="auto" w:fill="auto"/>
          </w:tcPr>
          <w:p w14:paraId="0E6F8ED3">
            <w:pPr>
              <w:pStyle w:val="31"/>
              <w:jc w:val="both"/>
              <w:rPr>
                <w:b w:val="0"/>
                <w:bCs/>
              </w:rPr>
            </w:pPr>
            <w:r>
              <w:rPr>
                <w:b w:val="0"/>
                <w:bCs/>
              </w:rPr>
              <w:t>(1,1,0,0)</w:t>
            </w:r>
          </w:p>
        </w:tc>
        <w:tc>
          <w:tcPr>
            <w:tcW w:w="1036" w:type="dxa"/>
            <w:shd w:val="clear" w:color="auto" w:fill="auto"/>
          </w:tcPr>
          <w:p w14:paraId="68C6EA73">
            <w:pPr>
              <w:pStyle w:val="31"/>
              <w:jc w:val="both"/>
              <w:rPr>
                <w:b w:val="0"/>
                <w:bCs/>
              </w:rPr>
            </w:pPr>
            <w:r>
              <w:rPr>
                <w:b w:val="0"/>
                <w:bCs/>
              </w:rPr>
              <w:t>(0,0,1,1)</w:t>
            </w:r>
          </w:p>
        </w:tc>
        <w:tc>
          <w:tcPr>
            <w:tcW w:w="1036" w:type="dxa"/>
            <w:shd w:val="clear" w:color="auto" w:fill="auto"/>
          </w:tcPr>
          <w:p w14:paraId="321D27A7">
            <w:pPr>
              <w:pStyle w:val="31"/>
              <w:jc w:val="both"/>
              <w:rPr>
                <w:b w:val="0"/>
                <w:bCs/>
              </w:rPr>
            </w:pPr>
            <w:r>
              <w:rPr>
                <w:b w:val="0"/>
                <w:bCs/>
              </w:rPr>
              <w:t>(0,0,1,1)</w:t>
            </w:r>
          </w:p>
        </w:tc>
        <w:tc>
          <w:tcPr>
            <w:tcW w:w="1036" w:type="dxa"/>
            <w:shd w:val="clear" w:color="auto" w:fill="auto"/>
          </w:tcPr>
          <w:p w14:paraId="2386FE66">
            <w:pPr>
              <w:pStyle w:val="31"/>
              <w:jc w:val="both"/>
              <w:rPr>
                <w:b w:val="0"/>
                <w:bCs/>
              </w:rPr>
            </w:pPr>
            <w:r>
              <w:rPr>
                <w:b w:val="0"/>
                <w:bCs/>
              </w:rPr>
              <w:t>(0,0,1,1)</w:t>
            </w:r>
          </w:p>
        </w:tc>
        <w:tc>
          <w:tcPr>
            <w:tcW w:w="1036" w:type="dxa"/>
            <w:shd w:val="clear" w:color="auto" w:fill="auto"/>
          </w:tcPr>
          <w:p w14:paraId="0CDA4289">
            <w:pPr>
              <w:pStyle w:val="31"/>
              <w:jc w:val="both"/>
              <w:rPr>
                <w:b w:val="0"/>
                <w:bCs/>
              </w:rPr>
            </w:pPr>
            <w:r>
              <w:rPr>
                <w:b w:val="0"/>
                <w:bCs/>
              </w:rPr>
              <w:t>(0,0,1,1)</w:t>
            </w:r>
          </w:p>
        </w:tc>
        <w:tc>
          <w:tcPr>
            <w:tcW w:w="1036" w:type="dxa"/>
            <w:shd w:val="clear" w:color="auto" w:fill="auto"/>
          </w:tcPr>
          <w:p w14:paraId="2C372D14">
            <w:pPr>
              <w:pStyle w:val="31"/>
              <w:jc w:val="both"/>
              <w:rPr>
                <w:b w:val="0"/>
                <w:bCs/>
              </w:rPr>
            </w:pPr>
            <w:r>
              <w:rPr>
                <w:b w:val="0"/>
                <w:bCs/>
              </w:rPr>
              <w:t>(0,0,1,1)</w:t>
            </w:r>
          </w:p>
        </w:tc>
        <w:tc>
          <w:tcPr>
            <w:tcW w:w="1036" w:type="dxa"/>
            <w:shd w:val="clear" w:color="auto" w:fill="auto"/>
          </w:tcPr>
          <w:p w14:paraId="5BC931A7">
            <w:pPr>
              <w:pStyle w:val="31"/>
              <w:jc w:val="both"/>
              <w:rPr>
                <w:b w:val="0"/>
                <w:bCs/>
              </w:rPr>
            </w:pPr>
            <w:r>
              <w:rPr>
                <w:b w:val="0"/>
                <w:bCs/>
              </w:rPr>
              <w:t>(0,0,1,1)</w:t>
            </w:r>
          </w:p>
        </w:tc>
        <w:tc>
          <w:tcPr>
            <w:tcW w:w="1036" w:type="dxa"/>
            <w:shd w:val="clear" w:color="auto" w:fill="auto"/>
          </w:tcPr>
          <w:p w14:paraId="5082C841">
            <w:pPr>
              <w:pStyle w:val="31"/>
              <w:jc w:val="both"/>
              <w:rPr>
                <w:b w:val="0"/>
                <w:bCs/>
              </w:rPr>
            </w:pPr>
            <w:r>
              <w:rPr>
                <w:b w:val="0"/>
                <w:bCs/>
              </w:rPr>
              <w:t>(0,0,1,1)</w:t>
            </w:r>
          </w:p>
        </w:tc>
        <w:tc>
          <w:tcPr>
            <w:tcW w:w="480" w:type="dxa"/>
            <w:shd w:val="clear" w:color="auto" w:fill="auto"/>
          </w:tcPr>
          <w:p w14:paraId="444957BB">
            <w:pPr>
              <w:pStyle w:val="31"/>
              <w:jc w:val="both"/>
              <w:rPr>
                <w:b w:val="0"/>
                <w:bCs/>
              </w:rPr>
            </w:pPr>
            <w:r>
              <w:rPr>
                <w:b w:val="0"/>
                <w:bCs/>
              </w:rPr>
              <w:t>1</w:t>
            </w:r>
          </w:p>
        </w:tc>
      </w:tr>
      <w:tr w14:paraId="6391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tcPr>
          <w:p w14:paraId="33DA0787">
            <w:pPr>
              <w:pStyle w:val="31"/>
              <w:jc w:val="both"/>
              <w:rPr>
                <w:b w:val="0"/>
                <w:bCs/>
              </w:rPr>
            </w:pPr>
            <w:r>
              <w:rPr>
                <w:b w:val="0"/>
                <w:bCs/>
              </w:rPr>
              <w:t>M</w:t>
            </w:r>
            <w:r>
              <w:rPr>
                <w:b w:val="0"/>
                <w:bCs/>
                <w:vertAlign w:val="subscript"/>
              </w:rPr>
              <w:t>4</w:t>
            </w:r>
          </w:p>
        </w:tc>
        <w:tc>
          <w:tcPr>
            <w:tcW w:w="1036" w:type="dxa"/>
            <w:shd w:val="clear" w:color="auto" w:fill="auto"/>
          </w:tcPr>
          <w:p w14:paraId="4E5F9A90">
            <w:pPr>
              <w:pStyle w:val="31"/>
              <w:jc w:val="both"/>
              <w:rPr>
                <w:b w:val="0"/>
                <w:bCs/>
              </w:rPr>
            </w:pPr>
            <w:r>
              <w:rPr>
                <w:b w:val="0"/>
                <w:bCs/>
              </w:rPr>
              <w:t>(0,0,1,1)</w:t>
            </w:r>
          </w:p>
        </w:tc>
        <w:tc>
          <w:tcPr>
            <w:tcW w:w="1036" w:type="dxa"/>
            <w:shd w:val="clear" w:color="auto" w:fill="auto"/>
          </w:tcPr>
          <w:p w14:paraId="44B95BF5">
            <w:pPr>
              <w:pStyle w:val="31"/>
              <w:jc w:val="both"/>
              <w:rPr>
                <w:b w:val="0"/>
                <w:bCs/>
              </w:rPr>
            </w:pPr>
            <w:r>
              <w:rPr>
                <w:b w:val="0"/>
                <w:bCs/>
              </w:rPr>
              <w:t>(1,1,0,0)</w:t>
            </w:r>
          </w:p>
        </w:tc>
        <w:tc>
          <w:tcPr>
            <w:tcW w:w="1036" w:type="dxa"/>
            <w:shd w:val="clear" w:color="auto" w:fill="auto"/>
          </w:tcPr>
          <w:p w14:paraId="16099116">
            <w:pPr>
              <w:pStyle w:val="31"/>
              <w:jc w:val="both"/>
              <w:rPr>
                <w:b w:val="0"/>
                <w:bCs/>
              </w:rPr>
            </w:pPr>
            <w:r>
              <w:rPr>
                <w:b w:val="0"/>
                <w:bCs/>
              </w:rPr>
              <w:t>(0,0,1,1)</w:t>
            </w:r>
          </w:p>
        </w:tc>
        <w:tc>
          <w:tcPr>
            <w:tcW w:w="1036" w:type="dxa"/>
            <w:shd w:val="clear" w:color="auto" w:fill="auto"/>
          </w:tcPr>
          <w:p w14:paraId="080FAC9F">
            <w:pPr>
              <w:pStyle w:val="31"/>
              <w:jc w:val="both"/>
              <w:rPr>
                <w:b w:val="0"/>
                <w:bCs/>
              </w:rPr>
            </w:pPr>
            <w:r>
              <w:rPr>
                <w:b w:val="0"/>
                <w:bCs/>
              </w:rPr>
              <w:t>(0,0,1,1)</w:t>
            </w:r>
          </w:p>
        </w:tc>
        <w:tc>
          <w:tcPr>
            <w:tcW w:w="1036" w:type="dxa"/>
            <w:shd w:val="clear" w:color="auto" w:fill="auto"/>
          </w:tcPr>
          <w:p w14:paraId="5C5E0901">
            <w:pPr>
              <w:pStyle w:val="31"/>
              <w:jc w:val="both"/>
              <w:rPr>
                <w:b w:val="0"/>
                <w:bCs/>
              </w:rPr>
            </w:pPr>
            <w:r>
              <w:rPr>
                <w:b w:val="0"/>
                <w:bCs/>
              </w:rPr>
              <w:t>(0,0,1,1)</w:t>
            </w:r>
          </w:p>
        </w:tc>
        <w:tc>
          <w:tcPr>
            <w:tcW w:w="1036" w:type="dxa"/>
            <w:shd w:val="clear" w:color="auto" w:fill="auto"/>
          </w:tcPr>
          <w:p w14:paraId="1E8C62E0">
            <w:pPr>
              <w:pStyle w:val="31"/>
              <w:jc w:val="both"/>
              <w:rPr>
                <w:b w:val="0"/>
                <w:bCs/>
              </w:rPr>
            </w:pPr>
            <w:r>
              <w:rPr>
                <w:b w:val="0"/>
                <w:bCs/>
              </w:rPr>
              <w:t>(0,0,1,1)</w:t>
            </w:r>
          </w:p>
        </w:tc>
        <w:tc>
          <w:tcPr>
            <w:tcW w:w="1036" w:type="dxa"/>
            <w:shd w:val="clear" w:color="auto" w:fill="auto"/>
          </w:tcPr>
          <w:p w14:paraId="0AB9FA5A">
            <w:pPr>
              <w:pStyle w:val="31"/>
              <w:jc w:val="both"/>
              <w:rPr>
                <w:b w:val="0"/>
                <w:bCs/>
              </w:rPr>
            </w:pPr>
            <w:r>
              <w:rPr>
                <w:b w:val="0"/>
                <w:bCs/>
              </w:rPr>
              <w:t>(0,0,1,1)</w:t>
            </w:r>
          </w:p>
        </w:tc>
        <w:tc>
          <w:tcPr>
            <w:tcW w:w="1036" w:type="dxa"/>
            <w:shd w:val="clear" w:color="auto" w:fill="auto"/>
          </w:tcPr>
          <w:p w14:paraId="1BC61368">
            <w:pPr>
              <w:pStyle w:val="31"/>
              <w:jc w:val="both"/>
              <w:rPr>
                <w:b w:val="0"/>
                <w:bCs/>
              </w:rPr>
            </w:pPr>
            <w:r>
              <w:rPr>
                <w:b w:val="0"/>
                <w:bCs/>
              </w:rPr>
              <w:t>(0,0,1,1)</w:t>
            </w:r>
          </w:p>
        </w:tc>
        <w:tc>
          <w:tcPr>
            <w:tcW w:w="1036" w:type="dxa"/>
            <w:shd w:val="clear" w:color="auto" w:fill="auto"/>
          </w:tcPr>
          <w:p w14:paraId="18E345EA">
            <w:pPr>
              <w:pStyle w:val="31"/>
              <w:jc w:val="both"/>
              <w:rPr>
                <w:b w:val="0"/>
                <w:bCs/>
              </w:rPr>
            </w:pPr>
            <w:r>
              <w:rPr>
                <w:b w:val="0"/>
                <w:bCs/>
              </w:rPr>
              <w:t>(0,0,1,1)</w:t>
            </w:r>
          </w:p>
        </w:tc>
        <w:tc>
          <w:tcPr>
            <w:tcW w:w="480" w:type="dxa"/>
            <w:shd w:val="clear" w:color="auto" w:fill="auto"/>
          </w:tcPr>
          <w:p w14:paraId="61FDE045">
            <w:pPr>
              <w:pStyle w:val="31"/>
              <w:jc w:val="both"/>
              <w:rPr>
                <w:b w:val="0"/>
                <w:bCs/>
              </w:rPr>
            </w:pPr>
            <w:r>
              <w:rPr>
                <w:b w:val="0"/>
                <w:bCs/>
              </w:rPr>
              <w:t>1</w:t>
            </w:r>
          </w:p>
        </w:tc>
      </w:tr>
      <w:tr w14:paraId="6BB4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10" w:type="dxa"/>
            <w:shd w:val="clear" w:color="auto" w:fill="auto"/>
          </w:tcPr>
          <w:p w14:paraId="67DD477D">
            <w:pPr>
              <w:pStyle w:val="31"/>
              <w:jc w:val="both"/>
              <w:rPr>
                <w:b w:val="0"/>
                <w:bCs/>
              </w:rPr>
            </w:pPr>
            <w:r>
              <w:rPr>
                <w:b w:val="0"/>
                <w:bCs/>
              </w:rPr>
              <w:t>M</w:t>
            </w:r>
            <w:r>
              <w:rPr>
                <w:b w:val="0"/>
                <w:bCs/>
                <w:vertAlign w:val="subscript"/>
              </w:rPr>
              <w:t>5</w:t>
            </w:r>
          </w:p>
        </w:tc>
        <w:tc>
          <w:tcPr>
            <w:tcW w:w="1036" w:type="dxa"/>
            <w:shd w:val="clear" w:color="auto" w:fill="auto"/>
          </w:tcPr>
          <w:p w14:paraId="2F0C6439">
            <w:pPr>
              <w:pStyle w:val="31"/>
              <w:jc w:val="both"/>
              <w:rPr>
                <w:b w:val="0"/>
                <w:bCs/>
              </w:rPr>
            </w:pPr>
            <w:r>
              <w:rPr>
                <w:b w:val="0"/>
                <w:bCs/>
              </w:rPr>
              <w:t>(0,0,1,1)</w:t>
            </w:r>
          </w:p>
        </w:tc>
        <w:tc>
          <w:tcPr>
            <w:tcW w:w="1036" w:type="dxa"/>
            <w:shd w:val="clear" w:color="auto" w:fill="auto"/>
          </w:tcPr>
          <w:p w14:paraId="096DA212">
            <w:pPr>
              <w:pStyle w:val="31"/>
              <w:jc w:val="both"/>
              <w:rPr>
                <w:b w:val="0"/>
                <w:bCs/>
              </w:rPr>
            </w:pPr>
            <w:r>
              <w:rPr>
                <w:b w:val="0"/>
                <w:bCs/>
              </w:rPr>
              <w:t>(1,1,0,0)</w:t>
            </w:r>
          </w:p>
        </w:tc>
        <w:tc>
          <w:tcPr>
            <w:tcW w:w="1036" w:type="dxa"/>
            <w:shd w:val="clear" w:color="auto" w:fill="auto"/>
          </w:tcPr>
          <w:p w14:paraId="4DEF4B54">
            <w:pPr>
              <w:pStyle w:val="31"/>
              <w:jc w:val="both"/>
              <w:rPr>
                <w:b w:val="0"/>
                <w:bCs/>
              </w:rPr>
            </w:pPr>
            <w:r>
              <w:rPr>
                <w:b w:val="0"/>
                <w:bCs/>
              </w:rPr>
              <w:t>(1,1,0,0)</w:t>
            </w:r>
          </w:p>
        </w:tc>
        <w:tc>
          <w:tcPr>
            <w:tcW w:w="1036" w:type="dxa"/>
            <w:shd w:val="clear" w:color="auto" w:fill="auto"/>
          </w:tcPr>
          <w:p w14:paraId="7029B798">
            <w:pPr>
              <w:pStyle w:val="31"/>
              <w:jc w:val="both"/>
              <w:rPr>
                <w:b w:val="0"/>
                <w:bCs/>
              </w:rPr>
            </w:pPr>
            <w:r>
              <w:rPr>
                <w:b w:val="0"/>
                <w:bCs/>
              </w:rPr>
              <w:t>(0,0,1,1)</w:t>
            </w:r>
          </w:p>
        </w:tc>
        <w:tc>
          <w:tcPr>
            <w:tcW w:w="1036" w:type="dxa"/>
            <w:shd w:val="clear" w:color="auto" w:fill="auto"/>
          </w:tcPr>
          <w:p w14:paraId="0B753982">
            <w:pPr>
              <w:pStyle w:val="31"/>
              <w:jc w:val="both"/>
              <w:rPr>
                <w:b w:val="0"/>
                <w:bCs/>
              </w:rPr>
            </w:pPr>
            <w:r>
              <w:rPr>
                <w:b w:val="0"/>
                <w:bCs/>
              </w:rPr>
              <w:t>(0,0,1,1)</w:t>
            </w:r>
          </w:p>
        </w:tc>
        <w:tc>
          <w:tcPr>
            <w:tcW w:w="1036" w:type="dxa"/>
            <w:shd w:val="clear" w:color="auto" w:fill="auto"/>
          </w:tcPr>
          <w:p w14:paraId="2B2BEA4C">
            <w:pPr>
              <w:pStyle w:val="31"/>
              <w:jc w:val="both"/>
              <w:rPr>
                <w:b w:val="0"/>
                <w:bCs/>
              </w:rPr>
            </w:pPr>
            <w:r>
              <w:rPr>
                <w:b w:val="0"/>
                <w:bCs/>
              </w:rPr>
              <w:t>(0,0,1,1)</w:t>
            </w:r>
          </w:p>
        </w:tc>
        <w:tc>
          <w:tcPr>
            <w:tcW w:w="1036" w:type="dxa"/>
            <w:shd w:val="clear" w:color="auto" w:fill="auto"/>
          </w:tcPr>
          <w:p w14:paraId="4EC836AE">
            <w:pPr>
              <w:pStyle w:val="31"/>
              <w:jc w:val="both"/>
              <w:rPr>
                <w:b w:val="0"/>
                <w:bCs/>
              </w:rPr>
            </w:pPr>
            <w:r>
              <w:rPr>
                <w:b w:val="0"/>
                <w:bCs/>
              </w:rPr>
              <w:t>(0,0,1,1)</w:t>
            </w:r>
          </w:p>
        </w:tc>
        <w:tc>
          <w:tcPr>
            <w:tcW w:w="1036" w:type="dxa"/>
            <w:shd w:val="clear" w:color="auto" w:fill="auto"/>
          </w:tcPr>
          <w:p w14:paraId="71E69F94">
            <w:pPr>
              <w:pStyle w:val="31"/>
              <w:jc w:val="both"/>
              <w:rPr>
                <w:b w:val="0"/>
                <w:bCs/>
              </w:rPr>
            </w:pPr>
            <w:r>
              <w:rPr>
                <w:b w:val="0"/>
                <w:bCs/>
              </w:rPr>
              <w:t>(0,0,1,1)</w:t>
            </w:r>
          </w:p>
        </w:tc>
        <w:tc>
          <w:tcPr>
            <w:tcW w:w="1036" w:type="dxa"/>
            <w:shd w:val="clear" w:color="auto" w:fill="auto"/>
          </w:tcPr>
          <w:p w14:paraId="3784DFF6">
            <w:pPr>
              <w:pStyle w:val="31"/>
              <w:jc w:val="both"/>
              <w:rPr>
                <w:b w:val="0"/>
                <w:bCs/>
              </w:rPr>
            </w:pPr>
            <w:r>
              <w:rPr>
                <w:b w:val="0"/>
                <w:bCs/>
              </w:rPr>
              <w:t>(0,0,1,1)</w:t>
            </w:r>
          </w:p>
        </w:tc>
        <w:tc>
          <w:tcPr>
            <w:tcW w:w="480" w:type="dxa"/>
            <w:shd w:val="clear" w:color="auto" w:fill="auto"/>
          </w:tcPr>
          <w:p w14:paraId="7F90A91E">
            <w:pPr>
              <w:pStyle w:val="31"/>
              <w:jc w:val="both"/>
              <w:rPr>
                <w:b w:val="0"/>
                <w:bCs/>
              </w:rPr>
            </w:pPr>
            <w:r>
              <w:rPr>
                <w:b w:val="0"/>
                <w:bCs/>
              </w:rPr>
              <w:t>2</w:t>
            </w:r>
          </w:p>
        </w:tc>
      </w:tr>
      <w:tr w14:paraId="7377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10" w:type="dxa"/>
            <w:shd w:val="clear" w:color="auto" w:fill="auto"/>
          </w:tcPr>
          <w:p w14:paraId="17C49292">
            <w:pPr>
              <w:pStyle w:val="31"/>
              <w:jc w:val="both"/>
              <w:rPr>
                <w:b w:val="0"/>
                <w:bCs/>
              </w:rPr>
            </w:pPr>
            <w:r>
              <w:rPr>
                <w:b w:val="0"/>
                <w:bCs/>
              </w:rPr>
              <w:t>P</w:t>
            </w:r>
            <w:r>
              <w:rPr>
                <w:b w:val="0"/>
                <w:bCs/>
                <w:vertAlign w:val="subscript"/>
              </w:rPr>
              <w:t>1</w:t>
            </w:r>
          </w:p>
        </w:tc>
        <w:tc>
          <w:tcPr>
            <w:tcW w:w="1036" w:type="dxa"/>
            <w:shd w:val="clear" w:color="auto" w:fill="auto"/>
          </w:tcPr>
          <w:p w14:paraId="6B379838">
            <w:pPr>
              <w:pStyle w:val="31"/>
              <w:jc w:val="both"/>
              <w:rPr>
                <w:b w:val="0"/>
                <w:bCs/>
              </w:rPr>
            </w:pPr>
            <w:r>
              <w:rPr>
                <w:b w:val="0"/>
                <w:bCs/>
              </w:rPr>
              <w:t>(0,0,1,1)</w:t>
            </w:r>
          </w:p>
        </w:tc>
        <w:tc>
          <w:tcPr>
            <w:tcW w:w="1036" w:type="dxa"/>
            <w:shd w:val="clear" w:color="auto" w:fill="auto"/>
          </w:tcPr>
          <w:p w14:paraId="4ED78A7D">
            <w:pPr>
              <w:pStyle w:val="31"/>
              <w:jc w:val="both"/>
              <w:rPr>
                <w:b w:val="0"/>
                <w:bCs/>
              </w:rPr>
            </w:pPr>
            <w:r>
              <w:rPr>
                <w:b w:val="0"/>
                <w:bCs/>
              </w:rPr>
              <w:t>(0,0,1,1)</w:t>
            </w:r>
          </w:p>
        </w:tc>
        <w:tc>
          <w:tcPr>
            <w:tcW w:w="1036" w:type="dxa"/>
            <w:shd w:val="clear" w:color="auto" w:fill="auto"/>
          </w:tcPr>
          <w:p w14:paraId="3DE8B7D9">
            <w:pPr>
              <w:pStyle w:val="31"/>
              <w:jc w:val="both"/>
              <w:rPr>
                <w:b w:val="0"/>
                <w:bCs/>
              </w:rPr>
            </w:pPr>
            <w:r>
              <w:rPr>
                <w:b w:val="0"/>
                <w:bCs/>
              </w:rPr>
              <w:t>(0,0,1,1)</w:t>
            </w:r>
          </w:p>
        </w:tc>
        <w:tc>
          <w:tcPr>
            <w:tcW w:w="1036" w:type="dxa"/>
            <w:shd w:val="clear" w:color="auto" w:fill="auto"/>
          </w:tcPr>
          <w:p w14:paraId="23E1E2E4">
            <w:pPr>
              <w:pStyle w:val="31"/>
              <w:jc w:val="both"/>
              <w:rPr>
                <w:b w:val="0"/>
                <w:bCs/>
              </w:rPr>
            </w:pPr>
            <w:r>
              <w:rPr>
                <w:b w:val="0"/>
                <w:bCs/>
              </w:rPr>
              <w:t>(0,0,1,1)</w:t>
            </w:r>
          </w:p>
        </w:tc>
        <w:tc>
          <w:tcPr>
            <w:tcW w:w="1036" w:type="dxa"/>
            <w:shd w:val="clear" w:color="auto" w:fill="auto"/>
          </w:tcPr>
          <w:p w14:paraId="2BC9FD40">
            <w:pPr>
              <w:pStyle w:val="31"/>
              <w:jc w:val="both"/>
              <w:rPr>
                <w:b w:val="0"/>
                <w:bCs/>
              </w:rPr>
            </w:pPr>
            <w:r>
              <w:rPr>
                <w:b w:val="0"/>
                <w:bCs/>
              </w:rPr>
              <w:t>(1,1,0,0)</w:t>
            </w:r>
          </w:p>
        </w:tc>
        <w:tc>
          <w:tcPr>
            <w:tcW w:w="1036" w:type="dxa"/>
            <w:shd w:val="clear" w:color="auto" w:fill="auto"/>
          </w:tcPr>
          <w:p w14:paraId="7F055178">
            <w:pPr>
              <w:pStyle w:val="31"/>
              <w:jc w:val="both"/>
              <w:rPr>
                <w:b w:val="0"/>
                <w:bCs/>
              </w:rPr>
            </w:pPr>
            <w:r>
              <w:rPr>
                <w:b w:val="0"/>
                <w:bCs/>
              </w:rPr>
              <w:t>(1,1,0,0)</w:t>
            </w:r>
          </w:p>
        </w:tc>
        <w:tc>
          <w:tcPr>
            <w:tcW w:w="1036" w:type="dxa"/>
            <w:shd w:val="clear" w:color="auto" w:fill="auto"/>
          </w:tcPr>
          <w:p w14:paraId="0A1364E7">
            <w:pPr>
              <w:pStyle w:val="31"/>
              <w:jc w:val="both"/>
              <w:rPr>
                <w:b w:val="0"/>
                <w:bCs/>
              </w:rPr>
            </w:pPr>
            <w:r>
              <w:rPr>
                <w:b w:val="0"/>
                <w:bCs/>
              </w:rPr>
              <w:t>(0,0,1,1)</w:t>
            </w:r>
          </w:p>
        </w:tc>
        <w:tc>
          <w:tcPr>
            <w:tcW w:w="1036" w:type="dxa"/>
            <w:shd w:val="clear" w:color="auto" w:fill="auto"/>
          </w:tcPr>
          <w:p w14:paraId="2512B295">
            <w:pPr>
              <w:pStyle w:val="31"/>
              <w:jc w:val="both"/>
              <w:rPr>
                <w:b w:val="0"/>
                <w:bCs/>
              </w:rPr>
            </w:pPr>
            <w:r>
              <w:rPr>
                <w:b w:val="0"/>
                <w:bCs/>
              </w:rPr>
              <w:t>(0,0,1,1)</w:t>
            </w:r>
          </w:p>
        </w:tc>
        <w:tc>
          <w:tcPr>
            <w:tcW w:w="1036" w:type="dxa"/>
            <w:shd w:val="clear" w:color="auto" w:fill="auto"/>
          </w:tcPr>
          <w:p w14:paraId="5959CE9A">
            <w:pPr>
              <w:pStyle w:val="31"/>
              <w:jc w:val="both"/>
              <w:rPr>
                <w:b w:val="0"/>
                <w:bCs/>
              </w:rPr>
            </w:pPr>
            <w:r>
              <w:rPr>
                <w:b w:val="0"/>
                <w:bCs/>
              </w:rPr>
              <w:t>(0,0,1,1)</w:t>
            </w:r>
          </w:p>
        </w:tc>
        <w:tc>
          <w:tcPr>
            <w:tcW w:w="480" w:type="dxa"/>
            <w:shd w:val="clear" w:color="auto" w:fill="auto"/>
          </w:tcPr>
          <w:p w14:paraId="6557C6EE">
            <w:pPr>
              <w:pStyle w:val="31"/>
              <w:jc w:val="both"/>
              <w:rPr>
                <w:b w:val="0"/>
                <w:bCs/>
              </w:rPr>
            </w:pPr>
            <w:r>
              <w:rPr>
                <w:b w:val="0"/>
                <w:bCs/>
              </w:rPr>
              <w:t>2</w:t>
            </w:r>
          </w:p>
        </w:tc>
      </w:tr>
      <w:tr w14:paraId="40C5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10" w:type="dxa"/>
            <w:shd w:val="clear" w:color="auto" w:fill="auto"/>
          </w:tcPr>
          <w:p w14:paraId="4ACD0A19">
            <w:pPr>
              <w:pStyle w:val="31"/>
              <w:jc w:val="both"/>
              <w:rPr>
                <w:b w:val="0"/>
                <w:bCs/>
              </w:rPr>
            </w:pPr>
            <w:r>
              <w:rPr>
                <w:b w:val="0"/>
                <w:bCs/>
              </w:rPr>
              <w:t>P</w:t>
            </w:r>
            <w:r>
              <w:rPr>
                <w:b w:val="0"/>
                <w:bCs/>
                <w:vertAlign w:val="subscript"/>
              </w:rPr>
              <w:t>2</w:t>
            </w:r>
          </w:p>
        </w:tc>
        <w:tc>
          <w:tcPr>
            <w:tcW w:w="1036" w:type="dxa"/>
            <w:shd w:val="clear" w:color="auto" w:fill="auto"/>
          </w:tcPr>
          <w:p w14:paraId="37093F1E">
            <w:pPr>
              <w:pStyle w:val="31"/>
              <w:jc w:val="both"/>
              <w:rPr>
                <w:b w:val="0"/>
                <w:bCs/>
              </w:rPr>
            </w:pPr>
            <w:r>
              <w:rPr>
                <w:b w:val="0"/>
                <w:bCs/>
              </w:rPr>
              <w:t>(0,0,1,1)</w:t>
            </w:r>
          </w:p>
        </w:tc>
        <w:tc>
          <w:tcPr>
            <w:tcW w:w="1036" w:type="dxa"/>
            <w:shd w:val="clear" w:color="auto" w:fill="auto"/>
          </w:tcPr>
          <w:p w14:paraId="78C73A29">
            <w:pPr>
              <w:pStyle w:val="31"/>
              <w:jc w:val="both"/>
              <w:rPr>
                <w:b w:val="0"/>
                <w:bCs/>
              </w:rPr>
            </w:pPr>
            <w:r>
              <w:rPr>
                <w:b w:val="0"/>
                <w:bCs/>
              </w:rPr>
              <w:t>(0,0,1,1)</w:t>
            </w:r>
          </w:p>
        </w:tc>
        <w:tc>
          <w:tcPr>
            <w:tcW w:w="1036" w:type="dxa"/>
            <w:shd w:val="clear" w:color="auto" w:fill="auto"/>
          </w:tcPr>
          <w:p w14:paraId="0E0F360D">
            <w:pPr>
              <w:pStyle w:val="31"/>
              <w:jc w:val="both"/>
              <w:rPr>
                <w:b w:val="0"/>
                <w:bCs/>
              </w:rPr>
            </w:pPr>
            <w:r>
              <w:rPr>
                <w:b w:val="0"/>
                <w:bCs/>
              </w:rPr>
              <w:t>(0,0,1,1)</w:t>
            </w:r>
          </w:p>
        </w:tc>
        <w:tc>
          <w:tcPr>
            <w:tcW w:w="1036" w:type="dxa"/>
            <w:shd w:val="clear" w:color="auto" w:fill="auto"/>
          </w:tcPr>
          <w:p w14:paraId="78994DA3">
            <w:pPr>
              <w:pStyle w:val="31"/>
              <w:jc w:val="both"/>
              <w:rPr>
                <w:b w:val="0"/>
                <w:bCs/>
              </w:rPr>
            </w:pPr>
            <w:r>
              <w:rPr>
                <w:b w:val="0"/>
                <w:bCs/>
              </w:rPr>
              <w:t>(0,0,1,1)</w:t>
            </w:r>
          </w:p>
        </w:tc>
        <w:tc>
          <w:tcPr>
            <w:tcW w:w="1036" w:type="dxa"/>
            <w:shd w:val="clear" w:color="auto" w:fill="auto"/>
          </w:tcPr>
          <w:p w14:paraId="2C4459E8">
            <w:pPr>
              <w:pStyle w:val="31"/>
              <w:jc w:val="both"/>
              <w:rPr>
                <w:b w:val="0"/>
                <w:bCs/>
              </w:rPr>
            </w:pPr>
            <w:r>
              <w:rPr>
                <w:b w:val="0"/>
                <w:bCs/>
              </w:rPr>
              <w:t>(1,1,0,0)</w:t>
            </w:r>
          </w:p>
        </w:tc>
        <w:tc>
          <w:tcPr>
            <w:tcW w:w="1036" w:type="dxa"/>
            <w:shd w:val="clear" w:color="auto" w:fill="auto"/>
          </w:tcPr>
          <w:p w14:paraId="5539DE24">
            <w:pPr>
              <w:pStyle w:val="31"/>
              <w:jc w:val="both"/>
              <w:rPr>
                <w:b w:val="0"/>
                <w:bCs/>
              </w:rPr>
            </w:pPr>
            <w:r>
              <w:rPr>
                <w:b w:val="0"/>
                <w:bCs/>
              </w:rPr>
              <w:t>(1,1,0,0)</w:t>
            </w:r>
          </w:p>
        </w:tc>
        <w:tc>
          <w:tcPr>
            <w:tcW w:w="1036" w:type="dxa"/>
            <w:shd w:val="clear" w:color="auto" w:fill="auto"/>
          </w:tcPr>
          <w:p w14:paraId="280BE226">
            <w:pPr>
              <w:pStyle w:val="31"/>
              <w:jc w:val="both"/>
              <w:rPr>
                <w:b w:val="0"/>
                <w:bCs/>
              </w:rPr>
            </w:pPr>
            <w:r>
              <w:rPr>
                <w:b w:val="0"/>
                <w:bCs/>
              </w:rPr>
              <w:t>(1,1,0,0)</w:t>
            </w:r>
          </w:p>
        </w:tc>
        <w:tc>
          <w:tcPr>
            <w:tcW w:w="1036" w:type="dxa"/>
            <w:shd w:val="clear" w:color="auto" w:fill="auto"/>
          </w:tcPr>
          <w:p w14:paraId="6AEF81D3">
            <w:pPr>
              <w:pStyle w:val="31"/>
              <w:jc w:val="both"/>
              <w:rPr>
                <w:b w:val="0"/>
                <w:bCs/>
              </w:rPr>
            </w:pPr>
            <w:r>
              <w:rPr>
                <w:b w:val="0"/>
                <w:bCs/>
              </w:rPr>
              <w:t>(1,1,0,0)</w:t>
            </w:r>
          </w:p>
        </w:tc>
        <w:tc>
          <w:tcPr>
            <w:tcW w:w="1036" w:type="dxa"/>
            <w:shd w:val="clear" w:color="auto" w:fill="auto"/>
          </w:tcPr>
          <w:p w14:paraId="01547A6F">
            <w:pPr>
              <w:pStyle w:val="31"/>
              <w:jc w:val="both"/>
              <w:rPr>
                <w:b w:val="0"/>
                <w:bCs/>
              </w:rPr>
            </w:pPr>
            <w:r>
              <w:rPr>
                <w:b w:val="0"/>
                <w:bCs/>
              </w:rPr>
              <w:t>(1,1,0,0)</w:t>
            </w:r>
          </w:p>
        </w:tc>
        <w:tc>
          <w:tcPr>
            <w:tcW w:w="480" w:type="dxa"/>
            <w:shd w:val="clear" w:color="auto" w:fill="auto"/>
          </w:tcPr>
          <w:p w14:paraId="20E9B4B1">
            <w:pPr>
              <w:pStyle w:val="31"/>
              <w:jc w:val="both"/>
              <w:rPr>
                <w:b w:val="0"/>
                <w:bCs/>
              </w:rPr>
            </w:pPr>
            <w:r>
              <w:rPr>
                <w:b w:val="0"/>
                <w:bCs/>
              </w:rPr>
              <w:t>5</w:t>
            </w:r>
          </w:p>
        </w:tc>
      </w:tr>
      <w:tr w14:paraId="7FE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510" w:type="dxa"/>
            <w:shd w:val="clear" w:color="auto" w:fill="auto"/>
          </w:tcPr>
          <w:p w14:paraId="786DD686">
            <w:pPr>
              <w:pStyle w:val="31"/>
              <w:jc w:val="both"/>
              <w:rPr>
                <w:b w:val="0"/>
                <w:bCs/>
              </w:rPr>
            </w:pPr>
            <w:r>
              <w:rPr>
                <w:b w:val="0"/>
                <w:bCs/>
              </w:rPr>
              <w:t>P</w:t>
            </w:r>
            <w:r>
              <w:rPr>
                <w:b w:val="0"/>
                <w:bCs/>
                <w:vertAlign w:val="subscript"/>
              </w:rPr>
              <w:t>3</w:t>
            </w:r>
          </w:p>
        </w:tc>
        <w:tc>
          <w:tcPr>
            <w:tcW w:w="1036" w:type="dxa"/>
            <w:shd w:val="clear" w:color="auto" w:fill="auto"/>
          </w:tcPr>
          <w:p w14:paraId="28CBC9AB">
            <w:pPr>
              <w:pStyle w:val="31"/>
              <w:jc w:val="both"/>
              <w:rPr>
                <w:b w:val="0"/>
                <w:bCs/>
              </w:rPr>
            </w:pPr>
            <w:r>
              <w:rPr>
                <w:b w:val="0"/>
                <w:bCs/>
              </w:rPr>
              <w:t>(0,0,1,1)</w:t>
            </w:r>
          </w:p>
        </w:tc>
        <w:tc>
          <w:tcPr>
            <w:tcW w:w="1036" w:type="dxa"/>
            <w:shd w:val="clear" w:color="auto" w:fill="auto"/>
          </w:tcPr>
          <w:p w14:paraId="2D0469AF">
            <w:pPr>
              <w:pStyle w:val="31"/>
              <w:jc w:val="both"/>
              <w:rPr>
                <w:b w:val="0"/>
                <w:bCs/>
              </w:rPr>
            </w:pPr>
            <w:r>
              <w:rPr>
                <w:b w:val="0"/>
                <w:bCs/>
              </w:rPr>
              <w:t>(0,0,1,1)</w:t>
            </w:r>
          </w:p>
        </w:tc>
        <w:tc>
          <w:tcPr>
            <w:tcW w:w="1036" w:type="dxa"/>
            <w:shd w:val="clear" w:color="auto" w:fill="auto"/>
          </w:tcPr>
          <w:p w14:paraId="1D5719C5">
            <w:pPr>
              <w:pStyle w:val="31"/>
              <w:jc w:val="both"/>
              <w:rPr>
                <w:b w:val="0"/>
                <w:bCs/>
              </w:rPr>
            </w:pPr>
            <w:r>
              <w:rPr>
                <w:b w:val="0"/>
                <w:bCs/>
              </w:rPr>
              <w:t>(0,0,1,1)</w:t>
            </w:r>
          </w:p>
        </w:tc>
        <w:tc>
          <w:tcPr>
            <w:tcW w:w="1036" w:type="dxa"/>
            <w:shd w:val="clear" w:color="auto" w:fill="auto"/>
          </w:tcPr>
          <w:p w14:paraId="31846113">
            <w:pPr>
              <w:pStyle w:val="31"/>
              <w:jc w:val="both"/>
              <w:rPr>
                <w:b w:val="0"/>
                <w:bCs/>
              </w:rPr>
            </w:pPr>
            <w:r>
              <w:rPr>
                <w:b w:val="0"/>
                <w:bCs/>
              </w:rPr>
              <w:t>(0,0,1,1)</w:t>
            </w:r>
          </w:p>
        </w:tc>
        <w:tc>
          <w:tcPr>
            <w:tcW w:w="1036" w:type="dxa"/>
            <w:shd w:val="clear" w:color="auto" w:fill="auto"/>
          </w:tcPr>
          <w:p w14:paraId="3E8CECD2">
            <w:pPr>
              <w:pStyle w:val="31"/>
              <w:jc w:val="both"/>
              <w:rPr>
                <w:b w:val="0"/>
                <w:bCs/>
              </w:rPr>
            </w:pPr>
            <w:r>
              <w:rPr>
                <w:b w:val="0"/>
                <w:bCs/>
              </w:rPr>
              <w:t>(0,0,1,1)</w:t>
            </w:r>
          </w:p>
        </w:tc>
        <w:tc>
          <w:tcPr>
            <w:tcW w:w="1036" w:type="dxa"/>
            <w:shd w:val="clear" w:color="auto" w:fill="auto"/>
          </w:tcPr>
          <w:p w14:paraId="3F6602BD">
            <w:pPr>
              <w:pStyle w:val="31"/>
              <w:jc w:val="both"/>
              <w:rPr>
                <w:b w:val="0"/>
                <w:bCs/>
              </w:rPr>
            </w:pPr>
            <w:r>
              <w:rPr>
                <w:b w:val="0"/>
                <w:bCs/>
              </w:rPr>
              <w:t>(0,0,1,1)</w:t>
            </w:r>
          </w:p>
        </w:tc>
        <w:tc>
          <w:tcPr>
            <w:tcW w:w="1036" w:type="dxa"/>
            <w:shd w:val="clear" w:color="auto" w:fill="auto"/>
          </w:tcPr>
          <w:p w14:paraId="4783ED51">
            <w:pPr>
              <w:pStyle w:val="31"/>
              <w:jc w:val="both"/>
              <w:rPr>
                <w:b w:val="0"/>
                <w:bCs/>
              </w:rPr>
            </w:pPr>
            <w:r>
              <w:rPr>
                <w:b w:val="0"/>
                <w:bCs/>
              </w:rPr>
              <w:t>(0,0,1,1)</w:t>
            </w:r>
          </w:p>
        </w:tc>
        <w:tc>
          <w:tcPr>
            <w:tcW w:w="1036" w:type="dxa"/>
            <w:shd w:val="clear" w:color="auto" w:fill="auto"/>
          </w:tcPr>
          <w:p w14:paraId="2B342268">
            <w:pPr>
              <w:pStyle w:val="31"/>
              <w:jc w:val="both"/>
              <w:rPr>
                <w:b w:val="0"/>
                <w:bCs/>
              </w:rPr>
            </w:pPr>
            <w:r>
              <w:rPr>
                <w:b w:val="0"/>
                <w:bCs/>
              </w:rPr>
              <w:t>(0,0,1,1)</w:t>
            </w:r>
          </w:p>
        </w:tc>
        <w:tc>
          <w:tcPr>
            <w:tcW w:w="1036" w:type="dxa"/>
            <w:shd w:val="clear" w:color="auto" w:fill="auto"/>
          </w:tcPr>
          <w:p w14:paraId="0A18AB6E">
            <w:pPr>
              <w:pStyle w:val="31"/>
              <w:jc w:val="both"/>
              <w:rPr>
                <w:b w:val="0"/>
                <w:bCs/>
              </w:rPr>
            </w:pPr>
            <w:r>
              <w:rPr>
                <w:b w:val="0"/>
                <w:bCs/>
              </w:rPr>
              <w:t>(1,1,0,0)</w:t>
            </w:r>
          </w:p>
        </w:tc>
        <w:tc>
          <w:tcPr>
            <w:tcW w:w="480" w:type="dxa"/>
            <w:shd w:val="clear" w:color="auto" w:fill="auto"/>
          </w:tcPr>
          <w:p w14:paraId="6F753E8D">
            <w:pPr>
              <w:pStyle w:val="31"/>
              <w:jc w:val="both"/>
              <w:rPr>
                <w:b w:val="0"/>
                <w:bCs/>
              </w:rPr>
            </w:pPr>
            <w:r>
              <w:rPr>
                <w:b w:val="0"/>
                <w:bCs/>
              </w:rPr>
              <w:t>1</w:t>
            </w:r>
          </w:p>
        </w:tc>
      </w:tr>
      <w:tr w14:paraId="7D96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510" w:type="dxa"/>
            <w:shd w:val="clear" w:color="auto" w:fill="auto"/>
          </w:tcPr>
          <w:p w14:paraId="57182224">
            <w:pPr>
              <w:pStyle w:val="31"/>
              <w:jc w:val="both"/>
              <w:rPr>
                <w:b w:val="0"/>
                <w:bCs/>
              </w:rPr>
            </w:pPr>
            <w:r>
              <w:rPr>
                <w:b w:val="0"/>
                <w:bCs/>
              </w:rPr>
              <w:t>P</w:t>
            </w:r>
            <w:r>
              <w:rPr>
                <w:b w:val="0"/>
                <w:bCs/>
                <w:vertAlign w:val="subscript"/>
              </w:rPr>
              <w:t>4</w:t>
            </w:r>
          </w:p>
        </w:tc>
        <w:tc>
          <w:tcPr>
            <w:tcW w:w="1036" w:type="dxa"/>
            <w:shd w:val="clear" w:color="auto" w:fill="auto"/>
          </w:tcPr>
          <w:p w14:paraId="53E2989E">
            <w:pPr>
              <w:pStyle w:val="31"/>
              <w:jc w:val="both"/>
              <w:rPr>
                <w:b w:val="0"/>
                <w:bCs/>
              </w:rPr>
            </w:pPr>
            <w:r>
              <w:rPr>
                <w:b w:val="0"/>
                <w:bCs/>
              </w:rPr>
              <w:t>(0,0,1,1)</w:t>
            </w:r>
          </w:p>
        </w:tc>
        <w:tc>
          <w:tcPr>
            <w:tcW w:w="1036" w:type="dxa"/>
            <w:shd w:val="clear" w:color="auto" w:fill="auto"/>
          </w:tcPr>
          <w:p w14:paraId="3705C190">
            <w:pPr>
              <w:pStyle w:val="31"/>
              <w:jc w:val="both"/>
              <w:rPr>
                <w:b w:val="0"/>
                <w:bCs/>
              </w:rPr>
            </w:pPr>
            <w:r>
              <w:rPr>
                <w:b w:val="0"/>
                <w:bCs/>
              </w:rPr>
              <w:t>(0,0,1,1)</w:t>
            </w:r>
          </w:p>
        </w:tc>
        <w:tc>
          <w:tcPr>
            <w:tcW w:w="1036" w:type="dxa"/>
            <w:shd w:val="clear" w:color="auto" w:fill="auto"/>
          </w:tcPr>
          <w:p w14:paraId="72DF74D2">
            <w:pPr>
              <w:pStyle w:val="31"/>
              <w:jc w:val="both"/>
              <w:rPr>
                <w:b w:val="0"/>
                <w:bCs/>
              </w:rPr>
            </w:pPr>
            <w:r>
              <w:rPr>
                <w:b w:val="0"/>
                <w:bCs/>
              </w:rPr>
              <w:t>(0,0,1,1)</w:t>
            </w:r>
          </w:p>
        </w:tc>
        <w:tc>
          <w:tcPr>
            <w:tcW w:w="1036" w:type="dxa"/>
            <w:shd w:val="clear" w:color="auto" w:fill="auto"/>
          </w:tcPr>
          <w:p w14:paraId="01918F62">
            <w:pPr>
              <w:pStyle w:val="31"/>
              <w:jc w:val="both"/>
              <w:rPr>
                <w:b w:val="0"/>
                <w:bCs/>
              </w:rPr>
            </w:pPr>
            <w:r>
              <w:rPr>
                <w:b w:val="0"/>
                <w:bCs/>
              </w:rPr>
              <w:t>(0,0,1,1)</w:t>
            </w:r>
          </w:p>
        </w:tc>
        <w:tc>
          <w:tcPr>
            <w:tcW w:w="1036" w:type="dxa"/>
            <w:shd w:val="clear" w:color="auto" w:fill="auto"/>
          </w:tcPr>
          <w:p w14:paraId="48365614">
            <w:pPr>
              <w:pStyle w:val="31"/>
              <w:jc w:val="both"/>
              <w:rPr>
                <w:b w:val="0"/>
                <w:bCs/>
              </w:rPr>
            </w:pPr>
            <w:r>
              <w:rPr>
                <w:b w:val="0"/>
                <w:bCs/>
              </w:rPr>
              <w:t>(0,0,1,1)</w:t>
            </w:r>
          </w:p>
        </w:tc>
        <w:tc>
          <w:tcPr>
            <w:tcW w:w="1036" w:type="dxa"/>
            <w:shd w:val="clear" w:color="auto" w:fill="auto"/>
          </w:tcPr>
          <w:p w14:paraId="67910EF0">
            <w:pPr>
              <w:pStyle w:val="31"/>
              <w:jc w:val="both"/>
              <w:rPr>
                <w:b w:val="0"/>
                <w:bCs/>
              </w:rPr>
            </w:pPr>
            <w:r>
              <w:rPr>
                <w:b w:val="0"/>
                <w:bCs/>
              </w:rPr>
              <w:t>(0,0,1,1)</w:t>
            </w:r>
          </w:p>
        </w:tc>
        <w:tc>
          <w:tcPr>
            <w:tcW w:w="1036" w:type="dxa"/>
            <w:shd w:val="clear" w:color="auto" w:fill="auto"/>
          </w:tcPr>
          <w:p w14:paraId="42F6F20B">
            <w:pPr>
              <w:pStyle w:val="31"/>
              <w:jc w:val="both"/>
              <w:rPr>
                <w:b w:val="0"/>
                <w:bCs/>
              </w:rPr>
            </w:pPr>
            <w:r>
              <w:rPr>
                <w:b w:val="0"/>
                <w:bCs/>
              </w:rPr>
              <w:t>(1,1,0,0)</w:t>
            </w:r>
          </w:p>
        </w:tc>
        <w:tc>
          <w:tcPr>
            <w:tcW w:w="1036" w:type="dxa"/>
            <w:shd w:val="clear" w:color="auto" w:fill="auto"/>
          </w:tcPr>
          <w:p w14:paraId="16B05635">
            <w:pPr>
              <w:pStyle w:val="31"/>
              <w:jc w:val="both"/>
              <w:rPr>
                <w:b w:val="0"/>
                <w:bCs/>
              </w:rPr>
            </w:pPr>
            <w:r>
              <w:rPr>
                <w:b w:val="0"/>
                <w:bCs/>
              </w:rPr>
              <w:t>(0,0,1,1)</w:t>
            </w:r>
          </w:p>
        </w:tc>
        <w:tc>
          <w:tcPr>
            <w:tcW w:w="1036" w:type="dxa"/>
            <w:shd w:val="clear" w:color="auto" w:fill="auto"/>
          </w:tcPr>
          <w:p w14:paraId="05E7EA4D">
            <w:pPr>
              <w:pStyle w:val="31"/>
              <w:jc w:val="both"/>
              <w:rPr>
                <w:b w:val="0"/>
                <w:bCs/>
              </w:rPr>
            </w:pPr>
            <w:r>
              <w:rPr>
                <w:b w:val="0"/>
                <w:bCs/>
              </w:rPr>
              <w:t>(0,0,1,1)</w:t>
            </w:r>
          </w:p>
        </w:tc>
        <w:tc>
          <w:tcPr>
            <w:tcW w:w="480" w:type="dxa"/>
            <w:shd w:val="clear" w:color="auto" w:fill="auto"/>
          </w:tcPr>
          <w:p w14:paraId="2D14448C">
            <w:pPr>
              <w:pStyle w:val="31"/>
              <w:jc w:val="both"/>
              <w:rPr>
                <w:b w:val="0"/>
                <w:bCs/>
              </w:rPr>
            </w:pPr>
            <w:r>
              <w:rPr>
                <w:b w:val="0"/>
                <w:bCs/>
              </w:rPr>
              <w:t>1</w:t>
            </w:r>
          </w:p>
        </w:tc>
      </w:tr>
    </w:tbl>
    <w:p w14:paraId="0E1365BC">
      <w:pPr>
        <w:jc w:val="both"/>
        <w:rPr>
          <w:sz w:val="24"/>
          <w:szCs w:val="24"/>
        </w:rPr>
      </w:pPr>
    </w:p>
    <w:p w14:paraId="19329EB6">
      <w:pPr>
        <w:jc w:val="both"/>
        <w:rPr>
          <w:sz w:val="24"/>
          <w:szCs w:val="24"/>
        </w:rPr>
      </w:pPr>
      <w:r>
        <w:rPr>
          <w:sz w:val="24"/>
          <w:szCs w:val="24"/>
        </w:rPr>
        <w:t>The row total in the final column of the adjacency matrix represents the vertex degree in the soft graph (F,A). Given that the entry (M</w:t>
      </w:r>
      <w:r>
        <w:rPr>
          <w:sz w:val="24"/>
          <w:szCs w:val="24"/>
          <w:vertAlign w:val="subscript"/>
        </w:rPr>
        <w:t>i</w:t>
      </w:r>
      <w:r>
        <w:rPr>
          <w:sz w:val="24"/>
          <w:szCs w:val="24"/>
        </w:rPr>
        <w:t>,P</w:t>
      </w:r>
      <w:r>
        <w:rPr>
          <w:sz w:val="24"/>
          <w:szCs w:val="24"/>
          <w:vertAlign w:val="subscript"/>
        </w:rPr>
        <w:t>2</w:t>
      </w:r>
      <w:r>
        <w:rPr>
          <w:sz w:val="24"/>
          <w:szCs w:val="24"/>
        </w:rPr>
        <w:t>) is (1,1,0,0) for i=1,2,3,4,5 we should remove the second column from the matrix.</w:t>
      </w:r>
    </w:p>
    <w:tbl>
      <w:tblPr>
        <w:tblStyle w:val="8"/>
        <w:tblW w:w="9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036"/>
        <w:gridCol w:w="1036"/>
        <w:gridCol w:w="1036"/>
        <w:gridCol w:w="1036"/>
        <w:gridCol w:w="1036"/>
        <w:gridCol w:w="1036"/>
        <w:gridCol w:w="1036"/>
        <w:gridCol w:w="1036"/>
        <w:gridCol w:w="909"/>
      </w:tblGrid>
      <w:tr w14:paraId="5843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522" w:type="dxa"/>
            <w:shd w:val="clear" w:color="auto" w:fill="auto"/>
          </w:tcPr>
          <w:p w14:paraId="45FF758C">
            <w:pPr>
              <w:pStyle w:val="31"/>
              <w:jc w:val="both"/>
              <w:rPr>
                <w:b w:val="0"/>
                <w:bCs/>
              </w:rPr>
            </w:pPr>
          </w:p>
        </w:tc>
        <w:tc>
          <w:tcPr>
            <w:tcW w:w="1009" w:type="dxa"/>
            <w:shd w:val="clear" w:color="auto" w:fill="auto"/>
          </w:tcPr>
          <w:p w14:paraId="744D55FF">
            <w:pPr>
              <w:pStyle w:val="31"/>
              <w:jc w:val="both"/>
              <w:rPr>
                <w:b w:val="0"/>
                <w:bCs/>
                <w:vertAlign w:val="subscript"/>
              </w:rPr>
            </w:pPr>
            <w:r>
              <w:rPr>
                <w:b w:val="0"/>
                <w:bCs/>
              </w:rPr>
              <w:t>P</w:t>
            </w:r>
            <w:r>
              <w:rPr>
                <w:b w:val="0"/>
                <w:bCs/>
                <w:vertAlign w:val="subscript"/>
              </w:rPr>
              <w:t>1</w:t>
            </w:r>
          </w:p>
        </w:tc>
        <w:tc>
          <w:tcPr>
            <w:tcW w:w="1009" w:type="dxa"/>
            <w:shd w:val="clear" w:color="auto" w:fill="auto"/>
          </w:tcPr>
          <w:p w14:paraId="55E9052E">
            <w:pPr>
              <w:pStyle w:val="31"/>
              <w:jc w:val="both"/>
              <w:rPr>
                <w:b w:val="0"/>
                <w:bCs/>
              </w:rPr>
            </w:pPr>
            <w:r>
              <w:rPr>
                <w:b w:val="0"/>
                <w:bCs/>
              </w:rPr>
              <w:t>P</w:t>
            </w:r>
            <w:r>
              <w:rPr>
                <w:b w:val="0"/>
                <w:bCs/>
                <w:vertAlign w:val="subscript"/>
              </w:rPr>
              <w:t>3</w:t>
            </w:r>
          </w:p>
        </w:tc>
        <w:tc>
          <w:tcPr>
            <w:tcW w:w="1009" w:type="dxa"/>
            <w:shd w:val="clear" w:color="auto" w:fill="auto"/>
          </w:tcPr>
          <w:p w14:paraId="6778A521">
            <w:pPr>
              <w:pStyle w:val="31"/>
              <w:jc w:val="both"/>
              <w:rPr>
                <w:b w:val="0"/>
                <w:bCs/>
              </w:rPr>
            </w:pPr>
            <w:r>
              <w:rPr>
                <w:b w:val="0"/>
                <w:bCs/>
              </w:rPr>
              <w:t>P</w:t>
            </w:r>
            <w:r>
              <w:rPr>
                <w:b w:val="0"/>
                <w:bCs/>
                <w:vertAlign w:val="subscript"/>
              </w:rPr>
              <w:t>4</w:t>
            </w:r>
          </w:p>
        </w:tc>
        <w:tc>
          <w:tcPr>
            <w:tcW w:w="1009" w:type="dxa"/>
            <w:shd w:val="clear" w:color="auto" w:fill="auto"/>
          </w:tcPr>
          <w:p w14:paraId="1A63C0A7">
            <w:pPr>
              <w:pStyle w:val="31"/>
              <w:jc w:val="both"/>
              <w:rPr>
                <w:b w:val="0"/>
                <w:bCs/>
              </w:rPr>
            </w:pPr>
            <w:r>
              <w:rPr>
                <w:b w:val="0"/>
                <w:bCs/>
              </w:rPr>
              <w:t>M</w:t>
            </w:r>
            <w:r>
              <w:rPr>
                <w:b w:val="0"/>
                <w:bCs/>
                <w:vertAlign w:val="subscript"/>
              </w:rPr>
              <w:t>1</w:t>
            </w:r>
          </w:p>
        </w:tc>
        <w:tc>
          <w:tcPr>
            <w:tcW w:w="1009" w:type="dxa"/>
            <w:shd w:val="clear" w:color="auto" w:fill="auto"/>
          </w:tcPr>
          <w:p w14:paraId="7FE27C17">
            <w:pPr>
              <w:pStyle w:val="31"/>
              <w:jc w:val="both"/>
              <w:rPr>
                <w:b w:val="0"/>
                <w:bCs/>
                <w:vertAlign w:val="subscript"/>
              </w:rPr>
            </w:pPr>
            <w:r>
              <w:rPr>
                <w:b w:val="0"/>
                <w:bCs/>
              </w:rPr>
              <w:t>M</w:t>
            </w:r>
            <w:r>
              <w:rPr>
                <w:b w:val="0"/>
                <w:bCs/>
                <w:vertAlign w:val="subscript"/>
              </w:rPr>
              <w:t>2</w:t>
            </w:r>
          </w:p>
        </w:tc>
        <w:tc>
          <w:tcPr>
            <w:tcW w:w="1009" w:type="dxa"/>
            <w:shd w:val="clear" w:color="auto" w:fill="auto"/>
          </w:tcPr>
          <w:p w14:paraId="2EBF6BC1">
            <w:pPr>
              <w:pStyle w:val="31"/>
              <w:jc w:val="both"/>
              <w:rPr>
                <w:b w:val="0"/>
                <w:bCs/>
                <w:vertAlign w:val="subscript"/>
              </w:rPr>
            </w:pPr>
            <w:r>
              <w:rPr>
                <w:b w:val="0"/>
                <w:bCs/>
              </w:rPr>
              <w:t>M</w:t>
            </w:r>
            <w:r>
              <w:rPr>
                <w:b w:val="0"/>
                <w:bCs/>
                <w:vertAlign w:val="subscript"/>
              </w:rPr>
              <w:t>3</w:t>
            </w:r>
          </w:p>
        </w:tc>
        <w:tc>
          <w:tcPr>
            <w:tcW w:w="1009" w:type="dxa"/>
            <w:shd w:val="clear" w:color="auto" w:fill="auto"/>
          </w:tcPr>
          <w:p w14:paraId="00958616">
            <w:pPr>
              <w:pStyle w:val="31"/>
              <w:jc w:val="both"/>
              <w:rPr>
                <w:b w:val="0"/>
                <w:bCs/>
                <w:vertAlign w:val="subscript"/>
              </w:rPr>
            </w:pPr>
            <w:r>
              <w:rPr>
                <w:b w:val="0"/>
                <w:bCs/>
              </w:rPr>
              <w:t>M</w:t>
            </w:r>
            <w:r>
              <w:rPr>
                <w:b w:val="0"/>
                <w:bCs/>
                <w:vertAlign w:val="subscript"/>
              </w:rPr>
              <w:t>4</w:t>
            </w:r>
          </w:p>
        </w:tc>
        <w:tc>
          <w:tcPr>
            <w:tcW w:w="1009" w:type="dxa"/>
            <w:shd w:val="clear" w:color="auto" w:fill="auto"/>
          </w:tcPr>
          <w:p w14:paraId="0345AB99">
            <w:pPr>
              <w:pStyle w:val="31"/>
              <w:jc w:val="both"/>
              <w:rPr>
                <w:b w:val="0"/>
                <w:bCs/>
              </w:rPr>
            </w:pPr>
            <w:r>
              <w:rPr>
                <w:b w:val="0"/>
                <w:bCs/>
              </w:rPr>
              <w:t>M</w:t>
            </w:r>
            <w:r>
              <w:rPr>
                <w:b w:val="0"/>
                <w:bCs/>
                <w:vertAlign w:val="subscript"/>
              </w:rPr>
              <w:t>5</w:t>
            </w:r>
          </w:p>
        </w:tc>
        <w:tc>
          <w:tcPr>
            <w:tcW w:w="1064" w:type="dxa"/>
            <w:shd w:val="clear" w:color="auto" w:fill="auto"/>
          </w:tcPr>
          <w:p w14:paraId="22D4C981">
            <w:pPr>
              <w:pStyle w:val="31"/>
              <w:jc w:val="both"/>
              <w:rPr>
                <w:b w:val="0"/>
                <w:bCs/>
              </w:rPr>
            </w:pPr>
            <w:r>
              <w:rPr>
                <w:b w:val="0"/>
                <w:bCs/>
              </w:rPr>
              <w:t>Row total = Degree of vertex</w:t>
            </w:r>
          </w:p>
        </w:tc>
      </w:tr>
      <w:tr w14:paraId="5251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1F3CAF06">
            <w:pPr>
              <w:pStyle w:val="31"/>
              <w:jc w:val="both"/>
              <w:rPr>
                <w:b w:val="0"/>
                <w:bCs/>
              </w:rPr>
            </w:pPr>
            <w:r>
              <w:rPr>
                <w:b w:val="0"/>
                <w:bCs/>
              </w:rPr>
              <w:t>M</w:t>
            </w:r>
            <w:r>
              <w:rPr>
                <w:b w:val="0"/>
                <w:bCs/>
                <w:vertAlign w:val="subscript"/>
              </w:rPr>
              <w:t>1</w:t>
            </w:r>
          </w:p>
        </w:tc>
        <w:tc>
          <w:tcPr>
            <w:tcW w:w="1009" w:type="dxa"/>
            <w:shd w:val="clear" w:color="auto" w:fill="auto"/>
          </w:tcPr>
          <w:p w14:paraId="76133352">
            <w:pPr>
              <w:pStyle w:val="31"/>
              <w:jc w:val="both"/>
              <w:rPr>
                <w:b w:val="0"/>
                <w:bCs/>
              </w:rPr>
            </w:pPr>
            <w:r>
              <w:rPr>
                <w:b w:val="0"/>
                <w:bCs/>
              </w:rPr>
              <w:t>(1,1,0,0)</w:t>
            </w:r>
          </w:p>
        </w:tc>
        <w:tc>
          <w:tcPr>
            <w:tcW w:w="1009" w:type="dxa"/>
            <w:shd w:val="clear" w:color="auto" w:fill="auto"/>
          </w:tcPr>
          <w:p w14:paraId="59A4CF31">
            <w:pPr>
              <w:pStyle w:val="31"/>
              <w:jc w:val="both"/>
              <w:rPr>
                <w:b w:val="0"/>
                <w:bCs/>
              </w:rPr>
            </w:pPr>
            <w:r>
              <w:rPr>
                <w:b w:val="0"/>
                <w:bCs/>
              </w:rPr>
              <w:t>(0,0,1,1)</w:t>
            </w:r>
          </w:p>
        </w:tc>
        <w:tc>
          <w:tcPr>
            <w:tcW w:w="1009" w:type="dxa"/>
            <w:shd w:val="clear" w:color="auto" w:fill="auto"/>
          </w:tcPr>
          <w:p w14:paraId="22AD7520">
            <w:pPr>
              <w:pStyle w:val="31"/>
              <w:jc w:val="both"/>
              <w:rPr>
                <w:b w:val="0"/>
                <w:bCs/>
              </w:rPr>
            </w:pPr>
            <w:r>
              <w:rPr>
                <w:b w:val="0"/>
                <w:bCs/>
              </w:rPr>
              <w:t>(0,0,1,1)</w:t>
            </w:r>
          </w:p>
        </w:tc>
        <w:tc>
          <w:tcPr>
            <w:tcW w:w="1009" w:type="dxa"/>
            <w:shd w:val="clear" w:color="auto" w:fill="auto"/>
          </w:tcPr>
          <w:p w14:paraId="73731CCC">
            <w:pPr>
              <w:pStyle w:val="31"/>
              <w:jc w:val="both"/>
              <w:rPr>
                <w:b w:val="0"/>
                <w:bCs/>
              </w:rPr>
            </w:pPr>
            <w:r>
              <w:rPr>
                <w:b w:val="0"/>
                <w:bCs/>
              </w:rPr>
              <w:t>(0,0,1,1)</w:t>
            </w:r>
          </w:p>
        </w:tc>
        <w:tc>
          <w:tcPr>
            <w:tcW w:w="1009" w:type="dxa"/>
            <w:shd w:val="clear" w:color="auto" w:fill="auto"/>
          </w:tcPr>
          <w:p w14:paraId="2224A596">
            <w:pPr>
              <w:pStyle w:val="31"/>
              <w:jc w:val="both"/>
              <w:rPr>
                <w:b w:val="0"/>
                <w:bCs/>
              </w:rPr>
            </w:pPr>
            <w:r>
              <w:rPr>
                <w:b w:val="0"/>
                <w:bCs/>
              </w:rPr>
              <w:t>(0,0,1,1)</w:t>
            </w:r>
          </w:p>
        </w:tc>
        <w:tc>
          <w:tcPr>
            <w:tcW w:w="1009" w:type="dxa"/>
            <w:shd w:val="clear" w:color="auto" w:fill="auto"/>
          </w:tcPr>
          <w:p w14:paraId="72F13F7C">
            <w:pPr>
              <w:pStyle w:val="31"/>
              <w:jc w:val="both"/>
              <w:rPr>
                <w:b w:val="0"/>
                <w:bCs/>
              </w:rPr>
            </w:pPr>
            <w:r>
              <w:rPr>
                <w:b w:val="0"/>
                <w:bCs/>
              </w:rPr>
              <w:t>(0,0,1,1)</w:t>
            </w:r>
          </w:p>
        </w:tc>
        <w:tc>
          <w:tcPr>
            <w:tcW w:w="1009" w:type="dxa"/>
            <w:shd w:val="clear" w:color="auto" w:fill="auto"/>
          </w:tcPr>
          <w:p w14:paraId="2C1D69A4">
            <w:pPr>
              <w:pStyle w:val="31"/>
              <w:jc w:val="both"/>
              <w:rPr>
                <w:b w:val="0"/>
                <w:bCs/>
              </w:rPr>
            </w:pPr>
            <w:r>
              <w:rPr>
                <w:b w:val="0"/>
                <w:bCs/>
              </w:rPr>
              <w:t>(0,0,1,1)</w:t>
            </w:r>
          </w:p>
        </w:tc>
        <w:tc>
          <w:tcPr>
            <w:tcW w:w="1009" w:type="dxa"/>
            <w:shd w:val="clear" w:color="auto" w:fill="auto"/>
          </w:tcPr>
          <w:p w14:paraId="7F6A7A23">
            <w:pPr>
              <w:pStyle w:val="31"/>
              <w:jc w:val="both"/>
              <w:rPr>
                <w:b w:val="0"/>
                <w:bCs/>
              </w:rPr>
            </w:pPr>
            <w:r>
              <w:rPr>
                <w:b w:val="0"/>
                <w:bCs/>
              </w:rPr>
              <w:t>(0,0,1,1)</w:t>
            </w:r>
          </w:p>
        </w:tc>
        <w:tc>
          <w:tcPr>
            <w:tcW w:w="1064" w:type="dxa"/>
            <w:shd w:val="clear" w:color="auto" w:fill="auto"/>
          </w:tcPr>
          <w:p w14:paraId="32DC8E72">
            <w:pPr>
              <w:pStyle w:val="31"/>
              <w:jc w:val="both"/>
              <w:rPr>
                <w:b w:val="0"/>
                <w:bCs/>
              </w:rPr>
            </w:pPr>
            <w:r>
              <w:rPr>
                <w:b w:val="0"/>
                <w:bCs/>
              </w:rPr>
              <w:t>1</w:t>
            </w:r>
          </w:p>
        </w:tc>
      </w:tr>
      <w:tr w14:paraId="2D01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2" w:type="dxa"/>
            <w:shd w:val="clear" w:color="auto" w:fill="auto"/>
          </w:tcPr>
          <w:p w14:paraId="1B46EDBD">
            <w:pPr>
              <w:pStyle w:val="31"/>
              <w:jc w:val="both"/>
              <w:rPr>
                <w:b w:val="0"/>
                <w:bCs/>
              </w:rPr>
            </w:pPr>
            <w:r>
              <w:rPr>
                <w:b w:val="0"/>
                <w:bCs/>
              </w:rPr>
              <w:t>M</w:t>
            </w:r>
            <w:r>
              <w:rPr>
                <w:b w:val="0"/>
                <w:bCs/>
                <w:vertAlign w:val="subscript"/>
              </w:rPr>
              <w:t>2</w:t>
            </w:r>
          </w:p>
        </w:tc>
        <w:tc>
          <w:tcPr>
            <w:tcW w:w="1009" w:type="dxa"/>
            <w:shd w:val="clear" w:color="auto" w:fill="auto"/>
          </w:tcPr>
          <w:p w14:paraId="0B1B2549">
            <w:pPr>
              <w:pStyle w:val="31"/>
              <w:jc w:val="both"/>
              <w:rPr>
                <w:b w:val="0"/>
                <w:bCs/>
              </w:rPr>
            </w:pPr>
            <w:r>
              <w:rPr>
                <w:b w:val="0"/>
                <w:bCs/>
              </w:rPr>
              <w:t>(1,1,0,0)</w:t>
            </w:r>
          </w:p>
        </w:tc>
        <w:tc>
          <w:tcPr>
            <w:tcW w:w="1009" w:type="dxa"/>
            <w:shd w:val="clear" w:color="auto" w:fill="auto"/>
          </w:tcPr>
          <w:p w14:paraId="2B7208C9">
            <w:pPr>
              <w:pStyle w:val="31"/>
              <w:jc w:val="both"/>
              <w:rPr>
                <w:b w:val="0"/>
                <w:bCs/>
              </w:rPr>
            </w:pPr>
            <w:r>
              <w:rPr>
                <w:b w:val="0"/>
                <w:bCs/>
              </w:rPr>
              <w:t>(0,0,1,1)</w:t>
            </w:r>
          </w:p>
        </w:tc>
        <w:tc>
          <w:tcPr>
            <w:tcW w:w="1009" w:type="dxa"/>
            <w:shd w:val="clear" w:color="auto" w:fill="auto"/>
          </w:tcPr>
          <w:p w14:paraId="50C7C163">
            <w:pPr>
              <w:pStyle w:val="31"/>
              <w:jc w:val="both"/>
              <w:rPr>
                <w:b w:val="0"/>
                <w:bCs/>
              </w:rPr>
            </w:pPr>
            <w:r>
              <w:rPr>
                <w:b w:val="0"/>
                <w:bCs/>
              </w:rPr>
              <w:t>(1,1,0,0)</w:t>
            </w:r>
          </w:p>
        </w:tc>
        <w:tc>
          <w:tcPr>
            <w:tcW w:w="1009" w:type="dxa"/>
            <w:shd w:val="clear" w:color="auto" w:fill="auto"/>
          </w:tcPr>
          <w:p w14:paraId="1A52DFEA">
            <w:pPr>
              <w:pStyle w:val="31"/>
              <w:jc w:val="both"/>
              <w:rPr>
                <w:b w:val="0"/>
                <w:bCs/>
              </w:rPr>
            </w:pPr>
            <w:r>
              <w:rPr>
                <w:b w:val="0"/>
                <w:bCs/>
              </w:rPr>
              <w:t>(0,0,1,1)</w:t>
            </w:r>
          </w:p>
        </w:tc>
        <w:tc>
          <w:tcPr>
            <w:tcW w:w="1009" w:type="dxa"/>
            <w:shd w:val="clear" w:color="auto" w:fill="auto"/>
          </w:tcPr>
          <w:p w14:paraId="7864CB87">
            <w:pPr>
              <w:pStyle w:val="31"/>
              <w:jc w:val="both"/>
              <w:rPr>
                <w:b w:val="0"/>
                <w:bCs/>
              </w:rPr>
            </w:pPr>
            <w:r>
              <w:rPr>
                <w:b w:val="0"/>
                <w:bCs/>
              </w:rPr>
              <w:t>(0,0,1,1)</w:t>
            </w:r>
          </w:p>
        </w:tc>
        <w:tc>
          <w:tcPr>
            <w:tcW w:w="1009" w:type="dxa"/>
            <w:shd w:val="clear" w:color="auto" w:fill="auto"/>
          </w:tcPr>
          <w:p w14:paraId="4DE0EABC">
            <w:pPr>
              <w:pStyle w:val="31"/>
              <w:jc w:val="both"/>
              <w:rPr>
                <w:b w:val="0"/>
                <w:bCs/>
              </w:rPr>
            </w:pPr>
            <w:r>
              <w:rPr>
                <w:b w:val="0"/>
                <w:bCs/>
              </w:rPr>
              <w:t>(0,0,1,1)</w:t>
            </w:r>
          </w:p>
        </w:tc>
        <w:tc>
          <w:tcPr>
            <w:tcW w:w="1009" w:type="dxa"/>
            <w:shd w:val="clear" w:color="auto" w:fill="auto"/>
          </w:tcPr>
          <w:p w14:paraId="489A0F54">
            <w:pPr>
              <w:pStyle w:val="31"/>
              <w:jc w:val="both"/>
              <w:rPr>
                <w:b w:val="0"/>
                <w:bCs/>
              </w:rPr>
            </w:pPr>
            <w:r>
              <w:rPr>
                <w:b w:val="0"/>
                <w:bCs/>
              </w:rPr>
              <w:t>(0,0,1,1)</w:t>
            </w:r>
          </w:p>
        </w:tc>
        <w:tc>
          <w:tcPr>
            <w:tcW w:w="1009" w:type="dxa"/>
            <w:shd w:val="clear" w:color="auto" w:fill="auto"/>
          </w:tcPr>
          <w:p w14:paraId="594AEBF8">
            <w:pPr>
              <w:pStyle w:val="31"/>
              <w:jc w:val="both"/>
              <w:rPr>
                <w:b w:val="0"/>
                <w:bCs/>
              </w:rPr>
            </w:pPr>
            <w:r>
              <w:rPr>
                <w:b w:val="0"/>
                <w:bCs/>
              </w:rPr>
              <w:t>(0,0,1,1)</w:t>
            </w:r>
          </w:p>
        </w:tc>
        <w:tc>
          <w:tcPr>
            <w:tcW w:w="1064" w:type="dxa"/>
            <w:shd w:val="clear" w:color="auto" w:fill="auto"/>
          </w:tcPr>
          <w:p w14:paraId="2A4B7CDC">
            <w:pPr>
              <w:pStyle w:val="31"/>
              <w:jc w:val="both"/>
              <w:rPr>
                <w:b w:val="0"/>
                <w:bCs/>
              </w:rPr>
            </w:pPr>
            <w:r>
              <w:rPr>
                <w:b w:val="0"/>
                <w:bCs/>
              </w:rPr>
              <w:t>2</w:t>
            </w:r>
          </w:p>
        </w:tc>
      </w:tr>
      <w:tr w14:paraId="1416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398BCBB2">
            <w:pPr>
              <w:pStyle w:val="31"/>
              <w:jc w:val="both"/>
              <w:rPr>
                <w:b w:val="0"/>
                <w:bCs/>
              </w:rPr>
            </w:pPr>
            <w:r>
              <w:rPr>
                <w:b w:val="0"/>
                <w:bCs/>
              </w:rPr>
              <w:t>M</w:t>
            </w:r>
            <w:r>
              <w:rPr>
                <w:b w:val="0"/>
                <w:bCs/>
                <w:vertAlign w:val="subscript"/>
              </w:rPr>
              <w:t>3</w:t>
            </w:r>
          </w:p>
        </w:tc>
        <w:tc>
          <w:tcPr>
            <w:tcW w:w="1009" w:type="dxa"/>
            <w:shd w:val="clear" w:color="auto" w:fill="auto"/>
          </w:tcPr>
          <w:p w14:paraId="4312486D">
            <w:pPr>
              <w:pStyle w:val="31"/>
              <w:jc w:val="both"/>
              <w:rPr>
                <w:b w:val="0"/>
                <w:bCs/>
              </w:rPr>
            </w:pPr>
            <w:r>
              <w:rPr>
                <w:b w:val="0"/>
                <w:bCs/>
              </w:rPr>
              <w:t>(0,0,1,1)</w:t>
            </w:r>
          </w:p>
        </w:tc>
        <w:tc>
          <w:tcPr>
            <w:tcW w:w="1009" w:type="dxa"/>
            <w:shd w:val="clear" w:color="auto" w:fill="auto"/>
          </w:tcPr>
          <w:p w14:paraId="2F71527E">
            <w:pPr>
              <w:pStyle w:val="31"/>
              <w:jc w:val="both"/>
              <w:rPr>
                <w:b w:val="0"/>
                <w:bCs/>
              </w:rPr>
            </w:pPr>
            <w:r>
              <w:rPr>
                <w:b w:val="0"/>
                <w:bCs/>
              </w:rPr>
              <w:t>(0,0,1,1)</w:t>
            </w:r>
          </w:p>
        </w:tc>
        <w:tc>
          <w:tcPr>
            <w:tcW w:w="1009" w:type="dxa"/>
            <w:shd w:val="clear" w:color="auto" w:fill="auto"/>
          </w:tcPr>
          <w:p w14:paraId="29767DE6">
            <w:pPr>
              <w:pStyle w:val="31"/>
              <w:jc w:val="both"/>
              <w:rPr>
                <w:b w:val="0"/>
                <w:bCs/>
              </w:rPr>
            </w:pPr>
            <w:r>
              <w:rPr>
                <w:b w:val="0"/>
                <w:bCs/>
              </w:rPr>
              <w:t>(0,0,1,1)</w:t>
            </w:r>
          </w:p>
        </w:tc>
        <w:tc>
          <w:tcPr>
            <w:tcW w:w="1009" w:type="dxa"/>
            <w:shd w:val="clear" w:color="auto" w:fill="auto"/>
          </w:tcPr>
          <w:p w14:paraId="41C89707">
            <w:pPr>
              <w:pStyle w:val="31"/>
              <w:jc w:val="both"/>
              <w:rPr>
                <w:b w:val="0"/>
                <w:bCs/>
              </w:rPr>
            </w:pPr>
            <w:r>
              <w:rPr>
                <w:b w:val="0"/>
                <w:bCs/>
              </w:rPr>
              <w:t>(0,0,1,1)</w:t>
            </w:r>
          </w:p>
        </w:tc>
        <w:tc>
          <w:tcPr>
            <w:tcW w:w="1009" w:type="dxa"/>
            <w:shd w:val="clear" w:color="auto" w:fill="auto"/>
          </w:tcPr>
          <w:p w14:paraId="4756C368">
            <w:pPr>
              <w:pStyle w:val="31"/>
              <w:jc w:val="both"/>
              <w:rPr>
                <w:b w:val="0"/>
                <w:bCs/>
              </w:rPr>
            </w:pPr>
            <w:r>
              <w:rPr>
                <w:b w:val="0"/>
                <w:bCs/>
              </w:rPr>
              <w:t>(0,0,1,1)</w:t>
            </w:r>
          </w:p>
        </w:tc>
        <w:tc>
          <w:tcPr>
            <w:tcW w:w="1009" w:type="dxa"/>
            <w:shd w:val="clear" w:color="auto" w:fill="auto"/>
          </w:tcPr>
          <w:p w14:paraId="66933AC8">
            <w:pPr>
              <w:pStyle w:val="31"/>
              <w:jc w:val="both"/>
              <w:rPr>
                <w:b w:val="0"/>
                <w:bCs/>
              </w:rPr>
            </w:pPr>
            <w:r>
              <w:rPr>
                <w:b w:val="0"/>
                <w:bCs/>
              </w:rPr>
              <w:t>(0,0,1,1)</w:t>
            </w:r>
          </w:p>
        </w:tc>
        <w:tc>
          <w:tcPr>
            <w:tcW w:w="1009" w:type="dxa"/>
            <w:shd w:val="clear" w:color="auto" w:fill="auto"/>
          </w:tcPr>
          <w:p w14:paraId="3942E7DE">
            <w:pPr>
              <w:pStyle w:val="31"/>
              <w:jc w:val="both"/>
              <w:rPr>
                <w:b w:val="0"/>
                <w:bCs/>
              </w:rPr>
            </w:pPr>
            <w:r>
              <w:rPr>
                <w:b w:val="0"/>
                <w:bCs/>
              </w:rPr>
              <w:t>(0,0,1,1)</w:t>
            </w:r>
          </w:p>
        </w:tc>
        <w:tc>
          <w:tcPr>
            <w:tcW w:w="1009" w:type="dxa"/>
            <w:shd w:val="clear" w:color="auto" w:fill="auto"/>
          </w:tcPr>
          <w:p w14:paraId="56C607FD">
            <w:pPr>
              <w:pStyle w:val="31"/>
              <w:jc w:val="both"/>
              <w:rPr>
                <w:b w:val="0"/>
                <w:bCs/>
              </w:rPr>
            </w:pPr>
            <w:r>
              <w:rPr>
                <w:b w:val="0"/>
                <w:bCs/>
              </w:rPr>
              <w:t>(0,0,1,1)</w:t>
            </w:r>
          </w:p>
        </w:tc>
        <w:tc>
          <w:tcPr>
            <w:tcW w:w="1064" w:type="dxa"/>
            <w:shd w:val="clear" w:color="auto" w:fill="auto"/>
          </w:tcPr>
          <w:p w14:paraId="062D54AC">
            <w:pPr>
              <w:pStyle w:val="31"/>
              <w:jc w:val="both"/>
              <w:rPr>
                <w:b w:val="0"/>
                <w:bCs/>
              </w:rPr>
            </w:pPr>
            <w:r>
              <w:rPr>
                <w:b w:val="0"/>
                <w:bCs/>
              </w:rPr>
              <w:t>0</w:t>
            </w:r>
          </w:p>
        </w:tc>
      </w:tr>
      <w:tr w14:paraId="2CE4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2B85CEFD">
            <w:pPr>
              <w:pStyle w:val="31"/>
              <w:jc w:val="both"/>
              <w:rPr>
                <w:b w:val="0"/>
                <w:bCs/>
              </w:rPr>
            </w:pPr>
            <w:r>
              <w:rPr>
                <w:b w:val="0"/>
                <w:bCs/>
              </w:rPr>
              <w:t>M</w:t>
            </w:r>
            <w:r>
              <w:rPr>
                <w:b w:val="0"/>
                <w:bCs/>
                <w:vertAlign w:val="subscript"/>
              </w:rPr>
              <w:t>4</w:t>
            </w:r>
          </w:p>
        </w:tc>
        <w:tc>
          <w:tcPr>
            <w:tcW w:w="1009" w:type="dxa"/>
            <w:shd w:val="clear" w:color="auto" w:fill="auto"/>
          </w:tcPr>
          <w:p w14:paraId="4762855E">
            <w:pPr>
              <w:pStyle w:val="31"/>
              <w:jc w:val="both"/>
              <w:rPr>
                <w:b w:val="0"/>
                <w:bCs/>
              </w:rPr>
            </w:pPr>
            <w:r>
              <w:rPr>
                <w:b w:val="0"/>
                <w:bCs/>
              </w:rPr>
              <w:t>(0,0,1,1)</w:t>
            </w:r>
          </w:p>
        </w:tc>
        <w:tc>
          <w:tcPr>
            <w:tcW w:w="1009" w:type="dxa"/>
            <w:shd w:val="clear" w:color="auto" w:fill="auto"/>
          </w:tcPr>
          <w:p w14:paraId="29A34F9A">
            <w:pPr>
              <w:pStyle w:val="31"/>
              <w:jc w:val="both"/>
              <w:rPr>
                <w:b w:val="0"/>
                <w:bCs/>
              </w:rPr>
            </w:pPr>
            <w:r>
              <w:rPr>
                <w:b w:val="0"/>
                <w:bCs/>
              </w:rPr>
              <w:t>(0,0,1,1)</w:t>
            </w:r>
          </w:p>
        </w:tc>
        <w:tc>
          <w:tcPr>
            <w:tcW w:w="1009" w:type="dxa"/>
            <w:shd w:val="clear" w:color="auto" w:fill="auto"/>
          </w:tcPr>
          <w:p w14:paraId="7931825C">
            <w:pPr>
              <w:pStyle w:val="31"/>
              <w:jc w:val="both"/>
              <w:rPr>
                <w:b w:val="0"/>
                <w:bCs/>
              </w:rPr>
            </w:pPr>
            <w:r>
              <w:rPr>
                <w:b w:val="0"/>
                <w:bCs/>
              </w:rPr>
              <w:t>(0,0,1,1)</w:t>
            </w:r>
          </w:p>
        </w:tc>
        <w:tc>
          <w:tcPr>
            <w:tcW w:w="1009" w:type="dxa"/>
            <w:shd w:val="clear" w:color="auto" w:fill="auto"/>
          </w:tcPr>
          <w:p w14:paraId="7B630532">
            <w:pPr>
              <w:pStyle w:val="31"/>
              <w:jc w:val="both"/>
              <w:rPr>
                <w:b w:val="0"/>
                <w:bCs/>
              </w:rPr>
            </w:pPr>
            <w:r>
              <w:rPr>
                <w:b w:val="0"/>
                <w:bCs/>
              </w:rPr>
              <w:t>(0,0,1,1)</w:t>
            </w:r>
          </w:p>
        </w:tc>
        <w:tc>
          <w:tcPr>
            <w:tcW w:w="1009" w:type="dxa"/>
            <w:shd w:val="clear" w:color="auto" w:fill="auto"/>
          </w:tcPr>
          <w:p w14:paraId="20CB4015">
            <w:pPr>
              <w:pStyle w:val="31"/>
              <w:jc w:val="both"/>
              <w:rPr>
                <w:b w:val="0"/>
                <w:bCs/>
              </w:rPr>
            </w:pPr>
            <w:r>
              <w:rPr>
                <w:b w:val="0"/>
                <w:bCs/>
              </w:rPr>
              <w:t>(0,0,1,1)</w:t>
            </w:r>
          </w:p>
        </w:tc>
        <w:tc>
          <w:tcPr>
            <w:tcW w:w="1009" w:type="dxa"/>
            <w:shd w:val="clear" w:color="auto" w:fill="auto"/>
          </w:tcPr>
          <w:p w14:paraId="30663547">
            <w:pPr>
              <w:pStyle w:val="31"/>
              <w:jc w:val="both"/>
              <w:rPr>
                <w:b w:val="0"/>
                <w:bCs/>
              </w:rPr>
            </w:pPr>
            <w:r>
              <w:rPr>
                <w:b w:val="0"/>
                <w:bCs/>
              </w:rPr>
              <w:t>(0,0,1,1)</w:t>
            </w:r>
          </w:p>
        </w:tc>
        <w:tc>
          <w:tcPr>
            <w:tcW w:w="1009" w:type="dxa"/>
            <w:shd w:val="clear" w:color="auto" w:fill="auto"/>
          </w:tcPr>
          <w:p w14:paraId="5C16C1DA">
            <w:pPr>
              <w:pStyle w:val="31"/>
              <w:jc w:val="both"/>
              <w:rPr>
                <w:b w:val="0"/>
                <w:bCs/>
              </w:rPr>
            </w:pPr>
            <w:r>
              <w:rPr>
                <w:b w:val="0"/>
                <w:bCs/>
              </w:rPr>
              <w:t>(0,0,1,1)</w:t>
            </w:r>
          </w:p>
        </w:tc>
        <w:tc>
          <w:tcPr>
            <w:tcW w:w="1009" w:type="dxa"/>
            <w:shd w:val="clear" w:color="auto" w:fill="auto"/>
          </w:tcPr>
          <w:p w14:paraId="7017B8F6">
            <w:pPr>
              <w:pStyle w:val="31"/>
              <w:jc w:val="both"/>
              <w:rPr>
                <w:b w:val="0"/>
                <w:bCs/>
              </w:rPr>
            </w:pPr>
            <w:r>
              <w:rPr>
                <w:b w:val="0"/>
                <w:bCs/>
              </w:rPr>
              <w:t>(0,0,1,1)</w:t>
            </w:r>
          </w:p>
        </w:tc>
        <w:tc>
          <w:tcPr>
            <w:tcW w:w="1064" w:type="dxa"/>
            <w:shd w:val="clear" w:color="auto" w:fill="auto"/>
          </w:tcPr>
          <w:p w14:paraId="591F9D5E">
            <w:pPr>
              <w:pStyle w:val="31"/>
              <w:jc w:val="both"/>
              <w:rPr>
                <w:b w:val="0"/>
                <w:bCs/>
              </w:rPr>
            </w:pPr>
            <w:r>
              <w:rPr>
                <w:b w:val="0"/>
                <w:bCs/>
              </w:rPr>
              <w:t>0</w:t>
            </w:r>
          </w:p>
        </w:tc>
      </w:tr>
      <w:tr w14:paraId="586A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67DD4BD2">
            <w:pPr>
              <w:pStyle w:val="31"/>
              <w:jc w:val="both"/>
              <w:rPr>
                <w:b w:val="0"/>
                <w:bCs/>
              </w:rPr>
            </w:pPr>
            <w:r>
              <w:rPr>
                <w:b w:val="0"/>
                <w:bCs/>
              </w:rPr>
              <w:t>M</w:t>
            </w:r>
            <w:r>
              <w:rPr>
                <w:b w:val="0"/>
                <w:bCs/>
                <w:vertAlign w:val="subscript"/>
              </w:rPr>
              <w:t>5</w:t>
            </w:r>
          </w:p>
        </w:tc>
        <w:tc>
          <w:tcPr>
            <w:tcW w:w="1009" w:type="dxa"/>
            <w:shd w:val="clear" w:color="auto" w:fill="auto"/>
          </w:tcPr>
          <w:p w14:paraId="2FB2A5F6">
            <w:pPr>
              <w:pStyle w:val="31"/>
              <w:jc w:val="both"/>
              <w:rPr>
                <w:b w:val="0"/>
                <w:bCs/>
              </w:rPr>
            </w:pPr>
            <w:r>
              <w:rPr>
                <w:b w:val="0"/>
                <w:bCs/>
              </w:rPr>
              <w:t>(0,0,1,1)</w:t>
            </w:r>
          </w:p>
        </w:tc>
        <w:tc>
          <w:tcPr>
            <w:tcW w:w="1009" w:type="dxa"/>
            <w:shd w:val="clear" w:color="auto" w:fill="auto"/>
          </w:tcPr>
          <w:p w14:paraId="73958CB4">
            <w:pPr>
              <w:pStyle w:val="31"/>
              <w:jc w:val="both"/>
              <w:rPr>
                <w:b w:val="0"/>
                <w:bCs/>
              </w:rPr>
            </w:pPr>
            <w:r>
              <w:rPr>
                <w:b w:val="0"/>
                <w:bCs/>
              </w:rPr>
              <w:t>(1,1,0,0)</w:t>
            </w:r>
          </w:p>
        </w:tc>
        <w:tc>
          <w:tcPr>
            <w:tcW w:w="1009" w:type="dxa"/>
            <w:shd w:val="clear" w:color="auto" w:fill="auto"/>
          </w:tcPr>
          <w:p w14:paraId="4B43DA63">
            <w:pPr>
              <w:pStyle w:val="31"/>
              <w:jc w:val="both"/>
              <w:rPr>
                <w:b w:val="0"/>
                <w:bCs/>
              </w:rPr>
            </w:pPr>
            <w:r>
              <w:rPr>
                <w:b w:val="0"/>
                <w:bCs/>
              </w:rPr>
              <w:t>(0,0,1,1)</w:t>
            </w:r>
          </w:p>
        </w:tc>
        <w:tc>
          <w:tcPr>
            <w:tcW w:w="1009" w:type="dxa"/>
            <w:shd w:val="clear" w:color="auto" w:fill="auto"/>
          </w:tcPr>
          <w:p w14:paraId="051DF1B1">
            <w:pPr>
              <w:pStyle w:val="31"/>
              <w:jc w:val="both"/>
              <w:rPr>
                <w:b w:val="0"/>
                <w:bCs/>
              </w:rPr>
            </w:pPr>
            <w:r>
              <w:rPr>
                <w:b w:val="0"/>
                <w:bCs/>
              </w:rPr>
              <w:t>(0,0,1,1)</w:t>
            </w:r>
          </w:p>
        </w:tc>
        <w:tc>
          <w:tcPr>
            <w:tcW w:w="1009" w:type="dxa"/>
            <w:shd w:val="clear" w:color="auto" w:fill="auto"/>
          </w:tcPr>
          <w:p w14:paraId="68CDD217">
            <w:pPr>
              <w:pStyle w:val="31"/>
              <w:jc w:val="both"/>
              <w:rPr>
                <w:b w:val="0"/>
                <w:bCs/>
              </w:rPr>
            </w:pPr>
            <w:r>
              <w:rPr>
                <w:b w:val="0"/>
                <w:bCs/>
              </w:rPr>
              <w:t>(0,0,1,1)</w:t>
            </w:r>
          </w:p>
        </w:tc>
        <w:tc>
          <w:tcPr>
            <w:tcW w:w="1009" w:type="dxa"/>
            <w:shd w:val="clear" w:color="auto" w:fill="auto"/>
          </w:tcPr>
          <w:p w14:paraId="3B019E70">
            <w:pPr>
              <w:pStyle w:val="31"/>
              <w:jc w:val="both"/>
              <w:rPr>
                <w:b w:val="0"/>
                <w:bCs/>
              </w:rPr>
            </w:pPr>
            <w:r>
              <w:rPr>
                <w:b w:val="0"/>
                <w:bCs/>
              </w:rPr>
              <w:t>(0,0,1,1)</w:t>
            </w:r>
          </w:p>
        </w:tc>
        <w:tc>
          <w:tcPr>
            <w:tcW w:w="1009" w:type="dxa"/>
            <w:shd w:val="clear" w:color="auto" w:fill="auto"/>
          </w:tcPr>
          <w:p w14:paraId="4827FF9C">
            <w:pPr>
              <w:pStyle w:val="31"/>
              <w:jc w:val="both"/>
              <w:rPr>
                <w:b w:val="0"/>
                <w:bCs/>
              </w:rPr>
            </w:pPr>
            <w:r>
              <w:rPr>
                <w:b w:val="0"/>
                <w:bCs/>
              </w:rPr>
              <w:t>(0,0,1,1)</w:t>
            </w:r>
          </w:p>
        </w:tc>
        <w:tc>
          <w:tcPr>
            <w:tcW w:w="1009" w:type="dxa"/>
            <w:shd w:val="clear" w:color="auto" w:fill="auto"/>
          </w:tcPr>
          <w:p w14:paraId="4185E41B">
            <w:pPr>
              <w:pStyle w:val="31"/>
              <w:jc w:val="both"/>
              <w:rPr>
                <w:b w:val="0"/>
                <w:bCs/>
              </w:rPr>
            </w:pPr>
            <w:r>
              <w:rPr>
                <w:b w:val="0"/>
                <w:bCs/>
              </w:rPr>
              <w:t>(0,0,1,1)</w:t>
            </w:r>
          </w:p>
        </w:tc>
        <w:tc>
          <w:tcPr>
            <w:tcW w:w="1064" w:type="dxa"/>
            <w:shd w:val="clear" w:color="auto" w:fill="auto"/>
          </w:tcPr>
          <w:p w14:paraId="488CB0E1">
            <w:pPr>
              <w:pStyle w:val="31"/>
              <w:jc w:val="both"/>
              <w:rPr>
                <w:b w:val="0"/>
                <w:bCs/>
              </w:rPr>
            </w:pPr>
            <w:r>
              <w:rPr>
                <w:b w:val="0"/>
                <w:bCs/>
              </w:rPr>
              <w:t>1</w:t>
            </w:r>
          </w:p>
        </w:tc>
      </w:tr>
      <w:tr w14:paraId="1296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0C0D7901">
            <w:pPr>
              <w:pStyle w:val="31"/>
              <w:jc w:val="both"/>
              <w:rPr>
                <w:b w:val="0"/>
                <w:bCs/>
              </w:rPr>
            </w:pPr>
            <w:r>
              <w:rPr>
                <w:b w:val="0"/>
                <w:bCs/>
              </w:rPr>
              <w:t>P</w:t>
            </w:r>
            <w:r>
              <w:rPr>
                <w:b w:val="0"/>
                <w:bCs/>
                <w:vertAlign w:val="subscript"/>
              </w:rPr>
              <w:t>1</w:t>
            </w:r>
          </w:p>
        </w:tc>
        <w:tc>
          <w:tcPr>
            <w:tcW w:w="1009" w:type="dxa"/>
            <w:shd w:val="clear" w:color="auto" w:fill="auto"/>
          </w:tcPr>
          <w:p w14:paraId="7BE7E41E">
            <w:pPr>
              <w:pStyle w:val="31"/>
              <w:jc w:val="both"/>
              <w:rPr>
                <w:b w:val="0"/>
                <w:bCs/>
              </w:rPr>
            </w:pPr>
            <w:r>
              <w:rPr>
                <w:b w:val="0"/>
                <w:bCs/>
              </w:rPr>
              <w:t>(0,0,1,1)</w:t>
            </w:r>
          </w:p>
        </w:tc>
        <w:tc>
          <w:tcPr>
            <w:tcW w:w="1009" w:type="dxa"/>
            <w:shd w:val="clear" w:color="auto" w:fill="auto"/>
          </w:tcPr>
          <w:p w14:paraId="0A273B0D">
            <w:pPr>
              <w:pStyle w:val="31"/>
              <w:jc w:val="both"/>
              <w:rPr>
                <w:b w:val="0"/>
                <w:bCs/>
              </w:rPr>
            </w:pPr>
            <w:r>
              <w:rPr>
                <w:b w:val="0"/>
                <w:bCs/>
              </w:rPr>
              <w:t>(0,0,1,1)</w:t>
            </w:r>
          </w:p>
        </w:tc>
        <w:tc>
          <w:tcPr>
            <w:tcW w:w="1009" w:type="dxa"/>
            <w:shd w:val="clear" w:color="auto" w:fill="auto"/>
          </w:tcPr>
          <w:p w14:paraId="1E1127C8">
            <w:pPr>
              <w:pStyle w:val="31"/>
              <w:jc w:val="both"/>
              <w:rPr>
                <w:b w:val="0"/>
                <w:bCs/>
              </w:rPr>
            </w:pPr>
            <w:r>
              <w:rPr>
                <w:b w:val="0"/>
                <w:bCs/>
              </w:rPr>
              <w:t>(0,0,1,1)</w:t>
            </w:r>
          </w:p>
        </w:tc>
        <w:tc>
          <w:tcPr>
            <w:tcW w:w="1009" w:type="dxa"/>
            <w:shd w:val="clear" w:color="auto" w:fill="auto"/>
          </w:tcPr>
          <w:p w14:paraId="132FF721">
            <w:pPr>
              <w:pStyle w:val="31"/>
              <w:jc w:val="both"/>
              <w:rPr>
                <w:b w:val="0"/>
                <w:bCs/>
              </w:rPr>
            </w:pPr>
            <w:r>
              <w:rPr>
                <w:b w:val="0"/>
                <w:bCs/>
              </w:rPr>
              <w:t>(1,1,0,0)</w:t>
            </w:r>
          </w:p>
        </w:tc>
        <w:tc>
          <w:tcPr>
            <w:tcW w:w="1009" w:type="dxa"/>
            <w:shd w:val="clear" w:color="auto" w:fill="auto"/>
          </w:tcPr>
          <w:p w14:paraId="32286DCD">
            <w:pPr>
              <w:pStyle w:val="31"/>
              <w:jc w:val="both"/>
              <w:rPr>
                <w:b w:val="0"/>
                <w:bCs/>
              </w:rPr>
            </w:pPr>
            <w:r>
              <w:rPr>
                <w:b w:val="0"/>
                <w:bCs/>
              </w:rPr>
              <w:t>(1,1,0,0)</w:t>
            </w:r>
          </w:p>
        </w:tc>
        <w:tc>
          <w:tcPr>
            <w:tcW w:w="1009" w:type="dxa"/>
            <w:shd w:val="clear" w:color="auto" w:fill="auto"/>
          </w:tcPr>
          <w:p w14:paraId="54092FE2">
            <w:pPr>
              <w:pStyle w:val="31"/>
              <w:jc w:val="both"/>
              <w:rPr>
                <w:b w:val="0"/>
                <w:bCs/>
              </w:rPr>
            </w:pPr>
            <w:r>
              <w:rPr>
                <w:b w:val="0"/>
                <w:bCs/>
              </w:rPr>
              <w:t>(0,0,1,1)</w:t>
            </w:r>
          </w:p>
        </w:tc>
        <w:tc>
          <w:tcPr>
            <w:tcW w:w="1009" w:type="dxa"/>
            <w:shd w:val="clear" w:color="auto" w:fill="auto"/>
          </w:tcPr>
          <w:p w14:paraId="7F7EC5D8">
            <w:pPr>
              <w:pStyle w:val="31"/>
              <w:jc w:val="both"/>
              <w:rPr>
                <w:b w:val="0"/>
                <w:bCs/>
              </w:rPr>
            </w:pPr>
            <w:r>
              <w:rPr>
                <w:b w:val="0"/>
                <w:bCs/>
              </w:rPr>
              <w:t>(0,0,1,1)</w:t>
            </w:r>
          </w:p>
        </w:tc>
        <w:tc>
          <w:tcPr>
            <w:tcW w:w="1009" w:type="dxa"/>
            <w:shd w:val="clear" w:color="auto" w:fill="auto"/>
          </w:tcPr>
          <w:p w14:paraId="3D78DA04">
            <w:pPr>
              <w:pStyle w:val="31"/>
              <w:jc w:val="both"/>
              <w:rPr>
                <w:b w:val="0"/>
                <w:bCs/>
              </w:rPr>
            </w:pPr>
            <w:r>
              <w:rPr>
                <w:b w:val="0"/>
                <w:bCs/>
              </w:rPr>
              <w:t>(0,0,1,1)</w:t>
            </w:r>
          </w:p>
        </w:tc>
        <w:tc>
          <w:tcPr>
            <w:tcW w:w="1064" w:type="dxa"/>
            <w:shd w:val="clear" w:color="auto" w:fill="auto"/>
          </w:tcPr>
          <w:p w14:paraId="6050B0AE">
            <w:pPr>
              <w:pStyle w:val="31"/>
              <w:jc w:val="both"/>
              <w:rPr>
                <w:b w:val="0"/>
                <w:bCs/>
              </w:rPr>
            </w:pPr>
            <w:r>
              <w:rPr>
                <w:b w:val="0"/>
                <w:bCs/>
              </w:rPr>
              <w:t>2</w:t>
            </w:r>
          </w:p>
        </w:tc>
      </w:tr>
      <w:tr w14:paraId="4079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2" w:type="dxa"/>
            <w:shd w:val="clear" w:color="auto" w:fill="auto"/>
          </w:tcPr>
          <w:p w14:paraId="42F29324">
            <w:pPr>
              <w:pStyle w:val="31"/>
              <w:jc w:val="both"/>
              <w:rPr>
                <w:b w:val="0"/>
                <w:bCs/>
              </w:rPr>
            </w:pPr>
            <w:r>
              <w:rPr>
                <w:b w:val="0"/>
                <w:bCs/>
              </w:rPr>
              <w:t>P</w:t>
            </w:r>
            <w:r>
              <w:rPr>
                <w:b w:val="0"/>
                <w:bCs/>
                <w:vertAlign w:val="subscript"/>
              </w:rPr>
              <w:t>2</w:t>
            </w:r>
          </w:p>
        </w:tc>
        <w:tc>
          <w:tcPr>
            <w:tcW w:w="1009" w:type="dxa"/>
            <w:shd w:val="clear" w:color="auto" w:fill="auto"/>
          </w:tcPr>
          <w:p w14:paraId="6F03ACE2">
            <w:pPr>
              <w:pStyle w:val="31"/>
              <w:jc w:val="both"/>
              <w:rPr>
                <w:b w:val="0"/>
                <w:bCs/>
              </w:rPr>
            </w:pPr>
            <w:r>
              <w:rPr>
                <w:b w:val="0"/>
                <w:bCs/>
              </w:rPr>
              <w:t>(0,0,1,1)</w:t>
            </w:r>
          </w:p>
        </w:tc>
        <w:tc>
          <w:tcPr>
            <w:tcW w:w="1009" w:type="dxa"/>
            <w:shd w:val="clear" w:color="auto" w:fill="auto"/>
          </w:tcPr>
          <w:p w14:paraId="7B0C4E03">
            <w:pPr>
              <w:pStyle w:val="31"/>
              <w:jc w:val="both"/>
              <w:rPr>
                <w:b w:val="0"/>
                <w:bCs/>
              </w:rPr>
            </w:pPr>
            <w:r>
              <w:rPr>
                <w:b w:val="0"/>
                <w:bCs/>
              </w:rPr>
              <w:t>(0,0,1,1)</w:t>
            </w:r>
          </w:p>
        </w:tc>
        <w:tc>
          <w:tcPr>
            <w:tcW w:w="1009" w:type="dxa"/>
            <w:shd w:val="clear" w:color="auto" w:fill="auto"/>
          </w:tcPr>
          <w:p w14:paraId="2219C94B">
            <w:pPr>
              <w:pStyle w:val="31"/>
              <w:jc w:val="both"/>
              <w:rPr>
                <w:b w:val="0"/>
                <w:bCs/>
              </w:rPr>
            </w:pPr>
            <w:r>
              <w:rPr>
                <w:b w:val="0"/>
                <w:bCs/>
              </w:rPr>
              <w:t>(0,0,1,1)</w:t>
            </w:r>
          </w:p>
        </w:tc>
        <w:tc>
          <w:tcPr>
            <w:tcW w:w="1009" w:type="dxa"/>
            <w:shd w:val="clear" w:color="auto" w:fill="auto"/>
          </w:tcPr>
          <w:p w14:paraId="524C13FE">
            <w:pPr>
              <w:pStyle w:val="31"/>
              <w:jc w:val="both"/>
              <w:rPr>
                <w:b w:val="0"/>
                <w:bCs/>
              </w:rPr>
            </w:pPr>
            <w:r>
              <w:rPr>
                <w:b w:val="0"/>
                <w:bCs/>
              </w:rPr>
              <w:t>(1,1,0,0)</w:t>
            </w:r>
          </w:p>
        </w:tc>
        <w:tc>
          <w:tcPr>
            <w:tcW w:w="1009" w:type="dxa"/>
            <w:shd w:val="clear" w:color="auto" w:fill="auto"/>
          </w:tcPr>
          <w:p w14:paraId="4BA7D7A1">
            <w:pPr>
              <w:pStyle w:val="31"/>
              <w:jc w:val="both"/>
              <w:rPr>
                <w:b w:val="0"/>
                <w:bCs/>
              </w:rPr>
            </w:pPr>
            <w:r>
              <w:rPr>
                <w:b w:val="0"/>
                <w:bCs/>
              </w:rPr>
              <w:t>(1,1,0,0)</w:t>
            </w:r>
          </w:p>
        </w:tc>
        <w:tc>
          <w:tcPr>
            <w:tcW w:w="1009" w:type="dxa"/>
            <w:shd w:val="clear" w:color="auto" w:fill="auto"/>
          </w:tcPr>
          <w:p w14:paraId="01082BF6">
            <w:pPr>
              <w:pStyle w:val="31"/>
              <w:jc w:val="both"/>
              <w:rPr>
                <w:b w:val="0"/>
                <w:bCs/>
              </w:rPr>
            </w:pPr>
            <w:r>
              <w:rPr>
                <w:b w:val="0"/>
                <w:bCs/>
              </w:rPr>
              <w:t>(1,1,0,0)</w:t>
            </w:r>
          </w:p>
        </w:tc>
        <w:tc>
          <w:tcPr>
            <w:tcW w:w="1009" w:type="dxa"/>
            <w:shd w:val="clear" w:color="auto" w:fill="auto"/>
          </w:tcPr>
          <w:p w14:paraId="318B2222">
            <w:pPr>
              <w:pStyle w:val="31"/>
              <w:jc w:val="both"/>
              <w:rPr>
                <w:b w:val="0"/>
                <w:bCs/>
              </w:rPr>
            </w:pPr>
            <w:r>
              <w:rPr>
                <w:b w:val="0"/>
                <w:bCs/>
              </w:rPr>
              <w:t>(1,1,0,0)</w:t>
            </w:r>
          </w:p>
        </w:tc>
        <w:tc>
          <w:tcPr>
            <w:tcW w:w="1009" w:type="dxa"/>
            <w:shd w:val="clear" w:color="auto" w:fill="auto"/>
          </w:tcPr>
          <w:p w14:paraId="41A93ACF">
            <w:pPr>
              <w:pStyle w:val="31"/>
              <w:jc w:val="both"/>
              <w:rPr>
                <w:b w:val="0"/>
                <w:bCs/>
              </w:rPr>
            </w:pPr>
            <w:r>
              <w:rPr>
                <w:b w:val="0"/>
                <w:bCs/>
              </w:rPr>
              <w:t>(1,1,0,0)</w:t>
            </w:r>
          </w:p>
        </w:tc>
        <w:tc>
          <w:tcPr>
            <w:tcW w:w="1064" w:type="dxa"/>
            <w:shd w:val="clear" w:color="auto" w:fill="auto"/>
          </w:tcPr>
          <w:p w14:paraId="1441EEFB">
            <w:pPr>
              <w:pStyle w:val="31"/>
              <w:jc w:val="both"/>
              <w:rPr>
                <w:b w:val="0"/>
                <w:bCs/>
              </w:rPr>
            </w:pPr>
            <w:r>
              <w:rPr>
                <w:b w:val="0"/>
                <w:bCs/>
              </w:rPr>
              <w:t>5</w:t>
            </w:r>
          </w:p>
        </w:tc>
      </w:tr>
      <w:tr w14:paraId="462C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1C735FCD">
            <w:pPr>
              <w:pStyle w:val="31"/>
              <w:jc w:val="both"/>
              <w:rPr>
                <w:b w:val="0"/>
                <w:bCs/>
              </w:rPr>
            </w:pPr>
            <w:r>
              <w:rPr>
                <w:b w:val="0"/>
                <w:bCs/>
              </w:rPr>
              <w:t>P</w:t>
            </w:r>
            <w:r>
              <w:rPr>
                <w:b w:val="0"/>
                <w:bCs/>
                <w:vertAlign w:val="subscript"/>
              </w:rPr>
              <w:t>3</w:t>
            </w:r>
          </w:p>
        </w:tc>
        <w:tc>
          <w:tcPr>
            <w:tcW w:w="1009" w:type="dxa"/>
            <w:shd w:val="clear" w:color="auto" w:fill="auto"/>
          </w:tcPr>
          <w:p w14:paraId="112EEE47">
            <w:pPr>
              <w:pStyle w:val="31"/>
              <w:jc w:val="both"/>
              <w:rPr>
                <w:b w:val="0"/>
                <w:bCs/>
              </w:rPr>
            </w:pPr>
            <w:r>
              <w:rPr>
                <w:b w:val="0"/>
                <w:bCs/>
              </w:rPr>
              <w:t>(0,0,1,1)</w:t>
            </w:r>
          </w:p>
        </w:tc>
        <w:tc>
          <w:tcPr>
            <w:tcW w:w="1009" w:type="dxa"/>
            <w:shd w:val="clear" w:color="auto" w:fill="auto"/>
          </w:tcPr>
          <w:p w14:paraId="5077D31D">
            <w:pPr>
              <w:pStyle w:val="31"/>
              <w:jc w:val="both"/>
              <w:rPr>
                <w:b w:val="0"/>
                <w:bCs/>
              </w:rPr>
            </w:pPr>
            <w:r>
              <w:rPr>
                <w:b w:val="0"/>
                <w:bCs/>
              </w:rPr>
              <w:t>(0,0,1,1)</w:t>
            </w:r>
          </w:p>
        </w:tc>
        <w:tc>
          <w:tcPr>
            <w:tcW w:w="1009" w:type="dxa"/>
            <w:shd w:val="clear" w:color="auto" w:fill="auto"/>
          </w:tcPr>
          <w:p w14:paraId="1FEAD7A7">
            <w:pPr>
              <w:pStyle w:val="31"/>
              <w:jc w:val="both"/>
              <w:rPr>
                <w:b w:val="0"/>
                <w:bCs/>
              </w:rPr>
            </w:pPr>
            <w:r>
              <w:rPr>
                <w:b w:val="0"/>
                <w:bCs/>
              </w:rPr>
              <w:t>(0,0,1,1)</w:t>
            </w:r>
          </w:p>
        </w:tc>
        <w:tc>
          <w:tcPr>
            <w:tcW w:w="1009" w:type="dxa"/>
            <w:shd w:val="clear" w:color="auto" w:fill="auto"/>
          </w:tcPr>
          <w:p w14:paraId="0F5FEC86">
            <w:pPr>
              <w:pStyle w:val="31"/>
              <w:jc w:val="both"/>
              <w:rPr>
                <w:b w:val="0"/>
                <w:bCs/>
              </w:rPr>
            </w:pPr>
            <w:r>
              <w:rPr>
                <w:b w:val="0"/>
                <w:bCs/>
              </w:rPr>
              <w:t>(0,0,1,1)</w:t>
            </w:r>
          </w:p>
        </w:tc>
        <w:tc>
          <w:tcPr>
            <w:tcW w:w="1009" w:type="dxa"/>
            <w:shd w:val="clear" w:color="auto" w:fill="auto"/>
          </w:tcPr>
          <w:p w14:paraId="6E0195C3">
            <w:pPr>
              <w:pStyle w:val="31"/>
              <w:jc w:val="both"/>
              <w:rPr>
                <w:b w:val="0"/>
                <w:bCs/>
              </w:rPr>
            </w:pPr>
            <w:r>
              <w:rPr>
                <w:b w:val="0"/>
                <w:bCs/>
              </w:rPr>
              <w:t>(0,0,1,1)</w:t>
            </w:r>
          </w:p>
        </w:tc>
        <w:tc>
          <w:tcPr>
            <w:tcW w:w="1009" w:type="dxa"/>
            <w:shd w:val="clear" w:color="auto" w:fill="auto"/>
          </w:tcPr>
          <w:p w14:paraId="4DDB45D0">
            <w:pPr>
              <w:pStyle w:val="31"/>
              <w:jc w:val="both"/>
              <w:rPr>
                <w:b w:val="0"/>
                <w:bCs/>
              </w:rPr>
            </w:pPr>
            <w:r>
              <w:rPr>
                <w:b w:val="0"/>
                <w:bCs/>
              </w:rPr>
              <w:t>(0,0,1,1)</w:t>
            </w:r>
          </w:p>
        </w:tc>
        <w:tc>
          <w:tcPr>
            <w:tcW w:w="1009" w:type="dxa"/>
            <w:shd w:val="clear" w:color="auto" w:fill="auto"/>
          </w:tcPr>
          <w:p w14:paraId="70120CA9">
            <w:pPr>
              <w:pStyle w:val="31"/>
              <w:jc w:val="both"/>
              <w:rPr>
                <w:b w:val="0"/>
                <w:bCs/>
              </w:rPr>
            </w:pPr>
            <w:r>
              <w:rPr>
                <w:b w:val="0"/>
                <w:bCs/>
              </w:rPr>
              <w:t>(0,0,1,1)</w:t>
            </w:r>
          </w:p>
        </w:tc>
        <w:tc>
          <w:tcPr>
            <w:tcW w:w="1009" w:type="dxa"/>
            <w:shd w:val="clear" w:color="auto" w:fill="auto"/>
          </w:tcPr>
          <w:p w14:paraId="7F7C8FE6">
            <w:pPr>
              <w:pStyle w:val="31"/>
              <w:jc w:val="both"/>
              <w:rPr>
                <w:b w:val="0"/>
                <w:bCs/>
              </w:rPr>
            </w:pPr>
            <w:r>
              <w:rPr>
                <w:b w:val="0"/>
                <w:bCs/>
              </w:rPr>
              <w:t>(1,1,0,0)</w:t>
            </w:r>
          </w:p>
        </w:tc>
        <w:tc>
          <w:tcPr>
            <w:tcW w:w="1064" w:type="dxa"/>
            <w:shd w:val="clear" w:color="auto" w:fill="auto"/>
          </w:tcPr>
          <w:p w14:paraId="68A968F5">
            <w:pPr>
              <w:pStyle w:val="31"/>
              <w:jc w:val="both"/>
              <w:rPr>
                <w:b w:val="0"/>
                <w:bCs/>
              </w:rPr>
            </w:pPr>
            <w:r>
              <w:rPr>
                <w:b w:val="0"/>
                <w:bCs/>
              </w:rPr>
              <w:t>1</w:t>
            </w:r>
          </w:p>
        </w:tc>
      </w:tr>
      <w:tr w14:paraId="4D8C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2" w:type="dxa"/>
            <w:shd w:val="clear" w:color="auto" w:fill="auto"/>
          </w:tcPr>
          <w:p w14:paraId="30D18BB1">
            <w:pPr>
              <w:pStyle w:val="31"/>
              <w:jc w:val="both"/>
              <w:rPr>
                <w:b w:val="0"/>
                <w:bCs/>
              </w:rPr>
            </w:pPr>
            <w:r>
              <w:rPr>
                <w:b w:val="0"/>
                <w:bCs/>
              </w:rPr>
              <w:t>P</w:t>
            </w:r>
            <w:r>
              <w:rPr>
                <w:b w:val="0"/>
                <w:bCs/>
                <w:vertAlign w:val="subscript"/>
              </w:rPr>
              <w:t>4</w:t>
            </w:r>
          </w:p>
        </w:tc>
        <w:tc>
          <w:tcPr>
            <w:tcW w:w="1009" w:type="dxa"/>
            <w:shd w:val="clear" w:color="auto" w:fill="auto"/>
          </w:tcPr>
          <w:p w14:paraId="71E8C669">
            <w:pPr>
              <w:pStyle w:val="31"/>
              <w:jc w:val="both"/>
              <w:rPr>
                <w:b w:val="0"/>
                <w:bCs/>
              </w:rPr>
            </w:pPr>
            <w:r>
              <w:rPr>
                <w:b w:val="0"/>
                <w:bCs/>
              </w:rPr>
              <w:t>(0,0,1,1)</w:t>
            </w:r>
          </w:p>
        </w:tc>
        <w:tc>
          <w:tcPr>
            <w:tcW w:w="1009" w:type="dxa"/>
            <w:shd w:val="clear" w:color="auto" w:fill="auto"/>
          </w:tcPr>
          <w:p w14:paraId="0A10A46E">
            <w:pPr>
              <w:pStyle w:val="31"/>
              <w:jc w:val="both"/>
              <w:rPr>
                <w:b w:val="0"/>
                <w:bCs/>
              </w:rPr>
            </w:pPr>
            <w:r>
              <w:rPr>
                <w:b w:val="0"/>
                <w:bCs/>
              </w:rPr>
              <w:t>(0,0,1,1)</w:t>
            </w:r>
          </w:p>
        </w:tc>
        <w:tc>
          <w:tcPr>
            <w:tcW w:w="1009" w:type="dxa"/>
            <w:shd w:val="clear" w:color="auto" w:fill="auto"/>
          </w:tcPr>
          <w:p w14:paraId="3B80D439">
            <w:pPr>
              <w:pStyle w:val="31"/>
              <w:jc w:val="both"/>
              <w:rPr>
                <w:b w:val="0"/>
                <w:bCs/>
              </w:rPr>
            </w:pPr>
            <w:r>
              <w:rPr>
                <w:b w:val="0"/>
                <w:bCs/>
              </w:rPr>
              <w:t>(0,0,1,1)</w:t>
            </w:r>
          </w:p>
        </w:tc>
        <w:tc>
          <w:tcPr>
            <w:tcW w:w="1009" w:type="dxa"/>
            <w:shd w:val="clear" w:color="auto" w:fill="auto"/>
          </w:tcPr>
          <w:p w14:paraId="585A5464">
            <w:pPr>
              <w:pStyle w:val="31"/>
              <w:jc w:val="both"/>
              <w:rPr>
                <w:b w:val="0"/>
                <w:bCs/>
              </w:rPr>
            </w:pPr>
            <w:r>
              <w:rPr>
                <w:b w:val="0"/>
                <w:bCs/>
              </w:rPr>
              <w:t>(0,0,1,1)</w:t>
            </w:r>
          </w:p>
        </w:tc>
        <w:tc>
          <w:tcPr>
            <w:tcW w:w="1009" w:type="dxa"/>
            <w:shd w:val="clear" w:color="auto" w:fill="auto"/>
          </w:tcPr>
          <w:p w14:paraId="1C645753">
            <w:pPr>
              <w:pStyle w:val="31"/>
              <w:jc w:val="both"/>
              <w:rPr>
                <w:b w:val="0"/>
                <w:bCs/>
              </w:rPr>
            </w:pPr>
            <w:r>
              <w:rPr>
                <w:b w:val="0"/>
                <w:bCs/>
              </w:rPr>
              <w:t>(0,0,1,1)</w:t>
            </w:r>
          </w:p>
        </w:tc>
        <w:tc>
          <w:tcPr>
            <w:tcW w:w="1009" w:type="dxa"/>
            <w:shd w:val="clear" w:color="auto" w:fill="auto"/>
          </w:tcPr>
          <w:p w14:paraId="5076BA35">
            <w:pPr>
              <w:pStyle w:val="31"/>
              <w:jc w:val="both"/>
              <w:rPr>
                <w:b w:val="0"/>
                <w:bCs/>
              </w:rPr>
            </w:pPr>
            <w:r>
              <w:rPr>
                <w:b w:val="0"/>
                <w:bCs/>
              </w:rPr>
              <w:t>(1,1,0,0)</w:t>
            </w:r>
          </w:p>
        </w:tc>
        <w:tc>
          <w:tcPr>
            <w:tcW w:w="1009" w:type="dxa"/>
            <w:shd w:val="clear" w:color="auto" w:fill="auto"/>
          </w:tcPr>
          <w:p w14:paraId="75D25FCA">
            <w:pPr>
              <w:pStyle w:val="31"/>
              <w:jc w:val="both"/>
              <w:rPr>
                <w:b w:val="0"/>
                <w:bCs/>
              </w:rPr>
            </w:pPr>
            <w:r>
              <w:rPr>
                <w:b w:val="0"/>
                <w:bCs/>
              </w:rPr>
              <w:t>(0,0,1,1)</w:t>
            </w:r>
          </w:p>
        </w:tc>
        <w:tc>
          <w:tcPr>
            <w:tcW w:w="1009" w:type="dxa"/>
            <w:shd w:val="clear" w:color="auto" w:fill="auto"/>
          </w:tcPr>
          <w:p w14:paraId="22B1AEBD">
            <w:pPr>
              <w:pStyle w:val="31"/>
              <w:jc w:val="both"/>
              <w:rPr>
                <w:b w:val="0"/>
                <w:bCs/>
              </w:rPr>
            </w:pPr>
            <w:r>
              <w:rPr>
                <w:b w:val="0"/>
                <w:bCs/>
              </w:rPr>
              <w:t>(0,0,1,1)</w:t>
            </w:r>
          </w:p>
        </w:tc>
        <w:tc>
          <w:tcPr>
            <w:tcW w:w="1064" w:type="dxa"/>
            <w:shd w:val="clear" w:color="auto" w:fill="auto"/>
          </w:tcPr>
          <w:p w14:paraId="158940EF">
            <w:pPr>
              <w:pStyle w:val="31"/>
              <w:jc w:val="both"/>
              <w:rPr>
                <w:b w:val="0"/>
                <w:bCs/>
              </w:rPr>
            </w:pPr>
            <w:r>
              <w:rPr>
                <w:b w:val="0"/>
                <w:bCs/>
              </w:rPr>
              <w:t>1</w:t>
            </w:r>
          </w:p>
        </w:tc>
      </w:tr>
    </w:tbl>
    <w:p w14:paraId="2EB2145C">
      <w:pPr>
        <w:jc w:val="both"/>
        <w:rPr>
          <w:sz w:val="24"/>
          <w:szCs w:val="24"/>
        </w:rPr>
      </w:pPr>
    </w:p>
    <w:p w14:paraId="00C3CD44">
      <w:pPr>
        <w:spacing w:line="276" w:lineRule="auto"/>
        <w:jc w:val="both"/>
        <w:rPr>
          <w:bCs/>
          <w:sz w:val="24"/>
          <w:szCs w:val="24"/>
        </w:rPr>
      </w:pPr>
      <w:r>
        <w:rPr>
          <w:bCs/>
          <w:sz w:val="24"/>
          <w:szCs w:val="24"/>
        </w:rPr>
        <w:t>In the final column of the matrix, examine the row totals for laptops M</w:t>
      </w:r>
      <w:r>
        <w:rPr>
          <w:bCs/>
          <w:sz w:val="24"/>
          <w:szCs w:val="24"/>
          <w:vertAlign w:val="subscript"/>
        </w:rPr>
        <w:t>1</w:t>
      </w:r>
      <w:r>
        <w:rPr>
          <w:bCs/>
          <w:sz w:val="24"/>
          <w:szCs w:val="24"/>
        </w:rPr>
        <w:t>, M</w:t>
      </w:r>
      <w:r>
        <w:rPr>
          <w:bCs/>
          <w:sz w:val="24"/>
          <w:szCs w:val="24"/>
          <w:vertAlign w:val="subscript"/>
        </w:rPr>
        <w:t>2</w:t>
      </w:r>
      <w:r>
        <w:rPr>
          <w:bCs/>
          <w:sz w:val="24"/>
          <w:szCs w:val="24"/>
        </w:rPr>
        <w:t>,M</w:t>
      </w:r>
      <w:r>
        <w:rPr>
          <w:bCs/>
          <w:sz w:val="24"/>
          <w:szCs w:val="24"/>
          <w:vertAlign w:val="subscript"/>
        </w:rPr>
        <w:t>3</w:t>
      </w:r>
      <w:r>
        <w:rPr>
          <w:bCs/>
          <w:sz w:val="24"/>
          <w:szCs w:val="24"/>
        </w:rPr>
        <w:t>​,M</w:t>
      </w:r>
      <w:r>
        <w:rPr>
          <w:bCs/>
          <w:sz w:val="24"/>
          <w:szCs w:val="24"/>
          <w:vertAlign w:val="subscript"/>
        </w:rPr>
        <w:t>4</w:t>
      </w:r>
      <w:r>
        <w:rPr>
          <w:bCs/>
          <w:sz w:val="24"/>
          <w:szCs w:val="24"/>
        </w:rPr>
        <w:t>​, and M</w:t>
      </w:r>
      <w:r>
        <w:rPr>
          <w:bCs/>
          <w:sz w:val="24"/>
          <w:szCs w:val="24"/>
          <w:vertAlign w:val="subscript"/>
        </w:rPr>
        <w:t xml:space="preserve">5. </w:t>
      </w:r>
      <w:r>
        <w:rPr>
          <w:bCs/>
          <w:sz w:val="24"/>
          <w:szCs w:val="24"/>
        </w:rPr>
        <w:t>The row total for M</w:t>
      </w:r>
      <w:r>
        <w:rPr>
          <w:bCs/>
          <w:sz w:val="24"/>
          <w:szCs w:val="24"/>
          <w:vertAlign w:val="subscript"/>
        </w:rPr>
        <w:t>2</w:t>
      </w:r>
      <w:r>
        <w:rPr>
          <w:bCs/>
          <w:sz w:val="24"/>
          <w:szCs w:val="24"/>
        </w:rPr>
        <w:t xml:space="preserve"> is the highest among them. Therefore, M</w:t>
      </w:r>
      <w:r>
        <w:rPr>
          <w:bCs/>
          <w:sz w:val="24"/>
          <w:szCs w:val="24"/>
          <w:vertAlign w:val="subscript"/>
        </w:rPr>
        <w:t>2</w:t>
      </w:r>
      <w:r>
        <w:rPr>
          <w:bCs/>
          <w:sz w:val="24"/>
          <w:szCs w:val="24"/>
        </w:rPr>
        <w:t xml:space="preserve"> is the optimal choice.</w:t>
      </w:r>
    </w:p>
    <w:p w14:paraId="72A653E3">
      <w:pPr>
        <w:spacing w:line="276" w:lineRule="auto"/>
        <w:jc w:val="both"/>
        <w:rPr>
          <w:bCs/>
          <w:sz w:val="24"/>
          <w:szCs w:val="24"/>
        </w:rPr>
      </w:pPr>
    </w:p>
    <w:p w14:paraId="71ED0F6B">
      <w:pPr>
        <w:spacing w:line="276" w:lineRule="auto"/>
        <w:jc w:val="both"/>
        <w:rPr>
          <w:b/>
          <w:sz w:val="24"/>
          <w:szCs w:val="24"/>
        </w:rPr>
      </w:pPr>
      <w:r>
        <w:rPr>
          <w:b/>
          <w:sz w:val="24"/>
          <w:szCs w:val="24"/>
        </w:rPr>
        <w:t>5. Theorems and Results</w:t>
      </w:r>
    </w:p>
    <w:p w14:paraId="2E756D17">
      <w:pPr>
        <w:spacing w:before="55"/>
        <w:jc w:val="both"/>
        <w:rPr>
          <w:position w:val="-6"/>
          <w:sz w:val="24"/>
          <w:szCs w:val="24"/>
        </w:rPr>
      </w:pPr>
      <w:r>
        <w:rPr>
          <w:b/>
          <w:color w:val="231F20"/>
          <w:sz w:val="24"/>
          <w:szCs w:val="24"/>
        </w:rPr>
        <w:t>Theorem 5.1:</w:t>
      </w:r>
      <w:r>
        <w:rPr>
          <w:sz w:val="24"/>
          <w:szCs w:val="24"/>
        </w:rPr>
        <w:t xml:space="preserve"> The conditions are interchangeable for </w:t>
      </w:r>
      <w:r>
        <w:rPr>
          <w:position w:val="-12"/>
          <w:sz w:val="24"/>
          <w:szCs w:val="24"/>
        </w:rPr>
        <w:object>
          <v:shape id="_x0000_i1107" o:spt="75" type="#_x0000_t75" style="height:17.25pt;width:100.5pt;" o:ole="t" filled="f" o:preferrelative="t" stroked="f" coordsize="21600,21600">
            <v:path/>
            <v:fill on="f" focussize="0,0"/>
            <v:stroke on="f" joinstyle="miter"/>
            <v:imagedata r:id="rId141" o:title=""/>
            <o:lock v:ext="edit" aspectratio="t"/>
            <w10:wrap type="none"/>
            <w10:anchorlock/>
          </v:shape>
          <o:OLEObject Type="Embed" ProgID="Equation.DSMT4" ShapeID="_x0000_i1107" DrawAspect="Content" ObjectID="_1468075807" r:id="rId140">
            <o:LockedField>false</o:LockedField>
          </o:OLEObject>
        </w:object>
      </w:r>
    </w:p>
    <w:p w14:paraId="69E6D083">
      <w:pPr>
        <w:pStyle w:val="24"/>
        <w:widowControl/>
        <w:numPr>
          <w:ilvl w:val="0"/>
          <w:numId w:val="10"/>
        </w:numPr>
        <w:autoSpaceDE/>
        <w:autoSpaceDN/>
        <w:spacing w:after="160" w:line="276" w:lineRule="auto"/>
        <w:contextualSpacing/>
        <w:jc w:val="both"/>
        <w:rPr>
          <w:sz w:val="24"/>
          <w:szCs w:val="24"/>
        </w:rPr>
      </w:pPr>
      <w:r>
        <w:rPr>
          <w:color w:val="231F20"/>
          <w:spacing w:val="-1"/>
          <w:sz w:val="24"/>
          <w:szCs w:val="24"/>
        </w:rPr>
        <w:t>R</w:t>
      </w:r>
      <w:r>
        <w:rPr>
          <w:color w:val="231F20"/>
          <w:w w:val="105"/>
          <w:sz w:val="24"/>
          <w:szCs w:val="24"/>
        </w:rPr>
        <w:t>(</w:t>
      </w:r>
      <w:r>
        <w:rPr>
          <w:position w:val="-12"/>
          <w:sz w:val="24"/>
          <w:szCs w:val="24"/>
        </w:rPr>
        <w:object>
          <v:shape id="_x0000_i110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08" DrawAspect="Content" ObjectID="_1468075808" r:id="rId142">
            <o:LockedField>false</o:LockedField>
          </o:OLEObject>
        </w:object>
      </w:r>
      <w:r>
        <w:rPr>
          <w:color w:val="231F20"/>
          <w:w w:val="105"/>
          <w:sz w:val="24"/>
          <w:szCs w:val="24"/>
        </w:rPr>
        <w:t>)</w:t>
      </w:r>
      <w:r>
        <w:rPr>
          <w:color w:val="231F20"/>
          <w:spacing w:val="-10"/>
          <w:w w:val="105"/>
          <w:sz w:val="24"/>
          <w:szCs w:val="24"/>
        </w:rPr>
        <w:t xml:space="preserve"> </w:t>
      </w:r>
      <w:r>
        <w:rPr>
          <w:color w:val="231F20"/>
          <w:w w:val="105"/>
          <w:sz w:val="24"/>
          <w:szCs w:val="24"/>
        </w:rPr>
        <w:t>=</w:t>
      </w:r>
      <w:r>
        <w:rPr>
          <w:color w:val="231F20"/>
          <w:spacing w:val="-11"/>
          <w:w w:val="105"/>
          <w:sz w:val="24"/>
          <w:szCs w:val="24"/>
        </w:rPr>
        <w:t xml:space="preserve"> </w:t>
      </w:r>
      <w:r>
        <w:rPr>
          <w:color w:val="231F20"/>
          <w:spacing w:val="-1"/>
          <w:sz w:val="24"/>
          <w:szCs w:val="24"/>
        </w:rPr>
        <w:t>R</w:t>
      </w:r>
      <w:r>
        <w:rPr>
          <w:color w:val="231F20"/>
          <w:w w:val="105"/>
          <w:sz w:val="24"/>
          <w:szCs w:val="24"/>
        </w:rPr>
        <w:t>(</w:t>
      </w:r>
      <w:r>
        <w:rPr>
          <w:position w:val="-12"/>
          <w:sz w:val="24"/>
          <w:szCs w:val="24"/>
        </w:rPr>
        <w:object>
          <v:shape id="_x0000_i110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09" DrawAspect="Content" ObjectID="_1468075809" r:id="rId143">
            <o:LockedField>false</o:LockedField>
          </o:OLEObject>
        </w:object>
      </w:r>
      <w:r>
        <w:rPr>
          <w:color w:val="231F20"/>
          <w:w w:val="105"/>
          <w:position w:val="7"/>
          <w:sz w:val="24"/>
          <w:szCs w:val="24"/>
        </w:rPr>
        <w:t>T</w:t>
      </w:r>
      <w:r>
        <w:rPr>
          <w:color w:val="231F20"/>
          <w:w w:val="105"/>
          <w:sz w:val="24"/>
          <w:szCs w:val="24"/>
        </w:rPr>
        <w:t>).</w:t>
      </w:r>
    </w:p>
    <w:p w14:paraId="56DA2487">
      <w:pPr>
        <w:pStyle w:val="24"/>
        <w:widowControl/>
        <w:numPr>
          <w:ilvl w:val="0"/>
          <w:numId w:val="10"/>
        </w:numPr>
        <w:autoSpaceDE/>
        <w:autoSpaceDN/>
        <w:spacing w:after="160" w:line="276" w:lineRule="auto"/>
        <w:contextualSpacing/>
        <w:jc w:val="both"/>
        <w:rPr>
          <w:sz w:val="24"/>
          <w:szCs w:val="24"/>
        </w:rPr>
      </w:pPr>
      <w:r>
        <w:rPr>
          <w:position w:val="-12"/>
          <w:sz w:val="24"/>
          <w:szCs w:val="24"/>
        </w:rPr>
        <w:object>
          <v:shape id="_x0000_i111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0" DrawAspect="Content" ObjectID="_1468075810" r:id="rId144">
            <o:LockedField>false</o:LockedField>
          </o:OLEObject>
        </w:object>
      </w:r>
      <w:r>
        <w:rPr>
          <w:color w:val="231F20"/>
          <w:position w:val="7"/>
          <w:sz w:val="24"/>
          <w:szCs w:val="24"/>
        </w:rPr>
        <w:t>T</w:t>
      </w:r>
      <w:r>
        <w:rPr>
          <w:color w:val="231F20"/>
          <w:spacing w:val="16"/>
          <w:position w:val="7"/>
          <w:sz w:val="24"/>
          <w:szCs w:val="24"/>
        </w:rPr>
        <w:t xml:space="preserve"> </w:t>
      </w:r>
      <w:r>
        <w:rPr>
          <w:color w:val="231F20"/>
          <w:sz w:val="24"/>
          <w:szCs w:val="24"/>
        </w:rPr>
        <w:t>=</w:t>
      </w:r>
      <w:r>
        <w:rPr>
          <w:color w:val="231F20"/>
          <w:spacing w:val="4"/>
          <w:sz w:val="24"/>
          <w:szCs w:val="24"/>
        </w:rPr>
        <w:t xml:space="preserve"> </w:t>
      </w:r>
      <w:r>
        <w:rPr>
          <w:position w:val="-12"/>
          <w:sz w:val="24"/>
          <w:szCs w:val="24"/>
        </w:rPr>
        <w:object>
          <v:shape id="_x0000_i111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1" DrawAspect="Content" ObjectID="_1468075811" r:id="rId145">
            <o:LockedField>false</o:LockedField>
          </o:OLEObject>
        </w:object>
      </w:r>
      <w:r>
        <w:rPr>
          <w:color w:val="231F20"/>
          <w:spacing w:val="-1"/>
          <w:sz w:val="24"/>
          <w:szCs w:val="24"/>
        </w:rPr>
        <w:t>H</w:t>
      </w:r>
      <w:r>
        <w:rPr>
          <w:color w:val="231F20"/>
          <w:sz w:val="24"/>
          <w:szCs w:val="24"/>
        </w:rPr>
        <w:t>=</w:t>
      </w:r>
      <w:r>
        <w:rPr>
          <w:color w:val="231F20"/>
          <w:spacing w:val="4"/>
          <w:sz w:val="24"/>
          <w:szCs w:val="24"/>
        </w:rPr>
        <w:t xml:space="preserve"> </w:t>
      </w:r>
      <w:r>
        <w:rPr>
          <w:color w:val="231F20"/>
          <w:sz w:val="24"/>
          <w:szCs w:val="24"/>
        </w:rPr>
        <w:t>K</w:t>
      </w:r>
      <w:r>
        <w:rPr>
          <w:position w:val="-12"/>
          <w:sz w:val="24"/>
          <w:szCs w:val="24"/>
        </w:rPr>
        <w:object>
          <v:shape id="_x0000_i111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2" DrawAspect="Content" ObjectID="_1468075812" r:id="rId146">
            <o:LockedField>false</o:LockedField>
          </o:OLEObject>
        </w:object>
      </w:r>
      <w:r>
        <w:rPr>
          <w:color w:val="231F20"/>
          <w:spacing w:val="4"/>
          <w:sz w:val="24"/>
          <w:szCs w:val="24"/>
        </w:rPr>
        <w:t xml:space="preserve"> </w:t>
      </w:r>
      <w:r>
        <w:rPr>
          <w:color w:val="231F20"/>
          <w:sz w:val="24"/>
          <w:szCs w:val="24"/>
        </w:rPr>
        <w:t>for</w:t>
      </w:r>
      <w:r>
        <w:rPr>
          <w:color w:val="231F20"/>
          <w:spacing w:val="4"/>
          <w:sz w:val="24"/>
          <w:szCs w:val="24"/>
        </w:rPr>
        <w:t xml:space="preserve"> </w:t>
      </w:r>
      <w:r>
        <w:rPr>
          <w:color w:val="231F20"/>
          <w:sz w:val="24"/>
          <w:szCs w:val="24"/>
        </w:rPr>
        <w:t>several</w:t>
      </w:r>
      <w:r>
        <w:rPr>
          <w:color w:val="231F20"/>
          <w:spacing w:val="5"/>
          <w:sz w:val="24"/>
          <w:szCs w:val="24"/>
        </w:rPr>
        <w:t xml:space="preserve"> </w:t>
      </w:r>
      <w:r>
        <w:rPr>
          <w:color w:val="231F20"/>
          <w:sz w:val="24"/>
          <w:szCs w:val="24"/>
        </w:rPr>
        <w:t>NFM H,</w:t>
      </w:r>
      <w:r>
        <w:rPr>
          <w:color w:val="231F20"/>
          <w:spacing w:val="4"/>
          <w:sz w:val="24"/>
          <w:szCs w:val="24"/>
        </w:rPr>
        <w:t xml:space="preserve"> </w:t>
      </w:r>
      <w:r>
        <w:rPr>
          <w:color w:val="231F20"/>
          <w:sz w:val="24"/>
          <w:szCs w:val="24"/>
        </w:rPr>
        <w:t>K and</w:t>
      </w:r>
      <w:r>
        <w:rPr>
          <w:color w:val="231F20"/>
          <w:spacing w:val="4"/>
          <w:sz w:val="24"/>
          <w:szCs w:val="24"/>
        </w:rPr>
        <w:t xml:space="preserve"> </w:t>
      </w:r>
      <w:r>
        <w:rPr>
          <w:rFonts w:eastAsia="Calibri"/>
          <w:position w:val="-10"/>
          <w:sz w:val="24"/>
          <w:szCs w:val="24"/>
        </w:rPr>
        <w:object>
          <v:shape id="_x0000_i1113" o:spt="75" type="#_x0000_t75" style="height:12.75pt;width:12pt;" o:ole="t" filled="f" o:preferrelative="t" stroked="f" coordsize="21600,21600">
            <v:path/>
            <v:fill on="f" focussize="0,0"/>
            <v:stroke on="f" joinstyle="miter"/>
            <v:imagedata r:id="rId148" o:title=""/>
            <o:lock v:ext="edit" aspectratio="t"/>
            <w10:wrap type="none"/>
            <w10:anchorlock/>
          </v:shape>
          <o:OLEObject Type="Embed" ProgID="Equation.DSMT4" ShapeID="_x0000_i1113" DrawAspect="Content" ObjectID="_1468075813" r:id="rId147">
            <o:LockedField>false</o:LockedField>
          </o:OLEObject>
        </w:object>
      </w:r>
      <w:r>
        <w:rPr>
          <w:color w:val="231F20"/>
          <w:sz w:val="24"/>
          <w:szCs w:val="24"/>
        </w:rPr>
        <w:t>(</w:t>
      </w:r>
      <w:r>
        <w:rPr>
          <w:position w:val="-12"/>
          <w:sz w:val="24"/>
          <w:szCs w:val="24"/>
        </w:rPr>
        <w:object>
          <v:shape id="_x0000_i111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4" DrawAspect="Content" ObjectID="_1468075814" r:id="rId149">
            <o:LockedField>false</o:LockedField>
          </o:OLEObject>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w:t>
      </w:r>
    </w:p>
    <w:p w14:paraId="09B84150">
      <w:pPr>
        <w:pStyle w:val="24"/>
        <w:spacing w:line="276" w:lineRule="auto"/>
        <w:ind w:left="360"/>
        <w:jc w:val="both"/>
        <w:rPr>
          <w:color w:val="231F20"/>
          <w:sz w:val="24"/>
          <w:szCs w:val="24"/>
        </w:rPr>
      </w:pPr>
      <w:r>
        <w:rPr>
          <w:b/>
          <w:color w:val="231F20"/>
          <w:sz w:val="24"/>
          <w:szCs w:val="24"/>
        </w:rPr>
        <w:t>Theorem</w:t>
      </w:r>
      <w:r>
        <w:rPr>
          <w:b/>
          <w:color w:val="231F20"/>
          <w:spacing w:val="41"/>
          <w:sz w:val="24"/>
          <w:szCs w:val="24"/>
        </w:rPr>
        <w:t xml:space="preserve"> </w:t>
      </w:r>
      <w:r>
        <w:rPr>
          <w:b/>
          <w:color w:val="231F20"/>
          <w:sz w:val="24"/>
          <w:szCs w:val="24"/>
        </w:rPr>
        <w:t>5.2 .</w:t>
      </w:r>
      <w:r>
        <w:rPr>
          <w:sz w:val="24"/>
          <w:szCs w:val="24"/>
        </w:rPr>
        <w:t xml:space="preserve"> The conditions are interchangeable for </w:t>
      </w:r>
      <w:r>
        <w:rPr>
          <w:position w:val="-12"/>
          <w:sz w:val="24"/>
          <w:szCs w:val="24"/>
        </w:rPr>
        <w:object>
          <v:shape id="_x0000_i1115" o:spt="75" type="#_x0000_t75" style="height:17.25pt;width:100.5pt;" o:ole="t" filled="f" o:preferrelative="t" stroked="f" coordsize="21600,21600">
            <v:path/>
            <v:fill on="f" focussize="0,0"/>
            <v:stroke on="f" joinstyle="miter"/>
            <v:imagedata r:id="rId151" o:title=""/>
            <o:lock v:ext="edit" aspectratio="t"/>
            <w10:wrap type="none"/>
            <w10:anchorlock/>
          </v:shape>
          <o:OLEObject Type="Embed" ProgID="Equation.DSMT4" ShapeID="_x0000_i1115" DrawAspect="Content" ObjectID="_1468075815" r:id="rId150">
            <o:LockedField>false</o:LockedField>
          </o:OLEObject>
        </w:object>
      </w:r>
    </w:p>
    <w:p w14:paraId="7CAE4D9C">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position w:val="-12"/>
          <w:sz w:val="24"/>
          <w:szCs w:val="24"/>
        </w:rPr>
        <w:object>
          <v:shape id="_x0000_i111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6" DrawAspect="Content" ObjectID="_1468075816" r:id="rId152">
            <o:LockedField>false</o:LockedField>
          </o:OLEObject>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R</w:t>
      </w:r>
      <w:r>
        <w:rPr>
          <w:color w:val="231F20"/>
          <w:sz w:val="24"/>
          <w:szCs w:val="24"/>
        </w:rPr>
        <w:t>(KV</w:t>
      </w:r>
      <w:r>
        <w:rPr>
          <w:position w:val="-12"/>
          <w:sz w:val="24"/>
          <w:szCs w:val="24"/>
        </w:rPr>
        <w:object>
          <v:shape id="_x0000_i111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7" DrawAspect="Content" ObjectID="_1468075817" r:id="rId153">
            <o:LockedField>false</o:LockedField>
          </o:OLEObject>
        </w:object>
      </w:r>
      <w:r>
        <w:rPr>
          <w:color w:val="231F20"/>
          <w:sz w:val="24"/>
          <w:szCs w:val="24"/>
          <w:vertAlign w:val="superscript"/>
        </w:rPr>
        <w:t>T</w:t>
      </w:r>
      <w:r>
        <w:rPr>
          <w:color w:val="231F20"/>
          <w:sz w:val="24"/>
          <w:szCs w:val="24"/>
        </w:rPr>
        <w:t>VK)</w:t>
      </w:r>
    </w:p>
    <w:p w14:paraId="45E458AD">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color w:val="231F20"/>
          <w:spacing w:val="6"/>
          <w:sz w:val="24"/>
          <w:szCs w:val="24"/>
        </w:rPr>
        <w:t xml:space="preserve"> </w:t>
      </w:r>
      <w:r>
        <w:rPr>
          <w:color w:val="231F20"/>
          <w:sz w:val="24"/>
          <w:szCs w:val="24"/>
        </w:rPr>
        <w:t>(KV</w:t>
      </w:r>
      <w:r>
        <w:rPr>
          <w:position w:val="-12"/>
          <w:sz w:val="24"/>
          <w:szCs w:val="24"/>
        </w:rPr>
        <w:object>
          <v:shape id="_x0000_i111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8" DrawAspect="Content" ObjectID="_1468075818" r:id="rId154">
            <o:LockedField>false</o:LockedField>
          </o:OLEObject>
        </w:object>
      </w:r>
      <w:r>
        <w:rPr>
          <w:color w:val="231F20"/>
          <w:sz w:val="24"/>
          <w:szCs w:val="24"/>
        </w:rPr>
        <w:t>)</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R((KV</w:t>
      </w:r>
      <w:r>
        <w:rPr>
          <w:position w:val="-12"/>
          <w:sz w:val="24"/>
          <w:szCs w:val="24"/>
        </w:rPr>
        <w:object>
          <v:shape id="_x0000_i111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19" DrawAspect="Content" ObjectID="_1468075819" r:id="rId155">
            <o:LockedField>false</o:LockedField>
          </o:OLEObject>
        </w:object>
      </w:r>
      <w:r>
        <w:rPr>
          <w:color w:val="231F20"/>
          <w:sz w:val="24"/>
          <w:szCs w:val="24"/>
        </w:rPr>
        <w:t>)</w:t>
      </w:r>
      <w:r>
        <w:rPr>
          <w:color w:val="231F20"/>
          <w:position w:val="7"/>
          <w:sz w:val="24"/>
          <w:szCs w:val="24"/>
        </w:rPr>
        <w:t>T</w:t>
      </w:r>
      <w:r>
        <w:rPr>
          <w:color w:val="231F20"/>
          <w:sz w:val="24"/>
          <w:szCs w:val="24"/>
        </w:rPr>
        <w:t>)</w:t>
      </w:r>
    </w:p>
    <w:p w14:paraId="642ABA30">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position w:val="-12"/>
          <w:sz w:val="24"/>
          <w:szCs w:val="24"/>
        </w:rPr>
        <w:object>
          <v:shape id="_x0000_i112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0" DrawAspect="Content" ObjectID="_1468075820" r:id="rId156">
            <o:LockedField>false</o:LockedField>
          </o:OLEObject>
        </w:object>
      </w:r>
      <w:r>
        <w:rPr>
          <w:color w:val="231F20"/>
          <w:sz w:val="24"/>
          <w:szCs w:val="24"/>
        </w:rPr>
        <w:t>KV)</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w:t>
      </w:r>
      <w:r>
        <w:rPr>
          <w:position w:val="-12"/>
          <w:sz w:val="24"/>
          <w:szCs w:val="24"/>
        </w:rPr>
        <w:object>
          <v:shape id="_x0000_i112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1" DrawAspect="Content" ObjectID="_1468075821" r:id="rId157">
            <o:LockedField>false</o:LockedField>
          </o:OLEObject>
        </w:object>
      </w:r>
      <w:r>
        <w:rPr>
          <w:color w:val="231F20"/>
          <w:sz w:val="24"/>
          <w:szCs w:val="24"/>
        </w:rPr>
        <w:t>KV)</w:t>
      </w:r>
      <w:r>
        <w:rPr>
          <w:color w:val="231F20"/>
          <w:position w:val="7"/>
          <w:sz w:val="24"/>
          <w:szCs w:val="24"/>
        </w:rPr>
        <w:t>T</w:t>
      </w:r>
      <w:r>
        <w:rPr>
          <w:color w:val="231F20"/>
          <w:sz w:val="24"/>
          <w:szCs w:val="24"/>
        </w:rPr>
        <w:t>)</w:t>
      </w:r>
    </w:p>
    <w:p w14:paraId="5635BF5E">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R(V</w:t>
      </w:r>
      <w:r>
        <w:rPr>
          <w:position w:val="-12"/>
          <w:sz w:val="24"/>
          <w:szCs w:val="24"/>
        </w:rPr>
        <w:object>
          <v:shape id="_x0000_i112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2" DrawAspect="Content" ObjectID="_1468075822" r:id="rId158">
            <o:LockedField>false</o:LockedField>
          </o:OLEObject>
        </w:object>
      </w:r>
      <w:r>
        <w:rPr>
          <w:color w:val="231F20"/>
          <w:sz w:val="24"/>
          <w:szCs w:val="24"/>
        </w:rPr>
        <w:t>)</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R(K(V</w:t>
      </w:r>
      <w:r>
        <w:rPr>
          <w:position w:val="-12"/>
          <w:sz w:val="24"/>
          <w:szCs w:val="24"/>
        </w:rPr>
        <w:object>
          <v:shape id="_x0000_i112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3" DrawAspect="Content" ObjectID="_1468075823" r:id="rId159">
            <o:LockedField>false</o:LockedField>
          </o:OLEObject>
        </w:object>
      </w:r>
      <w:r>
        <w:rPr>
          <w:color w:val="231F20"/>
          <w:sz w:val="24"/>
          <w:szCs w:val="24"/>
        </w:rPr>
        <w:t>)</w:t>
      </w:r>
      <w:r>
        <w:rPr>
          <w:color w:val="231F20"/>
          <w:position w:val="7"/>
          <w:sz w:val="24"/>
          <w:szCs w:val="24"/>
        </w:rPr>
        <w:t>T</w:t>
      </w:r>
      <w:r>
        <w:rPr>
          <w:color w:val="231F20"/>
          <w:sz w:val="24"/>
          <w:szCs w:val="24"/>
        </w:rPr>
        <w:t>K)</w:t>
      </w:r>
    </w:p>
    <w:p w14:paraId="66FB639F">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sz w:val="24"/>
          <w:szCs w:val="24"/>
        </w:rPr>
        <w:t>(</w:t>
      </w:r>
      <w:r>
        <w:rPr>
          <w:position w:val="-12"/>
          <w:sz w:val="24"/>
          <w:szCs w:val="24"/>
        </w:rPr>
        <w:object>
          <v:shape id="_x0000_i112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4" DrawAspect="Content" ObjectID="_1468075824" r:id="rId160">
            <o:LockedField>false</o:LockedField>
          </o:OLEObject>
        </w:object>
      </w:r>
      <w:r>
        <w:rPr>
          <w:color w:val="231F20"/>
          <w:sz w:val="24"/>
          <w:szCs w:val="24"/>
        </w:rPr>
        <w:t>K</w:t>
      </w:r>
      <w:r>
        <w:rPr>
          <w:sz w:val="24"/>
          <w:szCs w:val="24"/>
        </w:rPr>
        <w:t>)=</w:t>
      </w:r>
      <w:r>
        <w:rPr>
          <w:color w:val="231F20"/>
          <w:sz w:val="24"/>
          <w:szCs w:val="24"/>
        </w:rPr>
        <w:t xml:space="preserve"> R</w:t>
      </w:r>
      <w:r>
        <w:rPr>
          <w:sz w:val="24"/>
          <w:szCs w:val="24"/>
        </w:rPr>
        <w:t>(</w:t>
      </w:r>
      <w:r>
        <w:rPr>
          <w:color w:val="231F20"/>
          <w:sz w:val="24"/>
          <w:szCs w:val="24"/>
        </w:rPr>
        <w:t>V</w:t>
      </w:r>
      <w:r>
        <w:rPr>
          <w:sz w:val="24"/>
          <w:szCs w:val="24"/>
        </w:rPr>
        <w:t>(</w:t>
      </w:r>
      <w:r>
        <w:rPr>
          <w:position w:val="-12"/>
          <w:sz w:val="24"/>
          <w:szCs w:val="24"/>
        </w:rPr>
        <w:object>
          <v:shape id="_x0000_i112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5" DrawAspect="Content" ObjectID="_1468075825" r:id="rId161">
            <o:LockedField>false</o:LockedField>
          </o:OLEObject>
        </w:object>
      </w:r>
      <w:r>
        <w:rPr>
          <w:color w:val="231F20"/>
          <w:sz w:val="24"/>
          <w:szCs w:val="24"/>
        </w:rPr>
        <w:t>K</w:t>
      </w:r>
      <w:r>
        <w:rPr>
          <w:sz w:val="24"/>
          <w:szCs w:val="24"/>
        </w:rPr>
        <w:t>)</w:t>
      </w:r>
      <w:r>
        <w:rPr>
          <w:sz w:val="24"/>
          <w:szCs w:val="24"/>
          <w:vertAlign w:val="superscript"/>
        </w:rPr>
        <w:t>T</w:t>
      </w:r>
      <w:r>
        <w:rPr>
          <w:color w:val="231F20"/>
          <w:sz w:val="24"/>
          <w:szCs w:val="24"/>
        </w:rPr>
        <w:t>V</w:t>
      </w:r>
      <w:r>
        <w:rPr>
          <w:sz w:val="24"/>
          <w:szCs w:val="24"/>
        </w:rPr>
        <w:t>)</w:t>
      </w:r>
    </w:p>
    <w:p w14:paraId="5529A8DF">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sz w:val="24"/>
          <w:szCs w:val="24"/>
        </w:rPr>
        <w:t>(</w:t>
      </w:r>
      <w:r>
        <w:rPr>
          <w:position w:val="-12"/>
          <w:sz w:val="24"/>
          <w:szCs w:val="24"/>
        </w:rPr>
        <w:object>
          <v:shape id="_x0000_i112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6" DrawAspect="Content" ObjectID="_1468075826" r:id="rId162">
            <o:LockedField>false</o:LockedField>
          </o:OLEObject>
        </w:object>
      </w:r>
      <w:r>
        <w:rPr>
          <w:sz w:val="24"/>
          <w:szCs w:val="24"/>
          <w:vertAlign w:val="superscript"/>
        </w:rPr>
        <w:t>T</w:t>
      </w:r>
      <w:r>
        <w:rPr>
          <w:sz w:val="24"/>
          <w:szCs w:val="24"/>
        </w:rPr>
        <w:t>)=</w:t>
      </w:r>
      <w:r>
        <w:rPr>
          <w:color w:val="231F20"/>
          <w:sz w:val="24"/>
          <w:szCs w:val="24"/>
        </w:rPr>
        <w:t xml:space="preserve"> R</w:t>
      </w:r>
      <w:r>
        <w:rPr>
          <w:sz w:val="24"/>
          <w:szCs w:val="24"/>
        </w:rPr>
        <w:t>(</w:t>
      </w:r>
      <w:r>
        <w:rPr>
          <w:color w:val="231F20"/>
          <w:sz w:val="24"/>
          <w:szCs w:val="24"/>
        </w:rPr>
        <w:t>KV</w:t>
      </w:r>
      <w:r>
        <w:rPr>
          <w:sz w:val="24"/>
          <w:szCs w:val="24"/>
        </w:rPr>
        <w:t xml:space="preserve"> (</w:t>
      </w:r>
      <w:r>
        <w:rPr>
          <w:position w:val="-12"/>
          <w:sz w:val="24"/>
          <w:szCs w:val="24"/>
        </w:rPr>
        <w:object>
          <v:shape id="_x0000_i112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7" DrawAspect="Content" ObjectID="_1468075827" r:id="rId163">
            <o:LockedField>false</o:LockedField>
          </o:OLEObject>
        </w:object>
      </w:r>
      <w:r>
        <w:rPr>
          <w:sz w:val="24"/>
          <w:szCs w:val="24"/>
        </w:rPr>
        <w:t>)</w:t>
      </w:r>
      <w:r>
        <w:rPr>
          <w:color w:val="231F20"/>
          <w:sz w:val="24"/>
          <w:szCs w:val="24"/>
        </w:rPr>
        <w:t>VK</w:t>
      </w:r>
      <w:r>
        <w:rPr>
          <w:sz w:val="24"/>
          <w:szCs w:val="24"/>
        </w:rPr>
        <w:t>)</w:t>
      </w:r>
      <w:r>
        <w:rPr>
          <w:color w:val="231F20"/>
          <w:spacing w:val="-1"/>
          <w:position w:val="7"/>
          <w:sz w:val="24"/>
          <w:szCs w:val="24"/>
        </w:rPr>
        <w:t xml:space="preserve"> </w:t>
      </w:r>
    </w:p>
    <w:p w14:paraId="3A40523F">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color w:val="231F20"/>
          <w:w w:val="105"/>
          <w:sz w:val="24"/>
          <w:szCs w:val="24"/>
        </w:rPr>
        <w:t>(</w:t>
      </w:r>
      <w:r>
        <w:rPr>
          <w:position w:val="-12"/>
          <w:sz w:val="24"/>
          <w:szCs w:val="24"/>
        </w:rPr>
        <w:object>
          <v:shape id="_x0000_i112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8" DrawAspect="Content" ObjectID="_1468075828" r:id="rId164">
            <o:LockedField>false</o:LockedField>
          </o:OLEObject>
        </w:object>
      </w:r>
      <w:r>
        <w:rPr>
          <w:color w:val="231F20"/>
          <w:w w:val="105"/>
          <w:sz w:val="24"/>
          <w:szCs w:val="24"/>
        </w:rPr>
        <w:t>)</w: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sz w:val="24"/>
          <w:szCs w:val="24"/>
        </w:rPr>
        <w:t>R</w:t>
      </w:r>
      <w:r>
        <w:rPr>
          <w:color w:val="231F20"/>
          <w:w w:val="105"/>
          <w:sz w:val="24"/>
          <w:szCs w:val="24"/>
        </w:rPr>
        <w:t>(</w:t>
      </w:r>
      <w:r>
        <w:rPr>
          <w:position w:val="-12"/>
          <w:sz w:val="24"/>
          <w:szCs w:val="24"/>
        </w:rPr>
        <w:object>
          <v:shape id="_x0000_i112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29" DrawAspect="Content" ObjectID="_1468075829" r:id="rId165">
            <o:LockedField>false</o:LockedField>
          </o:OLEObject>
        </w:object>
      </w:r>
      <w:r>
        <w:rPr>
          <w:color w:val="231F20"/>
          <w:w w:val="105"/>
          <w:position w:val="7"/>
          <w:sz w:val="24"/>
          <w:szCs w:val="24"/>
        </w:rPr>
        <w:t>T</w:t>
      </w:r>
      <w:r>
        <w:rPr>
          <w:color w:val="231F20"/>
          <w:sz w:val="24"/>
          <w:szCs w:val="24"/>
        </w:rPr>
        <w:t>VK</w:t>
      </w:r>
      <w:r>
        <w:rPr>
          <w:color w:val="231F20"/>
          <w:w w:val="105"/>
          <w:sz w:val="24"/>
          <w:szCs w:val="24"/>
        </w:rPr>
        <w:t>)</w:t>
      </w:r>
    </w:p>
    <w:p w14:paraId="50A00F8E">
      <w:pPr>
        <w:pStyle w:val="24"/>
        <w:widowControl/>
        <w:numPr>
          <w:ilvl w:val="0"/>
          <w:numId w:val="11"/>
        </w:numPr>
        <w:autoSpaceDE/>
        <w:autoSpaceDN/>
        <w:spacing w:before="152" w:after="200" w:line="276" w:lineRule="auto"/>
        <w:contextualSpacing/>
        <w:jc w:val="both"/>
        <w:rPr>
          <w:sz w:val="24"/>
          <w:szCs w:val="24"/>
        </w:rPr>
      </w:pPr>
      <w:r>
        <w:rPr>
          <w:color w:val="231F20"/>
          <w:sz w:val="24"/>
          <w:szCs w:val="24"/>
        </w:rPr>
        <w:t>R</w:t>
      </w:r>
      <w:r>
        <w:rPr>
          <w:color w:val="231F20"/>
          <w:w w:val="105"/>
          <w:sz w:val="24"/>
          <w:szCs w:val="24"/>
        </w:rPr>
        <w:t>(</w:t>
      </w:r>
      <w:r>
        <w:rPr>
          <w:position w:val="-12"/>
          <w:sz w:val="24"/>
          <w:szCs w:val="24"/>
        </w:rPr>
        <w:object>
          <v:shape id="_x0000_i113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0" DrawAspect="Content" ObjectID="_1468075830" r:id="rId166">
            <o:LockedField>false</o:LockedField>
          </o:OLEObject>
        </w:object>
      </w:r>
      <w:r>
        <w:rPr>
          <w:color w:val="231F20"/>
          <w:w w:val="105"/>
          <w:position w:val="7"/>
          <w:sz w:val="24"/>
          <w:szCs w:val="24"/>
        </w:rPr>
        <w:t>T</w:t>
      </w:r>
      <w:r>
        <w:rPr>
          <w:color w:val="231F20"/>
          <w:w w:val="105"/>
          <w:sz w:val="24"/>
          <w:szCs w:val="24"/>
        </w:rPr>
        <w:t>)</w: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sz w:val="24"/>
          <w:szCs w:val="24"/>
        </w:rPr>
        <w:t>R</w:t>
      </w:r>
      <w:r>
        <w:rPr>
          <w:color w:val="231F20"/>
          <w:w w:val="105"/>
          <w:sz w:val="24"/>
          <w:szCs w:val="24"/>
        </w:rPr>
        <w:t>(</w:t>
      </w:r>
      <w:r>
        <w:rPr>
          <w:position w:val="-12"/>
          <w:sz w:val="24"/>
          <w:szCs w:val="24"/>
        </w:rPr>
        <w:object>
          <v:shape id="_x0000_i113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1" DrawAspect="Content" ObjectID="_1468075831" r:id="rId167">
            <o:LockedField>false</o:LockedField>
          </o:OLEObject>
        </w:object>
      </w:r>
      <w:r>
        <w:rPr>
          <w:color w:val="231F20"/>
          <w:sz w:val="24"/>
          <w:szCs w:val="24"/>
        </w:rPr>
        <w:t>KV</w:t>
      </w:r>
      <w:r>
        <w:rPr>
          <w:color w:val="231F20"/>
          <w:w w:val="105"/>
          <w:sz w:val="24"/>
          <w:szCs w:val="24"/>
        </w:rPr>
        <w:t>)</w:t>
      </w:r>
    </w:p>
    <w:p w14:paraId="27819E2B">
      <w:pPr>
        <w:pStyle w:val="24"/>
        <w:widowControl/>
        <w:numPr>
          <w:ilvl w:val="0"/>
          <w:numId w:val="11"/>
        </w:numPr>
        <w:autoSpaceDE/>
        <w:autoSpaceDN/>
        <w:spacing w:before="152" w:after="200" w:line="276" w:lineRule="auto"/>
        <w:contextualSpacing/>
        <w:jc w:val="both"/>
        <w:rPr>
          <w:sz w:val="24"/>
          <w:szCs w:val="24"/>
        </w:rPr>
      </w:pPr>
      <w:r>
        <w:rPr>
          <w:position w:val="-12"/>
          <w:sz w:val="24"/>
          <w:szCs w:val="24"/>
        </w:rPr>
        <w:object>
          <v:shape id="_x0000_i113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2" DrawAspect="Content" ObjectID="_1468075832" r:id="rId168">
            <o:LockedField>false</o:LockedField>
          </o:OLEObject>
        </w:objec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sz w:val="24"/>
          <w:szCs w:val="24"/>
        </w:rPr>
        <w:t>VK</w:t>
      </w:r>
      <w:r>
        <w:rPr>
          <w:position w:val="-12"/>
          <w:sz w:val="24"/>
          <w:szCs w:val="24"/>
        </w:rPr>
        <w:object>
          <v:shape id="_x0000_i113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3" DrawAspect="Content" ObjectID="_1468075833" r:id="rId169">
            <o:LockedField>false</o:LockedField>
          </o:OLEObject>
        </w:object>
      </w:r>
      <w:r>
        <w:rPr>
          <w:color w:val="231F20"/>
          <w:w w:val="105"/>
          <w:position w:val="7"/>
          <w:sz w:val="24"/>
          <w:szCs w:val="24"/>
        </w:rPr>
        <w:t>T</w:t>
      </w:r>
      <w:r>
        <w:rPr>
          <w:color w:val="231F20"/>
          <w:sz w:val="24"/>
          <w:szCs w:val="24"/>
        </w:rPr>
        <w:t>VKH</w:t>
      </w:r>
      <w:r>
        <w:rPr>
          <w:color w:val="231F20"/>
          <w:w w:val="105"/>
          <w:position w:val="-6"/>
          <w:sz w:val="24"/>
          <w:szCs w:val="24"/>
        </w:rPr>
        <w:t xml:space="preserve">1 </w:t>
      </w:r>
      <w:r>
        <w:rPr>
          <w:color w:val="231F20"/>
          <w:w w:val="105"/>
          <w:sz w:val="24"/>
          <w:szCs w:val="24"/>
        </w:rPr>
        <w:t>for</w:t>
      </w:r>
      <w:r>
        <w:rPr>
          <w:color w:val="231F20"/>
          <w:spacing w:val="-12"/>
          <w:w w:val="105"/>
          <w:sz w:val="24"/>
          <w:szCs w:val="24"/>
        </w:rPr>
        <w:t xml:space="preserve"> </w:t>
      </w:r>
      <w:r>
        <w:rPr>
          <w:color w:val="231F20"/>
          <w:w w:val="105"/>
          <w:sz w:val="24"/>
          <w:szCs w:val="24"/>
        </w:rPr>
        <w:t>H</w:t>
      </w:r>
      <w:r>
        <w:rPr>
          <w:color w:val="231F20"/>
          <w:w w:val="105"/>
          <w:position w:val="-6"/>
          <w:sz w:val="24"/>
          <w:szCs w:val="24"/>
        </w:rPr>
        <w:t>1</w:t>
      </w:r>
      <w:r>
        <w:rPr>
          <w:rFonts w:eastAsia="Calibri"/>
          <w:sz w:val="24"/>
          <w:szCs w:val="24"/>
        </w:rPr>
        <w:object>
          <v:shape id="_x0000_i1134" o:spt="75" type="#_x0000_t75" style="height:9.75pt;width:9.75pt;" o:ole="t" filled="f" o:preferrelative="t" stroked="f" coordsize="21600,21600">
            <v:path/>
            <v:fill on="f" focussize="0,0"/>
            <v:stroke on="f" joinstyle="miter"/>
            <v:imagedata r:id="rId171" o:title=""/>
            <o:lock v:ext="edit" aspectratio="t"/>
            <w10:wrap type="none"/>
            <w10:anchorlock/>
          </v:shape>
          <o:OLEObject Type="Embed" ProgID="Equation.DSMT4" ShapeID="_x0000_i1134" DrawAspect="Content" ObjectID="_1468075834" r:id="rId170">
            <o:LockedField>false</o:LockedField>
          </o:OLEObject>
        </w:object>
      </w:r>
      <w:r>
        <w:rPr>
          <w:color w:val="231F20"/>
          <w:w w:val="105"/>
          <w:sz w:val="24"/>
          <w:szCs w:val="24"/>
        </w:rPr>
        <w:t>F</w:t>
      </w:r>
      <w:r>
        <w:rPr>
          <w:color w:val="231F20"/>
          <w:w w:val="105"/>
          <w:position w:val="-6"/>
          <w:sz w:val="24"/>
          <w:szCs w:val="24"/>
        </w:rPr>
        <w:t>n</w:t>
      </w:r>
    </w:p>
    <w:p w14:paraId="329D9A75">
      <w:pPr>
        <w:pStyle w:val="24"/>
        <w:widowControl/>
        <w:numPr>
          <w:ilvl w:val="0"/>
          <w:numId w:val="11"/>
        </w:numPr>
        <w:autoSpaceDE/>
        <w:autoSpaceDN/>
        <w:spacing w:before="152" w:after="200" w:line="276" w:lineRule="auto"/>
        <w:contextualSpacing/>
        <w:jc w:val="both"/>
        <w:rPr>
          <w:sz w:val="24"/>
          <w:szCs w:val="24"/>
        </w:rPr>
      </w:pPr>
      <w:r>
        <w:rPr>
          <w:position w:val="-12"/>
          <w:sz w:val="24"/>
          <w:szCs w:val="24"/>
        </w:rPr>
        <w:object>
          <v:shape id="_x0000_i113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5" DrawAspect="Content" ObjectID="_1468075835" r:id="rId172">
            <o:LockedField>false</o:LockedField>
          </o:OLEObject>
        </w:object>
      </w:r>
      <w:r>
        <w:rPr>
          <w:color w:val="231F20"/>
          <w:sz w:val="24"/>
          <w:szCs w:val="24"/>
        </w:rPr>
        <w:t xml:space="preserve"> </w:t>
      </w:r>
      <w:r>
        <w:rPr>
          <w:color w:val="231F20"/>
          <w:w w:val="105"/>
          <w:sz w:val="24"/>
          <w:szCs w:val="24"/>
        </w:rPr>
        <w:t>=</w:t>
      </w:r>
      <w:r>
        <w:rPr>
          <w:color w:val="231F20"/>
          <w:spacing w:val="-10"/>
          <w:w w:val="105"/>
          <w:sz w:val="24"/>
          <w:szCs w:val="24"/>
        </w:rPr>
        <w:t xml:space="preserve"> </w:t>
      </w:r>
      <w:r>
        <w:rPr>
          <w:color w:val="231F20"/>
          <w:w w:val="105"/>
          <w:sz w:val="24"/>
          <w:szCs w:val="24"/>
        </w:rPr>
        <w:t>H</w:t>
      </w:r>
      <w:r>
        <w:rPr>
          <w:color w:val="231F20"/>
          <w:w w:val="105"/>
          <w:position w:val="-6"/>
          <w:sz w:val="24"/>
          <w:szCs w:val="24"/>
        </w:rPr>
        <w:t>1</w:t>
      </w:r>
      <w:r>
        <w:rPr>
          <w:color w:val="231F20"/>
          <w:sz w:val="24"/>
          <w:szCs w:val="24"/>
        </w:rPr>
        <w:t>KV</w:t>
      </w:r>
      <w:r>
        <w:rPr>
          <w:position w:val="-12"/>
          <w:sz w:val="24"/>
          <w:szCs w:val="24"/>
        </w:rPr>
        <w:object>
          <v:shape id="_x0000_i113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6" DrawAspect="Content" ObjectID="_1468075836" r:id="rId173">
            <o:LockedField>false</o:LockedField>
          </o:OLEObject>
        </w:object>
      </w:r>
      <w:r>
        <w:rPr>
          <w:color w:val="231F20"/>
          <w:w w:val="105"/>
          <w:position w:val="7"/>
          <w:sz w:val="24"/>
          <w:szCs w:val="24"/>
        </w:rPr>
        <w:t>T</w:t>
      </w:r>
      <w:r>
        <w:rPr>
          <w:color w:val="231F20"/>
          <w:sz w:val="24"/>
          <w:szCs w:val="24"/>
        </w:rPr>
        <w:t>VK</w:t>
      </w:r>
      <w:r>
        <w:rPr>
          <w:color w:val="231F20"/>
          <w:spacing w:val="-9"/>
          <w:w w:val="105"/>
          <w:sz w:val="24"/>
          <w:szCs w:val="24"/>
        </w:rPr>
        <w:t xml:space="preserve"> </w:t>
      </w:r>
      <w:r>
        <w:rPr>
          <w:color w:val="231F20"/>
          <w:w w:val="105"/>
          <w:sz w:val="24"/>
          <w:szCs w:val="24"/>
        </w:rPr>
        <w:t>for</w:t>
      </w:r>
      <w:r>
        <w:rPr>
          <w:color w:val="231F20"/>
          <w:spacing w:val="-10"/>
          <w:w w:val="105"/>
          <w:sz w:val="24"/>
          <w:szCs w:val="24"/>
        </w:rPr>
        <w:t xml:space="preserve"> </w:t>
      </w:r>
      <w:r>
        <w:rPr>
          <w:color w:val="231F20"/>
          <w:w w:val="105"/>
          <w:sz w:val="24"/>
          <w:szCs w:val="24"/>
        </w:rPr>
        <w:t>H</w:t>
      </w:r>
      <w:r>
        <w:rPr>
          <w:color w:val="231F20"/>
          <w:w w:val="105"/>
          <w:position w:val="-6"/>
          <w:sz w:val="24"/>
          <w:szCs w:val="24"/>
        </w:rPr>
        <w:t xml:space="preserve"> 1</w:t>
      </w:r>
      <w:r>
        <w:rPr>
          <w:rFonts w:eastAsia="Calibri"/>
          <w:sz w:val="24"/>
          <w:szCs w:val="24"/>
        </w:rPr>
        <w:object>
          <v:shape id="_x0000_i1137" o:spt="75" type="#_x0000_t75" style="height:9.75pt;width:9.75pt;" o:ole="t" filled="f" o:preferrelative="t" stroked="f" coordsize="21600,21600">
            <v:path/>
            <v:fill on="f" focussize="0,0"/>
            <v:stroke on="f" joinstyle="miter"/>
            <v:imagedata r:id="rId175" o:title=""/>
            <o:lock v:ext="edit" aspectratio="t"/>
            <w10:wrap type="none"/>
            <w10:anchorlock/>
          </v:shape>
          <o:OLEObject Type="Embed" ProgID="Equation.DSMT4" ShapeID="_x0000_i1137" DrawAspect="Content" ObjectID="_1468075837" r:id="rId174">
            <o:LockedField>false</o:LockedField>
          </o:OLEObject>
        </w:object>
      </w:r>
      <w:r>
        <w:rPr>
          <w:color w:val="231F20"/>
          <w:w w:val="105"/>
          <w:sz w:val="24"/>
          <w:szCs w:val="24"/>
        </w:rPr>
        <w:t>F</w:t>
      </w:r>
      <w:r>
        <w:rPr>
          <w:color w:val="231F20"/>
          <w:w w:val="105"/>
          <w:position w:val="-6"/>
          <w:sz w:val="24"/>
          <w:szCs w:val="24"/>
        </w:rPr>
        <w:t>n</w:t>
      </w:r>
    </w:p>
    <w:p w14:paraId="633B553E">
      <w:pPr>
        <w:pStyle w:val="24"/>
        <w:widowControl/>
        <w:numPr>
          <w:ilvl w:val="0"/>
          <w:numId w:val="11"/>
        </w:numPr>
        <w:autoSpaceDE/>
        <w:autoSpaceDN/>
        <w:spacing w:before="152" w:after="200" w:line="276" w:lineRule="auto"/>
        <w:contextualSpacing/>
        <w:jc w:val="both"/>
        <w:rPr>
          <w:sz w:val="24"/>
          <w:szCs w:val="24"/>
        </w:rPr>
      </w:pPr>
      <w:r>
        <w:rPr>
          <w:position w:val="-12"/>
          <w:sz w:val="24"/>
          <w:szCs w:val="24"/>
        </w:rPr>
        <w:object>
          <v:shape id="_x0000_i113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8" DrawAspect="Content" ObjectID="_1468075838" r:id="rId176">
            <o:LockedField>false</o:LockedField>
          </o:OLEObject>
        </w:object>
      </w:r>
      <w:r>
        <w:rPr>
          <w:color w:val="231F20"/>
          <w:position w:val="7"/>
          <w:sz w:val="24"/>
          <w:szCs w:val="24"/>
        </w:rPr>
        <w:t>T</w:t>
      </w:r>
      <w:r>
        <w:rPr>
          <w:color w:val="231F20"/>
          <w:spacing w:val="7"/>
          <w:position w:val="7"/>
          <w:sz w:val="24"/>
          <w:szCs w:val="24"/>
        </w:rPr>
        <w:t xml:space="preserve"> </w:t>
      </w:r>
      <w:r>
        <w:rPr>
          <w:color w:val="231F20"/>
          <w:sz w:val="24"/>
          <w:szCs w:val="24"/>
        </w:rPr>
        <w:t xml:space="preserve">= </w:t>
      </w:r>
      <w:r>
        <w:rPr>
          <w:color w:val="231F20"/>
          <w:spacing w:val="11"/>
          <w:sz w:val="24"/>
          <w:szCs w:val="24"/>
        </w:rPr>
        <w:t>KV</w:t>
      </w:r>
      <w:r>
        <w:rPr>
          <w:position w:val="-12"/>
          <w:sz w:val="24"/>
          <w:szCs w:val="24"/>
        </w:rPr>
        <w:object>
          <v:shape id="_x0000_i113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39" DrawAspect="Content" ObjectID="_1468075839" r:id="rId177">
            <o:LockedField>false</o:LockedField>
          </o:OLEObject>
        </w:object>
      </w:r>
      <w:r>
        <w:rPr>
          <w:color w:val="231F20"/>
          <w:sz w:val="24"/>
          <w:szCs w:val="24"/>
        </w:rPr>
        <w:t>VKH</w:t>
      </w:r>
      <w:r>
        <w:rPr>
          <w:color w:val="231F20"/>
          <w:spacing w:val="9"/>
          <w:sz w:val="24"/>
          <w:szCs w:val="24"/>
        </w:rPr>
        <w:t xml:space="preserve"> </w:t>
      </w:r>
      <w:r>
        <w:rPr>
          <w:color w:val="231F20"/>
          <w:sz w:val="24"/>
          <w:szCs w:val="24"/>
        </w:rPr>
        <w:t>for</w:t>
      </w:r>
      <w:r>
        <w:rPr>
          <w:color w:val="231F20"/>
          <w:spacing w:val="11"/>
          <w:sz w:val="24"/>
          <w:szCs w:val="24"/>
        </w:rPr>
        <w:t xml:space="preserve"> </w:t>
      </w:r>
      <w:r>
        <w:rPr>
          <w:color w:val="231F20"/>
          <w:w w:val="105"/>
          <w:sz w:val="24"/>
          <w:szCs w:val="24"/>
        </w:rPr>
        <w:t>H</w:t>
      </w:r>
      <w:r>
        <w:rPr>
          <w:rFonts w:eastAsia="Calibri"/>
          <w:sz w:val="24"/>
          <w:szCs w:val="24"/>
        </w:rPr>
        <w:object>
          <v:shape id="_x0000_i1140" o:spt="75" type="#_x0000_t75" style="height:9.75pt;width:9.75pt;" o:ole="t" filled="f" o:preferrelative="t" stroked="f" coordsize="21600,21600">
            <v:path/>
            <v:fill on="f" focussize="0,0"/>
            <v:stroke on="f" joinstyle="miter"/>
            <v:imagedata r:id="rId179" o:title=""/>
            <o:lock v:ext="edit" aspectratio="t"/>
            <w10:wrap type="none"/>
            <w10:anchorlock/>
          </v:shape>
          <o:OLEObject Type="Embed" ProgID="Equation.DSMT4" ShapeID="_x0000_i1140" DrawAspect="Content" ObjectID="_1468075840" r:id="rId178">
            <o:LockedField>false</o:LockedField>
          </o:OLEObject>
        </w:object>
      </w:r>
      <w:r>
        <w:rPr>
          <w:color w:val="231F20"/>
          <w:sz w:val="24"/>
          <w:szCs w:val="24"/>
        </w:rPr>
        <w:t>F</w:t>
      </w:r>
      <w:r>
        <w:rPr>
          <w:color w:val="231F20"/>
          <w:position w:val="-6"/>
          <w:sz w:val="24"/>
          <w:szCs w:val="24"/>
        </w:rPr>
        <w:t>n</w:t>
      </w:r>
    </w:p>
    <w:p w14:paraId="76420416">
      <w:pPr>
        <w:pStyle w:val="24"/>
        <w:widowControl/>
        <w:numPr>
          <w:ilvl w:val="0"/>
          <w:numId w:val="11"/>
        </w:numPr>
        <w:autoSpaceDE/>
        <w:autoSpaceDN/>
        <w:spacing w:before="152" w:after="200" w:line="276" w:lineRule="auto"/>
        <w:contextualSpacing/>
        <w:jc w:val="both"/>
        <w:rPr>
          <w:sz w:val="24"/>
          <w:szCs w:val="24"/>
        </w:rPr>
      </w:pPr>
      <w:r>
        <w:rPr>
          <w:position w:val="-12"/>
          <w:sz w:val="24"/>
          <w:szCs w:val="24"/>
        </w:rPr>
        <w:object>
          <v:shape id="_x0000_i114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41" DrawAspect="Content" ObjectID="_1468075841" r:id="rId180">
            <o:LockedField>false</o:LockedField>
          </o:OLEObject>
        </w:object>
      </w:r>
      <w:r>
        <w:rPr>
          <w:color w:val="231F20"/>
          <w:position w:val="7"/>
          <w:sz w:val="24"/>
          <w:szCs w:val="24"/>
        </w:rPr>
        <w:t>T</w:t>
      </w:r>
      <w:r>
        <w:rPr>
          <w:color w:val="231F20"/>
          <w:spacing w:val="7"/>
          <w:position w:val="7"/>
          <w:sz w:val="24"/>
          <w:szCs w:val="24"/>
        </w:rPr>
        <w:t xml:space="preserve"> </w:t>
      </w:r>
      <w:r>
        <w:rPr>
          <w:color w:val="231F20"/>
          <w:sz w:val="24"/>
          <w:szCs w:val="24"/>
        </w:rPr>
        <w:t>=</w:t>
      </w:r>
      <w:r>
        <w:rPr>
          <w:color w:val="231F20"/>
          <w:spacing w:val="11"/>
          <w:sz w:val="24"/>
          <w:szCs w:val="24"/>
        </w:rPr>
        <w:t xml:space="preserve"> </w:t>
      </w:r>
      <w:r>
        <w:rPr>
          <w:color w:val="231F20"/>
          <w:w w:val="105"/>
          <w:sz w:val="24"/>
          <w:szCs w:val="24"/>
        </w:rPr>
        <w:t>HKV</w:t>
      </w:r>
      <w:r>
        <w:rPr>
          <w:position w:val="-12"/>
          <w:sz w:val="24"/>
          <w:szCs w:val="24"/>
        </w:rPr>
        <w:object>
          <v:shape id="_x0000_i114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42" DrawAspect="Content" ObjectID="_1468075842" r:id="rId181">
            <o:LockedField>false</o:LockedField>
          </o:OLEObject>
        </w:object>
      </w:r>
      <w:r>
        <w:rPr>
          <w:color w:val="231F20"/>
          <w:sz w:val="24"/>
          <w:szCs w:val="24"/>
        </w:rPr>
        <w:t>KV</w:t>
      </w:r>
      <w:r>
        <w:rPr>
          <w:color w:val="231F20"/>
          <w:spacing w:val="9"/>
          <w:sz w:val="24"/>
          <w:szCs w:val="24"/>
        </w:rPr>
        <w:t xml:space="preserve"> </w:t>
      </w:r>
      <w:r>
        <w:rPr>
          <w:color w:val="231F20"/>
          <w:sz w:val="24"/>
          <w:szCs w:val="24"/>
        </w:rPr>
        <w:t>for</w:t>
      </w:r>
      <w:r>
        <w:rPr>
          <w:color w:val="231F20"/>
          <w:spacing w:val="11"/>
          <w:sz w:val="24"/>
          <w:szCs w:val="24"/>
        </w:rPr>
        <w:t xml:space="preserve"> </w:t>
      </w:r>
      <w:r>
        <w:rPr>
          <w:color w:val="231F20"/>
          <w:w w:val="105"/>
          <w:sz w:val="24"/>
          <w:szCs w:val="24"/>
        </w:rPr>
        <w:t>H</w:t>
      </w:r>
      <w:r>
        <w:rPr>
          <w:rFonts w:eastAsia="Calibri"/>
          <w:sz w:val="24"/>
          <w:szCs w:val="24"/>
        </w:rPr>
        <w:object>
          <v:shape id="_x0000_i1143" o:spt="75" type="#_x0000_t75" style="height:9.75pt;width:9.75pt;" o:ole="t" filled="f" o:preferrelative="t" stroked="f" coordsize="21600,21600">
            <v:path/>
            <v:fill on="f" focussize="0,0"/>
            <v:stroke on="f" joinstyle="miter"/>
            <v:imagedata r:id="rId183" o:title=""/>
            <o:lock v:ext="edit" aspectratio="t"/>
            <w10:wrap type="none"/>
            <w10:anchorlock/>
          </v:shape>
          <o:OLEObject Type="Embed" ProgID="Equation.DSMT4" ShapeID="_x0000_i1143" DrawAspect="Content" ObjectID="_1468075843" r:id="rId182">
            <o:LockedField>false</o:LockedField>
          </o:OLEObject>
        </w:object>
      </w:r>
      <w:r>
        <w:rPr>
          <w:color w:val="231F20"/>
          <w:sz w:val="24"/>
          <w:szCs w:val="24"/>
        </w:rPr>
        <w:t>F</w:t>
      </w:r>
      <w:r>
        <w:rPr>
          <w:color w:val="231F20"/>
          <w:position w:val="-6"/>
          <w:sz w:val="24"/>
          <w:szCs w:val="24"/>
        </w:rPr>
        <w:t>n</w:t>
      </w:r>
    </w:p>
    <w:p w14:paraId="5DA3B4A7">
      <w:pPr>
        <w:spacing w:before="107" w:line="276" w:lineRule="auto"/>
        <w:jc w:val="both"/>
        <w:rPr>
          <w:color w:val="231F20"/>
          <w:sz w:val="24"/>
          <w:szCs w:val="24"/>
        </w:rPr>
      </w:pPr>
      <w:r>
        <w:rPr>
          <w:b/>
          <w:color w:val="231F20"/>
          <w:sz w:val="24"/>
          <w:szCs w:val="24"/>
        </w:rPr>
        <w:t>Proof:</w:t>
      </w:r>
      <w:r>
        <w:rPr>
          <w:b/>
          <w:color w:val="231F20"/>
          <w:spacing w:val="2"/>
          <w:sz w:val="24"/>
          <w:szCs w:val="24"/>
        </w:rPr>
        <w:t xml:space="preserve"> </w:t>
      </w:r>
      <w:r>
        <w:rPr>
          <w:color w:val="231F20"/>
          <w:sz w:val="24"/>
          <w:szCs w:val="24"/>
        </w:rPr>
        <w:t>(i)</w:t>
      </w:r>
      <w:r>
        <w:rPr>
          <w:color w:val="231F20"/>
          <w:w w:val="105"/>
          <w:sz w:val="24"/>
          <w:szCs w:val="24"/>
        </w:rPr>
        <w:t xml:space="preserve"> </w:t>
      </w:r>
      <w:r>
        <w:rPr>
          <w:rFonts w:ascii="Cambria Math" w:hAnsi="Cambria Math" w:cs="Cambria Math"/>
          <w:sz w:val="24"/>
          <w:szCs w:val="24"/>
        </w:rPr>
        <w:t>⇔</w:t>
      </w:r>
      <w:r>
        <w:rPr>
          <w:color w:val="231F20"/>
          <w:sz w:val="24"/>
          <w:szCs w:val="24"/>
        </w:rPr>
        <w:t xml:space="preserve"> (ii)</w:t>
      </w:r>
      <w:r>
        <w:rPr>
          <w:color w:val="231F20"/>
          <w:spacing w:val="2"/>
          <w:sz w:val="24"/>
          <w:szCs w:val="24"/>
        </w:rPr>
        <w:t xml:space="preserve"> </w:t>
      </w:r>
      <w:r>
        <w:rPr>
          <w:rFonts w:ascii="Cambria Math" w:hAnsi="Cambria Math" w:cs="Cambria Math"/>
          <w:sz w:val="24"/>
          <w:szCs w:val="24"/>
        </w:rPr>
        <w:t>⇔</w:t>
      </w:r>
      <w:r>
        <w:rPr>
          <w:color w:val="231F20"/>
          <w:spacing w:val="2"/>
          <w:sz w:val="24"/>
          <w:szCs w:val="24"/>
        </w:rPr>
        <w:t xml:space="preserve"> </w:t>
      </w:r>
      <w:r>
        <w:rPr>
          <w:color w:val="231F20"/>
          <w:spacing w:val="3"/>
          <w:sz w:val="24"/>
          <w:szCs w:val="24"/>
        </w:rPr>
        <w:t xml:space="preserve"> </w:t>
      </w:r>
      <w:r>
        <w:rPr>
          <w:color w:val="231F20"/>
          <w:sz w:val="24"/>
          <w:szCs w:val="24"/>
        </w:rPr>
        <w:t>(iv )</w:t>
      </w:r>
    </w:p>
    <w:p w14:paraId="6C5663D3">
      <w:pPr>
        <w:spacing w:before="107" w:line="276" w:lineRule="auto"/>
        <w:jc w:val="both"/>
        <w:rPr>
          <w:color w:val="231F20"/>
          <w:spacing w:val="2"/>
          <w:sz w:val="24"/>
          <w:szCs w:val="24"/>
        </w:rPr>
      </w:pPr>
      <w:r>
        <w:rPr>
          <w:color w:val="231F20"/>
          <w:spacing w:val="3"/>
          <w:sz w:val="24"/>
          <w:szCs w:val="24"/>
        </w:rPr>
        <w:t xml:space="preserve"> </w:t>
      </w:r>
      <w:r>
        <w:rPr>
          <w:position w:val="-12"/>
          <w:sz w:val="24"/>
          <w:szCs w:val="24"/>
        </w:rPr>
        <w:object>
          <v:shape id="_x0000_i114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44" DrawAspect="Content" ObjectID="_1468075844" r:id="rId184">
            <o:LockedField>false</o:LockedField>
          </o:OLEObject>
        </w:object>
      </w:r>
      <w:r>
        <w:rPr>
          <w:color w:val="231F20"/>
          <w:spacing w:val="2"/>
          <w:sz w:val="24"/>
          <w:szCs w:val="24"/>
        </w:rPr>
        <w:t xml:space="preserve"> </w:t>
      </w:r>
      <w:r>
        <w:rPr>
          <w:color w:val="231F20"/>
          <w:sz w:val="24"/>
          <w:szCs w:val="24"/>
        </w:rPr>
        <w:t>is</w:t>
      </w:r>
      <w:r>
        <w:rPr>
          <w:color w:val="231F20"/>
          <w:spacing w:val="3"/>
          <w:sz w:val="24"/>
          <w:szCs w:val="24"/>
        </w:rPr>
        <w:t xml:space="preserve"> </w:t>
      </w:r>
      <w:r>
        <w:rPr>
          <w:color w:val="231F20"/>
          <w:sz w:val="24"/>
          <w:szCs w:val="24"/>
        </w:rPr>
        <w:t>s-</w:t>
      </w:r>
      <w:r>
        <w:rPr>
          <w:color w:val="231F20"/>
          <w:spacing w:val="3"/>
          <w:sz w:val="24"/>
          <w:szCs w:val="24"/>
        </w:rPr>
        <w:t xml:space="preserve"> </w:t>
      </w:r>
      <w:r>
        <w:rPr>
          <w:color w:val="231F20"/>
          <w:sz w:val="24"/>
          <w:szCs w:val="24"/>
        </w:rPr>
        <w:t>κ- RS</w:t>
      </w:r>
    </w:p>
    <w:p w14:paraId="49408AD7">
      <w:pPr>
        <w:spacing w:before="107" w:line="276" w:lineRule="auto"/>
        <w:jc w:val="both"/>
        <w:rPr>
          <w:color w:val="231F20"/>
          <w:spacing w:val="3"/>
          <w:sz w:val="24"/>
          <w:szCs w:val="24"/>
        </w:rPr>
      </w:pPr>
      <w:r>
        <w:rPr>
          <w:position w:val="-6"/>
          <w:sz w:val="24"/>
          <w:szCs w:val="24"/>
        </w:rPr>
        <w:object>
          <v:shape id="_x0000_i1145" o:spt="75" type="#_x0000_t75" style="height:12pt;width:17.25pt;" o:ole="t" filled="f" o:preferrelative="t" stroked="f" coordsize="21600,21600">
            <v:path/>
            <v:fill on="f" focussize="0,0"/>
            <v:stroke on="f" joinstyle="miter"/>
            <v:imagedata r:id="rId64" o:title=""/>
            <o:lock v:ext="edit" aspectratio="t"/>
            <w10:wrap type="none"/>
            <w10:anchorlock/>
          </v:shape>
          <o:OLEObject Type="Embed" ProgID="Equation.DSMT4" ShapeID="_x0000_i1145" DrawAspect="Content" ObjectID="_1468075845" r:id="rId185">
            <o:LockedField>false</o:LockedField>
          </o:OLEObject>
        </w:object>
      </w:r>
      <w:r>
        <w:rPr>
          <w:color w:val="231F20"/>
          <w:sz w:val="24"/>
          <w:szCs w:val="24"/>
        </w:rPr>
        <w:t>R(</w:t>
      </w:r>
      <w:r>
        <w:rPr>
          <w:position w:val="-12"/>
          <w:sz w:val="24"/>
          <w:szCs w:val="24"/>
        </w:rPr>
        <w:object>
          <v:shape id="_x0000_i114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46" DrawAspect="Content" ObjectID="_1468075846" r:id="rId186">
            <o:LockedField>false</o:LockedField>
          </o:OLEObject>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R(KV</w:t>
      </w:r>
      <w:r>
        <w:rPr>
          <w:position w:val="-12"/>
          <w:sz w:val="24"/>
          <w:szCs w:val="24"/>
        </w:rPr>
        <w:object>
          <v:shape id="_x0000_i114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47" DrawAspect="Content" ObjectID="_1468075847" r:id="rId187">
            <o:LockedField>false</o:LockedField>
          </o:OLEObject>
        </w:object>
      </w:r>
      <w:r>
        <w:rPr>
          <w:color w:val="231F20"/>
          <w:position w:val="7"/>
          <w:sz w:val="24"/>
          <w:szCs w:val="24"/>
        </w:rPr>
        <w:t>T</w:t>
      </w:r>
      <w:r>
        <w:rPr>
          <w:color w:val="231F20"/>
          <w:sz w:val="24"/>
          <w:szCs w:val="24"/>
        </w:rPr>
        <w:t>VK)</w:t>
      </w:r>
    </w:p>
    <w:p w14:paraId="4C1B373E">
      <w:pPr>
        <w:tabs>
          <w:tab w:val="left" w:pos="5859"/>
        </w:tabs>
        <w:spacing w:line="276" w:lineRule="auto"/>
        <w:jc w:val="both"/>
        <w:rPr>
          <w:sz w:val="24"/>
          <w:szCs w:val="24"/>
        </w:rPr>
      </w:pPr>
      <w:r>
        <w:rPr>
          <w:color w:val="231F20"/>
          <w:position w:val="-6"/>
          <w:sz w:val="24"/>
          <w:szCs w:val="24"/>
        </w:rPr>
        <w:object>
          <v:shape id="_x0000_i1148" o:spt="75" type="#_x0000_t75" style="height:12pt;width:17.25pt;" o:ole="t" filled="f" o:preferrelative="t" stroked="f" coordsize="21600,21600">
            <v:path/>
            <v:fill on="f" focussize="0,0"/>
            <v:stroke on="f" joinstyle="miter"/>
            <v:imagedata r:id="rId189" o:title=""/>
            <o:lock v:ext="edit" aspectratio="t"/>
            <w10:wrap type="none"/>
            <w10:anchorlock/>
          </v:shape>
          <o:OLEObject Type="Embed" ProgID="Equation.DSMT4" ShapeID="_x0000_i1148" DrawAspect="Content" ObjectID="_1468075848" r:id="rId188">
            <o:LockedField>false</o:LockedField>
          </o:OLEObject>
        </w:object>
      </w:r>
      <w:r>
        <w:rPr>
          <w:color w:val="231F20"/>
          <w:sz w:val="24"/>
          <w:szCs w:val="24"/>
        </w:rPr>
        <w:t>R(KV</w:t>
      </w:r>
      <w:r>
        <w:rPr>
          <w:position w:val="-12"/>
          <w:sz w:val="24"/>
          <w:szCs w:val="24"/>
        </w:rPr>
        <w:object>
          <v:shape id="_x0000_i114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49" DrawAspect="Content" ObjectID="_1468075849" r:id="rId190">
            <o:LockedField>false</o:LockedField>
          </o:OLEObject>
        </w:object>
      </w:r>
      <w:r>
        <w:rPr>
          <w:color w:val="231F20"/>
          <w:sz w:val="24"/>
          <w:szCs w:val="24"/>
        </w:rPr>
        <w:t>)</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R((KV</w:t>
      </w:r>
      <w:r>
        <w:rPr>
          <w:position w:val="-12"/>
          <w:sz w:val="24"/>
          <w:szCs w:val="24"/>
        </w:rPr>
        <w:object>
          <v:shape id="_x0000_i115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50" DrawAspect="Content" ObjectID="_1468075850" r:id="rId191">
            <o:LockedField>false</o:LockedField>
          </o:OLEObject>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r>
      <w:r>
        <w:rPr>
          <w:color w:val="231F20"/>
          <w:sz w:val="24"/>
          <w:szCs w:val="24"/>
        </w:rPr>
        <w:t xml:space="preserve"> [ By Definition:2.1] </w:t>
      </w:r>
      <w:r>
        <w:rPr>
          <w:sz w:val="24"/>
          <w:szCs w:val="24"/>
        </w:rPr>
        <w:t xml:space="preserve"> </w:t>
      </w:r>
    </w:p>
    <w:p w14:paraId="4B2316E5">
      <w:pPr>
        <w:pStyle w:val="10"/>
        <w:spacing w:line="276" w:lineRule="auto"/>
        <w:ind w:left="0"/>
        <w:jc w:val="both"/>
        <w:rPr>
          <w:sz w:val="24"/>
          <w:szCs w:val="24"/>
        </w:rPr>
      </w:pPr>
      <w:r>
        <w:rPr>
          <w:color w:val="231F20"/>
          <w:position w:val="-6"/>
          <w:sz w:val="24"/>
          <w:szCs w:val="24"/>
        </w:rPr>
        <w:object>
          <v:shape id="_x0000_i1151" o:spt="75" type="#_x0000_t75" style="height:12pt;width:17.25pt;" o:ole="t" filled="f" o:preferrelative="t" stroked="f" coordsize="21600,21600">
            <v:path/>
            <v:fill on="f" focussize="0,0"/>
            <v:stroke on="f" joinstyle="miter"/>
            <v:imagedata r:id="rId193" o:title=""/>
            <o:lock v:ext="edit" aspectratio="t"/>
            <w10:wrap type="none"/>
            <w10:anchorlock/>
          </v:shape>
          <o:OLEObject Type="Embed" ProgID="Equation.DSMT4" ShapeID="_x0000_i1151" DrawAspect="Content" ObjectID="_1468075851" r:id="rId192">
            <o:LockedField>false</o:LockedField>
          </o:OLEObject>
        </w:object>
      </w:r>
      <w:r>
        <w:rPr>
          <w:color w:val="231F20"/>
          <w:sz w:val="24"/>
          <w:szCs w:val="24"/>
        </w:rPr>
        <w:t>KV</w:t>
      </w:r>
      <w:r>
        <w:rPr>
          <w:position w:val="-12"/>
          <w:sz w:val="24"/>
          <w:szCs w:val="24"/>
        </w:rPr>
        <w:object>
          <v:shape id="_x0000_i115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52" DrawAspect="Content" ObjectID="_1468075852" r:id="rId194">
            <o:LockedField>false</o:LockedField>
          </o:OLEObject>
        </w:object>
      </w:r>
      <w:r>
        <w:rPr>
          <w:color w:val="231F20"/>
          <w:sz w:val="24"/>
          <w:szCs w:val="24"/>
        </w:rPr>
        <w:t xml:space="preserve"> </w:t>
      </w:r>
      <w:r>
        <w:rPr>
          <w:color w:val="231F20"/>
          <w:spacing w:val="-3"/>
          <w:sz w:val="24"/>
          <w:szCs w:val="24"/>
        </w:rPr>
        <w:t>is RS</w:t>
      </w:r>
    </w:p>
    <w:p w14:paraId="1C323313">
      <w:pPr>
        <w:pStyle w:val="10"/>
        <w:spacing w:line="276" w:lineRule="auto"/>
        <w:ind w:left="0"/>
        <w:jc w:val="both"/>
        <w:rPr>
          <w:sz w:val="24"/>
          <w:szCs w:val="24"/>
        </w:rPr>
      </w:pPr>
      <w:r>
        <w:rPr>
          <w:color w:val="231F20"/>
          <w:position w:val="-6"/>
          <w:sz w:val="24"/>
          <w:szCs w:val="24"/>
        </w:rPr>
        <w:object>
          <v:shape id="_x0000_i1153" o:spt="75" type="#_x0000_t75" style="height:12pt;width:17.25pt;" o:ole="t" filled="f" o:preferrelative="t" stroked="f" coordsize="21600,21600">
            <v:path/>
            <v:fill on="f" focussize="0,0"/>
            <v:stroke on="f" joinstyle="miter"/>
            <v:imagedata r:id="rId196" o:title=""/>
            <o:lock v:ext="edit" aspectratio="t"/>
            <w10:wrap type="none"/>
            <w10:anchorlock/>
          </v:shape>
          <o:OLEObject Type="Embed" ProgID="Equation.DSMT4" ShapeID="_x0000_i1153" DrawAspect="Content" ObjectID="_1468075853" r:id="rId195">
            <o:LockedField>false</o:LockedField>
          </o:OLEObject>
        </w:object>
      </w:r>
      <w:r>
        <w:rPr>
          <w:color w:val="231F20"/>
          <w:sz w:val="24"/>
          <w:szCs w:val="24"/>
        </w:rPr>
        <w:t>V</w:t>
      </w:r>
      <w:r>
        <w:rPr>
          <w:position w:val="-12"/>
          <w:sz w:val="24"/>
          <w:szCs w:val="24"/>
        </w:rPr>
        <w:object>
          <v:shape id="_x0000_i115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54" DrawAspect="Content" ObjectID="_1468075854" r:id="rId197">
            <o:LockedField>false</o:LockedField>
          </o:OLEObject>
        </w:object>
      </w:r>
      <w:r>
        <w:rPr>
          <w:color w:val="231F20"/>
          <w:sz w:val="24"/>
          <w:szCs w:val="24"/>
        </w:rPr>
        <w:t xml:space="preserve"> </w:t>
      </w:r>
      <w:r>
        <w:rPr>
          <w:color w:val="231F20"/>
          <w:spacing w:val="-3"/>
          <w:sz w:val="24"/>
          <w:szCs w:val="24"/>
        </w:rPr>
        <w:t xml:space="preserve">is </w:t>
      </w:r>
      <w:r>
        <w:rPr>
          <w:color w:val="231F20"/>
          <w:sz w:val="24"/>
          <w:szCs w:val="24"/>
        </w:rPr>
        <w:t>κ-</w:t>
      </w:r>
      <w:r>
        <w:rPr>
          <w:color w:val="231F20"/>
          <w:spacing w:val="-3"/>
          <w:sz w:val="24"/>
          <w:szCs w:val="24"/>
        </w:rPr>
        <w:t xml:space="preserve"> </w:t>
      </w:r>
      <w:r>
        <w:rPr>
          <w:color w:val="231F20"/>
          <w:sz w:val="24"/>
          <w:szCs w:val="24"/>
        </w:rPr>
        <w:t>RS</w:t>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p>
    <w:p w14:paraId="4CDE183F">
      <w:pPr>
        <w:pStyle w:val="10"/>
        <w:spacing w:before="10" w:line="276" w:lineRule="auto"/>
        <w:jc w:val="both"/>
        <w:rPr>
          <w:sz w:val="24"/>
          <w:szCs w:val="24"/>
        </w:rPr>
      </w:pPr>
      <w:r>
        <w:rPr>
          <w:color w:val="231F20"/>
          <w:sz w:val="24"/>
          <w:szCs w:val="24"/>
        </w:rPr>
        <w:t>Hence, (i)</w:t>
      </w:r>
      <w:r>
        <w:rPr>
          <w:color w:val="231F20"/>
          <w:w w:val="105"/>
          <w:sz w:val="24"/>
          <w:szCs w:val="24"/>
        </w:rPr>
        <w:t xml:space="preserve"> </w:t>
      </w:r>
      <w:r>
        <w:rPr>
          <w:rFonts w:ascii="Cambria Math" w:hAnsi="Cambria Math" w:cs="Cambria Math"/>
          <w:sz w:val="24"/>
          <w:szCs w:val="24"/>
        </w:rPr>
        <w:t>⇔</w:t>
      </w:r>
      <w:r>
        <w:rPr>
          <w:color w:val="231F20"/>
          <w:sz w:val="24"/>
          <w:szCs w:val="24"/>
        </w:rPr>
        <w:t xml:space="preserve"> (ii)</w:t>
      </w:r>
      <w:r>
        <w:rPr>
          <w:color w:val="231F20"/>
          <w:spacing w:val="2"/>
          <w:sz w:val="24"/>
          <w:szCs w:val="24"/>
        </w:rPr>
        <w:t xml:space="preserve"> </w:t>
      </w:r>
      <w:r>
        <w:rPr>
          <w:rFonts w:ascii="Cambria Math" w:hAnsi="Cambria Math" w:cs="Cambria Math"/>
          <w:sz w:val="24"/>
          <w:szCs w:val="24"/>
        </w:rPr>
        <w:t>⇔</w:t>
      </w:r>
      <w:r>
        <w:rPr>
          <w:color w:val="231F20"/>
          <w:spacing w:val="3"/>
          <w:sz w:val="24"/>
          <w:szCs w:val="24"/>
        </w:rPr>
        <w:t xml:space="preserve"> (</w:t>
      </w:r>
      <w:r>
        <w:rPr>
          <w:color w:val="231F20"/>
          <w:sz w:val="24"/>
          <w:szCs w:val="24"/>
        </w:rPr>
        <w:t>iv) true.</w:t>
      </w:r>
    </w:p>
    <w:p w14:paraId="7F551980">
      <w:pPr>
        <w:pStyle w:val="10"/>
        <w:spacing w:line="276" w:lineRule="auto"/>
        <w:jc w:val="both"/>
        <w:rPr>
          <w:sz w:val="24"/>
          <w:szCs w:val="24"/>
        </w:rPr>
      </w:pPr>
      <w:r>
        <w:rPr>
          <w:color w:val="231F20"/>
          <w:sz w:val="24"/>
          <w:szCs w:val="24"/>
        </w:rPr>
        <w:t xml:space="preserve">(i) </w:t>
      </w:r>
      <w:r>
        <w:rPr>
          <w:rFonts w:ascii="Cambria Math" w:hAnsi="Cambria Math" w:cs="Cambria Math"/>
          <w:sz w:val="24"/>
          <w:szCs w:val="24"/>
        </w:rPr>
        <w:t>⇔</w:t>
      </w:r>
      <w:r>
        <w:rPr>
          <w:color w:val="231F20"/>
          <w:sz w:val="24"/>
          <w:szCs w:val="24"/>
        </w:rPr>
        <w:t xml:space="preserve"> (iii) </w:t>
      </w:r>
      <w:r>
        <w:rPr>
          <w:rFonts w:ascii="Cambria Math" w:hAnsi="Cambria Math" w:cs="Cambria Math"/>
          <w:sz w:val="24"/>
          <w:szCs w:val="24"/>
        </w:rPr>
        <w:t>⇔</w:t>
      </w:r>
      <w:r>
        <w:rPr>
          <w:color w:val="231F20"/>
          <w:sz w:val="24"/>
          <w:szCs w:val="24"/>
        </w:rPr>
        <w:t xml:space="preserve"> (v)</w:t>
      </w:r>
    </w:p>
    <w:p w14:paraId="7EC043EC">
      <w:pPr>
        <w:spacing w:line="276" w:lineRule="auto"/>
        <w:jc w:val="both"/>
        <w:rPr>
          <w:color w:val="231F20"/>
          <w:sz w:val="24"/>
          <w:szCs w:val="24"/>
        </w:rPr>
      </w:pPr>
      <w:r>
        <w:rPr>
          <w:position w:val="-12"/>
          <w:sz w:val="24"/>
          <w:szCs w:val="24"/>
        </w:rPr>
        <w:object>
          <v:shape id="_x0000_i115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55" DrawAspect="Content" ObjectID="_1468075855" r:id="rId198">
            <o:LockedField>false</o:LockedField>
          </o:OLEObject>
        </w:object>
      </w:r>
      <w:r>
        <w:rPr>
          <w:color w:val="231F20"/>
          <w:spacing w:val="3"/>
          <w:sz w:val="24"/>
          <w:szCs w:val="24"/>
        </w:rPr>
        <w:t xml:space="preserve"> </w:t>
      </w:r>
      <w:r>
        <w:rPr>
          <w:color w:val="231F20"/>
          <w:sz w:val="24"/>
          <w:szCs w:val="24"/>
        </w:rPr>
        <w:t>is</w:t>
      </w:r>
      <w:r>
        <w:rPr>
          <w:color w:val="231F20"/>
          <w:spacing w:val="3"/>
          <w:sz w:val="24"/>
          <w:szCs w:val="24"/>
        </w:rPr>
        <w:t xml:space="preserve"> </w:t>
      </w:r>
      <w:r>
        <w:rPr>
          <w:color w:val="231F20"/>
          <w:sz w:val="24"/>
          <w:szCs w:val="24"/>
        </w:rPr>
        <w:t>s-</w:t>
      </w:r>
      <w:r>
        <w:rPr>
          <w:color w:val="231F20"/>
          <w:spacing w:val="3"/>
          <w:sz w:val="24"/>
          <w:szCs w:val="24"/>
        </w:rPr>
        <w:t xml:space="preserve"> </w:t>
      </w:r>
      <w:r>
        <w:rPr>
          <w:color w:val="231F20"/>
          <w:sz w:val="24"/>
          <w:szCs w:val="24"/>
        </w:rPr>
        <w:t>κ</w:t>
      </w:r>
      <w:r>
        <w:rPr>
          <w:color w:val="231F20"/>
          <w:spacing w:val="3"/>
          <w:sz w:val="24"/>
          <w:szCs w:val="24"/>
        </w:rPr>
        <w:t xml:space="preserve"> </w:t>
      </w:r>
      <w:r>
        <w:rPr>
          <w:color w:val="231F20"/>
          <w:sz w:val="24"/>
          <w:szCs w:val="24"/>
        </w:rPr>
        <w:t>- RS</w:t>
      </w:r>
      <w:r>
        <w:rPr>
          <w:color w:val="231F20"/>
          <w:spacing w:val="12"/>
          <w:sz w:val="24"/>
          <w:szCs w:val="24"/>
        </w:rPr>
        <w:t xml:space="preserve"> </w:t>
      </w:r>
      <w:r>
        <w:rPr>
          <w:color w:val="231F20"/>
          <w:position w:val="-6"/>
          <w:sz w:val="24"/>
          <w:szCs w:val="24"/>
        </w:rPr>
        <w:object>
          <v:shape id="_x0000_i1156" o:spt="75" type="#_x0000_t75" style="height:12pt;width:17.25pt;" o:ole="t" filled="f" o:preferrelative="t" stroked="f" coordsize="21600,21600">
            <v:path/>
            <v:fill on="f" focussize="0,0"/>
            <v:stroke on="f" joinstyle="miter"/>
            <v:imagedata r:id="rId200" o:title=""/>
            <o:lock v:ext="edit" aspectratio="t"/>
            <w10:wrap type="none"/>
            <w10:anchorlock/>
          </v:shape>
          <o:OLEObject Type="Embed" ProgID="Equation.DSMT4" ShapeID="_x0000_i1156" DrawAspect="Content" ObjectID="_1468075856" r:id="rId199">
            <o:LockedField>false</o:LockedField>
          </o:OLEObject>
        </w:object>
      </w:r>
      <w:r>
        <w:rPr>
          <w:color w:val="231F20"/>
          <w:sz w:val="24"/>
          <w:szCs w:val="24"/>
        </w:rPr>
        <w:t>R(</w:t>
      </w:r>
      <w:r>
        <w:rPr>
          <w:position w:val="-12"/>
          <w:sz w:val="24"/>
          <w:szCs w:val="24"/>
        </w:rPr>
        <w:object>
          <v:shape id="_x0000_i115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57" DrawAspect="Content" ObjectID="_1468075857" r:id="rId201">
            <o:LockedField>false</o:LockedField>
          </o:OLEObject>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R(KV</w:t>
      </w:r>
      <w:r>
        <w:rPr>
          <w:position w:val="-12"/>
          <w:sz w:val="24"/>
          <w:szCs w:val="24"/>
        </w:rPr>
        <w:object>
          <v:shape id="_x0000_i115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58" DrawAspect="Content" ObjectID="_1468075858" r:id="rId202">
            <o:LockedField>false</o:LockedField>
          </o:OLEObject>
        </w:object>
      </w:r>
      <w:r>
        <w:rPr>
          <w:color w:val="231F20"/>
          <w:position w:val="7"/>
          <w:sz w:val="24"/>
          <w:szCs w:val="24"/>
        </w:rPr>
        <w:t>T</w:t>
      </w:r>
      <w:r>
        <w:rPr>
          <w:color w:val="231F20"/>
          <w:sz w:val="24"/>
          <w:szCs w:val="24"/>
        </w:rPr>
        <w:t xml:space="preserve">VK)                               </w:t>
      </w:r>
    </w:p>
    <w:p w14:paraId="30FAC1D3">
      <w:pPr>
        <w:spacing w:line="276" w:lineRule="auto"/>
        <w:ind w:left="6780" w:firstLine="420"/>
        <w:jc w:val="both"/>
        <w:rPr>
          <w:color w:val="231F20"/>
          <w:sz w:val="24"/>
          <w:szCs w:val="24"/>
        </w:rPr>
      </w:pPr>
      <w:r>
        <w:rPr>
          <w:color w:val="231F20"/>
          <w:sz w:val="24"/>
          <w:szCs w:val="24"/>
        </w:rPr>
        <w:t>[By Definition</w:t>
      </w:r>
      <w:r>
        <w:rPr>
          <w:color w:val="231F20"/>
          <w:spacing w:val="-1"/>
          <w:sz w:val="24"/>
          <w:szCs w:val="24"/>
        </w:rPr>
        <w:t xml:space="preserve"> </w:t>
      </w:r>
      <w:r>
        <w:rPr>
          <w:color w:val="231F20"/>
          <w:sz w:val="24"/>
          <w:szCs w:val="24"/>
        </w:rPr>
        <w:t>2.4]</w:t>
      </w:r>
    </w:p>
    <w:p w14:paraId="1EEA96B1">
      <w:pPr>
        <w:spacing w:line="276" w:lineRule="auto"/>
        <w:jc w:val="both"/>
        <w:rPr>
          <w:sz w:val="24"/>
          <w:szCs w:val="24"/>
        </w:rPr>
      </w:pPr>
      <w:r>
        <w:rPr>
          <w:color w:val="231F20"/>
          <w:position w:val="-6"/>
          <w:sz w:val="24"/>
          <w:szCs w:val="24"/>
        </w:rPr>
        <w:object>
          <v:shape id="_x0000_i1159" o:spt="75" type="#_x0000_t75" style="height:12pt;width:17.25pt;" o:ole="t" filled="f" o:preferrelative="t" stroked="f" coordsize="21600,21600">
            <v:path/>
            <v:fill on="f" focussize="0,0"/>
            <v:stroke on="f" joinstyle="miter"/>
            <v:imagedata r:id="rId204" o:title=""/>
            <o:lock v:ext="edit" aspectratio="t"/>
            <w10:wrap type="none"/>
            <w10:anchorlock/>
          </v:shape>
          <o:OLEObject Type="Embed" ProgID="Equation.DSMT4" ShapeID="_x0000_i1159" DrawAspect="Content" ObjectID="_1468075859" r:id="rId203">
            <o:LockedField>false</o:LockedField>
          </o:OLEObject>
        </w:object>
      </w:r>
      <w:r>
        <w:rPr>
          <w:color w:val="231F20"/>
          <w:sz w:val="24"/>
          <w:szCs w:val="24"/>
        </w:rPr>
        <w:t>R(KV</w:t>
      </w:r>
      <w:r>
        <w:rPr>
          <w:position w:val="-12"/>
          <w:sz w:val="24"/>
          <w:szCs w:val="24"/>
        </w:rPr>
        <w:object>
          <v:shape id="_x0000_i116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0" DrawAspect="Content" ObjectID="_1468075860" r:id="rId205">
            <o:LockedField>false</o:LockedField>
          </o:OLEObject>
        </w:object>
      </w:r>
      <w:r>
        <w:rPr>
          <w:color w:val="231F20"/>
          <w:sz w:val="24"/>
          <w:szCs w:val="24"/>
        </w:rPr>
        <w:t>)</w:t>
      </w:r>
      <w:r>
        <w:rPr>
          <w:color w:val="231F20"/>
          <w:spacing w:val="5"/>
          <w:sz w:val="24"/>
          <w:szCs w:val="24"/>
        </w:rPr>
        <w:t xml:space="preserve"> </w:t>
      </w:r>
      <w:r>
        <w:rPr>
          <w:color w:val="231F20"/>
          <w:sz w:val="24"/>
          <w:szCs w:val="24"/>
        </w:rPr>
        <w:t>=</w:t>
      </w:r>
      <w:r>
        <w:rPr>
          <w:color w:val="231F20"/>
          <w:spacing w:val="5"/>
          <w:sz w:val="24"/>
          <w:szCs w:val="24"/>
        </w:rPr>
        <w:t xml:space="preserve"> R</w:t>
      </w:r>
      <w:r>
        <w:rPr>
          <w:color w:val="231F20"/>
          <w:sz w:val="24"/>
          <w:szCs w:val="24"/>
        </w:rPr>
        <w:t>((KV</w:t>
      </w:r>
      <w:r>
        <w:rPr>
          <w:position w:val="-12"/>
          <w:sz w:val="24"/>
          <w:szCs w:val="24"/>
        </w:rPr>
        <w:object>
          <v:shape id="_x0000_i116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1" DrawAspect="Content" ObjectID="_1468075861" r:id="rId206">
            <o:LockedField>false</o:LockedField>
          </o:OLEObject>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r>
      <w:r>
        <w:rPr>
          <w:color w:val="231F20"/>
          <w:sz w:val="24"/>
          <w:szCs w:val="24"/>
        </w:rPr>
        <w:t xml:space="preserve">[ By Definition:2.5] </w:t>
      </w:r>
      <w:r>
        <w:rPr>
          <w:sz w:val="24"/>
          <w:szCs w:val="24"/>
        </w:rPr>
        <w:t xml:space="preserve"> </w:t>
      </w:r>
    </w:p>
    <w:p w14:paraId="28A3D261">
      <w:pPr>
        <w:spacing w:line="276" w:lineRule="auto"/>
        <w:jc w:val="both"/>
        <w:rPr>
          <w:color w:val="231F20"/>
          <w:sz w:val="24"/>
          <w:szCs w:val="24"/>
        </w:rPr>
      </w:pPr>
      <w:r>
        <w:rPr>
          <w:color w:val="231F20"/>
          <w:position w:val="-6"/>
          <w:sz w:val="24"/>
          <w:szCs w:val="24"/>
        </w:rPr>
        <w:object>
          <v:shape id="_x0000_i1162" o:spt="75" type="#_x0000_t75" style="height:12pt;width:17.25pt;" o:ole="t" filled="f" o:preferrelative="t" stroked="f" coordsize="21600,21600">
            <v:path/>
            <v:fill on="f" focussize="0,0"/>
            <v:stroke on="f" joinstyle="miter"/>
            <v:imagedata r:id="rId208" o:title=""/>
            <o:lock v:ext="edit" aspectratio="t"/>
            <w10:wrap type="none"/>
            <w10:anchorlock/>
          </v:shape>
          <o:OLEObject Type="Embed" ProgID="Equation.DSMT4" ShapeID="_x0000_i1162" DrawAspect="Content" ObjectID="_1468075862" r:id="rId207">
            <o:LockedField>false</o:LockedField>
          </o:OLEObject>
        </w:object>
      </w:r>
      <w:r>
        <w:rPr>
          <w:color w:val="231F20"/>
          <w:sz w:val="24"/>
          <w:szCs w:val="24"/>
        </w:rPr>
        <w:t>R</w:t>
      </w:r>
      <w:r>
        <w:rPr>
          <w:color w:val="231F20"/>
          <w:spacing w:val="-6"/>
          <w:sz w:val="24"/>
          <w:szCs w:val="24"/>
        </w:rPr>
        <w:t>(</w:t>
      </w:r>
      <w:r>
        <w:rPr>
          <w:color w:val="231F20"/>
          <w:sz w:val="24"/>
          <w:szCs w:val="24"/>
        </w:rPr>
        <w:t>VK</w:t>
      </w:r>
      <w:r>
        <w:rPr>
          <w:color w:val="231F20"/>
          <w:spacing w:val="-6"/>
          <w:sz w:val="24"/>
          <w:szCs w:val="24"/>
        </w:rPr>
        <w:t xml:space="preserve"> (</w:t>
      </w:r>
      <w:r>
        <w:rPr>
          <w:color w:val="231F20"/>
          <w:sz w:val="24"/>
          <w:szCs w:val="24"/>
        </w:rPr>
        <w:t>KV</w:t>
      </w:r>
      <w:r>
        <w:rPr>
          <w:position w:val="-12"/>
          <w:sz w:val="24"/>
          <w:szCs w:val="24"/>
        </w:rPr>
        <w:object>
          <v:shape id="_x0000_i116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3" DrawAspect="Content" ObjectID="_1468075863" r:id="rId209">
            <o:LockedField>false</o:LockedField>
          </o:OLEObject>
        </w:object>
      </w:r>
      <w:r>
        <w:rPr>
          <w:color w:val="231F20"/>
          <w:spacing w:val="-5"/>
          <w:sz w:val="24"/>
          <w:szCs w:val="24"/>
        </w:rPr>
        <w:t>)(</w:t>
      </w:r>
      <w:r>
        <w:rPr>
          <w:color w:val="231F20"/>
          <w:sz w:val="24"/>
          <w:szCs w:val="24"/>
        </w:rPr>
        <w:t>VK</w:t>
      </w:r>
      <w:r>
        <w:rPr>
          <w:color w:val="231F20"/>
          <w:spacing w:val="-5"/>
          <w:sz w:val="24"/>
          <w:szCs w:val="24"/>
        </w:rPr>
        <w:t>)</w:t>
      </w:r>
      <w:r>
        <w:rPr>
          <w:color w:val="231F20"/>
          <w:spacing w:val="-5"/>
          <w:position w:val="7"/>
          <w:sz w:val="24"/>
          <w:szCs w:val="24"/>
        </w:rPr>
        <w:t>T</w:t>
      </w:r>
      <w:r>
        <w:rPr>
          <w:color w:val="231F20"/>
          <w:spacing w:val="-9"/>
          <w:position w:val="7"/>
          <w:sz w:val="24"/>
          <w:szCs w:val="24"/>
        </w:rPr>
        <w:t xml:space="preserve"> </w:t>
      </w:r>
      <w:r>
        <w:rPr>
          <w:color w:val="231F20"/>
          <w:spacing w:val="-5"/>
          <w:sz w:val="24"/>
          <w:szCs w:val="24"/>
        </w:rPr>
        <w:t xml:space="preserve">= </w:t>
      </w:r>
      <w:r>
        <w:rPr>
          <w:color w:val="231F20"/>
          <w:spacing w:val="-24"/>
          <w:sz w:val="24"/>
          <w:szCs w:val="24"/>
        </w:rPr>
        <w:t xml:space="preserve"> </w:t>
      </w:r>
      <w:r>
        <w:rPr>
          <w:color w:val="231F20"/>
          <w:sz w:val="24"/>
          <w:szCs w:val="24"/>
        </w:rPr>
        <w:t>R</w:t>
      </w:r>
      <w:r>
        <w:rPr>
          <w:color w:val="231F20"/>
          <w:spacing w:val="-24"/>
          <w:sz w:val="24"/>
          <w:szCs w:val="24"/>
        </w:rPr>
        <w:t xml:space="preserve"> </w:t>
      </w:r>
      <w:r>
        <w:rPr>
          <w:color w:val="231F20"/>
          <w:spacing w:val="-5"/>
          <w:sz w:val="24"/>
          <w:szCs w:val="24"/>
        </w:rPr>
        <w:t>((</w:t>
      </w:r>
      <w:r>
        <w:rPr>
          <w:color w:val="231F20"/>
          <w:sz w:val="24"/>
          <w:szCs w:val="24"/>
        </w:rPr>
        <w:t>VK</w:t>
      </w:r>
      <w:r>
        <w:rPr>
          <w:color w:val="231F20"/>
          <w:spacing w:val="-5"/>
          <w:sz w:val="24"/>
          <w:szCs w:val="24"/>
        </w:rPr>
        <w:t>)</w:t>
      </w:r>
      <w:r>
        <w:rPr>
          <w:color w:val="231F20"/>
          <w:sz w:val="24"/>
          <w:szCs w:val="24"/>
        </w:rPr>
        <w:t xml:space="preserve"> </w:t>
      </w:r>
      <w:r>
        <w:rPr>
          <w:position w:val="-12"/>
          <w:sz w:val="24"/>
          <w:szCs w:val="24"/>
        </w:rPr>
        <w:object>
          <v:shape id="_x0000_i116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4" DrawAspect="Content" ObjectID="_1468075864" r:id="rId210">
            <o:LockedField>false</o:LockedField>
          </o:OLEObject>
        </w:object>
      </w:r>
      <w:r>
        <w:rPr>
          <w:color w:val="231F20"/>
          <w:spacing w:val="-5"/>
          <w:position w:val="7"/>
          <w:sz w:val="24"/>
          <w:szCs w:val="24"/>
        </w:rPr>
        <w:t>T</w:t>
      </w:r>
      <w:r>
        <w:rPr>
          <w:color w:val="231F20"/>
          <w:sz w:val="24"/>
          <w:szCs w:val="24"/>
        </w:rPr>
        <w:t>VK</w:t>
      </w:r>
      <w:r>
        <w:rPr>
          <w:color w:val="231F20"/>
          <w:spacing w:val="-5"/>
          <w:sz w:val="24"/>
          <w:szCs w:val="24"/>
        </w:rPr>
        <w:t xml:space="preserve"> (</w:t>
      </w:r>
      <w:r>
        <w:rPr>
          <w:color w:val="231F20"/>
          <w:sz w:val="24"/>
          <w:szCs w:val="24"/>
        </w:rPr>
        <w:t>VK</w:t>
      </w:r>
      <w:r>
        <w:rPr>
          <w:color w:val="231F20"/>
          <w:spacing w:val="-5"/>
          <w:sz w:val="24"/>
          <w:szCs w:val="24"/>
        </w:rPr>
        <w:t>)</w:t>
      </w:r>
      <w:r>
        <w:rPr>
          <w:color w:val="231F20"/>
          <w:spacing w:val="-5"/>
          <w:position w:val="7"/>
          <w:sz w:val="24"/>
          <w:szCs w:val="24"/>
        </w:rPr>
        <w:t>T</w:t>
      </w:r>
      <w:r>
        <w:rPr>
          <w:color w:val="231F20"/>
          <w:spacing w:val="-5"/>
          <w:sz w:val="24"/>
          <w:szCs w:val="24"/>
        </w:rPr>
        <w:t xml:space="preserve">)            </w:t>
      </w:r>
      <w:r>
        <w:rPr>
          <w:color w:val="231F20"/>
          <w:spacing w:val="-5"/>
          <w:sz w:val="24"/>
          <w:szCs w:val="24"/>
        </w:rPr>
        <w:tab/>
      </w:r>
      <w:r>
        <w:rPr>
          <w:color w:val="231F20"/>
          <w:spacing w:val="-5"/>
          <w:sz w:val="24"/>
          <w:szCs w:val="24"/>
        </w:rPr>
        <w:tab/>
      </w:r>
      <w:r>
        <w:rPr>
          <w:color w:val="231F20"/>
          <w:spacing w:val="-5"/>
          <w:sz w:val="24"/>
          <w:szCs w:val="24"/>
        </w:rPr>
        <w:t xml:space="preserve">    </w:t>
      </w:r>
    </w:p>
    <w:p w14:paraId="2FCA910E">
      <w:pPr>
        <w:spacing w:line="276" w:lineRule="auto"/>
        <w:jc w:val="both"/>
        <w:rPr>
          <w:sz w:val="24"/>
          <w:szCs w:val="24"/>
        </w:rPr>
      </w:pPr>
      <w:r>
        <w:rPr>
          <w:color w:val="231F20"/>
          <w:position w:val="-6"/>
          <w:sz w:val="24"/>
          <w:szCs w:val="24"/>
        </w:rPr>
        <w:object>
          <v:shape id="_x0000_i1165" o:spt="75" type="#_x0000_t75" style="height:12pt;width:17.25pt;" o:ole="t" filled="f" o:preferrelative="t" stroked="f" coordsize="21600,21600">
            <v:path/>
            <v:fill on="f" focussize="0,0"/>
            <v:stroke on="f" joinstyle="miter"/>
            <v:imagedata r:id="rId212" o:title=""/>
            <o:lock v:ext="edit" aspectratio="t"/>
            <w10:wrap type="none"/>
            <w10:anchorlock/>
          </v:shape>
          <o:OLEObject Type="Embed" ProgID="Equation.DSMT4" ShapeID="_x0000_i1165" DrawAspect="Content" ObjectID="_1468075865" r:id="rId211">
            <o:LockedField>false</o:LockedField>
          </o:OLEObject>
        </w:object>
      </w:r>
      <w:r>
        <w:rPr>
          <w:sz w:val="24"/>
          <w:szCs w:val="24"/>
        </w:rPr>
        <w:t>R(</w:t>
      </w:r>
      <w:r>
        <w:rPr>
          <w:position w:val="-12"/>
          <w:sz w:val="24"/>
          <w:szCs w:val="24"/>
        </w:rPr>
        <w:object>
          <v:shape id="_x0000_i116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6" DrawAspect="Content" ObjectID="_1468075866" r:id="rId213">
            <o:LockedField>false</o:LockedField>
          </o:OLEObject>
        </w:object>
      </w:r>
      <w:r>
        <w:rPr>
          <w:sz w:val="24"/>
          <w:szCs w:val="24"/>
        </w:rPr>
        <w:t>KV) = R((</w:t>
      </w:r>
      <w:r>
        <w:rPr>
          <w:position w:val="-12"/>
          <w:sz w:val="24"/>
          <w:szCs w:val="24"/>
        </w:rPr>
        <w:object>
          <v:shape id="_x0000_i116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7" DrawAspect="Content" ObjectID="_1468075867" r:id="rId214">
            <o:LockedField>false</o:LockedField>
          </o:OLEObject>
        </w:object>
      </w:r>
      <w:r>
        <w:rPr>
          <w:sz w:val="24"/>
          <w:szCs w:val="24"/>
        </w:rPr>
        <w:t>KV)</w:t>
      </w:r>
      <w:r>
        <w:rPr>
          <w:sz w:val="24"/>
          <w:szCs w:val="24"/>
          <w:vertAlign w:val="superscript"/>
        </w:rPr>
        <w:t>T</w:t>
      </w:r>
      <w:r>
        <w:rPr>
          <w:sz w:val="24"/>
          <w:szCs w:val="24"/>
        </w:rPr>
        <w:t>)</w:t>
      </w:r>
    </w:p>
    <w:p w14:paraId="092B9A4F">
      <w:pPr>
        <w:spacing w:line="276" w:lineRule="auto"/>
        <w:jc w:val="both"/>
        <w:rPr>
          <w:sz w:val="24"/>
          <w:szCs w:val="24"/>
        </w:rPr>
      </w:pPr>
      <w:r>
        <w:rPr>
          <w:color w:val="231F20"/>
          <w:position w:val="-6"/>
          <w:sz w:val="24"/>
          <w:szCs w:val="24"/>
        </w:rPr>
        <w:object>
          <v:shape id="_x0000_i1168" o:spt="75" type="#_x0000_t75" style="height:12pt;width:17.25pt;" o:ole="t" filled="f" o:preferrelative="t" stroked="f" coordsize="21600,21600">
            <v:path/>
            <v:fill on="f" focussize="0,0"/>
            <v:stroke on="f" joinstyle="miter"/>
            <v:imagedata r:id="rId216" o:title=""/>
            <o:lock v:ext="edit" aspectratio="t"/>
            <w10:wrap type="none"/>
            <w10:anchorlock/>
          </v:shape>
          <o:OLEObject Type="Embed" ProgID="Equation.DSMT4" ShapeID="_x0000_i1168" DrawAspect="Content" ObjectID="_1468075868" r:id="rId215">
            <o:LockedField>false</o:LockedField>
          </o:OLEObject>
        </w:object>
      </w:r>
      <w:r>
        <w:rPr>
          <w:position w:val="-12"/>
          <w:sz w:val="24"/>
          <w:szCs w:val="24"/>
        </w:rPr>
        <w:object>
          <v:shape id="_x0000_i116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69" DrawAspect="Content" ObjectID="_1468075869" r:id="rId217">
            <o:LockedField>false</o:LockedField>
          </o:OLEObject>
        </w:object>
      </w:r>
      <w:r>
        <w:rPr>
          <w:sz w:val="24"/>
          <w:szCs w:val="24"/>
        </w:rPr>
        <w:t xml:space="preserve">KV is </w:t>
      </w:r>
      <w:r>
        <w:rPr>
          <w:color w:val="231F20"/>
          <w:sz w:val="24"/>
          <w:szCs w:val="24"/>
        </w:rPr>
        <w:t>RS</w:t>
      </w:r>
    </w:p>
    <w:p w14:paraId="68CB8277">
      <w:pPr>
        <w:spacing w:line="276" w:lineRule="auto"/>
        <w:jc w:val="both"/>
        <w:rPr>
          <w:color w:val="231F20"/>
          <w:sz w:val="24"/>
          <w:szCs w:val="24"/>
        </w:rPr>
      </w:pPr>
      <w:r>
        <w:rPr>
          <w:i/>
          <w:color w:val="231F20"/>
          <w:position w:val="-6"/>
          <w:sz w:val="24"/>
          <w:szCs w:val="24"/>
        </w:rPr>
        <w:object>
          <v:shape id="_x0000_i1170" o:spt="75" type="#_x0000_t75" style="height:12pt;width:17.25pt;" o:ole="t" filled="f" o:preferrelative="t" stroked="f" coordsize="21600,21600">
            <v:path/>
            <v:fill on="f" focussize="0,0"/>
            <v:stroke on="f" joinstyle="miter"/>
            <v:imagedata r:id="rId219" o:title=""/>
            <o:lock v:ext="edit" aspectratio="t"/>
            <w10:wrap type="none"/>
            <w10:anchorlock/>
          </v:shape>
          <o:OLEObject Type="Embed" ProgID="Equation.DSMT4" ShapeID="_x0000_i1170" DrawAspect="Content" ObjectID="_1468075870" r:id="rId218">
            <o:LockedField>false</o:LockedField>
          </o:OLEObject>
        </w:object>
      </w:r>
      <w:r>
        <w:rPr>
          <w:position w:val="-12"/>
          <w:sz w:val="24"/>
          <w:szCs w:val="24"/>
        </w:rPr>
        <w:object>
          <v:shape id="_x0000_i117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71" DrawAspect="Content" ObjectID="_1468075871" r:id="rId220">
            <o:LockedField>false</o:LockedField>
          </o:OLEObject>
        </w:object>
      </w:r>
      <w:r>
        <w:rPr>
          <w:sz w:val="24"/>
          <w:szCs w:val="24"/>
        </w:rPr>
        <w:t>K is s-</w:t>
      </w:r>
      <w:r>
        <w:rPr>
          <w:color w:val="231F20"/>
          <w:sz w:val="24"/>
          <w:szCs w:val="24"/>
        </w:rPr>
        <w:t xml:space="preserve"> RS</w:t>
      </w:r>
    </w:p>
    <w:p w14:paraId="62591128">
      <w:pPr>
        <w:pStyle w:val="10"/>
        <w:spacing w:line="276" w:lineRule="auto"/>
        <w:jc w:val="both"/>
        <w:rPr>
          <w:sz w:val="24"/>
          <w:szCs w:val="24"/>
        </w:rPr>
      </w:pPr>
      <w:r>
        <w:rPr>
          <w:color w:val="231F20"/>
          <w:sz w:val="24"/>
          <w:szCs w:val="24"/>
        </w:rPr>
        <w:t xml:space="preserve">Hence,  (i) </w:t>
      </w:r>
      <w:r>
        <w:rPr>
          <w:rFonts w:ascii="Cambria Math" w:hAnsi="Cambria Math" w:cs="Cambria Math"/>
          <w:sz w:val="24"/>
          <w:szCs w:val="24"/>
        </w:rPr>
        <w:t>⇔</w:t>
      </w:r>
      <w:r>
        <w:rPr>
          <w:color w:val="231F20"/>
          <w:sz w:val="24"/>
          <w:szCs w:val="24"/>
        </w:rPr>
        <w:t xml:space="preserve"> (iii) </w:t>
      </w:r>
      <w:r>
        <w:rPr>
          <w:rFonts w:ascii="Cambria Math" w:hAnsi="Cambria Math" w:cs="Cambria Math"/>
          <w:sz w:val="24"/>
          <w:szCs w:val="24"/>
        </w:rPr>
        <w:t>⇔</w:t>
      </w:r>
      <w:r>
        <w:rPr>
          <w:color w:val="231F20"/>
          <w:sz w:val="24"/>
          <w:szCs w:val="24"/>
        </w:rPr>
        <w:t xml:space="preserve"> (v)</w:t>
      </w:r>
      <w:r>
        <w:rPr>
          <w:sz w:val="24"/>
          <w:szCs w:val="24"/>
        </w:rPr>
        <w:t xml:space="preserve"> </w:t>
      </w:r>
      <w:r>
        <w:rPr>
          <w:color w:val="231F20"/>
          <w:sz w:val="24"/>
          <w:szCs w:val="24"/>
        </w:rPr>
        <w:t>true.</w:t>
      </w:r>
      <w:r>
        <w:rPr>
          <w:sz w:val="24"/>
          <w:szCs w:val="24"/>
        </w:rPr>
        <w:t xml:space="preserve">  </w:t>
      </w:r>
    </w:p>
    <w:p w14:paraId="0DF40406">
      <w:pPr>
        <w:pStyle w:val="10"/>
        <w:spacing w:line="276" w:lineRule="auto"/>
        <w:jc w:val="both"/>
        <w:rPr>
          <w:sz w:val="24"/>
          <w:szCs w:val="24"/>
        </w:rPr>
      </w:pPr>
      <w:r>
        <w:rPr>
          <w:sz w:val="24"/>
          <w:szCs w:val="24"/>
        </w:rPr>
        <w:t xml:space="preserve"> </w:t>
      </w:r>
      <w:r>
        <w:rPr>
          <w:color w:val="231F20"/>
          <w:sz w:val="24"/>
          <w:szCs w:val="24"/>
        </w:rPr>
        <w:t xml:space="preserve">(ii) </w:t>
      </w:r>
      <w:r>
        <w:rPr>
          <w:i/>
          <w:color w:val="231F20"/>
          <w:position w:val="-6"/>
          <w:sz w:val="24"/>
          <w:szCs w:val="24"/>
        </w:rPr>
        <w:object>
          <v:shape id="_x0000_i1172" o:spt="75" type="#_x0000_t75" style="height:12pt;width:17.25pt;" o:ole="t" filled="f" o:preferrelative="t" stroked="f" coordsize="21600,21600">
            <v:path/>
            <v:fill on="f" focussize="0,0"/>
            <v:stroke on="f" joinstyle="miter"/>
            <v:imagedata r:id="rId222" o:title=""/>
            <o:lock v:ext="edit" aspectratio="t"/>
            <w10:wrap type="none"/>
            <w10:anchorlock/>
          </v:shape>
          <o:OLEObject Type="Embed" ProgID="Equation.DSMT4" ShapeID="_x0000_i1172" DrawAspect="Content" ObjectID="_1468075872" r:id="rId221">
            <o:LockedField>false</o:LockedField>
          </o:OLEObject>
        </w:object>
      </w:r>
      <w:r>
        <w:rPr>
          <w:color w:val="231F20"/>
          <w:sz w:val="24"/>
          <w:szCs w:val="24"/>
        </w:rPr>
        <w:t xml:space="preserve"> (vii)</w:t>
      </w:r>
    </w:p>
    <w:p w14:paraId="654B2182">
      <w:pPr>
        <w:tabs>
          <w:tab w:val="left" w:pos="2979"/>
        </w:tabs>
        <w:spacing w:before="103" w:line="276" w:lineRule="auto"/>
        <w:jc w:val="both"/>
        <w:rPr>
          <w:sz w:val="24"/>
          <w:szCs w:val="24"/>
        </w:rPr>
      </w:pPr>
      <w:r>
        <w:rPr>
          <w:color w:val="231F20"/>
          <w:sz w:val="24"/>
          <w:szCs w:val="24"/>
        </w:rPr>
        <w:t>KV</w:t>
      </w:r>
      <w:r>
        <w:rPr>
          <w:position w:val="-12"/>
          <w:sz w:val="24"/>
          <w:szCs w:val="24"/>
        </w:rPr>
        <w:object>
          <v:shape id="_x0000_i117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73" DrawAspect="Content" ObjectID="_1468075873" r:id="rId223">
            <o:LockedField>false</o:LockedField>
          </o:OLEObject>
        </w:object>
      </w:r>
      <w:r>
        <w:rPr>
          <w:color w:val="231F20"/>
          <w:spacing w:val="2"/>
          <w:sz w:val="24"/>
          <w:szCs w:val="24"/>
        </w:rPr>
        <w:t xml:space="preserve"> </w:t>
      </w:r>
      <w:r>
        <w:rPr>
          <w:color w:val="231F20"/>
          <w:sz w:val="24"/>
          <w:szCs w:val="24"/>
        </w:rPr>
        <w:t>is</w:t>
      </w:r>
      <w:r>
        <w:rPr>
          <w:color w:val="231F20"/>
          <w:spacing w:val="2"/>
          <w:sz w:val="24"/>
          <w:szCs w:val="24"/>
        </w:rPr>
        <w:t xml:space="preserve"> </w:t>
      </w:r>
      <w:r>
        <w:rPr>
          <w:color w:val="231F20"/>
          <w:sz w:val="24"/>
          <w:szCs w:val="24"/>
        </w:rPr>
        <w:t>RS</w:t>
      </w:r>
      <w:r>
        <w:rPr>
          <w:color w:val="231F20"/>
          <w:position w:val="-6"/>
          <w:sz w:val="24"/>
          <w:szCs w:val="24"/>
        </w:rPr>
        <w:object>
          <v:shape id="_x0000_i1174" o:spt="75" type="#_x0000_t75" style="height:12pt;width:17.25pt;" o:ole="t" filled="f" o:preferrelative="t" stroked="f" coordsize="21600,21600">
            <v:path/>
            <v:fill on="f" focussize="0,0"/>
            <v:stroke on="f" joinstyle="miter"/>
            <v:imagedata r:id="rId225" o:title=""/>
            <o:lock v:ext="edit" aspectratio="t"/>
            <w10:wrap type="none"/>
            <w10:anchorlock/>
          </v:shape>
          <o:OLEObject Type="Embed" ProgID="Equation.DSMT4" ShapeID="_x0000_i1174" DrawAspect="Content" ObjectID="_1468075874" r:id="rId224">
            <o:LockedField>false</o:LockedField>
          </o:OLEObject>
        </w:object>
      </w:r>
      <w:r>
        <w:rPr>
          <w:color w:val="231F20"/>
          <w:spacing w:val="7"/>
          <w:sz w:val="24"/>
          <w:szCs w:val="24"/>
        </w:rPr>
        <w:t xml:space="preserve"> </w:t>
      </w:r>
      <w:r>
        <w:rPr>
          <w:color w:val="231F20"/>
          <w:sz w:val="24"/>
          <w:szCs w:val="24"/>
        </w:rPr>
        <w:t>R</w:t>
      </w:r>
      <w:r>
        <w:rPr>
          <w:color w:val="231F20"/>
          <w:spacing w:val="8"/>
          <w:sz w:val="24"/>
          <w:szCs w:val="24"/>
        </w:rPr>
        <w:t xml:space="preserve"> </w:t>
      </w:r>
      <w:r>
        <w:rPr>
          <w:color w:val="231F20"/>
          <w:sz w:val="24"/>
          <w:szCs w:val="24"/>
        </w:rPr>
        <w:t>(KV</w:t>
      </w:r>
      <w:r>
        <w:rPr>
          <w:position w:val="-12"/>
          <w:sz w:val="24"/>
          <w:szCs w:val="24"/>
        </w:rPr>
        <w:object>
          <v:shape id="_x0000_i117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75" DrawAspect="Content" ObjectID="_1468075875" r:id="rId226">
            <o:LockedField>false</o:LockedField>
          </o:OLEObject>
        </w:object>
      </w:r>
      <w:r>
        <w:rPr>
          <w:color w:val="231F20"/>
          <w:sz w:val="24"/>
          <w:szCs w:val="24"/>
        </w:rPr>
        <w:t>)</w:t>
      </w:r>
      <w:r>
        <w:rPr>
          <w:color w:val="231F20"/>
          <w:spacing w:val="7"/>
          <w:sz w:val="24"/>
          <w:szCs w:val="24"/>
        </w:rPr>
        <w:t xml:space="preserve"> </w:t>
      </w:r>
      <w:r>
        <w:rPr>
          <w:color w:val="231F20"/>
          <w:sz w:val="24"/>
          <w:szCs w:val="24"/>
        </w:rPr>
        <w:t>=</w:t>
      </w:r>
      <w:r>
        <w:rPr>
          <w:color w:val="231F20"/>
          <w:spacing w:val="8"/>
          <w:sz w:val="24"/>
          <w:szCs w:val="24"/>
        </w:rPr>
        <w:t xml:space="preserve"> </w:t>
      </w:r>
      <w:r>
        <w:rPr>
          <w:color w:val="231F20"/>
          <w:sz w:val="24"/>
          <w:szCs w:val="24"/>
        </w:rPr>
        <w:t>R((KV</w:t>
      </w:r>
      <w:r>
        <w:rPr>
          <w:position w:val="-12"/>
          <w:sz w:val="24"/>
          <w:szCs w:val="24"/>
        </w:rPr>
        <w:object>
          <v:shape id="_x0000_i117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76" DrawAspect="Content" ObjectID="_1468075876" r:id="rId227">
            <o:LockedField>false</o:LockedField>
          </o:OLEObject>
        </w:object>
      </w:r>
      <w:r>
        <w:rPr>
          <w:color w:val="231F20"/>
          <w:sz w:val="24"/>
          <w:szCs w:val="24"/>
        </w:rPr>
        <w:t>)</w:t>
      </w:r>
      <w:r>
        <w:rPr>
          <w:color w:val="231F20"/>
          <w:position w:val="7"/>
          <w:sz w:val="24"/>
          <w:szCs w:val="24"/>
        </w:rPr>
        <w:t>T</w:t>
      </w:r>
      <w:r>
        <w:rPr>
          <w:color w:val="231F20"/>
          <w:sz w:val="24"/>
          <w:szCs w:val="24"/>
        </w:rPr>
        <w:t>)</w:t>
      </w:r>
    </w:p>
    <w:p w14:paraId="0E51756F">
      <w:pPr>
        <w:tabs>
          <w:tab w:val="left" w:pos="5189"/>
        </w:tabs>
        <w:spacing w:line="276" w:lineRule="auto"/>
        <w:jc w:val="both"/>
        <w:rPr>
          <w:sz w:val="24"/>
          <w:szCs w:val="24"/>
        </w:rPr>
      </w:pPr>
      <w:r>
        <w:rPr>
          <w:color w:val="231F20"/>
          <w:position w:val="-6"/>
          <w:sz w:val="24"/>
          <w:szCs w:val="24"/>
        </w:rPr>
        <w:object>
          <v:shape id="_x0000_i1177" o:spt="75" type="#_x0000_t75" style="height:12pt;width:17.25pt;" o:ole="t" filled="f" o:preferrelative="t" stroked="f" coordsize="21600,21600">
            <v:path/>
            <v:fill on="f" focussize="0,0"/>
            <v:stroke on="f" joinstyle="miter"/>
            <v:imagedata r:id="rId229" o:title=""/>
            <o:lock v:ext="edit" aspectratio="t"/>
            <w10:wrap type="none"/>
            <w10:anchorlock/>
          </v:shape>
          <o:OLEObject Type="Embed" ProgID="Equation.DSMT4" ShapeID="_x0000_i1177" DrawAspect="Content" ObjectID="_1468075877" r:id="rId228">
            <o:LockedField>false</o:LockedField>
          </o:OLEObject>
        </w:object>
      </w:r>
      <w:r>
        <w:rPr>
          <w:color w:val="231F20"/>
          <w:sz w:val="24"/>
          <w:szCs w:val="24"/>
        </w:rPr>
        <w:t>R(</w:t>
      </w:r>
      <w:r>
        <w:rPr>
          <w:position w:val="-12"/>
          <w:sz w:val="24"/>
          <w:szCs w:val="24"/>
        </w:rPr>
        <w:object>
          <v:shape id="_x0000_i117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78" DrawAspect="Content" ObjectID="_1468075878" r:id="rId230">
            <o:LockedField>false</o:LockedField>
          </o:OLEObject>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R((KV</w:t>
      </w:r>
      <w:r>
        <w:rPr>
          <w:position w:val="-12"/>
          <w:sz w:val="24"/>
          <w:szCs w:val="24"/>
        </w:rPr>
        <w:object>
          <v:shape id="_x0000_i117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79" DrawAspect="Content" ObjectID="_1468075879" r:id="rId231">
            <o:LockedField>false</o:LockedField>
          </o:OLEObject>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r>
      <w:r>
        <w:rPr>
          <w:color w:val="231F20"/>
          <w:sz w:val="24"/>
          <w:szCs w:val="24"/>
        </w:rPr>
        <w:tab/>
      </w:r>
      <w:r>
        <w:rPr>
          <w:color w:val="231F20"/>
          <w:sz w:val="24"/>
          <w:szCs w:val="24"/>
        </w:rPr>
        <w:t xml:space="preserve"> [By Preliminary 2.1 ] </w:t>
      </w:r>
      <w:r>
        <w:rPr>
          <w:sz w:val="24"/>
          <w:szCs w:val="24"/>
        </w:rPr>
        <w:t xml:space="preserve"> </w:t>
      </w:r>
    </w:p>
    <w:p w14:paraId="6612EACE">
      <w:pPr>
        <w:spacing w:line="276" w:lineRule="auto"/>
        <w:jc w:val="both"/>
        <w:rPr>
          <w:sz w:val="24"/>
          <w:szCs w:val="24"/>
        </w:rPr>
      </w:pPr>
      <w:r>
        <w:rPr>
          <w:color w:val="231F20"/>
          <w:position w:val="-6"/>
          <w:sz w:val="24"/>
          <w:szCs w:val="24"/>
        </w:rPr>
        <w:object>
          <v:shape id="_x0000_i1180" o:spt="75" type="#_x0000_t75" style="height:12pt;width:17.25pt;" o:ole="t" filled="f" o:preferrelative="t" stroked="f" coordsize="21600,21600">
            <v:path/>
            <v:fill on="f" focussize="0,0"/>
            <v:stroke on="f" joinstyle="miter"/>
            <v:imagedata r:id="rId233" o:title=""/>
            <o:lock v:ext="edit" aspectratio="t"/>
            <w10:wrap type="none"/>
            <w10:anchorlock/>
          </v:shape>
          <o:OLEObject Type="Embed" ProgID="Equation.DSMT4" ShapeID="_x0000_i1180" DrawAspect="Content" ObjectID="_1468075880" r:id="rId232">
            <o:LockedField>false</o:LockedField>
          </o:OLEObject>
        </w:object>
      </w:r>
      <w:r>
        <w:rPr>
          <w:color w:val="231F20"/>
          <w:sz w:val="24"/>
          <w:szCs w:val="24"/>
        </w:rPr>
        <w:t>R(</w:t>
      </w:r>
      <w:r>
        <w:rPr>
          <w:position w:val="-12"/>
          <w:sz w:val="24"/>
          <w:szCs w:val="24"/>
        </w:rPr>
        <w:object>
          <v:shape id="_x0000_i118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1" DrawAspect="Content" ObjectID="_1468075881" r:id="rId234">
            <o:LockedField>false</o:LockedField>
          </o:OLEObject>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w:t>
      </w:r>
      <w:r>
        <w:rPr>
          <w:position w:val="-12"/>
          <w:sz w:val="24"/>
          <w:szCs w:val="24"/>
        </w:rPr>
        <w:object>
          <v:shape id="_x0000_i118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2" DrawAspect="Content" ObjectID="_1468075882" r:id="rId235">
            <o:LockedField>false</o:LockedField>
          </o:OLEObject>
        </w:object>
      </w:r>
      <w:r>
        <w:rPr>
          <w:color w:val="231F20"/>
          <w:position w:val="7"/>
          <w:sz w:val="24"/>
          <w:szCs w:val="24"/>
        </w:rPr>
        <w:t>T</w:t>
      </w:r>
      <w:r>
        <w:rPr>
          <w:color w:val="231F20"/>
          <w:sz w:val="24"/>
          <w:szCs w:val="24"/>
        </w:rPr>
        <w:t>VK)</w:t>
      </w:r>
    </w:p>
    <w:p w14:paraId="7EC6C59C">
      <w:pPr>
        <w:pStyle w:val="10"/>
        <w:spacing w:line="276" w:lineRule="auto"/>
        <w:jc w:val="both"/>
        <w:rPr>
          <w:color w:val="231F20"/>
          <w:sz w:val="24"/>
          <w:szCs w:val="24"/>
        </w:rPr>
      </w:pPr>
      <w:r>
        <w:rPr>
          <w:color w:val="231F20"/>
          <w:sz w:val="24"/>
          <w:szCs w:val="24"/>
        </w:rPr>
        <w:t xml:space="preserve">Therefore, (ii) is equivalent to (vii). </w:t>
      </w:r>
    </w:p>
    <w:p w14:paraId="2A97FDA4">
      <w:pPr>
        <w:pStyle w:val="10"/>
        <w:spacing w:line="276" w:lineRule="auto"/>
        <w:jc w:val="both"/>
        <w:rPr>
          <w:sz w:val="24"/>
          <w:szCs w:val="24"/>
        </w:rPr>
      </w:pPr>
      <w:r>
        <w:rPr>
          <w:color w:val="231F20"/>
          <w:sz w:val="24"/>
          <w:szCs w:val="24"/>
        </w:rPr>
        <w:t>(iii) iff (viii):</w:t>
      </w:r>
    </w:p>
    <w:p w14:paraId="23EA3BBF">
      <w:pPr>
        <w:tabs>
          <w:tab w:val="left" w:pos="2979"/>
        </w:tabs>
        <w:spacing w:line="276" w:lineRule="auto"/>
        <w:jc w:val="both"/>
        <w:rPr>
          <w:sz w:val="24"/>
          <w:szCs w:val="24"/>
        </w:rPr>
      </w:pPr>
      <w:r>
        <w:rPr>
          <w:position w:val="-12"/>
          <w:sz w:val="24"/>
          <w:szCs w:val="24"/>
        </w:rPr>
        <w:object>
          <v:shape id="_x0000_i118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3" DrawAspect="Content" ObjectID="_1468075883" r:id="rId236">
            <o:LockedField>false</o:LockedField>
          </o:OLEObject>
        </w:object>
      </w:r>
      <w:r>
        <w:rPr>
          <w:color w:val="231F20"/>
          <w:sz w:val="24"/>
          <w:szCs w:val="24"/>
        </w:rPr>
        <w:t>VK</w:t>
      </w:r>
      <w:r>
        <w:rPr>
          <w:color w:val="231F20"/>
          <w:spacing w:val="-2"/>
          <w:sz w:val="24"/>
          <w:szCs w:val="24"/>
        </w:rPr>
        <w:t xml:space="preserve"> </w:t>
      </w:r>
      <w:r>
        <w:rPr>
          <w:color w:val="231F20"/>
          <w:sz w:val="24"/>
          <w:szCs w:val="24"/>
        </w:rPr>
        <w:t>is</w:t>
      </w:r>
      <w:r>
        <w:rPr>
          <w:color w:val="231F20"/>
          <w:spacing w:val="-1"/>
          <w:sz w:val="24"/>
          <w:szCs w:val="24"/>
        </w:rPr>
        <w:t xml:space="preserve"> </w:t>
      </w:r>
      <w:r>
        <w:rPr>
          <w:color w:val="231F20"/>
          <w:sz w:val="24"/>
          <w:szCs w:val="24"/>
        </w:rPr>
        <w:t>RS</w:t>
      </w:r>
      <w:r>
        <w:rPr>
          <w:color w:val="231F20"/>
          <w:position w:val="-6"/>
          <w:sz w:val="24"/>
          <w:szCs w:val="24"/>
        </w:rPr>
        <w:object>
          <v:shape id="_x0000_i1184" o:spt="75" type="#_x0000_t75" style="height:12pt;width:17.25pt;" o:ole="t" filled="f" o:preferrelative="t" stroked="f" coordsize="21600,21600">
            <v:path/>
            <v:fill on="f" focussize="0,0"/>
            <v:stroke on="f" joinstyle="miter"/>
            <v:imagedata r:id="rId238" o:title=""/>
            <o:lock v:ext="edit" aspectratio="t"/>
            <w10:wrap type="none"/>
            <w10:anchorlock/>
          </v:shape>
          <o:OLEObject Type="Embed" ProgID="Equation.DSMT4" ShapeID="_x0000_i1184" DrawAspect="Content" ObjectID="_1468075884" r:id="rId237">
            <o:LockedField>false</o:LockedField>
          </o:OLEObject>
        </w:object>
      </w:r>
      <w:r>
        <w:rPr>
          <w:color w:val="231F20"/>
          <w:sz w:val="24"/>
          <w:szCs w:val="24"/>
        </w:rPr>
        <w:t>R(</w:t>
      </w:r>
      <w:r>
        <w:rPr>
          <w:position w:val="-12"/>
          <w:sz w:val="24"/>
          <w:szCs w:val="24"/>
        </w:rPr>
        <w:object>
          <v:shape id="_x0000_i118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5" DrawAspect="Content" ObjectID="_1468075885" r:id="rId239">
            <o:LockedField>false</o:LockedField>
          </o:OLEObject>
        </w:object>
      </w:r>
      <w:r>
        <w:rPr>
          <w:color w:val="231F20"/>
          <w:sz w:val="24"/>
          <w:szCs w:val="24"/>
        </w:rPr>
        <w:t>VK)</w:t>
      </w:r>
      <w:r>
        <w:rPr>
          <w:color w:val="231F20"/>
          <w:spacing w:val="5"/>
          <w:sz w:val="24"/>
          <w:szCs w:val="24"/>
        </w:rPr>
        <w:t xml:space="preserve"> </w:t>
      </w:r>
      <w:r>
        <w:rPr>
          <w:color w:val="231F20"/>
          <w:sz w:val="24"/>
          <w:szCs w:val="24"/>
        </w:rPr>
        <w:t>=</w:t>
      </w:r>
      <w:r>
        <w:rPr>
          <w:color w:val="231F20"/>
          <w:spacing w:val="4"/>
          <w:sz w:val="24"/>
          <w:szCs w:val="24"/>
        </w:rPr>
        <w:t xml:space="preserve"> </w:t>
      </w:r>
      <w:r>
        <w:rPr>
          <w:color w:val="231F20"/>
          <w:sz w:val="24"/>
          <w:szCs w:val="24"/>
        </w:rPr>
        <w:t>R((</w:t>
      </w:r>
      <w:r>
        <w:rPr>
          <w:position w:val="-12"/>
          <w:sz w:val="24"/>
          <w:szCs w:val="24"/>
        </w:rPr>
        <w:object>
          <v:shape id="_x0000_i118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6" DrawAspect="Content" ObjectID="_1468075886" r:id="rId240">
            <o:LockedField>false</o:LockedField>
          </o:OLEObject>
        </w:object>
      </w:r>
      <w:r>
        <w:rPr>
          <w:color w:val="231F20"/>
          <w:sz w:val="24"/>
          <w:szCs w:val="24"/>
        </w:rPr>
        <w:t>VK)</w:t>
      </w:r>
      <w:r>
        <w:rPr>
          <w:color w:val="231F20"/>
          <w:position w:val="7"/>
          <w:sz w:val="24"/>
          <w:szCs w:val="24"/>
        </w:rPr>
        <w:t>T</w:t>
      </w:r>
      <w:r>
        <w:rPr>
          <w:color w:val="231F20"/>
          <w:sz w:val="24"/>
          <w:szCs w:val="24"/>
        </w:rPr>
        <w:t>)</w:t>
      </w:r>
    </w:p>
    <w:p w14:paraId="6C02C695">
      <w:pPr>
        <w:tabs>
          <w:tab w:val="left" w:pos="2979"/>
        </w:tabs>
        <w:spacing w:line="276" w:lineRule="auto"/>
        <w:jc w:val="both"/>
        <w:rPr>
          <w:sz w:val="24"/>
          <w:szCs w:val="24"/>
        </w:rPr>
      </w:pPr>
      <w:r>
        <w:rPr>
          <w:color w:val="231F20"/>
          <w:position w:val="-6"/>
          <w:sz w:val="24"/>
          <w:szCs w:val="24"/>
        </w:rPr>
        <w:object>
          <v:shape id="_x0000_i1187" o:spt="75" type="#_x0000_t75" style="height:12pt;width:17.25pt;" o:ole="t" filled="f" o:preferrelative="t" stroked="f" coordsize="21600,21600">
            <v:path/>
            <v:fill on="f" focussize="0,0"/>
            <v:stroke on="f" joinstyle="miter"/>
            <v:imagedata r:id="rId242" o:title=""/>
            <o:lock v:ext="edit" aspectratio="t"/>
            <w10:wrap type="none"/>
            <w10:anchorlock/>
          </v:shape>
          <o:OLEObject Type="Embed" ProgID="Equation.DSMT4" ShapeID="_x0000_i1187" DrawAspect="Content" ObjectID="_1468075887" r:id="rId241">
            <o:LockedField>false</o:LockedField>
          </o:OLEObject>
        </w:object>
      </w:r>
      <w:r>
        <w:rPr>
          <w:color w:val="231F20"/>
          <w:sz w:val="24"/>
          <w:szCs w:val="24"/>
        </w:rPr>
        <w:t>R</w:t>
      </w:r>
      <w:r>
        <w:rPr>
          <w:color w:val="231F20"/>
          <w:spacing w:val="3"/>
          <w:sz w:val="24"/>
          <w:szCs w:val="24"/>
        </w:rPr>
        <w:t xml:space="preserve"> </w:t>
      </w:r>
      <w:r>
        <w:rPr>
          <w:color w:val="231F20"/>
          <w:sz w:val="24"/>
          <w:szCs w:val="24"/>
        </w:rPr>
        <w:t>(</w:t>
      </w:r>
      <w:r>
        <w:rPr>
          <w:position w:val="-12"/>
          <w:sz w:val="24"/>
          <w:szCs w:val="24"/>
        </w:rPr>
        <w:object>
          <v:shape id="_x0000_i118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8" DrawAspect="Content" ObjectID="_1468075888" r:id="rId243">
            <o:LockedField>false</o:LockedField>
          </o:OLEObject>
        </w:object>
      </w:r>
      <w:r>
        <w:rPr>
          <w:color w:val="231F20"/>
          <w:sz w:val="24"/>
          <w:szCs w:val="24"/>
        </w:rPr>
        <w:t>VK)</w:t>
      </w:r>
      <w:r>
        <w:rPr>
          <w:color w:val="231F20"/>
          <w:spacing w:val="3"/>
          <w:sz w:val="24"/>
          <w:szCs w:val="24"/>
        </w:rPr>
        <w:t xml:space="preserve"> </w:t>
      </w:r>
      <w:r>
        <w:rPr>
          <w:color w:val="231F20"/>
          <w:sz w:val="24"/>
          <w:szCs w:val="24"/>
        </w:rPr>
        <w:t>= R(</w:t>
      </w:r>
      <w:r>
        <w:rPr>
          <w:position w:val="-12"/>
          <w:sz w:val="24"/>
          <w:szCs w:val="24"/>
        </w:rPr>
        <w:object>
          <v:shape id="_x0000_i118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89" DrawAspect="Content" ObjectID="_1468075889" r:id="rId244">
            <o:LockedField>false</o:LockedField>
          </o:OLEObject>
        </w:object>
      </w:r>
      <w:r>
        <w:rPr>
          <w:color w:val="231F20"/>
          <w:position w:val="7"/>
          <w:sz w:val="24"/>
          <w:szCs w:val="24"/>
        </w:rPr>
        <w:t>T</w:t>
      </w:r>
      <w:r>
        <w:rPr>
          <w:color w:val="231F20"/>
          <w:sz w:val="24"/>
          <w:szCs w:val="24"/>
        </w:rPr>
        <w:t>)</w:t>
      </w:r>
      <w:r>
        <w:rPr>
          <w:color w:val="231F20"/>
          <w:sz w:val="24"/>
          <w:szCs w:val="24"/>
        </w:rPr>
        <w:tab/>
      </w:r>
      <w:r>
        <w:rPr>
          <w:color w:val="231F20"/>
          <w:sz w:val="24"/>
          <w:szCs w:val="24"/>
        </w:rPr>
        <w:t xml:space="preserve">                   </w:t>
      </w:r>
    </w:p>
    <w:p w14:paraId="418924CF">
      <w:pPr>
        <w:pStyle w:val="10"/>
        <w:spacing w:before="10" w:line="276" w:lineRule="auto"/>
        <w:jc w:val="both"/>
        <w:rPr>
          <w:sz w:val="24"/>
          <w:szCs w:val="24"/>
        </w:rPr>
      </w:pPr>
      <w:r>
        <w:rPr>
          <w:color w:val="231F20"/>
          <w:sz w:val="24"/>
          <w:szCs w:val="24"/>
        </w:rPr>
        <w:t>Hence,(iii)</w:t>
      </w:r>
      <w:r>
        <w:rPr>
          <w:sz w:val="24"/>
          <w:szCs w:val="24"/>
        </w:rPr>
        <w:t xml:space="preserve"> </w:t>
      </w:r>
      <w:r>
        <w:rPr>
          <w:rFonts w:ascii="Cambria Math" w:hAnsi="Cambria Math" w:cs="Cambria Math"/>
          <w:sz w:val="24"/>
          <w:szCs w:val="24"/>
        </w:rPr>
        <w:t>⇔</w:t>
      </w:r>
      <w:r>
        <w:rPr>
          <w:color w:val="231F20"/>
          <w:sz w:val="24"/>
          <w:szCs w:val="24"/>
        </w:rPr>
        <w:t xml:space="preserve"> (viii) true.</w:t>
      </w:r>
    </w:p>
    <w:p w14:paraId="4555FB94">
      <w:pPr>
        <w:pStyle w:val="10"/>
        <w:spacing w:line="276" w:lineRule="auto"/>
        <w:jc w:val="both"/>
        <w:rPr>
          <w:color w:val="231F20"/>
          <w:sz w:val="24"/>
          <w:szCs w:val="24"/>
        </w:rPr>
      </w:pPr>
      <w:r>
        <w:rPr>
          <w:color w:val="231F20"/>
          <w:sz w:val="24"/>
          <w:szCs w:val="24"/>
        </w:rPr>
        <w:t xml:space="preserve">(i) </w:t>
      </w:r>
      <w:r>
        <w:rPr>
          <w:color w:val="231F20"/>
          <w:w w:val="105"/>
          <w:sz w:val="24"/>
          <w:szCs w:val="24"/>
        </w:rPr>
        <w:t>iff</w:t>
      </w:r>
      <w:r>
        <w:rPr>
          <w:color w:val="231F20"/>
          <w:sz w:val="24"/>
          <w:szCs w:val="24"/>
        </w:rPr>
        <w:t xml:space="preserve"> (vi)</w:t>
      </w:r>
    </w:p>
    <w:p w14:paraId="0EA14991">
      <w:pPr>
        <w:pStyle w:val="10"/>
        <w:spacing w:line="276" w:lineRule="auto"/>
        <w:jc w:val="both"/>
        <w:rPr>
          <w:sz w:val="24"/>
          <w:szCs w:val="24"/>
        </w:rPr>
      </w:pPr>
      <w:r>
        <w:rPr>
          <w:position w:val="-12"/>
          <w:sz w:val="24"/>
          <w:szCs w:val="24"/>
        </w:rPr>
        <w:object>
          <v:shape id="_x0000_i119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90" DrawAspect="Content" ObjectID="_1468075890" r:id="rId245">
            <o:LockedField>false</o:LockedField>
          </o:OLEObject>
        </w:object>
      </w:r>
      <w:r>
        <w:rPr>
          <w:color w:val="231F20"/>
          <w:spacing w:val="-1"/>
          <w:sz w:val="24"/>
          <w:szCs w:val="24"/>
        </w:rPr>
        <w:t xml:space="preserve"> </w:t>
      </w:r>
      <w:r>
        <w:rPr>
          <w:color w:val="231F20"/>
          <w:sz w:val="24"/>
          <w:szCs w:val="24"/>
        </w:rPr>
        <w:t>is</w:t>
      </w:r>
      <w:r>
        <w:rPr>
          <w:color w:val="231F20"/>
          <w:spacing w:val="-1"/>
          <w:sz w:val="24"/>
          <w:szCs w:val="24"/>
        </w:rPr>
        <w:t xml:space="preserve"> </w:t>
      </w:r>
      <w:r>
        <w:rPr>
          <w:color w:val="231F20"/>
          <w:sz w:val="24"/>
          <w:szCs w:val="24"/>
        </w:rPr>
        <w:t xml:space="preserve">s- κ- RS </w:t>
      </w:r>
      <w:r>
        <w:rPr>
          <w:color w:val="231F20"/>
          <w:position w:val="-6"/>
          <w:sz w:val="24"/>
          <w:szCs w:val="24"/>
        </w:rPr>
        <w:object>
          <v:shape id="_x0000_i1191" o:spt="75" type="#_x0000_t75" style="height:12pt;width:17.25pt;" o:ole="t" filled="f" o:preferrelative="t" stroked="f" coordsize="21600,21600">
            <v:path/>
            <v:fill on="f" focussize="0,0"/>
            <v:stroke on="f" joinstyle="miter"/>
            <v:imagedata r:id="rId247" o:title=""/>
            <o:lock v:ext="edit" aspectratio="t"/>
            <w10:wrap type="none"/>
            <w10:anchorlock/>
          </v:shape>
          <o:OLEObject Type="Embed" ProgID="Equation.DSMT4" ShapeID="_x0000_i1191" DrawAspect="Content" ObjectID="_1468075891" r:id="rId246">
            <o:LockedField>false</o:LockedField>
          </o:OLEObject>
        </w:object>
      </w:r>
      <w:r>
        <w:rPr>
          <w:color w:val="231F20"/>
          <w:sz w:val="24"/>
          <w:szCs w:val="24"/>
        </w:rPr>
        <w:t>R(</w:t>
      </w:r>
      <w:r>
        <w:rPr>
          <w:position w:val="-12"/>
          <w:sz w:val="24"/>
          <w:szCs w:val="24"/>
        </w:rPr>
        <w:object>
          <v:shape id="_x0000_i119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92" DrawAspect="Content" ObjectID="_1468075892" r:id="rId248">
            <o:LockedField>false</o:LockedField>
          </o:OLEObject>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R(KV</w:t>
      </w:r>
      <w:r>
        <w:rPr>
          <w:position w:val="-12"/>
          <w:sz w:val="24"/>
          <w:szCs w:val="24"/>
        </w:rPr>
        <w:object>
          <v:shape id="_x0000_i119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93" DrawAspect="Content" ObjectID="_1468075893" r:id="rId249">
            <o:LockedField>false</o:LockedField>
          </o:OLEObject>
        </w:object>
      </w:r>
      <w:r>
        <w:rPr>
          <w:color w:val="231F20"/>
          <w:position w:val="7"/>
          <w:sz w:val="24"/>
          <w:szCs w:val="24"/>
        </w:rPr>
        <w:t>T</w:t>
      </w:r>
      <w:r>
        <w:rPr>
          <w:color w:val="231F20"/>
          <w:sz w:val="24"/>
          <w:szCs w:val="24"/>
        </w:rPr>
        <w:t>VK)</w:t>
      </w:r>
    </w:p>
    <w:p w14:paraId="5C8FE942">
      <w:pPr>
        <w:spacing w:line="276" w:lineRule="auto"/>
        <w:jc w:val="both"/>
        <w:rPr>
          <w:sz w:val="24"/>
          <w:szCs w:val="24"/>
        </w:rPr>
      </w:pPr>
      <w:r>
        <w:rPr>
          <w:color w:val="231F20"/>
          <w:position w:val="-6"/>
          <w:sz w:val="24"/>
          <w:szCs w:val="24"/>
        </w:rPr>
        <w:object>
          <v:shape id="_x0000_i1194" o:spt="75" type="#_x0000_t75" style="height:12pt;width:17.25pt;" o:ole="t" filled="f" o:preferrelative="t" stroked="f" coordsize="21600,21600">
            <v:path/>
            <v:fill on="f" focussize="0,0"/>
            <v:stroke on="f" joinstyle="miter"/>
            <v:imagedata r:id="rId251" o:title=""/>
            <o:lock v:ext="edit" aspectratio="t"/>
            <w10:wrap type="none"/>
            <w10:anchorlock/>
          </v:shape>
          <o:OLEObject Type="Embed" ProgID="Equation.DSMT4" ShapeID="_x0000_i1194" DrawAspect="Content" ObjectID="_1468075894" r:id="rId250">
            <o:LockedField>false</o:LockedField>
          </o:OLEObject>
        </w:object>
      </w:r>
      <w:r>
        <w:rPr>
          <w:color w:val="231F20"/>
          <w:sz w:val="24"/>
          <w:szCs w:val="24"/>
        </w:rPr>
        <w:t>R(KV</w:t>
      </w:r>
      <w:r>
        <w:rPr>
          <w:position w:val="-12"/>
          <w:sz w:val="24"/>
          <w:szCs w:val="24"/>
        </w:rPr>
        <w:object>
          <v:shape id="_x0000_i119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95" DrawAspect="Content" ObjectID="_1468075895" r:id="rId252">
            <o:LockedField>false</o:LockedField>
          </o:OLEObject>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R</w:t>
      </w:r>
      <w:r>
        <w:rPr>
          <w:color w:val="231F20"/>
          <w:spacing w:val="3"/>
          <w:sz w:val="24"/>
          <w:szCs w:val="24"/>
        </w:rPr>
        <w:t xml:space="preserve"> </w:t>
      </w:r>
      <w:r>
        <w:rPr>
          <w:color w:val="231F20"/>
          <w:sz w:val="24"/>
          <w:szCs w:val="24"/>
        </w:rPr>
        <w:t>((KV</w:t>
      </w:r>
      <w:r>
        <w:rPr>
          <w:position w:val="-12"/>
          <w:sz w:val="24"/>
          <w:szCs w:val="24"/>
        </w:rPr>
        <w:object>
          <v:shape id="_x0000_i119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96" DrawAspect="Content" ObjectID="_1468075896" r:id="rId253">
            <o:LockedField>false</o:LockedField>
          </o:OLEObject>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r>
      <w:r>
        <w:rPr>
          <w:color w:val="231F20"/>
          <w:sz w:val="24"/>
          <w:szCs w:val="24"/>
        </w:rPr>
        <w:tab/>
      </w:r>
      <w:r>
        <w:rPr>
          <w:color w:val="231F20"/>
          <w:sz w:val="24"/>
          <w:szCs w:val="24"/>
        </w:rPr>
        <w:t xml:space="preserve"> [ By Preliminary 2.1 ] </w:t>
      </w:r>
      <w:r>
        <w:rPr>
          <w:sz w:val="24"/>
          <w:szCs w:val="24"/>
        </w:rPr>
        <w:t xml:space="preserve"> </w:t>
      </w:r>
    </w:p>
    <w:p w14:paraId="17F481EA">
      <w:pPr>
        <w:spacing w:line="276" w:lineRule="auto"/>
        <w:jc w:val="both"/>
        <w:rPr>
          <w:sz w:val="24"/>
          <w:szCs w:val="24"/>
        </w:rPr>
      </w:pPr>
      <w:r>
        <w:rPr>
          <w:color w:val="231F20"/>
          <w:position w:val="-6"/>
          <w:sz w:val="24"/>
          <w:szCs w:val="24"/>
        </w:rPr>
        <w:object>
          <v:shape id="_x0000_i1197" o:spt="75" type="#_x0000_t75" style="height:12pt;width:17.25pt;" o:ole="t" filled="f" o:preferrelative="t" stroked="f" coordsize="21600,21600">
            <v:path/>
            <v:fill on="f" focussize="0,0"/>
            <v:stroke on="f" joinstyle="miter"/>
            <v:imagedata r:id="rId255" o:title=""/>
            <o:lock v:ext="edit" aspectratio="t"/>
            <w10:wrap type="none"/>
            <w10:anchorlock/>
          </v:shape>
          <o:OLEObject Type="Embed" ProgID="Equation.DSMT4" ShapeID="_x0000_i1197" DrawAspect="Content" ObjectID="_1468075897" r:id="rId254">
            <o:LockedField>false</o:LockedField>
          </o:OLEObject>
        </w:object>
      </w:r>
      <w:r>
        <w:rPr>
          <w:color w:val="231F20"/>
          <w:sz w:val="24"/>
          <w:szCs w:val="24"/>
        </w:rPr>
        <w:t>(KV</w:t>
      </w:r>
      <w:r>
        <w:rPr>
          <w:position w:val="-12"/>
          <w:sz w:val="24"/>
          <w:szCs w:val="24"/>
        </w:rPr>
        <w:object>
          <v:shape id="_x0000_i119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198" DrawAspect="Content" ObjectID="_1468075898" r:id="rId256">
            <o:LockedField>false</o:LockedField>
          </o:OLEObject>
        </w:object>
      </w:r>
      <w:r>
        <w:rPr>
          <w:color w:val="231F20"/>
          <w:sz w:val="24"/>
          <w:szCs w:val="24"/>
        </w:rPr>
        <w:t>)</w:t>
      </w:r>
      <w:r>
        <w:rPr>
          <w:color w:val="231F20"/>
          <w:position w:val="7"/>
          <w:sz w:val="24"/>
          <w:szCs w:val="24"/>
        </w:rPr>
        <w:t>T</w:t>
      </w:r>
      <w:r>
        <w:rPr>
          <w:color w:val="231F20"/>
          <w:spacing w:val="1"/>
          <w:position w:val="7"/>
          <w:sz w:val="24"/>
          <w:szCs w:val="24"/>
        </w:rPr>
        <w:t xml:space="preserve"> </w:t>
      </w:r>
      <w:r>
        <w:rPr>
          <w:color w:val="231F20"/>
          <w:sz w:val="24"/>
          <w:szCs w:val="24"/>
        </w:rPr>
        <w:t>is</w:t>
      </w:r>
      <w:r>
        <w:rPr>
          <w:color w:val="231F20"/>
          <w:spacing w:val="2"/>
          <w:sz w:val="24"/>
          <w:szCs w:val="24"/>
        </w:rPr>
        <w:t xml:space="preserve"> </w:t>
      </w:r>
      <w:r>
        <w:rPr>
          <w:color w:val="231F20"/>
          <w:sz w:val="24"/>
          <w:szCs w:val="24"/>
        </w:rPr>
        <w:t>RS</w:t>
      </w:r>
    </w:p>
    <w:p w14:paraId="1A28A7EE">
      <w:pPr>
        <w:pStyle w:val="10"/>
        <w:spacing w:line="276" w:lineRule="auto"/>
        <w:jc w:val="both"/>
        <w:rPr>
          <w:sz w:val="24"/>
          <w:szCs w:val="24"/>
        </w:rPr>
      </w:pPr>
      <w:r>
        <w:rPr>
          <w:color w:val="231F20"/>
          <w:position w:val="-6"/>
          <w:sz w:val="24"/>
          <w:szCs w:val="24"/>
        </w:rPr>
        <w:object>
          <v:shape id="_x0000_i1199" o:spt="75" type="#_x0000_t75" style="height:12pt;width:17.25pt;" o:ole="t" filled="f" o:preferrelative="t" stroked="f" coordsize="21600,21600">
            <v:path/>
            <v:fill on="f" focussize="0,0"/>
            <v:stroke on="f" joinstyle="miter"/>
            <v:imagedata r:id="rId258" o:title=""/>
            <o:lock v:ext="edit" aspectratio="t"/>
            <w10:wrap type="none"/>
            <w10:anchorlock/>
          </v:shape>
          <o:OLEObject Type="Embed" ProgID="Equation.DSMT4" ShapeID="_x0000_i1199" DrawAspect="Content" ObjectID="_1468075899" r:id="rId257">
            <o:LockedField>false</o:LockedField>
          </o:OLEObject>
        </w:object>
      </w:r>
      <w:r>
        <w:rPr>
          <w:color w:val="231F20"/>
          <w:spacing w:val="1"/>
          <w:sz w:val="24"/>
          <w:szCs w:val="24"/>
        </w:rPr>
        <w:t xml:space="preserve"> </w:t>
      </w:r>
      <w:r>
        <w:rPr>
          <w:position w:val="-12"/>
          <w:sz w:val="24"/>
          <w:szCs w:val="24"/>
        </w:rPr>
        <w:object>
          <v:shape id="_x0000_i120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00" DrawAspect="Content" ObjectID="_1468075900" r:id="rId259">
            <o:LockedField>false</o:LockedField>
          </o:OLEObject>
        </w:object>
      </w:r>
      <w:r>
        <w:rPr>
          <w:color w:val="231F20"/>
          <w:position w:val="7"/>
          <w:sz w:val="24"/>
          <w:szCs w:val="24"/>
        </w:rPr>
        <w:t>T</w:t>
      </w:r>
      <w:r>
        <w:rPr>
          <w:color w:val="231F20"/>
          <w:sz w:val="24"/>
          <w:szCs w:val="24"/>
        </w:rPr>
        <w:t>VK</w:t>
      </w:r>
      <w:r>
        <w:rPr>
          <w:color w:val="231F20"/>
          <w:spacing w:val="1"/>
          <w:sz w:val="24"/>
          <w:szCs w:val="24"/>
        </w:rPr>
        <w:t xml:space="preserve"> </w:t>
      </w:r>
      <w:r>
        <w:rPr>
          <w:color w:val="231F20"/>
          <w:sz w:val="24"/>
          <w:szCs w:val="24"/>
        </w:rPr>
        <w:t>is</w:t>
      </w:r>
      <w:r>
        <w:rPr>
          <w:color w:val="231F20"/>
          <w:spacing w:val="2"/>
          <w:sz w:val="24"/>
          <w:szCs w:val="24"/>
        </w:rPr>
        <w:t xml:space="preserve"> </w:t>
      </w:r>
      <w:r>
        <w:rPr>
          <w:color w:val="231F20"/>
          <w:sz w:val="24"/>
          <w:szCs w:val="24"/>
        </w:rPr>
        <w:t>RS</w:t>
      </w:r>
    </w:p>
    <w:p w14:paraId="24BF1899">
      <w:pPr>
        <w:pStyle w:val="10"/>
        <w:spacing w:line="276" w:lineRule="auto"/>
        <w:jc w:val="both"/>
        <w:rPr>
          <w:sz w:val="24"/>
          <w:szCs w:val="24"/>
        </w:rPr>
      </w:pPr>
      <w:r>
        <w:rPr>
          <w:color w:val="231F20"/>
          <w:position w:val="-6"/>
          <w:sz w:val="24"/>
          <w:szCs w:val="24"/>
        </w:rPr>
        <w:object>
          <v:shape id="_x0000_i1201" o:spt="75" type="#_x0000_t75" style="height:12pt;width:17.25pt;" o:ole="t" filled="f" o:preferrelative="t" stroked="f" coordsize="21600,21600">
            <v:path/>
            <v:fill on="f" focussize="0,0"/>
            <v:stroke on="f" joinstyle="miter"/>
            <v:imagedata r:id="rId261" o:title=""/>
            <o:lock v:ext="edit" aspectratio="t"/>
            <w10:wrap type="none"/>
            <w10:anchorlock/>
          </v:shape>
          <o:OLEObject Type="Embed" ProgID="Equation.DSMT4" ShapeID="_x0000_i1201" DrawAspect="Content" ObjectID="_1468075901" r:id="rId260">
            <o:LockedField>false</o:LockedField>
          </o:OLEObject>
        </w:object>
      </w:r>
      <w:r>
        <w:rPr>
          <w:color w:val="231F20"/>
          <w:spacing w:val="-1"/>
          <w:sz w:val="24"/>
          <w:szCs w:val="24"/>
        </w:rPr>
        <w:t xml:space="preserve"> </w:t>
      </w:r>
      <w:r>
        <w:rPr>
          <w:position w:val="-12"/>
          <w:sz w:val="24"/>
          <w:szCs w:val="24"/>
        </w:rPr>
        <w:object>
          <v:shape id="_x0000_i120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02" DrawAspect="Content" ObjectID="_1468075902" r:id="rId262">
            <o:LockedField>false</o:LockedField>
          </o:OLEObject>
        </w:object>
      </w:r>
      <w:r>
        <w:rPr>
          <w:color w:val="231F20"/>
          <w:position w:val="7"/>
          <w:sz w:val="24"/>
          <w:szCs w:val="24"/>
          <w:vertAlign w:val="superscript"/>
        </w:rPr>
        <w:t>T</w:t>
      </w:r>
      <w:r>
        <w:rPr>
          <w:color w:val="231F20"/>
          <w:spacing w:val="12"/>
          <w:position w:val="7"/>
          <w:sz w:val="24"/>
          <w:szCs w:val="24"/>
        </w:rPr>
        <w:t xml:space="preserve"> </w:t>
      </w:r>
      <w:r>
        <w:rPr>
          <w:color w:val="231F20"/>
          <w:sz w:val="24"/>
          <w:szCs w:val="24"/>
        </w:rPr>
        <w:t>is</w:t>
      </w:r>
      <w:r>
        <w:rPr>
          <w:color w:val="231F20"/>
          <w:spacing w:val="-1"/>
          <w:sz w:val="24"/>
          <w:szCs w:val="24"/>
        </w:rPr>
        <w:t xml:space="preserve"> </w:t>
      </w:r>
      <w:r>
        <w:rPr>
          <w:color w:val="231F20"/>
          <w:sz w:val="24"/>
          <w:szCs w:val="24"/>
        </w:rPr>
        <w:t>s- κ</w:t>
      </w:r>
      <w:r>
        <w:rPr>
          <w:color w:val="231F20"/>
          <w:spacing w:val="-1"/>
          <w:sz w:val="24"/>
          <w:szCs w:val="24"/>
        </w:rPr>
        <w:t xml:space="preserve"> </w:t>
      </w:r>
      <w:r>
        <w:rPr>
          <w:color w:val="231F20"/>
          <w:sz w:val="24"/>
          <w:szCs w:val="24"/>
        </w:rPr>
        <w:t>- RS</w:t>
      </w:r>
    </w:p>
    <w:p w14:paraId="521F75D4">
      <w:pPr>
        <w:pStyle w:val="10"/>
        <w:spacing w:line="276" w:lineRule="auto"/>
        <w:jc w:val="both"/>
        <w:rPr>
          <w:color w:val="231F20"/>
          <w:sz w:val="24"/>
          <w:szCs w:val="24"/>
        </w:rPr>
      </w:pPr>
      <w:r>
        <w:rPr>
          <w:color w:val="231F20"/>
          <w:sz w:val="24"/>
          <w:szCs w:val="24"/>
        </w:rPr>
        <w:t xml:space="preserve">Therefore, (i) and (vi) are equivalent. </w:t>
      </w:r>
    </w:p>
    <w:p w14:paraId="1BF83476">
      <w:pPr>
        <w:pStyle w:val="10"/>
        <w:spacing w:line="276" w:lineRule="auto"/>
        <w:jc w:val="both"/>
        <w:rPr>
          <w:color w:val="231F20"/>
          <w:sz w:val="24"/>
          <w:szCs w:val="24"/>
        </w:rPr>
      </w:pPr>
      <w:r>
        <w:rPr>
          <w:color w:val="231F20"/>
          <w:sz w:val="24"/>
          <w:szCs w:val="24"/>
        </w:rPr>
        <w:t xml:space="preserve">(i) iff  (xi) iff </w:t>
      </w:r>
      <w:r>
        <w:rPr>
          <w:color w:val="231F20"/>
          <w:spacing w:val="-1"/>
          <w:sz w:val="24"/>
          <w:szCs w:val="24"/>
        </w:rPr>
        <w:t xml:space="preserve"> </w:t>
      </w:r>
      <w:r>
        <w:rPr>
          <w:color w:val="231F20"/>
          <w:sz w:val="24"/>
          <w:szCs w:val="24"/>
        </w:rPr>
        <w:t>(x)</w:t>
      </w:r>
    </w:p>
    <w:p w14:paraId="1C0162AB">
      <w:pPr>
        <w:spacing w:line="276" w:lineRule="auto"/>
        <w:jc w:val="both"/>
        <w:rPr>
          <w:sz w:val="24"/>
          <w:szCs w:val="24"/>
        </w:rPr>
      </w:pPr>
      <w:r>
        <w:rPr>
          <w:position w:val="-6"/>
          <w:sz w:val="24"/>
          <w:szCs w:val="24"/>
        </w:rPr>
        <w:object>
          <v:shape id="_x0000_i1203" o:spt="75" type="#_x0000_t75" style="height:13.5pt;width:11.25pt;" o:ole="t" filled="f" o:preferrelative="t" stroked="f" coordsize="21600,21600">
            <v:path/>
            <v:fill on="f" focussize="0,0"/>
            <v:stroke on="f" joinstyle="miter"/>
            <v:imagedata r:id="rId87" o:title=""/>
            <o:lock v:ext="edit" aspectratio="t"/>
            <w10:wrap type="none"/>
            <w10:anchorlock/>
          </v:shape>
          <o:OLEObject Type="Embed" ProgID="Equation.DSMT4" ShapeID="_x0000_i1203" DrawAspect="Content" ObjectID="_1468075903" r:id="rId263">
            <o:LockedField>false</o:LockedField>
          </o:OLEObject>
        </w:object>
      </w:r>
      <w:r>
        <w:rPr>
          <w:color w:val="231F20"/>
          <w:spacing w:val="2"/>
          <w:sz w:val="24"/>
          <w:szCs w:val="24"/>
        </w:rPr>
        <w:t xml:space="preserve"> </w:t>
      </w:r>
      <w:r>
        <w:rPr>
          <w:color w:val="231F20"/>
          <w:sz w:val="24"/>
          <w:szCs w:val="24"/>
        </w:rPr>
        <w:t>is</w:t>
      </w:r>
      <w:r>
        <w:rPr>
          <w:color w:val="231F20"/>
          <w:spacing w:val="2"/>
          <w:sz w:val="24"/>
          <w:szCs w:val="24"/>
        </w:rPr>
        <w:t xml:space="preserve"> </w:t>
      </w:r>
      <w:r>
        <w:rPr>
          <w:color w:val="231F20"/>
          <w:sz w:val="24"/>
          <w:szCs w:val="24"/>
        </w:rPr>
        <w:t>s-</w:t>
      </w:r>
      <w:r>
        <w:rPr>
          <w:color w:val="231F20"/>
          <w:spacing w:val="2"/>
          <w:sz w:val="24"/>
          <w:szCs w:val="24"/>
        </w:rPr>
        <w:t xml:space="preserve"> </w:t>
      </w:r>
      <w:r>
        <w:rPr>
          <w:color w:val="231F20"/>
          <w:sz w:val="24"/>
          <w:szCs w:val="24"/>
        </w:rPr>
        <w:t xml:space="preserve">κ- RS </w:t>
      </w:r>
      <w:r>
        <w:rPr>
          <w:color w:val="231F20"/>
          <w:position w:val="-6"/>
          <w:sz w:val="24"/>
          <w:szCs w:val="24"/>
        </w:rPr>
        <w:object>
          <v:shape id="_x0000_i1204" o:spt="75" type="#_x0000_t75" style="height:12pt;width:17.25pt;" o:ole="t" filled="f" o:preferrelative="t" stroked="f" coordsize="21600,21600">
            <v:path/>
            <v:fill on="f" focussize="0,0"/>
            <v:stroke on="f" joinstyle="miter"/>
            <v:imagedata r:id="rId265" o:title=""/>
            <o:lock v:ext="edit" aspectratio="t"/>
            <w10:wrap type="none"/>
            <w10:anchorlock/>
          </v:shape>
          <o:OLEObject Type="Embed" ProgID="Equation.DSMT4" ShapeID="_x0000_i1204" DrawAspect="Content" ObjectID="_1468075904" r:id="rId264">
            <o:LockedField>false</o:LockedField>
          </o:OLEObject>
        </w:object>
      </w:r>
      <w:r>
        <w:rPr>
          <w:color w:val="231F20"/>
          <w:spacing w:val="3"/>
          <w:sz w:val="24"/>
          <w:szCs w:val="24"/>
        </w:rPr>
        <w:t xml:space="preserve"> </w:t>
      </w:r>
      <w:r>
        <w:rPr>
          <w:color w:val="231F20"/>
          <w:sz w:val="24"/>
          <w:szCs w:val="24"/>
        </w:rPr>
        <w:t>R(</w:t>
      </w:r>
      <w:r>
        <w:rPr>
          <w:position w:val="-12"/>
          <w:sz w:val="24"/>
          <w:szCs w:val="24"/>
        </w:rPr>
        <w:object>
          <v:shape id="_x0000_i120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05" DrawAspect="Content" ObjectID="_1468075905" r:id="rId266">
            <o:LockedField>false</o:LockedField>
          </o:OLEObject>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R</w:t>
      </w:r>
      <w:r>
        <w:rPr>
          <w:color w:val="231F20"/>
          <w:sz w:val="24"/>
          <w:szCs w:val="24"/>
        </w:rPr>
        <w:t>(KV</w:t>
      </w:r>
      <w:r>
        <w:rPr>
          <w:position w:val="-12"/>
          <w:sz w:val="24"/>
          <w:szCs w:val="24"/>
        </w:rPr>
        <w:object>
          <v:shape id="_x0000_i120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06" DrawAspect="Content" ObjectID="_1468075906" r:id="rId267">
            <o:LockedField>false</o:LockedField>
          </o:OLEObject>
        </w:object>
      </w:r>
      <w:r>
        <w:rPr>
          <w:color w:val="231F20"/>
          <w:position w:val="7"/>
          <w:sz w:val="24"/>
          <w:szCs w:val="24"/>
        </w:rPr>
        <w:t>T</w:t>
      </w:r>
      <w:r>
        <w:rPr>
          <w:color w:val="231F20"/>
          <w:sz w:val="24"/>
          <w:szCs w:val="24"/>
        </w:rPr>
        <w:t>VK)</w:t>
      </w:r>
    </w:p>
    <w:p w14:paraId="7C32FEC1">
      <w:pPr>
        <w:spacing w:line="276" w:lineRule="auto"/>
        <w:jc w:val="both"/>
        <w:rPr>
          <w:sz w:val="24"/>
          <w:szCs w:val="24"/>
        </w:rPr>
      </w:pPr>
      <w:r>
        <w:rPr>
          <w:color w:val="231F20"/>
          <w:position w:val="-6"/>
          <w:sz w:val="24"/>
          <w:szCs w:val="24"/>
        </w:rPr>
        <w:object>
          <v:shape id="_x0000_i1207" o:spt="75" type="#_x0000_t75" style="height:12pt;width:17.25pt;" o:ole="t" filled="f" o:preferrelative="t" stroked="f" coordsize="21600,21600">
            <v:path/>
            <v:fill on="f" focussize="0,0"/>
            <v:stroke on="f" joinstyle="miter"/>
            <v:imagedata r:id="rId269" o:title=""/>
            <o:lock v:ext="edit" aspectratio="t"/>
            <w10:wrap type="none"/>
            <w10:anchorlock/>
          </v:shape>
          <o:OLEObject Type="Embed" ProgID="Equation.DSMT4" ShapeID="_x0000_i1207" DrawAspect="Content" ObjectID="_1468075907" r:id="rId268">
            <o:LockedField>false</o:LockedField>
          </o:OLEObject>
        </w:object>
      </w:r>
      <w:r>
        <w:rPr>
          <w:color w:val="231F20"/>
          <w:sz w:val="24"/>
          <w:szCs w:val="24"/>
        </w:rPr>
        <w:t>R</w:t>
      </w:r>
      <w:r>
        <w:rPr>
          <w:color w:val="231F20"/>
          <w:spacing w:val="-12"/>
          <w:w w:val="105"/>
          <w:sz w:val="24"/>
          <w:szCs w:val="24"/>
        </w:rPr>
        <w:t xml:space="preserve"> </w:t>
      </w:r>
      <w:r>
        <w:rPr>
          <w:color w:val="231F20"/>
          <w:spacing w:val="-1"/>
          <w:w w:val="105"/>
          <w:sz w:val="24"/>
          <w:szCs w:val="24"/>
        </w:rPr>
        <w:t>(</w:t>
      </w:r>
      <w:r>
        <w:rPr>
          <w:position w:val="-12"/>
          <w:sz w:val="24"/>
          <w:szCs w:val="24"/>
        </w:rPr>
        <w:object>
          <v:shape id="_x0000_i120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08" DrawAspect="Content" ObjectID="_1468075908" r:id="rId270">
            <o:LockedField>false</o:LockedField>
          </o:OLEObject>
        </w:object>
      </w:r>
      <w:r>
        <w:rPr>
          <w:color w:val="231F20"/>
          <w:spacing w:val="-1"/>
          <w:w w:val="105"/>
          <w:position w:val="7"/>
          <w:sz w:val="24"/>
          <w:szCs w:val="24"/>
        </w:rPr>
        <w:t>T</w:t>
      </w:r>
      <w:r>
        <w:rPr>
          <w:color w:val="231F20"/>
          <w:spacing w:val="-1"/>
          <w:w w:val="105"/>
          <w:sz w:val="24"/>
          <w:szCs w:val="24"/>
        </w:rPr>
        <w:t>)</w:t>
      </w:r>
      <w:r>
        <w:rPr>
          <w:color w:val="231F20"/>
          <w:spacing w:val="-12"/>
          <w:w w:val="105"/>
          <w:sz w:val="24"/>
          <w:szCs w:val="24"/>
        </w:rPr>
        <w:t xml:space="preserve"> </w:t>
      </w:r>
      <w:r>
        <w:rPr>
          <w:color w:val="231F20"/>
          <w:spacing w:val="-1"/>
          <w:w w:val="105"/>
          <w:sz w:val="24"/>
          <w:szCs w:val="24"/>
        </w:rPr>
        <w:t>=</w:t>
      </w:r>
      <w:r>
        <w:rPr>
          <w:color w:val="231F20"/>
          <w:spacing w:val="-12"/>
          <w:w w:val="105"/>
          <w:sz w:val="24"/>
          <w:szCs w:val="24"/>
        </w:rPr>
        <w:t xml:space="preserve"> </w:t>
      </w:r>
      <w:r>
        <w:rPr>
          <w:color w:val="231F20"/>
          <w:sz w:val="24"/>
          <w:szCs w:val="24"/>
        </w:rPr>
        <w:t>R</w:t>
      </w:r>
      <w:r>
        <w:rPr>
          <w:color w:val="231F20"/>
          <w:spacing w:val="-1"/>
          <w:w w:val="105"/>
          <w:sz w:val="24"/>
          <w:szCs w:val="24"/>
        </w:rPr>
        <w:t>(KV</w:t>
      </w:r>
      <w:r>
        <w:rPr>
          <w:position w:val="-12"/>
          <w:sz w:val="24"/>
          <w:szCs w:val="24"/>
        </w:rPr>
        <w:object>
          <v:shape id="_x0000_i120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09" DrawAspect="Content" ObjectID="_1468075909" r:id="rId271">
            <o:LockedField>false</o:LockedField>
          </o:OLEObject>
        </w:object>
      </w:r>
      <w:r>
        <w:rPr>
          <w:color w:val="231F20"/>
          <w:spacing w:val="-1"/>
          <w:w w:val="105"/>
          <w:sz w:val="24"/>
          <w:szCs w:val="24"/>
        </w:rPr>
        <w:t>VK</w:t>
      </w:r>
      <w:r>
        <w:rPr>
          <w:color w:val="231F20"/>
          <w:w w:val="105"/>
          <w:sz w:val="24"/>
          <w:szCs w:val="24"/>
        </w:rPr>
        <w:t>)</w:t>
      </w:r>
    </w:p>
    <w:p w14:paraId="4B641AA3">
      <w:pPr>
        <w:tabs>
          <w:tab w:val="left" w:pos="4862"/>
        </w:tabs>
        <w:spacing w:line="276" w:lineRule="auto"/>
        <w:jc w:val="both"/>
        <w:rPr>
          <w:sz w:val="24"/>
          <w:szCs w:val="24"/>
        </w:rPr>
      </w:pPr>
      <w:r>
        <w:rPr>
          <w:color w:val="231F20"/>
          <w:position w:val="-6"/>
          <w:sz w:val="24"/>
          <w:szCs w:val="24"/>
        </w:rPr>
        <w:object>
          <v:shape id="_x0000_i1210" o:spt="75" type="#_x0000_t75" style="height:12pt;width:17.25pt;" o:ole="t" filled="f" o:preferrelative="t" stroked="f" coordsize="21600,21600">
            <v:path/>
            <v:fill on="f" focussize="0,0"/>
            <v:stroke on="f" joinstyle="miter"/>
            <v:imagedata r:id="rId273" o:title=""/>
            <o:lock v:ext="edit" aspectratio="t"/>
            <w10:wrap type="none"/>
            <w10:anchorlock/>
          </v:shape>
          <o:OLEObject Type="Embed" ProgID="Equation.DSMT4" ShapeID="_x0000_i1210" DrawAspect="Content" ObjectID="_1468075910" r:id="rId272">
            <o:LockedField>false</o:LockedField>
          </o:OLEObject>
        </w:object>
      </w:r>
      <w:r>
        <w:rPr>
          <w:color w:val="231F20"/>
          <w:spacing w:val="3"/>
          <w:sz w:val="24"/>
          <w:szCs w:val="24"/>
        </w:rPr>
        <w:t xml:space="preserve"> </w:t>
      </w:r>
      <w:r>
        <w:rPr>
          <w:position w:val="-12"/>
          <w:sz w:val="24"/>
          <w:szCs w:val="24"/>
        </w:rPr>
        <w:object>
          <v:shape id="_x0000_i121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11" DrawAspect="Content" ObjectID="_1468075911" r:id="rId274">
            <o:LockedField>false</o:LockedField>
          </o:OLEObject>
        </w:object>
      </w:r>
      <w:r>
        <w:rPr>
          <w:color w:val="231F20"/>
          <w:position w:val="7"/>
          <w:sz w:val="24"/>
          <w:szCs w:val="24"/>
        </w:rPr>
        <w:t>T</w:t>
      </w:r>
      <w:r>
        <w:rPr>
          <w:color w:val="231F20"/>
          <w:spacing w:val="2"/>
          <w:position w:val="7"/>
          <w:sz w:val="24"/>
          <w:szCs w:val="24"/>
        </w:rPr>
        <w:t xml:space="preserve"> </w:t>
      </w:r>
      <w:r>
        <w:rPr>
          <w:color w:val="231F20"/>
          <w:sz w:val="24"/>
          <w:szCs w:val="24"/>
        </w:rPr>
        <w:t>=</w:t>
      </w:r>
      <w:r>
        <w:rPr>
          <w:color w:val="231F20"/>
          <w:spacing w:val="3"/>
          <w:sz w:val="24"/>
          <w:szCs w:val="24"/>
        </w:rPr>
        <w:t xml:space="preserve"> </w:t>
      </w:r>
      <w:r>
        <w:rPr>
          <w:color w:val="231F20"/>
          <w:sz w:val="24"/>
          <w:szCs w:val="24"/>
        </w:rPr>
        <w:t>KV</w:t>
      </w:r>
      <w:r>
        <w:rPr>
          <w:position w:val="-12"/>
          <w:sz w:val="24"/>
          <w:szCs w:val="24"/>
        </w:rPr>
        <w:object>
          <v:shape id="_x0000_i121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12" DrawAspect="Content" ObjectID="_1468075912" r:id="rId275">
            <o:LockedField>false</o:LockedField>
          </o:OLEObject>
        </w:object>
      </w:r>
      <w:r>
        <w:rPr>
          <w:color w:val="231F20"/>
          <w:sz w:val="24"/>
          <w:szCs w:val="24"/>
        </w:rPr>
        <w:t xml:space="preserve">VKH      </w:t>
      </w:r>
      <w:r>
        <w:rPr>
          <w:color w:val="231F20"/>
          <w:sz w:val="24"/>
          <w:szCs w:val="24"/>
        </w:rPr>
        <w:tab/>
      </w:r>
      <w:r>
        <w:rPr>
          <w:color w:val="231F20"/>
          <w:sz w:val="24"/>
          <w:szCs w:val="24"/>
        </w:rPr>
        <w:tab/>
      </w:r>
      <w:r>
        <w:rPr>
          <w:color w:val="231F20"/>
          <w:sz w:val="24"/>
          <w:szCs w:val="24"/>
        </w:rPr>
        <w:t xml:space="preserve">        </w:t>
      </w:r>
      <w:r>
        <w:rPr>
          <w:color w:val="231F20"/>
          <w:sz w:val="24"/>
          <w:szCs w:val="24"/>
        </w:rPr>
        <w:tab/>
      </w:r>
      <w:r>
        <w:rPr>
          <w:color w:val="231F20"/>
          <w:sz w:val="24"/>
          <w:szCs w:val="24"/>
        </w:rPr>
        <w:t>[By Theorem 2.1]</w:t>
      </w:r>
    </w:p>
    <w:p w14:paraId="5A5EC80A">
      <w:pPr>
        <w:spacing w:before="30" w:line="276" w:lineRule="auto"/>
        <w:jc w:val="both"/>
        <w:rPr>
          <w:color w:val="231F20"/>
          <w:position w:val="-6"/>
          <w:sz w:val="24"/>
          <w:szCs w:val="24"/>
        </w:rPr>
      </w:pPr>
      <w:r>
        <w:rPr>
          <w:color w:val="231F20"/>
          <w:position w:val="-6"/>
          <w:sz w:val="24"/>
          <w:szCs w:val="24"/>
        </w:rPr>
        <w:object>
          <v:shape id="_x0000_i1213" o:spt="75" type="#_x0000_t75" style="height:12pt;width:17.25pt;" o:ole="t" filled="f" o:preferrelative="t" stroked="f" coordsize="21600,21600">
            <v:path/>
            <v:fill on="f" focussize="0,0"/>
            <v:stroke on="f" joinstyle="miter"/>
            <v:imagedata r:id="rId277" o:title=""/>
            <o:lock v:ext="edit" aspectratio="t"/>
            <w10:wrap type="none"/>
            <w10:anchorlock/>
          </v:shape>
          <o:OLEObject Type="Embed" ProgID="Equation.DSMT4" ShapeID="_x0000_i1213" DrawAspect="Content" ObjectID="_1468075913" r:id="rId276">
            <o:LockedField>false</o:LockedField>
          </o:OLEObject>
        </w:object>
      </w:r>
      <w:r>
        <w:rPr>
          <w:position w:val="-12"/>
          <w:sz w:val="24"/>
          <w:szCs w:val="24"/>
        </w:rPr>
        <w:object>
          <v:shape id="_x0000_i121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14" DrawAspect="Content" ObjectID="_1468075914" r:id="rId278">
            <o:LockedField>false</o:LockedField>
          </o:OLEObject>
        </w:object>
      </w:r>
      <w:r>
        <w:rPr>
          <w:color w:val="231F20"/>
          <w:sz w:val="24"/>
          <w:szCs w:val="24"/>
        </w:rPr>
        <w:t xml:space="preserve"> =</w:t>
      </w:r>
      <w:r>
        <w:rPr>
          <w:color w:val="231F20"/>
          <w:spacing w:val="5"/>
          <w:sz w:val="24"/>
          <w:szCs w:val="24"/>
        </w:rPr>
        <w:t xml:space="preserve"> </w:t>
      </w:r>
      <w:r>
        <w:rPr>
          <w:color w:val="231F20"/>
          <w:sz w:val="24"/>
          <w:szCs w:val="24"/>
        </w:rPr>
        <w:t>H</w:t>
      </w:r>
      <w:r>
        <w:rPr>
          <w:color w:val="231F20"/>
          <w:position w:val="-6"/>
          <w:sz w:val="24"/>
          <w:szCs w:val="24"/>
        </w:rPr>
        <w:t>1</w:t>
      </w:r>
      <w:r>
        <w:rPr>
          <w:color w:val="231F20"/>
          <w:sz w:val="24"/>
          <w:szCs w:val="24"/>
        </w:rPr>
        <w:t>KV</w:t>
      </w:r>
      <w:r>
        <w:rPr>
          <w:position w:val="-12"/>
          <w:sz w:val="24"/>
          <w:szCs w:val="24"/>
        </w:rPr>
        <w:object>
          <v:shape id="_x0000_i121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15" DrawAspect="Content" ObjectID="_1468075915" r:id="rId279">
            <o:LockedField>false</o:LockedField>
          </o:OLEObject>
        </w:object>
      </w:r>
      <w:r>
        <w:rPr>
          <w:color w:val="231F20"/>
          <w:position w:val="7"/>
          <w:sz w:val="24"/>
          <w:szCs w:val="24"/>
        </w:rPr>
        <w:t>T</w:t>
      </w:r>
      <w:r>
        <w:rPr>
          <w:color w:val="231F20"/>
          <w:sz w:val="24"/>
          <w:szCs w:val="24"/>
        </w:rPr>
        <w:t xml:space="preserve">VK </w:t>
      </w:r>
      <w:r>
        <w:rPr>
          <w:color w:val="231F20"/>
          <w:spacing w:val="5"/>
          <w:sz w:val="24"/>
          <w:szCs w:val="24"/>
        </w:rPr>
        <w:t xml:space="preserve"> </w:t>
      </w:r>
      <w:r>
        <w:rPr>
          <w:color w:val="231F20"/>
          <w:sz w:val="24"/>
          <w:szCs w:val="24"/>
        </w:rPr>
        <w:t>for</w:t>
      </w:r>
      <w:r>
        <w:rPr>
          <w:color w:val="231F20"/>
          <w:spacing w:val="5"/>
          <w:sz w:val="24"/>
          <w:szCs w:val="24"/>
        </w:rPr>
        <w:t xml:space="preserve"> </w:t>
      </w:r>
      <w:r>
        <w:rPr>
          <w:color w:val="231F20"/>
          <w:sz w:val="24"/>
          <w:szCs w:val="24"/>
        </w:rPr>
        <w:t>H</w:t>
      </w:r>
      <w:r>
        <w:rPr>
          <w:color w:val="231F20"/>
          <w:position w:val="-6"/>
          <w:sz w:val="24"/>
          <w:szCs w:val="24"/>
        </w:rPr>
        <w:t>1</w:t>
      </w:r>
      <w:r>
        <w:rPr>
          <w:sz w:val="24"/>
          <w:szCs w:val="24"/>
        </w:rPr>
        <w:t xml:space="preserve"> </w:t>
      </w:r>
      <w:r>
        <w:rPr>
          <w:rFonts w:eastAsia="Palatino Linotype"/>
          <w:position w:val="-4"/>
          <w:sz w:val="24"/>
          <w:szCs w:val="24"/>
          <w:lang w:val="en-IN"/>
        </w:rPr>
        <w:object>
          <v:shape id="_x0000_i1216" o:spt="75" type="#_x0000_t75" style="height:9.75pt;width:9.75pt;" o:ole="t" filled="f" o:preferrelative="t" stroked="f" coordsize="21600,21600">
            <v:path/>
            <v:fill on="f" focussize="0,0"/>
            <v:stroke on="f" joinstyle="miter"/>
            <v:imagedata r:id="rId281" o:title=""/>
            <o:lock v:ext="edit" aspectratio="t"/>
            <w10:wrap type="none"/>
            <w10:anchorlock/>
          </v:shape>
          <o:OLEObject Type="Embed" ProgID="Equation.DSMT4" ShapeID="_x0000_i1216" DrawAspect="Content" ObjectID="_1468075916" r:id="rId280">
            <o:LockedField>false</o:LockedField>
          </o:OLEObject>
        </w:object>
      </w:r>
      <w:r>
        <w:rPr>
          <w:color w:val="231F20"/>
          <w:sz w:val="24"/>
          <w:szCs w:val="24"/>
        </w:rPr>
        <w:t>F</w:t>
      </w:r>
      <w:r>
        <w:rPr>
          <w:color w:val="231F20"/>
          <w:position w:val="-6"/>
          <w:sz w:val="24"/>
          <w:szCs w:val="24"/>
        </w:rPr>
        <w:t>n</w:t>
      </w:r>
    </w:p>
    <w:p w14:paraId="012D05E6">
      <w:pPr>
        <w:pStyle w:val="10"/>
        <w:spacing w:line="276" w:lineRule="auto"/>
        <w:jc w:val="both"/>
        <w:rPr>
          <w:color w:val="231F20"/>
          <w:sz w:val="24"/>
          <w:szCs w:val="24"/>
        </w:rPr>
      </w:pPr>
      <w:r>
        <w:rPr>
          <w:color w:val="231F20"/>
          <w:sz w:val="24"/>
          <w:szCs w:val="24"/>
        </w:rPr>
        <w:t xml:space="preserve">Therefore, (i), (xi), and (x) are all equivalent. </w:t>
      </w:r>
    </w:p>
    <w:p w14:paraId="3747E900">
      <w:pPr>
        <w:pStyle w:val="10"/>
        <w:spacing w:line="276" w:lineRule="auto"/>
        <w:jc w:val="both"/>
        <w:rPr>
          <w:sz w:val="24"/>
          <w:szCs w:val="24"/>
        </w:rPr>
      </w:pPr>
      <w:r>
        <w:rPr>
          <w:color w:val="231F20"/>
          <w:sz w:val="24"/>
          <w:szCs w:val="24"/>
        </w:rPr>
        <w:t xml:space="preserve">(ii) </w:t>
      </w:r>
      <w:r>
        <w:rPr>
          <w:rFonts w:ascii="Cambria Math" w:hAnsi="Cambria Math" w:cs="Cambria Math"/>
          <w:sz w:val="24"/>
          <w:szCs w:val="24"/>
        </w:rPr>
        <w:t>⇔</w:t>
      </w:r>
      <w:r>
        <w:rPr>
          <w:color w:val="231F20"/>
          <w:sz w:val="24"/>
          <w:szCs w:val="24"/>
        </w:rPr>
        <w:t xml:space="preserve">  (xii) </w:t>
      </w:r>
      <w:r>
        <w:rPr>
          <w:rFonts w:ascii="Cambria Math" w:hAnsi="Cambria Math" w:cs="Cambria Math"/>
          <w:sz w:val="24"/>
          <w:szCs w:val="24"/>
        </w:rPr>
        <w:t>⇔</w:t>
      </w:r>
      <w:r>
        <w:rPr>
          <w:color w:val="231F20"/>
          <w:sz w:val="24"/>
          <w:szCs w:val="24"/>
        </w:rPr>
        <w:t xml:space="preserve"> (ix)</w:t>
      </w:r>
    </w:p>
    <w:p w14:paraId="5CC2716D">
      <w:pPr>
        <w:pStyle w:val="10"/>
        <w:tabs>
          <w:tab w:val="left" w:pos="2979"/>
        </w:tabs>
        <w:spacing w:line="276" w:lineRule="auto"/>
        <w:jc w:val="both"/>
        <w:rPr>
          <w:sz w:val="24"/>
          <w:szCs w:val="24"/>
        </w:rPr>
      </w:pPr>
      <w:r>
        <w:rPr>
          <w:color w:val="231F20"/>
          <w:sz w:val="24"/>
          <w:szCs w:val="24"/>
        </w:rPr>
        <w:t>KV</w:t>
      </w:r>
      <w:r>
        <w:rPr>
          <w:position w:val="-12"/>
          <w:sz w:val="24"/>
          <w:szCs w:val="24"/>
        </w:rPr>
        <w:object>
          <v:shape id="_x0000_i121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17" DrawAspect="Content" ObjectID="_1468075917" r:id="rId282">
            <o:LockedField>false</o:LockedField>
          </o:OLEObject>
        </w:object>
      </w:r>
      <w:r>
        <w:rPr>
          <w:color w:val="231F20"/>
          <w:sz w:val="24"/>
          <w:szCs w:val="24"/>
        </w:rPr>
        <w:t>is</w:t>
      </w:r>
      <w:r>
        <w:rPr>
          <w:color w:val="231F20"/>
          <w:spacing w:val="2"/>
          <w:sz w:val="24"/>
          <w:szCs w:val="24"/>
        </w:rPr>
        <w:t xml:space="preserve"> </w:t>
      </w:r>
      <w:r>
        <w:rPr>
          <w:color w:val="231F20"/>
          <w:sz w:val="24"/>
          <w:szCs w:val="24"/>
        </w:rPr>
        <w:t xml:space="preserve">RS </w:t>
      </w:r>
      <w:r>
        <w:rPr>
          <w:color w:val="231F20"/>
          <w:position w:val="-6"/>
          <w:sz w:val="24"/>
          <w:szCs w:val="24"/>
        </w:rPr>
        <w:object>
          <v:shape id="_x0000_i1218" o:spt="75" type="#_x0000_t75" style="height:12pt;width:17.25pt;" o:ole="t" filled="f" o:preferrelative="t" stroked="f" coordsize="21600,21600">
            <v:path/>
            <v:fill on="f" focussize="0,0"/>
            <v:stroke on="f" joinstyle="miter"/>
            <v:imagedata r:id="rId284" o:title=""/>
            <o:lock v:ext="edit" aspectratio="t"/>
            <w10:wrap type="none"/>
            <w10:anchorlock/>
          </v:shape>
          <o:OLEObject Type="Embed" ProgID="Equation.DSMT4" ShapeID="_x0000_i1218" DrawAspect="Content" ObjectID="_1468075918" r:id="rId283">
            <o:LockedField>false</o:LockedField>
          </o:OLEObject>
        </w:object>
      </w:r>
      <w:r>
        <w:rPr>
          <w:color w:val="231F20"/>
          <w:spacing w:val="-3"/>
          <w:sz w:val="24"/>
          <w:szCs w:val="24"/>
        </w:rPr>
        <w:t xml:space="preserve"> </w:t>
      </w:r>
      <w:r>
        <w:rPr>
          <w:color w:val="231F20"/>
          <w:sz w:val="24"/>
          <w:szCs w:val="24"/>
        </w:rPr>
        <w:t>V</w:t>
      </w:r>
      <w:r>
        <w:rPr>
          <w:position w:val="-12"/>
          <w:sz w:val="24"/>
          <w:szCs w:val="24"/>
        </w:rPr>
        <w:object>
          <v:shape id="_x0000_i121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19" DrawAspect="Content" ObjectID="_1468075919" r:id="rId285">
            <o:LockedField>false</o:LockedField>
          </o:OLEObject>
        </w:object>
      </w:r>
      <w:r>
        <w:rPr>
          <w:color w:val="231F20"/>
          <w:sz w:val="24"/>
          <w:szCs w:val="24"/>
        </w:rPr>
        <w:t xml:space="preserve"> is</w:t>
      </w:r>
      <w:r>
        <w:rPr>
          <w:color w:val="231F20"/>
          <w:spacing w:val="-3"/>
          <w:sz w:val="24"/>
          <w:szCs w:val="24"/>
        </w:rPr>
        <w:t xml:space="preserve"> </w:t>
      </w:r>
      <w:r>
        <w:rPr>
          <w:color w:val="231F20"/>
          <w:sz w:val="24"/>
          <w:szCs w:val="24"/>
        </w:rPr>
        <w:t>κ- RS</w:t>
      </w:r>
    </w:p>
    <w:p w14:paraId="2A865264">
      <w:pPr>
        <w:spacing w:line="276" w:lineRule="auto"/>
        <w:jc w:val="both"/>
        <w:rPr>
          <w:sz w:val="24"/>
          <w:szCs w:val="24"/>
        </w:rPr>
      </w:pPr>
      <w:r>
        <w:rPr>
          <w:color w:val="231F20"/>
          <w:position w:val="-6"/>
          <w:sz w:val="24"/>
          <w:szCs w:val="24"/>
        </w:rPr>
        <w:object>
          <v:shape id="_x0000_i1220" o:spt="75" type="#_x0000_t75" style="height:12pt;width:17.25pt;" o:ole="t" filled="f" o:preferrelative="t" stroked="f" coordsize="21600,21600">
            <v:path/>
            <v:fill on="f" focussize="0,0"/>
            <v:stroke on="f" joinstyle="miter"/>
            <v:imagedata r:id="rId287" o:title=""/>
            <o:lock v:ext="edit" aspectratio="t"/>
            <w10:wrap type="none"/>
            <w10:anchorlock/>
          </v:shape>
          <o:OLEObject Type="Embed" ProgID="Equation.DSMT4" ShapeID="_x0000_i1220" DrawAspect="Content" ObjectID="_1468075920" r:id="rId286">
            <o:LockedField>false</o:LockedField>
          </o:OLEObject>
        </w:object>
      </w:r>
      <w:r>
        <w:rPr>
          <w:color w:val="231F20"/>
          <w:sz w:val="24"/>
          <w:szCs w:val="24"/>
        </w:rPr>
        <w:t>R</w:t>
      </w:r>
      <w:r>
        <w:rPr>
          <w:color w:val="231F20"/>
          <w:w w:val="105"/>
          <w:sz w:val="24"/>
          <w:szCs w:val="24"/>
        </w:rPr>
        <w:t>(</w:t>
      </w:r>
      <w:r>
        <w:rPr>
          <w:color w:val="231F20"/>
          <w:sz w:val="24"/>
          <w:szCs w:val="24"/>
        </w:rPr>
        <w:t>V</w:t>
      </w:r>
      <w:r>
        <w:rPr>
          <w:position w:val="-12"/>
          <w:sz w:val="24"/>
          <w:szCs w:val="24"/>
        </w:rPr>
        <w:object>
          <v:shape id="_x0000_i122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21" DrawAspect="Content" ObjectID="_1468075921" r:id="rId288">
            <o:LockedField>false</o:LockedField>
          </o:OLEObject>
        </w:object>
      </w:r>
      <w:r>
        <w:rPr>
          <w:color w:val="231F20"/>
          <w:w w:val="105"/>
          <w:sz w:val="24"/>
          <w:szCs w:val="24"/>
        </w:rPr>
        <w:t>)</w:t>
      </w:r>
      <w:r>
        <w:rPr>
          <w:color w:val="231F20"/>
          <w:spacing w:val="-8"/>
          <w:w w:val="105"/>
          <w:sz w:val="24"/>
          <w:szCs w:val="24"/>
        </w:rPr>
        <w:t xml:space="preserve"> </w:t>
      </w:r>
      <w:r>
        <w:rPr>
          <w:color w:val="231F20"/>
          <w:w w:val="105"/>
          <w:sz w:val="24"/>
          <w:szCs w:val="24"/>
        </w:rPr>
        <w:t>=</w:t>
      </w:r>
      <w:r>
        <w:rPr>
          <w:color w:val="231F20"/>
          <w:spacing w:val="-8"/>
          <w:w w:val="105"/>
          <w:sz w:val="24"/>
          <w:szCs w:val="24"/>
        </w:rPr>
        <w:t xml:space="preserve"> </w:t>
      </w:r>
      <w:r>
        <w:rPr>
          <w:color w:val="231F20"/>
          <w:sz w:val="24"/>
          <w:szCs w:val="24"/>
        </w:rPr>
        <w:t>R</w:t>
      </w:r>
      <w:r>
        <w:rPr>
          <w:color w:val="231F20"/>
          <w:w w:val="105"/>
          <w:sz w:val="24"/>
          <w:szCs w:val="24"/>
        </w:rPr>
        <w:t>(</w:t>
      </w:r>
      <w:r>
        <w:rPr>
          <w:color w:val="231F20"/>
          <w:sz w:val="24"/>
          <w:szCs w:val="24"/>
        </w:rPr>
        <w:t>K</w:t>
      </w:r>
      <w:r>
        <w:rPr>
          <w:color w:val="231F20"/>
          <w:w w:val="105"/>
          <w:sz w:val="24"/>
          <w:szCs w:val="24"/>
        </w:rPr>
        <w:t>(</w:t>
      </w:r>
      <w:r>
        <w:rPr>
          <w:color w:val="231F20"/>
          <w:sz w:val="24"/>
          <w:szCs w:val="24"/>
        </w:rPr>
        <w:t>V</w:t>
      </w:r>
      <w:r>
        <w:rPr>
          <w:position w:val="-12"/>
          <w:sz w:val="24"/>
          <w:szCs w:val="24"/>
        </w:rPr>
        <w:object>
          <v:shape id="_x0000_i122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22" DrawAspect="Content" ObjectID="_1468075922" r:id="rId289">
            <o:LockedField>false</o:LockedField>
          </o:OLEObject>
        </w:object>
      </w:r>
      <w:r>
        <w:rPr>
          <w:color w:val="231F20"/>
          <w:w w:val="105"/>
          <w:sz w:val="24"/>
          <w:szCs w:val="24"/>
        </w:rPr>
        <w:t>)</w:t>
      </w:r>
      <w:r>
        <w:rPr>
          <w:color w:val="231F20"/>
          <w:w w:val="105"/>
          <w:position w:val="7"/>
          <w:sz w:val="24"/>
          <w:szCs w:val="24"/>
        </w:rPr>
        <w:t>T</w:t>
      </w:r>
      <w:r>
        <w:rPr>
          <w:color w:val="231F20"/>
          <w:w w:val="105"/>
          <w:sz w:val="24"/>
          <w:szCs w:val="24"/>
        </w:rPr>
        <w:t>K)</w:t>
      </w:r>
    </w:p>
    <w:p w14:paraId="7E13A077">
      <w:pPr>
        <w:tabs>
          <w:tab w:val="left" w:pos="5139"/>
        </w:tabs>
        <w:spacing w:line="276" w:lineRule="auto"/>
        <w:jc w:val="both"/>
        <w:rPr>
          <w:sz w:val="24"/>
          <w:szCs w:val="24"/>
        </w:rPr>
      </w:pPr>
      <w:r>
        <w:rPr>
          <w:color w:val="231F20"/>
          <w:position w:val="-6"/>
          <w:sz w:val="24"/>
          <w:szCs w:val="24"/>
        </w:rPr>
        <w:object>
          <v:shape id="_x0000_i1223" o:spt="75" type="#_x0000_t75" style="height:12pt;width:17.25pt;" o:ole="t" filled="f" o:preferrelative="t" stroked="f" coordsize="21600,21600">
            <v:path/>
            <v:fill on="f" focussize="0,0"/>
            <v:stroke on="f" joinstyle="miter"/>
            <v:imagedata r:id="rId291" o:title=""/>
            <o:lock v:ext="edit" aspectratio="t"/>
            <w10:wrap type="none"/>
            <w10:anchorlock/>
          </v:shape>
          <o:OLEObject Type="Embed" ProgID="Equation.DSMT4" ShapeID="_x0000_i1223" DrawAspect="Content" ObjectID="_1468075923" r:id="rId290">
            <o:LockedField>false</o:LockedField>
          </o:OLEObject>
        </w:object>
      </w:r>
      <w:r>
        <w:rPr>
          <w:color w:val="231F20"/>
          <w:spacing w:val="3"/>
          <w:sz w:val="24"/>
          <w:szCs w:val="24"/>
        </w:rPr>
        <w:t xml:space="preserve"> </w:t>
      </w:r>
      <w:r>
        <w:rPr>
          <w:color w:val="231F20"/>
          <w:sz w:val="24"/>
          <w:szCs w:val="24"/>
        </w:rPr>
        <w:t>R(</w:t>
      </w:r>
      <w:r>
        <w:rPr>
          <w:position w:val="-12"/>
          <w:sz w:val="24"/>
          <w:szCs w:val="24"/>
        </w:rPr>
        <w:object>
          <v:shape id="_x0000_i122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24" DrawAspect="Content" ObjectID="_1468075924" r:id="rId292">
            <o:LockedField>false</o:LockedField>
          </o:OLEObject>
        </w:object>
      </w:r>
      <w:r>
        <w:rPr>
          <w:color w:val="231F20"/>
          <w:sz w:val="24"/>
          <w:szCs w:val="24"/>
        </w:rPr>
        <w:t>)</w:t>
      </w:r>
      <w:r>
        <w:rPr>
          <w:color w:val="231F20"/>
          <w:spacing w:val="4"/>
          <w:sz w:val="24"/>
          <w:szCs w:val="24"/>
        </w:rPr>
        <w:t xml:space="preserve"> </w:t>
      </w:r>
      <w:r>
        <w:rPr>
          <w:color w:val="231F20"/>
          <w:sz w:val="24"/>
          <w:szCs w:val="24"/>
        </w:rPr>
        <w:t>=</w:t>
      </w:r>
      <w:r>
        <w:rPr>
          <w:color w:val="231F20"/>
          <w:spacing w:val="3"/>
          <w:sz w:val="24"/>
          <w:szCs w:val="24"/>
        </w:rPr>
        <w:t xml:space="preserve"> </w:t>
      </w:r>
      <w:r>
        <w:rPr>
          <w:color w:val="231F20"/>
          <w:sz w:val="24"/>
          <w:szCs w:val="24"/>
        </w:rPr>
        <w:t>R(</w:t>
      </w:r>
      <w:r>
        <w:rPr>
          <w:position w:val="-12"/>
          <w:sz w:val="24"/>
          <w:szCs w:val="24"/>
        </w:rPr>
        <w:object>
          <v:shape id="_x0000_i122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25" DrawAspect="Content" ObjectID="_1468075925" r:id="rId293">
            <o:LockedField>false</o:LockedField>
          </o:OLEObject>
        </w:object>
      </w:r>
      <w:r>
        <w:rPr>
          <w:color w:val="231F20"/>
          <w:position w:val="7"/>
          <w:sz w:val="24"/>
          <w:szCs w:val="24"/>
        </w:rPr>
        <w:t>T</w:t>
      </w:r>
      <w:r>
        <w:rPr>
          <w:color w:val="231F20"/>
          <w:sz w:val="24"/>
          <w:szCs w:val="24"/>
        </w:rPr>
        <w:t>VK)</w:t>
      </w:r>
      <w:r>
        <w:rPr>
          <w:color w:val="231F20"/>
          <w:sz w:val="24"/>
          <w:szCs w:val="24"/>
        </w:rPr>
        <w:tab/>
      </w:r>
      <w:r>
        <w:rPr>
          <w:color w:val="231F20"/>
          <w:sz w:val="24"/>
          <w:szCs w:val="24"/>
        </w:rPr>
        <w:t xml:space="preserve">                </w:t>
      </w:r>
      <w:r>
        <w:rPr>
          <w:color w:val="231F20"/>
          <w:sz w:val="24"/>
          <w:szCs w:val="24"/>
        </w:rPr>
        <w:tab/>
      </w:r>
      <w:r>
        <w:rPr>
          <w:color w:val="231F20"/>
          <w:sz w:val="24"/>
          <w:szCs w:val="24"/>
        </w:rPr>
        <w:tab/>
      </w:r>
      <w:r>
        <w:rPr>
          <w:color w:val="231F20"/>
          <w:sz w:val="24"/>
          <w:szCs w:val="24"/>
        </w:rPr>
        <w:t xml:space="preserve"> [ By Preliminary 2.1 ] </w:t>
      </w:r>
      <w:r>
        <w:rPr>
          <w:sz w:val="24"/>
          <w:szCs w:val="24"/>
        </w:rPr>
        <w:t xml:space="preserve"> </w:t>
      </w:r>
    </w:p>
    <w:p w14:paraId="51FFE2C6">
      <w:pPr>
        <w:tabs>
          <w:tab w:val="left" w:pos="5139"/>
        </w:tabs>
        <w:spacing w:line="276" w:lineRule="auto"/>
        <w:jc w:val="both"/>
        <w:rPr>
          <w:sz w:val="24"/>
          <w:szCs w:val="24"/>
        </w:rPr>
      </w:pPr>
      <w:r>
        <w:rPr>
          <w:color w:val="231F20"/>
          <w:position w:val="-6"/>
          <w:sz w:val="24"/>
          <w:szCs w:val="24"/>
        </w:rPr>
        <w:object>
          <v:shape id="_x0000_i1226" o:spt="75" type="#_x0000_t75" style="height:12pt;width:17.25pt;" o:ole="t" filled="f" o:preferrelative="t" stroked="f" coordsize="21600,21600">
            <v:path/>
            <v:fill on="f" focussize="0,0"/>
            <v:stroke on="f" joinstyle="miter"/>
            <v:imagedata r:id="rId295" o:title=""/>
            <o:lock v:ext="edit" aspectratio="t"/>
            <w10:wrap type="none"/>
            <w10:anchorlock/>
          </v:shape>
          <o:OLEObject Type="Embed" ProgID="Equation.DSMT4" ShapeID="_x0000_i1226" DrawAspect="Content" ObjectID="_1468075926" r:id="rId294">
            <o:LockedField>false</o:LockedField>
          </o:OLEObject>
        </w:object>
      </w:r>
      <w:r>
        <w:rPr>
          <w:color w:val="231F20"/>
          <w:sz w:val="24"/>
          <w:szCs w:val="24"/>
        </w:rPr>
        <w:t>R</w:t>
      </w:r>
      <w:r>
        <w:rPr>
          <w:color w:val="231F20"/>
          <w:spacing w:val="-9"/>
          <w:w w:val="105"/>
          <w:sz w:val="24"/>
          <w:szCs w:val="24"/>
        </w:rPr>
        <w:t xml:space="preserve"> </w:t>
      </w:r>
      <w:r>
        <w:rPr>
          <w:color w:val="231F20"/>
          <w:w w:val="105"/>
          <w:sz w:val="24"/>
          <w:szCs w:val="24"/>
        </w:rPr>
        <w:t>(</w:t>
      </w:r>
      <w:r>
        <w:rPr>
          <w:position w:val="-12"/>
          <w:sz w:val="24"/>
          <w:szCs w:val="24"/>
        </w:rPr>
        <w:object>
          <v:shape id="_x0000_i122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27" DrawAspect="Content" ObjectID="_1468075927" r:id="rId296">
            <o:LockedField>false</o:LockedField>
          </o:OLEObject>
        </w:object>
      </w:r>
      <w:r>
        <w:rPr>
          <w:color w:val="231F20"/>
          <w:w w:val="105"/>
          <w:position w:val="7"/>
          <w:sz w:val="24"/>
          <w:szCs w:val="24"/>
        </w:rPr>
        <w:t>T</w:t>
      </w:r>
      <w:r>
        <w:rPr>
          <w:color w:val="231F20"/>
          <w:w w:val="105"/>
          <w:sz w:val="24"/>
          <w:szCs w:val="24"/>
        </w:rPr>
        <w:t>)</w:t>
      </w:r>
      <w:r>
        <w:rPr>
          <w:color w:val="231F20"/>
          <w:spacing w:val="-9"/>
          <w:w w:val="105"/>
          <w:sz w:val="24"/>
          <w:szCs w:val="24"/>
        </w:rPr>
        <w:t xml:space="preserve"> </w:t>
      </w:r>
      <w:r>
        <w:rPr>
          <w:color w:val="231F20"/>
          <w:w w:val="105"/>
          <w:sz w:val="24"/>
          <w:szCs w:val="24"/>
        </w:rPr>
        <w:t>=</w:t>
      </w:r>
      <w:r>
        <w:rPr>
          <w:color w:val="231F20"/>
          <w:spacing w:val="-9"/>
          <w:w w:val="105"/>
          <w:sz w:val="24"/>
          <w:szCs w:val="24"/>
        </w:rPr>
        <w:t xml:space="preserve"> </w:t>
      </w:r>
      <w:r>
        <w:rPr>
          <w:color w:val="231F20"/>
          <w:sz w:val="24"/>
          <w:szCs w:val="24"/>
        </w:rPr>
        <w:t>R</w:t>
      </w:r>
      <w:r>
        <w:rPr>
          <w:color w:val="231F20"/>
          <w:w w:val="105"/>
          <w:sz w:val="24"/>
          <w:szCs w:val="24"/>
        </w:rPr>
        <w:t>(</w:t>
      </w:r>
      <w:r>
        <w:rPr>
          <w:color w:val="231F20"/>
          <w:sz w:val="24"/>
          <w:szCs w:val="24"/>
        </w:rPr>
        <w:t>KV</w:t>
      </w:r>
      <w:r>
        <w:rPr>
          <w:position w:val="-12"/>
          <w:sz w:val="24"/>
          <w:szCs w:val="24"/>
        </w:rPr>
        <w:object>
          <v:shape id="_x0000_i122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28" DrawAspect="Content" ObjectID="_1468075928" r:id="rId297">
            <o:LockedField>false</o:LockedField>
          </o:OLEObject>
        </w:object>
      </w:r>
      <w:r>
        <w:rPr>
          <w:color w:val="231F20"/>
          <w:w w:val="105"/>
          <w:sz w:val="24"/>
          <w:szCs w:val="24"/>
        </w:rPr>
        <w:t>)</w:t>
      </w:r>
    </w:p>
    <w:p w14:paraId="60ABB559">
      <w:pPr>
        <w:spacing w:before="30" w:line="276" w:lineRule="auto"/>
        <w:jc w:val="both"/>
        <w:rPr>
          <w:sz w:val="24"/>
          <w:szCs w:val="24"/>
        </w:rPr>
      </w:pPr>
      <w:r>
        <w:rPr>
          <w:color w:val="231F20"/>
          <w:position w:val="-6"/>
          <w:sz w:val="24"/>
          <w:szCs w:val="24"/>
        </w:rPr>
        <w:object>
          <v:shape id="_x0000_i1229" o:spt="75" type="#_x0000_t75" style="height:12pt;width:17.25pt;" o:ole="t" filled="f" o:preferrelative="t" stroked="f" coordsize="21600,21600">
            <v:path/>
            <v:fill on="f" focussize="0,0"/>
            <v:stroke on="f" joinstyle="miter"/>
            <v:imagedata r:id="rId299" o:title=""/>
            <o:lock v:ext="edit" aspectratio="t"/>
            <w10:wrap type="none"/>
            <w10:anchorlock/>
          </v:shape>
          <o:OLEObject Type="Embed" ProgID="Equation.DSMT4" ShapeID="_x0000_i1229" DrawAspect="Content" ObjectID="_1468075929" r:id="rId298">
            <o:LockedField>false</o:LockedField>
          </o:OLEObject>
        </w:object>
      </w:r>
      <w:r>
        <w:rPr>
          <w:color w:val="231F20"/>
          <w:spacing w:val="-10"/>
          <w:w w:val="105"/>
          <w:sz w:val="24"/>
          <w:szCs w:val="24"/>
        </w:rPr>
        <w:t xml:space="preserve"> </w:t>
      </w:r>
      <w:r>
        <w:rPr>
          <w:position w:val="-12"/>
          <w:sz w:val="24"/>
          <w:szCs w:val="24"/>
        </w:rPr>
        <w:object>
          <v:shape id="_x0000_i123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30" DrawAspect="Content" ObjectID="_1468075930" r:id="rId300">
            <o:LockedField>false</o:LockedField>
          </o:OLEObject>
        </w:object>
      </w:r>
      <w:r>
        <w:rPr>
          <w:color w:val="231F20"/>
          <w:w w:val="105"/>
          <w:position w:val="7"/>
          <w:sz w:val="24"/>
          <w:szCs w:val="24"/>
        </w:rPr>
        <w:t>T</w:t>
      </w:r>
      <w:r>
        <w:rPr>
          <w:color w:val="231F20"/>
          <w:spacing w:val="3"/>
          <w:w w:val="105"/>
          <w:position w:val="7"/>
          <w:sz w:val="24"/>
          <w:szCs w:val="24"/>
        </w:rPr>
        <w:t xml:space="preserve"> </w:t>
      </w:r>
      <w:r>
        <w:rPr>
          <w:color w:val="231F20"/>
          <w:w w:val="105"/>
          <w:sz w:val="24"/>
          <w:szCs w:val="24"/>
        </w:rPr>
        <w:t>=</w:t>
      </w:r>
      <w:r>
        <w:rPr>
          <w:color w:val="231F20"/>
          <w:spacing w:val="-9"/>
          <w:w w:val="105"/>
          <w:sz w:val="24"/>
          <w:szCs w:val="24"/>
        </w:rPr>
        <w:t xml:space="preserve"> </w:t>
      </w:r>
      <w:r>
        <w:rPr>
          <w:color w:val="231F20"/>
          <w:w w:val="105"/>
          <w:sz w:val="24"/>
          <w:szCs w:val="24"/>
        </w:rPr>
        <w:t>HKV</w:t>
      </w:r>
      <w:r>
        <w:rPr>
          <w:position w:val="-12"/>
          <w:sz w:val="24"/>
          <w:szCs w:val="24"/>
        </w:rPr>
        <w:object>
          <v:shape id="_x0000_i123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31" DrawAspect="Content" ObjectID="_1468075931" r:id="rId301">
            <o:LockedField>false</o:LockedField>
          </o:OLEObject>
        </w:object>
      </w:r>
      <w:r>
        <w:rPr>
          <w:color w:val="231F20"/>
          <w:spacing w:val="-10"/>
          <w:w w:val="105"/>
          <w:sz w:val="24"/>
          <w:szCs w:val="24"/>
        </w:rPr>
        <w:t xml:space="preserve"> </w:t>
      </w:r>
      <w:r>
        <w:rPr>
          <w:color w:val="231F20"/>
          <w:w w:val="105"/>
          <w:sz w:val="24"/>
          <w:szCs w:val="24"/>
        </w:rPr>
        <w:t>for</w:t>
      </w:r>
      <w:r>
        <w:rPr>
          <w:color w:val="231F20"/>
          <w:spacing w:val="-9"/>
          <w:w w:val="105"/>
          <w:sz w:val="24"/>
          <w:szCs w:val="24"/>
        </w:rPr>
        <w:t xml:space="preserve"> </w:t>
      </w:r>
      <w:r>
        <w:rPr>
          <w:color w:val="231F20"/>
          <w:w w:val="105"/>
          <w:sz w:val="24"/>
          <w:szCs w:val="24"/>
        </w:rPr>
        <w:t>H</w:t>
      </w:r>
      <w:r>
        <w:rPr>
          <w:rFonts w:eastAsia="Palatino Linotype"/>
          <w:position w:val="-4"/>
          <w:sz w:val="24"/>
          <w:szCs w:val="24"/>
          <w:lang w:val="en-IN"/>
        </w:rPr>
        <w:object>
          <v:shape id="_x0000_i1232" o:spt="75" type="#_x0000_t75" style="height:9.75pt;width:9.75pt;" o:ole="t" filled="f" o:preferrelative="t" stroked="f" coordsize="21600,21600">
            <v:path/>
            <v:fill on="f" focussize="0,0"/>
            <v:stroke on="f" joinstyle="miter"/>
            <v:imagedata r:id="rId303" o:title=""/>
            <o:lock v:ext="edit" aspectratio="t"/>
            <w10:wrap type="none"/>
            <w10:anchorlock/>
          </v:shape>
          <o:OLEObject Type="Embed" ProgID="Equation.DSMT4" ShapeID="_x0000_i1232" DrawAspect="Content" ObjectID="_1468075932" r:id="rId302">
            <o:LockedField>false</o:LockedField>
          </o:OLEObject>
        </w:object>
      </w:r>
      <w:r>
        <w:rPr>
          <w:color w:val="231F20"/>
          <w:spacing w:val="-9"/>
          <w:w w:val="105"/>
          <w:sz w:val="24"/>
          <w:szCs w:val="24"/>
        </w:rPr>
        <w:t xml:space="preserve"> </w:t>
      </w:r>
      <w:r>
        <w:rPr>
          <w:color w:val="231F20"/>
          <w:w w:val="105"/>
          <w:sz w:val="24"/>
          <w:szCs w:val="24"/>
        </w:rPr>
        <w:t>F</w:t>
      </w:r>
      <w:r>
        <w:rPr>
          <w:color w:val="231F20"/>
          <w:w w:val="105"/>
          <w:position w:val="-6"/>
          <w:sz w:val="24"/>
          <w:szCs w:val="24"/>
        </w:rPr>
        <w:t xml:space="preserve">n           </w:t>
      </w:r>
      <w:r>
        <w:rPr>
          <w:color w:val="231F20"/>
          <w:w w:val="105"/>
          <w:position w:val="-6"/>
          <w:sz w:val="24"/>
          <w:szCs w:val="24"/>
        </w:rPr>
        <w:tab/>
      </w:r>
      <w:r>
        <w:rPr>
          <w:color w:val="231F20"/>
          <w:w w:val="105"/>
          <w:position w:val="-6"/>
          <w:sz w:val="24"/>
          <w:szCs w:val="24"/>
        </w:rPr>
        <w:tab/>
      </w:r>
      <w:r>
        <w:rPr>
          <w:color w:val="231F20"/>
          <w:w w:val="105"/>
          <w:position w:val="-6"/>
          <w:sz w:val="24"/>
          <w:szCs w:val="24"/>
        </w:rPr>
        <w:t xml:space="preserve">     </w:t>
      </w:r>
      <w:r>
        <w:rPr>
          <w:color w:val="231F20"/>
          <w:sz w:val="24"/>
          <w:szCs w:val="24"/>
        </w:rPr>
        <w:t>[By Theorem 2.1]</w:t>
      </w:r>
    </w:p>
    <w:p w14:paraId="3658F4FE">
      <w:pPr>
        <w:spacing w:before="3" w:line="276" w:lineRule="auto"/>
        <w:jc w:val="both"/>
        <w:rPr>
          <w:sz w:val="24"/>
          <w:szCs w:val="24"/>
        </w:rPr>
      </w:pPr>
      <w:r>
        <w:rPr>
          <w:color w:val="231F20"/>
          <w:position w:val="-6"/>
          <w:sz w:val="24"/>
          <w:szCs w:val="24"/>
        </w:rPr>
        <w:object>
          <v:shape id="_x0000_i1233" o:spt="75" type="#_x0000_t75" style="height:12pt;width:17.25pt;" o:ole="t" filled="f" o:preferrelative="t" stroked="f" coordsize="21600,21600">
            <v:path/>
            <v:fill on="f" focussize="0,0"/>
            <v:stroke on="f" joinstyle="miter"/>
            <v:imagedata r:id="rId305" o:title=""/>
            <o:lock v:ext="edit" aspectratio="t"/>
            <w10:wrap type="none"/>
            <w10:anchorlock/>
          </v:shape>
          <o:OLEObject Type="Embed" ProgID="Equation.DSMT4" ShapeID="_x0000_i1233" DrawAspect="Content" ObjectID="_1468075933" r:id="rId304">
            <o:LockedField>false</o:LockedField>
          </o:OLEObject>
        </w:object>
      </w:r>
      <w:r>
        <w:rPr>
          <w:color w:val="231F20"/>
          <w:spacing w:val="-8"/>
          <w:w w:val="105"/>
          <w:sz w:val="24"/>
          <w:szCs w:val="24"/>
        </w:rPr>
        <w:t xml:space="preserve"> </w:t>
      </w:r>
      <w:r>
        <w:rPr>
          <w:position w:val="-12"/>
          <w:sz w:val="24"/>
          <w:szCs w:val="24"/>
        </w:rPr>
        <w:object>
          <v:shape id="_x0000_i123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34" DrawAspect="Content" ObjectID="_1468075934" r:id="rId306">
            <o:LockedField>false</o:LockedField>
          </o:OLEObject>
        </w:object>
      </w:r>
      <w:r>
        <w:rPr>
          <w:color w:val="231F20"/>
          <w:w w:val="105"/>
          <w:position w:val="7"/>
          <w:sz w:val="24"/>
          <w:szCs w:val="24"/>
        </w:rPr>
        <w:t>T</w:t>
      </w:r>
      <w:r>
        <w:rPr>
          <w:color w:val="231F20"/>
          <w:spacing w:val="4"/>
          <w:w w:val="105"/>
          <w:position w:val="7"/>
          <w:sz w:val="24"/>
          <w:szCs w:val="24"/>
        </w:rPr>
        <w:t xml:space="preserve"> </w:t>
      </w:r>
      <w:r>
        <w:rPr>
          <w:color w:val="231F20"/>
          <w:w w:val="105"/>
          <w:sz w:val="24"/>
          <w:szCs w:val="24"/>
        </w:rPr>
        <w:t>=</w:t>
      </w:r>
      <w:r>
        <w:rPr>
          <w:color w:val="231F20"/>
          <w:spacing w:val="-8"/>
          <w:w w:val="105"/>
          <w:sz w:val="24"/>
          <w:szCs w:val="24"/>
        </w:rPr>
        <w:t xml:space="preserve"> </w:t>
      </w:r>
      <w:r>
        <w:rPr>
          <w:color w:val="231F20"/>
          <w:w w:val="105"/>
          <w:sz w:val="24"/>
          <w:szCs w:val="24"/>
        </w:rPr>
        <w:t>HKV</w:t>
      </w:r>
      <w:r>
        <w:rPr>
          <w:position w:val="-12"/>
          <w:sz w:val="24"/>
          <w:szCs w:val="24"/>
        </w:rPr>
        <w:object>
          <v:shape id="_x0000_i123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35" DrawAspect="Content" ObjectID="_1468075935" r:id="rId307">
            <o:LockedField>false</o:LockedField>
          </o:OLEObject>
        </w:object>
      </w:r>
      <w:r>
        <w:rPr>
          <w:color w:val="231F20"/>
          <w:sz w:val="24"/>
          <w:szCs w:val="24"/>
        </w:rPr>
        <w:t>KV</w:t>
      </w:r>
    </w:p>
    <w:p w14:paraId="0DBB9010">
      <w:pPr>
        <w:spacing w:before="3" w:line="276" w:lineRule="auto"/>
        <w:jc w:val="both"/>
        <w:rPr>
          <w:sz w:val="24"/>
          <w:szCs w:val="24"/>
        </w:rPr>
      </w:pPr>
      <w:r>
        <w:rPr>
          <w:color w:val="231F20"/>
          <w:position w:val="-6"/>
          <w:sz w:val="24"/>
          <w:szCs w:val="24"/>
        </w:rPr>
        <w:object>
          <v:shape id="_x0000_i1236" o:spt="75" type="#_x0000_t75" style="height:12pt;width:17.25pt;" o:ole="t" filled="f" o:preferrelative="t" stroked="f" coordsize="21600,21600">
            <v:path/>
            <v:fill on="f" focussize="0,0"/>
            <v:stroke on="f" joinstyle="miter"/>
            <v:imagedata r:id="rId309" o:title=""/>
            <o:lock v:ext="edit" aspectratio="t"/>
            <w10:wrap type="none"/>
            <w10:anchorlock/>
          </v:shape>
          <o:OLEObject Type="Embed" ProgID="Equation.DSMT4" ShapeID="_x0000_i1236" DrawAspect="Content" ObjectID="_1468075936" r:id="rId308">
            <o:LockedField>false</o:LockedField>
          </o:OLEObject>
        </w:object>
      </w:r>
      <w:r>
        <w:rPr>
          <w:color w:val="231F20"/>
          <w:spacing w:val="9"/>
          <w:sz w:val="24"/>
          <w:szCs w:val="24"/>
        </w:rPr>
        <w:t xml:space="preserve"> </w:t>
      </w:r>
      <w:r>
        <w:rPr>
          <w:position w:val="-12"/>
          <w:sz w:val="24"/>
          <w:szCs w:val="24"/>
        </w:rPr>
        <w:object>
          <v:shape id="_x0000_i123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37" DrawAspect="Content" ObjectID="_1468075937" r:id="rId310">
            <o:LockedField>false</o:LockedField>
          </o:OLEObject>
        </w:object>
      </w:r>
      <w:r>
        <w:rPr>
          <w:color w:val="231F20"/>
          <w:sz w:val="24"/>
          <w:szCs w:val="24"/>
        </w:rPr>
        <w:t>=</w:t>
      </w:r>
      <w:r>
        <w:rPr>
          <w:color w:val="231F20"/>
          <w:spacing w:val="4"/>
          <w:sz w:val="24"/>
          <w:szCs w:val="24"/>
        </w:rPr>
        <w:t xml:space="preserve"> </w:t>
      </w:r>
      <w:r>
        <w:rPr>
          <w:color w:val="231F20"/>
          <w:sz w:val="24"/>
          <w:szCs w:val="24"/>
        </w:rPr>
        <w:t>VK</w:t>
      </w:r>
      <w:r>
        <w:rPr>
          <w:position w:val="-12"/>
          <w:sz w:val="24"/>
          <w:szCs w:val="24"/>
        </w:rPr>
        <w:object>
          <v:shape id="_x0000_i123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38" DrawAspect="Content" ObjectID="_1468075938" r:id="rId311">
            <o:LockedField>false</o:LockedField>
          </o:OLEObject>
        </w:object>
      </w:r>
      <w:r>
        <w:rPr>
          <w:color w:val="231F20"/>
          <w:position w:val="7"/>
          <w:sz w:val="24"/>
          <w:szCs w:val="24"/>
        </w:rPr>
        <w:t>T</w:t>
      </w:r>
      <w:r>
        <w:rPr>
          <w:color w:val="231F20"/>
          <w:sz w:val="24"/>
          <w:szCs w:val="24"/>
        </w:rPr>
        <w:t>VKH</w:t>
      </w:r>
      <w:r>
        <w:rPr>
          <w:color w:val="231F20"/>
          <w:position w:val="-6"/>
          <w:sz w:val="24"/>
          <w:szCs w:val="24"/>
        </w:rPr>
        <w:t>1</w:t>
      </w:r>
      <w:r>
        <w:rPr>
          <w:color w:val="231F20"/>
          <w:spacing w:val="16"/>
          <w:position w:val="-6"/>
          <w:sz w:val="24"/>
          <w:szCs w:val="24"/>
        </w:rPr>
        <w:t xml:space="preserve"> </w:t>
      </w:r>
      <w:r>
        <w:rPr>
          <w:color w:val="231F20"/>
          <w:sz w:val="24"/>
          <w:szCs w:val="24"/>
        </w:rPr>
        <w:t>for</w:t>
      </w:r>
      <w:r>
        <w:rPr>
          <w:color w:val="231F20"/>
          <w:spacing w:val="4"/>
          <w:sz w:val="24"/>
          <w:szCs w:val="24"/>
        </w:rPr>
        <w:t xml:space="preserve"> </w:t>
      </w:r>
      <w:r>
        <w:rPr>
          <w:color w:val="231F20"/>
          <w:w w:val="105"/>
          <w:sz w:val="24"/>
          <w:szCs w:val="24"/>
        </w:rPr>
        <w:t>H</w:t>
      </w:r>
      <w:r>
        <w:rPr>
          <w:color w:val="231F20"/>
          <w:position w:val="-6"/>
          <w:sz w:val="24"/>
          <w:szCs w:val="24"/>
        </w:rPr>
        <w:t xml:space="preserve"> 1</w:t>
      </w:r>
      <w:r>
        <w:rPr>
          <w:sz w:val="24"/>
          <w:szCs w:val="24"/>
        </w:rPr>
        <w:t xml:space="preserve"> </w:t>
      </w:r>
      <w:r>
        <w:rPr>
          <w:rFonts w:eastAsia="Palatino Linotype"/>
          <w:position w:val="-4"/>
          <w:sz w:val="24"/>
          <w:szCs w:val="24"/>
          <w:lang w:val="en-IN"/>
        </w:rPr>
        <w:object>
          <v:shape id="_x0000_i1239" o:spt="75" type="#_x0000_t75" style="height:9.75pt;width:9.75pt;" o:ole="t" filled="f" o:preferrelative="t" stroked="f" coordsize="21600,21600">
            <v:path/>
            <v:fill on="f" focussize="0,0"/>
            <v:stroke on="f" joinstyle="miter"/>
            <v:imagedata r:id="rId313" o:title=""/>
            <o:lock v:ext="edit" aspectratio="t"/>
            <w10:wrap type="none"/>
            <w10:anchorlock/>
          </v:shape>
          <o:OLEObject Type="Embed" ProgID="Equation.DSMT4" ShapeID="_x0000_i1239" DrawAspect="Content" ObjectID="_1468075939" r:id="rId312">
            <o:LockedField>false</o:LockedField>
          </o:OLEObject>
        </w:object>
      </w:r>
      <w:r>
        <w:rPr>
          <w:color w:val="231F20"/>
          <w:spacing w:val="4"/>
          <w:sz w:val="24"/>
          <w:szCs w:val="24"/>
        </w:rPr>
        <w:t xml:space="preserve"> </w:t>
      </w:r>
      <w:r>
        <w:rPr>
          <w:color w:val="231F20"/>
          <w:sz w:val="24"/>
          <w:szCs w:val="24"/>
        </w:rPr>
        <w:t>F</w:t>
      </w:r>
      <w:r>
        <w:rPr>
          <w:color w:val="231F20"/>
          <w:position w:val="-6"/>
          <w:sz w:val="24"/>
          <w:szCs w:val="24"/>
        </w:rPr>
        <w:t>n</w:t>
      </w:r>
    </w:p>
    <w:p w14:paraId="6F927CD8">
      <w:pPr>
        <w:pStyle w:val="10"/>
        <w:spacing w:line="276" w:lineRule="auto"/>
        <w:jc w:val="both"/>
        <w:rPr>
          <w:bCs/>
          <w:color w:val="231F20"/>
          <w:sz w:val="24"/>
          <w:szCs w:val="24"/>
        </w:rPr>
      </w:pPr>
      <w:r>
        <w:rPr>
          <w:bCs/>
          <w:color w:val="231F20"/>
          <w:sz w:val="24"/>
          <w:szCs w:val="24"/>
        </w:rPr>
        <w:t>Thus, (ii), (xii), and (ix) are equivalent.</w:t>
      </w:r>
    </w:p>
    <w:p w14:paraId="61CC4BCD">
      <w:pPr>
        <w:pStyle w:val="10"/>
        <w:spacing w:line="276" w:lineRule="auto"/>
        <w:jc w:val="both"/>
        <w:rPr>
          <w:color w:val="231F20"/>
          <w:sz w:val="24"/>
          <w:szCs w:val="24"/>
        </w:rPr>
      </w:pPr>
      <w:r>
        <w:rPr>
          <w:b/>
          <w:color w:val="231F20"/>
          <w:sz w:val="24"/>
          <w:szCs w:val="24"/>
        </w:rPr>
        <w:t>Corollary</w:t>
      </w:r>
      <w:r>
        <w:rPr>
          <w:b/>
          <w:color w:val="231F20"/>
          <w:spacing w:val="-3"/>
          <w:sz w:val="24"/>
          <w:szCs w:val="24"/>
        </w:rPr>
        <w:t xml:space="preserve"> </w:t>
      </w:r>
      <w:r>
        <w:rPr>
          <w:b/>
          <w:color w:val="231F20"/>
          <w:sz w:val="24"/>
          <w:szCs w:val="24"/>
        </w:rPr>
        <w:t>5.1:</w:t>
      </w:r>
      <w:r>
        <w:rPr>
          <w:b/>
          <w:color w:val="231F20"/>
          <w:spacing w:val="-3"/>
          <w:sz w:val="24"/>
          <w:szCs w:val="24"/>
        </w:rPr>
        <w:t xml:space="preserve"> </w:t>
      </w:r>
      <w:r>
        <w:rPr>
          <w:sz w:val="24"/>
          <w:szCs w:val="24"/>
        </w:rPr>
        <w:t xml:space="preserve">The  conditions are interchangeable for </w:t>
      </w:r>
      <w:r>
        <w:rPr>
          <w:position w:val="-12"/>
          <w:sz w:val="24"/>
          <w:szCs w:val="24"/>
        </w:rPr>
        <w:object>
          <v:shape id="_x0000_i1240" o:spt="75" type="#_x0000_t75" style="height:17.25pt;width:100.5pt;" o:ole="t" filled="f" o:preferrelative="t" stroked="f" coordsize="21600,21600">
            <v:path/>
            <v:fill on="f" focussize="0,0"/>
            <v:stroke on="f" joinstyle="miter"/>
            <v:imagedata r:id="rId315" o:title=""/>
            <o:lock v:ext="edit" aspectratio="t"/>
            <w10:wrap type="none"/>
            <w10:anchorlock/>
          </v:shape>
          <o:OLEObject Type="Embed" ProgID="Equation.DSMT4" ShapeID="_x0000_i1240" DrawAspect="Content" ObjectID="_1468075940" r:id="rId314">
            <o:LockedField>false</o:LockedField>
          </o:OLEObject>
        </w:object>
      </w:r>
    </w:p>
    <w:p w14:paraId="7584CF83">
      <w:pPr>
        <w:pStyle w:val="24"/>
        <w:numPr>
          <w:ilvl w:val="0"/>
          <w:numId w:val="12"/>
        </w:numPr>
        <w:tabs>
          <w:tab w:val="left" w:pos="680"/>
        </w:tabs>
        <w:spacing w:before="175" w:line="276" w:lineRule="auto"/>
        <w:contextualSpacing/>
        <w:jc w:val="both"/>
        <w:rPr>
          <w:sz w:val="24"/>
          <w:szCs w:val="24"/>
        </w:rPr>
      </w:pPr>
      <w:r>
        <w:rPr>
          <w:color w:val="231F20"/>
          <w:sz w:val="24"/>
          <w:szCs w:val="24"/>
        </w:rPr>
        <w:t>R(</w:t>
      </w:r>
      <w:r>
        <w:rPr>
          <w:position w:val="-12"/>
          <w:sz w:val="24"/>
          <w:szCs w:val="24"/>
        </w:rPr>
        <w:object>
          <v:shape id="_x0000_i124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1" DrawAspect="Content" ObjectID="_1468075941" r:id="rId316">
            <o:LockedField>false</o:LockedField>
          </o:OLEObject>
        </w:object>
      </w:r>
      <w:r>
        <w:rPr>
          <w:color w:val="231F20"/>
          <w:sz w:val="24"/>
          <w:szCs w:val="24"/>
        </w:rPr>
        <w:t>) = R(V</w:t>
      </w:r>
      <w:r>
        <w:rPr>
          <w:position w:val="-12"/>
          <w:sz w:val="24"/>
          <w:szCs w:val="24"/>
        </w:rPr>
        <w:object>
          <v:shape id="_x0000_i124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2" DrawAspect="Content" ObjectID="_1468075942" r:id="rId317">
            <o:LockedField>false</o:LockedField>
          </o:OLEObject>
        </w:object>
      </w:r>
      <w:r>
        <w:rPr>
          <w:color w:val="231F20"/>
          <w:sz w:val="24"/>
          <w:szCs w:val="24"/>
          <w:vertAlign w:val="superscript"/>
        </w:rPr>
        <w:t>T</w:t>
      </w:r>
      <w:r>
        <w:rPr>
          <w:color w:val="231F20"/>
          <w:sz w:val="24"/>
          <w:szCs w:val="24"/>
        </w:rPr>
        <w:t xml:space="preserve">V) </w:t>
      </w:r>
    </w:p>
    <w:p w14:paraId="0319BED8">
      <w:pPr>
        <w:pStyle w:val="24"/>
        <w:numPr>
          <w:ilvl w:val="0"/>
          <w:numId w:val="12"/>
        </w:numPr>
        <w:tabs>
          <w:tab w:val="left" w:pos="680"/>
        </w:tabs>
        <w:spacing w:before="175" w:line="276" w:lineRule="auto"/>
        <w:contextualSpacing/>
        <w:jc w:val="both"/>
        <w:rPr>
          <w:sz w:val="24"/>
          <w:szCs w:val="24"/>
        </w:rPr>
      </w:pPr>
      <w:r>
        <w:rPr>
          <w:color w:val="231F20"/>
          <w:sz w:val="24"/>
          <w:szCs w:val="24"/>
        </w:rPr>
        <w:t>R(V</w:t>
      </w:r>
      <w:r>
        <w:rPr>
          <w:position w:val="-12"/>
          <w:sz w:val="24"/>
          <w:szCs w:val="24"/>
        </w:rPr>
        <w:object>
          <v:shape id="_x0000_i124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3" DrawAspect="Content" ObjectID="_1468075943" r:id="rId318">
            <o:LockedField>false</o:LockedField>
          </o:OLEObject>
        </w:object>
      </w:r>
      <w:r>
        <w:rPr>
          <w:color w:val="231F20"/>
          <w:sz w:val="24"/>
          <w:szCs w:val="24"/>
        </w:rPr>
        <w:t>) = R(V</w:t>
      </w:r>
      <w:r>
        <w:rPr>
          <w:position w:val="-12"/>
          <w:sz w:val="24"/>
          <w:szCs w:val="24"/>
        </w:rPr>
        <w:object>
          <v:shape id="_x0000_i124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4" DrawAspect="Content" ObjectID="_1468075944" r:id="rId319">
            <o:LockedField>false</o:LockedField>
          </o:OLEObject>
        </w:object>
      </w:r>
      <w:r>
        <w:rPr>
          <w:color w:val="231F20"/>
          <w:sz w:val="24"/>
          <w:szCs w:val="24"/>
        </w:rPr>
        <w:t>)</w:t>
      </w:r>
      <w:r>
        <w:rPr>
          <w:color w:val="231F20"/>
          <w:sz w:val="24"/>
          <w:szCs w:val="24"/>
          <w:vertAlign w:val="superscript"/>
        </w:rPr>
        <w:t>T</w:t>
      </w:r>
      <w:r>
        <w:rPr>
          <w:color w:val="231F20"/>
          <w:sz w:val="24"/>
          <w:szCs w:val="24"/>
        </w:rPr>
        <w:t xml:space="preserve"> </w:t>
      </w:r>
    </w:p>
    <w:p w14:paraId="0DBB0777">
      <w:pPr>
        <w:pStyle w:val="24"/>
        <w:numPr>
          <w:ilvl w:val="0"/>
          <w:numId w:val="12"/>
        </w:numPr>
        <w:tabs>
          <w:tab w:val="left" w:pos="680"/>
        </w:tabs>
        <w:spacing w:before="175" w:line="276" w:lineRule="auto"/>
        <w:contextualSpacing/>
        <w:jc w:val="both"/>
        <w:rPr>
          <w:sz w:val="24"/>
          <w:szCs w:val="24"/>
        </w:rPr>
      </w:pPr>
      <w:r>
        <w:rPr>
          <w:color w:val="231F20"/>
          <w:sz w:val="24"/>
          <w:szCs w:val="24"/>
        </w:rPr>
        <w:t>R(</w:t>
      </w:r>
      <w:r>
        <w:rPr>
          <w:position w:val="-12"/>
          <w:sz w:val="24"/>
          <w:szCs w:val="24"/>
        </w:rPr>
        <w:object>
          <v:shape id="_x0000_i124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5" DrawAspect="Content" ObjectID="_1468075945" r:id="rId320">
            <o:LockedField>false</o:LockedField>
          </o:OLEObject>
        </w:object>
      </w:r>
      <w:r>
        <w:rPr>
          <w:color w:val="231F20"/>
          <w:sz w:val="24"/>
          <w:szCs w:val="24"/>
        </w:rPr>
        <w:t>V) = R(</w:t>
      </w:r>
      <w:r>
        <w:rPr>
          <w:position w:val="-12"/>
          <w:sz w:val="24"/>
          <w:szCs w:val="24"/>
        </w:rPr>
        <w:object>
          <v:shape id="_x0000_i124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6" DrawAspect="Content" ObjectID="_1468075946" r:id="rId321">
            <o:LockedField>false</o:LockedField>
          </o:OLEObject>
        </w:object>
      </w:r>
      <w:r>
        <w:rPr>
          <w:color w:val="231F20"/>
          <w:sz w:val="24"/>
          <w:szCs w:val="24"/>
        </w:rPr>
        <w:t>V)</w:t>
      </w:r>
      <w:r>
        <w:rPr>
          <w:color w:val="231F20"/>
          <w:sz w:val="24"/>
          <w:szCs w:val="24"/>
          <w:vertAlign w:val="superscript"/>
        </w:rPr>
        <w:t>T</w:t>
      </w:r>
      <w:r>
        <w:rPr>
          <w:color w:val="231F20"/>
          <w:sz w:val="24"/>
          <w:szCs w:val="24"/>
        </w:rPr>
        <w:t xml:space="preserve"> </w:t>
      </w:r>
    </w:p>
    <w:p w14:paraId="5B1A0D0A">
      <w:pPr>
        <w:pStyle w:val="24"/>
        <w:numPr>
          <w:ilvl w:val="0"/>
          <w:numId w:val="12"/>
        </w:numPr>
        <w:tabs>
          <w:tab w:val="left" w:pos="680"/>
        </w:tabs>
        <w:spacing w:before="175" w:line="276" w:lineRule="auto"/>
        <w:contextualSpacing/>
        <w:jc w:val="both"/>
        <w:rPr>
          <w:sz w:val="24"/>
          <w:szCs w:val="24"/>
        </w:rPr>
      </w:pPr>
      <w:r>
        <w:rPr>
          <w:position w:val="-12"/>
          <w:sz w:val="24"/>
          <w:szCs w:val="24"/>
        </w:rPr>
        <w:object>
          <v:shape id="_x0000_i124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7" DrawAspect="Content" ObjectID="_1468075947" r:id="rId322">
            <o:LockedField>false</o:LockedField>
          </o:OLEObject>
        </w:object>
      </w:r>
      <w:r>
        <w:rPr>
          <w:color w:val="231F20"/>
          <w:sz w:val="24"/>
          <w:szCs w:val="24"/>
        </w:rPr>
        <w:t xml:space="preserve"> is s- RS</w:t>
      </w:r>
    </w:p>
    <w:p w14:paraId="11731AF1">
      <w:pPr>
        <w:pStyle w:val="24"/>
        <w:numPr>
          <w:ilvl w:val="0"/>
          <w:numId w:val="12"/>
        </w:numPr>
        <w:tabs>
          <w:tab w:val="left" w:pos="680"/>
        </w:tabs>
        <w:spacing w:before="175" w:line="276" w:lineRule="auto"/>
        <w:contextualSpacing/>
        <w:jc w:val="both"/>
        <w:rPr>
          <w:sz w:val="24"/>
          <w:szCs w:val="24"/>
        </w:rPr>
      </w:pPr>
      <w:r>
        <w:rPr>
          <w:color w:val="231F20"/>
          <w:sz w:val="24"/>
          <w:szCs w:val="24"/>
        </w:rPr>
        <w:t>R(</w:t>
      </w:r>
      <w:r>
        <w:rPr>
          <w:position w:val="-12"/>
          <w:sz w:val="24"/>
          <w:szCs w:val="24"/>
        </w:rPr>
        <w:object>
          <v:shape id="_x0000_i124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8" DrawAspect="Content" ObjectID="_1468075948" r:id="rId323">
            <o:LockedField>false</o:LockedField>
          </o:OLEObject>
        </w:object>
      </w:r>
      <w:r>
        <w:rPr>
          <w:color w:val="231F20"/>
          <w:sz w:val="24"/>
          <w:szCs w:val="24"/>
          <w:vertAlign w:val="superscript"/>
        </w:rPr>
        <w:t>T</w:t>
      </w:r>
      <w:r>
        <w:rPr>
          <w:color w:val="231F20"/>
          <w:sz w:val="24"/>
          <w:szCs w:val="24"/>
        </w:rPr>
        <w:t>) = R(V</w:t>
      </w:r>
      <w:r>
        <w:rPr>
          <w:position w:val="-12"/>
          <w:sz w:val="24"/>
          <w:szCs w:val="24"/>
        </w:rPr>
        <w:object>
          <v:shape id="_x0000_i124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49" DrawAspect="Content" ObjectID="_1468075949" r:id="rId324">
            <o:LockedField>false</o:LockedField>
          </o:OLEObject>
        </w:object>
      </w:r>
      <w:r>
        <w:rPr>
          <w:color w:val="231F20"/>
          <w:sz w:val="24"/>
          <w:szCs w:val="24"/>
        </w:rPr>
        <w:t>V)</w:t>
      </w:r>
    </w:p>
    <w:p w14:paraId="07DD4F05">
      <w:pPr>
        <w:pStyle w:val="24"/>
        <w:numPr>
          <w:ilvl w:val="0"/>
          <w:numId w:val="12"/>
        </w:numPr>
        <w:tabs>
          <w:tab w:val="left" w:pos="680"/>
        </w:tabs>
        <w:spacing w:before="175" w:line="276" w:lineRule="auto"/>
        <w:contextualSpacing/>
        <w:jc w:val="both"/>
        <w:rPr>
          <w:sz w:val="24"/>
          <w:szCs w:val="24"/>
        </w:rPr>
      </w:pPr>
      <w:r>
        <w:rPr>
          <w:color w:val="231F20"/>
          <w:sz w:val="24"/>
          <w:szCs w:val="24"/>
        </w:rPr>
        <w:t>R</w:t>
      </w:r>
      <w:r>
        <w:rPr>
          <w:color w:val="231F20"/>
          <w:w w:val="105"/>
          <w:sz w:val="24"/>
          <w:szCs w:val="24"/>
        </w:rPr>
        <w:t>(</w:t>
      </w:r>
      <w:r>
        <w:rPr>
          <w:position w:val="-12"/>
          <w:sz w:val="24"/>
          <w:szCs w:val="24"/>
        </w:rPr>
        <w:object>
          <v:shape id="_x0000_i125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0" DrawAspect="Content" ObjectID="_1468075950" r:id="rId325">
            <o:LockedField>false</o:LockedField>
          </o:OLEObject>
        </w:object>
      </w:r>
      <w:r>
        <w:rPr>
          <w:color w:val="231F20"/>
          <w:w w:val="105"/>
          <w:sz w:val="24"/>
          <w:szCs w:val="24"/>
        </w:rPr>
        <w:t>)</w:t>
      </w:r>
      <w:r>
        <w:rPr>
          <w:color w:val="231F20"/>
          <w:spacing w:val="-10"/>
          <w:w w:val="105"/>
          <w:sz w:val="24"/>
          <w:szCs w:val="24"/>
        </w:rPr>
        <w:t xml:space="preserve"> </w:t>
      </w:r>
      <w:r>
        <w:rPr>
          <w:color w:val="231F20"/>
          <w:w w:val="105"/>
          <w:sz w:val="24"/>
          <w:szCs w:val="24"/>
        </w:rPr>
        <w:t>=</w:t>
      </w:r>
      <w:r>
        <w:rPr>
          <w:color w:val="231F20"/>
          <w:spacing w:val="-9"/>
          <w:w w:val="105"/>
          <w:sz w:val="24"/>
          <w:szCs w:val="24"/>
        </w:rPr>
        <w:t xml:space="preserve"> </w:t>
      </w:r>
      <w:r>
        <w:rPr>
          <w:color w:val="231F20"/>
          <w:sz w:val="24"/>
          <w:szCs w:val="24"/>
        </w:rPr>
        <w:t>R</w:t>
      </w:r>
      <w:r>
        <w:rPr>
          <w:color w:val="231F20"/>
          <w:w w:val="105"/>
          <w:sz w:val="24"/>
          <w:szCs w:val="24"/>
        </w:rPr>
        <w:t>(</w:t>
      </w:r>
      <w:r>
        <w:rPr>
          <w:position w:val="-12"/>
          <w:sz w:val="24"/>
          <w:szCs w:val="24"/>
        </w:rPr>
        <w:object>
          <v:shape id="_x0000_i125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1" DrawAspect="Content" ObjectID="_1468075951" r:id="rId326">
            <o:LockedField>false</o:LockedField>
          </o:OLEObject>
        </w:object>
      </w:r>
      <w:r>
        <w:rPr>
          <w:color w:val="231F20"/>
          <w:w w:val="105"/>
          <w:position w:val="7"/>
          <w:sz w:val="24"/>
          <w:szCs w:val="24"/>
        </w:rPr>
        <w:t>T</w:t>
      </w:r>
      <w:r>
        <w:rPr>
          <w:color w:val="231F20"/>
          <w:sz w:val="24"/>
          <w:szCs w:val="24"/>
        </w:rPr>
        <w:t>V</w:t>
      </w:r>
      <w:r>
        <w:rPr>
          <w:color w:val="231F20"/>
          <w:w w:val="105"/>
          <w:sz w:val="24"/>
          <w:szCs w:val="24"/>
        </w:rPr>
        <w:t xml:space="preserve">) </w:t>
      </w:r>
    </w:p>
    <w:p w14:paraId="502D2086">
      <w:pPr>
        <w:pStyle w:val="24"/>
        <w:numPr>
          <w:ilvl w:val="0"/>
          <w:numId w:val="12"/>
        </w:numPr>
        <w:tabs>
          <w:tab w:val="left" w:pos="680"/>
        </w:tabs>
        <w:spacing w:before="175" w:line="276" w:lineRule="auto"/>
        <w:contextualSpacing/>
        <w:jc w:val="both"/>
        <w:rPr>
          <w:sz w:val="24"/>
          <w:szCs w:val="24"/>
        </w:rPr>
      </w:pPr>
      <w:r>
        <w:rPr>
          <w:color w:val="231F20"/>
          <w:sz w:val="24"/>
          <w:szCs w:val="24"/>
        </w:rPr>
        <w:t>R</w:t>
      </w:r>
      <w:r>
        <w:rPr>
          <w:color w:val="231F20"/>
          <w:spacing w:val="-1"/>
          <w:w w:val="105"/>
          <w:sz w:val="24"/>
          <w:szCs w:val="24"/>
        </w:rPr>
        <w:t>(</w:t>
      </w:r>
      <w:r>
        <w:rPr>
          <w:position w:val="-12"/>
          <w:sz w:val="24"/>
          <w:szCs w:val="24"/>
        </w:rPr>
        <w:object>
          <v:shape id="_x0000_i125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2" DrawAspect="Content" ObjectID="_1468075952" r:id="rId327">
            <o:LockedField>false</o:LockedField>
          </o:OLEObject>
        </w:object>
      </w:r>
      <w:r>
        <w:rPr>
          <w:color w:val="231F20"/>
          <w:spacing w:val="-1"/>
          <w:w w:val="105"/>
          <w:position w:val="7"/>
          <w:sz w:val="24"/>
          <w:szCs w:val="24"/>
        </w:rPr>
        <w:t>T</w:t>
      </w:r>
      <w:r>
        <w:rPr>
          <w:color w:val="231F20"/>
          <w:spacing w:val="-1"/>
          <w:w w:val="105"/>
          <w:sz w:val="24"/>
          <w:szCs w:val="24"/>
        </w:rPr>
        <w:t>)</w:t>
      </w:r>
      <w:r>
        <w:rPr>
          <w:color w:val="231F20"/>
          <w:spacing w:val="-12"/>
          <w:w w:val="105"/>
          <w:sz w:val="24"/>
          <w:szCs w:val="24"/>
        </w:rPr>
        <w:t xml:space="preserve"> </w:t>
      </w:r>
      <w:r>
        <w:rPr>
          <w:color w:val="231F20"/>
          <w:spacing w:val="-1"/>
          <w:w w:val="105"/>
          <w:sz w:val="24"/>
          <w:szCs w:val="24"/>
        </w:rPr>
        <w:t>=</w:t>
      </w:r>
      <w:r>
        <w:rPr>
          <w:color w:val="231F20"/>
          <w:spacing w:val="-12"/>
          <w:w w:val="105"/>
          <w:sz w:val="24"/>
          <w:szCs w:val="24"/>
        </w:rPr>
        <w:t xml:space="preserve"> </w:t>
      </w:r>
      <w:r>
        <w:rPr>
          <w:color w:val="231F20"/>
          <w:sz w:val="24"/>
          <w:szCs w:val="24"/>
        </w:rPr>
        <w:t>R</w:t>
      </w:r>
      <w:r>
        <w:rPr>
          <w:color w:val="231F20"/>
          <w:spacing w:val="-1"/>
          <w:w w:val="105"/>
          <w:sz w:val="24"/>
          <w:szCs w:val="24"/>
        </w:rPr>
        <w:t>(</w:t>
      </w:r>
      <w:r>
        <w:rPr>
          <w:position w:val="-12"/>
          <w:sz w:val="24"/>
          <w:szCs w:val="24"/>
        </w:rPr>
        <w:object>
          <v:shape id="_x0000_i125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3" DrawAspect="Content" ObjectID="_1468075953" r:id="rId328">
            <o:LockedField>false</o:LockedField>
          </o:OLEObject>
        </w:object>
      </w:r>
      <w:r>
        <w:rPr>
          <w:color w:val="231F20"/>
          <w:sz w:val="24"/>
          <w:szCs w:val="24"/>
        </w:rPr>
        <w:t>V</w:t>
      </w:r>
      <w:r>
        <w:rPr>
          <w:color w:val="231F20"/>
          <w:spacing w:val="-1"/>
          <w:w w:val="105"/>
          <w:sz w:val="24"/>
          <w:szCs w:val="24"/>
        </w:rPr>
        <w:t>)</w:t>
      </w:r>
    </w:p>
    <w:p w14:paraId="6E4586E0">
      <w:pPr>
        <w:pStyle w:val="24"/>
        <w:numPr>
          <w:ilvl w:val="0"/>
          <w:numId w:val="12"/>
        </w:numPr>
        <w:tabs>
          <w:tab w:val="left" w:pos="680"/>
        </w:tabs>
        <w:spacing w:before="175" w:line="276" w:lineRule="auto"/>
        <w:contextualSpacing/>
        <w:jc w:val="both"/>
        <w:rPr>
          <w:sz w:val="24"/>
          <w:szCs w:val="24"/>
        </w:rPr>
      </w:pPr>
      <w:r>
        <w:rPr>
          <w:color w:val="231F20"/>
          <w:sz w:val="24"/>
          <w:szCs w:val="24"/>
        </w:rPr>
        <w:t>R(KV</w:t>
      </w:r>
      <w:r>
        <w:rPr>
          <w:position w:val="-12"/>
          <w:sz w:val="24"/>
          <w:szCs w:val="24"/>
        </w:rPr>
        <w:object>
          <v:shape id="_x0000_i125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4" DrawAspect="Content" ObjectID="_1468075954" r:id="rId329">
            <o:LockedField>false</o:LockedField>
          </o:OLEObject>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R((V</w:t>
      </w:r>
      <w:r>
        <w:rPr>
          <w:position w:val="-12"/>
          <w:sz w:val="24"/>
          <w:szCs w:val="24"/>
        </w:rPr>
        <w:object>
          <v:shape id="_x0000_i125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5" DrawAspect="Content" ObjectID="_1468075955" r:id="rId330">
            <o:LockedField>false</o:LockedField>
          </o:OLEObject>
        </w:object>
      </w:r>
      <w:r>
        <w:rPr>
          <w:color w:val="231F20"/>
          <w:sz w:val="24"/>
          <w:szCs w:val="24"/>
        </w:rPr>
        <w:t>)</w:t>
      </w:r>
      <w:r>
        <w:rPr>
          <w:color w:val="231F20"/>
          <w:position w:val="7"/>
          <w:sz w:val="24"/>
          <w:szCs w:val="24"/>
        </w:rPr>
        <w:t>T</w:t>
      </w:r>
      <w:r>
        <w:rPr>
          <w:color w:val="231F20"/>
          <w:sz w:val="24"/>
          <w:szCs w:val="24"/>
        </w:rPr>
        <w:t>)</w:t>
      </w:r>
    </w:p>
    <w:p w14:paraId="7C54232D">
      <w:pPr>
        <w:pStyle w:val="24"/>
        <w:numPr>
          <w:ilvl w:val="0"/>
          <w:numId w:val="12"/>
        </w:numPr>
        <w:tabs>
          <w:tab w:val="left" w:pos="680"/>
        </w:tabs>
        <w:spacing w:before="175" w:line="276" w:lineRule="auto"/>
        <w:contextualSpacing/>
        <w:jc w:val="both"/>
        <w:rPr>
          <w:sz w:val="24"/>
          <w:szCs w:val="24"/>
        </w:rPr>
      </w:pPr>
      <w:r>
        <w:rPr>
          <w:position w:val="-12"/>
          <w:sz w:val="24"/>
          <w:szCs w:val="24"/>
        </w:rPr>
        <w:object>
          <v:shape id="_x0000_i125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6" DrawAspect="Content" ObjectID="_1468075956" r:id="rId331">
            <o:LockedField>false</o:LockedField>
          </o:OLEObject>
        </w:object>
      </w:r>
      <w:r>
        <w:rPr>
          <w:color w:val="231F20"/>
          <w:spacing w:val="-2"/>
          <w:w w:val="105"/>
          <w:sz w:val="24"/>
          <w:szCs w:val="24"/>
        </w:rPr>
        <w:t>=</w:t>
      </w:r>
      <w:r>
        <w:rPr>
          <w:color w:val="231F20"/>
          <w:spacing w:val="-11"/>
          <w:w w:val="105"/>
          <w:sz w:val="24"/>
          <w:szCs w:val="24"/>
        </w:rPr>
        <w:t xml:space="preserve"> </w:t>
      </w:r>
      <w:r>
        <w:rPr>
          <w:color w:val="231F20"/>
          <w:sz w:val="24"/>
          <w:szCs w:val="24"/>
        </w:rPr>
        <w:t>V</w:t>
      </w:r>
      <w:r>
        <w:rPr>
          <w:position w:val="-12"/>
          <w:sz w:val="24"/>
          <w:szCs w:val="24"/>
        </w:rPr>
        <w:object>
          <v:shape id="_x0000_i125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7" DrawAspect="Content" ObjectID="_1468075957" r:id="rId332">
            <o:LockedField>false</o:LockedField>
          </o:OLEObject>
        </w:object>
      </w:r>
      <w:r>
        <w:rPr>
          <w:color w:val="231F20"/>
          <w:spacing w:val="-2"/>
          <w:w w:val="105"/>
          <w:position w:val="7"/>
          <w:sz w:val="24"/>
          <w:szCs w:val="24"/>
        </w:rPr>
        <w:t>T</w:t>
      </w:r>
      <w:r>
        <w:rPr>
          <w:color w:val="231F20"/>
          <w:sz w:val="24"/>
          <w:szCs w:val="24"/>
        </w:rPr>
        <w:t>VH</w:t>
      </w:r>
      <w:r>
        <w:rPr>
          <w:color w:val="231F20"/>
          <w:spacing w:val="-2"/>
          <w:w w:val="105"/>
          <w:position w:val="-6"/>
          <w:sz w:val="24"/>
          <w:szCs w:val="24"/>
        </w:rPr>
        <w:t>1</w:t>
      </w:r>
      <w:r>
        <w:rPr>
          <w:color w:val="231F20"/>
          <w:spacing w:val="2"/>
          <w:w w:val="105"/>
          <w:position w:val="-6"/>
          <w:sz w:val="24"/>
          <w:szCs w:val="24"/>
        </w:rPr>
        <w:t xml:space="preserve"> </w:t>
      </w:r>
      <w:r>
        <w:rPr>
          <w:color w:val="231F20"/>
          <w:spacing w:val="-2"/>
          <w:w w:val="105"/>
          <w:sz w:val="24"/>
          <w:szCs w:val="24"/>
        </w:rPr>
        <w:t>for</w:t>
      </w:r>
      <w:r>
        <w:rPr>
          <w:color w:val="231F20"/>
          <w:spacing w:val="-10"/>
          <w:w w:val="105"/>
          <w:sz w:val="24"/>
          <w:szCs w:val="24"/>
        </w:rPr>
        <w:t xml:space="preserve"> </w:t>
      </w:r>
      <w:r>
        <w:rPr>
          <w:color w:val="231F20"/>
          <w:spacing w:val="-1"/>
          <w:w w:val="105"/>
          <w:sz w:val="24"/>
          <w:szCs w:val="24"/>
        </w:rPr>
        <w:t>H</w:t>
      </w:r>
      <w:r>
        <w:rPr>
          <w:color w:val="231F20"/>
          <w:spacing w:val="-1"/>
          <w:w w:val="105"/>
          <w:position w:val="-6"/>
          <w:sz w:val="24"/>
          <w:szCs w:val="24"/>
        </w:rPr>
        <w:t>1</w:t>
      </w:r>
      <w:r>
        <w:rPr>
          <w:color w:val="231F20"/>
          <w:spacing w:val="2"/>
          <w:w w:val="105"/>
          <w:position w:val="-6"/>
          <w:sz w:val="24"/>
          <w:szCs w:val="24"/>
        </w:rPr>
        <w:t xml:space="preserve"> </w:t>
      </w:r>
      <w:r>
        <w:rPr>
          <w:rFonts w:eastAsia="Palatino Linotype"/>
          <w:position w:val="-4"/>
          <w:sz w:val="24"/>
          <w:szCs w:val="24"/>
        </w:rPr>
        <w:object>
          <v:shape id="_x0000_i1258" o:spt="75" type="#_x0000_t75" style="height:9.75pt;width:9.75pt;" o:ole="t" filled="f" o:preferrelative="t" stroked="f" coordsize="21600,21600">
            <v:path/>
            <v:fill on="f" focussize="0,0"/>
            <v:stroke on="f" joinstyle="miter"/>
            <v:imagedata r:id="rId334" o:title=""/>
            <o:lock v:ext="edit" aspectratio="t"/>
            <w10:wrap type="none"/>
            <w10:anchorlock/>
          </v:shape>
          <o:OLEObject Type="Embed" ProgID="Equation.DSMT4" ShapeID="_x0000_i1258" DrawAspect="Content" ObjectID="_1468075958" r:id="rId333">
            <o:LockedField>false</o:LockedField>
          </o:OLEObject>
        </w:object>
      </w:r>
      <w:r>
        <w:rPr>
          <w:color w:val="231F20"/>
          <w:spacing w:val="-11"/>
          <w:w w:val="105"/>
          <w:sz w:val="24"/>
          <w:szCs w:val="24"/>
        </w:rPr>
        <w:t xml:space="preserve"> </w:t>
      </w:r>
      <w:r>
        <w:rPr>
          <w:color w:val="231F20"/>
          <w:spacing w:val="-1"/>
          <w:w w:val="105"/>
          <w:sz w:val="24"/>
          <w:szCs w:val="24"/>
        </w:rPr>
        <w:t>F</w:t>
      </w:r>
      <w:r>
        <w:rPr>
          <w:color w:val="231F20"/>
          <w:spacing w:val="-1"/>
          <w:w w:val="105"/>
          <w:position w:val="-6"/>
          <w:sz w:val="24"/>
          <w:szCs w:val="24"/>
        </w:rPr>
        <w:t>n</w:t>
      </w:r>
    </w:p>
    <w:p w14:paraId="42D67374">
      <w:pPr>
        <w:pStyle w:val="24"/>
        <w:numPr>
          <w:ilvl w:val="0"/>
          <w:numId w:val="12"/>
        </w:numPr>
        <w:tabs>
          <w:tab w:val="left" w:pos="680"/>
        </w:tabs>
        <w:spacing w:before="175" w:line="276" w:lineRule="auto"/>
        <w:contextualSpacing/>
        <w:jc w:val="both"/>
        <w:rPr>
          <w:sz w:val="24"/>
          <w:szCs w:val="24"/>
        </w:rPr>
      </w:pPr>
      <w:r>
        <w:rPr>
          <w:position w:val="-12"/>
          <w:sz w:val="24"/>
          <w:szCs w:val="24"/>
        </w:rPr>
        <w:object>
          <v:shape id="_x0000_i125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59" DrawAspect="Content" ObjectID="_1468075959" r:id="rId335">
            <o:LockedField>false</o:LockedField>
          </o:OLEObject>
        </w:object>
      </w:r>
      <w:r>
        <w:rPr>
          <w:color w:val="231F20"/>
          <w:sz w:val="24"/>
          <w:szCs w:val="24"/>
        </w:rPr>
        <w:t>=</w:t>
      </w:r>
      <w:r>
        <w:rPr>
          <w:color w:val="231F20"/>
          <w:spacing w:val="2"/>
          <w:sz w:val="24"/>
          <w:szCs w:val="24"/>
        </w:rPr>
        <w:t xml:space="preserve"> </w:t>
      </w:r>
      <w:r>
        <w:rPr>
          <w:color w:val="231F20"/>
          <w:sz w:val="24"/>
          <w:szCs w:val="24"/>
        </w:rPr>
        <w:t>H</w:t>
      </w:r>
      <w:r>
        <w:rPr>
          <w:color w:val="231F20"/>
          <w:position w:val="-6"/>
          <w:sz w:val="24"/>
          <w:szCs w:val="24"/>
        </w:rPr>
        <w:t>1</w:t>
      </w:r>
      <w:r>
        <w:rPr>
          <w:color w:val="231F20"/>
          <w:sz w:val="24"/>
          <w:szCs w:val="24"/>
        </w:rPr>
        <w:t>V</w:t>
      </w:r>
      <w:r>
        <w:rPr>
          <w:position w:val="-12"/>
          <w:sz w:val="24"/>
          <w:szCs w:val="24"/>
        </w:rPr>
        <w:object>
          <v:shape id="_x0000_i126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60" DrawAspect="Content" ObjectID="_1468075960" r:id="rId336">
            <o:LockedField>false</o:LockedField>
          </o:OLEObject>
        </w:object>
      </w:r>
      <w:r>
        <w:rPr>
          <w:color w:val="231F20"/>
          <w:position w:val="7"/>
          <w:sz w:val="24"/>
          <w:szCs w:val="24"/>
        </w:rPr>
        <w:t>T</w:t>
      </w:r>
      <w:r>
        <w:rPr>
          <w:color w:val="231F20"/>
          <w:sz w:val="24"/>
          <w:szCs w:val="24"/>
        </w:rPr>
        <w:t>V</w:t>
      </w:r>
      <w:r>
        <w:rPr>
          <w:color w:val="231F20"/>
          <w:spacing w:val="2"/>
          <w:sz w:val="24"/>
          <w:szCs w:val="24"/>
        </w:rPr>
        <w:t xml:space="preserve"> </w:t>
      </w:r>
      <w:r>
        <w:rPr>
          <w:color w:val="231F20"/>
          <w:sz w:val="24"/>
          <w:szCs w:val="24"/>
        </w:rPr>
        <w:t>for</w:t>
      </w:r>
      <w:r>
        <w:rPr>
          <w:color w:val="231F20"/>
          <w:spacing w:val="3"/>
          <w:sz w:val="24"/>
          <w:szCs w:val="24"/>
        </w:rPr>
        <w:t xml:space="preserve"> </w:t>
      </w:r>
      <w:r>
        <w:rPr>
          <w:color w:val="231F20"/>
          <w:sz w:val="24"/>
          <w:szCs w:val="24"/>
        </w:rPr>
        <w:t>H</w:t>
      </w:r>
      <w:r>
        <w:rPr>
          <w:color w:val="231F20"/>
          <w:position w:val="-6"/>
          <w:sz w:val="24"/>
          <w:szCs w:val="24"/>
        </w:rPr>
        <w:t>1</w:t>
      </w:r>
      <w:r>
        <w:rPr>
          <w:color w:val="231F20"/>
          <w:spacing w:val="14"/>
          <w:position w:val="-6"/>
          <w:sz w:val="24"/>
          <w:szCs w:val="24"/>
        </w:rPr>
        <w:t xml:space="preserve"> </w:t>
      </w:r>
      <w:r>
        <w:rPr>
          <w:rFonts w:eastAsia="Palatino Linotype"/>
          <w:position w:val="-4"/>
          <w:sz w:val="24"/>
          <w:szCs w:val="24"/>
        </w:rPr>
        <w:object>
          <v:shape id="_x0000_i1261" o:spt="75" type="#_x0000_t75" style="height:9.75pt;width:9.75pt;" o:ole="t" filled="f" o:preferrelative="t" stroked="f" coordsize="21600,21600">
            <v:path/>
            <v:fill on="f" focussize="0,0"/>
            <v:stroke on="f" joinstyle="miter"/>
            <v:imagedata r:id="rId338" o:title=""/>
            <o:lock v:ext="edit" aspectratio="t"/>
            <w10:wrap type="none"/>
            <w10:anchorlock/>
          </v:shape>
          <o:OLEObject Type="Embed" ProgID="Equation.DSMT4" ShapeID="_x0000_i1261" DrawAspect="Content" ObjectID="_1468075961" r:id="rId337">
            <o:LockedField>false</o:LockedField>
          </o:OLEObject>
        </w:object>
      </w:r>
      <w:r>
        <w:rPr>
          <w:color w:val="231F20"/>
          <w:spacing w:val="2"/>
          <w:sz w:val="24"/>
          <w:szCs w:val="24"/>
        </w:rPr>
        <w:t xml:space="preserve"> </w:t>
      </w:r>
      <w:r>
        <w:rPr>
          <w:color w:val="231F20"/>
          <w:sz w:val="24"/>
          <w:szCs w:val="24"/>
        </w:rPr>
        <w:t>F</w:t>
      </w:r>
      <w:r>
        <w:rPr>
          <w:color w:val="231F20"/>
          <w:position w:val="-6"/>
          <w:sz w:val="24"/>
          <w:szCs w:val="24"/>
        </w:rPr>
        <w:t>n</w:t>
      </w:r>
    </w:p>
    <w:p w14:paraId="3817F797">
      <w:pPr>
        <w:pStyle w:val="24"/>
        <w:numPr>
          <w:ilvl w:val="0"/>
          <w:numId w:val="12"/>
        </w:numPr>
        <w:tabs>
          <w:tab w:val="left" w:pos="680"/>
        </w:tabs>
        <w:spacing w:before="175" w:line="276" w:lineRule="auto"/>
        <w:contextualSpacing/>
        <w:jc w:val="both"/>
        <w:rPr>
          <w:sz w:val="24"/>
          <w:szCs w:val="24"/>
        </w:rPr>
      </w:pPr>
      <w:r>
        <w:rPr>
          <w:position w:val="-12"/>
          <w:sz w:val="24"/>
          <w:szCs w:val="24"/>
        </w:rPr>
        <w:object>
          <v:shape id="_x0000_i126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62" DrawAspect="Content" ObjectID="_1468075962" r:id="rId339">
            <o:LockedField>false</o:LockedField>
          </o:OLEObject>
        </w:object>
      </w:r>
      <w:r>
        <w:rPr>
          <w:color w:val="231F20"/>
          <w:position w:val="7"/>
          <w:sz w:val="24"/>
          <w:szCs w:val="24"/>
        </w:rPr>
        <w:t>T</w:t>
      </w:r>
      <w:r>
        <w:rPr>
          <w:color w:val="231F20"/>
          <w:spacing w:val="10"/>
          <w:position w:val="7"/>
          <w:sz w:val="24"/>
          <w:szCs w:val="24"/>
        </w:rPr>
        <w:t xml:space="preserve"> </w:t>
      </w:r>
      <w:r>
        <w:rPr>
          <w:color w:val="231F20"/>
          <w:sz w:val="24"/>
          <w:szCs w:val="24"/>
        </w:rPr>
        <w:t>=</w:t>
      </w:r>
      <w:r>
        <w:rPr>
          <w:color w:val="231F20"/>
          <w:spacing w:val="-1"/>
          <w:sz w:val="24"/>
          <w:szCs w:val="24"/>
        </w:rPr>
        <w:t xml:space="preserve"> </w:t>
      </w:r>
      <w:r>
        <w:rPr>
          <w:color w:val="231F20"/>
          <w:sz w:val="24"/>
          <w:szCs w:val="24"/>
        </w:rPr>
        <w:t>V</w:t>
      </w:r>
      <w:r>
        <w:rPr>
          <w:position w:val="-12"/>
          <w:sz w:val="24"/>
          <w:szCs w:val="24"/>
        </w:rPr>
        <w:object>
          <v:shape id="_x0000_i126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63" DrawAspect="Content" ObjectID="_1468075963" r:id="rId340">
            <o:LockedField>false</o:LockedField>
          </o:OLEObject>
        </w:object>
      </w:r>
      <w:r>
        <w:rPr>
          <w:color w:val="231F20"/>
          <w:sz w:val="24"/>
          <w:szCs w:val="24"/>
        </w:rPr>
        <w:t xml:space="preserve">VH </w:t>
      </w:r>
      <w:r>
        <w:rPr>
          <w:color w:val="231F20"/>
          <w:spacing w:val="-1"/>
          <w:sz w:val="24"/>
          <w:szCs w:val="24"/>
        </w:rPr>
        <w:t xml:space="preserve"> </w:t>
      </w:r>
      <w:r>
        <w:rPr>
          <w:color w:val="231F20"/>
          <w:sz w:val="24"/>
          <w:szCs w:val="24"/>
        </w:rPr>
        <w:t>for</w:t>
      </w:r>
      <w:r>
        <w:rPr>
          <w:color w:val="231F20"/>
          <w:spacing w:val="-1"/>
          <w:sz w:val="24"/>
          <w:szCs w:val="24"/>
        </w:rPr>
        <w:t xml:space="preserve"> </w:t>
      </w:r>
      <w:r>
        <w:rPr>
          <w:color w:val="231F20"/>
          <w:sz w:val="24"/>
          <w:szCs w:val="24"/>
        </w:rPr>
        <w:t>H</w:t>
      </w:r>
      <w:r>
        <w:rPr>
          <w:sz w:val="24"/>
          <w:szCs w:val="24"/>
        </w:rPr>
        <w:t xml:space="preserve"> </w:t>
      </w:r>
      <w:r>
        <w:rPr>
          <w:rFonts w:eastAsia="Palatino Linotype"/>
          <w:position w:val="-4"/>
          <w:sz w:val="24"/>
          <w:szCs w:val="24"/>
        </w:rPr>
        <w:object>
          <v:shape id="_x0000_i1264" o:spt="75" type="#_x0000_t75" style="height:9.75pt;width:9.75pt;" o:ole="t" filled="f" o:preferrelative="t" stroked="f" coordsize="21600,21600">
            <v:path/>
            <v:fill on="f" focussize="0,0"/>
            <v:stroke on="f" joinstyle="miter"/>
            <v:imagedata r:id="rId342" o:title=""/>
            <o:lock v:ext="edit" aspectratio="t"/>
            <w10:wrap type="none"/>
            <w10:anchorlock/>
          </v:shape>
          <o:OLEObject Type="Embed" ProgID="Equation.DSMT4" ShapeID="_x0000_i1264" DrawAspect="Content" ObjectID="_1468075964" r:id="rId341">
            <o:LockedField>false</o:LockedField>
          </o:OLEObject>
        </w:object>
      </w:r>
      <w:r>
        <w:rPr>
          <w:color w:val="231F20"/>
          <w:spacing w:val="-2"/>
          <w:sz w:val="24"/>
          <w:szCs w:val="24"/>
        </w:rPr>
        <w:t xml:space="preserve"> </w:t>
      </w:r>
      <w:r>
        <w:rPr>
          <w:color w:val="231F20"/>
          <w:sz w:val="24"/>
          <w:szCs w:val="24"/>
        </w:rPr>
        <w:t>F</w:t>
      </w:r>
      <w:r>
        <w:rPr>
          <w:color w:val="231F20"/>
          <w:position w:val="-6"/>
          <w:sz w:val="24"/>
          <w:szCs w:val="24"/>
        </w:rPr>
        <w:t>n</w:t>
      </w:r>
    </w:p>
    <w:p w14:paraId="0A823C84">
      <w:pPr>
        <w:pStyle w:val="24"/>
        <w:numPr>
          <w:ilvl w:val="0"/>
          <w:numId w:val="12"/>
        </w:numPr>
        <w:tabs>
          <w:tab w:val="left" w:pos="680"/>
        </w:tabs>
        <w:spacing w:before="175" w:line="276" w:lineRule="auto"/>
        <w:contextualSpacing/>
        <w:jc w:val="both"/>
        <w:rPr>
          <w:sz w:val="24"/>
          <w:szCs w:val="24"/>
        </w:rPr>
      </w:pPr>
      <w:r>
        <w:rPr>
          <w:position w:val="-12"/>
          <w:sz w:val="24"/>
          <w:szCs w:val="24"/>
        </w:rPr>
        <w:object>
          <v:shape id="_x0000_i126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65" DrawAspect="Content" ObjectID="_1468075965" r:id="rId343">
            <o:LockedField>false</o:LockedField>
          </o:OLEObject>
        </w:object>
      </w:r>
      <w:r>
        <w:rPr>
          <w:color w:val="231F20"/>
          <w:position w:val="7"/>
          <w:sz w:val="24"/>
          <w:szCs w:val="24"/>
        </w:rPr>
        <w:t>T</w:t>
      </w:r>
      <w:r>
        <w:rPr>
          <w:color w:val="231F20"/>
          <w:spacing w:val="10"/>
          <w:position w:val="7"/>
          <w:sz w:val="24"/>
          <w:szCs w:val="24"/>
        </w:rPr>
        <w:t xml:space="preserve"> </w:t>
      </w:r>
      <w:r>
        <w:rPr>
          <w:color w:val="231F20"/>
          <w:sz w:val="24"/>
          <w:szCs w:val="24"/>
        </w:rPr>
        <w:t>=</w:t>
      </w:r>
      <w:r>
        <w:rPr>
          <w:color w:val="231F20"/>
          <w:spacing w:val="-1"/>
          <w:sz w:val="24"/>
          <w:szCs w:val="24"/>
        </w:rPr>
        <w:t xml:space="preserve"> </w:t>
      </w:r>
      <w:r>
        <w:rPr>
          <w:color w:val="231F20"/>
          <w:sz w:val="24"/>
          <w:szCs w:val="24"/>
        </w:rPr>
        <w:t>HV</w:t>
      </w:r>
      <w:r>
        <w:rPr>
          <w:position w:val="-12"/>
          <w:sz w:val="24"/>
          <w:szCs w:val="24"/>
        </w:rPr>
        <w:object>
          <v:shape id="_x0000_i126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66" DrawAspect="Content" ObjectID="_1468075966" r:id="rId344">
            <o:LockedField>false</o:LockedField>
          </o:OLEObject>
        </w:object>
      </w:r>
      <w:r>
        <w:rPr>
          <w:color w:val="231F20"/>
          <w:sz w:val="24"/>
          <w:szCs w:val="24"/>
        </w:rPr>
        <w:t>V</w:t>
      </w:r>
      <w:r>
        <w:rPr>
          <w:color w:val="231F20"/>
          <w:spacing w:val="-1"/>
          <w:sz w:val="24"/>
          <w:szCs w:val="24"/>
        </w:rPr>
        <w:t xml:space="preserve"> </w:t>
      </w:r>
      <w:r>
        <w:rPr>
          <w:color w:val="231F20"/>
          <w:sz w:val="24"/>
          <w:szCs w:val="24"/>
        </w:rPr>
        <w:t>for</w:t>
      </w:r>
      <w:r>
        <w:rPr>
          <w:color w:val="231F20"/>
          <w:spacing w:val="-1"/>
          <w:sz w:val="24"/>
          <w:szCs w:val="24"/>
        </w:rPr>
        <w:t xml:space="preserve"> </w:t>
      </w:r>
      <w:r>
        <w:rPr>
          <w:color w:val="231F20"/>
          <w:sz w:val="24"/>
          <w:szCs w:val="24"/>
        </w:rPr>
        <w:t>H</w:t>
      </w:r>
      <w:r>
        <w:rPr>
          <w:sz w:val="24"/>
          <w:szCs w:val="24"/>
        </w:rPr>
        <w:t xml:space="preserve"> </w:t>
      </w:r>
      <w:r>
        <w:rPr>
          <w:rFonts w:eastAsia="Palatino Linotype"/>
          <w:position w:val="-4"/>
          <w:sz w:val="24"/>
          <w:szCs w:val="24"/>
        </w:rPr>
        <w:object>
          <v:shape id="_x0000_i1267" o:spt="75" type="#_x0000_t75" style="height:9.75pt;width:9.75pt;" o:ole="t" filled="f" o:preferrelative="t" stroked="f" coordsize="21600,21600">
            <v:path/>
            <v:fill on="f" focussize="0,0"/>
            <v:stroke on="f" joinstyle="miter"/>
            <v:imagedata r:id="rId346" o:title=""/>
            <o:lock v:ext="edit" aspectratio="t"/>
            <w10:wrap type="none"/>
            <w10:anchorlock/>
          </v:shape>
          <o:OLEObject Type="Embed" ProgID="Equation.DSMT4" ShapeID="_x0000_i1267" DrawAspect="Content" ObjectID="_1468075967" r:id="rId345">
            <o:LockedField>false</o:LockedField>
          </o:OLEObject>
        </w:object>
      </w:r>
      <w:r>
        <w:rPr>
          <w:color w:val="231F20"/>
          <w:spacing w:val="-2"/>
          <w:sz w:val="24"/>
          <w:szCs w:val="24"/>
        </w:rPr>
        <w:t xml:space="preserve"> </w:t>
      </w:r>
      <w:r>
        <w:rPr>
          <w:color w:val="231F20"/>
          <w:sz w:val="24"/>
          <w:szCs w:val="24"/>
        </w:rPr>
        <w:t>F</w:t>
      </w:r>
    </w:p>
    <w:p w14:paraId="41585391">
      <w:pPr>
        <w:spacing w:before="227" w:line="276" w:lineRule="auto"/>
        <w:ind w:right="830"/>
        <w:jc w:val="both"/>
        <w:rPr>
          <w:sz w:val="24"/>
          <w:szCs w:val="24"/>
        </w:rPr>
      </w:pPr>
      <w:r>
        <w:rPr>
          <w:b/>
          <w:color w:val="231F20"/>
          <w:sz w:val="24"/>
          <w:szCs w:val="24"/>
        </w:rPr>
        <w:t>Theorem</w:t>
      </w:r>
      <w:r>
        <w:rPr>
          <w:b/>
          <w:color w:val="231F20"/>
          <w:spacing w:val="11"/>
          <w:sz w:val="24"/>
          <w:szCs w:val="24"/>
        </w:rPr>
        <w:t xml:space="preserve"> </w:t>
      </w:r>
      <w:r>
        <w:rPr>
          <w:b/>
          <w:color w:val="231F20"/>
          <w:sz w:val="24"/>
          <w:szCs w:val="24"/>
        </w:rPr>
        <w:t>5.3:</w:t>
      </w:r>
      <w:r>
        <w:rPr>
          <w:b/>
          <w:color w:val="231F20"/>
          <w:spacing w:val="11"/>
          <w:sz w:val="24"/>
          <w:szCs w:val="24"/>
        </w:rPr>
        <w:t xml:space="preserve"> </w:t>
      </w:r>
      <w:r>
        <w:rPr>
          <w:sz w:val="24"/>
          <w:szCs w:val="24"/>
        </w:rPr>
        <w:t>For</w:t>
      </w:r>
      <w:r>
        <w:rPr>
          <w:position w:val="-12"/>
          <w:sz w:val="24"/>
          <w:szCs w:val="24"/>
        </w:rPr>
        <w:object>
          <v:shape id="_x0000_i1268" o:spt="75" type="#_x0000_t75" style="height:17.25pt;width:99.75pt;" o:ole="t" filled="f" o:preferrelative="t" stroked="f" coordsize="21600,21600">
            <v:path/>
            <v:fill on="f" focussize="0,0"/>
            <v:stroke on="f" joinstyle="miter"/>
            <v:imagedata r:id="rId348" o:title=""/>
            <o:lock v:ext="edit" aspectratio="t"/>
            <w10:wrap type="none"/>
            <w10:anchorlock/>
          </v:shape>
          <o:OLEObject Type="Embed" ProgID="Equation.DSMT4" ShapeID="_x0000_i1268" DrawAspect="Content" ObjectID="_1468075968" r:id="rId347">
            <o:LockedField>false</o:LockedField>
          </o:OLEObject>
        </w:object>
      </w:r>
      <w:r>
        <w:rPr>
          <w:sz w:val="24"/>
          <w:szCs w:val="24"/>
        </w:rPr>
        <w:t xml:space="preserve"> Thus, any pair of the following statements can imply each other.</w:t>
      </w:r>
    </w:p>
    <w:p w14:paraId="748AC3AE">
      <w:pPr>
        <w:widowControl/>
        <w:numPr>
          <w:ilvl w:val="0"/>
          <w:numId w:val="13"/>
        </w:numPr>
        <w:autoSpaceDE/>
        <w:autoSpaceDN/>
        <w:spacing w:before="227" w:line="276" w:lineRule="auto"/>
        <w:ind w:right="830"/>
        <w:jc w:val="both"/>
        <w:rPr>
          <w:sz w:val="24"/>
          <w:szCs w:val="24"/>
        </w:rPr>
      </w:pPr>
      <w:r>
        <w:rPr>
          <w:color w:val="231F20"/>
          <w:sz w:val="24"/>
          <w:szCs w:val="24"/>
        </w:rPr>
        <w:t>R(</w:t>
      </w:r>
      <w:r>
        <w:rPr>
          <w:position w:val="-12"/>
          <w:sz w:val="24"/>
          <w:szCs w:val="24"/>
        </w:rPr>
        <w:object>
          <v:shape id="_x0000_i126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69" DrawAspect="Content" ObjectID="_1468075969" r:id="rId349">
            <o:LockedField>false</o:LockedField>
          </o:OLEObject>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R(K</w:t>
      </w:r>
      <w:r>
        <w:rPr>
          <w:position w:val="-12"/>
          <w:sz w:val="24"/>
          <w:szCs w:val="24"/>
        </w:rPr>
        <w:object>
          <v:shape id="_x0000_i127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0" DrawAspect="Content" ObjectID="_1468075970" r:id="rId350">
            <o:LockedField>false</o:LockedField>
          </o:OLEObject>
        </w:object>
      </w:r>
      <w:r>
        <w:rPr>
          <w:color w:val="231F20"/>
          <w:position w:val="7"/>
          <w:sz w:val="24"/>
          <w:szCs w:val="24"/>
        </w:rPr>
        <w:t>T</w:t>
      </w:r>
      <w:r>
        <w:rPr>
          <w:color w:val="231F20"/>
          <w:sz w:val="24"/>
          <w:szCs w:val="24"/>
        </w:rPr>
        <w:t>K)</w:t>
      </w:r>
    </w:p>
    <w:p w14:paraId="0A81DA88">
      <w:pPr>
        <w:pStyle w:val="10"/>
        <w:numPr>
          <w:ilvl w:val="0"/>
          <w:numId w:val="13"/>
        </w:numPr>
        <w:spacing w:before="13" w:line="276" w:lineRule="auto"/>
        <w:jc w:val="both"/>
        <w:rPr>
          <w:sz w:val="24"/>
          <w:szCs w:val="24"/>
        </w:rPr>
      </w:pPr>
      <w:r>
        <w:rPr>
          <w:color w:val="231F20"/>
          <w:sz w:val="24"/>
          <w:szCs w:val="24"/>
        </w:rPr>
        <w:t>R(</w:t>
      </w:r>
      <w:r>
        <w:rPr>
          <w:position w:val="-12"/>
          <w:sz w:val="24"/>
          <w:szCs w:val="24"/>
        </w:rPr>
        <w:object>
          <v:shape id="_x0000_i127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1" DrawAspect="Content" ObjectID="_1468075971" r:id="rId351">
            <o:LockedField>false</o:LockedField>
          </o:OLEObject>
        </w:object>
      </w:r>
      <w:r>
        <w:rPr>
          <w:color w:val="231F20"/>
          <w:sz w:val="24"/>
          <w:szCs w:val="24"/>
        </w:rPr>
        <w:t>)</w:t>
      </w:r>
      <w:r>
        <w:rPr>
          <w:color w:val="231F20"/>
          <w:spacing w:val="2"/>
          <w:sz w:val="24"/>
          <w:szCs w:val="24"/>
        </w:rPr>
        <w:t xml:space="preserve"> </w:t>
      </w:r>
      <w:r>
        <w:rPr>
          <w:color w:val="231F20"/>
          <w:sz w:val="24"/>
          <w:szCs w:val="24"/>
        </w:rPr>
        <w:t>= R(VK</w:t>
      </w:r>
      <w:r>
        <w:rPr>
          <w:position w:val="-12"/>
          <w:sz w:val="24"/>
          <w:szCs w:val="24"/>
        </w:rPr>
        <w:object>
          <v:shape id="_x0000_i127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2" DrawAspect="Content" ObjectID="_1468075972" r:id="rId352">
            <o:LockedField>false</o:LockedField>
          </o:OLEObject>
        </w:object>
      </w:r>
      <w:r>
        <w:rPr>
          <w:color w:val="231F20"/>
          <w:sz w:val="24"/>
          <w:szCs w:val="24"/>
          <w:vertAlign w:val="superscript"/>
        </w:rPr>
        <w:t>T</w:t>
      </w:r>
      <w:r>
        <w:rPr>
          <w:color w:val="231F20"/>
          <w:sz w:val="24"/>
          <w:szCs w:val="24"/>
        </w:rPr>
        <w:t>KV)</w:t>
      </w:r>
      <w:r>
        <w:rPr>
          <w:color w:val="231F20"/>
          <w:spacing w:val="2"/>
          <w:sz w:val="24"/>
          <w:szCs w:val="24"/>
        </w:rPr>
        <w:t xml:space="preserve"> </w:t>
      </w:r>
    </w:p>
    <w:p w14:paraId="32A951AC">
      <w:pPr>
        <w:pStyle w:val="10"/>
        <w:numPr>
          <w:ilvl w:val="0"/>
          <w:numId w:val="13"/>
        </w:numPr>
        <w:spacing w:before="13" w:line="276" w:lineRule="auto"/>
        <w:jc w:val="both"/>
        <w:rPr>
          <w:sz w:val="24"/>
          <w:szCs w:val="24"/>
        </w:rPr>
      </w:pPr>
      <w:r>
        <w:rPr>
          <w:color w:val="231F20"/>
          <w:sz w:val="24"/>
          <w:szCs w:val="24"/>
        </w:rPr>
        <w:t>R(</w:t>
      </w:r>
      <w:r>
        <w:rPr>
          <w:position w:val="-12"/>
          <w:sz w:val="24"/>
          <w:szCs w:val="24"/>
        </w:rPr>
        <w:object>
          <v:shape id="_x0000_i127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3" DrawAspect="Content" ObjectID="_1468075973" r:id="rId353">
            <o:LockedField>false</o:LockedField>
          </o:OLEObject>
        </w:object>
      </w:r>
      <w:r>
        <w:rPr>
          <w:color w:val="231F20"/>
          <w:position w:val="7"/>
          <w:sz w:val="24"/>
          <w:szCs w:val="24"/>
        </w:rPr>
        <w:t>T</w:t>
      </w:r>
      <w:r>
        <w:rPr>
          <w:color w:val="231F20"/>
          <w:sz w:val="24"/>
          <w:szCs w:val="24"/>
        </w:rPr>
        <w:t>)</w:t>
      </w:r>
      <w:r>
        <w:rPr>
          <w:color w:val="231F20"/>
          <w:spacing w:val="5"/>
          <w:sz w:val="24"/>
          <w:szCs w:val="24"/>
        </w:rPr>
        <w:t xml:space="preserve"> </w:t>
      </w:r>
      <w:r>
        <w:rPr>
          <w:color w:val="231F20"/>
          <w:sz w:val="24"/>
          <w:szCs w:val="24"/>
        </w:rPr>
        <w:t>=</w:t>
      </w:r>
      <w:r>
        <w:rPr>
          <w:color w:val="231F20"/>
          <w:spacing w:val="5"/>
          <w:sz w:val="24"/>
          <w:szCs w:val="24"/>
        </w:rPr>
        <w:t xml:space="preserve"> </w:t>
      </w:r>
      <w:r>
        <w:rPr>
          <w:color w:val="231F20"/>
          <w:sz w:val="24"/>
          <w:szCs w:val="24"/>
        </w:rPr>
        <w:t>R((VK</w:t>
      </w:r>
      <w:r>
        <w:rPr>
          <w:position w:val="-12"/>
          <w:sz w:val="24"/>
          <w:szCs w:val="24"/>
        </w:rPr>
        <w:object>
          <v:shape id="_x0000_i127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4" DrawAspect="Content" ObjectID="_1468075974" r:id="rId354">
            <o:LockedField>false</o:LockedField>
          </o:OLEObject>
        </w:object>
      </w:r>
      <w:r>
        <w:rPr>
          <w:color w:val="231F20"/>
          <w:sz w:val="24"/>
          <w:szCs w:val="24"/>
        </w:rPr>
        <w:t>)</w:t>
      </w:r>
      <w:r>
        <w:rPr>
          <w:color w:val="231F20"/>
          <w:position w:val="7"/>
          <w:sz w:val="24"/>
          <w:szCs w:val="24"/>
        </w:rPr>
        <w:t>T</w:t>
      </w:r>
      <w:r>
        <w:rPr>
          <w:color w:val="231F20"/>
          <w:sz w:val="24"/>
          <w:szCs w:val="24"/>
        </w:rPr>
        <w:t>)</w:t>
      </w:r>
    </w:p>
    <w:p w14:paraId="24AF0B27">
      <w:pPr>
        <w:spacing w:before="190" w:line="276" w:lineRule="auto"/>
        <w:ind w:left="100"/>
        <w:jc w:val="both"/>
        <w:rPr>
          <w:color w:val="231F20"/>
          <w:sz w:val="24"/>
          <w:szCs w:val="24"/>
        </w:rPr>
      </w:pPr>
      <w:r>
        <w:rPr>
          <w:b/>
          <w:color w:val="231F20"/>
          <w:sz w:val="24"/>
          <w:szCs w:val="24"/>
        </w:rPr>
        <w:t>Proof:</w:t>
      </w:r>
      <w:r>
        <w:rPr>
          <w:b/>
          <w:color w:val="231F20"/>
          <w:spacing w:val="-1"/>
          <w:sz w:val="24"/>
          <w:szCs w:val="24"/>
        </w:rPr>
        <w:t xml:space="preserve"> </w:t>
      </w:r>
      <w:r>
        <w:rPr>
          <w:color w:val="231F20"/>
          <w:sz w:val="24"/>
          <w:szCs w:val="24"/>
        </w:rPr>
        <w:t>(i) and (ii)</w:t>
      </w:r>
      <w:r>
        <w:rPr>
          <w:color w:val="231F20"/>
          <w:spacing w:val="-1"/>
          <w:sz w:val="24"/>
          <w:szCs w:val="24"/>
        </w:rPr>
        <w:t xml:space="preserve"> </w:t>
      </w:r>
      <w:r>
        <w:rPr>
          <w:color w:val="231F20"/>
          <w:sz w:val="24"/>
          <w:szCs w:val="24"/>
        </w:rPr>
        <w:t>iff (iii)</w:t>
      </w:r>
    </w:p>
    <w:p w14:paraId="6A4B9E93">
      <w:pPr>
        <w:spacing w:before="190" w:line="276" w:lineRule="auto"/>
        <w:ind w:left="100"/>
        <w:jc w:val="both"/>
        <w:rPr>
          <w:color w:val="231F20"/>
          <w:spacing w:val="5"/>
          <w:sz w:val="24"/>
          <w:szCs w:val="24"/>
        </w:rPr>
      </w:pPr>
      <w:r>
        <w:rPr>
          <w:position w:val="-12"/>
          <w:sz w:val="24"/>
          <w:szCs w:val="24"/>
        </w:rPr>
        <w:object>
          <v:shape id="_x0000_i127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5" DrawAspect="Content" ObjectID="_1468075975" r:id="rId355">
            <o:LockedField>false</o:LockedField>
          </o:OLEObject>
        </w:object>
      </w:r>
      <w:r>
        <w:rPr>
          <w:color w:val="231F20"/>
          <w:spacing w:val="-1"/>
          <w:sz w:val="24"/>
          <w:szCs w:val="24"/>
        </w:rPr>
        <w:t xml:space="preserve"> </w:t>
      </w:r>
      <w:r>
        <w:rPr>
          <w:color w:val="231F20"/>
          <w:sz w:val="24"/>
          <w:szCs w:val="24"/>
        </w:rPr>
        <w:t>is s-</w:t>
      </w:r>
      <w:r>
        <w:rPr>
          <w:color w:val="231F20"/>
          <w:spacing w:val="-1"/>
          <w:sz w:val="24"/>
          <w:szCs w:val="24"/>
        </w:rPr>
        <w:t xml:space="preserve"> </w:t>
      </w:r>
      <w:r>
        <w:rPr>
          <w:color w:val="231F20"/>
          <w:sz w:val="24"/>
          <w:szCs w:val="24"/>
        </w:rPr>
        <w:t xml:space="preserve">κ – RS </w:t>
      </w:r>
      <w:r>
        <w:rPr>
          <w:position w:val="-6"/>
          <w:sz w:val="24"/>
          <w:szCs w:val="24"/>
        </w:rPr>
        <w:object>
          <v:shape id="_x0000_i1276" o:spt="75" type="#_x0000_t75" style="height:12pt;width:15pt;" o:ole="t" filled="f" o:preferrelative="t" stroked="f" coordsize="21600,21600">
            <v:path/>
            <v:fill on="f" focussize="0,0"/>
            <v:stroke on="f" joinstyle="miter"/>
            <v:imagedata r:id="rId357" o:title=""/>
            <o:lock v:ext="edit" aspectratio="t"/>
            <w10:wrap type="none"/>
            <w10:anchorlock/>
          </v:shape>
          <o:OLEObject Type="Embed" ProgID="Equation.DSMT4" ShapeID="_x0000_i1276" DrawAspect="Content" ObjectID="_1468075976" r:id="rId356">
            <o:LockedField>false</o:LockedField>
          </o:OLEObject>
        </w:object>
      </w:r>
      <w:r>
        <w:rPr>
          <w:color w:val="231F20"/>
          <w:sz w:val="24"/>
          <w:szCs w:val="24"/>
        </w:rPr>
        <w:t>R(</w:t>
      </w:r>
      <w:r>
        <w:rPr>
          <w:position w:val="-12"/>
          <w:sz w:val="24"/>
          <w:szCs w:val="24"/>
        </w:rPr>
        <w:object>
          <v:shape id="_x0000_i127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7" DrawAspect="Content" ObjectID="_1468075977" r:id="rId358">
            <o:LockedField>false</o:LockedField>
          </o:OLEObject>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w:t>
      </w:r>
      <w:r>
        <w:rPr>
          <w:position w:val="-12"/>
          <w:sz w:val="24"/>
          <w:szCs w:val="24"/>
        </w:rPr>
        <w:object>
          <v:shape id="_x0000_i127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78" DrawAspect="Content" ObjectID="_1468075978" r:id="rId359">
            <o:LockedField>false</o:LockedField>
          </o:OLEObject>
        </w:object>
      </w:r>
      <w:r>
        <w:rPr>
          <w:color w:val="231F20"/>
          <w:position w:val="7"/>
          <w:sz w:val="24"/>
          <w:szCs w:val="24"/>
        </w:rPr>
        <w:t>T</w:t>
      </w:r>
      <w:r>
        <w:rPr>
          <w:color w:val="231F20"/>
          <w:sz w:val="24"/>
          <w:szCs w:val="24"/>
        </w:rPr>
        <w:t>VK)</w:t>
      </w:r>
      <w:r>
        <w:rPr>
          <w:color w:val="231F20"/>
          <w:spacing w:val="5"/>
          <w:sz w:val="24"/>
          <w:szCs w:val="24"/>
        </w:rPr>
        <w:t xml:space="preserve">                             </w:t>
      </w:r>
    </w:p>
    <w:p w14:paraId="720F4B36">
      <w:pPr>
        <w:spacing w:line="276" w:lineRule="auto"/>
        <w:jc w:val="both"/>
        <w:rPr>
          <w:sz w:val="24"/>
          <w:szCs w:val="24"/>
        </w:rPr>
      </w:pPr>
      <w:r>
        <w:rPr>
          <w:color w:val="231F20"/>
          <w:position w:val="-6"/>
          <w:sz w:val="24"/>
          <w:szCs w:val="24"/>
        </w:rPr>
        <w:object>
          <v:shape id="_x0000_i1279" o:spt="75" type="#_x0000_t75" style="height:12pt;width:15pt;" o:ole="t" filled="f" o:preferrelative="t" stroked="f" coordsize="21600,21600">
            <v:path/>
            <v:fill on="f" focussize="0,0"/>
            <v:stroke on="f" joinstyle="miter"/>
            <v:imagedata r:id="rId361" o:title=""/>
            <o:lock v:ext="edit" aspectratio="t"/>
            <w10:wrap type="none"/>
            <w10:anchorlock/>
          </v:shape>
          <o:OLEObject Type="Embed" ProgID="Equation.DSMT4" ShapeID="_x0000_i1279" DrawAspect="Content" ObjectID="_1468075979" r:id="rId360">
            <o:LockedField>false</o:LockedField>
          </o:OLEObject>
        </w:object>
      </w:r>
      <w:r>
        <w:rPr>
          <w:color w:val="231F20"/>
          <w:sz w:val="24"/>
          <w:szCs w:val="24"/>
        </w:rPr>
        <w:t>R(K</w:t>
      </w:r>
      <w:r>
        <w:rPr>
          <w:position w:val="-12"/>
          <w:sz w:val="24"/>
          <w:szCs w:val="24"/>
        </w:rPr>
        <w:object>
          <v:shape id="_x0000_i128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0" DrawAspect="Content" ObjectID="_1468075980" r:id="rId362">
            <o:LockedField>false</o:LockedField>
          </o:OLEObject>
        </w:object>
      </w:r>
      <w:r>
        <w:rPr>
          <w:color w:val="231F20"/>
          <w:sz w:val="24"/>
          <w:szCs w:val="24"/>
        </w:rPr>
        <w:t>K)</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R(K</w:t>
      </w:r>
      <w:r>
        <w:rPr>
          <w:position w:val="-12"/>
          <w:sz w:val="24"/>
          <w:szCs w:val="24"/>
        </w:rPr>
        <w:object>
          <v:shape id="_x0000_i128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1" DrawAspect="Content" ObjectID="_1468075981" r:id="rId363">
            <o:LockedField>false</o:LockedField>
          </o:OLEObject>
        </w:object>
      </w:r>
      <w:r>
        <w:rPr>
          <w:color w:val="231F20"/>
          <w:position w:val="7"/>
          <w:sz w:val="24"/>
          <w:szCs w:val="24"/>
        </w:rPr>
        <w:t>T</w:t>
      </w:r>
      <w:r>
        <w:rPr>
          <w:color w:val="231F20"/>
          <w:sz w:val="24"/>
          <w:szCs w:val="24"/>
        </w:rPr>
        <w:t>K)</w:t>
      </w:r>
      <w:r>
        <w:rPr>
          <w:color w:val="231F20"/>
          <w:spacing w:val="2"/>
          <w:sz w:val="24"/>
          <w:szCs w:val="24"/>
        </w:rPr>
        <w:t xml:space="preserve">                             </w:t>
      </w:r>
      <w:r>
        <w:rPr>
          <w:color w:val="231F20"/>
          <w:spacing w:val="2"/>
          <w:sz w:val="24"/>
          <w:szCs w:val="24"/>
        </w:rPr>
        <w:tab/>
      </w:r>
      <w:r>
        <w:rPr>
          <w:color w:val="231F20"/>
          <w:spacing w:val="2"/>
          <w:sz w:val="24"/>
          <w:szCs w:val="24"/>
        </w:rPr>
        <w:tab/>
      </w:r>
      <w:r>
        <w:rPr>
          <w:color w:val="231F20"/>
          <w:spacing w:val="2"/>
          <w:sz w:val="24"/>
          <w:szCs w:val="24"/>
        </w:rPr>
        <w:t xml:space="preserve">    </w:t>
      </w:r>
      <w:r>
        <w:rPr>
          <w:color w:val="231F20"/>
          <w:spacing w:val="2"/>
          <w:sz w:val="24"/>
          <w:szCs w:val="24"/>
        </w:rPr>
        <w:tab/>
      </w:r>
      <w:r>
        <w:rPr>
          <w:color w:val="231F20"/>
          <w:spacing w:val="2"/>
          <w:sz w:val="24"/>
          <w:szCs w:val="24"/>
        </w:rPr>
        <w:tab/>
      </w:r>
      <w:r>
        <w:rPr>
          <w:color w:val="231F20"/>
          <w:spacing w:val="2"/>
          <w:sz w:val="24"/>
          <w:szCs w:val="24"/>
        </w:rPr>
        <w:t xml:space="preserve">  </w:t>
      </w:r>
    </w:p>
    <w:p w14:paraId="4FC54057">
      <w:pPr>
        <w:tabs>
          <w:tab w:val="left" w:pos="3029"/>
        </w:tabs>
        <w:spacing w:line="276" w:lineRule="auto"/>
        <w:jc w:val="both"/>
        <w:rPr>
          <w:sz w:val="24"/>
          <w:szCs w:val="24"/>
        </w:rPr>
      </w:pPr>
      <w:r>
        <w:rPr>
          <w:color w:val="231F20"/>
          <w:sz w:val="24"/>
          <w:szCs w:val="24"/>
        </w:rPr>
        <w:t xml:space="preserve">Hence (i) and (ii) </w:t>
      </w:r>
      <w:r>
        <w:rPr>
          <w:color w:val="231F20"/>
          <w:position w:val="-6"/>
          <w:sz w:val="24"/>
          <w:szCs w:val="24"/>
        </w:rPr>
        <w:object>
          <v:shape id="_x0000_i1282" o:spt="75" type="#_x0000_t75" style="height:12pt;width:15pt;" o:ole="t" filled="f" o:preferrelative="t" stroked="f" coordsize="21600,21600">
            <v:path/>
            <v:fill on="f" focussize="0,0"/>
            <v:stroke on="f" joinstyle="miter"/>
            <v:imagedata r:id="rId365" o:title=""/>
            <o:lock v:ext="edit" aspectratio="t"/>
            <w10:wrap type="none"/>
            <w10:anchorlock/>
          </v:shape>
          <o:OLEObject Type="Embed" ProgID="Equation.DSMT4" ShapeID="_x0000_i1282" DrawAspect="Content" ObjectID="_1468075982" r:id="rId364">
            <o:LockedField>false</o:LockedField>
          </o:OLEObject>
        </w:object>
      </w:r>
      <w:r>
        <w:rPr>
          <w:color w:val="231F20"/>
          <w:spacing w:val="3"/>
          <w:sz w:val="24"/>
          <w:szCs w:val="24"/>
        </w:rPr>
        <w:t xml:space="preserve"> </w:t>
      </w:r>
      <w:r>
        <w:rPr>
          <w:color w:val="231F20"/>
          <w:sz w:val="24"/>
          <w:szCs w:val="24"/>
        </w:rPr>
        <w:t>R(</w:t>
      </w:r>
      <w:r>
        <w:rPr>
          <w:position w:val="-12"/>
          <w:sz w:val="24"/>
          <w:szCs w:val="24"/>
        </w:rPr>
        <w:object>
          <v:shape id="_x0000_i128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3" DrawAspect="Content" ObjectID="_1468075983" r:id="rId366">
            <o:LockedField>false</o:LockedField>
          </o:OLEObject>
        </w:object>
      </w:r>
      <w:r>
        <w:rPr>
          <w:color w:val="231F20"/>
          <w:position w:val="7"/>
          <w:sz w:val="24"/>
          <w:szCs w:val="24"/>
        </w:rPr>
        <w:t>T</w:t>
      </w:r>
      <w:r>
        <w:rPr>
          <w:color w:val="231F20"/>
          <w:sz w:val="24"/>
          <w:szCs w:val="24"/>
        </w:rPr>
        <w:t>)</w:t>
      </w:r>
      <w:r>
        <w:rPr>
          <w:color w:val="231F20"/>
          <w:spacing w:val="4"/>
          <w:sz w:val="24"/>
          <w:szCs w:val="24"/>
        </w:rPr>
        <w:t xml:space="preserve"> </w:t>
      </w:r>
      <w:r>
        <w:rPr>
          <w:color w:val="231F20"/>
          <w:sz w:val="24"/>
          <w:szCs w:val="24"/>
        </w:rPr>
        <w:t>=</w:t>
      </w:r>
      <w:r>
        <w:rPr>
          <w:color w:val="231F20"/>
          <w:spacing w:val="3"/>
          <w:sz w:val="24"/>
          <w:szCs w:val="24"/>
        </w:rPr>
        <w:t xml:space="preserve"> </w:t>
      </w:r>
      <w:r>
        <w:rPr>
          <w:color w:val="231F20"/>
          <w:sz w:val="24"/>
          <w:szCs w:val="24"/>
        </w:rPr>
        <w:t>R((V</w:t>
      </w:r>
      <w:r>
        <w:rPr>
          <w:position w:val="-12"/>
          <w:sz w:val="24"/>
          <w:szCs w:val="24"/>
        </w:rPr>
        <w:object>
          <v:shape id="_x0000_i128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4" DrawAspect="Content" ObjectID="_1468075984" r:id="rId367">
            <o:LockedField>false</o:LockedField>
          </o:OLEObject>
        </w:object>
      </w:r>
      <w:r>
        <w:rPr>
          <w:color w:val="231F20"/>
          <w:sz w:val="24"/>
          <w:szCs w:val="24"/>
        </w:rPr>
        <w:t>K)</w:t>
      </w:r>
      <w:r>
        <w:rPr>
          <w:color w:val="231F20"/>
          <w:position w:val="7"/>
          <w:sz w:val="24"/>
          <w:szCs w:val="24"/>
        </w:rPr>
        <w:t>T</w:t>
      </w:r>
      <w:r>
        <w:rPr>
          <w:color w:val="231F20"/>
          <w:sz w:val="24"/>
          <w:szCs w:val="24"/>
        </w:rPr>
        <w:t>)</w:t>
      </w:r>
    </w:p>
    <w:p w14:paraId="5D422ED5">
      <w:pPr>
        <w:pStyle w:val="10"/>
        <w:spacing w:line="276" w:lineRule="auto"/>
        <w:jc w:val="both"/>
        <w:rPr>
          <w:sz w:val="24"/>
          <w:szCs w:val="24"/>
        </w:rPr>
      </w:pPr>
      <w:r>
        <w:rPr>
          <w:color w:val="231F20"/>
          <w:sz w:val="24"/>
          <w:szCs w:val="24"/>
        </w:rPr>
        <w:t>(i) and (iii)</w:t>
      </w:r>
      <w:r>
        <w:rPr>
          <w:color w:val="231F20"/>
          <w:spacing w:val="-1"/>
          <w:sz w:val="24"/>
          <w:szCs w:val="24"/>
        </w:rPr>
        <w:t xml:space="preserve"> </w:t>
      </w:r>
      <w:r>
        <w:rPr>
          <w:color w:val="231F20"/>
          <w:sz w:val="24"/>
          <w:szCs w:val="24"/>
        </w:rPr>
        <w:t>if</w:t>
      </w:r>
      <w:r>
        <w:rPr>
          <w:color w:val="231F20"/>
          <w:spacing w:val="-1"/>
          <w:sz w:val="24"/>
          <w:szCs w:val="24"/>
        </w:rPr>
        <w:t xml:space="preserve"> </w:t>
      </w:r>
      <w:r>
        <w:rPr>
          <w:color w:val="231F20"/>
          <w:sz w:val="24"/>
          <w:szCs w:val="24"/>
        </w:rPr>
        <w:t>(ii)</w:t>
      </w:r>
    </w:p>
    <w:p w14:paraId="4F0B8A6E">
      <w:pPr>
        <w:tabs>
          <w:tab w:val="left" w:pos="2979"/>
        </w:tabs>
        <w:spacing w:line="276" w:lineRule="auto"/>
        <w:jc w:val="both"/>
        <w:rPr>
          <w:sz w:val="24"/>
          <w:szCs w:val="24"/>
        </w:rPr>
      </w:pPr>
      <w:r>
        <w:rPr>
          <w:position w:val="-12"/>
          <w:sz w:val="24"/>
          <w:szCs w:val="24"/>
        </w:rPr>
        <w:object>
          <v:shape id="_x0000_i128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5" DrawAspect="Content" ObjectID="_1468075985" r:id="rId368">
            <o:LockedField>false</o:LockedField>
          </o:OLEObject>
        </w:object>
      </w:r>
      <w:r>
        <w:rPr>
          <w:color w:val="231F20"/>
          <w:spacing w:val="-1"/>
          <w:sz w:val="24"/>
          <w:szCs w:val="24"/>
        </w:rPr>
        <w:t xml:space="preserve"> </w:t>
      </w:r>
      <w:r>
        <w:rPr>
          <w:color w:val="231F20"/>
          <w:sz w:val="24"/>
          <w:szCs w:val="24"/>
        </w:rPr>
        <w:t>is</w:t>
      </w:r>
      <w:r>
        <w:rPr>
          <w:color w:val="231F20"/>
          <w:spacing w:val="-1"/>
          <w:sz w:val="24"/>
          <w:szCs w:val="24"/>
        </w:rPr>
        <w:t xml:space="preserve"> </w:t>
      </w:r>
      <w:r>
        <w:rPr>
          <w:color w:val="231F20"/>
          <w:sz w:val="24"/>
          <w:szCs w:val="24"/>
        </w:rPr>
        <w:t>κ- RS</w:t>
      </w:r>
      <w:r>
        <w:rPr>
          <w:color w:val="231F20"/>
          <w:spacing w:val="2"/>
          <w:sz w:val="24"/>
          <w:szCs w:val="24"/>
        </w:rPr>
        <w:t xml:space="preserve"> </w:t>
      </w:r>
      <w:r>
        <w:rPr>
          <w:color w:val="231F20"/>
          <w:position w:val="-6"/>
          <w:sz w:val="24"/>
          <w:szCs w:val="24"/>
        </w:rPr>
        <w:object>
          <v:shape id="_x0000_i1286" o:spt="75" type="#_x0000_t75" style="height:12pt;width:15pt;" o:ole="t" filled="f" o:preferrelative="t" stroked="f" coordsize="21600,21600">
            <v:path/>
            <v:fill on="f" focussize="0,0"/>
            <v:stroke on="f" joinstyle="miter"/>
            <v:imagedata r:id="rId370" o:title=""/>
            <o:lock v:ext="edit" aspectratio="t"/>
            <w10:wrap type="none"/>
            <w10:anchorlock/>
          </v:shape>
          <o:OLEObject Type="Embed" ProgID="Equation.DSMT4" ShapeID="_x0000_i1286" DrawAspect="Content" ObjectID="_1468075986" r:id="rId369">
            <o:LockedField>false</o:LockedField>
          </o:OLEObject>
        </w:object>
      </w:r>
      <w:r>
        <w:rPr>
          <w:color w:val="231F20"/>
          <w:sz w:val="24"/>
          <w:szCs w:val="24"/>
        </w:rPr>
        <w:t>R(</w:t>
      </w:r>
      <w:r>
        <w:rPr>
          <w:position w:val="-12"/>
          <w:sz w:val="24"/>
          <w:szCs w:val="24"/>
        </w:rPr>
        <w:object>
          <v:shape id="_x0000_i128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7" DrawAspect="Content" ObjectID="_1468075987" r:id="rId371">
            <o:LockedField>false</o:LockedField>
          </o:OLEObject>
        </w:object>
      </w:r>
      <w:r>
        <w:rPr>
          <w:color w:val="231F20"/>
          <w:sz w:val="24"/>
          <w:szCs w:val="24"/>
        </w:rPr>
        <w:t>)</w:t>
      </w:r>
      <w:r>
        <w:rPr>
          <w:color w:val="231F20"/>
          <w:spacing w:val="2"/>
          <w:sz w:val="24"/>
          <w:szCs w:val="24"/>
        </w:rPr>
        <w:t xml:space="preserve"> </w:t>
      </w:r>
      <w:r>
        <w:rPr>
          <w:color w:val="231F20"/>
          <w:sz w:val="24"/>
          <w:szCs w:val="24"/>
        </w:rPr>
        <w:t>=</w:t>
      </w:r>
      <w:r>
        <w:rPr>
          <w:color w:val="231F20"/>
          <w:spacing w:val="3"/>
          <w:sz w:val="24"/>
          <w:szCs w:val="24"/>
        </w:rPr>
        <w:t xml:space="preserve"> </w:t>
      </w:r>
      <w:r>
        <w:rPr>
          <w:color w:val="231F20"/>
          <w:sz w:val="24"/>
          <w:szCs w:val="24"/>
        </w:rPr>
        <w:t>R (K</w:t>
      </w:r>
      <w:r>
        <w:rPr>
          <w:position w:val="-12"/>
          <w:sz w:val="24"/>
          <w:szCs w:val="24"/>
        </w:rPr>
        <w:object>
          <v:shape id="_x0000_i128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88" DrawAspect="Content" ObjectID="_1468075988" r:id="rId372">
            <o:LockedField>false</o:LockedField>
          </o:OLEObject>
        </w:object>
      </w:r>
      <w:r>
        <w:rPr>
          <w:color w:val="231F20"/>
          <w:position w:val="7"/>
          <w:sz w:val="24"/>
          <w:szCs w:val="24"/>
        </w:rPr>
        <w:t>T</w:t>
      </w:r>
      <w:r>
        <w:rPr>
          <w:color w:val="231F20"/>
          <w:sz w:val="24"/>
          <w:szCs w:val="24"/>
        </w:rPr>
        <w:t>K)</w:t>
      </w:r>
    </w:p>
    <w:p w14:paraId="08CA6AC4">
      <w:pPr>
        <w:tabs>
          <w:tab w:val="left" w:pos="5139"/>
        </w:tabs>
        <w:spacing w:line="276" w:lineRule="auto"/>
        <w:jc w:val="both"/>
        <w:rPr>
          <w:sz w:val="24"/>
          <w:szCs w:val="24"/>
        </w:rPr>
      </w:pPr>
      <w:r>
        <w:rPr>
          <w:color w:val="231F20"/>
          <w:position w:val="-6"/>
          <w:sz w:val="24"/>
          <w:szCs w:val="24"/>
        </w:rPr>
        <w:object>
          <v:shape id="_x0000_i1289" o:spt="75" type="#_x0000_t75" style="height:12pt;width:15pt;" o:ole="t" filled="f" o:preferrelative="t" stroked="f" coordsize="21600,21600">
            <v:path/>
            <v:fill on="f" focussize="0,0"/>
            <v:stroke on="f" joinstyle="miter"/>
            <v:imagedata r:id="rId374" o:title=""/>
            <o:lock v:ext="edit" aspectratio="t"/>
            <w10:wrap type="none"/>
            <w10:anchorlock/>
          </v:shape>
          <o:OLEObject Type="Embed" ProgID="Equation.DSMT4" ShapeID="_x0000_i1289" DrawAspect="Content" ObjectID="_1468075989" r:id="rId373">
            <o:LockedField>false</o:LockedField>
          </o:OLEObject>
        </w:object>
      </w:r>
      <w:r>
        <w:rPr>
          <w:color w:val="231F20"/>
          <w:sz w:val="24"/>
          <w:szCs w:val="24"/>
        </w:rPr>
        <w:t>R(K</w:t>
      </w:r>
      <w:r>
        <w:rPr>
          <w:position w:val="-12"/>
          <w:sz w:val="24"/>
          <w:szCs w:val="24"/>
        </w:rPr>
        <w:object>
          <v:shape id="_x0000_i129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0" DrawAspect="Content" ObjectID="_1468075990" r:id="rId375">
            <o:LockedField>false</o:LockedField>
          </o:OLEObject>
        </w:object>
      </w:r>
      <w:r>
        <w:rPr>
          <w:color w:val="231F20"/>
          <w:sz w:val="24"/>
          <w:szCs w:val="24"/>
        </w:rPr>
        <w:t>K)</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w:t>
      </w:r>
      <w:r>
        <w:rPr>
          <w:position w:val="-12"/>
          <w:sz w:val="24"/>
          <w:szCs w:val="24"/>
        </w:rPr>
        <w:object>
          <v:shape id="_x0000_i129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1" DrawAspect="Content" ObjectID="_1468075991" r:id="rId376">
            <o:LockedField>false</o:LockedField>
          </o:OLEObject>
        </w:object>
      </w:r>
      <w:r>
        <w:rPr>
          <w:color w:val="231F20"/>
          <w:position w:val="7"/>
          <w:sz w:val="24"/>
          <w:szCs w:val="24"/>
        </w:rPr>
        <w:t>T</w:t>
      </w:r>
      <w:r>
        <w:rPr>
          <w:color w:val="231F20"/>
          <w:sz w:val="24"/>
          <w:szCs w:val="24"/>
        </w:rPr>
        <w:t>)</w:t>
      </w:r>
      <w:r>
        <w:rPr>
          <w:color w:val="231F20"/>
          <w:sz w:val="24"/>
          <w:szCs w:val="24"/>
        </w:rPr>
        <w:tab/>
      </w:r>
      <w:r>
        <w:rPr>
          <w:color w:val="231F20"/>
          <w:sz w:val="24"/>
          <w:szCs w:val="24"/>
        </w:rPr>
        <w:t xml:space="preserve">     </w:t>
      </w:r>
      <w:r>
        <w:rPr>
          <w:color w:val="231F20"/>
          <w:sz w:val="24"/>
          <w:szCs w:val="24"/>
        </w:rPr>
        <w:tab/>
      </w:r>
      <w:r>
        <w:rPr>
          <w:color w:val="231F20"/>
          <w:sz w:val="24"/>
          <w:szCs w:val="24"/>
        </w:rPr>
        <w:t xml:space="preserve">     </w:t>
      </w:r>
    </w:p>
    <w:p w14:paraId="586E9BA5">
      <w:pPr>
        <w:tabs>
          <w:tab w:val="left" w:pos="2979"/>
        </w:tabs>
        <w:spacing w:line="276" w:lineRule="auto"/>
        <w:jc w:val="both"/>
        <w:rPr>
          <w:sz w:val="24"/>
          <w:szCs w:val="24"/>
        </w:rPr>
      </w:pPr>
      <w:r>
        <w:rPr>
          <w:color w:val="231F20"/>
          <w:sz w:val="24"/>
          <w:szCs w:val="24"/>
        </w:rPr>
        <w:t xml:space="preserve">Hence (i) and (iii) </w:t>
      </w:r>
      <w:r>
        <w:rPr>
          <w:color w:val="231F20"/>
          <w:position w:val="-6"/>
          <w:sz w:val="24"/>
          <w:szCs w:val="24"/>
        </w:rPr>
        <w:object>
          <v:shape id="_x0000_i1292" o:spt="75" type="#_x0000_t75" style="height:12pt;width:15pt;" o:ole="t" filled="f" o:preferrelative="t" stroked="f" coordsize="21600,21600">
            <v:path/>
            <v:fill on="f" focussize="0,0"/>
            <v:stroke on="f" joinstyle="miter"/>
            <v:imagedata r:id="rId378" o:title=""/>
            <o:lock v:ext="edit" aspectratio="t"/>
            <w10:wrap type="none"/>
            <w10:anchorlock/>
          </v:shape>
          <o:OLEObject Type="Embed" ProgID="Equation.DSMT4" ShapeID="_x0000_i1292" DrawAspect="Content" ObjectID="_1468075992" r:id="rId377">
            <o:LockedField>false</o:LockedField>
          </o:OLEObject>
        </w:object>
      </w:r>
      <w:r>
        <w:rPr>
          <w:color w:val="231F20"/>
          <w:sz w:val="24"/>
          <w:szCs w:val="24"/>
        </w:rPr>
        <w:t xml:space="preserve"> R(K</w:t>
      </w:r>
      <w:r>
        <w:rPr>
          <w:position w:val="-12"/>
          <w:sz w:val="24"/>
          <w:szCs w:val="24"/>
        </w:rPr>
        <w:object>
          <v:shape id="_x0000_i129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3" DrawAspect="Content" ObjectID="_1468075993" r:id="rId379">
            <o:LockedField>false</o:LockedField>
          </o:OLEObject>
        </w:object>
      </w:r>
      <w:r>
        <w:rPr>
          <w:color w:val="231F20"/>
          <w:sz w:val="24"/>
          <w:szCs w:val="24"/>
        </w:rPr>
        <w:t>K)=</w:t>
      </w:r>
      <w:r>
        <w:rPr>
          <w:color w:val="231F20"/>
          <w:spacing w:val="1"/>
          <w:sz w:val="24"/>
          <w:szCs w:val="24"/>
        </w:rPr>
        <w:t xml:space="preserve"> </w:t>
      </w:r>
      <w:r>
        <w:rPr>
          <w:color w:val="231F20"/>
          <w:sz w:val="24"/>
          <w:szCs w:val="24"/>
        </w:rPr>
        <w:t>R((V</w:t>
      </w:r>
      <w:r>
        <w:rPr>
          <w:position w:val="-12"/>
          <w:sz w:val="24"/>
          <w:szCs w:val="24"/>
        </w:rPr>
        <w:object>
          <v:shape id="_x0000_i129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4" DrawAspect="Content" ObjectID="_1468075994" r:id="rId380">
            <o:LockedField>false</o:LockedField>
          </o:OLEObject>
        </w:object>
      </w:r>
      <w:r>
        <w:rPr>
          <w:color w:val="231F20"/>
          <w:sz w:val="24"/>
          <w:szCs w:val="24"/>
        </w:rPr>
        <w:t>K)</w:t>
      </w:r>
      <w:r>
        <w:rPr>
          <w:color w:val="231F20"/>
          <w:position w:val="7"/>
          <w:sz w:val="24"/>
          <w:szCs w:val="24"/>
        </w:rPr>
        <w:t>T</w:t>
      </w:r>
      <w:r>
        <w:rPr>
          <w:color w:val="231F20"/>
          <w:spacing w:val="13"/>
          <w:position w:val="7"/>
          <w:sz w:val="24"/>
          <w:szCs w:val="24"/>
        </w:rPr>
        <w:t xml:space="preserve"> </w:t>
      </w:r>
      <w:r>
        <w:rPr>
          <w:color w:val="231F20"/>
          <w:sz w:val="24"/>
          <w:szCs w:val="24"/>
        </w:rPr>
        <w:t>)</w:t>
      </w:r>
    </w:p>
    <w:p w14:paraId="2655FCDB">
      <w:pPr>
        <w:spacing w:line="276" w:lineRule="auto"/>
        <w:jc w:val="both"/>
        <w:rPr>
          <w:sz w:val="24"/>
          <w:szCs w:val="24"/>
        </w:rPr>
      </w:pPr>
      <w:r>
        <w:rPr>
          <w:color w:val="231F20"/>
          <w:position w:val="-6"/>
          <w:sz w:val="24"/>
          <w:szCs w:val="24"/>
        </w:rPr>
        <w:object>
          <v:shape id="_x0000_i1295" o:spt="75" type="#_x0000_t75" style="height:12pt;width:15pt;" o:ole="t" filled="f" o:preferrelative="t" stroked="f" coordsize="21600,21600">
            <v:path/>
            <v:fill on="f" focussize="0,0"/>
            <v:stroke on="f" joinstyle="miter"/>
            <v:imagedata r:id="rId382" o:title=""/>
            <o:lock v:ext="edit" aspectratio="t"/>
            <w10:wrap type="none"/>
            <w10:anchorlock/>
          </v:shape>
          <o:OLEObject Type="Embed" ProgID="Equation.DSMT4" ShapeID="_x0000_i1295" DrawAspect="Content" ObjectID="_1468075995" r:id="rId381">
            <o:LockedField>false</o:LockedField>
          </o:OLEObject>
        </w:object>
      </w:r>
      <w:r>
        <w:rPr>
          <w:color w:val="231F20"/>
          <w:sz w:val="24"/>
          <w:szCs w:val="24"/>
        </w:rPr>
        <w:t>R</w:t>
      </w:r>
      <w:r>
        <w:rPr>
          <w:color w:val="231F20"/>
          <w:w w:val="105"/>
          <w:sz w:val="24"/>
          <w:szCs w:val="24"/>
        </w:rPr>
        <w:t>(</w:t>
      </w:r>
      <w:r>
        <w:rPr>
          <w:position w:val="-12"/>
          <w:sz w:val="24"/>
          <w:szCs w:val="24"/>
        </w:rPr>
        <w:object>
          <v:shape id="_x0000_i129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6" DrawAspect="Content" ObjectID="_1468075996" r:id="rId383">
            <o:LockedField>false</o:LockedField>
          </o:OLEObject>
        </w:object>
      </w:r>
      <w:r>
        <w:rPr>
          <w:color w:val="231F20"/>
          <w:w w:val="105"/>
          <w:sz w:val="24"/>
          <w:szCs w:val="24"/>
        </w:rPr>
        <w:t>)</w:t>
      </w:r>
      <w:r>
        <w:rPr>
          <w:color w:val="231F20"/>
          <w:spacing w:val="-10"/>
          <w:w w:val="105"/>
          <w:sz w:val="24"/>
          <w:szCs w:val="24"/>
        </w:rPr>
        <w:t xml:space="preserve"> </w:t>
      </w:r>
      <w:r>
        <w:rPr>
          <w:color w:val="231F20"/>
          <w:w w:val="105"/>
          <w:sz w:val="24"/>
          <w:szCs w:val="24"/>
        </w:rPr>
        <w:t>=</w:t>
      </w:r>
      <w:r>
        <w:rPr>
          <w:color w:val="231F20"/>
          <w:spacing w:val="-10"/>
          <w:w w:val="105"/>
          <w:sz w:val="24"/>
          <w:szCs w:val="24"/>
        </w:rPr>
        <w:t xml:space="preserve"> </w:t>
      </w:r>
      <w:r>
        <w:rPr>
          <w:color w:val="231F20"/>
          <w:sz w:val="24"/>
          <w:szCs w:val="24"/>
        </w:rPr>
        <w:t>R</w:t>
      </w:r>
      <w:r>
        <w:rPr>
          <w:color w:val="231F20"/>
          <w:w w:val="105"/>
          <w:sz w:val="24"/>
          <w:szCs w:val="24"/>
        </w:rPr>
        <w:t>(</w:t>
      </w:r>
      <w:r>
        <w:rPr>
          <w:position w:val="-12"/>
          <w:sz w:val="24"/>
          <w:szCs w:val="24"/>
        </w:rPr>
        <w:object>
          <v:shape id="_x0000_i129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7" DrawAspect="Content" ObjectID="_1468075997" r:id="rId384">
            <o:LockedField>false</o:LockedField>
          </o:OLEObject>
        </w:object>
      </w:r>
      <w:r>
        <w:rPr>
          <w:color w:val="231F20"/>
          <w:w w:val="105"/>
          <w:position w:val="7"/>
          <w:sz w:val="24"/>
          <w:szCs w:val="24"/>
        </w:rPr>
        <w:t>T</w:t>
      </w:r>
      <w:r>
        <w:rPr>
          <w:color w:val="231F20"/>
          <w:sz w:val="24"/>
          <w:szCs w:val="24"/>
        </w:rPr>
        <w:t>VK</w:t>
      </w:r>
      <w:r>
        <w:rPr>
          <w:color w:val="231F20"/>
          <w:w w:val="105"/>
          <w:sz w:val="24"/>
          <w:szCs w:val="24"/>
        </w:rPr>
        <w:t>)</w:t>
      </w:r>
    </w:p>
    <w:p w14:paraId="4BD23753">
      <w:pPr>
        <w:spacing w:line="276" w:lineRule="auto"/>
        <w:jc w:val="both"/>
        <w:rPr>
          <w:sz w:val="24"/>
          <w:szCs w:val="24"/>
        </w:rPr>
      </w:pPr>
      <w:r>
        <w:rPr>
          <w:color w:val="231F20"/>
          <w:position w:val="-6"/>
          <w:sz w:val="24"/>
          <w:szCs w:val="24"/>
        </w:rPr>
        <w:object>
          <v:shape id="_x0000_i1298" o:spt="75" type="#_x0000_t75" style="height:12pt;width:15pt;" o:ole="t" filled="f" o:preferrelative="t" stroked="f" coordsize="21600,21600">
            <v:path/>
            <v:fill on="f" focussize="0,0"/>
            <v:stroke on="f" joinstyle="miter"/>
            <v:imagedata r:id="rId386" o:title=""/>
            <o:lock v:ext="edit" aspectratio="t"/>
            <w10:wrap type="none"/>
            <w10:anchorlock/>
          </v:shape>
          <o:OLEObject Type="Embed" ProgID="Equation.DSMT4" ShapeID="_x0000_i1298" DrawAspect="Content" ObjectID="_1468075998" r:id="rId385">
            <o:LockedField>false</o:LockedField>
          </o:OLEObject>
        </w:object>
      </w:r>
      <w:r>
        <w:rPr>
          <w:color w:val="231F20"/>
          <w:spacing w:val="2"/>
          <w:sz w:val="24"/>
          <w:szCs w:val="24"/>
        </w:rPr>
        <w:t xml:space="preserve"> </w:t>
      </w:r>
      <w:r>
        <w:rPr>
          <w:color w:val="231F20"/>
          <w:sz w:val="24"/>
          <w:szCs w:val="24"/>
        </w:rPr>
        <w:t>R(</w:t>
      </w:r>
      <w:r>
        <w:rPr>
          <w:position w:val="-12"/>
          <w:sz w:val="24"/>
          <w:szCs w:val="24"/>
        </w:rPr>
        <w:object>
          <v:shape id="_x0000_i129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299" DrawAspect="Content" ObjectID="_1468075999" r:id="rId387">
            <o:LockedField>false</o:LockedField>
          </o:OLEObject>
        </w:object>
      </w:r>
      <w:r>
        <w:rPr>
          <w:color w:val="231F20"/>
          <w:sz w:val="24"/>
          <w:szCs w:val="24"/>
        </w:rPr>
        <w:t>)</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R((KV</w:t>
      </w:r>
      <w:r>
        <w:rPr>
          <w:position w:val="-12"/>
          <w:sz w:val="24"/>
          <w:szCs w:val="24"/>
        </w:rPr>
        <w:object>
          <v:shape id="_x0000_i130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0" DrawAspect="Content" ObjectID="_1468076000" r:id="rId388">
            <o:LockedField>false</o:LockedField>
          </o:OLEObject>
        </w:object>
      </w:r>
      <w:r>
        <w:rPr>
          <w:color w:val="231F20"/>
          <w:sz w:val="24"/>
          <w:szCs w:val="24"/>
        </w:rPr>
        <w:t>)</w:t>
      </w:r>
      <w:r>
        <w:rPr>
          <w:color w:val="231F20"/>
          <w:position w:val="7"/>
          <w:sz w:val="24"/>
          <w:szCs w:val="24"/>
        </w:rPr>
        <w:t>T</w:t>
      </w:r>
      <w:r>
        <w:rPr>
          <w:color w:val="231F20"/>
          <w:sz w:val="24"/>
          <w:szCs w:val="24"/>
        </w:rPr>
        <w:t>)</w:t>
      </w:r>
    </w:p>
    <w:p w14:paraId="5AA135DB">
      <w:pPr>
        <w:pStyle w:val="10"/>
        <w:spacing w:line="276" w:lineRule="auto"/>
        <w:jc w:val="both"/>
        <w:rPr>
          <w:sz w:val="24"/>
          <w:szCs w:val="24"/>
        </w:rPr>
      </w:pPr>
      <w:r>
        <w:rPr>
          <w:color w:val="231F20"/>
          <w:position w:val="-6"/>
          <w:sz w:val="24"/>
          <w:szCs w:val="24"/>
        </w:rPr>
        <w:object>
          <v:shape id="_x0000_i1301" o:spt="75" type="#_x0000_t75" style="height:12pt;width:15pt;" o:ole="t" filled="f" o:preferrelative="t" stroked="f" coordsize="21600,21600">
            <v:path/>
            <v:fill on="f" focussize="0,0"/>
            <v:stroke on="f" joinstyle="miter"/>
            <v:imagedata r:id="rId390" o:title=""/>
            <o:lock v:ext="edit" aspectratio="t"/>
            <w10:wrap type="none"/>
            <w10:anchorlock/>
          </v:shape>
          <o:OLEObject Type="Embed" ProgID="Equation.DSMT4" ShapeID="_x0000_i1301" DrawAspect="Content" ObjectID="_1468076001" r:id="rId389">
            <o:LockedField>false</o:LockedField>
          </o:OLEObject>
        </w:object>
      </w:r>
      <w:r>
        <w:rPr>
          <w:position w:val="-12"/>
          <w:sz w:val="24"/>
          <w:szCs w:val="24"/>
        </w:rPr>
        <w:object>
          <v:shape id="_x0000_i130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2" DrawAspect="Content" ObjectID="_1468076002" r:id="rId391">
            <o:LockedField>false</o:LockedField>
          </o:OLEObject>
        </w:object>
      </w:r>
      <w:r>
        <w:rPr>
          <w:color w:val="231F20"/>
          <w:sz w:val="24"/>
          <w:szCs w:val="24"/>
        </w:rPr>
        <w:t xml:space="preserve"> is</w:t>
      </w:r>
      <w:r>
        <w:rPr>
          <w:color w:val="231F20"/>
          <w:spacing w:val="-1"/>
          <w:sz w:val="24"/>
          <w:szCs w:val="24"/>
        </w:rPr>
        <w:t xml:space="preserve"> </w:t>
      </w:r>
      <w:r>
        <w:rPr>
          <w:color w:val="231F20"/>
          <w:sz w:val="24"/>
          <w:szCs w:val="24"/>
        </w:rPr>
        <w:t>s- κ</w:t>
      </w:r>
      <w:r>
        <w:rPr>
          <w:color w:val="231F20"/>
          <w:spacing w:val="-1"/>
          <w:sz w:val="24"/>
          <w:szCs w:val="24"/>
        </w:rPr>
        <w:t xml:space="preserve"> </w:t>
      </w:r>
      <w:r>
        <w:rPr>
          <w:color w:val="231F20"/>
          <w:sz w:val="24"/>
          <w:szCs w:val="24"/>
        </w:rPr>
        <w:t>RS</w:t>
      </w:r>
      <w:r>
        <w:rPr>
          <w:sz w:val="24"/>
          <w:szCs w:val="24"/>
        </w:rPr>
        <w:tab/>
      </w:r>
      <w:r>
        <w:rPr>
          <w:sz w:val="24"/>
          <w:szCs w:val="24"/>
        </w:rPr>
        <w:tab/>
      </w:r>
      <w:r>
        <w:rPr>
          <w:sz w:val="24"/>
          <w:szCs w:val="24"/>
        </w:rPr>
        <w:tab/>
      </w:r>
      <w:r>
        <w:rPr>
          <w:sz w:val="24"/>
          <w:szCs w:val="24"/>
        </w:rPr>
        <w:tab/>
      </w:r>
      <w:r>
        <w:rPr>
          <w:color w:val="231F20"/>
          <w:sz w:val="24"/>
          <w:szCs w:val="24"/>
        </w:rPr>
        <w:t xml:space="preserve">     </w:t>
      </w:r>
      <w:r>
        <w:rPr>
          <w:color w:val="231F20"/>
          <w:sz w:val="24"/>
          <w:szCs w:val="24"/>
        </w:rPr>
        <w:tab/>
      </w:r>
      <w:r>
        <w:rPr>
          <w:color w:val="231F20"/>
          <w:sz w:val="24"/>
          <w:szCs w:val="24"/>
        </w:rPr>
        <w:tab/>
      </w:r>
      <w:r>
        <w:rPr>
          <w:color w:val="231F20"/>
          <w:sz w:val="24"/>
          <w:szCs w:val="24"/>
        </w:rPr>
        <w:tab/>
      </w:r>
    </w:p>
    <w:p w14:paraId="759BF011">
      <w:pPr>
        <w:pStyle w:val="10"/>
        <w:spacing w:before="10" w:line="276" w:lineRule="auto"/>
        <w:jc w:val="both"/>
        <w:rPr>
          <w:sz w:val="24"/>
          <w:szCs w:val="24"/>
        </w:rPr>
      </w:pPr>
      <w:r>
        <w:rPr>
          <w:color w:val="231F20"/>
          <w:sz w:val="24"/>
          <w:szCs w:val="24"/>
        </w:rPr>
        <w:t>Then, (ii) hold.</w:t>
      </w:r>
    </w:p>
    <w:p w14:paraId="7A55B063">
      <w:pPr>
        <w:pStyle w:val="10"/>
        <w:spacing w:line="276" w:lineRule="auto"/>
        <w:jc w:val="both"/>
        <w:rPr>
          <w:sz w:val="24"/>
          <w:szCs w:val="24"/>
        </w:rPr>
      </w:pPr>
      <w:r>
        <w:rPr>
          <w:color w:val="231F20"/>
          <w:sz w:val="24"/>
          <w:szCs w:val="24"/>
        </w:rPr>
        <w:t>(ii) and (iii)</w:t>
      </w:r>
      <w:r>
        <w:rPr>
          <w:color w:val="231F20"/>
          <w:spacing w:val="-1"/>
          <w:sz w:val="24"/>
          <w:szCs w:val="24"/>
        </w:rPr>
        <w:t xml:space="preserve"> </w:t>
      </w:r>
      <w:r>
        <w:rPr>
          <w:color w:val="231F20"/>
          <w:sz w:val="24"/>
          <w:szCs w:val="24"/>
        </w:rPr>
        <w:t xml:space="preserve"> if (i)</w:t>
      </w:r>
    </w:p>
    <w:p w14:paraId="445CBBAD">
      <w:pPr>
        <w:tabs>
          <w:tab w:val="left" w:pos="3029"/>
        </w:tabs>
        <w:spacing w:line="276" w:lineRule="auto"/>
        <w:jc w:val="both"/>
        <w:rPr>
          <w:sz w:val="24"/>
          <w:szCs w:val="24"/>
        </w:rPr>
      </w:pPr>
      <w:r>
        <w:rPr>
          <w:position w:val="-12"/>
          <w:sz w:val="24"/>
          <w:szCs w:val="24"/>
        </w:rPr>
        <w:object>
          <v:shape id="_x0000_i130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3" DrawAspect="Content" ObjectID="_1468076003" r:id="rId392">
            <o:LockedField>false</o:LockedField>
          </o:OLEObject>
        </w:object>
      </w:r>
      <w:r>
        <w:rPr>
          <w:color w:val="231F20"/>
          <w:spacing w:val="-1"/>
          <w:sz w:val="24"/>
          <w:szCs w:val="24"/>
        </w:rPr>
        <w:t xml:space="preserve"> </w:t>
      </w:r>
      <w:r>
        <w:rPr>
          <w:color w:val="231F20"/>
          <w:sz w:val="24"/>
          <w:szCs w:val="24"/>
        </w:rPr>
        <w:t>is s-</w:t>
      </w:r>
      <w:r>
        <w:rPr>
          <w:color w:val="231F20"/>
          <w:spacing w:val="-1"/>
          <w:sz w:val="24"/>
          <w:szCs w:val="24"/>
        </w:rPr>
        <w:t xml:space="preserve"> </w:t>
      </w:r>
      <w:r>
        <w:rPr>
          <w:color w:val="231F20"/>
          <w:sz w:val="24"/>
          <w:szCs w:val="24"/>
        </w:rPr>
        <w:t xml:space="preserve">κ – RS </w:t>
      </w:r>
      <w:r>
        <w:rPr>
          <w:color w:val="231F20"/>
          <w:position w:val="-6"/>
          <w:sz w:val="24"/>
          <w:szCs w:val="24"/>
        </w:rPr>
        <w:object>
          <v:shape id="_x0000_i1304" o:spt="75" type="#_x0000_t75" style="height:12pt;width:15pt;" o:ole="t" filled="f" o:preferrelative="t" stroked="f" coordsize="21600,21600">
            <v:path/>
            <v:fill on="f" focussize="0,0"/>
            <v:stroke on="f" joinstyle="miter"/>
            <v:imagedata r:id="rId394" o:title=""/>
            <o:lock v:ext="edit" aspectratio="t"/>
            <w10:wrap type="none"/>
            <w10:anchorlock/>
          </v:shape>
          <o:OLEObject Type="Embed" ProgID="Equation.DSMT4" ShapeID="_x0000_i1304" DrawAspect="Content" ObjectID="_1468076004" r:id="rId393">
            <o:LockedField>false</o:LockedField>
          </o:OLEObject>
        </w:object>
      </w:r>
      <w:r>
        <w:rPr>
          <w:color w:val="231F20"/>
          <w:spacing w:val="7"/>
          <w:sz w:val="24"/>
          <w:szCs w:val="24"/>
        </w:rPr>
        <w:t xml:space="preserve"> </w:t>
      </w:r>
      <w:r>
        <w:rPr>
          <w:color w:val="231F20"/>
          <w:sz w:val="24"/>
          <w:szCs w:val="24"/>
        </w:rPr>
        <w:t>R(</w:t>
      </w:r>
      <w:r>
        <w:rPr>
          <w:position w:val="-12"/>
          <w:sz w:val="24"/>
          <w:szCs w:val="24"/>
        </w:rPr>
        <w:object>
          <v:shape id="_x0000_i130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5" DrawAspect="Content" ObjectID="_1468076005" r:id="rId395">
            <o:LockedField>false</o:LockedField>
          </o:OLEObject>
        </w:object>
      </w:r>
      <w:r>
        <w:rPr>
          <w:color w:val="231F20"/>
          <w:sz w:val="24"/>
          <w:szCs w:val="24"/>
        </w:rPr>
        <w:t>)=</w:t>
      </w:r>
      <w:r>
        <w:rPr>
          <w:color w:val="231F20"/>
          <w:spacing w:val="7"/>
          <w:sz w:val="24"/>
          <w:szCs w:val="24"/>
        </w:rPr>
        <w:t xml:space="preserve"> </w:t>
      </w:r>
      <w:r>
        <w:rPr>
          <w:color w:val="231F20"/>
          <w:sz w:val="24"/>
          <w:szCs w:val="24"/>
        </w:rPr>
        <w:t>R(</w:t>
      </w:r>
      <w:r>
        <w:rPr>
          <w:position w:val="-12"/>
          <w:sz w:val="24"/>
          <w:szCs w:val="24"/>
        </w:rPr>
        <w:object>
          <v:shape id="_x0000_i130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6" DrawAspect="Content" ObjectID="_1468076006" r:id="rId396">
            <o:LockedField>false</o:LockedField>
          </o:OLEObject>
        </w:object>
      </w:r>
      <w:r>
        <w:rPr>
          <w:color w:val="231F20"/>
          <w:position w:val="7"/>
          <w:sz w:val="24"/>
          <w:szCs w:val="24"/>
        </w:rPr>
        <w:t>T</w:t>
      </w:r>
      <w:r>
        <w:rPr>
          <w:color w:val="231F20"/>
          <w:sz w:val="24"/>
          <w:szCs w:val="24"/>
        </w:rPr>
        <w:t>VK)</w:t>
      </w:r>
    </w:p>
    <w:p w14:paraId="3498C379">
      <w:pPr>
        <w:spacing w:line="276" w:lineRule="auto"/>
        <w:jc w:val="both"/>
        <w:rPr>
          <w:sz w:val="24"/>
          <w:szCs w:val="24"/>
        </w:rPr>
      </w:pPr>
      <w:r>
        <w:rPr>
          <w:color w:val="231F20"/>
          <w:position w:val="-6"/>
          <w:sz w:val="24"/>
          <w:szCs w:val="24"/>
        </w:rPr>
        <w:object>
          <v:shape id="_x0000_i1307" o:spt="75" type="#_x0000_t75" style="height:12pt;width:15pt;" o:ole="t" filled="f" o:preferrelative="t" stroked="f" coordsize="21600,21600">
            <v:path/>
            <v:fill on="f" focussize="0,0"/>
            <v:stroke on="f" joinstyle="miter"/>
            <v:imagedata r:id="rId398" o:title=""/>
            <o:lock v:ext="edit" aspectratio="t"/>
            <w10:wrap type="none"/>
            <w10:anchorlock/>
          </v:shape>
          <o:OLEObject Type="Embed" ProgID="Equation.DSMT4" ShapeID="_x0000_i1307" DrawAspect="Content" ObjectID="_1468076007" r:id="rId397">
            <o:LockedField>false</o:LockedField>
          </o:OLEObject>
        </w:object>
      </w:r>
      <w:r>
        <w:rPr>
          <w:color w:val="231F20"/>
          <w:sz w:val="24"/>
          <w:szCs w:val="24"/>
        </w:rPr>
        <w:t>R(K</w:t>
      </w:r>
      <w:r>
        <w:rPr>
          <w:position w:val="-12"/>
          <w:sz w:val="24"/>
          <w:szCs w:val="24"/>
        </w:rPr>
        <w:object>
          <v:shape id="_x0000_i130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8" DrawAspect="Content" ObjectID="_1468076008" r:id="rId399">
            <o:LockedField>false</o:LockedField>
          </o:OLEObject>
        </w:object>
      </w:r>
      <w:r>
        <w:rPr>
          <w:color w:val="231F20"/>
          <w:sz w:val="24"/>
          <w:szCs w:val="24"/>
        </w:rPr>
        <w:t>K) = R</w:t>
      </w:r>
      <w:r>
        <w:rPr>
          <w:color w:val="231F20"/>
          <w:spacing w:val="3"/>
          <w:sz w:val="24"/>
          <w:szCs w:val="24"/>
        </w:rPr>
        <w:t xml:space="preserve"> </w:t>
      </w:r>
      <w:r>
        <w:rPr>
          <w:color w:val="231F20"/>
          <w:sz w:val="24"/>
          <w:szCs w:val="24"/>
        </w:rPr>
        <w:t>(K</w:t>
      </w:r>
      <w:r>
        <w:rPr>
          <w:position w:val="-12"/>
          <w:sz w:val="24"/>
          <w:szCs w:val="24"/>
        </w:rPr>
        <w:object>
          <v:shape id="_x0000_i130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09" DrawAspect="Content" ObjectID="_1468076009" r:id="rId400">
            <o:LockedField>false</o:LockedField>
          </o:OLEObject>
        </w:object>
      </w:r>
      <w:r>
        <w:rPr>
          <w:color w:val="231F20"/>
          <w:position w:val="7"/>
          <w:sz w:val="24"/>
          <w:szCs w:val="24"/>
        </w:rPr>
        <w:t>T</w:t>
      </w:r>
      <w:r>
        <w:rPr>
          <w:color w:val="231F20"/>
          <w:sz w:val="24"/>
          <w:szCs w:val="24"/>
        </w:rPr>
        <w:t>V)</w:t>
      </w:r>
      <w:r>
        <w:rPr>
          <w:color w:val="231F20"/>
          <w:spacing w:val="1"/>
          <w:sz w:val="24"/>
          <w:szCs w:val="24"/>
        </w:rPr>
        <w:t xml:space="preserve"> </w:t>
      </w:r>
      <w:r>
        <w:rPr>
          <w:color w:val="231F20"/>
          <w:spacing w:val="1"/>
          <w:sz w:val="24"/>
          <w:szCs w:val="24"/>
        </w:rPr>
        <w:tab/>
      </w:r>
      <w:r>
        <w:rPr>
          <w:color w:val="231F20"/>
          <w:spacing w:val="1"/>
          <w:sz w:val="24"/>
          <w:szCs w:val="24"/>
        </w:rPr>
        <w:tab/>
      </w:r>
      <w:r>
        <w:rPr>
          <w:color w:val="231F20"/>
          <w:spacing w:val="1"/>
          <w:sz w:val="24"/>
          <w:szCs w:val="24"/>
        </w:rPr>
        <w:tab/>
      </w:r>
      <w:r>
        <w:rPr>
          <w:color w:val="231F20"/>
          <w:spacing w:val="1"/>
          <w:sz w:val="24"/>
          <w:szCs w:val="24"/>
        </w:rPr>
        <w:tab/>
      </w:r>
      <w:r>
        <w:rPr>
          <w:sz w:val="24"/>
          <w:szCs w:val="24"/>
        </w:rPr>
        <w:t xml:space="preserve"> </w:t>
      </w:r>
    </w:p>
    <w:p w14:paraId="638FDAD0">
      <w:pPr>
        <w:tabs>
          <w:tab w:val="left" w:pos="3029"/>
        </w:tabs>
        <w:spacing w:line="276" w:lineRule="auto"/>
        <w:jc w:val="both"/>
        <w:rPr>
          <w:sz w:val="24"/>
          <w:szCs w:val="24"/>
        </w:rPr>
      </w:pPr>
      <w:r>
        <w:rPr>
          <w:color w:val="231F20"/>
          <w:sz w:val="24"/>
          <w:szCs w:val="24"/>
        </w:rPr>
        <w:t xml:space="preserve">Hereafter (ii) and (iii) </w:t>
      </w:r>
      <w:r>
        <w:rPr>
          <w:color w:val="231F20"/>
          <w:position w:val="-6"/>
          <w:sz w:val="24"/>
          <w:szCs w:val="24"/>
        </w:rPr>
        <w:object>
          <v:shape id="_x0000_i1310" o:spt="75" type="#_x0000_t75" style="height:12pt;width:15pt;" o:ole="t" filled="f" o:preferrelative="t" stroked="f" coordsize="21600,21600">
            <v:path/>
            <v:fill on="f" focussize="0,0"/>
            <v:stroke on="f" joinstyle="miter"/>
            <v:imagedata r:id="rId402" o:title=""/>
            <o:lock v:ext="edit" aspectratio="t"/>
            <w10:wrap type="none"/>
            <w10:anchorlock/>
          </v:shape>
          <o:OLEObject Type="Embed" ProgID="Equation.DSMT4" ShapeID="_x0000_i1310" DrawAspect="Content" ObjectID="_1468076010" r:id="rId401">
            <o:LockedField>false</o:LockedField>
          </o:OLEObject>
        </w:object>
      </w:r>
      <w:r>
        <w:rPr>
          <w:color w:val="231F20"/>
          <w:spacing w:val="2"/>
          <w:sz w:val="24"/>
          <w:szCs w:val="24"/>
        </w:rPr>
        <w:t xml:space="preserve"> </w:t>
      </w:r>
      <w:r>
        <w:rPr>
          <w:color w:val="231F20"/>
          <w:sz w:val="24"/>
          <w:szCs w:val="24"/>
        </w:rPr>
        <w:t>R (K</w:t>
      </w:r>
      <w:r>
        <w:rPr>
          <w:position w:val="-12"/>
          <w:sz w:val="24"/>
          <w:szCs w:val="24"/>
        </w:rPr>
        <w:object>
          <v:shape id="_x0000_i131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11" DrawAspect="Content" ObjectID="_1468076011" r:id="rId403">
            <o:LockedField>false</o:LockedField>
          </o:OLEObject>
        </w:object>
      </w:r>
      <w:r>
        <w:rPr>
          <w:color w:val="231F20"/>
          <w:sz w:val="24"/>
          <w:szCs w:val="24"/>
        </w:rPr>
        <w:t>K)</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R(</w:t>
      </w:r>
      <w:r>
        <w:rPr>
          <w:position w:val="-12"/>
          <w:sz w:val="24"/>
          <w:szCs w:val="24"/>
        </w:rPr>
        <w:object>
          <v:shape id="_x0000_i131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12" DrawAspect="Content" ObjectID="_1468076012" r:id="rId404">
            <o:LockedField>false</o:LockedField>
          </o:OLEObject>
        </w:object>
      </w:r>
      <w:r>
        <w:rPr>
          <w:color w:val="231F20"/>
          <w:position w:val="7"/>
          <w:sz w:val="24"/>
          <w:szCs w:val="24"/>
        </w:rPr>
        <w:t>T</w:t>
      </w:r>
      <w:r>
        <w:rPr>
          <w:color w:val="231F20"/>
          <w:sz w:val="24"/>
          <w:szCs w:val="24"/>
        </w:rPr>
        <w:t>)</w:t>
      </w:r>
    </w:p>
    <w:p w14:paraId="20CA3FF2">
      <w:pPr>
        <w:tabs>
          <w:tab w:val="left" w:pos="5139"/>
        </w:tabs>
        <w:spacing w:line="276" w:lineRule="auto"/>
        <w:jc w:val="both"/>
        <w:rPr>
          <w:sz w:val="24"/>
          <w:szCs w:val="24"/>
        </w:rPr>
      </w:pPr>
      <w:r>
        <w:rPr>
          <w:color w:val="231F20"/>
          <w:position w:val="-6"/>
          <w:sz w:val="24"/>
          <w:szCs w:val="24"/>
        </w:rPr>
        <w:object>
          <v:shape id="_x0000_i1313" o:spt="75" type="#_x0000_t75" style="height:12pt;width:15pt;" o:ole="t" filled="f" o:preferrelative="t" stroked="f" coordsize="21600,21600">
            <v:path/>
            <v:fill on="f" focussize="0,0"/>
            <v:stroke on="f" joinstyle="miter"/>
            <v:imagedata r:id="rId406" o:title=""/>
            <o:lock v:ext="edit" aspectratio="t"/>
            <w10:wrap type="none"/>
            <w10:anchorlock/>
          </v:shape>
          <o:OLEObject Type="Embed" ProgID="Equation.DSMT4" ShapeID="_x0000_i1313" DrawAspect="Content" ObjectID="_1468076013" r:id="rId405">
            <o:LockedField>false</o:LockedField>
          </o:OLEObject>
        </w:object>
      </w:r>
      <w:r>
        <w:rPr>
          <w:color w:val="231F20"/>
          <w:sz w:val="24"/>
          <w:szCs w:val="24"/>
        </w:rPr>
        <w:t>R(</w:t>
      </w:r>
      <w:r>
        <w:rPr>
          <w:position w:val="-12"/>
          <w:sz w:val="24"/>
          <w:szCs w:val="24"/>
        </w:rPr>
        <w:object>
          <v:shape id="_x0000_i131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14" DrawAspect="Content" ObjectID="_1468076014" r:id="rId407">
            <o:LockedField>false</o:LockedField>
          </o:OLEObject>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R(K</w:t>
      </w:r>
      <w:r>
        <w:rPr>
          <w:position w:val="-12"/>
          <w:sz w:val="24"/>
          <w:szCs w:val="24"/>
        </w:rPr>
        <w:object>
          <v:shape id="_x0000_i131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15" DrawAspect="Content" ObjectID="_1468076015" r:id="rId408">
            <o:LockedField>false</o:LockedField>
          </o:OLEObject>
        </w:object>
      </w:r>
      <w:r>
        <w:rPr>
          <w:color w:val="231F20"/>
          <w:position w:val="7"/>
          <w:sz w:val="24"/>
          <w:szCs w:val="24"/>
        </w:rPr>
        <w:t>T</w:t>
      </w:r>
      <w:r>
        <w:rPr>
          <w:color w:val="231F20"/>
          <w:sz w:val="24"/>
          <w:szCs w:val="24"/>
        </w:rPr>
        <w:t>K)</w:t>
      </w:r>
      <w:r>
        <w:rPr>
          <w:color w:val="231F20"/>
          <w:sz w:val="24"/>
          <w:szCs w:val="24"/>
        </w:rPr>
        <w:tab/>
      </w:r>
      <w:r>
        <w:rPr>
          <w:color w:val="231F20"/>
          <w:sz w:val="24"/>
          <w:szCs w:val="24"/>
        </w:rPr>
        <w:t xml:space="preserve">     </w:t>
      </w:r>
      <w:r>
        <w:rPr>
          <w:color w:val="231F20"/>
          <w:sz w:val="24"/>
          <w:szCs w:val="24"/>
        </w:rPr>
        <w:tab/>
      </w:r>
      <w:r>
        <w:rPr>
          <w:color w:val="231F20"/>
          <w:sz w:val="24"/>
          <w:szCs w:val="24"/>
        </w:rPr>
        <w:tab/>
      </w:r>
      <w:r>
        <w:rPr>
          <w:color w:val="231F20"/>
          <w:sz w:val="24"/>
          <w:szCs w:val="24"/>
        </w:rPr>
        <w:t xml:space="preserve">  </w:t>
      </w:r>
    </w:p>
    <w:p w14:paraId="0A03ED5A">
      <w:pPr>
        <w:pStyle w:val="10"/>
        <w:spacing w:before="3" w:line="276" w:lineRule="auto"/>
        <w:ind w:right="310"/>
        <w:jc w:val="both"/>
        <w:rPr>
          <w:color w:val="231F20"/>
          <w:spacing w:val="-47"/>
          <w:sz w:val="24"/>
          <w:szCs w:val="24"/>
        </w:rPr>
      </w:pPr>
      <w:r>
        <w:rPr>
          <w:color w:val="231F20"/>
          <w:position w:val="-6"/>
          <w:sz w:val="24"/>
          <w:szCs w:val="24"/>
        </w:rPr>
        <w:object>
          <v:shape id="_x0000_i1316" o:spt="75" type="#_x0000_t75" style="height:12pt;width:15pt;" o:ole="t" filled="f" o:preferrelative="t" stroked="f" coordsize="21600,21600">
            <v:path/>
            <v:fill on="f" focussize="0,0"/>
            <v:stroke on="f" joinstyle="miter"/>
            <v:imagedata r:id="rId410" o:title=""/>
            <o:lock v:ext="edit" aspectratio="t"/>
            <w10:wrap type="none"/>
            <w10:anchorlock/>
          </v:shape>
          <o:OLEObject Type="Embed" ProgID="Equation.DSMT4" ShapeID="_x0000_i1316" DrawAspect="Content" ObjectID="_1468076016" r:id="rId409">
            <o:LockedField>false</o:LockedField>
          </o:OLEObject>
        </w:object>
      </w:r>
      <w:r>
        <w:rPr>
          <w:position w:val="-12"/>
          <w:sz w:val="24"/>
          <w:szCs w:val="24"/>
        </w:rPr>
        <w:object>
          <v:shape id="_x0000_i131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17" DrawAspect="Content" ObjectID="_1468076017" r:id="rId411">
            <o:LockedField>false</o:LockedField>
          </o:OLEObject>
        </w:object>
      </w:r>
      <w:r>
        <w:rPr>
          <w:color w:val="231F20"/>
          <w:spacing w:val="-4"/>
          <w:sz w:val="24"/>
          <w:szCs w:val="24"/>
        </w:rPr>
        <w:t xml:space="preserve"> </w:t>
      </w:r>
      <w:r>
        <w:rPr>
          <w:color w:val="231F20"/>
          <w:sz w:val="24"/>
          <w:szCs w:val="24"/>
        </w:rPr>
        <w:t>is</w:t>
      </w:r>
      <w:r>
        <w:rPr>
          <w:color w:val="231F20"/>
          <w:spacing w:val="-4"/>
          <w:sz w:val="24"/>
          <w:szCs w:val="24"/>
        </w:rPr>
        <w:t xml:space="preserve"> </w:t>
      </w:r>
      <w:r>
        <w:rPr>
          <w:color w:val="231F20"/>
          <w:sz w:val="24"/>
          <w:szCs w:val="24"/>
        </w:rPr>
        <w:t>κ</w:t>
      </w:r>
      <w:r>
        <w:rPr>
          <w:color w:val="231F20"/>
          <w:spacing w:val="-4"/>
          <w:sz w:val="24"/>
          <w:szCs w:val="24"/>
        </w:rPr>
        <w:t xml:space="preserve"> </w:t>
      </w:r>
      <w:r>
        <w:rPr>
          <w:color w:val="231F20"/>
          <w:sz w:val="24"/>
          <w:szCs w:val="24"/>
        </w:rPr>
        <w:t>– RS</w:t>
      </w:r>
    </w:p>
    <w:p w14:paraId="53B53F48">
      <w:pPr>
        <w:pStyle w:val="10"/>
        <w:spacing w:before="3" w:line="276" w:lineRule="auto"/>
        <w:ind w:right="310"/>
        <w:jc w:val="both"/>
        <w:rPr>
          <w:color w:val="231F20"/>
          <w:sz w:val="24"/>
          <w:szCs w:val="24"/>
        </w:rPr>
      </w:pPr>
      <w:r>
        <w:rPr>
          <w:color w:val="231F20"/>
          <w:sz w:val="24"/>
          <w:szCs w:val="24"/>
        </w:rPr>
        <w:t>Therefore,  (i) hold.</w:t>
      </w:r>
    </w:p>
    <w:p w14:paraId="6B497FBA">
      <w:pPr>
        <w:pStyle w:val="10"/>
        <w:spacing w:before="4" w:line="360" w:lineRule="auto"/>
        <w:jc w:val="both"/>
        <w:rPr>
          <w:b/>
          <w:sz w:val="24"/>
          <w:szCs w:val="24"/>
        </w:rPr>
      </w:pPr>
      <w:r>
        <w:rPr>
          <w:b/>
          <w:sz w:val="24"/>
          <w:szCs w:val="24"/>
        </w:rPr>
        <w:t xml:space="preserve">6.s- κ-RS Regular QPNFM </w:t>
      </w:r>
    </w:p>
    <w:p w14:paraId="7DB5E2DA">
      <w:pPr>
        <w:pStyle w:val="10"/>
        <w:spacing w:before="4" w:line="360" w:lineRule="auto"/>
        <w:jc w:val="both"/>
        <w:rPr>
          <w:sz w:val="24"/>
          <w:szCs w:val="24"/>
        </w:rPr>
      </w:pPr>
      <w:r>
        <w:rPr>
          <w:sz w:val="24"/>
          <w:szCs w:val="24"/>
        </w:rPr>
        <w:t xml:space="preserve">We demonstrate the presence of multiple GI of QPNFM in Fn and establish the conditions under which different g-inverses of an s-k-RS QPNFM can be s-k RS QPNFM. GI </w:t>
      </w:r>
      <w:r>
        <w:rPr>
          <w:position w:val="-4"/>
          <w:sz w:val="24"/>
          <w:szCs w:val="24"/>
        </w:rPr>
        <w:object>
          <v:shape id="_x0000_i1318" o:spt="75" type="#_x0000_t75" style="height:9.75pt;width:9.75pt;" o:ole="t" filled="f" o:preferrelative="t" stroked="f" coordsize="21600,21600">
            <v:path/>
            <v:fill on="f" focussize="0,0"/>
            <v:stroke on="f" joinstyle="miter"/>
            <v:imagedata r:id="rId413" o:title=""/>
            <o:lock v:ext="edit" aspectratio="t"/>
            <w10:wrap type="none"/>
            <w10:anchorlock/>
          </v:shape>
          <o:OLEObject Type="Embed" ProgID="Equation.DSMT4" ShapeID="_x0000_i1318" DrawAspect="Content" ObjectID="_1468076018" r:id="rId412">
            <o:LockedField>false</o:LockedField>
          </o:OLEObject>
        </w:object>
      </w:r>
      <w:r>
        <w:rPr>
          <w:sz w:val="24"/>
          <w:szCs w:val="24"/>
        </w:rPr>
        <w:t xml:space="preserve"> </w:t>
      </w:r>
      <w:r>
        <w:rPr>
          <w:position w:val="-12"/>
          <w:sz w:val="24"/>
          <w:szCs w:val="24"/>
        </w:rPr>
        <w:object>
          <v:shape id="_x0000_i131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19" DrawAspect="Content" ObjectID="_1468076019" r:id="rId414">
            <o:LockedField>false</o:LockedField>
          </o:OLEObject>
        </w:object>
      </w:r>
      <w:r>
        <w:rPr>
          <w:sz w:val="24"/>
          <w:szCs w:val="24"/>
        </w:rPr>
        <w:t xml:space="preserve"> {1, 2}, </w:t>
      </w:r>
      <w:r>
        <w:rPr>
          <w:position w:val="-12"/>
          <w:sz w:val="24"/>
          <w:szCs w:val="24"/>
        </w:rPr>
        <w:object>
          <v:shape id="_x0000_i132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0" DrawAspect="Content" ObjectID="_1468076020" r:id="rId415">
            <o:LockedField>false</o:LockedField>
          </o:OLEObject>
        </w:object>
      </w:r>
      <w:r>
        <w:rPr>
          <w:sz w:val="24"/>
          <w:szCs w:val="24"/>
        </w:rPr>
        <w:t xml:space="preserve">{1, 2, 3} and </w:t>
      </w:r>
      <w:r>
        <w:rPr>
          <w:position w:val="-12"/>
          <w:sz w:val="24"/>
          <w:szCs w:val="24"/>
        </w:rPr>
        <w:object>
          <v:shape id="_x0000_i132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1" DrawAspect="Content" ObjectID="_1468076021" r:id="rId416">
            <o:LockedField>false</o:LockedField>
          </o:OLEObject>
        </w:object>
      </w:r>
      <w:r>
        <w:rPr>
          <w:sz w:val="24"/>
          <w:szCs w:val="24"/>
        </w:rPr>
        <w:t xml:space="preserve"> {1, 2, 4} of s-k-RS QPNFM are </w:t>
      </w:r>
      <w:r>
        <w:rPr>
          <w:position w:val="-12"/>
          <w:sz w:val="24"/>
          <w:szCs w:val="24"/>
        </w:rPr>
        <w:object>
          <v:shape id="_x0000_i132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2" DrawAspect="Content" ObjectID="_1468076022" r:id="rId417">
            <o:LockedField>false</o:LockedField>
          </o:OLEObject>
        </w:object>
      </w:r>
      <w:r>
        <w:rPr>
          <w:sz w:val="24"/>
          <w:szCs w:val="24"/>
        </w:rPr>
        <w:t xml:space="preserve">characterized.    </w:t>
      </w:r>
    </w:p>
    <w:p w14:paraId="45CCAEC5">
      <w:pPr>
        <w:pStyle w:val="10"/>
        <w:spacing w:before="4" w:line="360" w:lineRule="auto"/>
        <w:jc w:val="both"/>
        <w:rPr>
          <w:sz w:val="24"/>
          <w:szCs w:val="24"/>
        </w:rPr>
      </w:pPr>
      <w:r>
        <w:rPr>
          <w:b/>
          <w:sz w:val="24"/>
          <w:szCs w:val="24"/>
        </w:rPr>
        <w:t>Theorem 6.1:</w:t>
      </w:r>
      <w:r>
        <w:rPr>
          <w:sz w:val="24"/>
          <w:szCs w:val="24"/>
        </w:rPr>
        <w:t xml:space="preserve"> Let </w:t>
      </w:r>
      <w:r>
        <w:rPr>
          <w:position w:val="-12"/>
          <w:sz w:val="24"/>
          <w:szCs w:val="24"/>
        </w:rPr>
        <w:object>
          <v:shape id="_x0000_i1323" o:spt="75" type="#_x0000_t75" style="height:17.25pt;width:99.75pt;" o:ole="t" filled="f" o:preferrelative="t" stroked="f" coordsize="21600,21600">
            <v:path/>
            <v:fill on="f" focussize="0,0"/>
            <v:stroke on="f" joinstyle="miter"/>
            <v:imagedata r:id="rId419" o:title=""/>
            <o:lock v:ext="edit" aspectratio="t"/>
            <w10:wrap type="none"/>
            <w10:anchorlock/>
          </v:shape>
          <o:OLEObject Type="Embed" ProgID="Equation.DSMT4" ShapeID="_x0000_i1323" DrawAspect="Content" ObjectID="_1468076023" r:id="rId418">
            <o:LockedField>false</o:LockedField>
          </o:OLEObject>
        </w:object>
      </w:r>
      <w:r>
        <w:rPr>
          <w:sz w:val="24"/>
          <w:szCs w:val="24"/>
        </w:rPr>
        <w:t xml:space="preserve">, </w:t>
      </w:r>
      <w:r>
        <w:rPr>
          <w:position w:val="-12"/>
          <w:sz w:val="24"/>
          <w:szCs w:val="24"/>
        </w:rPr>
        <w:object>
          <v:shape id="_x0000_i1324" o:spt="75" type="#_x0000_t75" style="height:17.25pt;width:34.5pt;" o:ole="t" filled="f" o:preferrelative="t" stroked="f" coordsize="21600,21600">
            <v:path/>
            <v:fill on="f" focussize="0,0"/>
            <v:stroke on="f" joinstyle="miter"/>
            <v:imagedata r:id="rId421" o:title=""/>
            <o:lock v:ext="edit" aspectratio="t"/>
            <w10:wrap type="none"/>
            <w10:anchorlock/>
          </v:shape>
          <o:OLEObject Type="Embed" ProgID="Equation.DSMT4" ShapeID="_x0000_i1324" DrawAspect="Content" ObjectID="_1468076024" r:id="rId420">
            <o:LockedField>false</o:LockedField>
          </o:OLEObject>
        </w:object>
      </w:r>
      <w:r>
        <w:rPr>
          <w:sz w:val="24"/>
          <w:szCs w:val="24"/>
        </w:rPr>
        <w:t xml:space="preserve"> {1,2} and </w:t>
      </w:r>
      <w:r>
        <w:rPr>
          <w:position w:val="-12"/>
          <w:sz w:val="24"/>
          <w:szCs w:val="24"/>
        </w:rPr>
        <w:object>
          <v:shape id="_x0000_i132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5" DrawAspect="Content" ObjectID="_1468076025" r:id="rId422">
            <o:LockedField>false</o:LockedField>
          </o:OLEObject>
        </w:object>
      </w:r>
      <w:r>
        <w:rPr>
          <w:sz w:val="24"/>
          <w:szCs w:val="24"/>
        </w:rPr>
        <w:t>Z, Z</w:t>
      </w:r>
      <w:r>
        <w:rPr>
          <w:position w:val="-12"/>
          <w:sz w:val="24"/>
          <w:szCs w:val="24"/>
        </w:rPr>
        <w:object>
          <v:shape id="_x0000_i132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6" DrawAspect="Content" ObjectID="_1468076026" r:id="rId423">
            <o:LockedField>false</o:LockedField>
          </o:OLEObject>
        </w:object>
      </w:r>
      <w:r>
        <w:rPr>
          <w:sz w:val="24"/>
          <w:szCs w:val="24"/>
        </w:rPr>
        <w:t xml:space="preserve">, are s- κ-RS NFM. Then </w:t>
      </w:r>
      <w:r>
        <w:rPr>
          <w:position w:val="-12"/>
          <w:sz w:val="24"/>
          <w:szCs w:val="24"/>
        </w:rPr>
        <w:object>
          <v:shape id="_x0000_i132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7" DrawAspect="Content" ObjectID="_1468076027" r:id="rId424">
            <o:LockedField>false</o:LockedField>
          </o:OLEObject>
        </w:object>
      </w:r>
      <w:r>
        <w:rPr>
          <w:sz w:val="24"/>
          <w:szCs w:val="24"/>
        </w:rPr>
        <w:t xml:space="preserve"> is s- κ – RS QPNFM </w:t>
      </w:r>
      <w:r>
        <w:rPr>
          <w:rFonts w:ascii="Cambria Math" w:hAnsi="Cambria Math" w:cs="Cambria Math"/>
          <w:sz w:val="24"/>
          <w:szCs w:val="24"/>
        </w:rPr>
        <w:t>⇔</w:t>
      </w:r>
      <w:r>
        <w:rPr>
          <w:sz w:val="24"/>
          <w:szCs w:val="24"/>
        </w:rPr>
        <w:t xml:space="preserve"> Z is s- κ – RS QPNFM.  </w:t>
      </w:r>
    </w:p>
    <w:p w14:paraId="585992DB">
      <w:pPr>
        <w:pStyle w:val="10"/>
        <w:spacing w:before="4" w:line="360" w:lineRule="auto"/>
        <w:jc w:val="both"/>
        <w:rPr>
          <w:sz w:val="24"/>
          <w:szCs w:val="24"/>
        </w:rPr>
      </w:pPr>
      <w:r>
        <w:rPr>
          <w:b/>
          <w:sz w:val="24"/>
          <w:szCs w:val="24"/>
        </w:rPr>
        <w:t>Proof:</w:t>
      </w:r>
      <w:r>
        <w:rPr>
          <w:sz w:val="24"/>
          <w:szCs w:val="24"/>
        </w:rPr>
        <w:t xml:space="preserve"> R(KV</w:t>
      </w:r>
      <w:r>
        <w:rPr>
          <w:position w:val="-12"/>
          <w:sz w:val="24"/>
          <w:szCs w:val="24"/>
        </w:rPr>
        <w:object>
          <v:shape id="_x0000_i132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8" DrawAspect="Content" ObjectID="_1468076028" r:id="rId425">
            <o:LockedField>false</o:LockedField>
          </o:OLEObject>
        </w:object>
      </w:r>
      <w:r>
        <w:rPr>
          <w:sz w:val="24"/>
          <w:szCs w:val="24"/>
        </w:rPr>
        <w:t>) = R(KV</w:t>
      </w:r>
      <w:r>
        <w:rPr>
          <w:position w:val="-12"/>
          <w:sz w:val="24"/>
          <w:szCs w:val="24"/>
        </w:rPr>
        <w:object>
          <v:shape id="_x0000_i132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29" DrawAspect="Content" ObjectID="_1468076029" r:id="rId426">
            <o:LockedField>false</o:LockedField>
          </o:OLEObject>
        </w:object>
      </w:r>
      <w:r>
        <w:rPr>
          <w:sz w:val="24"/>
          <w:szCs w:val="24"/>
        </w:rPr>
        <w:t>Z</w:t>
      </w:r>
      <w:r>
        <w:rPr>
          <w:position w:val="-12"/>
          <w:sz w:val="24"/>
          <w:szCs w:val="24"/>
        </w:rPr>
        <w:object>
          <v:shape id="_x0000_i133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0" DrawAspect="Content" ObjectID="_1468076030" r:id="rId427">
            <o:LockedField>false</o:LockedField>
          </o:OLEObject>
        </w:object>
      </w:r>
      <w:r>
        <w:rPr>
          <w:sz w:val="24"/>
          <w:szCs w:val="24"/>
        </w:rPr>
        <w:t xml:space="preserve">) </w:t>
      </w:r>
      <w:r>
        <w:rPr>
          <w:rFonts w:ascii="Cambria Math" w:hAnsi="Cambria Math" w:cs="Cambria Math"/>
          <w:sz w:val="24"/>
          <w:szCs w:val="24"/>
        </w:rPr>
        <w:t>⊆</w:t>
      </w:r>
      <w:r>
        <w:rPr>
          <w:sz w:val="24"/>
          <w:szCs w:val="24"/>
        </w:rPr>
        <w:t xml:space="preserve"> R(Z</w:t>
      </w:r>
      <w:r>
        <w:rPr>
          <w:position w:val="-12"/>
          <w:sz w:val="24"/>
          <w:szCs w:val="24"/>
        </w:rPr>
        <w:object>
          <v:shape id="_x0000_i133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1" DrawAspect="Content" ObjectID="_1468076031" r:id="rId428">
            <o:LockedField>false</o:LockedField>
          </o:OLEObject>
        </w:objec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 xml:space="preserve">    [since </w:t>
      </w:r>
      <w:r>
        <w:rPr>
          <w:position w:val="-12"/>
          <w:sz w:val="24"/>
          <w:szCs w:val="24"/>
        </w:rPr>
        <w:object>
          <v:shape id="_x0000_i133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2" DrawAspect="Content" ObjectID="_1468076032" r:id="rId429">
            <o:LockedField>false</o:LockedField>
          </o:OLEObject>
        </w:object>
      </w:r>
      <w:r>
        <w:rPr>
          <w:sz w:val="24"/>
          <w:szCs w:val="24"/>
        </w:rPr>
        <w:t xml:space="preserve"> = </w:t>
      </w:r>
      <w:r>
        <w:rPr>
          <w:position w:val="-12"/>
          <w:sz w:val="24"/>
          <w:szCs w:val="24"/>
        </w:rPr>
        <w:object>
          <v:shape id="_x0000_i133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3" DrawAspect="Content" ObjectID="_1468076033" r:id="rId430">
            <o:LockedField>false</o:LockedField>
          </o:OLEObject>
        </w:object>
      </w:r>
      <w:r>
        <w:rPr>
          <w:sz w:val="24"/>
          <w:szCs w:val="24"/>
        </w:rPr>
        <w:t>Z</w:t>
      </w:r>
      <w:r>
        <w:rPr>
          <w:position w:val="-12"/>
          <w:sz w:val="24"/>
          <w:szCs w:val="24"/>
        </w:rPr>
        <w:object>
          <v:shape id="_x0000_i133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4" DrawAspect="Content" ObjectID="_1468076034" r:id="rId431">
            <o:LockedField>false</o:LockedField>
          </o:OLEObject>
        </w:object>
      </w:r>
      <w:r>
        <w:rPr>
          <w:sz w:val="24"/>
          <w:szCs w:val="24"/>
        </w:rPr>
        <w:t xml:space="preserve">]  </w:t>
      </w:r>
    </w:p>
    <w:p w14:paraId="7F63CCD9">
      <w:pPr>
        <w:pStyle w:val="10"/>
        <w:spacing w:before="4" w:line="360" w:lineRule="auto"/>
        <w:jc w:val="both"/>
        <w:rPr>
          <w:sz w:val="24"/>
          <w:szCs w:val="24"/>
        </w:rPr>
      </w:pPr>
      <w:r>
        <w:rPr>
          <w:sz w:val="24"/>
          <w:szCs w:val="24"/>
        </w:rPr>
        <w:t>= R(ZVV</w:t>
      </w:r>
      <w:r>
        <w:rPr>
          <w:position w:val="-12"/>
          <w:sz w:val="24"/>
          <w:szCs w:val="24"/>
        </w:rPr>
        <w:object>
          <v:shape id="_x0000_i133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5" DrawAspect="Content" ObjectID="_1468076035" r:id="rId432">
            <o:LockedField>false</o:LockedField>
          </o:OLEObject>
        </w:object>
      </w:r>
      <w:r>
        <w:rPr>
          <w:sz w:val="24"/>
          <w:szCs w:val="24"/>
        </w:rPr>
        <w:t>) = R(ZVKKV</w:t>
      </w:r>
      <w:r>
        <w:rPr>
          <w:position w:val="-12"/>
          <w:sz w:val="24"/>
          <w:szCs w:val="24"/>
        </w:rPr>
        <w:object>
          <v:shape id="_x0000_i133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6" DrawAspect="Content" ObjectID="_1468076036" r:id="rId433">
            <o:LockedField>false</o:LockedField>
          </o:OLEObject>
        </w:object>
      </w:r>
      <w:r>
        <w:rPr>
          <w:sz w:val="24"/>
          <w:szCs w:val="24"/>
        </w:rPr>
        <w:t xml:space="preserve">) </w:t>
      </w:r>
      <w:r>
        <w:rPr>
          <w:rFonts w:ascii="Cambria Math" w:hAnsi="Cambria Math" w:cs="Cambria Math"/>
          <w:sz w:val="24"/>
          <w:szCs w:val="24"/>
        </w:rPr>
        <w:t>⊆</w:t>
      </w:r>
      <w:r>
        <w:rPr>
          <w:sz w:val="24"/>
          <w:szCs w:val="24"/>
        </w:rPr>
        <w:t xml:space="preserve"> R(KV</w:t>
      </w:r>
      <w:r>
        <w:rPr>
          <w:position w:val="-12"/>
          <w:sz w:val="24"/>
          <w:szCs w:val="24"/>
        </w:rPr>
        <w:object>
          <v:shape id="_x0000_i133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7" DrawAspect="Content" ObjectID="_1468076037" r:id="rId434">
            <o:LockedField>false</o:LockedField>
          </o:OLEObject>
        </w:object>
      </w:r>
      <w:r>
        <w:rPr>
          <w:sz w:val="24"/>
          <w:szCs w:val="24"/>
        </w:rPr>
        <w:t xml:space="preserve">) </w:t>
      </w:r>
    </w:p>
    <w:p w14:paraId="32B69340">
      <w:pPr>
        <w:pStyle w:val="10"/>
        <w:spacing w:before="4" w:line="360" w:lineRule="auto"/>
        <w:jc w:val="both"/>
        <w:rPr>
          <w:sz w:val="24"/>
          <w:szCs w:val="24"/>
        </w:rPr>
      </w:pPr>
      <w:r>
        <w:rPr>
          <w:sz w:val="24"/>
          <w:szCs w:val="24"/>
        </w:rPr>
        <w:t xml:space="preserve">       Hence, R(KV</w:t>
      </w:r>
      <w:r>
        <w:rPr>
          <w:position w:val="-12"/>
          <w:sz w:val="24"/>
          <w:szCs w:val="24"/>
        </w:rPr>
        <w:object>
          <v:shape id="_x0000_i133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8" DrawAspect="Content" ObjectID="_1468076038" r:id="rId435">
            <o:LockedField>false</o:LockedField>
          </o:OLEObject>
        </w:object>
      </w:r>
      <w:r>
        <w:rPr>
          <w:sz w:val="24"/>
          <w:szCs w:val="24"/>
        </w:rPr>
        <w:t>) = R(Z</w:t>
      </w:r>
      <w:r>
        <w:rPr>
          <w:position w:val="-12"/>
          <w:sz w:val="24"/>
          <w:szCs w:val="24"/>
        </w:rPr>
        <w:object>
          <v:shape id="_x0000_i133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39" DrawAspect="Content" ObjectID="_1468076039" r:id="rId436">
            <o:LockedField>false</o:LockedField>
          </o:OLEObject>
        </w:object>
      </w:r>
      <w:r>
        <w:rPr>
          <w:sz w:val="24"/>
          <w:szCs w:val="24"/>
        </w:rPr>
        <w:t xml:space="preserve">) </w:t>
      </w:r>
    </w:p>
    <w:p w14:paraId="213BBFD1">
      <w:pPr>
        <w:pStyle w:val="10"/>
        <w:spacing w:before="4" w:line="360" w:lineRule="auto"/>
        <w:ind w:left="638"/>
        <w:jc w:val="both"/>
        <w:rPr>
          <w:sz w:val="24"/>
          <w:szCs w:val="24"/>
        </w:rPr>
      </w:pPr>
      <w:r>
        <w:rPr>
          <w:sz w:val="24"/>
          <w:szCs w:val="24"/>
        </w:rPr>
        <w:t xml:space="preserve">               = R(KV(Z</w:t>
      </w:r>
      <w:r>
        <w:rPr>
          <w:position w:val="-12"/>
          <w:sz w:val="24"/>
          <w:szCs w:val="24"/>
        </w:rPr>
        <w:object>
          <v:shape id="_x0000_i134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0" DrawAspect="Content" ObjectID="_1468076040" r:id="rId437">
            <o:LockedField>false</o:LockedField>
          </o:OLEObject>
        </w:object>
      </w:r>
      <w:r>
        <w:rPr>
          <w:sz w:val="24"/>
          <w:szCs w:val="24"/>
        </w:rPr>
        <w:t>)</w:t>
      </w:r>
      <w:r>
        <w:rPr>
          <w:sz w:val="24"/>
          <w:szCs w:val="24"/>
          <w:vertAlign w:val="superscript"/>
        </w:rPr>
        <w:t>T</w:t>
      </w:r>
      <w:r>
        <w:rPr>
          <w:sz w:val="24"/>
          <w:szCs w:val="24"/>
        </w:rPr>
        <w:t>VK)  [Z</w:t>
      </w:r>
      <w:r>
        <w:rPr>
          <w:position w:val="-12"/>
          <w:sz w:val="24"/>
          <w:szCs w:val="24"/>
        </w:rPr>
        <w:object>
          <v:shape id="_x0000_i134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1" DrawAspect="Content" ObjectID="_1468076041" r:id="rId438">
            <o:LockedField>false</o:LockedField>
          </o:OLEObject>
        </w:object>
      </w:r>
      <w:r>
        <w:rPr>
          <w:sz w:val="24"/>
          <w:szCs w:val="24"/>
        </w:rPr>
        <w:t xml:space="preserve"> is s- κ-RS QPNFM] </w:t>
      </w:r>
    </w:p>
    <w:p w14:paraId="0C3A65EF">
      <w:pPr>
        <w:pStyle w:val="10"/>
        <w:spacing w:before="4" w:line="360" w:lineRule="auto"/>
        <w:ind w:left="638"/>
        <w:jc w:val="both"/>
        <w:rPr>
          <w:sz w:val="24"/>
          <w:szCs w:val="24"/>
        </w:rPr>
      </w:pPr>
      <w:r>
        <w:rPr>
          <w:sz w:val="24"/>
          <w:szCs w:val="24"/>
        </w:rPr>
        <w:t xml:space="preserve">               = R(</w:t>
      </w:r>
      <w:r>
        <w:rPr>
          <w:position w:val="-12"/>
          <w:sz w:val="24"/>
          <w:szCs w:val="24"/>
        </w:rPr>
        <w:object>
          <v:shape id="_x0000_i134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2" DrawAspect="Content" ObjectID="_1468076042" r:id="rId439">
            <o:LockedField>false</o:LockedField>
          </o:OLEObject>
        </w:object>
      </w:r>
      <w:r>
        <w:rPr>
          <w:sz w:val="24"/>
          <w:szCs w:val="24"/>
          <w:vertAlign w:val="superscript"/>
        </w:rPr>
        <w:t>T</w:t>
      </w:r>
      <w:r>
        <w:rPr>
          <w:sz w:val="24"/>
          <w:szCs w:val="24"/>
        </w:rPr>
        <w:t xml:space="preserve"> Z</w:t>
      </w:r>
      <w:r>
        <w:rPr>
          <w:sz w:val="24"/>
          <w:szCs w:val="24"/>
          <w:vertAlign w:val="superscript"/>
        </w:rPr>
        <w:t>T</w:t>
      </w:r>
      <w:r>
        <w:rPr>
          <w:sz w:val="24"/>
          <w:szCs w:val="24"/>
        </w:rPr>
        <w:t xml:space="preserve"> VK)  </w:t>
      </w:r>
    </w:p>
    <w:p w14:paraId="37652D5C">
      <w:pPr>
        <w:pStyle w:val="10"/>
        <w:spacing w:before="4" w:line="360" w:lineRule="auto"/>
        <w:ind w:left="638"/>
        <w:jc w:val="both"/>
        <w:rPr>
          <w:sz w:val="24"/>
          <w:szCs w:val="24"/>
        </w:rPr>
      </w:pPr>
      <w:r>
        <w:rPr>
          <w:sz w:val="24"/>
          <w:szCs w:val="24"/>
        </w:rPr>
        <w:t xml:space="preserve">               = R(Z</w:t>
      </w:r>
      <w:r>
        <w:rPr>
          <w:sz w:val="24"/>
          <w:szCs w:val="24"/>
          <w:vertAlign w:val="superscript"/>
        </w:rPr>
        <w:t>T</w:t>
      </w:r>
      <w:r>
        <w:rPr>
          <w:sz w:val="24"/>
          <w:szCs w:val="24"/>
        </w:rPr>
        <w:t xml:space="preserve"> VK) </w:t>
      </w:r>
    </w:p>
    <w:p w14:paraId="3F89EA5A">
      <w:pPr>
        <w:pStyle w:val="10"/>
        <w:spacing w:before="4" w:line="360" w:lineRule="auto"/>
        <w:ind w:left="638"/>
        <w:jc w:val="both"/>
        <w:rPr>
          <w:sz w:val="24"/>
          <w:szCs w:val="24"/>
        </w:rPr>
      </w:pPr>
      <w:r>
        <w:rPr>
          <w:sz w:val="24"/>
          <w:szCs w:val="24"/>
        </w:rPr>
        <w:t xml:space="preserve">               = R((KVZ)</w:t>
      </w:r>
      <w:r>
        <w:rPr>
          <w:sz w:val="24"/>
          <w:szCs w:val="24"/>
          <w:vertAlign w:val="superscript"/>
        </w:rPr>
        <w:t>T</w:t>
      </w:r>
      <w:r>
        <w:rPr>
          <w:sz w:val="24"/>
          <w:szCs w:val="24"/>
        </w:rPr>
        <w:t xml:space="preserve">)  </w:t>
      </w:r>
    </w:p>
    <w:p w14:paraId="28F066EC">
      <w:pPr>
        <w:pStyle w:val="10"/>
        <w:spacing w:before="4" w:line="360" w:lineRule="auto"/>
        <w:ind w:left="638"/>
        <w:jc w:val="both"/>
        <w:rPr>
          <w:sz w:val="24"/>
          <w:szCs w:val="24"/>
        </w:rPr>
      </w:pPr>
      <w:r>
        <w:rPr>
          <w:sz w:val="24"/>
          <w:szCs w:val="24"/>
        </w:rPr>
        <w:t xml:space="preserve">   R ((KV</w:t>
      </w:r>
      <w:r>
        <w:rPr>
          <w:position w:val="-12"/>
          <w:sz w:val="24"/>
          <w:szCs w:val="24"/>
        </w:rPr>
        <w:object>
          <v:shape id="_x0000_i134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3" DrawAspect="Content" ObjectID="_1468076043" r:id="rId440">
            <o:LockedField>false</o:LockedField>
          </o:OLEObject>
        </w:object>
      </w:r>
      <w:r>
        <w:rPr>
          <w:sz w:val="24"/>
          <w:szCs w:val="24"/>
        </w:rPr>
        <w:t>)</w:t>
      </w:r>
      <w:r>
        <w:rPr>
          <w:sz w:val="24"/>
          <w:szCs w:val="24"/>
          <w:vertAlign w:val="superscript"/>
        </w:rPr>
        <w:t>T</w:t>
      </w:r>
      <w:r>
        <w:rPr>
          <w:sz w:val="24"/>
          <w:szCs w:val="24"/>
        </w:rPr>
        <w:t>)  = R (</w:t>
      </w:r>
      <w:r>
        <w:rPr>
          <w:position w:val="-12"/>
          <w:sz w:val="24"/>
          <w:szCs w:val="24"/>
        </w:rPr>
        <w:object>
          <v:shape id="_x0000_i134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4" DrawAspect="Content" ObjectID="_1468076044" r:id="rId441">
            <o:LockedField>false</o:LockedField>
          </o:OLEObject>
        </w:object>
      </w:r>
      <w:r>
        <w:rPr>
          <w:sz w:val="24"/>
          <w:szCs w:val="24"/>
          <w:vertAlign w:val="superscript"/>
        </w:rPr>
        <w:t>T</w:t>
      </w:r>
      <w:r>
        <w:rPr>
          <w:sz w:val="24"/>
          <w:szCs w:val="24"/>
        </w:rPr>
        <w:t xml:space="preserve"> VK) </w:t>
      </w:r>
    </w:p>
    <w:p w14:paraId="29A9389D">
      <w:pPr>
        <w:pStyle w:val="10"/>
        <w:spacing w:before="4" w:line="360" w:lineRule="auto"/>
        <w:ind w:left="638"/>
        <w:jc w:val="both"/>
        <w:rPr>
          <w:sz w:val="24"/>
          <w:szCs w:val="24"/>
        </w:rPr>
      </w:pPr>
      <w:r>
        <w:rPr>
          <w:sz w:val="24"/>
          <w:szCs w:val="24"/>
        </w:rPr>
        <w:t xml:space="preserve">               = R(Z</w:t>
      </w:r>
      <w:r>
        <w:rPr>
          <w:sz w:val="24"/>
          <w:szCs w:val="24"/>
          <w:vertAlign w:val="superscript"/>
        </w:rPr>
        <w:t>T</w:t>
      </w:r>
      <w:r>
        <w:rPr>
          <w:position w:val="-12"/>
          <w:sz w:val="24"/>
          <w:szCs w:val="24"/>
        </w:rPr>
        <w:object>
          <v:shape id="_x0000_i134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5" DrawAspect="Content" ObjectID="_1468076045" r:id="rId442">
            <o:LockedField>false</o:LockedField>
          </o:OLEObject>
        </w:object>
      </w:r>
      <w:r>
        <w:rPr>
          <w:sz w:val="24"/>
          <w:szCs w:val="24"/>
          <w:vertAlign w:val="superscript"/>
        </w:rPr>
        <w:t>T</w:t>
      </w:r>
      <w:r>
        <w:rPr>
          <w:sz w:val="24"/>
          <w:szCs w:val="24"/>
        </w:rPr>
        <w:t xml:space="preserve"> VK)   </w:t>
      </w:r>
    </w:p>
    <w:p w14:paraId="5BEDA072">
      <w:pPr>
        <w:pStyle w:val="10"/>
        <w:spacing w:before="4" w:line="360" w:lineRule="auto"/>
        <w:ind w:left="638"/>
        <w:jc w:val="both"/>
        <w:rPr>
          <w:sz w:val="24"/>
          <w:szCs w:val="24"/>
        </w:rPr>
      </w:pPr>
      <w:r>
        <w:rPr>
          <w:sz w:val="24"/>
          <w:szCs w:val="24"/>
        </w:rPr>
        <w:t xml:space="preserve">               = R((KV</w:t>
      </w:r>
      <w:r>
        <w:rPr>
          <w:position w:val="-12"/>
          <w:sz w:val="24"/>
          <w:szCs w:val="24"/>
        </w:rPr>
        <w:object>
          <v:shape id="_x0000_i134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6" DrawAspect="Content" ObjectID="_1468076046" r:id="rId443">
            <o:LockedField>false</o:LockedField>
          </o:OLEObject>
        </w:object>
      </w:r>
      <w:r>
        <w:rPr>
          <w:sz w:val="24"/>
          <w:szCs w:val="24"/>
        </w:rPr>
        <w:t>Z)</w:t>
      </w:r>
      <w:r>
        <w:rPr>
          <w:sz w:val="24"/>
          <w:szCs w:val="24"/>
          <w:vertAlign w:val="superscript"/>
        </w:rPr>
        <w:t>T</w:t>
      </w:r>
      <w:r>
        <w:rPr>
          <w:sz w:val="24"/>
          <w:szCs w:val="24"/>
        </w:rPr>
        <w:t xml:space="preserve">)   </w:t>
      </w:r>
    </w:p>
    <w:p w14:paraId="46312535">
      <w:pPr>
        <w:pStyle w:val="10"/>
        <w:spacing w:before="4" w:line="360" w:lineRule="auto"/>
        <w:ind w:left="638"/>
        <w:jc w:val="both"/>
        <w:rPr>
          <w:sz w:val="24"/>
          <w:szCs w:val="24"/>
        </w:rPr>
      </w:pPr>
      <w:r>
        <w:rPr>
          <w:sz w:val="24"/>
          <w:szCs w:val="24"/>
        </w:rPr>
        <w:t xml:space="preserve">               = R(KV</w:t>
      </w:r>
      <w:r>
        <w:rPr>
          <w:position w:val="-12"/>
          <w:sz w:val="24"/>
          <w:szCs w:val="24"/>
        </w:rPr>
        <w:object>
          <v:shape id="_x0000_i134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7" DrawAspect="Content" ObjectID="_1468076047" r:id="rId444">
            <o:LockedField>false</o:LockedField>
          </o:OLEObject>
        </w:object>
      </w:r>
      <w:r>
        <w:rPr>
          <w:sz w:val="24"/>
          <w:szCs w:val="24"/>
        </w:rPr>
        <w:t>Z)      [ V</w:t>
      </w:r>
      <w:r>
        <w:rPr>
          <w:position w:val="-12"/>
          <w:sz w:val="24"/>
          <w:szCs w:val="24"/>
        </w:rPr>
        <w:object>
          <v:shape id="_x0000_i134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8" DrawAspect="Content" ObjectID="_1468076048" r:id="rId445">
            <o:LockedField>false</o:LockedField>
          </o:OLEObject>
        </w:object>
      </w:r>
      <w:r>
        <w:rPr>
          <w:sz w:val="24"/>
          <w:szCs w:val="24"/>
        </w:rPr>
        <w:t xml:space="preserve"> is s- κ -RS] </w:t>
      </w:r>
    </w:p>
    <w:p w14:paraId="666D3C64">
      <w:pPr>
        <w:pStyle w:val="10"/>
        <w:spacing w:before="4" w:line="360" w:lineRule="auto"/>
        <w:ind w:left="638"/>
        <w:jc w:val="both"/>
        <w:rPr>
          <w:sz w:val="24"/>
          <w:szCs w:val="24"/>
        </w:rPr>
      </w:pPr>
      <w:r>
        <w:rPr>
          <w:sz w:val="24"/>
          <w:szCs w:val="24"/>
        </w:rPr>
        <w:t xml:space="preserve">               = R(KVZ)</w:t>
      </w:r>
    </w:p>
    <w:p w14:paraId="07B2B5E1">
      <w:pPr>
        <w:pStyle w:val="10"/>
        <w:spacing w:before="4" w:line="360" w:lineRule="auto"/>
        <w:ind w:left="638"/>
        <w:jc w:val="both"/>
        <w:rPr>
          <w:sz w:val="24"/>
          <w:szCs w:val="24"/>
        </w:rPr>
      </w:pPr>
      <w:r>
        <w:rPr>
          <w:sz w:val="24"/>
          <w:szCs w:val="24"/>
        </w:rPr>
        <w:t xml:space="preserve"> KVZ is RS </w:t>
      </w:r>
      <w:r>
        <w:rPr>
          <w:rFonts w:ascii="Cambria Math" w:hAnsi="Cambria Math" w:cs="Cambria Math"/>
          <w:sz w:val="24"/>
          <w:szCs w:val="24"/>
        </w:rPr>
        <w:t>⇔</w:t>
      </w:r>
      <w:r>
        <w:rPr>
          <w:sz w:val="24"/>
          <w:szCs w:val="24"/>
        </w:rPr>
        <w:t xml:space="preserve"> R(KV</w:t>
      </w:r>
      <w:r>
        <w:rPr>
          <w:position w:val="-12"/>
          <w:sz w:val="24"/>
          <w:szCs w:val="24"/>
        </w:rPr>
        <w:object>
          <v:shape id="_x0000_i134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49" DrawAspect="Content" ObjectID="_1468076049" r:id="rId446">
            <o:LockedField>false</o:LockedField>
          </o:OLEObject>
        </w:object>
      </w:r>
      <w:r>
        <w:rPr>
          <w:sz w:val="24"/>
          <w:szCs w:val="24"/>
        </w:rPr>
        <w:t>) = R((KV</w:t>
      </w:r>
      <w:r>
        <w:rPr>
          <w:position w:val="-12"/>
          <w:sz w:val="24"/>
          <w:szCs w:val="24"/>
        </w:rPr>
        <w:object>
          <v:shape id="_x0000_i135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0" DrawAspect="Content" ObjectID="_1468076050" r:id="rId447">
            <o:LockedField>false</o:LockedField>
          </o:OLEObject>
        </w:object>
      </w:r>
      <w:r>
        <w:rPr>
          <w:sz w:val="24"/>
          <w:szCs w:val="24"/>
        </w:rPr>
        <w:t>)</w:t>
      </w:r>
      <w:r>
        <w:rPr>
          <w:sz w:val="24"/>
          <w:szCs w:val="24"/>
          <w:vertAlign w:val="superscript"/>
        </w:rPr>
        <w:t>T</w:t>
      </w:r>
      <w:r>
        <w:rPr>
          <w:sz w:val="24"/>
          <w:szCs w:val="24"/>
        </w:rPr>
        <w:t xml:space="preserve">)  </w:t>
      </w:r>
    </w:p>
    <w:p w14:paraId="6DF81B47">
      <w:pPr>
        <w:pStyle w:val="10"/>
        <w:spacing w:before="4" w:line="360" w:lineRule="auto"/>
        <w:ind w:left="638"/>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Z is s- κ- RS.</w:t>
      </w:r>
    </w:p>
    <w:p w14:paraId="623B68E1">
      <w:pPr>
        <w:pStyle w:val="10"/>
        <w:spacing w:before="4" w:line="360" w:lineRule="auto"/>
        <w:jc w:val="both"/>
        <w:rPr>
          <w:sz w:val="24"/>
          <w:szCs w:val="24"/>
        </w:rPr>
      </w:pPr>
      <w:r>
        <w:rPr>
          <w:b/>
          <w:sz w:val="24"/>
          <w:szCs w:val="24"/>
        </w:rPr>
        <w:t>Theorem 6.2:</w:t>
      </w:r>
      <w:r>
        <w:rPr>
          <w:sz w:val="24"/>
          <w:szCs w:val="24"/>
        </w:rPr>
        <w:t xml:space="preserve"> Let</w:t>
      </w:r>
      <w:r>
        <w:rPr>
          <w:position w:val="-12"/>
          <w:sz w:val="24"/>
          <w:szCs w:val="24"/>
        </w:rPr>
        <w:object>
          <v:shape id="_x0000_i1351" o:spt="75" type="#_x0000_t75" style="height:17.25pt;width:99.75pt;" o:ole="t" filled="f" o:preferrelative="t" stroked="f" coordsize="21600,21600">
            <v:path/>
            <v:fill on="f" focussize="0,0"/>
            <v:stroke on="f" joinstyle="miter"/>
            <v:imagedata r:id="rId449" o:title=""/>
            <o:lock v:ext="edit" aspectratio="t"/>
            <w10:wrap type="none"/>
            <w10:anchorlock/>
          </v:shape>
          <o:OLEObject Type="Embed" ProgID="Equation.DSMT4" ShapeID="_x0000_i1351" DrawAspect="Content" ObjectID="_1468076051" r:id="rId448">
            <o:LockedField>false</o:LockedField>
          </o:OLEObject>
        </w:object>
      </w:r>
      <w:r>
        <w:rPr>
          <w:sz w:val="24"/>
          <w:szCs w:val="24"/>
        </w:rPr>
        <w:t xml:space="preserve">, Z </w:t>
      </w:r>
      <w:r>
        <w:rPr>
          <w:rFonts w:ascii="Cambria Math" w:hAnsi="Cambria Math" w:cs="Cambria Math"/>
          <w:sz w:val="24"/>
          <w:szCs w:val="24"/>
        </w:rPr>
        <w:t>∈</w:t>
      </w:r>
      <w:r>
        <w:rPr>
          <w:sz w:val="24"/>
          <w:szCs w:val="24"/>
        </w:rPr>
        <w:t xml:space="preserve"> </w:t>
      </w:r>
      <w:r>
        <w:rPr>
          <w:position w:val="-12"/>
          <w:sz w:val="24"/>
          <w:szCs w:val="24"/>
        </w:rPr>
        <w:object>
          <v:shape id="_x0000_i135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2" DrawAspect="Content" ObjectID="_1468076052" r:id="rId450">
            <o:LockedField>false</o:LockedField>
          </o:OLEObject>
        </w:object>
      </w:r>
      <w:r>
        <w:rPr>
          <w:sz w:val="24"/>
          <w:szCs w:val="24"/>
        </w:rPr>
        <w:t>{1,2,3}, R(KV</w:t>
      </w:r>
      <w:r>
        <w:rPr>
          <w:position w:val="-12"/>
          <w:sz w:val="24"/>
          <w:szCs w:val="24"/>
        </w:rPr>
        <w:object>
          <v:shape id="_x0000_i135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3" DrawAspect="Content" ObjectID="_1468076053" r:id="rId451">
            <o:LockedField>false</o:LockedField>
          </o:OLEObject>
        </w:object>
      </w:r>
      <w:r>
        <w:rPr>
          <w:sz w:val="24"/>
          <w:szCs w:val="24"/>
        </w:rPr>
        <w:t>) = R((KVZ)</w:t>
      </w:r>
      <w:r>
        <w:rPr>
          <w:sz w:val="24"/>
          <w:szCs w:val="24"/>
          <w:vertAlign w:val="superscript"/>
        </w:rPr>
        <w:t>T</w:t>
      </w:r>
      <w:r>
        <w:rPr>
          <w:sz w:val="24"/>
          <w:szCs w:val="24"/>
        </w:rPr>
        <w:t xml:space="preserve">).Then </w:t>
      </w:r>
      <w:r>
        <w:rPr>
          <w:position w:val="-12"/>
          <w:sz w:val="24"/>
          <w:szCs w:val="24"/>
        </w:rPr>
        <w:object>
          <v:shape id="_x0000_i135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4" DrawAspect="Content" ObjectID="_1468076054" r:id="rId452">
            <o:LockedField>false</o:LockedField>
          </o:OLEObject>
        </w:object>
      </w:r>
      <w:r>
        <w:rPr>
          <w:sz w:val="24"/>
          <w:szCs w:val="24"/>
        </w:rPr>
        <w:t xml:space="preserve"> is s-κ-RS QPNFM </w:t>
      </w:r>
      <w:r>
        <w:rPr>
          <w:rFonts w:ascii="Cambria Math" w:hAnsi="Cambria Math" w:cs="Cambria Math"/>
          <w:sz w:val="24"/>
          <w:szCs w:val="24"/>
        </w:rPr>
        <w:t>⇔</w:t>
      </w:r>
      <w:r>
        <w:rPr>
          <w:sz w:val="24"/>
          <w:szCs w:val="24"/>
        </w:rPr>
        <w:t xml:space="preserve"> Z is s- κ - RS QPNFM.</w:t>
      </w:r>
    </w:p>
    <w:p w14:paraId="1C3363C5">
      <w:pPr>
        <w:pStyle w:val="10"/>
        <w:spacing w:before="4" w:line="360" w:lineRule="auto"/>
        <w:jc w:val="both"/>
        <w:rPr>
          <w:sz w:val="24"/>
          <w:szCs w:val="24"/>
        </w:rPr>
      </w:pPr>
      <w:r>
        <w:rPr>
          <w:b/>
          <w:sz w:val="24"/>
          <w:szCs w:val="24"/>
        </w:rPr>
        <w:t>Proof:</w:t>
      </w:r>
      <w:r>
        <w:rPr>
          <w:sz w:val="24"/>
          <w:szCs w:val="24"/>
        </w:rPr>
        <w:t xml:space="preserve"> Since Z </w:t>
      </w:r>
      <w:r>
        <w:rPr>
          <w:rFonts w:ascii="Cambria Math" w:hAnsi="Cambria Math" w:cs="Cambria Math"/>
          <w:sz w:val="24"/>
          <w:szCs w:val="24"/>
        </w:rPr>
        <w:t>∈</w:t>
      </w:r>
      <w:r>
        <w:rPr>
          <w:sz w:val="24"/>
          <w:szCs w:val="24"/>
        </w:rPr>
        <w:t xml:space="preserve"> </w:t>
      </w:r>
      <w:r>
        <w:rPr>
          <w:position w:val="-12"/>
          <w:sz w:val="24"/>
          <w:szCs w:val="24"/>
        </w:rPr>
        <w:object>
          <v:shape id="_x0000_i135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5" DrawAspect="Content" ObjectID="_1468076055" r:id="rId453">
            <o:LockedField>false</o:LockedField>
          </o:OLEObject>
        </w:object>
      </w:r>
      <w:r>
        <w:rPr>
          <w:sz w:val="24"/>
          <w:szCs w:val="24"/>
        </w:rPr>
        <w:t xml:space="preserve">{1,2,3}, Hence </w:t>
      </w:r>
      <w:r>
        <w:rPr>
          <w:position w:val="-12"/>
          <w:sz w:val="24"/>
          <w:szCs w:val="24"/>
        </w:rPr>
        <w:object>
          <v:shape id="_x0000_i135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6" DrawAspect="Content" ObjectID="_1468076056" r:id="rId454">
            <o:LockedField>false</o:LockedField>
          </o:OLEObject>
        </w:object>
      </w:r>
      <w:r>
        <w:rPr>
          <w:sz w:val="24"/>
          <w:szCs w:val="24"/>
        </w:rPr>
        <w:t>Z</w:t>
      </w:r>
      <w:r>
        <w:rPr>
          <w:position w:val="-12"/>
          <w:sz w:val="24"/>
          <w:szCs w:val="24"/>
        </w:rPr>
        <w:object>
          <v:shape id="_x0000_i135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7" DrawAspect="Content" ObjectID="_1468076057" r:id="rId455">
            <o:LockedField>false</o:LockedField>
          </o:OLEObject>
        </w:object>
      </w:r>
      <w:r>
        <w:rPr>
          <w:sz w:val="24"/>
          <w:szCs w:val="24"/>
        </w:rPr>
        <w:t xml:space="preserve">  = </w:t>
      </w:r>
      <w:r>
        <w:rPr>
          <w:position w:val="-12"/>
          <w:sz w:val="24"/>
          <w:szCs w:val="24"/>
        </w:rPr>
        <w:object>
          <v:shape id="_x0000_i135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8" DrawAspect="Content" ObjectID="_1468076058" r:id="rId456">
            <o:LockedField>false</o:LockedField>
          </o:OLEObject>
        </w:object>
      </w:r>
      <w:r>
        <w:rPr>
          <w:sz w:val="24"/>
          <w:szCs w:val="24"/>
        </w:rPr>
        <w:t>,Z</w:t>
      </w:r>
      <w:r>
        <w:rPr>
          <w:position w:val="-12"/>
          <w:sz w:val="24"/>
          <w:szCs w:val="24"/>
        </w:rPr>
        <w:object>
          <v:shape id="_x0000_i135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59" DrawAspect="Content" ObjectID="_1468076059" r:id="rId457">
            <o:LockedField>false</o:LockedField>
          </o:OLEObject>
        </w:object>
      </w:r>
      <w:r>
        <w:rPr>
          <w:sz w:val="24"/>
          <w:szCs w:val="24"/>
        </w:rPr>
        <w:t>Z =Z, (</w:t>
      </w:r>
      <w:r>
        <w:rPr>
          <w:position w:val="-12"/>
          <w:sz w:val="24"/>
          <w:szCs w:val="24"/>
        </w:rPr>
        <w:object>
          <v:shape id="_x0000_i136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0" DrawAspect="Content" ObjectID="_1468076060" r:id="rId458">
            <o:LockedField>false</o:LockedField>
          </o:OLEObject>
        </w:object>
      </w:r>
      <w:r>
        <w:rPr>
          <w:sz w:val="24"/>
          <w:szCs w:val="24"/>
        </w:rPr>
        <w:t>Z)</w:t>
      </w:r>
      <w:r>
        <w:rPr>
          <w:sz w:val="24"/>
          <w:szCs w:val="24"/>
          <w:vertAlign w:val="superscript"/>
        </w:rPr>
        <w:t>T</w:t>
      </w:r>
      <w:r>
        <w:rPr>
          <w:sz w:val="24"/>
          <w:szCs w:val="24"/>
        </w:rPr>
        <w:t>=</w:t>
      </w:r>
      <w:r>
        <w:rPr>
          <w:position w:val="-12"/>
          <w:sz w:val="24"/>
          <w:szCs w:val="24"/>
        </w:rPr>
        <w:object>
          <v:shape id="_x0000_i136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1" DrawAspect="Content" ObjectID="_1468076061" r:id="rId459">
            <o:LockedField>false</o:LockedField>
          </o:OLEObject>
        </w:object>
      </w:r>
      <w:r>
        <w:rPr>
          <w:sz w:val="24"/>
          <w:szCs w:val="24"/>
        </w:rPr>
        <w:t>Z</w:t>
      </w:r>
    </w:p>
    <w:p w14:paraId="212A6153">
      <w:pPr>
        <w:pStyle w:val="10"/>
        <w:spacing w:before="4" w:line="360" w:lineRule="auto"/>
        <w:jc w:val="both"/>
        <w:rPr>
          <w:sz w:val="24"/>
          <w:szCs w:val="24"/>
        </w:rPr>
      </w:pPr>
      <w:r>
        <w:rPr>
          <w:sz w:val="24"/>
          <w:szCs w:val="24"/>
        </w:rPr>
        <w:t xml:space="preserve">             R ((KV</w:t>
      </w:r>
      <w:r>
        <w:rPr>
          <w:position w:val="-12"/>
          <w:sz w:val="24"/>
          <w:szCs w:val="24"/>
        </w:rPr>
        <w:object>
          <v:shape id="_x0000_i136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2" DrawAspect="Content" ObjectID="_1468076062" r:id="rId460">
            <o:LockedField>false</o:LockedField>
          </o:OLEObject>
        </w:object>
      </w:r>
      <w:r>
        <w:rPr>
          <w:sz w:val="24"/>
          <w:szCs w:val="24"/>
        </w:rPr>
        <w:t>)</w:t>
      </w:r>
      <w:r>
        <w:rPr>
          <w:sz w:val="24"/>
          <w:szCs w:val="24"/>
          <w:vertAlign w:val="superscript"/>
        </w:rPr>
        <w:t>T</w:t>
      </w:r>
      <w:r>
        <w:rPr>
          <w:sz w:val="24"/>
          <w:szCs w:val="24"/>
        </w:rPr>
        <w:t>) = R(Z</w:t>
      </w:r>
      <w:r>
        <w:rPr>
          <w:sz w:val="24"/>
          <w:szCs w:val="24"/>
          <w:vertAlign w:val="superscript"/>
        </w:rPr>
        <w:t>T</w:t>
      </w:r>
      <w:r>
        <w:rPr>
          <w:sz w:val="24"/>
          <w:szCs w:val="24"/>
        </w:rPr>
        <w:t xml:space="preserve"> </w:t>
      </w:r>
      <w:r>
        <w:rPr>
          <w:position w:val="-12"/>
          <w:sz w:val="24"/>
          <w:szCs w:val="24"/>
        </w:rPr>
        <w:object>
          <v:shape id="_x0000_i136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3" DrawAspect="Content" ObjectID="_1468076063" r:id="rId461">
            <o:LockedField>false</o:LockedField>
          </o:OLEObject>
        </w:object>
      </w:r>
      <w:r>
        <w:rPr>
          <w:sz w:val="24"/>
          <w:szCs w:val="24"/>
          <w:vertAlign w:val="superscript"/>
        </w:rPr>
        <w:t>T</w:t>
      </w:r>
      <w:r>
        <w:rPr>
          <w:sz w:val="24"/>
          <w:szCs w:val="24"/>
        </w:rPr>
        <w:t xml:space="preserve"> VK)               </w:t>
      </w:r>
    </w:p>
    <w:p w14:paraId="7A8742D9">
      <w:pPr>
        <w:pStyle w:val="10"/>
        <w:spacing w:before="4" w:line="360" w:lineRule="auto"/>
        <w:jc w:val="both"/>
        <w:rPr>
          <w:sz w:val="24"/>
          <w:szCs w:val="24"/>
        </w:rPr>
      </w:pPr>
      <w:r>
        <w:rPr>
          <w:sz w:val="24"/>
          <w:szCs w:val="24"/>
        </w:rPr>
        <w:t xml:space="preserve">[By using </w:t>
      </w:r>
      <w:r>
        <w:rPr>
          <w:position w:val="-12"/>
          <w:sz w:val="24"/>
          <w:szCs w:val="24"/>
        </w:rPr>
        <w:object>
          <v:shape id="_x0000_i136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4" DrawAspect="Content" ObjectID="_1468076064" r:id="rId462">
            <o:LockedField>false</o:LockedField>
          </o:OLEObject>
        </w:object>
      </w:r>
      <w:r>
        <w:rPr>
          <w:sz w:val="24"/>
          <w:szCs w:val="24"/>
        </w:rPr>
        <w:t>Z</w:t>
      </w:r>
      <w:r>
        <w:rPr>
          <w:position w:val="-12"/>
          <w:sz w:val="24"/>
          <w:szCs w:val="24"/>
        </w:rPr>
        <w:object>
          <v:shape id="_x0000_i136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5" DrawAspect="Content" ObjectID="_1468076065" r:id="rId463">
            <o:LockedField>false</o:LockedField>
          </o:OLEObject>
        </w:object>
      </w:r>
      <w:r>
        <w:rPr>
          <w:sz w:val="24"/>
          <w:szCs w:val="24"/>
        </w:rPr>
        <w:t xml:space="preserve">  = </w:t>
      </w:r>
      <w:r>
        <w:rPr>
          <w:position w:val="-12"/>
          <w:sz w:val="24"/>
          <w:szCs w:val="24"/>
        </w:rPr>
        <w:object>
          <v:shape id="_x0000_i136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6" DrawAspect="Content" ObjectID="_1468076066" r:id="rId464">
            <o:LockedField>false</o:LockedField>
          </o:OLEObject>
        </w:object>
      </w:r>
      <w:r>
        <w:rPr>
          <w:sz w:val="24"/>
          <w:szCs w:val="24"/>
        </w:rPr>
        <w:t>]</w:t>
      </w:r>
    </w:p>
    <w:p w14:paraId="321C6735">
      <w:pPr>
        <w:pStyle w:val="10"/>
        <w:spacing w:before="4" w:line="360" w:lineRule="auto"/>
        <w:jc w:val="both"/>
        <w:rPr>
          <w:sz w:val="24"/>
          <w:szCs w:val="24"/>
        </w:rPr>
      </w:pPr>
      <w:r>
        <w:rPr>
          <w:sz w:val="24"/>
          <w:szCs w:val="24"/>
        </w:rPr>
        <w:t xml:space="preserve">                       = R(KV(</w:t>
      </w:r>
      <w:r>
        <w:rPr>
          <w:position w:val="-12"/>
          <w:sz w:val="24"/>
          <w:szCs w:val="24"/>
        </w:rPr>
        <w:object>
          <v:shape id="_x0000_i136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7" DrawAspect="Content" ObjectID="_1468076067" r:id="rId465">
            <o:LockedField>false</o:LockedField>
          </o:OLEObject>
        </w:object>
      </w:r>
      <w:r>
        <w:rPr>
          <w:sz w:val="24"/>
          <w:szCs w:val="24"/>
        </w:rPr>
        <w:t>Z)</w:t>
      </w:r>
      <w:r>
        <w:rPr>
          <w:sz w:val="24"/>
          <w:szCs w:val="24"/>
          <w:vertAlign w:val="superscript"/>
        </w:rPr>
        <w:t>T</w:t>
      </w:r>
      <w:r>
        <w:rPr>
          <w:sz w:val="24"/>
          <w:szCs w:val="24"/>
        </w:rPr>
        <w:t>)</w:t>
      </w:r>
    </w:p>
    <w:p w14:paraId="06B03725">
      <w:pPr>
        <w:tabs>
          <w:tab w:val="left" w:pos="5189"/>
        </w:tabs>
        <w:spacing w:line="276" w:lineRule="auto"/>
        <w:jc w:val="both"/>
        <w:rPr>
          <w:sz w:val="24"/>
          <w:szCs w:val="24"/>
        </w:rPr>
      </w:pPr>
      <w:r>
        <w:rPr>
          <w:sz w:val="24"/>
          <w:szCs w:val="24"/>
        </w:rPr>
        <w:t xml:space="preserve">                          = R((</w:t>
      </w:r>
      <w:r>
        <w:rPr>
          <w:position w:val="-12"/>
          <w:sz w:val="24"/>
          <w:szCs w:val="24"/>
        </w:rPr>
        <w:object>
          <v:shape id="_x0000_i136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8" DrawAspect="Content" ObjectID="_1468076068" r:id="rId466">
            <o:LockedField>false</o:LockedField>
          </o:OLEObject>
        </w:object>
      </w:r>
      <w:r>
        <w:rPr>
          <w:sz w:val="24"/>
          <w:szCs w:val="24"/>
        </w:rPr>
        <w:t>Z)</w:t>
      </w:r>
      <w:r>
        <w:rPr>
          <w:sz w:val="24"/>
          <w:szCs w:val="24"/>
          <w:vertAlign w:val="superscript"/>
        </w:rPr>
        <w:t>T</w:t>
      </w:r>
      <w:r>
        <w:rPr>
          <w:sz w:val="24"/>
          <w:szCs w:val="24"/>
        </w:rPr>
        <w:t xml:space="preserve">)                      </w:t>
      </w:r>
      <w:r>
        <w:rPr>
          <w:sz w:val="24"/>
          <w:szCs w:val="24"/>
        </w:rPr>
        <w:tab/>
      </w:r>
      <w:r>
        <w:rPr>
          <w:sz w:val="24"/>
          <w:szCs w:val="24"/>
        </w:rPr>
        <w:tab/>
      </w:r>
      <w:r>
        <w:rPr>
          <w:sz w:val="24"/>
          <w:szCs w:val="24"/>
        </w:rPr>
        <w:t xml:space="preserve">         </w:t>
      </w:r>
    </w:p>
    <w:p w14:paraId="31404695">
      <w:pPr>
        <w:pStyle w:val="10"/>
        <w:spacing w:before="4" w:line="360" w:lineRule="auto"/>
        <w:jc w:val="both"/>
        <w:rPr>
          <w:sz w:val="24"/>
          <w:szCs w:val="24"/>
        </w:rPr>
      </w:pPr>
      <w:r>
        <w:rPr>
          <w:sz w:val="24"/>
          <w:szCs w:val="24"/>
        </w:rPr>
        <w:t xml:space="preserve">                       = R(</w:t>
      </w:r>
      <w:r>
        <w:rPr>
          <w:position w:val="-12"/>
          <w:sz w:val="24"/>
          <w:szCs w:val="24"/>
        </w:rPr>
        <w:object>
          <v:shape id="_x0000_i136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69" DrawAspect="Content" ObjectID="_1468076069" r:id="rId467">
            <o:LockedField>false</o:LockedField>
          </o:OLEObject>
        </w:object>
      </w:r>
      <w:r>
        <w:rPr>
          <w:sz w:val="24"/>
          <w:szCs w:val="24"/>
        </w:rPr>
        <w:t>Z)                               [(</w:t>
      </w:r>
      <w:r>
        <w:rPr>
          <w:position w:val="-12"/>
          <w:sz w:val="24"/>
          <w:szCs w:val="24"/>
        </w:rPr>
        <w:object>
          <v:shape id="_x0000_i137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0" DrawAspect="Content" ObjectID="_1468076070" r:id="rId468">
            <o:LockedField>false</o:LockedField>
          </o:OLEObject>
        </w:object>
      </w:r>
      <w:r>
        <w:rPr>
          <w:sz w:val="24"/>
          <w:szCs w:val="24"/>
        </w:rPr>
        <w:t>Z)</w:t>
      </w:r>
      <w:r>
        <w:rPr>
          <w:sz w:val="24"/>
          <w:szCs w:val="24"/>
          <w:vertAlign w:val="superscript"/>
        </w:rPr>
        <w:t>T</w:t>
      </w:r>
      <w:r>
        <w:rPr>
          <w:sz w:val="24"/>
          <w:szCs w:val="24"/>
        </w:rPr>
        <w:t>=</w:t>
      </w:r>
      <w:r>
        <w:rPr>
          <w:position w:val="-12"/>
          <w:sz w:val="24"/>
          <w:szCs w:val="24"/>
        </w:rPr>
        <w:object>
          <v:shape id="_x0000_i137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1" DrawAspect="Content" ObjectID="_1468076071" r:id="rId469">
            <o:LockedField>false</o:LockedField>
          </o:OLEObject>
        </w:object>
      </w:r>
      <w:r>
        <w:rPr>
          <w:sz w:val="24"/>
          <w:szCs w:val="24"/>
        </w:rPr>
        <w:t>Z]</w:t>
      </w:r>
    </w:p>
    <w:p w14:paraId="09E08831">
      <w:pPr>
        <w:tabs>
          <w:tab w:val="left" w:pos="5189"/>
        </w:tabs>
        <w:spacing w:line="276" w:lineRule="auto"/>
        <w:jc w:val="both"/>
        <w:rPr>
          <w:sz w:val="24"/>
          <w:szCs w:val="24"/>
        </w:rPr>
      </w:pPr>
      <w:r>
        <w:rPr>
          <w:sz w:val="24"/>
          <w:szCs w:val="24"/>
        </w:rPr>
        <w:t xml:space="preserve">                          = R(KVZ)                                   </w:t>
      </w:r>
      <w:r>
        <w:rPr>
          <w:color w:val="231F20"/>
          <w:sz w:val="24"/>
          <w:szCs w:val="24"/>
        </w:rPr>
        <w:t xml:space="preserve"> </w:t>
      </w:r>
      <w:r>
        <w:rPr>
          <w:sz w:val="24"/>
          <w:szCs w:val="24"/>
        </w:rPr>
        <w:t xml:space="preserve"> </w:t>
      </w:r>
    </w:p>
    <w:p w14:paraId="05D56CE9">
      <w:pPr>
        <w:pStyle w:val="10"/>
        <w:spacing w:before="4" w:line="360" w:lineRule="auto"/>
        <w:jc w:val="both"/>
        <w:rPr>
          <w:sz w:val="24"/>
          <w:szCs w:val="24"/>
        </w:rPr>
      </w:pPr>
      <w:r>
        <w:rPr>
          <w:sz w:val="24"/>
          <w:szCs w:val="24"/>
        </w:rPr>
        <w:t>KV</w:t>
      </w:r>
      <w:r>
        <w:rPr>
          <w:position w:val="-12"/>
          <w:sz w:val="24"/>
          <w:szCs w:val="24"/>
        </w:rPr>
        <w:object>
          <v:shape id="_x0000_i137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2" DrawAspect="Content" ObjectID="_1468076072" r:id="rId470">
            <o:LockedField>false</o:LockedField>
          </o:OLEObject>
        </w:object>
      </w:r>
      <w:r>
        <w:rPr>
          <w:sz w:val="24"/>
          <w:szCs w:val="24"/>
        </w:rPr>
        <w:t xml:space="preserve"> is RS NFM </w:t>
      </w:r>
      <w:r>
        <w:rPr>
          <w:rFonts w:ascii="Cambria Math" w:hAnsi="Cambria Math" w:cs="Cambria Math"/>
          <w:sz w:val="24"/>
          <w:szCs w:val="24"/>
        </w:rPr>
        <w:t>⇔</w:t>
      </w:r>
      <w:r>
        <w:rPr>
          <w:sz w:val="24"/>
          <w:szCs w:val="24"/>
        </w:rPr>
        <w:t xml:space="preserve"> R(KV</w:t>
      </w:r>
      <w:r>
        <w:rPr>
          <w:position w:val="-12"/>
          <w:sz w:val="24"/>
          <w:szCs w:val="24"/>
        </w:rPr>
        <w:object>
          <v:shape id="_x0000_i137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3" DrawAspect="Content" ObjectID="_1468076073" r:id="rId471">
            <o:LockedField>false</o:LockedField>
          </o:OLEObject>
        </w:object>
      </w:r>
      <w:r>
        <w:rPr>
          <w:sz w:val="24"/>
          <w:szCs w:val="24"/>
        </w:rPr>
        <w:t>) = R((KV</w:t>
      </w:r>
      <w:r>
        <w:rPr>
          <w:position w:val="-12"/>
          <w:sz w:val="24"/>
          <w:szCs w:val="24"/>
        </w:rPr>
        <w:object>
          <v:shape id="_x0000_i137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4" DrawAspect="Content" ObjectID="_1468076074" r:id="rId472">
            <o:LockedField>false</o:LockedField>
          </o:OLEObject>
        </w:object>
      </w:r>
      <w:r>
        <w:rPr>
          <w:sz w:val="24"/>
          <w:szCs w:val="24"/>
        </w:rPr>
        <w:t>)</w:t>
      </w:r>
      <w:r>
        <w:rPr>
          <w:sz w:val="24"/>
          <w:szCs w:val="24"/>
          <w:vertAlign w:val="superscript"/>
        </w:rPr>
        <w:t>T</w:t>
      </w:r>
      <w:r>
        <w:rPr>
          <w:sz w:val="24"/>
          <w:szCs w:val="24"/>
        </w:rPr>
        <w:t>)</w:t>
      </w:r>
    </w:p>
    <w:p w14:paraId="67BFE775">
      <w:pPr>
        <w:pStyle w:val="10"/>
        <w:spacing w:before="4" w:line="360" w:lineRule="auto"/>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R((KVZ)</w:t>
      </w:r>
      <w:r>
        <w:rPr>
          <w:sz w:val="24"/>
          <w:szCs w:val="24"/>
          <w:vertAlign w:val="superscript"/>
        </w:rPr>
        <w:t>T</w:t>
      </w:r>
      <w:r>
        <w:rPr>
          <w:sz w:val="24"/>
          <w:szCs w:val="24"/>
        </w:rPr>
        <w:t>) = R(KVZ)</w:t>
      </w:r>
    </w:p>
    <w:p w14:paraId="481F51EA">
      <w:pPr>
        <w:pStyle w:val="10"/>
        <w:spacing w:before="4" w:line="360" w:lineRule="auto"/>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KVZ is RS</w:t>
      </w:r>
    </w:p>
    <w:p w14:paraId="749652C0">
      <w:pPr>
        <w:pStyle w:val="10"/>
        <w:spacing w:before="4" w:line="360" w:lineRule="auto"/>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Z is s- κ - RS.</w:t>
      </w:r>
    </w:p>
    <w:p w14:paraId="45F17A4C">
      <w:pPr>
        <w:pStyle w:val="10"/>
        <w:spacing w:before="4" w:line="360" w:lineRule="auto"/>
        <w:jc w:val="both"/>
        <w:rPr>
          <w:sz w:val="24"/>
          <w:szCs w:val="24"/>
        </w:rPr>
      </w:pPr>
      <w:r>
        <w:rPr>
          <w:b/>
          <w:sz w:val="24"/>
          <w:szCs w:val="24"/>
        </w:rPr>
        <w:t>Theorem 6.3:</w:t>
      </w:r>
      <w:r>
        <w:rPr>
          <w:sz w:val="24"/>
          <w:szCs w:val="24"/>
        </w:rPr>
        <w:t xml:space="preserve"> Let </w:t>
      </w:r>
      <w:r>
        <w:rPr>
          <w:position w:val="-12"/>
          <w:sz w:val="24"/>
          <w:szCs w:val="24"/>
        </w:rPr>
        <w:object>
          <v:shape id="_x0000_i1375" o:spt="75" type="#_x0000_t75" style="height:17.25pt;width:99.75pt;" o:ole="t" filled="f" o:preferrelative="t" stroked="f" coordsize="21600,21600">
            <v:path/>
            <v:fill on="f" focussize="0,0"/>
            <v:stroke on="f" joinstyle="miter"/>
            <v:imagedata r:id="rId474" o:title=""/>
            <o:lock v:ext="edit" aspectratio="t"/>
            <w10:wrap type="none"/>
            <w10:anchorlock/>
          </v:shape>
          <o:OLEObject Type="Embed" ProgID="Equation.DSMT4" ShapeID="_x0000_i1375" DrawAspect="Content" ObjectID="_1468076075" r:id="rId473">
            <o:LockedField>false</o:LockedField>
          </o:OLEObject>
        </w:object>
      </w:r>
      <w:r>
        <w:rPr>
          <w:sz w:val="24"/>
          <w:szCs w:val="24"/>
        </w:rPr>
        <w:t xml:space="preserve">, Z </w:t>
      </w:r>
      <w:r>
        <w:rPr>
          <w:rFonts w:ascii="Cambria Math" w:hAnsi="Cambria Math" w:cs="Cambria Math"/>
          <w:sz w:val="24"/>
          <w:szCs w:val="24"/>
        </w:rPr>
        <w:t>∈</w:t>
      </w:r>
      <w:r>
        <w:rPr>
          <w:sz w:val="24"/>
          <w:szCs w:val="24"/>
        </w:rPr>
        <w:t xml:space="preserve"> </w:t>
      </w:r>
      <w:r>
        <w:rPr>
          <w:position w:val="-12"/>
          <w:sz w:val="24"/>
          <w:szCs w:val="24"/>
        </w:rPr>
        <w:object>
          <v:shape id="_x0000_i137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6" DrawAspect="Content" ObjectID="_1468076076" r:id="rId475">
            <o:LockedField>false</o:LockedField>
          </o:OLEObject>
        </w:object>
      </w:r>
      <w:r>
        <w:rPr>
          <w:sz w:val="24"/>
          <w:szCs w:val="24"/>
        </w:rPr>
        <w:t>{1,2,4}, R((KVP)</w:t>
      </w:r>
      <w:r>
        <w:rPr>
          <w:sz w:val="24"/>
          <w:szCs w:val="24"/>
          <w:vertAlign w:val="superscript"/>
        </w:rPr>
        <w:t>T</w:t>
      </w:r>
      <w:r>
        <w:rPr>
          <w:sz w:val="24"/>
          <w:szCs w:val="24"/>
        </w:rPr>
        <w:t xml:space="preserve">) = R(KVZ) . Then </w:t>
      </w:r>
      <w:r>
        <w:rPr>
          <w:position w:val="-12"/>
          <w:sz w:val="24"/>
          <w:szCs w:val="24"/>
        </w:rPr>
        <w:object>
          <v:shape id="_x0000_i137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7" DrawAspect="Content" ObjectID="_1468076077" r:id="rId476">
            <o:LockedField>false</o:LockedField>
          </o:OLEObject>
        </w:object>
      </w:r>
      <w:r>
        <w:rPr>
          <w:sz w:val="24"/>
          <w:szCs w:val="24"/>
        </w:rPr>
        <w:t xml:space="preserve"> is s- κ-RS QPNFM </w:t>
      </w:r>
      <w:r>
        <w:rPr>
          <w:rFonts w:ascii="Cambria Math" w:hAnsi="Cambria Math" w:cs="Cambria Math"/>
          <w:sz w:val="24"/>
          <w:szCs w:val="24"/>
        </w:rPr>
        <w:t>⇔</w:t>
      </w:r>
      <w:r>
        <w:rPr>
          <w:sz w:val="24"/>
          <w:szCs w:val="24"/>
        </w:rPr>
        <w:t xml:space="preserve"> Z is s- κ- RS QPNFM.</w:t>
      </w:r>
    </w:p>
    <w:p w14:paraId="5BED9AD6">
      <w:pPr>
        <w:pStyle w:val="10"/>
        <w:spacing w:before="4" w:line="360" w:lineRule="auto"/>
        <w:jc w:val="both"/>
        <w:rPr>
          <w:sz w:val="24"/>
          <w:szCs w:val="24"/>
        </w:rPr>
      </w:pPr>
      <w:r>
        <w:rPr>
          <w:b/>
          <w:sz w:val="24"/>
          <w:szCs w:val="24"/>
        </w:rPr>
        <w:t>Proof:</w:t>
      </w:r>
      <w:r>
        <w:rPr>
          <w:sz w:val="24"/>
          <w:szCs w:val="24"/>
        </w:rPr>
        <w:t xml:space="preserve"> Since Z </w:t>
      </w:r>
      <w:r>
        <w:rPr>
          <w:rFonts w:ascii="Cambria Math" w:hAnsi="Cambria Math" w:cs="Cambria Math"/>
          <w:sz w:val="24"/>
          <w:szCs w:val="24"/>
        </w:rPr>
        <w:t>∈</w:t>
      </w:r>
      <w:r>
        <w:rPr>
          <w:sz w:val="24"/>
          <w:szCs w:val="24"/>
        </w:rPr>
        <w:t xml:space="preserve"> </w:t>
      </w:r>
      <w:r>
        <w:rPr>
          <w:position w:val="-12"/>
          <w:sz w:val="24"/>
          <w:szCs w:val="24"/>
        </w:rPr>
        <w:object>
          <v:shape id="_x0000_i137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8" DrawAspect="Content" ObjectID="_1468076078" r:id="rId477">
            <o:LockedField>false</o:LockedField>
          </o:OLEObject>
        </w:object>
      </w:r>
      <w:r>
        <w:rPr>
          <w:sz w:val="24"/>
          <w:szCs w:val="24"/>
        </w:rPr>
        <w:t xml:space="preserve">{1, 2, 4}, we have </w:t>
      </w:r>
      <w:r>
        <w:rPr>
          <w:position w:val="-12"/>
          <w:sz w:val="24"/>
          <w:szCs w:val="24"/>
        </w:rPr>
        <w:object>
          <v:shape id="_x0000_i137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79" DrawAspect="Content" ObjectID="_1468076079" r:id="rId478">
            <o:LockedField>false</o:LockedField>
          </o:OLEObject>
        </w:object>
      </w:r>
      <w:r>
        <w:rPr>
          <w:sz w:val="24"/>
          <w:szCs w:val="24"/>
        </w:rPr>
        <w:t>Z</w:t>
      </w:r>
      <w:r>
        <w:rPr>
          <w:position w:val="-12"/>
          <w:sz w:val="24"/>
          <w:szCs w:val="24"/>
        </w:rPr>
        <w:object>
          <v:shape id="_x0000_i138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0" DrawAspect="Content" ObjectID="_1468076080" r:id="rId479">
            <o:LockedField>false</o:LockedField>
          </o:OLEObject>
        </w:object>
      </w:r>
      <w:r>
        <w:rPr>
          <w:sz w:val="24"/>
          <w:szCs w:val="24"/>
        </w:rPr>
        <w:t xml:space="preserve">  = </w:t>
      </w:r>
      <w:r>
        <w:rPr>
          <w:position w:val="-12"/>
          <w:sz w:val="24"/>
          <w:szCs w:val="24"/>
        </w:rPr>
        <w:object>
          <v:shape id="_x0000_i138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1" DrawAspect="Content" ObjectID="_1468076081" r:id="rId480">
            <o:LockedField>false</o:LockedField>
          </o:OLEObject>
        </w:object>
      </w:r>
      <w:r>
        <w:rPr>
          <w:sz w:val="24"/>
          <w:szCs w:val="24"/>
        </w:rPr>
        <w:t>,Z</w:t>
      </w:r>
      <w:r>
        <w:rPr>
          <w:position w:val="-12"/>
          <w:sz w:val="24"/>
          <w:szCs w:val="24"/>
        </w:rPr>
        <w:object>
          <v:shape id="_x0000_i138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2" DrawAspect="Content" ObjectID="_1468076082" r:id="rId481">
            <o:LockedField>false</o:LockedField>
          </o:OLEObject>
        </w:object>
      </w:r>
      <w:r>
        <w:rPr>
          <w:sz w:val="24"/>
          <w:szCs w:val="24"/>
        </w:rPr>
        <w:t>Z =Z, (Z</w:t>
      </w:r>
      <w:r>
        <w:rPr>
          <w:position w:val="-12"/>
          <w:sz w:val="24"/>
          <w:szCs w:val="24"/>
        </w:rPr>
        <w:object>
          <v:shape id="_x0000_i138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3" DrawAspect="Content" ObjectID="_1468076083" r:id="rId482">
            <o:LockedField>false</o:LockedField>
          </o:OLEObject>
        </w:object>
      </w:r>
      <w:r>
        <w:rPr>
          <w:sz w:val="24"/>
          <w:szCs w:val="24"/>
        </w:rPr>
        <w:t>)</w:t>
      </w:r>
      <w:r>
        <w:rPr>
          <w:sz w:val="24"/>
          <w:szCs w:val="24"/>
          <w:vertAlign w:val="superscript"/>
        </w:rPr>
        <w:t>T</w:t>
      </w:r>
      <w:r>
        <w:rPr>
          <w:sz w:val="24"/>
          <w:szCs w:val="24"/>
        </w:rPr>
        <w:t>=Z</w:t>
      </w:r>
      <w:r>
        <w:rPr>
          <w:position w:val="-12"/>
          <w:sz w:val="24"/>
          <w:szCs w:val="24"/>
        </w:rPr>
        <w:object>
          <v:shape id="_x0000_i138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4" DrawAspect="Content" ObjectID="_1468076084" r:id="rId483">
            <o:LockedField>false</o:LockedField>
          </o:OLEObject>
        </w:object>
      </w:r>
    </w:p>
    <w:p w14:paraId="4559ECCB">
      <w:pPr>
        <w:pStyle w:val="10"/>
        <w:spacing w:before="4" w:line="360" w:lineRule="auto"/>
        <w:jc w:val="both"/>
        <w:rPr>
          <w:sz w:val="24"/>
          <w:szCs w:val="24"/>
        </w:rPr>
      </w:pPr>
      <w:r>
        <w:rPr>
          <w:sz w:val="24"/>
          <w:szCs w:val="24"/>
        </w:rPr>
        <w:t xml:space="preserve">  R(KV) = R(</w:t>
      </w:r>
      <w:r>
        <w:rPr>
          <w:position w:val="-12"/>
          <w:sz w:val="24"/>
          <w:szCs w:val="24"/>
        </w:rPr>
        <w:object>
          <v:shape id="_x0000_i138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5" DrawAspect="Content" ObjectID="_1468076085" r:id="rId484">
            <o:LockedField>false</o:LockedField>
          </o:OLEObject>
        </w:object>
      </w:r>
      <w:r>
        <w:rPr>
          <w:sz w:val="24"/>
          <w:szCs w:val="24"/>
        </w:rPr>
        <w:t xml:space="preserve">)                             </w:t>
      </w:r>
      <w:r>
        <w:rPr>
          <w:sz w:val="24"/>
          <w:szCs w:val="24"/>
        </w:rPr>
        <w:tab/>
      </w:r>
      <w:r>
        <w:rPr>
          <w:sz w:val="24"/>
          <w:szCs w:val="24"/>
        </w:rPr>
        <w:tab/>
      </w:r>
      <w:r>
        <w:rPr>
          <w:color w:val="231F20"/>
          <w:sz w:val="24"/>
          <w:szCs w:val="24"/>
        </w:rPr>
        <w:t xml:space="preserve"> </w:t>
      </w:r>
      <w:r>
        <w:rPr>
          <w:sz w:val="24"/>
          <w:szCs w:val="24"/>
        </w:rPr>
        <w:t xml:space="preserve"> </w:t>
      </w:r>
    </w:p>
    <w:p w14:paraId="25DDF48D">
      <w:pPr>
        <w:pStyle w:val="10"/>
        <w:spacing w:before="4" w:line="360" w:lineRule="auto"/>
        <w:jc w:val="both"/>
        <w:rPr>
          <w:sz w:val="24"/>
          <w:szCs w:val="24"/>
        </w:rPr>
      </w:pPr>
      <w:r>
        <w:rPr>
          <w:sz w:val="24"/>
          <w:szCs w:val="24"/>
        </w:rPr>
        <w:t xml:space="preserve">       = R(Z</w:t>
      </w:r>
      <w:r>
        <w:rPr>
          <w:position w:val="-12"/>
          <w:sz w:val="24"/>
          <w:szCs w:val="24"/>
        </w:rPr>
        <w:object>
          <v:shape id="_x0000_i138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6" DrawAspect="Content" ObjectID="_1468076086" r:id="rId485">
            <o:LockedField>false</o:LockedField>
          </o:OLEObject>
        </w:object>
      </w:r>
      <w:r>
        <w:rPr>
          <w:sz w:val="24"/>
          <w:szCs w:val="24"/>
        </w:rPr>
        <w:t>)         [Z</w:t>
      </w:r>
      <w:r>
        <w:rPr>
          <w:position w:val="-12"/>
          <w:sz w:val="24"/>
          <w:szCs w:val="24"/>
        </w:rPr>
        <w:object>
          <v:shape id="_x0000_i138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7" DrawAspect="Content" ObjectID="_1468076087" r:id="rId486">
            <o:LockedField>false</o:LockedField>
          </o:OLEObject>
        </w:object>
      </w:r>
      <w:r>
        <w:rPr>
          <w:sz w:val="24"/>
          <w:szCs w:val="24"/>
        </w:rPr>
        <w:t xml:space="preserve">Z = Z, </w:t>
      </w:r>
      <w:r>
        <w:rPr>
          <w:position w:val="-12"/>
          <w:sz w:val="24"/>
          <w:szCs w:val="24"/>
        </w:rPr>
        <w:object>
          <v:shape id="_x0000_i138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8" DrawAspect="Content" ObjectID="_1468076088" r:id="rId487">
            <o:LockedField>false</o:LockedField>
          </o:OLEObject>
        </w:object>
      </w:r>
      <w:r>
        <w:rPr>
          <w:sz w:val="24"/>
          <w:szCs w:val="24"/>
        </w:rPr>
        <w:t>Z</w:t>
      </w:r>
      <w:r>
        <w:rPr>
          <w:position w:val="-12"/>
          <w:sz w:val="24"/>
          <w:szCs w:val="24"/>
        </w:rPr>
        <w:object>
          <v:shape id="_x0000_i138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89" DrawAspect="Content" ObjectID="_1468076089" r:id="rId488">
            <o:LockedField>false</o:LockedField>
          </o:OLEObject>
        </w:object>
      </w:r>
      <w:r>
        <w:rPr>
          <w:sz w:val="24"/>
          <w:szCs w:val="24"/>
        </w:rPr>
        <w:t xml:space="preserve"> = </w:t>
      </w:r>
      <w:r>
        <w:rPr>
          <w:position w:val="-12"/>
          <w:sz w:val="24"/>
          <w:szCs w:val="24"/>
        </w:rPr>
        <w:object>
          <v:shape id="_x0000_i139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0" DrawAspect="Content" ObjectID="_1468076090" r:id="rId489">
            <o:LockedField>false</o:LockedField>
          </o:OLEObject>
        </w:object>
      </w:r>
      <w:r>
        <w:rPr>
          <w:sz w:val="24"/>
          <w:szCs w:val="24"/>
        </w:rPr>
        <w:t>] = N((Z</w:t>
      </w:r>
      <w:r>
        <w:rPr>
          <w:position w:val="-12"/>
          <w:sz w:val="24"/>
          <w:szCs w:val="24"/>
        </w:rPr>
        <w:object>
          <v:shape id="_x0000_i139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1" DrawAspect="Content" ObjectID="_1468076091" r:id="rId490">
            <o:LockedField>false</o:LockedField>
          </o:OLEObject>
        </w:object>
      </w:r>
      <w:r>
        <w:rPr>
          <w:sz w:val="24"/>
          <w:szCs w:val="24"/>
        </w:rPr>
        <w:t>)</w:t>
      </w:r>
      <w:r>
        <w:rPr>
          <w:sz w:val="24"/>
          <w:szCs w:val="24"/>
          <w:vertAlign w:val="superscript"/>
        </w:rPr>
        <w:t>T</w:t>
      </w:r>
      <w:r>
        <w:rPr>
          <w:sz w:val="24"/>
          <w:szCs w:val="24"/>
        </w:rPr>
        <w:t>) [(Z</w:t>
      </w:r>
      <w:r>
        <w:rPr>
          <w:position w:val="-12"/>
          <w:sz w:val="24"/>
          <w:szCs w:val="24"/>
        </w:rPr>
        <w:object>
          <v:shape id="_x0000_i139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2" DrawAspect="Content" ObjectID="_1468076092" r:id="rId491">
            <o:LockedField>false</o:LockedField>
          </o:OLEObject>
        </w:object>
      </w:r>
      <w:r>
        <w:rPr>
          <w:sz w:val="24"/>
          <w:szCs w:val="24"/>
        </w:rPr>
        <w:t>)</w:t>
      </w:r>
      <w:r>
        <w:rPr>
          <w:sz w:val="24"/>
          <w:szCs w:val="24"/>
          <w:vertAlign w:val="superscript"/>
        </w:rPr>
        <w:t>T</w:t>
      </w:r>
      <w:r>
        <w:rPr>
          <w:sz w:val="24"/>
          <w:szCs w:val="24"/>
        </w:rPr>
        <w:t xml:space="preserve"> = Z</w:t>
      </w:r>
      <w:r>
        <w:rPr>
          <w:position w:val="-12"/>
          <w:sz w:val="24"/>
          <w:szCs w:val="24"/>
        </w:rPr>
        <w:object>
          <v:shape id="_x0000_i139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3" DrawAspect="Content" ObjectID="_1468076093" r:id="rId492">
            <o:LockedField>false</o:LockedField>
          </o:OLEObject>
        </w:object>
      </w:r>
      <w:r>
        <w:rPr>
          <w:sz w:val="24"/>
          <w:szCs w:val="24"/>
        </w:rPr>
        <w:t>]</w:t>
      </w:r>
    </w:p>
    <w:p w14:paraId="4EFB7FAB">
      <w:pPr>
        <w:pStyle w:val="10"/>
        <w:spacing w:before="4" w:line="360" w:lineRule="auto"/>
        <w:jc w:val="both"/>
        <w:rPr>
          <w:sz w:val="24"/>
          <w:szCs w:val="24"/>
        </w:rPr>
      </w:pPr>
      <w:r>
        <w:rPr>
          <w:sz w:val="24"/>
          <w:szCs w:val="24"/>
        </w:rPr>
        <w:t xml:space="preserve">  </w:t>
      </w:r>
      <w:r>
        <w:rPr>
          <w:sz w:val="24"/>
          <w:szCs w:val="24"/>
        </w:rPr>
        <w:tab/>
      </w:r>
      <w:r>
        <w:rPr>
          <w:sz w:val="24"/>
          <w:szCs w:val="24"/>
        </w:rPr>
        <w:t xml:space="preserve">    = R(</w:t>
      </w:r>
      <w:r>
        <w:rPr>
          <w:position w:val="-12"/>
          <w:sz w:val="24"/>
          <w:szCs w:val="24"/>
        </w:rPr>
        <w:object>
          <v:shape id="_x0000_i139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4" DrawAspect="Content" ObjectID="_1468076094" r:id="rId493">
            <o:LockedField>false</o:LockedField>
          </o:OLEObject>
        </w:object>
      </w:r>
      <w:r>
        <w:rPr>
          <w:sz w:val="24"/>
          <w:szCs w:val="24"/>
        </w:rPr>
        <w:t xml:space="preserve"> </w:t>
      </w:r>
      <w:r>
        <w:rPr>
          <w:sz w:val="24"/>
          <w:szCs w:val="24"/>
          <w:vertAlign w:val="superscript"/>
        </w:rPr>
        <w:t>T</w:t>
      </w:r>
      <w:r>
        <w:rPr>
          <w:sz w:val="24"/>
          <w:szCs w:val="24"/>
        </w:rPr>
        <w:t>Z</w:t>
      </w:r>
      <w:r>
        <w:rPr>
          <w:sz w:val="24"/>
          <w:szCs w:val="24"/>
          <w:vertAlign w:val="superscript"/>
        </w:rPr>
        <w:t>T</w:t>
      </w:r>
      <w:r>
        <w:rPr>
          <w:sz w:val="24"/>
          <w:szCs w:val="24"/>
        </w:rPr>
        <w:t xml:space="preserve">) </w:t>
      </w:r>
    </w:p>
    <w:p w14:paraId="215D90AD">
      <w:pPr>
        <w:pStyle w:val="10"/>
        <w:spacing w:before="4" w:line="360" w:lineRule="auto"/>
        <w:jc w:val="both"/>
        <w:rPr>
          <w:sz w:val="24"/>
          <w:szCs w:val="24"/>
        </w:rPr>
      </w:pPr>
      <w:r>
        <w:rPr>
          <w:sz w:val="24"/>
          <w:szCs w:val="24"/>
        </w:rPr>
        <w:t xml:space="preserve">            = R (Z</w:t>
      </w:r>
      <w:r>
        <w:rPr>
          <w:sz w:val="24"/>
          <w:szCs w:val="24"/>
          <w:vertAlign w:val="superscript"/>
        </w:rPr>
        <w:t>T</w:t>
      </w:r>
      <w:r>
        <w:rPr>
          <w:sz w:val="24"/>
          <w:szCs w:val="24"/>
        </w:rPr>
        <w:t xml:space="preserve">) </w:t>
      </w:r>
    </w:p>
    <w:p w14:paraId="1D83F040">
      <w:pPr>
        <w:tabs>
          <w:tab w:val="left" w:pos="5189"/>
        </w:tabs>
        <w:spacing w:line="276" w:lineRule="auto"/>
        <w:jc w:val="both"/>
        <w:rPr>
          <w:sz w:val="24"/>
          <w:szCs w:val="24"/>
        </w:rPr>
      </w:pPr>
      <w:r>
        <w:rPr>
          <w:sz w:val="24"/>
          <w:szCs w:val="24"/>
        </w:rPr>
        <w:t xml:space="preserve">                = R((KVZ)</w:t>
      </w:r>
      <w:r>
        <w:rPr>
          <w:sz w:val="24"/>
          <w:szCs w:val="24"/>
          <w:vertAlign w:val="superscript"/>
        </w:rPr>
        <w:t>T</w:t>
      </w:r>
      <w:r>
        <w:rPr>
          <w:sz w:val="24"/>
          <w:szCs w:val="24"/>
        </w:rPr>
        <w:t xml:space="preserve">). </w:t>
      </w:r>
      <w:r>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color w:val="231F20"/>
          <w:sz w:val="24"/>
          <w:szCs w:val="24"/>
        </w:rPr>
        <w:t xml:space="preserve"> </w:t>
      </w:r>
      <w:r>
        <w:rPr>
          <w:sz w:val="24"/>
          <w:szCs w:val="24"/>
        </w:rPr>
        <w:t xml:space="preserve"> </w:t>
      </w:r>
    </w:p>
    <w:p w14:paraId="69A491F4">
      <w:pPr>
        <w:pStyle w:val="10"/>
        <w:spacing w:before="4" w:line="360" w:lineRule="auto"/>
        <w:jc w:val="both"/>
        <w:rPr>
          <w:sz w:val="24"/>
          <w:szCs w:val="24"/>
          <w:vertAlign w:val="superscript"/>
        </w:rPr>
      </w:pPr>
      <w:r>
        <w:rPr>
          <w:sz w:val="24"/>
          <w:szCs w:val="24"/>
        </w:rPr>
        <w:t>KV</w:t>
      </w:r>
      <w:r>
        <w:rPr>
          <w:position w:val="-12"/>
          <w:sz w:val="24"/>
          <w:szCs w:val="24"/>
        </w:rPr>
        <w:object>
          <v:shape id="_x0000_i139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5" DrawAspect="Content" ObjectID="_1468076095" r:id="rId494">
            <o:LockedField>false</o:LockedField>
          </o:OLEObject>
        </w:object>
      </w:r>
      <w:r>
        <w:rPr>
          <w:sz w:val="24"/>
          <w:szCs w:val="24"/>
        </w:rPr>
        <w:t xml:space="preserve"> is RS NFM </w:t>
      </w:r>
      <w:r>
        <w:rPr>
          <w:rFonts w:ascii="Cambria Math" w:hAnsi="Cambria Math" w:cs="Cambria Math"/>
          <w:sz w:val="24"/>
          <w:szCs w:val="24"/>
        </w:rPr>
        <w:t>⇔</w:t>
      </w:r>
      <w:r>
        <w:rPr>
          <w:sz w:val="24"/>
          <w:szCs w:val="24"/>
        </w:rPr>
        <w:t xml:space="preserve"> R(KV</w:t>
      </w:r>
      <w:r>
        <w:rPr>
          <w:position w:val="-12"/>
          <w:sz w:val="24"/>
          <w:szCs w:val="24"/>
        </w:rPr>
        <w:object>
          <v:shape id="_x0000_i139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6" DrawAspect="Content" ObjectID="_1468076096" r:id="rId495">
            <o:LockedField>false</o:LockedField>
          </o:OLEObject>
        </w:object>
      </w:r>
      <w:r>
        <w:rPr>
          <w:sz w:val="24"/>
          <w:szCs w:val="24"/>
        </w:rPr>
        <w:t>) = R((KV</w:t>
      </w:r>
      <w:r>
        <w:rPr>
          <w:position w:val="-12"/>
          <w:sz w:val="24"/>
          <w:szCs w:val="24"/>
        </w:rPr>
        <w:object>
          <v:shape id="_x0000_i139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7" DrawAspect="Content" ObjectID="_1468076097" r:id="rId496">
            <o:LockedField>false</o:LockedField>
          </o:OLEObject>
        </w:object>
      </w:r>
      <w:r>
        <w:rPr>
          <w:sz w:val="24"/>
          <w:szCs w:val="24"/>
        </w:rPr>
        <w:t>)</w:t>
      </w:r>
      <w:r>
        <w:rPr>
          <w:sz w:val="24"/>
          <w:szCs w:val="24"/>
          <w:vertAlign w:val="superscript"/>
        </w:rPr>
        <w:t>T</w:t>
      </w:r>
    </w:p>
    <w:p w14:paraId="69801B26">
      <w:pPr>
        <w:pStyle w:val="10"/>
        <w:spacing w:before="4" w:line="360" w:lineRule="auto"/>
        <w:jc w:val="both"/>
        <w:rPr>
          <w:sz w:val="24"/>
          <w:szCs w:val="24"/>
        </w:rPr>
      </w:pPr>
      <w:r>
        <w:rPr>
          <w:rFonts w:ascii="Cambria Math" w:hAnsi="Cambria Math" w:cs="Cambria Math"/>
          <w:sz w:val="24"/>
          <w:szCs w:val="24"/>
        </w:rPr>
        <w:t>⇔</w:t>
      </w:r>
      <w:r>
        <w:rPr>
          <w:sz w:val="24"/>
          <w:szCs w:val="24"/>
        </w:rPr>
        <w:t xml:space="preserve"> Z is s- κ – RS QPNFM. </w:t>
      </w:r>
      <w:r>
        <w:rPr>
          <w:sz w:val="24"/>
          <w:szCs w:val="24"/>
        </w:rPr>
        <w:tab/>
      </w:r>
      <w:r>
        <w:rPr>
          <w:sz w:val="24"/>
          <w:szCs w:val="24"/>
        </w:rPr>
        <w:tab/>
      </w:r>
      <w:r>
        <w:rPr>
          <w:sz w:val="24"/>
          <w:szCs w:val="24"/>
        </w:rPr>
        <w:tab/>
      </w:r>
      <w:r>
        <w:rPr>
          <w:sz w:val="24"/>
          <w:szCs w:val="24"/>
        </w:rPr>
        <w:tab/>
      </w:r>
    </w:p>
    <w:p w14:paraId="729E7504">
      <w:pPr>
        <w:pStyle w:val="10"/>
        <w:spacing w:before="4" w:line="360" w:lineRule="auto"/>
        <w:jc w:val="both"/>
        <w:rPr>
          <w:sz w:val="24"/>
          <w:szCs w:val="24"/>
        </w:rPr>
      </w:pPr>
      <w:r>
        <w:rPr>
          <w:b/>
          <w:sz w:val="24"/>
          <w:szCs w:val="24"/>
        </w:rPr>
        <w:t>Corollary 6.1</w:t>
      </w:r>
      <w:r>
        <w:rPr>
          <w:sz w:val="24"/>
          <w:szCs w:val="24"/>
        </w:rPr>
        <w:t xml:space="preserve">: Let </w:t>
      </w:r>
      <w:r>
        <w:rPr>
          <w:position w:val="-12"/>
          <w:sz w:val="24"/>
          <w:szCs w:val="24"/>
        </w:rPr>
        <w:object>
          <v:shape id="_x0000_i139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8" DrawAspect="Content" ObjectID="_1468076098" r:id="rId497">
            <o:LockedField>false</o:LockedField>
          </o:OLEObject>
        </w:object>
      </w:r>
      <w:r>
        <w:rPr>
          <w:sz w:val="24"/>
          <w:szCs w:val="24"/>
        </w:rPr>
        <w:t xml:space="preserve"> belongs to F</w:t>
      </w:r>
      <w:r>
        <w:rPr>
          <w:sz w:val="24"/>
          <w:szCs w:val="24"/>
          <w:vertAlign w:val="subscript"/>
        </w:rPr>
        <w:t>n</w:t>
      </w:r>
      <w:r>
        <w:rPr>
          <w:sz w:val="24"/>
          <w:szCs w:val="24"/>
        </w:rPr>
        <w:t xml:space="preserve">, Z  belongs </w:t>
      </w:r>
      <w:r>
        <w:rPr>
          <w:position w:val="-12"/>
          <w:sz w:val="24"/>
          <w:szCs w:val="24"/>
        </w:rPr>
        <w:object>
          <v:shape id="_x0000_i139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399" DrawAspect="Content" ObjectID="_1468076099" r:id="rId498">
            <o:LockedField>false</o:LockedField>
          </o:OLEObject>
        </w:object>
      </w:r>
      <w:r>
        <w:rPr>
          <w:sz w:val="24"/>
          <w:szCs w:val="24"/>
        </w:rPr>
        <w:t xml:space="preserve"> (1, 2) and </w:t>
      </w:r>
      <w:r>
        <w:rPr>
          <w:position w:val="-12"/>
          <w:sz w:val="24"/>
          <w:szCs w:val="24"/>
        </w:rPr>
        <w:object>
          <v:shape id="_x0000_i1400"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0" DrawAspect="Content" ObjectID="_1468076100" r:id="rId499">
            <o:LockedField>false</o:LockedField>
          </o:OLEObject>
        </w:object>
      </w:r>
      <w:r>
        <w:rPr>
          <w:sz w:val="24"/>
          <w:szCs w:val="24"/>
        </w:rPr>
        <w:t>Z, Z</w:t>
      </w:r>
      <w:r>
        <w:rPr>
          <w:position w:val="-12"/>
          <w:sz w:val="24"/>
          <w:szCs w:val="24"/>
        </w:rPr>
        <w:object>
          <v:shape id="_x0000_i1401"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1" DrawAspect="Content" ObjectID="_1468076101" r:id="rId500">
            <o:LockedField>false</o:LockedField>
          </o:OLEObject>
        </w:object>
      </w:r>
      <w:r>
        <w:rPr>
          <w:sz w:val="24"/>
          <w:szCs w:val="24"/>
        </w:rPr>
        <w:t xml:space="preserve"> are s- RS QPNFM. Then P is s- RS QPNFM </w:t>
      </w:r>
      <w:r>
        <w:rPr>
          <w:rFonts w:ascii="Cambria Math" w:hAnsi="Cambria Math" w:cs="Cambria Math"/>
          <w:sz w:val="24"/>
          <w:szCs w:val="24"/>
        </w:rPr>
        <w:t>⇔</w:t>
      </w:r>
      <w:r>
        <w:rPr>
          <w:sz w:val="24"/>
          <w:szCs w:val="24"/>
        </w:rPr>
        <w:t xml:space="preserve"> Z is s- RS QPNFM.</w:t>
      </w:r>
    </w:p>
    <w:p w14:paraId="43FC1017">
      <w:pPr>
        <w:pStyle w:val="10"/>
        <w:spacing w:before="4" w:line="360" w:lineRule="auto"/>
        <w:jc w:val="both"/>
        <w:rPr>
          <w:sz w:val="24"/>
          <w:szCs w:val="24"/>
        </w:rPr>
      </w:pPr>
      <w:r>
        <w:rPr>
          <w:b/>
          <w:sz w:val="24"/>
          <w:szCs w:val="24"/>
        </w:rPr>
        <w:t>Corollary 6.2:</w:t>
      </w:r>
      <w:r>
        <w:rPr>
          <w:sz w:val="24"/>
          <w:szCs w:val="24"/>
        </w:rPr>
        <w:t xml:space="preserve"> Let </w:t>
      </w:r>
      <w:r>
        <w:rPr>
          <w:position w:val="-12"/>
          <w:sz w:val="24"/>
          <w:szCs w:val="24"/>
        </w:rPr>
        <w:object>
          <v:shape id="_x0000_i1402"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2" DrawAspect="Content" ObjectID="_1468076102" r:id="rId501">
            <o:LockedField>false</o:LockedField>
          </o:OLEObject>
        </w:object>
      </w:r>
      <w:r>
        <w:rPr>
          <w:sz w:val="24"/>
          <w:szCs w:val="24"/>
        </w:rPr>
        <w:t xml:space="preserve"> belongs to F</w:t>
      </w:r>
      <w:r>
        <w:rPr>
          <w:sz w:val="24"/>
          <w:szCs w:val="24"/>
          <w:vertAlign w:val="subscript"/>
        </w:rPr>
        <w:t>n</w:t>
      </w:r>
      <w:r>
        <w:rPr>
          <w:sz w:val="24"/>
          <w:szCs w:val="24"/>
        </w:rPr>
        <w:t xml:space="preserve"> , Z belongs to </w:t>
      </w:r>
      <w:r>
        <w:rPr>
          <w:position w:val="-12"/>
          <w:sz w:val="24"/>
          <w:szCs w:val="24"/>
        </w:rPr>
        <w:object>
          <v:shape id="_x0000_i1403"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3" DrawAspect="Content" ObjectID="_1468076103" r:id="rId502">
            <o:LockedField>false</o:LockedField>
          </o:OLEObject>
        </w:object>
      </w:r>
      <w:r>
        <w:rPr>
          <w:sz w:val="24"/>
          <w:szCs w:val="24"/>
        </w:rPr>
        <w:t xml:space="preserve"> (1, 2, 3), R(KV</w:t>
      </w:r>
      <w:r>
        <w:rPr>
          <w:position w:val="-12"/>
          <w:sz w:val="24"/>
          <w:szCs w:val="24"/>
        </w:rPr>
        <w:object>
          <v:shape id="_x0000_i1404"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4" DrawAspect="Content" ObjectID="_1468076104" r:id="rId503">
            <o:LockedField>false</o:LockedField>
          </o:OLEObject>
        </w:object>
      </w:r>
      <w:r>
        <w:rPr>
          <w:sz w:val="24"/>
          <w:szCs w:val="24"/>
        </w:rPr>
        <w:t>) = R((VX)</w:t>
      </w:r>
      <w:r>
        <w:rPr>
          <w:sz w:val="24"/>
          <w:szCs w:val="24"/>
          <w:vertAlign w:val="superscript"/>
        </w:rPr>
        <w:t>T</w:t>
      </w:r>
      <w:r>
        <w:rPr>
          <w:sz w:val="24"/>
          <w:szCs w:val="24"/>
        </w:rPr>
        <w:t xml:space="preserve">) . Then </w:t>
      </w:r>
      <w:r>
        <w:rPr>
          <w:position w:val="-12"/>
          <w:sz w:val="24"/>
          <w:szCs w:val="24"/>
        </w:rPr>
        <w:object>
          <v:shape id="_x0000_i1405"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5" DrawAspect="Content" ObjectID="_1468076105" r:id="rId504">
            <o:LockedField>false</o:LockedField>
          </o:OLEObject>
        </w:object>
      </w:r>
      <w:r>
        <w:rPr>
          <w:sz w:val="24"/>
          <w:szCs w:val="24"/>
        </w:rPr>
        <w:t xml:space="preserve"> is s- RS QPNFM </w:t>
      </w:r>
      <w:r>
        <w:rPr>
          <w:rFonts w:ascii="Cambria Math" w:hAnsi="Cambria Math" w:cs="Cambria Math"/>
          <w:sz w:val="24"/>
          <w:szCs w:val="24"/>
        </w:rPr>
        <w:t>⇔</w:t>
      </w:r>
      <w:r>
        <w:rPr>
          <w:sz w:val="24"/>
          <w:szCs w:val="24"/>
        </w:rPr>
        <w:t xml:space="preserve"> Z is s- RS QPNFM.</w:t>
      </w:r>
    </w:p>
    <w:p w14:paraId="38022317">
      <w:pPr>
        <w:pStyle w:val="10"/>
        <w:spacing w:before="4" w:line="360" w:lineRule="auto"/>
        <w:jc w:val="both"/>
        <w:rPr>
          <w:sz w:val="24"/>
          <w:szCs w:val="24"/>
        </w:rPr>
      </w:pPr>
      <w:r>
        <w:rPr>
          <w:b/>
          <w:sz w:val="24"/>
          <w:szCs w:val="24"/>
        </w:rPr>
        <w:t>Corollary 6.3:</w:t>
      </w:r>
      <w:r>
        <w:rPr>
          <w:sz w:val="24"/>
          <w:szCs w:val="24"/>
        </w:rPr>
        <w:t xml:space="preserve"> Let </w:t>
      </w:r>
      <w:r>
        <w:rPr>
          <w:position w:val="-12"/>
          <w:sz w:val="24"/>
          <w:szCs w:val="24"/>
        </w:rPr>
        <w:object>
          <v:shape id="_x0000_i1406"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6" DrawAspect="Content" ObjectID="_1468076106" r:id="rId505">
            <o:LockedField>false</o:LockedField>
          </o:OLEObject>
        </w:object>
      </w:r>
      <w:r>
        <w:rPr>
          <w:sz w:val="24"/>
          <w:szCs w:val="24"/>
        </w:rPr>
        <w:t xml:space="preserve"> belongs to  F</w:t>
      </w:r>
      <w:r>
        <w:rPr>
          <w:sz w:val="24"/>
          <w:szCs w:val="24"/>
          <w:vertAlign w:val="subscript"/>
        </w:rPr>
        <w:t>n,</w:t>
      </w:r>
      <w:r>
        <w:rPr>
          <w:sz w:val="24"/>
          <w:szCs w:val="24"/>
        </w:rPr>
        <w:t xml:space="preserve"> Z belongs to </w:t>
      </w:r>
      <w:r>
        <w:rPr>
          <w:position w:val="-12"/>
          <w:sz w:val="24"/>
          <w:szCs w:val="24"/>
        </w:rPr>
        <w:object>
          <v:shape id="_x0000_i1407"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7" DrawAspect="Content" ObjectID="_1468076107" r:id="rId506">
            <o:LockedField>false</o:LockedField>
          </o:OLEObject>
        </w:object>
      </w:r>
      <w:r>
        <w:rPr>
          <w:sz w:val="24"/>
          <w:szCs w:val="24"/>
        </w:rPr>
        <w:t xml:space="preserve"> (1, 2, 4) ,R((V</w:t>
      </w:r>
      <w:r>
        <w:rPr>
          <w:position w:val="-12"/>
          <w:sz w:val="24"/>
          <w:szCs w:val="24"/>
        </w:rPr>
        <w:object>
          <v:shape id="_x0000_i1408"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8" DrawAspect="Content" ObjectID="_1468076108" r:id="rId507">
            <o:LockedField>false</o:LockedField>
          </o:OLEObject>
        </w:object>
      </w:r>
      <w:r>
        <w:rPr>
          <w:sz w:val="24"/>
          <w:szCs w:val="24"/>
        </w:rPr>
        <w:t>)</w:t>
      </w:r>
      <w:r>
        <w:rPr>
          <w:sz w:val="24"/>
          <w:szCs w:val="24"/>
          <w:vertAlign w:val="superscript"/>
        </w:rPr>
        <w:t>T</w:t>
      </w:r>
      <w:r>
        <w:rPr>
          <w:sz w:val="24"/>
          <w:szCs w:val="24"/>
        </w:rPr>
        <w:t xml:space="preserve">) = R(VZ) . Then </w:t>
      </w:r>
      <w:r>
        <w:rPr>
          <w:position w:val="-12"/>
          <w:sz w:val="24"/>
          <w:szCs w:val="24"/>
        </w:rPr>
        <w:object>
          <v:shape id="_x0000_i1409" o:spt="75" type="#_x0000_t75" style="height:18.75pt;width:76.5pt;" o:ole="t" filled="f" o:preferrelative="t" stroked="f" coordsize="21600,21600">
            <v:path/>
            <v:fill on="f" focussize="0,0"/>
            <v:stroke on="f" joinstyle="miter"/>
            <v:imagedata r:id="rId33" o:title=""/>
            <o:lock v:ext="edit" aspectratio="t"/>
            <w10:wrap type="none"/>
            <w10:anchorlock/>
          </v:shape>
          <o:OLEObject Type="Embed" ProgID="Equation.DSMT4" ShapeID="_x0000_i1409" DrawAspect="Content" ObjectID="_1468076109" r:id="rId508">
            <o:LockedField>false</o:LockedField>
          </o:OLEObject>
        </w:object>
      </w:r>
      <w:r>
        <w:rPr>
          <w:sz w:val="24"/>
          <w:szCs w:val="24"/>
        </w:rPr>
        <w:t xml:space="preserve"> is s- RS QPNFM </w:t>
      </w:r>
      <w:r>
        <w:rPr>
          <w:rFonts w:ascii="Cambria Math" w:hAnsi="Cambria Math" w:cs="Cambria Math"/>
          <w:sz w:val="24"/>
          <w:szCs w:val="24"/>
        </w:rPr>
        <w:t>⇔</w:t>
      </w:r>
      <w:r>
        <w:rPr>
          <w:sz w:val="24"/>
          <w:szCs w:val="24"/>
        </w:rPr>
        <w:t xml:space="preserve"> Z is s- RS QPNFM.</w:t>
      </w:r>
    </w:p>
    <w:p w14:paraId="4508EFF0">
      <w:pPr>
        <w:pStyle w:val="3"/>
        <w:ind w:right="862"/>
        <w:jc w:val="both"/>
        <w:rPr>
          <w:rFonts w:ascii="Times New Roman" w:hAnsi="Times New Roman" w:eastAsia="Bookman Old Style" w:cs="Times New Roman"/>
          <w:bCs w:val="0"/>
          <w:color w:val="auto"/>
          <w:sz w:val="24"/>
          <w:szCs w:val="24"/>
        </w:rPr>
      </w:pPr>
      <w:r>
        <w:rPr>
          <w:rFonts w:ascii="Times New Roman" w:hAnsi="Times New Roman" w:eastAsia="Bookman Old Style" w:cs="Times New Roman"/>
          <w:bCs w:val="0"/>
          <w:color w:val="auto"/>
          <w:sz w:val="24"/>
          <w:szCs w:val="24"/>
        </w:rPr>
        <w:t xml:space="preserve">Conclusion 7: </w:t>
      </w:r>
    </w:p>
    <w:p w14:paraId="3BD45760">
      <w:pPr>
        <w:spacing w:line="360" w:lineRule="auto"/>
        <w:jc w:val="both"/>
        <w:rPr>
          <w:bCs/>
          <w:sz w:val="24"/>
          <w:szCs w:val="24"/>
        </w:rPr>
      </w:pPr>
      <w:r>
        <w:rPr>
          <w:bCs/>
          <w:sz w:val="24"/>
          <w:szCs w:val="24"/>
        </w:rPr>
        <w:t>We demonstrate that k-symmetry implies k-RS, while the converse is not universally true. We outline the criteria for g-inverses of s-RS QPNFM to retain their s-RS property. Our study provides a characterization of the generalized inverses of s-RS QPNFM for specific sets {1, 2}, {1, 2, 3}, and {1, 2, 4}. We explore the relationships between s-k-RS, s-RS, k-RS, and RS QPNFM. Necessary and sufficient conditions for a QPNFM to be an s-k-RS QPNFM are identified. We show that κ-symmetry implies κ-RS, and the converse is also true. Additionally, we provide a graphical representation of RS, CS, and KS adjacency and incidence QPNFM. While every adjacency QPNFM is symmetric, RS, CS, and KS, the incidence matrix satisfies only KS conditions. Every RS adjacency QPNFM is a KS adjacency QPNFM, but a KS adjacency QPNFM does not necessarily imply RS QPNFM.</w:t>
      </w:r>
      <w:r>
        <w:rPr>
          <w:sz w:val="24"/>
          <w:szCs w:val="24"/>
        </w:rPr>
        <w:t xml:space="preserve"> </w:t>
      </w:r>
      <w:r>
        <w:rPr>
          <w:bCs/>
          <w:sz w:val="24"/>
          <w:szCs w:val="24"/>
        </w:rPr>
        <w:t>Soft graphs represent a novel area of research in mathematics. In this paper, we explore their application in decision-making by utilizing the adjacency matrix of a soft graph and developing a corresponding algorithm.</w:t>
      </w:r>
    </w:p>
    <w:p w14:paraId="2721AB0F">
      <w:pPr>
        <w:spacing w:line="360" w:lineRule="auto"/>
        <w:jc w:val="both"/>
        <w:rPr>
          <w:b/>
          <w:sz w:val="24"/>
          <w:szCs w:val="24"/>
        </w:rPr>
      </w:pPr>
    </w:p>
    <w:p w14:paraId="58E1AB3B">
      <w:pPr>
        <w:spacing w:line="360" w:lineRule="auto"/>
        <w:jc w:val="both"/>
        <w:rPr>
          <w:b/>
          <w:sz w:val="24"/>
          <w:szCs w:val="24"/>
        </w:rPr>
      </w:pPr>
      <w:r>
        <w:rPr>
          <w:b/>
          <w:sz w:val="24"/>
          <w:szCs w:val="24"/>
        </w:rPr>
        <w:t>REFERENCES</w:t>
      </w:r>
    </w:p>
    <w:p w14:paraId="6472D777">
      <w:pPr>
        <w:spacing w:line="360" w:lineRule="auto"/>
        <w:jc w:val="both"/>
        <w:rPr>
          <w:b/>
          <w:sz w:val="24"/>
          <w:szCs w:val="24"/>
        </w:rPr>
      </w:pPr>
      <w:r>
        <w:rPr>
          <w:bCs/>
          <w:sz w:val="24"/>
          <w:szCs w:val="24"/>
        </w:rPr>
        <w:t>[1]</w:t>
      </w:r>
      <w:r>
        <w:rPr>
          <w:b/>
          <w:sz w:val="24"/>
          <w:szCs w:val="24"/>
        </w:rPr>
        <w:t xml:space="preserve"> </w:t>
      </w:r>
      <w:r>
        <w:rPr>
          <w:sz w:val="24"/>
          <w:szCs w:val="24"/>
        </w:rPr>
        <w:t xml:space="preserve">Zadeh L.A., Fuzzy Sets, Information and control, (1965), 8, pp. 338-353. </w:t>
      </w:r>
    </w:p>
    <w:p w14:paraId="24C0E9B1">
      <w:pPr>
        <w:spacing w:line="360" w:lineRule="auto"/>
        <w:jc w:val="both"/>
        <w:rPr>
          <w:sz w:val="24"/>
          <w:szCs w:val="24"/>
        </w:rPr>
      </w:pPr>
      <w:r>
        <w:rPr>
          <w:sz w:val="24"/>
          <w:szCs w:val="24"/>
        </w:rPr>
        <w:t>[2] AR.Meenakshi, Fuzzy Matrix: Theory and Applications, MJP Publishers, Chennai, 2008.</w:t>
      </w:r>
    </w:p>
    <w:p w14:paraId="17D1EFA3">
      <w:pPr>
        <w:spacing w:line="360" w:lineRule="auto"/>
        <w:jc w:val="both"/>
        <w:rPr>
          <w:sz w:val="24"/>
          <w:szCs w:val="24"/>
        </w:rPr>
      </w:pPr>
      <w:r>
        <w:rPr>
          <w:sz w:val="24"/>
          <w:szCs w:val="24"/>
        </w:rPr>
        <w:t>[3] D.Jaya shree , Secondary κ-Kernel Symmetric Fuzzy Matrices, Intern. J. Fuzzy Mathematical Archive Vol. 5, No. 2, 2014, 89-94 ISSN: 2320 –3242 (P), 2320 –3250 ,Published on 20 December 2014.</w:t>
      </w:r>
    </w:p>
    <w:p w14:paraId="6BE30CDD">
      <w:pPr>
        <w:spacing w:line="360" w:lineRule="auto"/>
        <w:jc w:val="both"/>
        <w:rPr>
          <w:sz w:val="24"/>
          <w:szCs w:val="24"/>
        </w:rPr>
      </w:pPr>
      <w:r>
        <w:rPr>
          <w:sz w:val="24"/>
          <w:szCs w:val="24"/>
        </w:rPr>
        <w:t>[4] A. K. Shyamal and M. Pal, Interval valued Fuzzy matrices, Journal of Fuzzy Mathematics 14(3) (2006), 582-592.</w:t>
      </w:r>
    </w:p>
    <w:p w14:paraId="00717386">
      <w:pPr>
        <w:spacing w:line="360" w:lineRule="auto"/>
        <w:jc w:val="both"/>
        <w:rPr>
          <w:sz w:val="24"/>
          <w:szCs w:val="24"/>
        </w:rPr>
      </w:pPr>
      <w:r>
        <w:rPr>
          <w:sz w:val="24"/>
          <w:szCs w:val="24"/>
        </w:rPr>
        <w:t xml:space="preserve"> [5] An Lee, Secondary Symmetric, Secondary Skew Symmetric, Secondary Orthogonal Matrices, Period Math, Hungary, 7 (1976) 63-76.</w:t>
      </w:r>
    </w:p>
    <w:p w14:paraId="1B698B43">
      <w:pPr>
        <w:spacing w:line="360" w:lineRule="auto"/>
        <w:jc w:val="both"/>
        <w:rPr>
          <w:sz w:val="24"/>
          <w:szCs w:val="24"/>
        </w:rPr>
      </w:pPr>
      <w:r>
        <w:rPr>
          <w:sz w:val="24"/>
          <w:szCs w:val="24"/>
        </w:rPr>
        <w:t>[6] C.Antonio and B.Paul, Properties of the eigen vectors of persymmetric matrices with applications to communication theory, IEEE Trans. Comm., 24 (1976) 804 –809.</w:t>
      </w:r>
    </w:p>
    <w:p w14:paraId="3B1049EE">
      <w:pPr>
        <w:spacing w:line="360" w:lineRule="auto"/>
        <w:jc w:val="both"/>
        <w:rPr>
          <w:sz w:val="24"/>
          <w:szCs w:val="24"/>
        </w:rPr>
      </w:pPr>
      <w:r>
        <w:rPr>
          <w:sz w:val="24"/>
          <w:szCs w:val="24"/>
        </w:rPr>
        <w:t>[7] K. H. Kim and F. W. Roush, Generalized fuzzy matrices, Fuzzy Sets and Systems 4(3) (1980), 293-315.</w:t>
      </w:r>
    </w:p>
    <w:p w14:paraId="7AF10477">
      <w:pPr>
        <w:spacing w:line="360" w:lineRule="auto"/>
        <w:jc w:val="both"/>
        <w:rPr>
          <w:sz w:val="24"/>
          <w:szCs w:val="24"/>
        </w:rPr>
      </w:pPr>
      <w:r>
        <w:rPr>
          <w:sz w:val="24"/>
          <w:szCs w:val="24"/>
        </w:rPr>
        <w:t>[8] R.D. Hill and S.R.Waters, On k-Real and k-Hermitian matrices, Linear Algebra and its Applications, 169 (1992) 17-29.</w:t>
      </w:r>
    </w:p>
    <w:p w14:paraId="00ED854C">
      <w:pPr>
        <w:spacing w:line="360" w:lineRule="auto"/>
        <w:jc w:val="both"/>
        <w:rPr>
          <w:sz w:val="24"/>
          <w:szCs w:val="24"/>
        </w:rPr>
      </w:pPr>
      <w:r>
        <w:rPr>
          <w:sz w:val="24"/>
          <w:szCs w:val="24"/>
        </w:rPr>
        <w:t>[9] Atanassov K.,  Intuitionistic Fuzzy Sets, Fuzzy Sets and System. (1983), 20, pp. 87- 96.</w:t>
      </w:r>
    </w:p>
    <w:p w14:paraId="331F62B1">
      <w:pPr>
        <w:spacing w:line="360" w:lineRule="auto"/>
        <w:jc w:val="both"/>
        <w:rPr>
          <w:sz w:val="24"/>
          <w:szCs w:val="24"/>
        </w:rPr>
      </w:pPr>
      <w:r>
        <w:rPr>
          <w:sz w:val="24"/>
          <w:szCs w:val="24"/>
        </w:rPr>
        <w:t>[10] Smarandache,F, Neutrosophic set, a generalization of the intuitionistic fuzzy set. Int J Pure Appl Math.,(2005),.24(3):287–297.</w:t>
      </w:r>
    </w:p>
    <w:p w14:paraId="23C499A1">
      <w:pPr>
        <w:spacing w:line="360" w:lineRule="auto"/>
        <w:jc w:val="both"/>
        <w:rPr>
          <w:sz w:val="24"/>
          <w:szCs w:val="24"/>
        </w:rPr>
      </w:pPr>
      <w:r>
        <w:rPr>
          <w:sz w:val="24"/>
          <w:szCs w:val="24"/>
        </w:rPr>
        <w:t>[11] Punithavalli. G, (2020), The Partial Orderings of m-Symmetric Fuzzy Matrices,” International Journal of Mathematics Trends and Technology (IJMTT), 66(4), pp. 64-70.</w:t>
      </w:r>
    </w:p>
    <w:p w14:paraId="39E43FDA">
      <w:pPr>
        <w:spacing w:line="360" w:lineRule="auto"/>
        <w:jc w:val="both"/>
        <w:rPr>
          <w:sz w:val="24"/>
          <w:szCs w:val="24"/>
        </w:rPr>
      </w:pPr>
      <w:r>
        <w:rPr>
          <w:sz w:val="24"/>
          <w:szCs w:val="24"/>
        </w:rPr>
        <w:t>[12] Marimuthu. G and Chanthirababu. S, (2024), On Schur Complement in k-Kernel Symmetric Neutro sophic and Intuitionistic Fuzzy Matrices, International Journal of Neutrosophic Science (IJNS), 23(2), pp. 270-285.</w:t>
      </w:r>
    </w:p>
    <w:p w14:paraId="2E0DE68E">
      <w:pPr>
        <w:spacing w:line="360" w:lineRule="auto"/>
        <w:jc w:val="both"/>
        <w:rPr>
          <w:sz w:val="24"/>
          <w:szCs w:val="24"/>
        </w:rPr>
      </w:pPr>
      <w:r>
        <w:rPr>
          <w:sz w:val="24"/>
          <w:szCs w:val="24"/>
        </w:rPr>
        <w:t>[13] Kaliraja. K and Bhavani. T, (2022), Interval Valued Secondary k- Range Symmetric Fuzzy Matrices, Advances and Applications in Mathematical Sciences, 21(10), pp. 5556-5574.</w:t>
      </w:r>
    </w:p>
    <w:p w14:paraId="2F613F32">
      <w:pPr>
        <w:spacing w:line="360" w:lineRule="auto"/>
        <w:jc w:val="both"/>
        <w:rPr>
          <w:sz w:val="24"/>
          <w:szCs w:val="24"/>
        </w:rPr>
      </w:pPr>
      <w:r>
        <w:rPr>
          <w:sz w:val="24"/>
          <w:szCs w:val="24"/>
        </w:rPr>
        <w:t>[14] Somen Debnath, Fuzzy Quadripartitioned Neutrosophic Soft Matrix Theory and Its Decision-Making Approach, Journal of Computational and Cognitive Engineering 2022, Vol. 1(2) 88–93.</w:t>
      </w:r>
    </w:p>
    <w:p w14:paraId="301044F2">
      <w:pPr>
        <w:spacing w:line="276" w:lineRule="auto"/>
        <w:jc w:val="both"/>
        <w:rPr>
          <w:b/>
          <w:bCs/>
          <w:color w:val="000000"/>
          <w:sz w:val="24"/>
          <w:szCs w:val="24"/>
          <w:lang w:eastAsia="de-DE"/>
        </w:rPr>
      </w:pPr>
    </w:p>
    <w:sectPr>
      <w:headerReference r:id="rId3" w:type="default"/>
      <w:footerReference r:id="rId4" w:type="default"/>
      <w:pgSz w:w="12240" w:h="15840"/>
      <w:pgMar w:top="900" w:right="1320" w:bottom="1680" w:left="1340" w:header="719" w:footer="1487"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Palatino Linotype">
    <w:panose1 w:val="02040502050505030304"/>
    <w:charset w:val="00"/>
    <w:family w:val="roman"/>
    <w:pitch w:val="default"/>
    <w:sig w:usb0="E0000287" w:usb1="40000013" w:usb2="00000000" w:usb3="00000000" w:csb0="2000019F" w:csb1="00000000"/>
  </w:font>
  <w:font w:name="CMR9">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8A18">
    <w:pPr>
      <w:pStyle w:val="10"/>
      <w:spacing w:line="14" w:lineRule="auto"/>
      <w:ind w:left="0"/>
    </w:pPr>
    <w:r>
      <mc:AlternateContent>
        <mc:Choice Requires="wps">
          <w:drawing>
            <wp:anchor distT="0" distB="0" distL="114300" distR="114300" simplePos="0" relativeHeight="251660288" behindDoc="1" locked="0" layoutInCell="1" allowOverlap="1">
              <wp:simplePos x="0" y="0"/>
              <wp:positionH relativeFrom="page">
                <wp:posOffset>6679565</wp:posOffset>
              </wp:positionH>
              <wp:positionV relativeFrom="page">
                <wp:posOffset>8971280</wp:posOffset>
              </wp:positionV>
              <wp:extent cx="219710" cy="165735"/>
              <wp:effectExtent l="0" t="0" r="0" b="0"/>
              <wp:wrapNone/>
              <wp:docPr id="1428718329" name="Text Box 2"/>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D1CBCC">
                          <w:pPr>
                            <w:spacing w:line="245" w:lineRule="exact"/>
                            <w:ind w:left="60"/>
                            <w:rPr>
                              <w:rFonts w:ascii="Calibri"/>
                            </w:rPr>
                          </w:pPr>
                          <w:r>
                            <w:fldChar w:fldCharType="begin"/>
                          </w:r>
                          <w:r>
                            <w:rPr>
                              <w:rFonts w:ascii="Calibri"/>
                            </w:rPr>
                            <w:instrText xml:space="preserve"> PAGE </w:instrText>
                          </w:r>
                          <w:r>
                            <w:fldChar w:fldCharType="separate"/>
                          </w:r>
                          <w:r>
                            <w:rPr>
                              <w:rFonts w:ascii="Calibri"/>
                            </w:rPr>
                            <w:t>19</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25.95pt;margin-top:706.4pt;height:13.05pt;width:17.3pt;mso-position-horizontal-relative:page;mso-position-vertical-relative:page;z-index:-251656192;mso-width-relative:page;mso-height-relative:page;" filled="f" stroked="f" coordsize="21600,21600" o:gfxdata="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yyRZHbAAAADwEAAA8AAAAAAAAAAQAgAAAAIgAA&#10;AGRycy9kb3ducmV2LnhtbFBLAQIUABQAAAAIAIdO4kBqcErhBQIAAAwEAAAOAAAAAAAAAAEAIAAA&#10;ACoBAABkcnMvZTJvRG9jLnhtbFBLBQYAAAAABgAGAFkBAAChBQAAAAA=&#10;">
              <v:fill on="f" focussize="0,0"/>
              <v:stroke on="f"/>
              <v:imagedata o:title=""/>
              <o:lock v:ext="edit" aspectratio="f"/>
              <v:textbox inset="0mm,0mm,0mm,0mm">
                <w:txbxContent>
                  <w:p w14:paraId="31D1CBCC">
                    <w:pPr>
                      <w:spacing w:line="245" w:lineRule="exact"/>
                      <w:ind w:left="60"/>
                      <w:rPr>
                        <w:rFonts w:ascii="Calibri"/>
                      </w:rPr>
                    </w:pPr>
                    <w:r>
                      <w:fldChar w:fldCharType="begin"/>
                    </w:r>
                    <w:r>
                      <w:rPr>
                        <w:rFonts w:ascii="Calibri"/>
                      </w:rPr>
                      <w:instrText xml:space="preserve"> PAGE </w:instrText>
                    </w:r>
                    <w:r>
                      <w:fldChar w:fldCharType="separate"/>
                    </w:r>
                    <w:r>
                      <w:rPr>
                        <w:rFonts w:ascii="Calibri"/>
                      </w:rP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C50EB">
    <w:pPr>
      <w:pStyle w:val="10"/>
      <w:spacing w:line="14" w:lineRule="auto"/>
      <w:ind w:left="0"/>
    </w:pPr>
    <w:r>
      <mc:AlternateContent>
        <mc:Choice Requires="wps">
          <w:drawing>
            <wp:anchor distT="0" distB="0" distL="114300" distR="114300" simplePos="0" relativeHeight="251659264" behindDoc="1" locked="0" layoutInCell="1" allowOverlap="1">
              <wp:simplePos x="0" y="0"/>
              <wp:positionH relativeFrom="page">
                <wp:posOffset>914400</wp:posOffset>
              </wp:positionH>
              <wp:positionV relativeFrom="page">
                <wp:posOffset>588010</wp:posOffset>
              </wp:positionV>
              <wp:extent cx="5936615" cy="7620"/>
              <wp:effectExtent l="0" t="0" r="0" b="0"/>
              <wp:wrapNone/>
              <wp:docPr id="1916176750" name="Rectangle 5"/>
              <wp:cNvGraphicFramePr/>
              <a:graphic xmlns:a="http://schemas.openxmlformats.org/drawingml/2006/main">
                <a:graphicData uri="http://schemas.microsoft.com/office/word/2010/wordprocessingShape">
                  <wps:wsp>
                    <wps:cNvSpPr>
                      <a:spLocks noChangeArrowheads="1"/>
                    </wps:cNvSpPr>
                    <wps:spPr bwMode="auto">
                      <a:xfrm>
                        <a:off x="0" y="0"/>
                        <a:ext cx="5936615"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72pt;margin-top:46.3pt;height:0.6pt;width:467.45pt;mso-position-horizontal-relative:page;mso-position-vertical-relative:page;z-index:-251657216;mso-width-relative:page;mso-height-relative:page;" fillcolor="#000000" filled="t" stroked="f" coordsize="21600,21600" o:gfxdata="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AK7t2QAAAAoBAAAP&#10;AAAAAAAAAAEAIAAAACIAAABkcnMvZG93bnJldi54bWxQSwECFAAUAAAACACHTuJAU8MMWBcCAAAw&#10;BAAADgAAAAAAAAABACAAAAAoAQAAZHJzL2Uyb0RvYy54bWxQSwUGAAAAAAYABgBZAQAAsQ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686F"/>
    <w:multiLevelType w:val="multilevel"/>
    <w:tmpl w:val="0437686F"/>
    <w:lvl w:ilvl="0" w:tentative="0">
      <w:start w:val="2"/>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4D192C"/>
    <w:multiLevelType w:val="multilevel"/>
    <w:tmpl w:val="174D192C"/>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17A838ED"/>
    <w:multiLevelType w:val="multilevel"/>
    <w:tmpl w:val="17A838ED"/>
    <w:lvl w:ilvl="0" w:tentative="0">
      <w:start w:val="1"/>
      <w:numFmt w:val="lowerRoman"/>
      <w:lvlText w:val="(%1)"/>
      <w:lvlJc w:val="left"/>
      <w:pPr>
        <w:ind w:left="680" w:hanging="420"/>
      </w:pPr>
      <w:rPr>
        <w:rFonts w:hint="default"/>
        <w:color w:val="231F20"/>
        <w:w w:val="99"/>
        <w:sz w:val="24"/>
        <w:szCs w:val="24"/>
        <w:lang w:val="en-US" w:eastAsia="en-US" w:bidi="ar-SA"/>
      </w:rPr>
    </w:lvl>
    <w:lvl w:ilvl="1" w:tentative="0">
      <w:start w:val="0"/>
      <w:numFmt w:val="bullet"/>
      <w:lvlText w:val="•"/>
      <w:lvlJc w:val="left"/>
      <w:pPr>
        <w:ind w:left="1354" w:hanging="420"/>
      </w:pPr>
      <w:rPr>
        <w:lang w:val="en-US" w:eastAsia="en-US" w:bidi="ar-SA"/>
      </w:rPr>
    </w:lvl>
    <w:lvl w:ilvl="2" w:tentative="0">
      <w:start w:val="0"/>
      <w:numFmt w:val="bullet"/>
      <w:lvlText w:val="•"/>
      <w:lvlJc w:val="left"/>
      <w:pPr>
        <w:ind w:left="2028" w:hanging="420"/>
      </w:pPr>
      <w:rPr>
        <w:lang w:val="en-US" w:eastAsia="en-US" w:bidi="ar-SA"/>
      </w:rPr>
    </w:lvl>
    <w:lvl w:ilvl="3" w:tentative="0">
      <w:start w:val="0"/>
      <w:numFmt w:val="bullet"/>
      <w:lvlText w:val="•"/>
      <w:lvlJc w:val="left"/>
      <w:pPr>
        <w:ind w:left="2702" w:hanging="420"/>
      </w:pPr>
      <w:rPr>
        <w:lang w:val="en-US" w:eastAsia="en-US" w:bidi="ar-SA"/>
      </w:rPr>
    </w:lvl>
    <w:lvl w:ilvl="4" w:tentative="0">
      <w:start w:val="0"/>
      <w:numFmt w:val="bullet"/>
      <w:lvlText w:val="•"/>
      <w:lvlJc w:val="left"/>
      <w:pPr>
        <w:ind w:left="3376" w:hanging="420"/>
      </w:pPr>
      <w:rPr>
        <w:lang w:val="en-US" w:eastAsia="en-US" w:bidi="ar-SA"/>
      </w:rPr>
    </w:lvl>
    <w:lvl w:ilvl="5" w:tentative="0">
      <w:start w:val="0"/>
      <w:numFmt w:val="bullet"/>
      <w:lvlText w:val="•"/>
      <w:lvlJc w:val="left"/>
      <w:pPr>
        <w:ind w:left="4050" w:hanging="420"/>
      </w:pPr>
      <w:rPr>
        <w:lang w:val="en-US" w:eastAsia="en-US" w:bidi="ar-SA"/>
      </w:rPr>
    </w:lvl>
    <w:lvl w:ilvl="6" w:tentative="0">
      <w:start w:val="0"/>
      <w:numFmt w:val="bullet"/>
      <w:lvlText w:val="•"/>
      <w:lvlJc w:val="left"/>
      <w:pPr>
        <w:ind w:left="4724" w:hanging="420"/>
      </w:pPr>
      <w:rPr>
        <w:lang w:val="en-US" w:eastAsia="en-US" w:bidi="ar-SA"/>
      </w:rPr>
    </w:lvl>
    <w:lvl w:ilvl="7" w:tentative="0">
      <w:start w:val="0"/>
      <w:numFmt w:val="bullet"/>
      <w:lvlText w:val="•"/>
      <w:lvlJc w:val="left"/>
      <w:pPr>
        <w:ind w:left="5398" w:hanging="420"/>
      </w:pPr>
      <w:rPr>
        <w:lang w:val="en-US" w:eastAsia="en-US" w:bidi="ar-SA"/>
      </w:rPr>
    </w:lvl>
    <w:lvl w:ilvl="8" w:tentative="0">
      <w:start w:val="0"/>
      <w:numFmt w:val="bullet"/>
      <w:lvlText w:val="•"/>
      <w:lvlJc w:val="left"/>
      <w:pPr>
        <w:ind w:left="6072" w:hanging="420"/>
      </w:pPr>
      <w:rPr>
        <w:lang w:val="en-US" w:eastAsia="en-US" w:bidi="ar-SA"/>
      </w:rPr>
    </w:lvl>
  </w:abstractNum>
  <w:abstractNum w:abstractNumId="3">
    <w:nsid w:val="1C1C23FA"/>
    <w:multiLevelType w:val="multilevel"/>
    <w:tmpl w:val="1C1C23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0A245F"/>
    <w:multiLevelType w:val="multilevel"/>
    <w:tmpl w:val="250A245F"/>
    <w:lvl w:ilvl="0" w:tentative="0">
      <w:start w:val="1"/>
      <w:numFmt w:val="decimal"/>
      <w:pStyle w:val="68"/>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805051C"/>
    <w:multiLevelType w:val="multilevel"/>
    <w:tmpl w:val="2805051C"/>
    <w:lvl w:ilvl="0" w:tentative="0">
      <w:start w:val="1"/>
      <w:numFmt w:val="decimal"/>
      <w:pStyle w:val="51"/>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6">
    <w:nsid w:val="33661718"/>
    <w:multiLevelType w:val="multilevel"/>
    <w:tmpl w:val="336617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69A6535"/>
    <w:multiLevelType w:val="multilevel"/>
    <w:tmpl w:val="369A6535"/>
    <w:lvl w:ilvl="0" w:tentative="0">
      <w:start w:val="1"/>
      <w:numFmt w:val="bullet"/>
      <w:pStyle w:val="52"/>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3D290BF9"/>
    <w:multiLevelType w:val="multilevel"/>
    <w:tmpl w:val="3D290B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B55733"/>
    <w:multiLevelType w:val="multilevel"/>
    <w:tmpl w:val="4AB55733"/>
    <w:lvl w:ilvl="0" w:tentative="0">
      <w:start w:val="1"/>
      <w:numFmt w:val="lowerRoman"/>
      <w:lvlText w:val="(%1)"/>
      <w:lvlJc w:val="left"/>
      <w:pPr>
        <w:ind w:left="1080" w:hanging="720"/>
      </w:pPr>
      <w:rPr>
        <w:rFonts w:hint="default"/>
        <w:color w:val="231F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7952FDF"/>
    <w:multiLevelType w:val="multilevel"/>
    <w:tmpl w:val="57952FD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9690A42"/>
    <w:multiLevelType w:val="multilevel"/>
    <w:tmpl w:val="79690A42"/>
    <w:lvl w:ilvl="0" w:tentative="0">
      <w:start w:val="1"/>
      <w:numFmt w:val="low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A36294"/>
    <w:multiLevelType w:val="multilevel"/>
    <w:tmpl w:val="7BA362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7"/>
  </w:num>
  <w:num w:numId="3">
    <w:abstractNumId w:val="4"/>
  </w:num>
  <w:num w:numId="4">
    <w:abstractNumId w:val="1"/>
  </w:num>
  <w:num w:numId="5">
    <w:abstractNumId w:val="0"/>
  </w:num>
  <w:num w:numId="6">
    <w:abstractNumId w:val="3"/>
  </w:num>
  <w:num w:numId="7">
    <w:abstractNumId w:val="10"/>
  </w:num>
  <w:num w:numId="8">
    <w:abstractNumId w:val="6"/>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CC"/>
    <w:rsid w:val="00004B4A"/>
    <w:rsid w:val="00025444"/>
    <w:rsid w:val="00044BD7"/>
    <w:rsid w:val="00067B3E"/>
    <w:rsid w:val="00085575"/>
    <w:rsid w:val="00086136"/>
    <w:rsid w:val="000A7CFF"/>
    <w:rsid w:val="000D1C2C"/>
    <w:rsid w:val="000D3919"/>
    <w:rsid w:val="001431A1"/>
    <w:rsid w:val="001D61B7"/>
    <w:rsid w:val="001E7678"/>
    <w:rsid w:val="001E7A41"/>
    <w:rsid w:val="001F079B"/>
    <w:rsid w:val="00210D51"/>
    <w:rsid w:val="00235F68"/>
    <w:rsid w:val="00250ED5"/>
    <w:rsid w:val="00264EC9"/>
    <w:rsid w:val="00297156"/>
    <w:rsid w:val="002A5EEA"/>
    <w:rsid w:val="002B2E8C"/>
    <w:rsid w:val="002D2F59"/>
    <w:rsid w:val="002E7E9B"/>
    <w:rsid w:val="003132FB"/>
    <w:rsid w:val="003521EF"/>
    <w:rsid w:val="0037721E"/>
    <w:rsid w:val="0037734F"/>
    <w:rsid w:val="00377BBD"/>
    <w:rsid w:val="00381BEC"/>
    <w:rsid w:val="003B333E"/>
    <w:rsid w:val="003C1F6A"/>
    <w:rsid w:val="003C57D9"/>
    <w:rsid w:val="003D15B3"/>
    <w:rsid w:val="003D1AB7"/>
    <w:rsid w:val="003E72BD"/>
    <w:rsid w:val="003F3849"/>
    <w:rsid w:val="0041046B"/>
    <w:rsid w:val="00413EBC"/>
    <w:rsid w:val="00445769"/>
    <w:rsid w:val="00453CCC"/>
    <w:rsid w:val="00455233"/>
    <w:rsid w:val="00480B59"/>
    <w:rsid w:val="005111F0"/>
    <w:rsid w:val="0052392C"/>
    <w:rsid w:val="005271E6"/>
    <w:rsid w:val="00547427"/>
    <w:rsid w:val="00591192"/>
    <w:rsid w:val="00594326"/>
    <w:rsid w:val="005C684C"/>
    <w:rsid w:val="005D2087"/>
    <w:rsid w:val="005D270D"/>
    <w:rsid w:val="005E2AC9"/>
    <w:rsid w:val="005F260D"/>
    <w:rsid w:val="00601794"/>
    <w:rsid w:val="0063199F"/>
    <w:rsid w:val="006630B0"/>
    <w:rsid w:val="00673E11"/>
    <w:rsid w:val="006A3E52"/>
    <w:rsid w:val="006A7407"/>
    <w:rsid w:val="006B3387"/>
    <w:rsid w:val="0071330E"/>
    <w:rsid w:val="00736698"/>
    <w:rsid w:val="0074461B"/>
    <w:rsid w:val="00762EF7"/>
    <w:rsid w:val="007676ED"/>
    <w:rsid w:val="00770FF0"/>
    <w:rsid w:val="007853D5"/>
    <w:rsid w:val="00792DE6"/>
    <w:rsid w:val="007E0D0D"/>
    <w:rsid w:val="007E5F0A"/>
    <w:rsid w:val="007E6A2A"/>
    <w:rsid w:val="0080791F"/>
    <w:rsid w:val="00892B05"/>
    <w:rsid w:val="008A640D"/>
    <w:rsid w:val="008E0016"/>
    <w:rsid w:val="008F5352"/>
    <w:rsid w:val="00903DBC"/>
    <w:rsid w:val="00910E80"/>
    <w:rsid w:val="00932C05"/>
    <w:rsid w:val="009347C5"/>
    <w:rsid w:val="0093639E"/>
    <w:rsid w:val="00962402"/>
    <w:rsid w:val="00983D59"/>
    <w:rsid w:val="009A1ACE"/>
    <w:rsid w:val="009A67DD"/>
    <w:rsid w:val="00A051C6"/>
    <w:rsid w:val="00A14D7D"/>
    <w:rsid w:val="00A2162E"/>
    <w:rsid w:val="00A267B2"/>
    <w:rsid w:val="00A270F7"/>
    <w:rsid w:val="00A31670"/>
    <w:rsid w:val="00A64849"/>
    <w:rsid w:val="00A84C9E"/>
    <w:rsid w:val="00A9392C"/>
    <w:rsid w:val="00AC3C11"/>
    <w:rsid w:val="00AD064E"/>
    <w:rsid w:val="00AE5340"/>
    <w:rsid w:val="00B2471F"/>
    <w:rsid w:val="00B675A0"/>
    <w:rsid w:val="00B8727E"/>
    <w:rsid w:val="00BF596C"/>
    <w:rsid w:val="00C12318"/>
    <w:rsid w:val="00C35CAE"/>
    <w:rsid w:val="00C4772F"/>
    <w:rsid w:val="00C55D51"/>
    <w:rsid w:val="00C6366A"/>
    <w:rsid w:val="00C64604"/>
    <w:rsid w:val="00C71617"/>
    <w:rsid w:val="00C724AE"/>
    <w:rsid w:val="00CF671F"/>
    <w:rsid w:val="00D325CC"/>
    <w:rsid w:val="00D57A00"/>
    <w:rsid w:val="00D630EE"/>
    <w:rsid w:val="00DA5321"/>
    <w:rsid w:val="00DC599C"/>
    <w:rsid w:val="00DD1D6F"/>
    <w:rsid w:val="00DD2B9B"/>
    <w:rsid w:val="00DE738C"/>
    <w:rsid w:val="00DF2AB3"/>
    <w:rsid w:val="00E3458A"/>
    <w:rsid w:val="00E60C46"/>
    <w:rsid w:val="00E663D6"/>
    <w:rsid w:val="00E72C1F"/>
    <w:rsid w:val="00E847C9"/>
    <w:rsid w:val="00F01083"/>
    <w:rsid w:val="00F072BE"/>
    <w:rsid w:val="00F342CC"/>
    <w:rsid w:val="00F508C5"/>
    <w:rsid w:val="00F85ECB"/>
    <w:rsid w:val="00FE22D1"/>
    <w:rsid w:val="0EE319E0"/>
    <w:rsid w:val="54585339"/>
    <w:rsid w:val="571C5267"/>
    <w:rsid w:val="5BAF0E3E"/>
    <w:rsid w:val="680B25E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1"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443" w:hanging="202"/>
      <w:outlineLvl w:val="0"/>
    </w:pPr>
    <w:rPr>
      <w:b/>
      <w:bCs/>
      <w:sz w:val="20"/>
      <w:szCs w:val="20"/>
    </w:rPr>
  </w:style>
  <w:style w:type="paragraph" w:styleId="3">
    <w:name w:val="heading 2"/>
    <w:basedOn w:val="1"/>
    <w:next w:val="1"/>
    <w:link w:val="38"/>
    <w:unhideWhenUsed/>
    <w:qFormat/>
    <w:uiPriority w:val="1"/>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92"/>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link w:val="20"/>
    <w:unhideWhenUsed/>
    <w:qFormat/>
    <w:uiPriority w:val="9"/>
    <w:pPr>
      <w:keepNext/>
      <w:overflowPunct w:val="0"/>
      <w:adjustRightInd w:val="0"/>
      <w:spacing w:before="240" w:after="120" w:line="300" w:lineRule="auto"/>
      <w:jc w:val="center"/>
      <w:outlineLvl w:val="3"/>
    </w:pPr>
    <w:rPr>
      <w:kern w:val="28"/>
      <w:sz w:val="20"/>
      <w:szCs w:val="20"/>
    </w:rPr>
  </w:style>
  <w:style w:type="paragraph" w:styleId="6">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7"/>
    <w:semiHidden/>
    <w:unhideWhenUsed/>
    <w:qFormat/>
    <w:uiPriority w:val="99"/>
    <w:rPr>
      <w:rFonts w:ascii="Tahoma" w:hAnsi="Tahoma" w:cs="Tahoma"/>
      <w:sz w:val="16"/>
      <w:szCs w:val="16"/>
    </w:rPr>
  </w:style>
  <w:style w:type="paragraph" w:styleId="10">
    <w:name w:val="Body Text"/>
    <w:basedOn w:val="1"/>
    <w:link w:val="22"/>
    <w:qFormat/>
    <w:uiPriority w:val="1"/>
    <w:pPr>
      <w:ind w:left="242"/>
    </w:pPr>
    <w:rPr>
      <w:sz w:val="20"/>
      <w:szCs w:val="20"/>
    </w:rPr>
  </w:style>
  <w:style w:type="paragraph" w:styleId="11">
    <w:name w:val="footer"/>
    <w:basedOn w:val="1"/>
    <w:link w:val="29"/>
    <w:unhideWhenUsed/>
    <w:qFormat/>
    <w:uiPriority w:val="99"/>
    <w:pPr>
      <w:tabs>
        <w:tab w:val="center" w:pos="4680"/>
        <w:tab w:val="right" w:pos="9360"/>
      </w:tabs>
    </w:pPr>
  </w:style>
  <w:style w:type="character" w:styleId="12">
    <w:name w:val="footnote reference"/>
    <w:semiHidden/>
    <w:qFormat/>
    <w:uiPriority w:val="0"/>
    <w:rPr>
      <w:vertAlign w:val="superscript"/>
    </w:rPr>
  </w:style>
  <w:style w:type="paragraph" w:styleId="13">
    <w:name w:val="footnote text"/>
    <w:basedOn w:val="1"/>
    <w:link w:val="30"/>
    <w:semiHidden/>
    <w:qFormat/>
    <w:uiPriority w:val="0"/>
    <w:pPr>
      <w:autoSpaceDE/>
      <w:autoSpaceDN/>
      <w:snapToGrid w:val="0"/>
    </w:pPr>
    <w:rPr>
      <w:rFonts w:eastAsia="DFKai-SB"/>
      <w:kern w:val="2"/>
      <w:sz w:val="20"/>
      <w:szCs w:val="20"/>
      <w:lang w:eastAsia="zh-TW"/>
    </w:rPr>
  </w:style>
  <w:style w:type="paragraph" w:styleId="14">
    <w:name w:val="header"/>
    <w:basedOn w:val="1"/>
    <w:link w:val="28"/>
    <w:unhideWhenUsed/>
    <w:qFormat/>
    <w:uiPriority w:val="99"/>
    <w:pPr>
      <w:tabs>
        <w:tab w:val="center" w:pos="4680"/>
        <w:tab w:val="right" w:pos="9360"/>
      </w:tabs>
    </w:pPr>
  </w:style>
  <w:style w:type="character" w:styleId="15">
    <w:name w:val="Hyperlink"/>
    <w:basedOn w:val="7"/>
    <w:unhideWhenUsed/>
    <w:qFormat/>
    <w:uiPriority w:val="99"/>
    <w:rPr>
      <w:color w:val="0000FF"/>
      <w:u w:val="single"/>
    </w:rPr>
  </w:style>
  <w:style w:type="character" w:styleId="16">
    <w:name w:val="line number"/>
    <w:basedOn w:val="7"/>
    <w:semiHidden/>
    <w:unhideWhenUsed/>
    <w:uiPriority w:val="99"/>
  </w:style>
  <w:style w:type="paragraph" w:styleId="17">
    <w:name w:val="Normal (Web)"/>
    <w:basedOn w:val="1"/>
    <w:semiHidden/>
    <w:unhideWhenUsed/>
    <w:qFormat/>
    <w:uiPriority w:val="99"/>
    <w:pPr>
      <w:widowControl/>
      <w:autoSpaceDE/>
      <w:autoSpaceDN/>
      <w:spacing w:line="340" w:lineRule="atLeast"/>
      <w:jc w:val="both"/>
    </w:pPr>
    <w:rPr>
      <w:color w:val="000000"/>
      <w:sz w:val="24"/>
      <w:szCs w:val="24"/>
      <w:lang w:eastAsia="de-DE"/>
    </w:rPr>
  </w:style>
  <w:style w:type="table" w:styleId="18">
    <w:name w:val="Table Grid"/>
    <w:basedOn w:val="8"/>
    <w:qFormat/>
    <w:uiPriority w:val="39"/>
    <w:pPr>
      <w:widowControl/>
      <w:autoSpaceDE/>
      <w:autoSpaceDN/>
    </w:pPr>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link w:val="23"/>
    <w:qFormat/>
    <w:uiPriority w:val="10"/>
    <w:pPr>
      <w:spacing w:before="86"/>
      <w:ind w:left="755" w:right="639"/>
      <w:jc w:val="center"/>
    </w:pPr>
    <w:rPr>
      <w:b/>
      <w:bCs/>
      <w:sz w:val="32"/>
      <w:szCs w:val="32"/>
    </w:rPr>
  </w:style>
  <w:style w:type="character" w:customStyle="1" w:styleId="20">
    <w:name w:val="Heading 4 Char"/>
    <w:basedOn w:val="7"/>
    <w:link w:val="5"/>
    <w:qFormat/>
    <w:uiPriority w:val="9"/>
    <w:rPr>
      <w:rFonts w:ascii="Times New Roman" w:hAnsi="Times New Roman" w:eastAsia="Times New Roman" w:cs="Times New Roman"/>
      <w:kern w:val="28"/>
      <w:sz w:val="20"/>
      <w:szCs w:val="20"/>
    </w:rPr>
  </w:style>
  <w:style w:type="character" w:customStyle="1" w:styleId="21">
    <w:name w:val="Heading 5 Char"/>
    <w:basedOn w:val="7"/>
    <w:link w:val="6"/>
    <w:semiHidden/>
    <w:qFormat/>
    <w:uiPriority w:val="9"/>
    <w:rPr>
      <w:rFonts w:asciiTheme="majorHAnsi" w:hAnsiTheme="majorHAnsi" w:eastAsiaTheme="majorEastAsia" w:cstheme="majorBidi"/>
      <w:color w:val="254061" w:themeColor="accent1" w:themeShade="80"/>
    </w:rPr>
  </w:style>
  <w:style w:type="character" w:customStyle="1" w:styleId="22">
    <w:name w:val="Body Text Char"/>
    <w:basedOn w:val="7"/>
    <w:link w:val="10"/>
    <w:qFormat/>
    <w:uiPriority w:val="1"/>
    <w:rPr>
      <w:rFonts w:ascii="Times New Roman" w:hAnsi="Times New Roman" w:eastAsia="Times New Roman" w:cs="Times New Roman"/>
      <w:sz w:val="20"/>
      <w:szCs w:val="20"/>
    </w:rPr>
  </w:style>
  <w:style w:type="character" w:customStyle="1" w:styleId="23">
    <w:name w:val="Title Char"/>
    <w:basedOn w:val="7"/>
    <w:link w:val="19"/>
    <w:qFormat/>
    <w:uiPriority w:val="10"/>
    <w:rPr>
      <w:rFonts w:ascii="Times New Roman" w:hAnsi="Times New Roman" w:eastAsia="Times New Roman" w:cs="Times New Roman"/>
      <w:b/>
      <w:bCs/>
      <w:sz w:val="32"/>
      <w:szCs w:val="32"/>
    </w:rPr>
  </w:style>
  <w:style w:type="paragraph" w:styleId="24">
    <w:name w:val="List Paragraph"/>
    <w:basedOn w:val="1"/>
    <w:link w:val="25"/>
    <w:qFormat/>
    <w:uiPriority w:val="34"/>
    <w:pPr>
      <w:ind w:left="820" w:hanging="579"/>
    </w:pPr>
  </w:style>
  <w:style w:type="character" w:customStyle="1" w:styleId="25">
    <w:name w:val="List Paragraph Char"/>
    <w:link w:val="24"/>
    <w:qFormat/>
    <w:locked/>
    <w:uiPriority w:val="34"/>
    <w:rPr>
      <w:rFonts w:ascii="Times New Roman" w:hAnsi="Times New Roman" w:eastAsia="Times New Roman" w:cs="Times New Roman"/>
    </w:rPr>
  </w:style>
  <w:style w:type="paragraph" w:customStyle="1" w:styleId="26">
    <w:name w:val="Table Paragraph"/>
    <w:basedOn w:val="1"/>
    <w:qFormat/>
    <w:uiPriority w:val="1"/>
  </w:style>
  <w:style w:type="character" w:customStyle="1" w:styleId="27">
    <w:name w:val="Balloon Text Char"/>
    <w:basedOn w:val="7"/>
    <w:link w:val="9"/>
    <w:semiHidden/>
    <w:qFormat/>
    <w:uiPriority w:val="99"/>
    <w:rPr>
      <w:rFonts w:ascii="Tahoma" w:hAnsi="Tahoma" w:eastAsia="Times New Roman" w:cs="Tahoma"/>
      <w:sz w:val="16"/>
      <w:szCs w:val="16"/>
    </w:rPr>
  </w:style>
  <w:style w:type="character" w:customStyle="1" w:styleId="28">
    <w:name w:val="Header Char"/>
    <w:basedOn w:val="7"/>
    <w:link w:val="14"/>
    <w:qFormat/>
    <w:uiPriority w:val="99"/>
    <w:rPr>
      <w:rFonts w:ascii="Times New Roman" w:hAnsi="Times New Roman" w:eastAsia="Times New Roman" w:cs="Times New Roman"/>
    </w:rPr>
  </w:style>
  <w:style w:type="character" w:customStyle="1" w:styleId="29">
    <w:name w:val="Footer Char"/>
    <w:basedOn w:val="7"/>
    <w:link w:val="11"/>
    <w:qFormat/>
    <w:uiPriority w:val="99"/>
    <w:rPr>
      <w:rFonts w:ascii="Times New Roman" w:hAnsi="Times New Roman" w:eastAsia="Times New Roman" w:cs="Times New Roman"/>
    </w:rPr>
  </w:style>
  <w:style w:type="character" w:customStyle="1" w:styleId="30">
    <w:name w:val="Footnote Text Char"/>
    <w:basedOn w:val="7"/>
    <w:link w:val="13"/>
    <w:semiHidden/>
    <w:qFormat/>
    <w:uiPriority w:val="0"/>
    <w:rPr>
      <w:rFonts w:ascii="Times New Roman" w:hAnsi="Times New Roman" w:eastAsia="DFKai-SB" w:cs="Times New Roman"/>
      <w:kern w:val="2"/>
      <w:sz w:val="20"/>
      <w:szCs w:val="20"/>
      <w:lang w:eastAsia="zh-TW"/>
    </w:rPr>
  </w:style>
  <w:style w:type="paragraph" w:customStyle="1" w:styleId="31">
    <w:name w:val="MTDisplayEquation"/>
    <w:basedOn w:val="1"/>
    <w:next w:val="1"/>
    <w:link w:val="32"/>
    <w:qFormat/>
    <w:uiPriority w:val="0"/>
    <w:pPr>
      <w:widowControl/>
      <w:tabs>
        <w:tab w:val="center" w:pos="4680"/>
        <w:tab w:val="right" w:pos="9360"/>
      </w:tabs>
      <w:autoSpaceDE/>
      <w:autoSpaceDN/>
      <w:spacing w:after="200" w:line="276" w:lineRule="auto"/>
    </w:pPr>
    <w:rPr>
      <w:rFonts w:eastAsia="Calibri"/>
      <w:b/>
      <w:sz w:val="24"/>
      <w:szCs w:val="24"/>
    </w:rPr>
  </w:style>
  <w:style w:type="character" w:customStyle="1" w:styleId="32">
    <w:name w:val="MTDisplayEquation Char"/>
    <w:link w:val="31"/>
    <w:qFormat/>
    <w:uiPriority w:val="0"/>
    <w:rPr>
      <w:rFonts w:ascii="Times New Roman" w:hAnsi="Times New Roman" w:eastAsia="Calibri" w:cs="Times New Roman"/>
      <w:b/>
      <w:sz w:val="24"/>
      <w:szCs w:val="24"/>
    </w:rPr>
  </w:style>
  <w:style w:type="character" w:customStyle="1" w:styleId="33">
    <w:name w:val="markedcontent"/>
    <w:basedOn w:val="7"/>
    <w:qFormat/>
    <w:uiPriority w:val="0"/>
  </w:style>
  <w:style w:type="paragraph" w:customStyle="1" w:styleId="34">
    <w:name w:val="MDPI_2.1_heading1"/>
    <w:basedOn w:val="1"/>
    <w:qFormat/>
    <w:uiPriority w:val="0"/>
    <w:pPr>
      <w:widowControl/>
      <w:autoSpaceDE/>
      <w:autoSpaceDN/>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character" w:customStyle="1" w:styleId="35">
    <w:name w:val="first-tittle"/>
    <w:basedOn w:val="7"/>
    <w:qFormat/>
    <w:uiPriority w:val="0"/>
  </w:style>
  <w:style w:type="character" w:customStyle="1" w:styleId="36">
    <w:name w:val="fontstyle01"/>
    <w:basedOn w:val="7"/>
    <w:qFormat/>
    <w:uiPriority w:val="0"/>
    <w:rPr>
      <w:rFonts w:hint="default" w:ascii="CMR9" w:hAnsi="CMR9"/>
      <w:color w:val="000000"/>
      <w:sz w:val="18"/>
      <w:szCs w:val="18"/>
    </w:rPr>
  </w:style>
  <w:style w:type="paragraph" w:customStyle="1" w:styleId="37">
    <w:name w:val="MDPI_3.1_text"/>
    <w:qFormat/>
    <w:uiPriority w:val="0"/>
    <w:pPr>
      <w:widowControl/>
      <w:autoSpaceDE/>
      <w:autoSpaceDN/>
      <w:adjustRightInd w:val="0"/>
      <w:snapToGrid w:val="0"/>
      <w:spacing w:line="260" w:lineRule="atLeast"/>
      <w:ind w:firstLine="425"/>
      <w:jc w:val="both"/>
    </w:pPr>
    <w:rPr>
      <w:rFonts w:ascii="Palatino Linotype" w:hAnsi="Palatino Linotype" w:eastAsia="Times New Roman" w:cs="Times New Roman"/>
      <w:snapToGrid w:val="0"/>
      <w:color w:val="000000"/>
      <w:sz w:val="20"/>
      <w:szCs w:val="22"/>
      <w:lang w:val="en-US" w:eastAsia="de-DE" w:bidi="en-US"/>
    </w:rPr>
  </w:style>
  <w:style w:type="character" w:customStyle="1" w:styleId="38">
    <w:name w:val="Heading 2 Char"/>
    <w:basedOn w:val="7"/>
    <w:link w:val="3"/>
    <w:qFormat/>
    <w:uiPriority w:val="1"/>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39">
    <w:name w:val="MDPI_1.1_article_type"/>
    <w:basedOn w:val="37"/>
    <w:next w:val="40"/>
    <w:qFormat/>
    <w:uiPriority w:val="0"/>
    <w:pPr>
      <w:spacing w:before="240" w:line="240" w:lineRule="auto"/>
      <w:ind w:firstLine="0"/>
      <w:jc w:val="left"/>
    </w:pPr>
    <w:rPr>
      <w:i/>
    </w:rPr>
  </w:style>
  <w:style w:type="paragraph" w:customStyle="1" w:styleId="40">
    <w:name w:val="MDPI_1.2_title"/>
    <w:next w:val="41"/>
    <w:qFormat/>
    <w:uiPriority w:val="0"/>
    <w:pPr>
      <w:widowControl/>
      <w:autoSpaceDE/>
      <w:autoSpaceDN/>
      <w:adjustRightInd w:val="0"/>
      <w:snapToGrid w:val="0"/>
      <w:spacing w:after="240" w:line="400" w:lineRule="exact"/>
    </w:pPr>
    <w:rPr>
      <w:rFonts w:ascii="Palatino Linotype" w:hAnsi="Palatino Linotype" w:eastAsia="Times New Roman" w:cs="Times New Roman"/>
      <w:b/>
      <w:snapToGrid w:val="0"/>
      <w:color w:val="000000"/>
      <w:sz w:val="36"/>
      <w:szCs w:val="20"/>
      <w:lang w:val="en-US" w:eastAsia="de-DE" w:bidi="en-US"/>
    </w:rPr>
  </w:style>
  <w:style w:type="paragraph" w:customStyle="1" w:styleId="41">
    <w:name w:val="MDPI_1.3_authornames"/>
    <w:basedOn w:val="37"/>
    <w:next w:val="42"/>
    <w:qFormat/>
    <w:uiPriority w:val="0"/>
    <w:pPr>
      <w:spacing w:after="120"/>
      <w:ind w:firstLine="0"/>
      <w:jc w:val="left"/>
    </w:pPr>
    <w:rPr>
      <w:b/>
      <w:snapToGrid/>
    </w:rPr>
  </w:style>
  <w:style w:type="paragraph" w:customStyle="1" w:styleId="42">
    <w:name w:val="MDPI_1.4_history"/>
    <w:basedOn w:val="43"/>
    <w:next w:val="1"/>
    <w:qFormat/>
    <w:uiPriority w:val="0"/>
    <w:pPr>
      <w:ind w:left="113"/>
      <w:jc w:val="left"/>
    </w:pPr>
    <w:rPr>
      <w:snapToGrid/>
    </w:rPr>
  </w:style>
  <w:style w:type="paragraph" w:customStyle="1" w:styleId="43">
    <w:name w:val="MDPI_6.2_Acknowledgments"/>
    <w:qFormat/>
    <w:uiPriority w:val="0"/>
    <w:pPr>
      <w:widowControl/>
      <w:autoSpaceDE/>
      <w:autoSpaceDN/>
      <w:adjustRightInd w:val="0"/>
      <w:snapToGrid w:val="0"/>
      <w:spacing w:before="120" w:line="200" w:lineRule="atLeast"/>
      <w:jc w:val="both"/>
    </w:pPr>
    <w:rPr>
      <w:rFonts w:ascii="Palatino Linotype" w:hAnsi="Palatino Linotype" w:eastAsia="Times New Roman" w:cs="Times New Roman"/>
      <w:snapToGrid w:val="0"/>
      <w:color w:val="000000"/>
      <w:sz w:val="18"/>
      <w:szCs w:val="20"/>
      <w:lang w:val="en-US" w:eastAsia="de-DE" w:bidi="en-US"/>
    </w:rPr>
  </w:style>
  <w:style w:type="paragraph" w:customStyle="1" w:styleId="44">
    <w:name w:val="MDPI_1.6_affiliation"/>
    <w:basedOn w:val="43"/>
    <w:qFormat/>
    <w:uiPriority w:val="0"/>
    <w:pPr>
      <w:spacing w:before="0"/>
      <w:ind w:left="311" w:hanging="198"/>
      <w:jc w:val="left"/>
    </w:pPr>
    <w:rPr>
      <w:snapToGrid/>
      <w:szCs w:val="18"/>
    </w:rPr>
  </w:style>
  <w:style w:type="paragraph" w:customStyle="1" w:styleId="45">
    <w:name w:val="MDPI_1.7_abstract"/>
    <w:basedOn w:val="37"/>
    <w:next w:val="46"/>
    <w:qFormat/>
    <w:uiPriority w:val="0"/>
    <w:pPr>
      <w:spacing w:before="240"/>
      <w:ind w:left="113" w:firstLine="0"/>
    </w:pPr>
    <w:rPr>
      <w:snapToGrid/>
    </w:rPr>
  </w:style>
  <w:style w:type="paragraph" w:customStyle="1" w:styleId="46">
    <w:name w:val="MDPI_1.8_keywords"/>
    <w:basedOn w:val="37"/>
    <w:next w:val="1"/>
    <w:qFormat/>
    <w:uiPriority w:val="0"/>
    <w:pPr>
      <w:spacing w:before="240"/>
      <w:ind w:left="113" w:firstLine="0"/>
    </w:pPr>
  </w:style>
  <w:style w:type="paragraph" w:customStyle="1" w:styleId="47">
    <w:name w:val="MDPI_1.9_line"/>
    <w:basedOn w:val="37"/>
    <w:qFormat/>
    <w:uiPriority w:val="0"/>
    <w:pPr>
      <w:pBdr>
        <w:bottom w:val="single" w:color="auto" w:sz="6" w:space="1"/>
      </w:pBdr>
      <w:ind w:firstLine="0"/>
    </w:pPr>
    <w:rPr>
      <w:snapToGrid/>
      <w:szCs w:val="24"/>
    </w:rPr>
  </w:style>
  <w:style w:type="table" w:customStyle="1" w:styleId="48">
    <w:name w:val="M_deck_5_table_body_three_lines"/>
    <w:basedOn w:val="8"/>
    <w:qFormat/>
    <w:uiPriority w:val="99"/>
    <w:pPr>
      <w:widowControl/>
      <w:autoSpaceDE/>
      <w:autoSpaceDN/>
      <w:adjustRightInd w:val="0"/>
      <w:snapToGrid w:val="0"/>
      <w:spacing w:line="300" w:lineRule="exact"/>
      <w:jc w:val="center"/>
    </w:pPr>
    <w:rPr>
      <w:rFonts w:ascii="Times New Roman" w:hAnsi="Times New Roman" w:eastAsia="SimSun" w:cs="Times New Roman"/>
      <w:sz w:val="20"/>
      <w:szCs w:val="20"/>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49">
    <w:name w:val="MDPI_header_journal_logo"/>
    <w:qFormat/>
    <w:uiPriority w:val="0"/>
    <w:pPr>
      <w:widowControl/>
      <w:autoSpaceDE/>
      <w:autoSpaceDN/>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50">
    <w:name w:val="MDPI_3.2_text_no_indent"/>
    <w:basedOn w:val="37"/>
    <w:qFormat/>
    <w:uiPriority w:val="0"/>
    <w:pPr>
      <w:ind w:firstLine="0"/>
    </w:pPr>
  </w:style>
  <w:style w:type="paragraph" w:customStyle="1" w:styleId="51">
    <w:name w:val="MDPI_3.3_text_space_after"/>
    <w:basedOn w:val="37"/>
    <w:qFormat/>
    <w:uiPriority w:val="0"/>
    <w:pPr>
      <w:numPr>
        <w:ilvl w:val="0"/>
        <w:numId w:val="1"/>
      </w:numPr>
      <w:spacing w:after="240"/>
      <w:ind w:left="0" w:firstLine="425"/>
    </w:pPr>
  </w:style>
  <w:style w:type="paragraph" w:customStyle="1" w:styleId="52">
    <w:name w:val="MDPI_3.5_text_before_list"/>
    <w:basedOn w:val="37"/>
    <w:qFormat/>
    <w:uiPriority w:val="0"/>
    <w:pPr>
      <w:numPr>
        <w:ilvl w:val="0"/>
        <w:numId w:val="2"/>
      </w:numPr>
      <w:spacing w:after="120"/>
      <w:ind w:left="0" w:firstLine="425"/>
    </w:pPr>
  </w:style>
  <w:style w:type="paragraph" w:customStyle="1" w:styleId="53">
    <w:name w:val="MDPI_3.6_text_after_list"/>
    <w:basedOn w:val="37"/>
    <w:qFormat/>
    <w:uiPriority w:val="0"/>
    <w:pPr>
      <w:spacing w:before="120"/>
    </w:pPr>
  </w:style>
  <w:style w:type="paragraph" w:customStyle="1" w:styleId="54">
    <w:name w:val="MDPI_3.7_itemize"/>
    <w:basedOn w:val="37"/>
    <w:qFormat/>
    <w:uiPriority w:val="0"/>
    <w:pPr>
      <w:ind w:left="425" w:hanging="425"/>
      <w:jc w:val="left"/>
    </w:pPr>
  </w:style>
  <w:style w:type="paragraph" w:customStyle="1" w:styleId="55">
    <w:name w:val="MDPI_3.8_bullet"/>
    <w:basedOn w:val="37"/>
    <w:qFormat/>
    <w:uiPriority w:val="0"/>
    <w:pPr>
      <w:ind w:left="425" w:hanging="425"/>
      <w:jc w:val="left"/>
    </w:pPr>
  </w:style>
  <w:style w:type="paragraph" w:customStyle="1" w:styleId="56">
    <w:name w:val="MDPI_3.9_equation"/>
    <w:basedOn w:val="37"/>
    <w:qFormat/>
    <w:uiPriority w:val="0"/>
    <w:pPr>
      <w:spacing w:before="120" w:after="120"/>
      <w:ind w:left="709" w:firstLine="0"/>
      <w:jc w:val="center"/>
    </w:pPr>
  </w:style>
  <w:style w:type="paragraph" w:customStyle="1" w:styleId="57">
    <w:name w:val="MDPI_3.a_equation_number"/>
    <w:basedOn w:val="37"/>
    <w:qFormat/>
    <w:uiPriority w:val="0"/>
    <w:pPr>
      <w:spacing w:before="120" w:after="120" w:line="240" w:lineRule="auto"/>
      <w:ind w:firstLine="0"/>
      <w:jc w:val="right"/>
    </w:pPr>
  </w:style>
  <w:style w:type="paragraph" w:customStyle="1" w:styleId="58">
    <w:name w:val="MDPI_4.1_table_caption"/>
    <w:basedOn w:val="43"/>
    <w:qFormat/>
    <w:uiPriority w:val="0"/>
    <w:pPr>
      <w:spacing w:before="240" w:after="120" w:line="260" w:lineRule="atLeast"/>
      <w:ind w:left="425" w:right="425"/>
    </w:pPr>
    <w:rPr>
      <w:snapToGrid/>
      <w:szCs w:val="22"/>
    </w:rPr>
  </w:style>
  <w:style w:type="paragraph" w:customStyle="1" w:styleId="59">
    <w:name w:val="MDPI_4.2_table_body"/>
    <w:qFormat/>
    <w:uiPriority w:val="0"/>
    <w:pPr>
      <w:widowControl/>
      <w:autoSpaceDE/>
      <w:autoSpaceDN/>
      <w:adjustRightInd w:val="0"/>
      <w:snapToGrid w:val="0"/>
      <w:spacing w:line="260" w:lineRule="atLeast"/>
      <w:jc w:val="center"/>
    </w:pPr>
    <w:rPr>
      <w:rFonts w:ascii="Palatino Linotype" w:hAnsi="Palatino Linotype" w:eastAsia="Times New Roman" w:cs="Times New Roman"/>
      <w:snapToGrid w:val="0"/>
      <w:color w:val="000000"/>
      <w:sz w:val="20"/>
      <w:szCs w:val="20"/>
      <w:lang w:val="en-US" w:eastAsia="de-DE" w:bidi="en-US"/>
    </w:rPr>
  </w:style>
  <w:style w:type="paragraph" w:customStyle="1" w:styleId="60">
    <w:name w:val="MDPI_4.3_table_footer"/>
    <w:basedOn w:val="58"/>
    <w:next w:val="37"/>
    <w:qFormat/>
    <w:uiPriority w:val="0"/>
    <w:pPr>
      <w:spacing w:before="0"/>
      <w:ind w:left="0" w:right="0"/>
    </w:pPr>
  </w:style>
  <w:style w:type="paragraph" w:customStyle="1" w:styleId="61">
    <w:name w:val="MDPI_5.1_figure_caption"/>
    <w:basedOn w:val="43"/>
    <w:qFormat/>
    <w:uiPriority w:val="0"/>
    <w:pPr>
      <w:spacing w:after="240" w:line="260" w:lineRule="atLeast"/>
      <w:ind w:left="425" w:right="425"/>
    </w:pPr>
    <w:rPr>
      <w:snapToGrid/>
    </w:rPr>
  </w:style>
  <w:style w:type="paragraph" w:customStyle="1" w:styleId="62">
    <w:name w:val="MDPI_5.2_figure"/>
    <w:qFormat/>
    <w:uiPriority w:val="0"/>
    <w:pPr>
      <w:widowControl/>
      <w:autoSpaceDE/>
      <w:autoSpaceDN/>
      <w:jc w:val="center"/>
    </w:pPr>
    <w:rPr>
      <w:rFonts w:ascii="Palatino Linotype" w:hAnsi="Palatino Linotype" w:eastAsia="Times New Roman" w:cs="Times New Roman"/>
      <w:snapToGrid w:val="0"/>
      <w:color w:val="000000"/>
      <w:sz w:val="24"/>
      <w:szCs w:val="20"/>
      <w:lang w:val="en-US" w:eastAsia="de-DE" w:bidi="en-US"/>
    </w:rPr>
  </w:style>
  <w:style w:type="paragraph" w:customStyle="1" w:styleId="63">
    <w:name w:val="MDPI_6.1_Supplementary"/>
    <w:basedOn w:val="43"/>
    <w:qFormat/>
    <w:uiPriority w:val="0"/>
    <w:pPr>
      <w:spacing w:before="240"/>
    </w:pPr>
    <w:rPr>
      <w:lang w:eastAsia="en-US"/>
    </w:rPr>
  </w:style>
  <w:style w:type="paragraph" w:customStyle="1" w:styleId="64">
    <w:name w:val="MDPI_6.3_AuthorContributions"/>
    <w:basedOn w:val="43"/>
    <w:qFormat/>
    <w:uiPriority w:val="0"/>
    <w:rPr>
      <w:rFonts w:eastAsia="SimSun"/>
      <w:color w:val="auto"/>
      <w:lang w:eastAsia="en-US"/>
    </w:rPr>
  </w:style>
  <w:style w:type="paragraph" w:customStyle="1" w:styleId="65">
    <w:name w:val="MDPI_6.4_CoI"/>
    <w:basedOn w:val="43"/>
    <w:qFormat/>
    <w:uiPriority w:val="0"/>
  </w:style>
  <w:style w:type="paragraph" w:customStyle="1" w:styleId="66">
    <w:name w:val="MDPI_footer_firstpage"/>
    <w:basedOn w:val="1"/>
    <w:qFormat/>
    <w:uiPriority w:val="0"/>
    <w:pPr>
      <w:widowControl/>
      <w:tabs>
        <w:tab w:val="right" w:pos="8845"/>
      </w:tabs>
      <w:autoSpaceDE/>
      <w:autoSpaceDN/>
      <w:adjustRightInd w:val="0"/>
      <w:snapToGrid w:val="0"/>
      <w:spacing w:before="120" w:line="160" w:lineRule="exact"/>
    </w:pPr>
    <w:rPr>
      <w:rFonts w:ascii="Palatino Linotype" w:hAnsi="Palatino Linotype"/>
      <w:sz w:val="16"/>
      <w:szCs w:val="20"/>
      <w:lang w:eastAsia="de-DE"/>
    </w:rPr>
  </w:style>
  <w:style w:type="paragraph" w:customStyle="1" w:styleId="67">
    <w:name w:val="MDPI_2.3_heading3"/>
    <w:basedOn w:val="37"/>
    <w:qFormat/>
    <w:uiPriority w:val="0"/>
    <w:pPr>
      <w:spacing w:before="240" w:after="120"/>
      <w:ind w:firstLine="0"/>
      <w:jc w:val="left"/>
      <w:outlineLvl w:val="2"/>
    </w:pPr>
  </w:style>
  <w:style w:type="paragraph" w:customStyle="1" w:styleId="68">
    <w:name w:val="MDPI_2.2_heading2"/>
    <w:basedOn w:val="1"/>
    <w:qFormat/>
    <w:uiPriority w:val="0"/>
    <w:pPr>
      <w:widowControl/>
      <w:numPr>
        <w:ilvl w:val="0"/>
        <w:numId w:val="3"/>
      </w:numPr>
      <w:kinsoku w:val="0"/>
      <w:overflowPunct w:val="0"/>
      <w:adjustRightInd w:val="0"/>
      <w:snapToGrid w:val="0"/>
      <w:spacing w:before="240" w:after="120" w:line="260" w:lineRule="atLeast"/>
      <w:ind w:left="0" w:firstLine="0"/>
      <w:outlineLvl w:val="1"/>
    </w:pPr>
    <w:rPr>
      <w:rFonts w:ascii="Palatino Linotype" w:hAnsi="Palatino Linotype"/>
      <w:i/>
      <w:snapToGrid w:val="0"/>
      <w:color w:val="000000"/>
      <w:sz w:val="20"/>
      <w:lang w:eastAsia="de-DE" w:bidi="en-US"/>
    </w:rPr>
  </w:style>
  <w:style w:type="paragraph" w:customStyle="1" w:styleId="69">
    <w:name w:val="MDPI_7.1_References"/>
    <w:basedOn w:val="43"/>
    <w:qFormat/>
    <w:uiPriority w:val="0"/>
    <w:pPr>
      <w:spacing w:before="0" w:line="260" w:lineRule="atLeast"/>
      <w:ind w:left="425" w:hanging="425"/>
      <w:jc w:val="left"/>
    </w:pPr>
  </w:style>
  <w:style w:type="table" w:customStyle="1" w:styleId="70">
    <w:name w:val="MDPI_4.1_three_line_table"/>
    <w:basedOn w:val="8"/>
    <w:qFormat/>
    <w:uiPriority w:val="99"/>
    <w:pPr>
      <w:widowControl/>
      <w:autoSpaceDE/>
      <w:autoSpaceDN/>
      <w:adjustRightInd w:val="0"/>
      <w:snapToGrid w:val="0"/>
      <w:jc w:val="center"/>
    </w:pPr>
    <w:rPr>
      <w:rFonts w:ascii="Palatino Linotype" w:hAnsi="Palatino Linotype" w:eastAsia="SimSun" w:cs="Times New Roman"/>
      <w:color w:val="000000"/>
      <w:sz w:val="20"/>
      <w:szCs w:val="20"/>
    </w:rPr>
    <w:tblPr>
      <w:jc w:val="center"/>
      <w:tblBorders>
        <w:top w:val="single" w:color="auto" w:sz="8" w:space="0"/>
        <w:bottom w:val="single" w:color="auto" w:sz="8" w:space="0"/>
      </w:tblBorders>
    </w:tblPr>
    <w:trPr>
      <w:jc w:val="center"/>
    </w:trPr>
    <w:tcPr>
      <w:vAlign w:val="center"/>
    </w:tcPr>
    <w:tblStylePr w:type="firstRow">
      <w:rPr>
        <w:rFonts w:ascii="Tahoma" w:hAnsi="Tahoma"/>
        <w:b/>
        <w:i w:val="0"/>
        <w:sz w:val="20"/>
      </w:rPr>
      <w:tcPr>
        <w:tcBorders>
          <w:bottom w:val="single" w:color="auto" w:sz="4" w:space="0"/>
        </w:tcBorders>
      </w:tcPr>
    </w:tblStylePr>
  </w:style>
  <w:style w:type="character" w:customStyle="1" w:styleId="71">
    <w:name w:val="Unresolved Mention1"/>
    <w:semiHidden/>
    <w:unhideWhenUsed/>
    <w:uiPriority w:val="99"/>
    <w:rPr>
      <w:color w:val="605E5C"/>
      <w:shd w:val="clear" w:color="auto" w:fill="E1DFDD"/>
    </w:rPr>
  </w:style>
  <w:style w:type="table" w:customStyle="1" w:styleId="72">
    <w:name w:val="Plain Table 41"/>
    <w:basedOn w:val="8"/>
    <w:qFormat/>
    <w:uiPriority w:val="44"/>
    <w:pPr>
      <w:widowControl/>
      <w:autoSpaceDE/>
      <w:autoSpaceDN/>
    </w:pPr>
    <w:rPr>
      <w:rFonts w:ascii="Calibri" w:hAnsi="Calibri" w:eastAsia="SimSun" w:cs="Times New Roman"/>
      <w:sz w:val="20"/>
      <w:szCs w:val="20"/>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73">
    <w:name w:val="Received and accepted"/>
    <w:basedOn w:val="1"/>
    <w:link w:val="74"/>
    <w:qFormat/>
    <w:uiPriority w:val="0"/>
    <w:pPr>
      <w:widowControl/>
      <w:autoSpaceDE/>
      <w:autoSpaceDN/>
      <w:adjustRightInd w:val="0"/>
      <w:spacing w:before="200" w:after="200" w:line="207" w:lineRule="exact"/>
    </w:pPr>
    <w:rPr>
      <w:sz w:val="18"/>
      <w:szCs w:val="18"/>
      <w:lang w:val="en-GB" w:eastAsia="de-DE"/>
    </w:rPr>
  </w:style>
  <w:style w:type="character" w:customStyle="1" w:styleId="74">
    <w:name w:val="Received and accepted Знак"/>
    <w:link w:val="73"/>
    <w:qFormat/>
    <w:uiPriority w:val="0"/>
    <w:rPr>
      <w:rFonts w:ascii="Times New Roman" w:hAnsi="Times New Roman" w:eastAsia="Times New Roman" w:cs="Times New Roman"/>
      <w:sz w:val="18"/>
      <w:szCs w:val="18"/>
      <w:lang w:val="en-GB" w:eastAsia="de-DE"/>
    </w:rPr>
  </w:style>
  <w:style w:type="paragraph" w:customStyle="1" w:styleId="75">
    <w:name w:val="F3 body single"/>
    <w:basedOn w:val="1"/>
    <w:qFormat/>
    <w:uiPriority w:val="0"/>
    <w:pPr>
      <w:widowControl/>
      <w:autoSpaceDE/>
      <w:autoSpaceDN/>
      <w:spacing w:after="360" w:line="480" w:lineRule="auto"/>
      <w:ind w:left="720" w:hanging="720"/>
      <w:jc w:val="both"/>
    </w:pPr>
    <w:rPr>
      <w:sz w:val="24"/>
      <w:szCs w:val="20"/>
    </w:rPr>
  </w:style>
  <w:style w:type="character" w:customStyle="1" w:styleId="76">
    <w:name w:val="anchor-text"/>
    <w:qFormat/>
    <w:uiPriority w:val="0"/>
  </w:style>
  <w:style w:type="character" w:customStyle="1" w:styleId="77">
    <w:name w:val="st"/>
    <w:qFormat/>
    <w:uiPriority w:val="0"/>
  </w:style>
  <w:style w:type="character" w:customStyle="1" w:styleId="78">
    <w:name w:val="text-muted"/>
    <w:uiPriority w:val="0"/>
  </w:style>
  <w:style w:type="character" w:customStyle="1" w:styleId="79">
    <w:name w:val="text-meta"/>
    <w:qFormat/>
    <w:uiPriority w:val="0"/>
  </w:style>
  <w:style w:type="character" w:customStyle="1" w:styleId="80">
    <w:name w:val="ws2"/>
    <w:qFormat/>
    <w:uiPriority w:val="0"/>
  </w:style>
  <w:style w:type="character" w:customStyle="1" w:styleId="81">
    <w:name w:val="Unresolved Mention"/>
    <w:semiHidden/>
    <w:unhideWhenUsed/>
    <w:qFormat/>
    <w:uiPriority w:val="99"/>
    <w:rPr>
      <w:color w:val="605E5C"/>
      <w:shd w:val="clear" w:color="auto" w:fill="E1DFDD"/>
    </w:rPr>
  </w:style>
  <w:style w:type="table" w:customStyle="1" w:styleId="82">
    <w:name w:val="Plain Table 4"/>
    <w:basedOn w:val="8"/>
    <w:qFormat/>
    <w:uiPriority w:val="44"/>
    <w:pPr>
      <w:widowControl/>
      <w:autoSpaceDE/>
      <w:autoSpaceDN/>
    </w:pPr>
    <w:rPr>
      <w:rFonts w:ascii="Calibri" w:hAnsi="Calibri" w:eastAsia="SimSun" w:cs="Times New Roman"/>
      <w:sz w:val="20"/>
      <w:szCs w:val="20"/>
      <w:lang w:val="en-IN" w:eastAsia="en-IN" w:bidi="ta-IN"/>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83">
    <w:name w:val="katex-mathml"/>
    <w:basedOn w:val="7"/>
    <w:qFormat/>
    <w:uiPriority w:val="0"/>
  </w:style>
  <w:style w:type="character" w:customStyle="1" w:styleId="84">
    <w:name w:val="mord"/>
    <w:basedOn w:val="7"/>
    <w:qFormat/>
    <w:uiPriority w:val="0"/>
  </w:style>
  <w:style w:type="character" w:customStyle="1" w:styleId="85">
    <w:name w:val="mpunct"/>
    <w:basedOn w:val="7"/>
    <w:qFormat/>
    <w:uiPriority w:val="0"/>
  </w:style>
  <w:style w:type="character" w:customStyle="1" w:styleId="86">
    <w:name w:val="minner"/>
    <w:basedOn w:val="7"/>
    <w:qFormat/>
    <w:uiPriority w:val="0"/>
  </w:style>
  <w:style w:type="character" w:customStyle="1" w:styleId="87">
    <w:name w:val="mbin"/>
    <w:basedOn w:val="7"/>
    <w:qFormat/>
    <w:uiPriority w:val="0"/>
  </w:style>
  <w:style w:type="character" w:customStyle="1" w:styleId="88">
    <w:name w:val="vlist-s"/>
    <w:basedOn w:val="7"/>
    <w:qFormat/>
    <w:uiPriority w:val="0"/>
  </w:style>
  <w:style w:type="character" w:customStyle="1" w:styleId="89">
    <w:name w:val="mopen"/>
    <w:basedOn w:val="7"/>
    <w:qFormat/>
    <w:uiPriority w:val="0"/>
  </w:style>
  <w:style w:type="character" w:customStyle="1" w:styleId="90">
    <w:name w:val="mclose"/>
    <w:basedOn w:val="7"/>
    <w:qFormat/>
    <w:uiPriority w:val="0"/>
  </w:style>
  <w:style w:type="character" w:customStyle="1" w:styleId="91">
    <w:name w:val="mrel"/>
    <w:basedOn w:val="7"/>
    <w:qFormat/>
    <w:uiPriority w:val="0"/>
  </w:style>
  <w:style w:type="character" w:customStyle="1" w:styleId="92">
    <w:name w:val="Heading 3 Char"/>
    <w:basedOn w:val="7"/>
    <w:link w:val="4"/>
    <w:qFormat/>
    <w:uiPriority w:val="9"/>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60.bin"/><Relationship Id="rId98" Type="http://schemas.openxmlformats.org/officeDocument/2006/relationships/oleObject" Target="embeddings/oleObject59.bin"/><Relationship Id="rId97" Type="http://schemas.openxmlformats.org/officeDocument/2006/relationships/oleObject" Target="embeddings/oleObject58.bin"/><Relationship Id="rId96" Type="http://schemas.openxmlformats.org/officeDocument/2006/relationships/oleObject" Target="embeddings/oleObject57.bin"/><Relationship Id="rId95" Type="http://schemas.openxmlformats.org/officeDocument/2006/relationships/oleObject" Target="embeddings/oleObject56.bin"/><Relationship Id="rId94" Type="http://schemas.openxmlformats.org/officeDocument/2006/relationships/oleObject" Target="embeddings/oleObject55.bin"/><Relationship Id="rId93" Type="http://schemas.openxmlformats.org/officeDocument/2006/relationships/image" Target="media/image34.wmf"/><Relationship Id="rId92" Type="http://schemas.openxmlformats.org/officeDocument/2006/relationships/oleObject" Target="embeddings/oleObject54.bin"/><Relationship Id="rId91" Type="http://schemas.openxmlformats.org/officeDocument/2006/relationships/image" Target="media/image33.wmf"/><Relationship Id="rId90" Type="http://schemas.openxmlformats.org/officeDocument/2006/relationships/oleObject" Target="embeddings/oleObject53.bin"/><Relationship Id="rId9" Type="http://schemas.openxmlformats.org/officeDocument/2006/relationships/oleObject" Target="embeddings/oleObject3.bin"/><Relationship Id="rId89" Type="http://schemas.openxmlformats.org/officeDocument/2006/relationships/image" Target="media/image32.wmf"/><Relationship Id="rId88" Type="http://schemas.openxmlformats.org/officeDocument/2006/relationships/oleObject" Target="embeddings/oleObject52.bin"/><Relationship Id="rId87" Type="http://schemas.openxmlformats.org/officeDocument/2006/relationships/image" Target="media/image31.wmf"/><Relationship Id="rId86" Type="http://schemas.openxmlformats.org/officeDocument/2006/relationships/oleObject" Target="embeddings/oleObject51.bin"/><Relationship Id="rId85" Type="http://schemas.openxmlformats.org/officeDocument/2006/relationships/oleObject" Target="embeddings/oleObject50.bin"/><Relationship Id="rId84" Type="http://schemas.openxmlformats.org/officeDocument/2006/relationships/oleObject" Target="embeddings/oleObject49.bin"/><Relationship Id="rId83" Type="http://schemas.openxmlformats.org/officeDocument/2006/relationships/oleObject" Target="embeddings/oleObject48.bin"/><Relationship Id="rId82" Type="http://schemas.openxmlformats.org/officeDocument/2006/relationships/image" Target="media/image30.wmf"/><Relationship Id="rId81" Type="http://schemas.openxmlformats.org/officeDocument/2006/relationships/oleObject" Target="embeddings/oleObject47.bin"/><Relationship Id="rId80" Type="http://schemas.openxmlformats.org/officeDocument/2006/relationships/oleObject" Target="embeddings/oleObject46.bin"/><Relationship Id="rId8" Type="http://schemas.openxmlformats.org/officeDocument/2006/relationships/oleObject" Target="embeddings/oleObject2.bin"/><Relationship Id="rId79" Type="http://schemas.openxmlformats.org/officeDocument/2006/relationships/oleObject" Target="embeddings/oleObject45.bin"/><Relationship Id="rId78" Type="http://schemas.openxmlformats.org/officeDocument/2006/relationships/image" Target="media/image29.wmf"/><Relationship Id="rId77" Type="http://schemas.openxmlformats.org/officeDocument/2006/relationships/oleObject" Target="embeddings/oleObject44.bin"/><Relationship Id="rId76" Type="http://schemas.openxmlformats.org/officeDocument/2006/relationships/oleObject" Target="embeddings/oleObject43.bin"/><Relationship Id="rId75" Type="http://schemas.openxmlformats.org/officeDocument/2006/relationships/oleObject" Target="embeddings/oleObject42.bin"/><Relationship Id="rId74" Type="http://schemas.openxmlformats.org/officeDocument/2006/relationships/oleObject" Target="embeddings/oleObject41.bin"/><Relationship Id="rId73" Type="http://schemas.openxmlformats.org/officeDocument/2006/relationships/image" Target="media/image28.wmf"/><Relationship Id="rId72" Type="http://schemas.openxmlformats.org/officeDocument/2006/relationships/oleObject" Target="embeddings/oleObject40.bin"/><Relationship Id="rId71" Type="http://schemas.openxmlformats.org/officeDocument/2006/relationships/oleObject" Target="embeddings/oleObject39.bin"/><Relationship Id="rId70" Type="http://schemas.openxmlformats.org/officeDocument/2006/relationships/image" Target="media/image27.wmf"/><Relationship Id="rId7" Type="http://schemas.openxmlformats.org/officeDocument/2006/relationships/image" Target="media/image1.wmf"/><Relationship Id="rId69" Type="http://schemas.openxmlformats.org/officeDocument/2006/relationships/oleObject" Target="embeddings/oleObject38.bin"/><Relationship Id="rId68" Type="http://schemas.openxmlformats.org/officeDocument/2006/relationships/image" Target="media/image26.wmf"/><Relationship Id="rId67" Type="http://schemas.openxmlformats.org/officeDocument/2006/relationships/oleObject" Target="embeddings/oleObject37.bin"/><Relationship Id="rId66" Type="http://schemas.openxmlformats.org/officeDocument/2006/relationships/oleObject" Target="embeddings/oleObject36.bin"/><Relationship Id="rId65" Type="http://schemas.openxmlformats.org/officeDocument/2006/relationships/oleObject" Target="embeddings/oleObject35.bin"/><Relationship Id="rId64" Type="http://schemas.openxmlformats.org/officeDocument/2006/relationships/image" Target="media/image25.wmf"/><Relationship Id="rId63" Type="http://schemas.openxmlformats.org/officeDocument/2006/relationships/oleObject" Target="embeddings/oleObject34.bin"/><Relationship Id="rId62" Type="http://schemas.openxmlformats.org/officeDocument/2006/relationships/image" Target="media/image24.wmf"/><Relationship Id="rId61" Type="http://schemas.openxmlformats.org/officeDocument/2006/relationships/oleObject" Target="embeddings/oleObject33.bin"/><Relationship Id="rId60" Type="http://schemas.openxmlformats.org/officeDocument/2006/relationships/oleObject" Target="embeddings/oleObject32.bin"/><Relationship Id="rId6" Type="http://schemas.openxmlformats.org/officeDocument/2006/relationships/oleObject" Target="embeddings/oleObject1.bin"/><Relationship Id="rId59" Type="http://schemas.openxmlformats.org/officeDocument/2006/relationships/image" Target="media/image23.wmf"/><Relationship Id="rId58" Type="http://schemas.openxmlformats.org/officeDocument/2006/relationships/oleObject" Target="embeddings/oleObject31.bin"/><Relationship Id="rId57" Type="http://schemas.openxmlformats.org/officeDocument/2006/relationships/image" Target="media/image22.wmf"/><Relationship Id="rId56" Type="http://schemas.openxmlformats.org/officeDocument/2006/relationships/oleObject" Target="embeddings/oleObject30.bin"/><Relationship Id="rId55" Type="http://schemas.openxmlformats.org/officeDocument/2006/relationships/image" Target="media/image21.wmf"/><Relationship Id="rId54" Type="http://schemas.openxmlformats.org/officeDocument/2006/relationships/oleObject" Target="embeddings/oleObject29.bin"/><Relationship Id="rId53" Type="http://schemas.openxmlformats.org/officeDocument/2006/relationships/image" Target="media/image20.wmf"/><Relationship Id="rId52" Type="http://schemas.openxmlformats.org/officeDocument/2006/relationships/oleObject" Target="embeddings/oleObject28.bin"/><Relationship Id="rId512" Type="http://schemas.openxmlformats.org/officeDocument/2006/relationships/fontTable" Target="fontTable.xml"/><Relationship Id="rId511" Type="http://schemas.openxmlformats.org/officeDocument/2006/relationships/customXml" Target="../customXml/item2.xml"/><Relationship Id="rId510" Type="http://schemas.openxmlformats.org/officeDocument/2006/relationships/numbering" Target="numbering.xml"/><Relationship Id="rId51" Type="http://schemas.openxmlformats.org/officeDocument/2006/relationships/image" Target="media/image19.wmf"/><Relationship Id="rId509" Type="http://schemas.openxmlformats.org/officeDocument/2006/relationships/customXml" Target="../customXml/item1.xml"/><Relationship Id="rId508" Type="http://schemas.openxmlformats.org/officeDocument/2006/relationships/oleObject" Target="embeddings/oleObject385.bin"/><Relationship Id="rId507" Type="http://schemas.openxmlformats.org/officeDocument/2006/relationships/oleObject" Target="embeddings/oleObject384.bin"/><Relationship Id="rId506" Type="http://schemas.openxmlformats.org/officeDocument/2006/relationships/oleObject" Target="embeddings/oleObject383.bin"/><Relationship Id="rId505" Type="http://schemas.openxmlformats.org/officeDocument/2006/relationships/oleObject" Target="embeddings/oleObject382.bin"/><Relationship Id="rId504" Type="http://schemas.openxmlformats.org/officeDocument/2006/relationships/oleObject" Target="embeddings/oleObject381.bin"/><Relationship Id="rId503" Type="http://schemas.openxmlformats.org/officeDocument/2006/relationships/oleObject" Target="embeddings/oleObject380.bin"/><Relationship Id="rId502" Type="http://schemas.openxmlformats.org/officeDocument/2006/relationships/oleObject" Target="embeddings/oleObject379.bin"/><Relationship Id="rId501" Type="http://schemas.openxmlformats.org/officeDocument/2006/relationships/oleObject" Target="embeddings/oleObject378.bin"/><Relationship Id="rId500" Type="http://schemas.openxmlformats.org/officeDocument/2006/relationships/oleObject" Target="embeddings/oleObject377.bin"/><Relationship Id="rId50" Type="http://schemas.openxmlformats.org/officeDocument/2006/relationships/oleObject" Target="embeddings/oleObject27.bin"/><Relationship Id="rId5" Type="http://schemas.openxmlformats.org/officeDocument/2006/relationships/theme" Target="theme/theme1.xml"/><Relationship Id="rId499" Type="http://schemas.openxmlformats.org/officeDocument/2006/relationships/oleObject" Target="embeddings/oleObject376.bin"/><Relationship Id="rId498" Type="http://schemas.openxmlformats.org/officeDocument/2006/relationships/oleObject" Target="embeddings/oleObject375.bin"/><Relationship Id="rId497" Type="http://schemas.openxmlformats.org/officeDocument/2006/relationships/oleObject" Target="embeddings/oleObject374.bin"/><Relationship Id="rId496" Type="http://schemas.openxmlformats.org/officeDocument/2006/relationships/oleObject" Target="embeddings/oleObject373.bin"/><Relationship Id="rId495" Type="http://schemas.openxmlformats.org/officeDocument/2006/relationships/oleObject" Target="embeddings/oleObject372.bin"/><Relationship Id="rId494" Type="http://schemas.openxmlformats.org/officeDocument/2006/relationships/oleObject" Target="embeddings/oleObject371.bin"/><Relationship Id="rId493" Type="http://schemas.openxmlformats.org/officeDocument/2006/relationships/oleObject" Target="embeddings/oleObject370.bin"/><Relationship Id="rId492" Type="http://schemas.openxmlformats.org/officeDocument/2006/relationships/oleObject" Target="embeddings/oleObject369.bin"/><Relationship Id="rId491" Type="http://schemas.openxmlformats.org/officeDocument/2006/relationships/oleObject" Target="embeddings/oleObject368.bin"/><Relationship Id="rId490" Type="http://schemas.openxmlformats.org/officeDocument/2006/relationships/oleObject" Target="embeddings/oleObject367.bin"/><Relationship Id="rId49" Type="http://schemas.openxmlformats.org/officeDocument/2006/relationships/image" Target="media/image18.wmf"/><Relationship Id="rId489" Type="http://schemas.openxmlformats.org/officeDocument/2006/relationships/oleObject" Target="embeddings/oleObject366.bin"/><Relationship Id="rId488" Type="http://schemas.openxmlformats.org/officeDocument/2006/relationships/oleObject" Target="embeddings/oleObject365.bin"/><Relationship Id="rId487" Type="http://schemas.openxmlformats.org/officeDocument/2006/relationships/oleObject" Target="embeddings/oleObject364.bin"/><Relationship Id="rId486" Type="http://schemas.openxmlformats.org/officeDocument/2006/relationships/oleObject" Target="embeddings/oleObject363.bin"/><Relationship Id="rId485" Type="http://schemas.openxmlformats.org/officeDocument/2006/relationships/oleObject" Target="embeddings/oleObject362.bin"/><Relationship Id="rId484" Type="http://schemas.openxmlformats.org/officeDocument/2006/relationships/oleObject" Target="embeddings/oleObject361.bin"/><Relationship Id="rId483" Type="http://schemas.openxmlformats.org/officeDocument/2006/relationships/oleObject" Target="embeddings/oleObject360.bin"/><Relationship Id="rId482" Type="http://schemas.openxmlformats.org/officeDocument/2006/relationships/oleObject" Target="embeddings/oleObject359.bin"/><Relationship Id="rId481" Type="http://schemas.openxmlformats.org/officeDocument/2006/relationships/oleObject" Target="embeddings/oleObject358.bin"/><Relationship Id="rId480" Type="http://schemas.openxmlformats.org/officeDocument/2006/relationships/oleObject" Target="embeddings/oleObject357.bin"/><Relationship Id="rId48" Type="http://schemas.openxmlformats.org/officeDocument/2006/relationships/oleObject" Target="embeddings/oleObject26.bin"/><Relationship Id="rId479" Type="http://schemas.openxmlformats.org/officeDocument/2006/relationships/oleObject" Target="embeddings/oleObject356.bin"/><Relationship Id="rId478" Type="http://schemas.openxmlformats.org/officeDocument/2006/relationships/oleObject" Target="embeddings/oleObject355.bin"/><Relationship Id="rId477" Type="http://schemas.openxmlformats.org/officeDocument/2006/relationships/oleObject" Target="embeddings/oleObject354.bin"/><Relationship Id="rId476" Type="http://schemas.openxmlformats.org/officeDocument/2006/relationships/oleObject" Target="embeddings/oleObject353.bin"/><Relationship Id="rId475" Type="http://schemas.openxmlformats.org/officeDocument/2006/relationships/oleObject" Target="embeddings/oleObject352.bin"/><Relationship Id="rId474" Type="http://schemas.openxmlformats.org/officeDocument/2006/relationships/image" Target="media/image118.wmf"/><Relationship Id="rId473" Type="http://schemas.openxmlformats.org/officeDocument/2006/relationships/oleObject" Target="embeddings/oleObject351.bin"/><Relationship Id="rId472" Type="http://schemas.openxmlformats.org/officeDocument/2006/relationships/oleObject" Target="embeddings/oleObject350.bin"/><Relationship Id="rId471" Type="http://schemas.openxmlformats.org/officeDocument/2006/relationships/oleObject" Target="embeddings/oleObject349.bin"/><Relationship Id="rId470" Type="http://schemas.openxmlformats.org/officeDocument/2006/relationships/oleObject" Target="embeddings/oleObject348.bin"/><Relationship Id="rId47" Type="http://schemas.openxmlformats.org/officeDocument/2006/relationships/image" Target="media/image17.wmf"/><Relationship Id="rId469" Type="http://schemas.openxmlformats.org/officeDocument/2006/relationships/oleObject" Target="embeddings/oleObject347.bin"/><Relationship Id="rId468" Type="http://schemas.openxmlformats.org/officeDocument/2006/relationships/oleObject" Target="embeddings/oleObject346.bin"/><Relationship Id="rId467" Type="http://schemas.openxmlformats.org/officeDocument/2006/relationships/oleObject" Target="embeddings/oleObject345.bin"/><Relationship Id="rId466" Type="http://schemas.openxmlformats.org/officeDocument/2006/relationships/oleObject" Target="embeddings/oleObject344.bin"/><Relationship Id="rId465" Type="http://schemas.openxmlformats.org/officeDocument/2006/relationships/oleObject" Target="embeddings/oleObject343.bin"/><Relationship Id="rId464" Type="http://schemas.openxmlformats.org/officeDocument/2006/relationships/oleObject" Target="embeddings/oleObject342.bin"/><Relationship Id="rId463" Type="http://schemas.openxmlformats.org/officeDocument/2006/relationships/oleObject" Target="embeddings/oleObject341.bin"/><Relationship Id="rId462" Type="http://schemas.openxmlformats.org/officeDocument/2006/relationships/oleObject" Target="embeddings/oleObject340.bin"/><Relationship Id="rId461" Type="http://schemas.openxmlformats.org/officeDocument/2006/relationships/oleObject" Target="embeddings/oleObject339.bin"/><Relationship Id="rId460" Type="http://schemas.openxmlformats.org/officeDocument/2006/relationships/oleObject" Target="embeddings/oleObject338.bin"/><Relationship Id="rId46" Type="http://schemas.openxmlformats.org/officeDocument/2006/relationships/oleObject" Target="embeddings/oleObject25.bin"/><Relationship Id="rId459" Type="http://schemas.openxmlformats.org/officeDocument/2006/relationships/oleObject" Target="embeddings/oleObject337.bin"/><Relationship Id="rId458" Type="http://schemas.openxmlformats.org/officeDocument/2006/relationships/oleObject" Target="embeddings/oleObject336.bin"/><Relationship Id="rId457" Type="http://schemas.openxmlformats.org/officeDocument/2006/relationships/oleObject" Target="embeddings/oleObject335.bin"/><Relationship Id="rId456" Type="http://schemas.openxmlformats.org/officeDocument/2006/relationships/oleObject" Target="embeddings/oleObject334.bin"/><Relationship Id="rId455" Type="http://schemas.openxmlformats.org/officeDocument/2006/relationships/oleObject" Target="embeddings/oleObject333.bin"/><Relationship Id="rId454" Type="http://schemas.openxmlformats.org/officeDocument/2006/relationships/oleObject" Target="embeddings/oleObject332.bin"/><Relationship Id="rId453" Type="http://schemas.openxmlformats.org/officeDocument/2006/relationships/oleObject" Target="embeddings/oleObject331.bin"/><Relationship Id="rId452" Type="http://schemas.openxmlformats.org/officeDocument/2006/relationships/oleObject" Target="embeddings/oleObject330.bin"/><Relationship Id="rId451" Type="http://schemas.openxmlformats.org/officeDocument/2006/relationships/oleObject" Target="embeddings/oleObject329.bin"/><Relationship Id="rId450" Type="http://schemas.openxmlformats.org/officeDocument/2006/relationships/oleObject" Target="embeddings/oleObject328.bin"/><Relationship Id="rId45" Type="http://schemas.openxmlformats.org/officeDocument/2006/relationships/image" Target="media/image16.wmf"/><Relationship Id="rId449" Type="http://schemas.openxmlformats.org/officeDocument/2006/relationships/image" Target="media/image117.wmf"/><Relationship Id="rId448" Type="http://schemas.openxmlformats.org/officeDocument/2006/relationships/oleObject" Target="embeddings/oleObject327.bin"/><Relationship Id="rId447" Type="http://schemas.openxmlformats.org/officeDocument/2006/relationships/oleObject" Target="embeddings/oleObject326.bin"/><Relationship Id="rId446" Type="http://schemas.openxmlformats.org/officeDocument/2006/relationships/oleObject" Target="embeddings/oleObject325.bin"/><Relationship Id="rId445" Type="http://schemas.openxmlformats.org/officeDocument/2006/relationships/oleObject" Target="embeddings/oleObject324.bin"/><Relationship Id="rId444" Type="http://schemas.openxmlformats.org/officeDocument/2006/relationships/oleObject" Target="embeddings/oleObject323.bin"/><Relationship Id="rId443" Type="http://schemas.openxmlformats.org/officeDocument/2006/relationships/oleObject" Target="embeddings/oleObject322.bin"/><Relationship Id="rId442" Type="http://schemas.openxmlformats.org/officeDocument/2006/relationships/oleObject" Target="embeddings/oleObject321.bin"/><Relationship Id="rId441" Type="http://schemas.openxmlformats.org/officeDocument/2006/relationships/oleObject" Target="embeddings/oleObject320.bin"/><Relationship Id="rId440" Type="http://schemas.openxmlformats.org/officeDocument/2006/relationships/oleObject" Target="embeddings/oleObject319.bin"/><Relationship Id="rId44" Type="http://schemas.openxmlformats.org/officeDocument/2006/relationships/oleObject" Target="embeddings/oleObject24.bin"/><Relationship Id="rId439" Type="http://schemas.openxmlformats.org/officeDocument/2006/relationships/oleObject" Target="embeddings/oleObject318.bin"/><Relationship Id="rId438" Type="http://schemas.openxmlformats.org/officeDocument/2006/relationships/oleObject" Target="embeddings/oleObject317.bin"/><Relationship Id="rId437" Type="http://schemas.openxmlformats.org/officeDocument/2006/relationships/oleObject" Target="embeddings/oleObject316.bin"/><Relationship Id="rId436" Type="http://schemas.openxmlformats.org/officeDocument/2006/relationships/oleObject" Target="embeddings/oleObject315.bin"/><Relationship Id="rId435" Type="http://schemas.openxmlformats.org/officeDocument/2006/relationships/oleObject" Target="embeddings/oleObject314.bin"/><Relationship Id="rId434" Type="http://schemas.openxmlformats.org/officeDocument/2006/relationships/oleObject" Target="embeddings/oleObject313.bin"/><Relationship Id="rId433" Type="http://schemas.openxmlformats.org/officeDocument/2006/relationships/oleObject" Target="embeddings/oleObject312.bin"/><Relationship Id="rId432" Type="http://schemas.openxmlformats.org/officeDocument/2006/relationships/oleObject" Target="embeddings/oleObject311.bin"/><Relationship Id="rId431" Type="http://schemas.openxmlformats.org/officeDocument/2006/relationships/oleObject" Target="embeddings/oleObject310.bin"/><Relationship Id="rId430" Type="http://schemas.openxmlformats.org/officeDocument/2006/relationships/oleObject" Target="embeddings/oleObject309.bin"/><Relationship Id="rId43" Type="http://schemas.openxmlformats.org/officeDocument/2006/relationships/image" Target="media/image15.wmf"/><Relationship Id="rId429" Type="http://schemas.openxmlformats.org/officeDocument/2006/relationships/oleObject" Target="embeddings/oleObject308.bin"/><Relationship Id="rId428" Type="http://schemas.openxmlformats.org/officeDocument/2006/relationships/oleObject" Target="embeddings/oleObject307.bin"/><Relationship Id="rId427" Type="http://schemas.openxmlformats.org/officeDocument/2006/relationships/oleObject" Target="embeddings/oleObject306.bin"/><Relationship Id="rId426" Type="http://schemas.openxmlformats.org/officeDocument/2006/relationships/oleObject" Target="embeddings/oleObject305.bin"/><Relationship Id="rId425" Type="http://schemas.openxmlformats.org/officeDocument/2006/relationships/oleObject" Target="embeddings/oleObject304.bin"/><Relationship Id="rId424" Type="http://schemas.openxmlformats.org/officeDocument/2006/relationships/oleObject" Target="embeddings/oleObject303.bin"/><Relationship Id="rId423" Type="http://schemas.openxmlformats.org/officeDocument/2006/relationships/oleObject" Target="embeddings/oleObject302.bin"/><Relationship Id="rId422" Type="http://schemas.openxmlformats.org/officeDocument/2006/relationships/oleObject" Target="embeddings/oleObject301.bin"/><Relationship Id="rId421" Type="http://schemas.openxmlformats.org/officeDocument/2006/relationships/image" Target="media/image116.wmf"/><Relationship Id="rId420" Type="http://schemas.openxmlformats.org/officeDocument/2006/relationships/oleObject" Target="embeddings/oleObject300.bin"/><Relationship Id="rId42" Type="http://schemas.openxmlformats.org/officeDocument/2006/relationships/oleObject" Target="embeddings/oleObject23.bin"/><Relationship Id="rId419" Type="http://schemas.openxmlformats.org/officeDocument/2006/relationships/image" Target="media/image115.wmf"/><Relationship Id="rId418" Type="http://schemas.openxmlformats.org/officeDocument/2006/relationships/oleObject" Target="embeddings/oleObject299.bin"/><Relationship Id="rId417" Type="http://schemas.openxmlformats.org/officeDocument/2006/relationships/oleObject" Target="embeddings/oleObject298.bin"/><Relationship Id="rId416" Type="http://schemas.openxmlformats.org/officeDocument/2006/relationships/oleObject" Target="embeddings/oleObject297.bin"/><Relationship Id="rId415" Type="http://schemas.openxmlformats.org/officeDocument/2006/relationships/oleObject" Target="embeddings/oleObject296.bin"/><Relationship Id="rId414" Type="http://schemas.openxmlformats.org/officeDocument/2006/relationships/oleObject" Target="embeddings/oleObject295.bin"/><Relationship Id="rId413" Type="http://schemas.openxmlformats.org/officeDocument/2006/relationships/image" Target="media/image114.wmf"/><Relationship Id="rId412" Type="http://schemas.openxmlformats.org/officeDocument/2006/relationships/oleObject" Target="embeddings/oleObject294.bin"/><Relationship Id="rId411" Type="http://schemas.openxmlformats.org/officeDocument/2006/relationships/oleObject" Target="embeddings/oleObject293.bin"/><Relationship Id="rId410" Type="http://schemas.openxmlformats.org/officeDocument/2006/relationships/image" Target="media/image113.wmf"/><Relationship Id="rId41" Type="http://schemas.openxmlformats.org/officeDocument/2006/relationships/image" Target="media/image14.wmf"/><Relationship Id="rId409" Type="http://schemas.openxmlformats.org/officeDocument/2006/relationships/oleObject" Target="embeddings/oleObject292.bin"/><Relationship Id="rId408" Type="http://schemas.openxmlformats.org/officeDocument/2006/relationships/oleObject" Target="embeddings/oleObject291.bin"/><Relationship Id="rId407" Type="http://schemas.openxmlformats.org/officeDocument/2006/relationships/oleObject" Target="embeddings/oleObject290.bin"/><Relationship Id="rId406" Type="http://schemas.openxmlformats.org/officeDocument/2006/relationships/image" Target="media/image112.wmf"/><Relationship Id="rId405" Type="http://schemas.openxmlformats.org/officeDocument/2006/relationships/oleObject" Target="embeddings/oleObject289.bin"/><Relationship Id="rId404" Type="http://schemas.openxmlformats.org/officeDocument/2006/relationships/oleObject" Target="embeddings/oleObject288.bin"/><Relationship Id="rId403" Type="http://schemas.openxmlformats.org/officeDocument/2006/relationships/oleObject" Target="embeddings/oleObject287.bin"/><Relationship Id="rId402" Type="http://schemas.openxmlformats.org/officeDocument/2006/relationships/image" Target="media/image111.wmf"/><Relationship Id="rId401" Type="http://schemas.openxmlformats.org/officeDocument/2006/relationships/oleObject" Target="embeddings/oleObject286.bin"/><Relationship Id="rId400" Type="http://schemas.openxmlformats.org/officeDocument/2006/relationships/oleObject" Target="embeddings/oleObject285.bin"/><Relationship Id="rId40" Type="http://schemas.openxmlformats.org/officeDocument/2006/relationships/oleObject" Target="embeddings/oleObject22.bin"/><Relationship Id="rId4" Type="http://schemas.openxmlformats.org/officeDocument/2006/relationships/footer" Target="footer1.xml"/><Relationship Id="rId399" Type="http://schemas.openxmlformats.org/officeDocument/2006/relationships/oleObject" Target="embeddings/oleObject284.bin"/><Relationship Id="rId398" Type="http://schemas.openxmlformats.org/officeDocument/2006/relationships/image" Target="media/image110.wmf"/><Relationship Id="rId397" Type="http://schemas.openxmlformats.org/officeDocument/2006/relationships/oleObject" Target="embeddings/oleObject283.bin"/><Relationship Id="rId396" Type="http://schemas.openxmlformats.org/officeDocument/2006/relationships/oleObject" Target="embeddings/oleObject282.bin"/><Relationship Id="rId395" Type="http://schemas.openxmlformats.org/officeDocument/2006/relationships/oleObject" Target="embeddings/oleObject281.bin"/><Relationship Id="rId394" Type="http://schemas.openxmlformats.org/officeDocument/2006/relationships/image" Target="media/image109.wmf"/><Relationship Id="rId393" Type="http://schemas.openxmlformats.org/officeDocument/2006/relationships/oleObject" Target="embeddings/oleObject280.bin"/><Relationship Id="rId392" Type="http://schemas.openxmlformats.org/officeDocument/2006/relationships/oleObject" Target="embeddings/oleObject279.bin"/><Relationship Id="rId391" Type="http://schemas.openxmlformats.org/officeDocument/2006/relationships/oleObject" Target="embeddings/oleObject278.bin"/><Relationship Id="rId390" Type="http://schemas.openxmlformats.org/officeDocument/2006/relationships/image" Target="media/image108.wmf"/><Relationship Id="rId39" Type="http://schemas.openxmlformats.org/officeDocument/2006/relationships/image" Target="media/image13.wmf"/><Relationship Id="rId389" Type="http://schemas.openxmlformats.org/officeDocument/2006/relationships/oleObject" Target="embeddings/oleObject277.bin"/><Relationship Id="rId388" Type="http://schemas.openxmlformats.org/officeDocument/2006/relationships/oleObject" Target="embeddings/oleObject276.bin"/><Relationship Id="rId387" Type="http://schemas.openxmlformats.org/officeDocument/2006/relationships/oleObject" Target="embeddings/oleObject275.bin"/><Relationship Id="rId386" Type="http://schemas.openxmlformats.org/officeDocument/2006/relationships/image" Target="media/image107.wmf"/><Relationship Id="rId385" Type="http://schemas.openxmlformats.org/officeDocument/2006/relationships/oleObject" Target="embeddings/oleObject274.bin"/><Relationship Id="rId384" Type="http://schemas.openxmlformats.org/officeDocument/2006/relationships/oleObject" Target="embeddings/oleObject273.bin"/><Relationship Id="rId383" Type="http://schemas.openxmlformats.org/officeDocument/2006/relationships/oleObject" Target="embeddings/oleObject272.bin"/><Relationship Id="rId382" Type="http://schemas.openxmlformats.org/officeDocument/2006/relationships/image" Target="media/image106.wmf"/><Relationship Id="rId381" Type="http://schemas.openxmlformats.org/officeDocument/2006/relationships/oleObject" Target="embeddings/oleObject271.bin"/><Relationship Id="rId380" Type="http://schemas.openxmlformats.org/officeDocument/2006/relationships/oleObject" Target="embeddings/oleObject270.bin"/><Relationship Id="rId38" Type="http://schemas.openxmlformats.org/officeDocument/2006/relationships/oleObject" Target="embeddings/oleObject21.bin"/><Relationship Id="rId379" Type="http://schemas.openxmlformats.org/officeDocument/2006/relationships/oleObject" Target="embeddings/oleObject269.bin"/><Relationship Id="rId378" Type="http://schemas.openxmlformats.org/officeDocument/2006/relationships/image" Target="media/image105.wmf"/><Relationship Id="rId377" Type="http://schemas.openxmlformats.org/officeDocument/2006/relationships/oleObject" Target="embeddings/oleObject268.bin"/><Relationship Id="rId376" Type="http://schemas.openxmlformats.org/officeDocument/2006/relationships/oleObject" Target="embeddings/oleObject267.bin"/><Relationship Id="rId375" Type="http://schemas.openxmlformats.org/officeDocument/2006/relationships/oleObject" Target="embeddings/oleObject266.bin"/><Relationship Id="rId374" Type="http://schemas.openxmlformats.org/officeDocument/2006/relationships/image" Target="media/image104.wmf"/><Relationship Id="rId373" Type="http://schemas.openxmlformats.org/officeDocument/2006/relationships/oleObject" Target="embeddings/oleObject265.bin"/><Relationship Id="rId372" Type="http://schemas.openxmlformats.org/officeDocument/2006/relationships/oleObject" Target="embeddings/oleObject264.bin"/><Relationship Id="rId371" Type="http://schemas.openxmlformats.org/officeDocument/2006/relationships/oleObject" Target="embeddings/oleObject263.bin"/><Relationship Id="rId370" Type="http://schemas.openxmlformats.org/officeDocument/2006/relationships/image" Target="media/image103.wmf"/><Relationship Id="rId37" Type="http://schemas.openxmlformats.org/officeDocument/2006/relationships/image" Target="media/image12.wmf"/><Relationship Id="rId369" Type="http://schemas.openxmlformats.org/officeDocument/2006/relationships/oleObject" Target="embeddings/oleObject262.bin"/><Relationship Id="rId368" Type="http://schemas.openxmlformats.org/officeDocument/2006/relationships/oleObject" Target="embeddings/oleObject261.bin"/><Relationship Id="rId367" Type="http://schemas.openxmlformats.org/officeDocument/2006/relationships/oleObject" Target="embeddings/oleObject260.bin"/><Relationship Id="rId366" Type="http://schemas.openxmlformats.org/officeDocument/2006/relationships/oleObject" Target="embeddings/oleObject259.bin"/><Relationship Id="rId365" Type="http://schemas.openxmlformats.org/officeDocument/2006/relationships/image" Target="media/image102.wmf"/><Relationship Id="rId364" Type="http://schemas.openxmlformats.org/officeDocument/2006/relationships/oleObject" Target="embeddings/oleObject258.bin"/><Relationship Id="rId363" Type="http://schemas.openxmlformats.org/officeDocument/2006/relationships/oleObject" Target="embeddings/oleObject257.bin"/><Relationship Id="rId362" Type="http://schemas.openxmlformats.org/officeDocument/2006/relationships/oleObject" Target="embeddings/oleObject256.bin"/><Relationship Id="rId361" Type="http://schemas.openxmlformats.org/officeDocument/2006/relationships/image" Target="media/image101.wmf"/><Relationship Id="rId360" Type="http://schemas.openxmlformats.org/officeDocument/2006/relationships/oleObject" Target="embeddings/oleObject255.bin"/><Relationship Id="rId36" Type="http://schemas.openxmlformats.org/officeDocument/2006/relationships/oleObject" Target="embeddings/oleObject20.bin"/><Relationship Id="rId359" Type="http://schemas.openxmlformats.org/officeDocument/2006/relationships/oleObject" Target="embeddings/oleObject254.bin"/><Relationship Id="rId358" Type="http://schemas.openxmlformats.org/officeDocument/2006/relationships/oleObject" Target="embeddings/oleObject253.bin"/><Relationship Id="rId357" Type="http://schemas.openxmlformats.org/officeDocument/2006/relationships/image" Target="media/image100.wmf"/><Relationship Id="rId356" Type="http://schemas.openxmlformats.org/officeDocument/2006/relationships/oleObject" Target="embeddings/oleObject252.bin"/><Relationship Id="rId355" Type="http://schemas.openxmlformats.org/officeDocument/2006/relationships/oleObject" Target="embeddings/oleObject251.bin"/><Relationship Id="rId354" Type="http://schemas.openxmlformats.org/officeDocument/2006/relationships/oleObject" Target="embeddings/oleObject250.bin"/><Relationship Id="rId353" Type="http://schemas.openxmlformats.org/officeDocument/2006/relationships/oleObject" Target="embeddings/oleObject249.bin"/><Relationship Id="rId352" Type="http://schemas.openxmlformats.org/officeDocument/2006/relationships/oleObject" Target="embeddings/oleObject248.bin"/><Relationship Id="rId351" Type="http://schemas.openxmlformats.org/officeDocument/2006/relationships/oleObject" Target="embeddings/oleObject247.bin"/><Relationship Id="rId350" Type="http://schemas.openxmlformats.org/officeDocument/2006/relationships/oleObject" Target="embeddings/oleObject246.bin"/><Relationship Id="rId35" Type="http://schemas.openxmlformats.org/officeDocument/2006/relationships/image" Target="media/image11.wmf"/><Relationship Id="rId349" Type="http://schemas.openxmlformats.org/officeDocument/2006/relationships/oleObject" Target="embeddings/oleObject245.bin"/><Relationship Id="rId348" Type="http://schemas.openxmlformats.org/officeDocument/2006/relationships/image" Target="media/image99.wmf"/><Relationship Id="rId347" Type="http://schemas.openxmlformats.org/officeDocument/2006/relationships/oleObject" Target="embeddings/oleObject244.bin"/><Relationship Id="rId346" Type="http://schemas.openxmlformats.org/officeDocument/2006/relationships/image" Target="media/image98.wmf"/><Relationship Id="rId345" Type="http://schemas.openxmlformats.org/officeDocument/2006/relationships/oleObject" Target="embeddings/oleObject243.bin"/><Relationship Id="rId344" Type="http://schemas.openxmlformats.org/officeDocument/2006/relationships/oleObject" Target="embeddings/oleObject242.bin"/><Relationship Id="rId343" Type="http://schemas.openxmlformats.org/officeDocument/2006/relationships/oleObject" Target="embeddings/oleObject241.bin"/><Relationship Id="rId342" Type="http://schemas.openxmlformats.org/officeDocument/2006/relationships/image" Target="media/image97.wmf"/><Relationship Id="rId341" Type="http://schemas.openxmlformats.org/officeDocument/2006/relationships/oleObject" Target="embeddings/oleObject240.bin"/><Relationship Id="rId340" Type="http://schemas.openxmlformats.org/officeDocument/2006/relationships/oleObject" Target="embeddings/oleObject239.bin"/><Relationship Id="rId34" Type="http://schemas.openxmlformats.org/officeDocument/2006/relationships/oleObject" Target="embeddings/oleObject19.bin"/><Relationship Id="rId339" Type="http://schemas.openxmlformats.org/officeDocument/2006/relationships/oleObject" Target="embeddings/oleObject238.bin"/><Relationship Id="rId338" Type="http://schemas.openxmlformats.org/officeDocument/2006/relationships/image" Target="media/image96.wmf"/><Relationship Id="rId337" Type="http://schemas.openxmlformats.org/officeDocument/2006/relationships/oleObject" Target="embeddings/oleObject237.bin"/><Relationship Id="rId336" Type="http://schemas.openxmlformats.org/officeDocument/2006/relationships/oleObject" Target="embeddings/oleObject236.bin"/><Relationship Id="rId335" Type="http://schemas.openxmlformats.org/officeDocument/2006/relationships/oleObject" Target="embeddings/oleObject235.bin"/><Relationship Id="rId334" Type="http://schemas.openxmlformats.org/officeDocument/2006/relationships/image" Target="media/image95.wmf"/><Relationship Id="rId333" Type="http://schemas.openxmlformats.org/officeDocument/2006/relationships/oleObject" Target="embeddings/oleObject234.bin"/><Relationship Id="rId332" Type="http://schemas.openxmlformats.org/officeDocument/2006/relationships/oleObject" Target="embeddings/oleObject233.bin"/><Relationship Id="rId331" Type="http://schemas.openxmlformats.org/officeDocument/2006/relationships/oleObject" Target="embeddings/oleObject232.bin"/><Relationship Id="rId330" Type="http://schemas.openxmlformats.org/officeDocument/2006/relationships/oleObject" Target="embeddings/oleObject231.bin"/><Relationship Id="rId33" Type="http://schemas.openxmlformats.org/officeDocument/2006/relationships/image" Target="media/image10.wmf"/><Relationship Id="rId329" Type="http://schemas.openxmlformats.org/officeDocument/2006/relationships/oleObject" Target="embeddings/oleObject230.bin"/><Relationship Id="rId328" Type="http://schemas.openxmlformats.org/officeDocument/2006/relationships/oleObject" Target="embeddings/oleObject229.bin"/><Relationship Id="rId327" Type="http://schemas.openxmlformats.org/officeDocument/2006/relationships/oleObject" Target="embeddings/oleObject228.bin"/><Relationship Id="rId326" Type="http://schemas.openxmlformats.org/officeDocument/2006/relationships/oleObject" Target="embeddings/oleObject227.bin"/><Relationship Id="rId325" Type="http://schemas.openxmlformats.org/officeDocument/2006/relationships/oleObject" Target="embeddings/oleObject226.bin"/><Relationship Id="rId324" Type="http://schemas.openxmlformats.org/officeDocument/2006/relationships/oleObject" Target="embeddings/oleObject225.bin"/><Relationship Id="rId323" Type="http://schemas.openxmlformats.org/officeDocument/2006/relationships/oleObject" Target="embeddings/oleObject224.bin"/><Relationship Id="rId322" Type="http://schemas.openxmlformats.org/officeDocument/2006/relationships/oleObject" Target="embeddings/oleObject223.bin"/><Relationship Id="rId321" Type="http://schemas.openxmlformats.org/officeDocument/2006/relationships/oleObject" Target="embeddings/oleObject222.bin"/><Relationship Id="rId320" Type="http://schemas.openxmlformats.org/officeDocument/2006/relationships/oleObject" Target="embeddings/oleObject221.bin"/><Relationship Id="rId32" Type="http://schemas.openxmlformats.org/officeDocument/2006/relationships/oleObject" Target="embeddings/oleObject18.bin"/><Relationship Id="rId319" Type="http://schemas.openxmlformats.org/officeDocument/2006/relationships/oleObject" Target="embeddings/oleObject220.bin"/><Relationship Id="rId318" Type="http://schemas.openxmlformats.org/officeDocument/2006/relationships/oleObject" Target="embeddings/oleObject219.bin"/><Relationship Id="rId317" Type="http://schemas.openxmlformats.org/officeDocument/2006/relationships/oleObject" Target="embeddings/oleObject218.bin"/><Relationship Id="rId316" Type="http://schemas.openxmlformats.org/officeDocument/2006/relationships/oleObject" Target="embeddings/oleObject217.bin"/><Relationship Id="rId315" Type="http://schemas.openxmlformats.org/officeDocument/2006/relationships/image" Target="media/image94.wmf"/><Relationship Id="rId314" Type="http://schemas.openxmlformats.org/officeDocument/2006/relationships/oleObject" Target="embeddings/oleObject216.bin"/><Relationship Id="rId313" Type="http://schemas.openxmlformats.org/officeDocument/2006/relationships/image" Target="media/image93.wmf"/><Relationship Id="rId312" Type="http://schemas.openxmlformats.org/officeDocument/2006/relationships/oleObject" Target="embeddings/oleObject215.bin"/><Relationship Id="rId311" Type="http://schemas.openxmlformats.org/officeDocument/2006/relationships/oleObject" Target="embeddings/oleObject214.bin"/><Relationship Id="rId310" Type="http://schemas.openxmlformats.org/officeDocument/2006/relationships/oleObject" Target="embeddings/oleObject213.bin"/><Relationship Id="rId31" Type="http://schemas.openxmlformats.org/officeDocument/2006/relationships/image" Target="media/image9.wmf"/><Relationship Id="rId309" Type="http://schemas.openxmlformats.org/officeDocument/2006/relationships/image" Target="media/image92.wmf"/><Relationship Id="rId308" Type="http://schemas.openxmlformats.org/officeDocument/2006/relationships/oleObject" Target="embeddings/oleObject212.bin"/><Relationship Id="rId307" Type="http://schemas.openxmlformats.org/officeDocument/2006/relationships/oleObject" Target="embeddings/oleObject211.bin"/><Relationship Id="rId306" Type="http://schemas.openxmlformats.org/officeDocument/2006/relationships/oleObject" Target="embeddings/oleObject210.bin"/><Relationship Id="rId305" Type="http://schemas.openxmlformats.org/officeDocument/2006/relationships/image" Target="media/image91.wmf"/><Relationship Id="rId304" Type="http://schemas.openxmlformats.org/officeDocument/2006/relationships/oleObject" Target="embeddings/oleObject209.bin"/><Relationship Id="rId303" Type="http://schemas.openxmlformats.org/officeDocument/2006/relationships/image" Target="media/image90.wmf"/><Relationship Id="rId302" Type="http://schemas.openxmlformats.org/officeDocument/2006/relationships/oleObject" Target="embeddings/oleObject208.bin"/><Relationship Id="rId301" Type="http://schemas.openxmlformats.org/officeDocument/2006/relationships/oleObject" Target="embeddings/oleObject207.bin"/><Relationship Id="rId300" Type="http://schemas.openxmlformats.org/officeDocument/2006/relationships/oleObject" Target="embeddings/oleObject206.bin"/><Relationship Id="rId30" Type="http://schemas.openxmlformats.org/officeDocument/2006/relationships/oleObject" Target="embeddings/oleObject17.bin"/><Relationship Id="rId3" Type="http://schemas.openxmlformats.org/officeDocument/2006/relationships/header" Target="header1.xml"/><Relationship Id="rId299" Type="http://schemas.openxmlformats.org/officeDocument/2006/relationships/image" Target="media/image89.wmf"/><Relationship Id="rId298" Type="http://schemas.openxmlformats.org/officeDocument/2006/relationships/oleObject" Target="embeddings/oleObject205.bin"/><Relationship Id="rId297" Type="http://schemas.openxmlformats.org/officeDocument/2006/relationships/oleObject" Target="embeddings/oleObject204.bin"/><Relationship Id="rId296" Type="http://schemas.openxmlformats.org/officeDocument/2006/relationships/oleObject" Target="embeddings/oleObject203.bin"/><Relationship Id="rId295" Type="http://schemas.openxmlformats.org/officeDocument/2006/relationships/image" Target="media/image88.wmf"/><Relationship Id="rId294" Type="http://schemas.openxmlformats.org/officeDocument/2006/relationships/oleObject" Target="embeddings/oleObject202.bin"/><Relationship Id="rId293" Type="http://schemas.openxmlformats.org/officeDocument/2006/relationships/oleObject" Target="embeddings/oleObject201.bin"/><Relationship Id="rId292" Type="http://schemas.openxmlformats.org/officeDocument/2006/relationships/oleObject" Target="embeddings/oleObject200.bin"/><Relationship Id="rId291" Type="http://schemas.openxmlformats.org/officeDocument/2006/relationships/image" Target="media/image87.wmf"/><Relationship Id="rId290" Type="http://schemas.openxmlformats.org/officeDocument/2006/relationships/oleObject" Target="embeddings/oleObject199.bin"/><Relationship Id="rId29" Type="http://schemas.openxmlformats.org/officeDocument/2006/relationships/image" Target="media/image8.wmf"/><Relationship Id="rId289" Type="http://schemas.openxmlformats.org/officeDocument/2006/relationships/oleObject" Target="embeddings/oleObject198.bin"/><Relationship Id="rId288" Type="http://schemas.openxmlformats.org/officeDocument/2006/relationships/oleObject" Target="embeddings/oleObject197.bin"/><Relationship Id="rId287" Type="http://schemas.openxmlformats.org/officeDocument/2006/relationships/image" Target="media/image86.wmf"/><Relationship Id="rId286" Type="http://schemas.openxmlformats.org/officeDocument/2006/relationships/oleObject" Target="embeddings/oleObject196.bin"/><Relationship Id="rId285" Type="http://schemas.openxmlformats.org/officeDocument/2006/relationships/oleObject" Target="embeddings/oleObject195.bin"/><Relationship Id="rId284" Type="http://schemas.openxmlformats.org/officeDocument/2006/relationships/image" Target="media/image85.wmf"/><Relationship Id="rId283" Type="http://schemas.openxmlformats.org/officeDocument/2006/relationships/oleObject" Target="embeddings/oleObject194.bin"/><Relationship Id="rId282" Type="http://schemas.openxmlformats.org/officeDocument/2006/relationships/oleObject" Target="embeddings/oleObject193.bin"/><Relationship Id="rId281" Type="http://schemas.openxmlformats.org/officeDocument/2006/relationships/image" Target="media/image84.wmf"/><Relationship Id="rId280" Type="http://schemas.openxmlformats.org/officeDocument/2006/relationships/oleObject" Target="embeddings/oleObject192.bin"/><Relationship Id="rId28" Type="http://schemas.openxmlformats.org/officeDocument/2006/relationships/oleObject" Target="embeddings/oleObject16.bin"/><Relationship Id="rId279" Type="http://schemas.openxmlformats.org/officeDocument/2006/relationships/oleObject" Target="embeddings/oleObject191.bin"/><Relationship Id="rId278" Type="http://schemas.openxmlformats.org/officeDocument/2006/relationships/oleObject" Target="embeddings/oleObject190.bin"/><Relationship Id="rId277" Type="http://schemas.openxmlformats.org/officeDocument/2006/relationships/image" Target="media/image83.wmf"/><Relationship Id="rId276" Type="http://schemas.openxmlformats.org/officeDocument/2006/relationships/oleObject" Target="embeddings/oleObject189.bin"/><Relationship Id="rId275" Type="http://schemas.openxmlformats.org/officeDocument/2006/relationships/oleObject" Target="embeddings/oleObject188.bin"/><Relationship Id="rId274" Type="http://schemas.openxmlformats.org/officeDocument/2006/relationships/oleObject" Target="embeddings/oleObject187.bin"/><Relationship Id="rId273" Type="http://schemas.openxmlformats.org/officeDocument/2006/relationships/image" Target="media/image82.wmf"/><Relationship Id="rId272" Type="http://schemas.openxmlformats.org/officeDocument/2006/relationships/oleObject" Target="embeddings/oleObject186.bin"/><Relationship Id="rId271" Type="http://schemas.openxmlformats.org/officeDocument/2006/relationships/oleObject" Target="embeddings/oleObject185.bin"/><Relationship Id="rId270" Type="http://schemas.openxmlformats.org/officeDocument/2006/relationships/oleObject" Target="embeddings/oleObject184.bin"/><Relationship Id="rId27" Type="http://schemas.openxmlformats.org/officeDocument/2006/relationships/image" Target="media/image7.wmf"/><Relationship Id="rId269" Type="http://schemas.openxmlformats.org/officeDocument/2006/relationships/image" Target="media/image81.wmf"/><Relationship Id="rId268" Type="http://schemas.openxmlformats.org/officeDocument/2006/relationships/oleObject" Target="embeddings/oleObject183.bin"/><Relationship Id="rId267" Type="http://schemas.openxmlformats.org/officeDocument/2006/relationships/oleObject" Target="embeddings/oleObject182.bin"/><Relationship Id="rId266" Type="http://schemas.openxmlformats.org/officeDocument/2006/relationships/oleObject" Target="embeddings/oleObject181.bin"/><Relationship Id="rId265" Type="http://schemas.openxmlformats.org/officeDocument/2006/relationships/image" Target="media/image80.wmf"/><Relationship Id="rId264" Type="http://schemas.openxmlformats.org/officeDocument/2006/relationships/oleObject" Target="embeddings/oleObject180.bin"/><Relationship Id="rId263" Type="http://schemas.openxmlformats.org/officeDocument/2006/relationships/oleObject" Target="embeddings/oleObject179.bin"/><Relationship Id="rId262" Type="http://schemas.openxmlformats.org/officeDocument/2006/relationships/oleObject" Target="embeddings/oleObject178.bin"/><Relationship Id="rId261" Type="http://schemas.openxmlformats.org/officeDocument/2006/relationships/image" Target="media/image79.wmf"/><Relationship Id="rId260" Type="http://schemas.openxmlformats.org/officeDocument/2006/relationships/oleObject" Target="embeddings/oleObject177.bin"/><Relationship Id="rId26" Type="http://schemas.openxmlformats.org/officeDocument/2006/relationships/oleObject" Target="embeddings/oleObject15.bin"/><Relationship Id="rId259" Type="http://schemas.openxmlformats.org/officeDocument/2006/relationships/oleObject" Target="embeddings/oleObject176.bin"/><Relationship Id="rId258" Type="http://schemas.openxmlformats.org/officeDocument/2006/relationships/image" Target="media/image78.wmf"/><Relationship Id="rId257" Type="http://schemas.openxmlformats.org/officeDocument/2006/relationships/oleObject" Target="embeddings/oleObject175.bin"/><Relationship Id="rId256" Type="http://schemas.openxmlformats.org/officeDocument/2006/relationships/oleObject" Target="embeddings/oleObject174.bin"/><Relationship Id="rId255" Type="http://schemas.openxmlformats.org/officeDocument/2006/relationships/image" Target="media/image77.wmf"/><Relationship Id="rId254" Type="http://schemas.openxmlformats.org/officeDocument/2006/relationships/oleObject" Target="embeddings/oleObject173.bin"/><Relationship Id="rId253" Type="http://schemas.openxmlformats.org/officeDocument/2006/relationships/oleObject" Target="embeddings/oleObject172.bin"/><Relationship Id="rId252" Type="http://schemas.openxmlformats.org/officeDocument/2006/relationships/oleObject" Target="embeddings/oleObject171.bin"/><Relationship Id="rId251" Type="http://schemas.openxmlformats.org/officeDocument/2006/relationships/image" Target="media/image76.wmf"/><Relationship Id="rId250" Type="http://schemas.openxmlformats.org/officeDocument/2006/relationships/oleObject" Target="embeddings/oleObject170.bin"/><Relationship Id="rId25" Type="http://schemas.openxmlformats.org/officeDocument/2006/relationships/image" Target="media/image6.wmf"/><Relationship Id="rId249" Type="http://schemas.openxmlformats.org/officeDocument/2006/relationships/oleObject" Target="embeddings/oleObject169.bin"/><Relationship Id="rId248" Type="http://schemas.openxmlformats.org/officeDocument/2006/relationships/oleObject" Target="embeddings/oleObject168.bin"/><Relationship Id="rId247" Type="http://schemas.openxmlformats.org/officeDocument/2006/relationships/image" Target="media/image75.wmf"/><Relationship Id="rId246" Type="http://schemas.openxmlformats.org/officeDocument/2006/relationships/oleObject" Target="embeddings/oleObject167.bin"/><Relationship Id="rId245" Type="http://schemas.openxmlformats.org/officeDocument/2006/relationships/oleObject" Target="embeddings/oleObject166.bin"/><Relationship Id="rId244" Type="http://schemas.openxmlformats.org/officeDocument/2006/relationships/oleObject" Target="embeddings/oleObject165.bin"/><Relationship Id="rId243" Type="http://schemas.openxmlformats.org/officeDocument/2006/relationships/oleObject" Target="embeddings/oleObject164.bin"/><Relationship Id="rId242" Type="http://schemas.openxmlformats.org/officeDocument/2006/relationships/image" Target="media/image74.wmf"/><Relationship Id="rId241" Type="http://schemas.openxmlformats.org/officeDocument/2006/relationships/oleObject" Target="embeddings/oleObject163.bin"/><Relationship Id="rId240" Type="http://schemas.openxmlformats.org/officeDocument/2006/relationships/oleObject" Target="embeddings/oleObject162.bin"/><Relationship Id="rId24" Type="http://schemas.openxmlformats.org/officeDocument/2006/relationships/oleObject" Target="embeddings/oleObject14.bin"/><Relationship Id="rId239" Type="http://schemas.openxmlformats.org/officeDocument/2006/relationships/oleObject" Target="embeddings/oleObject161.bin"/><Relationship Id="rId238" Type="http://schemas.openxmlformats.org/officeDocument/2006/relationships/image" Target="media/image73.wmf"/><Relationship Id="rId237" Type="http://schemas.openxmlformats.org/officeDocument/2006/relationships/oleObject" Target="embeddings/oleObject160.bin"/><Relationship Id="rId236" Type="http://schemas.openxmlformats.org/officeDocument/2006/relationships/oleObject" Target="embeddings/oleObject159.bin"/><Relationship Id="rId235" Type="http://schemas.openxmlformats.org/officeDocument/2006/relationships/oleObject" Target="embeddings/oleObject158.bin"/><Relationship Id="rId234" Type="http://schemas.openxmlformats.org/officeDocument/2006/relationships/oleObject" Target="embeddings/oleObject157.bin"/><Relationship Id="rId233" Type="http://schemas.openxmlformats.org/officeDocument/2006/relationships/image" Target="media/image72.wmf"/><Relationship Id="rId232" Type="http://schemas.openxmlformats.org/officeDocument/2006/relationships/oleObject" Target="embeddings/oleObject156.bin"/><Relationship Id="rId231" Type="http://schemas.openxmlformats.org/officeDocument/2006/relationships/oleObject" Target="embeddings/oleObject155.bin"/><Relationship Id="rId230" Type="http://schemas.openxmlformats.org/officeDocument/2006/relationships/oleObject" Target="embeddings/oleObject154.bin"/><Relationship Id="rId23" Type="http://schemas.openxmlformats.org/officeDocument/2006/relationships/image" Target="media/image5.wmf"/><Relationship Id="rId229" Type="http://schemas.openxmlformats.org/officeDocument/2006/relationships/image" Target="media/image71.wmf"/><Relationship Id="rId228" Type="http://schemas.openxmlformats.org/officeDocument/2006/relationships/oleObject" Target="embeddings/oleObject153.bin"/><Relationship Id="rId227" Type="http://schemas.openxmlformats.org/officeDocument/2006/relationships/oleObject" Target="embeddings/oleObject152.bin"/><Relationship Id="rId226" Type="http://schemas.openxmlformats.org/officeDocument/2006/relationships/oleObject" Target="embeddings/oleObject151.bin"/><Relationship Id="rId225" Type="http://schemas.openxmlformats.org/officeDocument/2006/relationships/image" Target="media/image70.wmf"/><Relationship Id="rId224" Type="http://schemas.openxmlformats.org/officeDocument/2006/relationships/oleObject" Target="embeddings/oleObject150.bin"/><Relationship Id="rId223" Type="http://schemas.openxmlformats.org/officeDocument/2006/relationships/oleObject" Target="embeddings/oleObject149.bin"/><Relationship Id="rId222" Type="http://schemas.openxmlformats.org/officeDocument/2006/relationships/image" Target="media/image69.wmf"/><Relationship Id="rId221" Type="http://schemas.openxmlformats.org/officeDocument/2006/relationships/oleObject" Target="embeddings/oleObject148.bin"/><Relationship Id="rId220" Type="http://schemas.openxmlformats.org/officeDocument/2006/relationships/oleObject" Target="embeddings/oleObject147.bin"/><Relationship Id="rId22" Type="http://schemas.openxmlformats.org/officeDocument/2006/relationships/oleObject" Target="embeddings/oleObject13.bin"/><Relationship Id="rId219" Type="http://schemas.openxmlformats.org/officeDocument/2006/relationships/image" Target="media/image68.wmf"/><Relationship Id="rId218" Type="http://schemas.openxmlformats.org/officeDocument/2006/relationships/oleObject" Target="embeddings/oleObject146.bin"/><Relationship Id="rId217" Type="http://schemas.openxmlformats.org/officeDocument/2006/relationships/oleObject" Target="embeddings/oleObject145.bin"/><Relationship Id="rId216" Type="http://schemas.openxmlformats.org/officeDocument/2006/relationships/image" Target="media/image67.wmf"/><Relationship Id="rId215" Type="http://schemas.openxmlformats.org/officeDocument/2006/relationships/oleObject" Target="embeddings/oleObject144.bin"/><Relationship Id="rId214" Type="http://schemas.openxmlformats.org/officeDocument/2006/relationships/oleObject" Target="embeddings/oleObject143.bin"/><Relationship Id="rId213" Type="http://schemas.openxmlformats.org/officeDocument/2006/relationships/oleObject" Target="embeddings/oleObject142.bin"/><Relationship Id="rId212" Type="http://schemas.openxmlformats.org/officeDocument/2006/relationships/image" Target="media/image66.wmf"/><Relationship Id="rId211" Type="http://schemas.openxmlformats.org/officeDocument/2006/relationships/oleObject" Target="embeddings/oleObject141.bin"/><Relationship Id="rId210" Type="http://schemas.openxmlformats.org/officeDocument/2006/relationships/oleObject" Target="embeddings/oleObject140.bin"/><Relationship Id="rId21" Type="http://schemas.openxmlformats.org/officeDocument/2006/relationships/image" Target="media/image4.wmf"/><Relationship Id="rId209" Type="http://schemas.openxmlformats.org/officeDocument/2006/relationships/oleObject" Target="embeddings/oleObject139.bin"/><Relationship Id="rId208" Type="http://schemas.openxmlformats.org/officeDocument/2006/relationships/image" Target="media/image65.wmf"/><Relationship Id="rId207" Type="http://schemas.openxmlformats.org/officeDocument/2006/relationships/oleObject" Target="embeddings/oleObject138.bin"/><Relationship Id="rId206" Type="http://schemas.openxmlformats.org/officeDocument/2006/relationships/oleObject" Target="embeddings/oleObject137.bin"/><Relationship Id="rId205" Type="http://schemas.openxmlformats.org/officeDocument/2006/relationships/oleObject" Target="embeddings/oleObject136.bin"/><Relationship Id="rId204" Type="http://schemas.openxmlformats.org/officeDocument/2006/relationships/image" Target="media/image64.wmf"/><Relationship Id="rId203" Type="http://schemas.openxmlformats.org/officeDocument/2006/relationships/oleObject" Target="embeddings/oleObject135.bin"/><Relationship Id="rId202" Type="http://schemas.openxmlformats.org/officeDocument/2006/relationships/oleObject" Target="embeddings/oleObject134.bin"/><Relationship Id="rId201" Type="http://schemas.openxmlformats.org/officeDocument/2006/relationships/oleObject" Target="embeddings/oleObject133.bin"/><Relationship Id="rId200" Type="http://schemas.openxmlformats.org/officeDocument/2006/relationships/image" Target="media/image63.wmf"/><Relationship Id="rId20" Type="http://schemas.openxmlformats.org/officeDocument/2006/relationships/oleObject" Target="embeddings/oleObject12.bin"/><Relationship Id="rId2" Type="http://schemas.openxmlformats.org/officeDocument/2006/relationships/settings" Target="settings.xml"/><Relationship Id="rId199" Type="http://schemas.openxmlformats.org/officeDocument/2006/relationships/oleObject" Target="embeddings/oleObject132.bin"/><Relationship Id="rId198" Type="http://schemas.openxmlformats.org/officeDocument/2006/relationships/oleObject" Target="embeddings/oleObject131.bin"/><Relationship Id="rId197" Type="http://schemas.openxmlformats.org/officeDocument/2006/relationships/oleObject" Target="embeddings/oleObject130.bin"/><Relationship Id="rId196" Type="http://schemas.openxmlformats.org/officeDocument/2006/relationships/image" Target="media/image62.wmf"/><Relationship Id="rId195" Type="http://schemas.openxmlformats.org/officeDocument/2006/relationships/oleObject" Target="embeddings/oleObject129.bin"/><Relationship Id="rId194" Type="http://schemas.openxmlformats.org/officeDocument/2006/relationships/oleObject" Target="embeddings/oleObject128.bin"/><Relationship Id="rId193" Type="http://schemas.openxmlformats.org/officeDocument/2006/relationships/image" Target="media/image61.wmf"/><Relationship Id="rId192" Type="http://schemas.openxmlformats.org/officeDocument/2006/relationships/oleObject" Target="embeddings/oleObject127.bin"/><Relationship Id="rId191" Type="http://schemas.openxmlformats.org/officeDocument/2006/relationships/oleObject" Target="embeddings/oleObject126.bin"/><Relationship Id="rId190" Type="http://schemas.openxmlformats.org/officeDocument/2006/relationships/oleObject" Target="embeddings/oleObject125.bin"/><Relationship Id="rId19" Type="http://schemas.openxmlformats.org/officeDocument/2006/relationships/oleObject" Target="embeddings/oleObject11.bin"/><Relationship Id="rId189" Type="http://schemas.openxmlformats.org/officeDocument/2006/relationships/image" Target="media/image60.wmf"/><Relationship Id="rId188" Type="http://schemas.openxmlformats.org/officeDocument/2006/relationships/oleObject" Target="embeddings/oleObject124.bin"/><Relationship Id="rId187" Type="http://schemas.openxmlformats.org/officeDocument/2006/relationships/oleObject" Target="embeddings/oleObject123.bin"/><Relationship Id="rId186" Type="http://schemas.openxmlformats.org/officeDocument/2006/relationships/oleObject" Target="embeddings/oleObject122.bin"/><Relationship Id="rId185" Type="http://schemas.openxmlformats.org/officeDocument/2006/relationships/oleObject" Target="embeddings/oleObject121.bin"/><Relationship Id="rId184" Type="http://schemas.openxmlformats.org/officeDocument/2006/relationships/oleObject" Target="embeddings/oleObject120.bin"/><Relationship Id="rId183" Type="http://schemas.openxmlformats.org/officeDocument/2006/relationships/image" Target="media/image59.wmf"/><Relationship Id="rId182" Type="http://schemas.openxmlformats.org/officeDocument/2006/relationships/oleObject" Target="embeddings/oleObject119.bin"/><Relationship Id="rId181" Type="http://schemas.openxmlformats.org/officeDocument/2006/relationships/oleObject" Target="embeddings/oleObject118.bin"/><Relationship Id="rId180" Type="http://schemas.openxmlformats.org/officeDocument/2006/relationships/oleObject" Target="embeddings/oleObject117.bin"/><Relationship Id="rId18" Type="http://schemas.openxmlformats.org/officeDocument/2006/relationships/image" Target="media/image3.wmf"/><Relationship Id="rId179" Type="http://schemas.openxmlformats.org/officeDocument/2006/relationships/image" Target="media/image58.wmf"/><Relationship Id="rId178" Type="http://schemas.openxmlformats.org/officeDocument/2006/relationships/oleObject" Target="embeddings/oleObject116.bin"/><Relationship Id="rId177" Type="http://schemas.openxmlformats.org/officeDocument/2006/relationships/oleObject" Target="embeddings/oleObject115.bin"/><Relationship Id="rId176" Type="http://schemas.openxmlformats.org/officeDocument/2006/relationships/oleObject" Target="embeddings/oleObject114.bin"/><Relationship Id="rId175" Type="http://schemas.openxmlformats.org/officeDocument/2006/relationships/image" Target="media/image57.wmf"/><Relationship Id="rId174" Type="http://schemas.openxmlformats.org/officeDocument/2006/relationships/oleObject" Target="embeddings/oleObject113.bin"/><Relationship Id="rId173" Type="http://schemas.openxmlformats.org/officeDocument/2006/relationships/oleObject" Target="embeddings/oleObject112.bin"/><Relationship Id="rId172" Type="http://schemas.openxmlformats.org/officeDocument/2006/relationships/oleObject" Target="embeddings/oleObject111.bin"/><Relationship Id="rId171" Type="http://schemas.openxmlformats.org/officeDocument/2006/relationships/image" Target="media/image56.wmf"/><Relationship Id="rId170" Type="http://schemas.openxmlformats.org/officeDocument/2006/relationships/oleObject" Target="embeddings/oleObject110.bin"/><Relationship Id="rId17" Type="http://schemas.openxmlformats.org/officeDocument/2006/relationships/oleObject" Target="embeddings/oleObject10.bin"/><Relationship Id="rId169" Type="http://schemas.openxmlformats.org/officeDocument/2006/relationships/oleObject" Target="embeddings/oleObject109.bin"/><Relationship Id="rId168" Type="http://schemas.openxmlformats.org/officeDocument/2006/relationships/oleObject" Target="embeddings/oleObject108.bin"/><Relationship Id="rId167" Type="http://schemas.openxmlformats.org/officeDocument/2006/relationships/oleObject" Target="embeddings/oleObject107.bin"/><Relationship Id="rId166" Type="http://schemas.openxmlformats.org/officeDocument/2006/relationships/oleObject" Target="embeddings/oleObject106.bin"/><Relationship Id="rId165" Type="http://schemas.openxmlformats.org/officeDocument/2006/relationships/oleObject" Target="embeddings/oleObject105.bin"/><Relationship Id="rId164" Type="http://schemas.openxmlformats.org/officeDocument/2006/relationships/oleObject" Target="embeddings/oleObject104.bin"/><Relationship Id="rId163" Type="http://schemas.openxmlformats.org/officeDocument/2006/relationships/oleObject" Target="embeddings/oleObject103.bin"/><Relationship Id="rId162" Type="http://schemas.openxmlformats.org/officeDocument/2006/relationships/oleObject" Target="embeddings/oleObject102.bin"/><Relationship Id="rId161" Type="http://schemas.openxmlformats.org/officeDocument/2006/relationships/oleObject" Target="embeddings/oleObject101.bin"/><Relationship Id="rId160" Type="http://schemas.openxmlformats.org/officeDocument/2006/relationships/oleObject" Target="embeddings/oleObject100.bin"/><Relationship Id="rId16" Type="http://schemas.openxmlformats.org/officeDocument/2006/relationships/image" Target="media/image2.wmf"/><Relationship Id="rId159" Type="http://schemas.openxmlformats.org/officeDocument/2006/relationships/oleObject" Target="embeddings/oleObject99.bin"/><Relationship Id="rId158" Type="http://schemas.openxmlformats.org/officeDocument/2006/relationships/oleObject" Target="embeddings/oleObject98.bin"/><Relationship Id="rId157" Type="http://schemas.openxmlformats.org/officeDocument/2006/relationships/oleObject" Target="embeddings/oleObject97.bin"/><Relationship Id="rId156" Type="http://schemas.openxmlformats.org/officeDocument/2006/relationships/oleObject" Target="embeddings/oleObject96.bin"/><Relationship Id="rId155" Type="http://schemas.openxmlformats.org/officeDocument/2006/relationships/oleObject" Target="embeddings/oleObject95.bin"/><Relationship Id="rId154" Type="http://schemas.openxmlformats.org/officeDocument/2006/relationships/oleObject" Target="embeddings/oleObject94.bin"/><Relationship Id="rId153" Type="http://schemas.openxmlformats.org/officeDocument/2006/relationships/oleObject" Target="embeddings/oleObject93.bin"/><Relationship Id="rId152" Type="http://schemas.openxmlformats.org/officeDocument/2006/relationships/oleObject" Target="embeddings/oleObject92.bin"/><Relationship Id="rId151" Type="http://schemas.openxmlformats.org/officeDocument/2006/relationships/image" Target="media/image55.wmf"/><Relationship Id="rId150" Type="http://schemas.openxmlformats.org/officeDocument/2006/relationships/oleObject" Target="embeddings/oleObject91.bin"/><Relationship Id="rId15" Type="http://schemas.openxmlformats.org/officeDocument/2006/relationships/oleObject" Target="embeddings/oleObject9.bin"/><Relationship Id="rId149" Type="http://schemas.openxmlformats.org/officeDocument/2006/relationships/oleObject" Target="embeddings/oleObject90.bin"/><Relationship Id="rId148" Type="http://schemas.openxmlformats.org/officeDocument/2006/relationships/image" Target="media/image54.wmf"/><Relationship Id="rId147" Type="http://schemas.openxmlformats.org/officeDocument/2006/relationships/oleObject" Target="embeddings/oleObject89.bin"/><Relationship Id="rId146" Type="http://schemas.openxmlformats.org/officeDocument/2006/relationships/oleObject" Target="embeddings/oleObject88.bin"/><Relationship Id="rId145" Type="http://schemas.openxmlformats.org/officeDocument/2006/relationships/oleObject" Target="embeddings/oleObject87.bin"/><Relationship Id="rId144" Type="http://schemas.openxmlformats.org/officeDocument/2006/relationships/oleObject" Target="embeddings/oleObject86.bin"/><Relationship Id="rId143" Type="http://schemas.openxmlformats.org/officeDocument/2006/relationships/oleObject" Target="embeddings/oleObject85.bin"/><Relationship Id="rId142" Type="http://schemas.openxmlformats.org/officeDocument/2006/relationships/oleObject" Target="embeddings/oleObject84.bin"/><Relationship Id="rId141" Type="http://schemas.openxmlformats.org/officeDocument/2006/relationships/image" Target="media/image53.wmf"/><Relationship Id="rId140" Type="http://schemas.openxmlformats.org/officeDocument/2006/relationships/oleObject" Target="embeddings/oleObject83.bin"/><Relationship Id="rId14" Type="http://schemas.openxmlformats.org/officeDocument/2006/relationships/oleObject" Target="embeddings/oleObject8.bin"/><Relationship Id="rId139" Type="http://schemas.openxmlformats.org/officeDocument/2006/relationships/image" Target="media/image52.png"/><Relationship Id="rId138" Type="http://schemas.openxmlformats.org/officeDocument/2006/relationships/image" Target="media/image51.wmf"/><Relationship Id="rId137" Type="http://schemas.openxmlformats.org/officeDocument/2006/relationships/oleObject" Target="embeddings/oleObject82.bin"/><Relationship Id="rId136" Type="http://schemas.openxmlformats.org/officeDocument/2006/relationships/image" Target="media/image50.png"/><Relationship Id="rId135" Type="http://schemas.openxmlformats.org/officeDocument/2006/relationships/image" Target="media/image49.wmf"/><Relationship Id="rId134" Type="http://schemas.openxmlformats.org/officeDocument/2006/relationships/oleObject" Target="embeddings/oleObject81.bin"/><Relationship Id="rId133" Type="http://schemas.openxmlformats.org/officeDocument/2006/relationships/image" Target="media/image48.png"/><Relationship Id="rId132" Type="http://schemas.openxmlformats.org/officeDocument/2006/relationships/image" Target="media/image47.wmf"/><Relationship Id="rId131" Type="http://schemas.openxmlformats.org/officeDocument/2006/relationships/oleObject" Target="embeddings/oleObject80.bin"/><Relationship Id="rId130" Type="http://schemas.openxmlformats.org/officeDocument/2006/relationships/image" Target="media/image46.png"/><Relationship Id="rId13" Type="http://schemas.openxmlformats.org/officeDocument/2006/relationships/oleObject" Target="embeddings/oleObject7.bin"/><Relationship Id="rId129" Type="http://schemas.openxmlformats.org/officeDocument/2006/relationships/image" Target="media/image45.wmf"/><Relationship Id="rId128" Type="http://schemas.openxmlformats.org/officeDocument/2006/relationships/oleObject" Target="embeddings/oleObject79.bin"/><Relationship Id="rId127" Type="http://schemas.openxmlformats.org/officeDocument/2006/relationships/image" Target="media/image44.png"/><Relationship Id="rId126" Type="http://schemas.openxmlformats.org/officeDocument/2006/relationships/image" Target="media/image43.wmf"/><Relationship Id="rId125" Type="http://schemas.openxmlformats.org/officeDocument/2006/relationships/oleObject" Target="embeddings/oleObject78.bin"/><Relationship Id="rId124" Type="http://schemas.openxmlformats.org/officeDocument/2006/relationships/image" Target="media/image42.png"/><Relationship Id="rId123" Type="http://schemas.openxmlformats.org/officeDocument/2006/relationships/image" Target="media/image41.wmf"/><Relationship Id="rId122" Type="http://schemas.openxmlformats.org/officeDocument/2006/relationships/oleObject" Target="embeddings/oleObject77.bin"/><Relationship Id="rId121" Type="http://schemas.openxmlformats.org/officeDocument/2006/relationships/image" Target="media/image40.png"/><Relationship Id="rId120" Type="http://schemas.openxmlformats.org/officeDocument/2006/relationships/image" Target="media/image39.wmf"/><Relationship Id="rId12" Type="http://schemas.openxmlformats.org/officeDocument/2006/relationships/oleObject" Target="embeddings/oleObject6.bin"/><Relationship Id="rId119" Type="http://schemas.openxmlformats.org/officeDocument/2006/relationships/oleObject" Target="embeddings/oleObject76.bin"/><Relationship Id="rId118" Type="http://schemas.openxmlformats.org/officeDocument/2006/relationships/image" Target="media/image38.wmf"/><Relationship Id="rId117" Type="http://schemas.openxmlformats.org/officeDocument/2006/relationships/oleObject" Target="embeddings/oleObject75.bin"/><Relationship Id="rId116" Type="http://schemas.openxmlformats.org/officeDocument/2006/relationships/image" Target="media/image37.wmf"/><Relationship Id="rId115" Type="http://schemas.openxmlformats.org/officeDocument/2006/relationships/oleObject" Target="embeddings/oleObject74.bin"/><Relationship Id="rId114" Type="http://schemas.openxmlformats.org/officeDocument/2006/relationships/image" Target="media/image36.png"/><Relationship Id="rId113" Type="http://schemas.openxmlformats.org/officeDocument/2006/relationships/image" Target="media/image35.wmf"/><Relationship Id="rId112" Type="http://schemas.openxmlformats.org/officeDocument/2006/relationships/oleObject" Target="embeddings/oleObject73.bin"/><Relationship Id="rId111" Type="http://schemas.openxmlformats.org/officeDocument/2006/relationships/oleObject" Target="embeddings/oleObject72.bin"/><Relationship Id="rId110" Type="http://schemas.openxmlformats.org/officeDocument/2006/relationships/oleObject" Target="embeddings/oleObject71.bin"/><Relationship Id="rId11" Type="http://schemas.openxmlformats.org/officeDocument/2006/relationships/oleObject" Target="embeddings/oleObject5.bin"/><Relationship Id="rId109" Type="http://schemas.openxmlformats.org/officeDocument/2006/relationships/oleObject" Target="embeddings/oleObject70.bin"/><Relationship Id="rId108" Type="http://schemas.openxmlformats.org/officeDocument/2006/relationships/oleObject" Target="embeddings/oleObject69.bin"/><Relationship Id="rId107" Type="http://schemas.openxmlformats.org/officeDocument/2006/relationships/oleObject" Target="embeddings/oleObject68.bin"/><Relationship Id="rId106" Type="http://schemas.openxmlformats.org/officeDocument/2006/relationships/oleObject" Target="embeddings/oleObject67.bin"/><Relationship Id="rId105" Type="http://schemas.openxmlformats.org/officeDocument/2006/relationships/oleObject" Target="embeddings/oleObject66.bin"/><Relationship Id="rId104" Type="http://schemas.openxmlformats.org/officeDocument/2006/relationships/oleObject" Target="embeddings/oleObject65.bin"/><Relationship Id="rId103" Type="http://schemas.openxmlformats.org/officeDocument/2006/relationships/oleObject" Target="embeddings/oleObject64.bin"/><Relationship Id="rId102" Type="http://schemas.openxmlformats.org/officeDocument/2006/relationships/oleObject" Target="embeddings/oleObject63.bin"/><Relationship Id="rId101" Type="http://schemas.openxmlformats.org/officeDocument/2006/relationships/oleObject" Target="embeddings/oleObject62.bin"/><Relationship Id="rId100" Type="http://schemas.openxmlformats.org/officeDocument/2006/relationships/oleObject" Target="embeddings/oleObject61.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E038F-D7DA-4CBB-9E96-046F048338F3}">
  <ds:schemaRefs/>
</ds:datastoreItem>
</file>

<file path=docProps/app.xml><?xml version="1.0" encoding="utf-8"?>
<Properties xmlns="http://schemas.openxmlformats.org/officeDocument/2006/extended-properties" xmlns:vt="http://schemas.openxmlformats.org/officeDocument/2006/docPropsVTypes">
  <Template>Normal</Template>
  <Pages>20</Pages>
  <Words>1288</Words>
  <Characters>7543</Characters>
  <Lines>253</Lines>
  <Paragraphs>71</Paragraphs>
  <TotalTime>14</TotalTime>
  <ScaleCrop>false</ScaleCrop>
  <LinksUpToDate>false</LinksUpToDate>
  <CharactersWithSpaces>8755</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2025-01-18T07:21:00Z</dcterms:created>
  <dc:creator>Eng Salwa</dc:creator>
  <cp:lastModifiedBy>Uma Devi.P</cp:lastModifiedBy>
  <cp:lastPrinted>2025-02-11T14:14:00Z</cp:lastPrinted>
  <dcterms:modified xsi:type="dcterms:W3CDTF">2026-04-07T10:24:31Z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Microsoft® Word 2019</vt:lpwstr>
  </property>
  <property fmtid="{D5CDD505-2E9C-101B-9397-08002B2CF9AE}" pid="4" name="LastSaved">
    <vt:filetime>2023-04-12T00:00:00Z</vt:filetime>
  </property>
  <property fmtid="{D5CDD505-2E9C-101B-9397-08002B2CF9AE}" pid="5" name="KSOProductBuildVer">
    <vt:lpwstr>1033-12.1.0.25830</vt:lpwstr>
  </property>
  <property fmtid="{D5CDD505-2E9C-101B-9397-08002B2CF9AE}" pid="6" name="ICV">
    <vt:lpwstr>3A0B4548C707462CBA2513F5871CDF6A_13</vt:lpwstr>
  </property>
  <property fmtid="{D5CDD505-2E9C-101B-9397-08002B2CF9AE}" pid="7" name="KSOTemplateDocerSaveRecord">
    <vt:lpwstr>eyJoZGlkIjoiODgxMGU1MzIxMDliNTdlZDlkMGQ2ZmY3OGMxNzliY2YiLCJ1c2VySWQiOiI1Njc0MDI2NjYzNzYifQ==</vt:lpwstr>
  </property>
</Properties>
</file>