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022E" w14:textId="0FD16A00" w:rsidR="008A5467" w:rsidRPr="001D3F1D" w:rsidRDefault="001D3F1D" w:rsidP="001D3F1D">
      <w:pPr>
        <w:spacing w:after="240" w:line="240" w:lineRule="auto"/>
        <w:ind w:left="12" w:firstLine="0"/>
        <w:jc w:val="center"/>
        <w:rPr>
          <w:sz w:val="36"/>
          <w:szCs w:val="36"/>
        </w:rPr>
      </w:pPr>
      <w:r w:rsidRPr="001D3F1D">
        <w:rPr>
          <w:b/>
          <w:sz w:val="36"/>
          <w:szCs w:val="36"/>
        </w:rPr>
        <w:t>An Inquiry into the Role of Fraternity in Members’ Success in the Community</w:t>
      </w:r>
    </w:p>
    <w:p w14:paraId="1598DDEA" w14:textId="56E8EABC" w:rsidR="001D3F1D" w:rsidRPr="001D3F1D" w:rsidRDefault="001D3F1D" w:rsidP="001D3F1D">
      <w:pPr>
        <w:spacing w:after="240" w:line="240" w:lineRule="auto"/>
        <w:ind w:left="12" w:right="3" w:firstLine="0"/>
        <w:jc w:val="center"/>
        <w:rPr>
          <w:b/>
        </w:rPr>
      </w:pPr>
      <w:r w:rsidRPr="001D3F1D">
        <w:rPr>
          <w:b/>
        </w:rPr>
        <w:t>Romulo L. Lanugan</w:t>
      </w:r>
      <w:proofErr w:type="gramStart"/>
      <w:r w:rsidRPr="001D3F1D">
        <w:rPr>
          <w:b/>
          <w:vertAlign w:val="superscript"/>
        </w:rPr>
        <w:t>1</w:t>
      </w:r>
      <w:r w:rsidRPr="001D3F1D">
        <w:rPr>
          <w:b/>
        </w:rPr>
        <w:t xml:space="preserve"> ,Aya</w:t>
      </w:r>
      <w:proofErr w:type="gramEnd"/>
      <w:r w:rsidRPr="001D3F1D">
        <w:rPr>
          <w:b/>
        </w:rPr>
        <w:t xml:space="preserve"> T. Gantala</w:t>
      </w:r>
      <w:proofErr w:type="gramStart"/>
      <w:r w:rsidRPr="001D3F1D">
        <w:rPr>
          <w:b/>
          <w:vertAlign w:val="superscript"/>
        </w:rPr>
        <w:t>2</w:t>
      </w:r>
      <w:r w:rsidRPr="001D3F1D">
        <w:rPr>
          <w:b/>
        </w:rPr>
        <w:t xml:space="preserve">  ,</w:t>
      </w:r>
      <w:proofErr w:type="gramEnd"/>
      <w:r w:rsidRPr="001D3F1D">
        <w:rPr>
          <w:b/>
        </w:rPr>
        <w:t>Imie C. Catubig</w:t>
      </w:r>
      <w:proofErr w:type="gramStart"/>
      <w:r w:rsidRPr="001D3F1D">
        <w:rPr>
          <w:b/>
          <w:vertAlign w:val="superscript"/>
        </w:rPr>
        <w:t>3</w:t>
      </w:r>
      <w:r w:rsidRPr="001D3F1D">
        <w:rPr>
          <w:b/>
        </w:rPr>
        <w:t xml:space="preserve"> ,Marilou</w:t>
      </w:r>
      <w:proofErr w:type="gramEnd"/>
      <w:r w:rsidRPr="001D3F1D">
        <w:rPr>
          <w:b/>
        </w:rPr>
        <w:t xml:space="preserve"> Garces</w:t>
      </w:r>
      <w:proofErr w:type="gramStart"/>
      <w:r w:rsidRPr="001D3F1D">
        <w:rPr>
          <w:b/>
          <w:vertAlign w:val="superscript"/>
        </w:rPr>
        <w:t>4</w:t>
      </w:r>
      <w:r w:rsidRPr="001D3F1D">
        <w:rPr>
          <w:b/>
        </w:rPr>
        <w:t xml:space="preserve"> ,Sheila</w:t>
      </w:r>
      <w:proofErr w:type="gramEnd"/>
      <w:r w:rsidRPr="001D3F1D">
        <w:rPr>
          <w:b/>
        </w:rPr>
        <w:t xml:space="preserve"> Mae C. Kaibigan</w:t>
      </w:r>
      <w:r w:rsidRPr="001D3F1D">
        <w:rPr>
          <w:b/>
          <w:vertAlign w:val="superscript"/>
        </w:rPr>
        <w:t>5</w:t>
      </w:r>
    </w:p>
    <w:p w14:paraId="01091E18" w14:textId="157E2945" w:rsidR="008A5467" w:rsidRPr="001D3F1D" w:rsidRDefault="001D3F1D" w:rsidP="001D3F1D">
      <w:pPr>
        <w:spacing w:after="240" w:line="240" w:lineRule="auto"/>
        <w:ind w:left="12" w:right="8" w:firstLine="0"/>
        <w:jc w:val="center"/>
        <w:rPr>
          <w:b/>
        </w:rPr>
      </w:pPr>
      <w:r w:rsidRPr="001D3F1D">
        <w:rPr>
          <w:b/>
          <w:vertAlign w:val="superscript"/>
        </w:rPr>
        <w:t>1</w:t>
      </w:r>
      <w:r w:rsidR="00000000" w:rsidRPr="001D3F1D">
        <w:rPr>
          <w:b/>
        </w:rPr>
        <w:t xml:space="preserve">Southern Leyte State University -Tomas </w:t>
      </w:r>
      <w:proofErr w:type="spellStart"/>
      <w:r w:rsidR="00000000" w:rsidRPr="001D3F1D">
        <w:rPr>
          <w:b/>
        </w:rPr>
        <w:t>Oppus</w:t>
      </w:r>
      <w:proofErr w:type="spellEnd"/>
      <w:r w:rsidR="00000000" w:rsidRPr="001D3F1D">
        <w:rPr>
          <w:b/>
        </w:rPr>
        <w:t xml:space="preserve"> Campus</w:t>
      </w:r>
    </w:p>
    <w:p w14:paraId="5BB817B1" w14:textId="24020559" w:rsidR="008A5467" w:rsidRPr="001D3F1D" w:rsidRDefault="001D3F1D" w:rsidP="001D3F1D">
      <w:pPr>
        <w:spacing w:after="240" w:line="240" w:lineRule="auto"/>
        <w:ind w:left="12" w:right="8" w:firstLine="0"/>
        <w:jc w:val="center"/>
        <w:rPr>
          <w:b/>
        </w:rPr>
      </w:pPr>
      <w:r w:rsidRPr="001D3F1D">
        <w:rPr>
          <w:b/>
          <w:vertAlign w:val="superscript"/>
        </w:rPr>
        <w:t>2</w:t>
      </w:r>
      <w:r w:rsidR="00000000" w:rsidRPr="001D3F1D">
        <w:rPr>
          <w:b/>
        </w:rPr>
        <w:t>Far Eastern Private School</w:t>
      </w:r>
    </w:p>
    <w:p w14:paraId="592FE2B2" w14:textId="7C93F388" w:rsidR="008A5467" w:rsidRPr="001D3F1D" w:rsidRDefault="001D3F1D" w:rsidP="001D3F1D">
      <w:pPr>
        <w:spacing w:after="240" w:line="240" w:lineRule="auto"/>
        <w:ind w:left="12" w:right="8" w:firstLine="0"/>
        <w:jc w:val="center"/>
        <w:rPr>
          <w:b/>
        </w:rPr>
      </w:pPr>
      <w:r w:rsidRPr="001D3F1D">
        <w:rPr>
          <w:b/>
          <w:vertAlign w:val="superscript"/>
        </w:rPr>
        <w:t>3</w:t>
      </w:r>
      <w:r w:rsidR="00000000" w:rsidRPr="001D3F1D">
        <w:rPr>
          <w:b/>
        </w:rPr>
        <w:t xml:space="preserve">Santo </w:t>
      </w:r>
      <w:proofErr w:type="spellStart"/>
      <w:r w:rsidR="00000000" w:rsidRPr="001D3F1D">
        <w:rPr>
          <w:b/>
        </w:rPr>
        <w:t>Niňo</w:t>
      </w:r>
      <w:proofErr w:type="spellEnd"/>
      <w:r w:rsidR="00000000" w:rsidRPr="001D3F1D">
        <w:rPr>
          <w:b/>
        </w:rPr>
        <w:t xml:space="preserve"> Academy</w:t>
      </w:r>
    </w:p>
    <w:p w14:paraId="5ED03ED9" w14:textId="52F29E31" w:rsidR="008A5467" w:rsidRPr="001D3F1D" w:rsidRDefault="001D3F1D" w:rsidP="001D3F1D">
      <w:pPr>
        <w:spacing w:after="240" w:line="240" w:lineRule="auto"/>
        <w:ind w:left="12" w:right="8" w:firstLine="0"/>
        <w:jc w:val="center"/>
        <w:rPr>
          <w:b/>
        </w:rPr>
      </w:pPr>
      <w:r w:rsidRPr="001D3F1D">
        <w:rPr>
          <w:b/>
          <w:vertAlign w:val="superscript"/>
        </w:rPr>
        <w:t>4</w:t>
      </w:r>
      <w:r w:rsidR="00000000" w:rsidRPr="001D3F1D">
        <w:rPr>
          <w:b/>
        </w:rPr>
        <w:t>Executive Village Academy</w:t>
      </w:r>
    </w:p>
    <w:p w14:paraId="3A112565" w14:textId="40ABAC52" w:rsidR="008A5467" w:rsidRPr="001D3F1D" w:rsidRDefault="001D3F1D" w:rsidP="001D3F1D">
      <w:pPr>
        <w:spacing w:after="240" w:line="240" w:lineRule="auto"/>
        <w:ind w:left="12" w:right="8" w:firstLine="0"/>
        <w:jc w:val="center"/>
        <w:rPr>
          <w:b/>
        </w:rPr>
      </w:pPr>
      <w:r w:rsidRPr="001D3F1D">
        <w:rPr>
          <w:b/>
          <w:vertAlign w:val="superscript"/>
        </w:rPr>
        <w:t>5</w:t>
      </w:r>
      <w:r w:rsidR="00000000" w:rsidRPr="001D3F1D">
        <w:rPr>
          <w:b/>
        </w:rPr>
        <w:t xml:space="preserve">Grace Christian School of </w:t>
      </w:r>
      <w:proofErr w:type="spellStart"/>
      <w:r w:rsidR="00000000" w:rsidRPr="001D3F1D">
        <w:rPr>
          <w:b/>
        </w:rPr>
        <w:t>Sogod</w:t>
      </w:r>
      <w:proofErr w:type="spellEnd"/>
      <w:r w:rsidR="00000000" w:rsidRPr="001D3F1D">
        <w:rPr>
          <w:b/>
        </w:rPr>
        <w:t>, Leyte, Inc.</w:t>
      </w:r>
    </w:p>
    <w:p w14:paraId="20718C0F" w14:textId="77777777" w:rsidR="001D3F1D" w:rsidRDefault="001D3F1D" w:rsidP="001D3F1D">
      <w:pPr>
        <w:pStyle w:val="NoSpacing"/>
        <w:jc w:val="center"/>
      </w:pPr>
      <w:r w:rsidRPr="007115D8">
        <w:rPr>
          <w:rFonts w:ascii="Times New Roman" w:hAnsi="Times New Roman"/>
          <w:b/>
          <w:bCs/>
          <w:sz w:val="24"/>
          <w:szCs w:val="24"/>
        </w:rPr>
        <w:t>DOI</w:t>
      </w:r>
      <w:r w:rsidRPr="006343E6">
        <w:rPr>
          <w:rFonts w:ascii="Times New Roman" w:hAnsi="Times New Roman"/>
          <w:b/>
          <w:bCs/>
          <w:sz w:val="24"/>
          <w:szCs w:val="24"/>
        </w:rPr>
        <w:t xml:space="preserve">: </w:t>
      </w:r>
      <w:hyperlink r:id="rId7" w:history="1">
        <w:r w:rsidRPr="006343E6">
          <w:rPr>
            <w:rStyle w:val="Hyperlink"/>
            <w:rFonts w:ascii="Times New Roman" w:eastAsia="MS Mincho" w:hAnsi="Times New Roman"/>
            <w:b/>
            <w:bCs/>
            <w:color w:val="0070C0"/>
            <w:sz w:val="24"/>
            <w:szCs w:val="24"/>
          </w:rPr>
          <w:t>https://dx.doi.org/10.47772/IJRISS.2025.9010179</w:t>
        </w:r>
      </w:hyperlink>
    </w:p>
    <w:p w14:paraId="3F16CD0D" w14:textId="77777777" w:rsidR="001D3F1D" w:rsidRPr="00181A58" w:rsidRDefault="001D3F1D" w:rsidP="001D3F1D">
      <w:pPr>
        <w:pStyle w:val="NoSpacing"/>
        <w:jc w:val="center"/>
        <w:rPr>
          <w:rFonts w:ascii="Times New Roman" w:hAnsi="Times New Roman"/>
          <w:b/>
          <w:bCs/>
        </w:rPr>
      </w:pPr>
    </w:p>
    <w:p w14:paraId="68C54F00" w14:textId="77777777" w:rsidR="001D3F1D" w:rsidRDefault="001D3F1D" w:rsidP="001D3F1D">
      <w:pPr>
        <w:spacing w:after="240"/>
        <w:ind w:left="0"/>
        <w:contextualSpacing/>
        <w:jc w:val="center"/>
        <w:rPr>
          <w:b/>
          <w:bCs/>
        </w:rPr>
      </w:pPr>
      <w:r>
        <w:rPr>
          <w:noProof/>
        </w:rPr>
        <mc:AlternateContent>
          <mc:Choice Requires="wps">
            <w:drawing>
              <wp:anchor distT="45720" distB="45720" distL="114300" distR="114300" simplePos="0" relativeHeight="251659264" behindDoc="0" locked="0" layoutInCell="1" allowOverlap="1" wp14:anchorId="7474A6B0" wp14:editId="3A2B9929">
                <wp:simplePos x="0" y="0"/>
                <wp:positionH relativeFrom="column">
                  <wp:posOffset>8165465</wp:posOffset>
                </wp:positionH>
                <wp:positionV relativeFrom="paragraph">
                  <wp:posOffset>212725</wp:posOffset>
                </wp:positionV>
                <wp:extent cx="2118360" cy="248285"/>
                <wp:effectExtent l="0" t="0" r="0" b="0"/>
                <wp:wrapNone/>
                <wp:docPr id="5395784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48285"/>
                        </a:xfrm>
                        <a:prstGeom prst="rect">
                          <a:avLst/>
                        </a:prstGeom>
                        <a:noFill/>
                        <a:ln w="9525">
                          <a:noFill/>
                          <a:miter lim="800000"/>
                          <a:headEnd/>
                          <a:tailEnd/>
                        </a:ln>
                      </wps:spPr>
                      <wps:txbx>
                        <w:txbxContent>
                          <w:p w14:paraId="6B82E9D9" w14:textId="77777777" w:rsidR="001D3F1D" w:rsidRPr="00BF3161" w:rsidRDefault="001D3F1D" w:rsidP="001D3F1D">
                            <w:pPr>
                              <w:pStyle w:val="Author"/>
                              <w:spacing w:before="100" w:beforeAutospacing="1"/>
                              <w:jc w:val="both"/>
                              <w:rPr>
                                <w:sz w:val="18"/>
                                <w:szCs w:val="18"/>
                                <w:lang w:val="en-I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4A6B0" id="_x0000_t202" coordsize="21600,21600" o:spt="202" path="m,l,21600r21600,l21600,xe">
                <v:stroke joinstyle="miter"/>
                <v:path gradientshapeok="t" o:connecttype="rect"/>
              </v:shapetype>
              <v:shape id="Text Box 11" o:spid="_x0000_s1026" type="#_x0000_t202" style="position:absolute;left:0;text-align:left;margin-left:642.95pt;margin-top:16.75pt;width:166.8pt;height:19.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" filled="f" stroked="f">
                <v:textbox style="mso-fit-shape-to-text:t">
                  <w:txbxContent>
                    <w:p w14:paraId="6B82E9D9" w14:textId="77777777" w:rsidR="001D3F1D" w:rsidRPr="00BF3161" w:rsidRDefault="001D3F1D" w:rsidP="001D3F1D">
                      <w:pPr>
                        <w:pStyle w:val="Author"/>
                        <w:spacing w:before="100" w:beforeAutospacing="1"/>
                        <w:jc w:val="both"/>
                        <w:rPr>
                          <w:sz w:val="18"/>
                          <w:szCs w:val="18"/>
                          <w:lang w:val="en-IN"/>
                        </w:rPr>
                      </w:pPr>
                    </w:p>
                  </w:txbxContent>
                </v:textbox>
              </v:shape>
            </w:pict>
          </mc:Fallback>
        </mc:AlternateContent>
      </w:r>
      <w:r w:rsidRPr="00710148">
        <w:rPr>
          <w:b/>
          <w:bCs/>
        </w:rPr>
        <w:t>Received: 28 December 2024; Accepted: 08 January 2025; Published: 10 February 2025</w:t>
      </w:r>
    </w:p>
    <w:p w14:paraId="5232300B" w14:textId="77777777" w:rsidR="001D3F1D" w:rsidRDefault="001D3F1D" w:rsidP="001D3F1D">
      <w:pPr>
        <w:spacing w:after="240"/>
        <w:ind w:left="0"/>
        <w:contextualSpacing/>
        <w:jc w:val="center"/>
        <w:rPr>
          <w:b/>
          <w:bCs/>
        </w:rPr>
      </w:pPr>
    </w:p>
    <w:p w14:paraId="6FD98585" w14:textId="0D4D3BE8" w:rsidR="001D3F1D" w:rsidRDefault="00000000" w:rsidP="001D3F1D">
      <w:pPr>
        <w:spacing w:after="240" w:line="240" w:lineRule="auto"/>
        <w:ind w:left="12" w:firstLine="0"/>
        <w:rPr>
          <w:b/>
        </w:rPr>
      </w:pPr>
      <w:r>
        <w:rPr>
          <w:b/>
          <w:sz w:val="28"/>
        </w:rPr>
        <w:t>ABSTRACT</w:t>
      </w:r>
    </w:p>
    <w:p w14:paraId="2D9DD72A" w14:textId="6FDC41E9" w:rsidR="008A5467" w:rsidRDefault="00000000" w:rsidP="001D3F1D">
      <w:pPr>
        <w:spacing w:after="240" w:line="240" w:lineRule="auto"/>
        <w:ind w:left="12" w:firstLine="0"/>
      </w:pPr>
      <w:r>
        <w:t xml:space="preserve">Fraternity involvement is recognized in our society today. As can be seen, people join fraternity organizations on the basis that members receive a variety of benefits from being a part of them, even though the majority frequently criticize and question the benefits to members as well as the community as a whole from being a part of these kinds of organizations. This study aimed to determine the lived experiences of fraternity members and identify the contributing factors and the roles of fraternities in their success within their involvement in the organizations. The semi-structured interview was conducted with researcher-made guide questions through the snowball sampling method. Results from the gathered data revealed that fraternities render financial assistance to members; they are contrivers of leadership skills to college members; promote brotherhood and sisterhood among members; provide a network as support for college graduate and undergraduate members; improve members' personal development; and support the government's activities in the community. With these results from the gathered data, the researchers suggest using this paper for the general public to be informed, to clear up the tainted thoughts that people have about fraternities, and for people to educate themselves about fraternities for the betterment of the community. </w:t>
      </w:r>
    </w:p>
    <w:p w14:paraId="1B54421F" w14:textId="77777777" w:rsidR="008A5467" w:rsidRDefault="00000000" w:rsidP="001D3F1D">
      <w:pPr>
        <w:spacing w:after="240" w:line="240" w:lineRule="auto"/>
        <w:ind w:left="12" w:firstLine="0"/>
      </w:pPr>
      <w:r w:rsidRPr="001D3F1D">
        <w:rPr>
          <w:b/>
          <w:bCs/>
          <w:iCs/>
        </w:rPr>
        <w:t>Keywords:</w:t>
      </w:r>
      <w:r>
        <w:rPr>
          <w:b/>
        </w:rPr>
        <w:t xml:space="preserve"> </w:t>
      </w:r>
      <w:r>
        <w:t xml:space="preserve">Organization, involvement, sense of belonging, brotherhood, leadership </w:t>
      </w:r>
    </w:p>
    <w:p w14:paraId="0A796D44" w14:textId="6A69FE98" w:rsidR="008A5467" w:rsidRDefault="00000000" w:rsidP="001D3F1D">
      <w:pPr>
        <w:pStyle w:val="Heading1"/>
        <w:spacing w:after="240" w:line="240" w:lineRule="auto"/>
        <w:ind w:left="12" w:firstLine="0"/>
        <w:jc w:val="both"/>
      </w:pPr>
      <w:r>
        <w:t>INTRODUCTION</w:t>
      </w:r>
      <w:r>
        <w:rPr>
          <w:b w:val="0"/>
          <w:sz w:val="24"/>
        </w:rPr>
        <w:t xml:space="preserve">  </w:t>
      </w:r>
    </w:p>
    <w:p w14:paraId="6F61808C" w14:textId="7F58FCEF" w:rsidR="008A5467" w:rsidRDefault="00000000" w:rsidP="001D3F1D">
      <w:pPr>
        <w:spacing w:after="240" w:line="240" w:lineRule="auto"/>
        <w:ind w:left="12" w:firstLine="0"/>
      </w:pPr>
      <w:r>
        <w:t xml:space="preserve">Fraternity involvement exists today in our society. As observed, people join fraternity organizations. Through membership in such groups, members enjoy various benefits, even though the majority often criticize and doubt the positive impact on members, as well as on the community, for participating in these kinds of organizations. The question of what the roles of the members of these organizations in the community are is still at large and not well understood. According to the study by Phillips &amp; Rogers (2021), fraternity can be defined as the trait or condition of being brotherly, highlighting the notion of a close-knit community among people or groups. Furthermore, it is a group of people with shared values and ideals who work together to achieve common goals. Kokemuller (2021) also believes that joining a fraternity or sorority can be a proactive approach to avoiding social isolation, or it can just be a means for a socially inclined person to form an immediate bond with frat brothers or sorority sisters. Lewis et al. (2019), believe people continue to portray fraternities in an unflattering light due to the </w:t>
      </w:r>
      <w:proofErr w:type="spellStart"/>
      <w:r>
        <w:t>rumors</w:t>
      </w:r>
      <w:proofErr w:type="spellEnd"/>
      <w:r>
        <w:t xml:space="preserve"> that they've heard and the movies that they've seen. Additionally, people avoid fraternities, assuming that they are all about cliques and partying, but despite these negative preconceptions, fraternity involvement does offer many social, academic, and professional benefits to their members (Bello &amp; </w:t>
      </w:r>
      <w:proofErr w:type="spellStart"/>
      <w:r>
        <w:t>Palarisan</w:t>
      </w:r>
      <w:proofErr w:type="spellEnd"/>
      <w:r>
        <w:t xml:space="preserve">, 2022). </w:t>
      </w:r>
    </w:p>
    <w:p w14:paraId="0A8D7991" w14:textId="77777777" w:rsidR="008A5467" w:rsidRDefault="00000000" w:rsidP="001D3F1D">
      <w:pPr>
        <w:spacing w:after="240" w:line="240" w:lineRule="auto"/>
        <w:ind w:left="12" w:firstLine="0"/>
      </w:pPr>
      <w:r>
        <w:t xml:space="preserve">Today, we see fraternal organizations that can either be culturally based or community-based (Thao, 2019). According to the statement by Ouellette (2020), contrary to what others are saying, fraternity members are not </w:t>
      </w:r>
      <w:r>
        <w:lastRenderedPageBreak/>
        <w:t xml:space="preserve">gangsters, although they share commonalities. Fraternities started as school-based organizations; however, due to some cases of hazing and tension between fraternities, some schools disregard the presence of fraternity organizations. In connection with this, to maintain and strengthen the fraternity, leaders in the fraternities continue their journey as an organization that has a mission and vision for their community. </w:t>
      </w:r>
    </w:p>
    <w:p w14:paraId="707D6925" w14:textId="77777777" w:rsidR="008A5467" w:rsidRDefault="00000000" w:rsidP="001D3F1D">
      <w:pPr>
        <w:spacing w:after="240" w:line="240" w:lineRule="auto"/>
        <w:ind w:left="12" w:firstLine="0"/>
      </w:pPr>
      <w:r>
        <w:t xml:space="preserve">As observed by the researchers, there is no known study that deals with inquiring about the role of fraternity members in the community. Therefore, the researchers aimed to determine the lived experiences of members and identify the contributing factors to their involvement in the community. Furthermore, the researchers believed that by conducting this study, the perspectives of different members of various fraternities regarding their involvement in the community would be understood. This is amid the negative perceptions of the role of fraternities that were circulating in the community.  </w:t>
      </w:r>
    </w:p>
    <w:p w14:paraId="1637967F" w14:textId="77777777" w:rsidR="008A5467" w:rsidRDefault="00000000" w:rsidP="001D3F1D">
      <w:pPr>
        <w:spacing w:after="240" w:line="240" w:lineRule="auto"/>
        <w:ind w:left="12" w:firstLine="0"/>
      </w:pPr>
      <w:r>
        <w:t>The study aimed to explore the role of fraternities in members' success in the community.</w:t>
      </w:r>
      <w:r>
        <w:rPr>
          <w:b/>
        </w:rPr>
        <w:t xml:space="preserve"> </w:t>
      </w:r>
    </w:p>
    <w:p w14:paraId="6D9548E5" w14:textId="5F4F2667" w:rsidR="008A5467" w:rsidRPr="001D3F1D" w:rsidRDefault="001D3F1D" w:rsidP="001D3F1D">
      <w:pPr>
        <w:pStyle w:val="Heading2"/>
        <w:spacing w:after="240" w:line="240" w:lineRule="auto"/>
        <w:ind w:left="12" w:firstLine="0"/>
        <w:jc w:val="both"/>
        <w:rPr>
          <w:i w:val="0"/>
          <w:iCs/>
          <w:sz w:val="28"/>
          <w:szCs w:val="28"/>
        </w:rPr>
      </w:pPr>
      <w:r w:rsidRPr="001D3F1D">
        <w:rPr>
          <w:i w:val="0"/>
          <w:iCs/>
          <w:sz w:val="28"/>
          <w:szCs w:val="28"/>
        </w:rPr>
        <w:t xml:space="preserve">THEORETICAL/ CONCEPTUAL FRAMEWORK </w:t>
      </w:r>
    </w:p>
    <w:p w14:paraId="131A7354" w14:textId="77777777" w:rsidR="008A5467" w:rsidRDefault="00000000" w:rsidP="001D3F1D">
      <w:pPr>
        <w:spacing w:after="240" w:line="240" w:lineRule="auto"/>
        <w:ind w:left="12" w:firstLine="0"/>
      </w:pPr>
      <w:r>
        <w:t>According to McMillan and Chavis' Theory of Psychological Sense of Community, "</w:t>
      </w:r>
      <w:r>
        <w:rPr>
          <w:i/>
        </w:rPr>
        <w:t>it is a sense of belonging, a sense that members matter to one another and to the group, and a shared faith that members' needs will be met through their commitment to being together.</w:t>
      </w:r>
      <w:r>
        <w:t xml:space="preserve">" This theory consists of four components: membership, influence, integration and fulfillment of needs, and emotional connection. The Sense of Community is a key feature of successful communities, with successful groups defined as active where members contribute regularly. With the idea of this theory, our study relates to the perception of a "sense of community" and its elements, since every fraternity organization is a group that requires membership to be identified, and it influences the lives of the members in various ways. It also caters to the needs of a member who is a part of the organization and shares an emotional connection to the system. They can broaden their ideas not only within their group but also to the people in the community through this type of interaction. The researchers of this study hoped to investigate the role of fraternity organizations in members' success in the community using these ideas. </w:t>
      </w:r>
    </w:p>
    <w:p w14:paraId="78C713FC" w14:textId="77777777" w:rsidR="008A5467" w:rsidRDefault="00000000" w:rsidP="001D3F1D">
      <w:pPr>
        <w:spacing w:after="240" w:line="240" w:lineRule="auto"/>
        <w:ind w:left="12" w:firstLine="0"/>
      </w:pPr>
      <w:r>
        <w:t xml:space="preserve">Figure 1. Theoretical and Conceptual Framework of the Study </w:t>
      </w:r>
    </w:p>
    <w:p w14:paraId="538F2714" w14:textId="0C13596D" w:rsidR="001D3F1D" w:rsidRDefault="001D3F1D" w:rsidP="001D3F1D">
      <w:pPr>
        <w:spacing w:after="240" w:line="240" w:lineRule="auto"/>
        <w:ind w:left="12" w:firstLine="0"/>
        <w:rPr>
          <w:b/>
        </w:rPr>
      </w:pPr>
      <w:r w:rsidRPr="001D3F1D">
        <w:rPr>
          <w:b/>
        </w:rPr>
        <w:drawing>
          <wp:inline distT="0" distB="0" distL="0" distR="0" wp14:anchorId="5D5A554E" wp14:editId="55CA4E6D">
            <wp:extent cx="4029075" cy="1775460"/>
            <wp:effectExtent l="0" t="0" r="9525" b="0"/>
            <wp:docPr id="35289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7207" name=""/>
                    <pic:cNvPicPr/>
                  </pic:nvPicPr>
                  <pic:blipFill>
                    <a:blip r:embed="rId8"/>
                    <a:stretch>
                      <a:fillRect/>
                    </a:stretch>
                  </pic:blipFill>
                  <pic:spPr>
                    <a:xfrm>
                      <a:off x="0" y="0"/>
                      <a:ext cx="4029640" cy="1775709"/>
                    </a:xfrm>
                    <a:prstGeom prst="rect">
                      <a:avLst/>
                    </a:prstGeom>
                  </pic:spPr>
                </pic:pic>
              </a:graphicData>
            </a:graphic>
          </wp:inline>
        </w:drawing>
      </w:r>
    </w:p>
    <w:p w14:paraId="0856ACC7" w14:textId="0548E30A" w:rsidR="008A5467" w:rsidRDefault="00000000" w:rsidP="001D3F1D">
      <w:pPr>
        <w:spacing w:after="240" w:line="240" w:lineRule="auto"/>
        <w:ind w:left="12" w:firstLine="0"/>
      </w:pPr>
      <w:r>
        <w:rPr>
          <w:b/>
        </w:rPr>
        <w:t>Methods</w:t>
      </w:r>
      <w:r>
        <w:t xml:space="preserve"> </w:t>
      </w:r>
    </w:p>
    <w:p w14:paraId="002EF616" w14:textId="46B0A1C7" w:rsidR="008A5467" w:rsidRPr="001D3F1D" w:rsidRDefault="00000000" w:rsidP="001D3F1D">
      <w:pPr>
        <w:pStyle w:val="Heading2"/>
        <w:spacing w:after="240" w:line="240" w:lineRule="auto"/>
        <w:ind w:left="12" w:firstLine="0"/>
        <w:jc w:val="both"/>
        <w:rPr>
          <w:i w:val="0"/>
          <w:iCs/>
        </w:rPr>
      </w:pPr>
      <w:r w:rsidRPr="001D3F1D">
        <w:rPr>
          <w:i w:val="0"/>
          <w:iCs/>
        </w:rPr>
        <w:t xml:space="preserve">Design </w:t>
      </w:r>
    </w:p>
    <w:p w14:paraId="24A3486A" w14:textId="77777777" w:rsidR="008A5467" w:rsidRDefault="00000000" w:rsidP="001D3F1D">
      <w:pPr>
        <w:spacing w:after="240" w:line="240" w:lineRule="auto"/>
        <w:ind w:left="12" w:firstLine="0"/>
      </w:pPr>
      <w:r>
        <w:t xml:space="preserve">  The Phenomenological Research Design was utilized in this study. Humans, by their very nature, have various individual traits, and as a result, they will have diverse opinions on some situations. Through phenomenological design, this allows the researchers to delve into the perspectives of the informants who have experienced the life of being a fraternity member within the community. As stated by Ki (2019), by using phenomenology as a design, there is always value to be discovered by concentrating on people's perceptions of an event that will provide a more comprehensive picture of some phenomena. </w:t>
      </w:r>
    </w:p>
    <w:p w14:paraId="271DDA9C" w14:textId="5E37FEDC" w:rsidR="008A5467" w:rsidRPr="001D3F1D" w:rsidRDefault="00000000" w:rsidP="001D3F1D">
      <w:pPr>
        <w:pStyle w:val="Heading2"/>
        <w:spacing w:after="240" w:line="240" w:lineRule="auto"/>
        <w:ind w:left="12" w:firstLine="0"/>
        <w:jc w:val="both"/>
        <w:rPr>
          <w:i w:val="0"/>
          <w:iCs/>
        </w:rPr>
      </w:pPr>
      <w:r w:rsidRPr="001D3F1D">
        <w:rPr>
          <w:i w:val="0"/>
          <w:iCs/>
        </w:rPr>
        <w:t xml:space="preserve">Setting </w:t>
      </w:r>
    </w:p>
    <w:p w14:paraId="3F585B34" w14:textId="4D2F8CC7" w:rsidR="008A5467" w:rsidRPr="001D3F1D" w:rsidRDefault="00000000" w:rsidP="001D3F1D">
      <w:pPr>
        <w:spacing w:after="240" w:line="240" w:lineRule="auto"/>
        <w:ind w:left="12" w:firstLine="0"/>
        <w:rPr>
          <w:iCs/>
        </w:rPr>
      </w:pPr>
      <w:r w:rsidRPr="001D3F1D">
        <w:rPr>
          <w:iCs/>
        </w:rPr>
        <w:t xml:space="preserve">The setting for this study was at the informants' and researchers' venue of choice within the vicinity of </w:t>
      </w:r>
      <w:proofErr w:type="spellStart"/>
      <w:r w:rsidRPr="001D3F1D">
        <w:rPr>
          <w:iCs/>
        </w:rPr>
        <w:t>Sogod</w:t>
      </w:r>
      <w:proofErr w:type="spellEnd"/>
      <w:r w:rsidRPr="001D3F1D">
        <w:rPr>
          <w:iCs/>
        </w:rPr>
        <w:t xml:space="preserve">, Southern Leyte. This is to ensure that the venue for the conduct of the study is convenient for both informants and the researchers. </w:t>
      </w:r>
      <w:proofErr w:type="spellStart"/>
      <w:r w:rsidRPr="001D3F1D">
        <w:rPr>
          <w:iCs/>
        </w:rPr>
        <w:t>Sogod</w:t>
      </w:r>
      <w:proofErr w:type="spellEnd"/>
      <w:r w:rsidRPr="001D3F1D">
        <w:rPr>
          <w:iCs/>
        </w:rPr>
        <w:t xml:space="preserve"> is a 2nd class municipality in the province of Southern Leyte, Philippines. According </w:t>
      </w:r>
      <w:r w:rsidRPr="001D3F1D">
        <w:rPr>
          <w:iCs/>
        </w:rPr>
        <w:lastRenderedPageBreak/>
        <w:t xml:space="preserve">to the 2020 census, it has a population of 47,552 people. Also, the researchers found that there is a Unity of the Covenant in </w:t>
      </w:r>
      <w:proofErr w:type="spellStart"/>
      <w:r w:rsidRPr="001D3F1D">
        <w:rPr>
          <w:iCs/>
        </w:rPr>
        <w:t>Sogod</w:t>
      </w:r>
      <w:proofErr w:type="spellEnd"/>
      <w:r w:rsidRPr="001D3F1D">
        <w:rPr>
          <w:iCs/>
        </w:rPr>
        <w:t xml:space="preserve">, wherein various fraternity organizations are included in it which convinced the researchers to conduct the study in the said municipality. </w:t>
      </w:r>
    </w:p>
    <w:p w14:paraId="3BAFAD23" w14:textId="25391EF5" w:rsidR="008A5467" w:rsidRPr="001D3F1D" w:rsidRDefault="00000000" w:rsidP="001D3F1D">
      <w:pPr>
        <w:pStyle w:val="Heading2"/>
        <w:spacing w:after="240" w:line="240" w:lineRule="auto"/>
        <w:ind w:left="12" w:firstLine="0"/>
        <w:jc w:val="both"/>
        <w:rPr>
          <w:i w:val="0"/>
          <w:iCs/>
        </w:rPr>
      </w:pPr>
      <w:r w:rsidRPr="001D3F1D">
        <w:rPr>
          <w:i w:val="0"/>
          <w:iCs/>
        </w:rPr>
        <w:t xml:space="preserve">Participants </w:t>
      </w:r>
    </w:p>
    <w:p w14:paraId="5D91E9FC" w14:textId="77777777" w:rsidR="008A5467" w:rsidRPr="001D3F1D" w:rsidRDefault="00000000" w:rsidP="001D3F1D">
      <w:pPr>
        <w:spacing w:after="240" w:line="240" w:lineRule="auto"/>
        <w:ind w:left="12" w:firstLine="0"/>
        <w:rPr>
          <w:iCs/>
        </w:rPr>
      </w:pPr>
      <w:r w:rsidRPr="001D3F1D">
        <w:rPr>
          <w:iCs/>
        </w:rPr>
        <w:t xml:space="preserve">The target population in this study was members of the fraternities in </w:t>
      </w:r>
      <w:proofErr w:type="spellStart"/>
      <w:r w:rsidRPr="001D3F1D">
        <w:rPr>
          <w:iCs/>
        </w:rPr>
        <w:t>Sogod</w:t>
      </w:r>
      <w:proofErr w:type="spellEnd"/>
      <w:r w:rsidRPr="001D3F1D">
        <w:rPr>
          <w:iCs/>
        </w:rPr>
        <w:t>, Southern Leyte, aged 18 and above. There were no gender restrictions to participate in this study. Fraternities, namely Alpha Phi Omega (APO); Alpha Kappa Rho (</w:t>
      </w:r>
      <w:proofErr w:type="spellStart"/>
      <w:r w:rsidRPr="001D3F1D">
        <w:rPr>
          <w:iCs/>
        </w:rPr>
        <w:t>AKRho</w:t>
      </w:r>
      <w:proofErr w:type="spellEnd"/>
      <w:r w:rsidRPr="001D3F1D">
        <w:rPr>
          <w:iCs/>
        </w:rPr>
        <w:t>); Sigma Alpha Epsilon (SAE); Zeta Psi Omicron (</w:t>
      </w:r>
      <w:proofErr w:type="spellStart"/>
      <w:r w:rsidRPr="001D3F1D">
        <w:rPr>
          <w:iCs/>
        </w:rPr>
        <w:t>Zetans</w:t>
      </w:r>
      <w:proofErr w:type="spellEnd"/>
      <w:r w:rsidRPr="001D3F1D">
        <w:rPr>
          <w:iCs/>
        </w:rPr>
        <w:t>); Sigma Phi Youth Movement Association (</w:t>
      </w:r>
      <w:proofErr w:type="spellStart"/>
      <w:r w:rsidRPr="001D3F1D">
        <w:rPr>
          <w:iCs/>
        </w:rPr>
        <w:t>Spyma</w:t>
      </w:r>
      <w:proofErr w:type="spellEnd"/>
      <w:r w:rsidRPr="001D3F1D">
        <w:rPr>
          <w:iCs/>
        </w:rPr>
        <w:t>); Tau Gamma Phi (Tau Gamma/Triskelion); Gamma Kappa Phi (</w:t>
      </w:r>
      <w:proofErr w:type="spellStart"/>
      <w:r w:rsidRPr="001D3F1D">
        <w:rPr>
          <w:iCs/>
        </w:rPr>
        <w:t>Kappans</w:t>
      </w:r>
      <w:proofErr w:type="spellEnd"/>
      <w:r w:rsidRPr="001D3F1D">
        <w:rPr>
          <w:iCs/>
        </w:rPr>
        <w:t>); and Beta Sigma Omega Phi (</w:t>
      </w:r>
      <w:proofErr w:type="spellStart"/>
      <w:r w:rsidRPr="001D3F1D">
        <w:rPr>
          <w:iCs/>
        </w:rPr>
        <w:t>Betans</w:t>
      </w:r>
      <w:proofErr w:type="spellEnd"/>
      <w:r w:rsidRPr="001D3F1D">
        <w:rPr>
          <w:iCs/>
        </w:rPr>
        <w:t xml:space="preserve">), are the fraternities in </w:t>
      </w:r>
      <w:proofErr w:type="spellStart"/>
      <w:r w:rsidRPr="001D3F1D">
        <w:rPr>
          <w:iCs/>
        </w:rPr>
        <w:t>Sogod</w:t>
      </w:r>
      <w:proofErr w:type="spellEnd"/>
      <w:r w:rsidRPr="001D3F1D">
        <w:rPr>
          <w:iCs/>
        </w:rPr>
        <w:t xml:space="preserve">, Southern Leyte who were able to participate in the study. </w:t>
      </w:r>
    </w:p>
    <w:p w14:paraId="41CA5352" w14:textId="1B655919" w:rsidR="008A5467" w:rsidRPr="001D3F1D" w:rsidRDefault="00000000" w:rsidP="001D3F1D">
      <w:pPr>
        <w:pStyle w:val="Heading2"/>
        <w:spacing w:after="240" w:line="240" w:lineRule="auto"/>
        <w:ind w:left="12" w:firstLine="0"/>
        <w:jc w:val="both"/>
        <w:rPr>
          <w:i w:val="0"/>
          <w:iCs/>
        </w:rPr>
      </w:pPr>
      <w:r w:rsidRPr="001D3F1D">
        <w:rPr>
          <w:i w:val="0"/>
          <w:iCs/>
        </w:rPr>
        <w:t xml:space="preserve">Measures </w:t>
      </w:r>
    </w:p>
    <w:p w14:paraId="09EB446A" w14:textId="77777777" w:rsidR="008A5467" w:rsidRDefault="00000000" w:rsidP="001D3F1D">
      <w:pPr>
        <w:spacing w:after="240" w:line="240" w:lineRule="auto"/>
        <w:ind w:left="12" w:firstLine="0"/>
      </w:pPr>
      <w:r>
        <w:t xml:space="preserve">The study utilized a face-to-face semi-structured interview, in which the researchers were the ones to ask guide questions and take down notes. The researchers used a semi-structured interview with </w:t>
      </w:r>
      <w:proofErr w:type="spellStart"/>
      <w:r>
        <w:t>researchermade</w:t>
      </w:r>
      <w:proofErr w:type="spellEnd"/>
      <w:r>
        <w:t xml:space="preserve"> guide questions to maintain structure and focus during the interview, but also to provide the researchers with the ability to probe the participants for additional details to gather the respondents' insights about the role of fraternities in the community. </w:t>
      </w:r>
    </w:p>
    <w:p w14:paraId="21AC3EE5" w14:textId="1A17E17C" w:rsidR="008A5467" w:rsidRPr="001D3F1D" w:rsidRDefault="00000000" w:rsidP="001D3F1D">
      <w:pPr>
        <w:pStyle w:val="Heading2"/>
        <w:spacing w:after="240" w:line="240" w:lineRule="auto"/>
        <w:ind w:left="12" w:firstLine="0"/>
        <w:jc w:val="both"/>
        <w:rPr>
          <w:i w:val="0"/>
          <w:iCs/>
        </w:rPr>
      </w:pPr>
      <w:r w:rsidRPr="001D3F1D">
        <w:rPr>
          <w:i w:val="0"/>
          <w:iCs/>
        </w:rPr>
        <w:t xml:space="preserve">Procedure </w:t>
      </w:r>
    </w:p>
    <w:p w14:paraId="67F5AD5B" w14:textId="77777777" w:rsidR="008A5467" w:rsidRDefault="00000000" w:rsidP="001D3F1D">
      <w:pPr>
        <w:spacing w:after="240" w:line="240" w:lineRule="auto"/>
        <w:ind w:left="12" w:firstLine="0"/>
      </w:pPr>
      <w:r>
        <w:t xml:space="preserve">In selecting potential respondents, the researchers utilized the snowball sampling method. The snowball sampling method was applied when it was difficult to access subjects with the target characteristics. According to Simkus (2023), in the snowball sampling method, the researchers start with initial participants who fit to be respondents of the study and expand the sample by asking those initial participants to identify others who take part in the study.  </w:t>
      </w:r>
    </w:p>
    <w:p w14:paraId="570877EA" w14:textId="77777777" w:rsidR="008A5467" w:rsidRDefault="00000000" w:rsidP="001D3F1D">
      <w:pPr>
        <w:spacing w:after="240" w:line="240" w:lineRule="auto"/>
        <w:ind w:left="12" w:firstLine="0"/>
      </w:pPr>
      <w:r>
        <w:t xml:space="preserve">The first thing the researchers did was send a letter of request to the municipal mayor of </w:t>
      </w:r>
      <w:proofErr w:type="spellStart"/>
      <w:r>
        <w:t>Sogod</w:t>
      </w:r>
      <w:proofErr w:type="spellEnd"/>
      <w:r>
        <w:t xml:space="preserve">, Southern Leyte, for the list of registered fraternities in the area. After obtaining the list of registered fraternities, the researchers contacted the leaders of each organization, who served as the intermediaries. The screening instrument was given only to the leaders who served as the connection between the researchers and the prospects. The eligible respondents were invited to participate in the study. Consent forms containing details about the study were given to each of the respondents. Once they understood the consent forms and agreed to participate in the study, the setting and date of the focus group discussion were then scheduled. The gathering of data in this study was through the notes that were taken by the researchers and audio recorders during the focus group discussion. The gathered data were then analyzed with the use of John Creswell's thematic analysis, which follows a systematic process for coding data in which specific statements are analyzed and categorized into themes that represent the phenomenon of interest. To respect the privacy of the respondents, after analyzing the data, respondents were coded as R1, R2, R3, R4, R5, and so on, together with their statements. </w:t>
      </w:r>
    </w:p>
    <w:p w14:paraId="7AED2F82" w14:textId="21321DE0" w:rsidR="008A5467" w:rsidRPr="001D3F1D" w:rsidRDefault="00000000" w:rsidP="001D3F1D">
      <w:pPr>
        <w:pStyle w:val="Heading2"/>
        <w:spacing w:after="240" w:line="240" w:lineRule="auto"/>
        <w:ind w:left="12" w:firstLine="0"/>
        <w:jc w:val="both"/>
        <w:rPr>
          <w:i w:val="0"/>
          <w:iCs/>
        </w:rPr>
      </w:pPr>
      <w:r w:rsidRPr="001D3F1D">
        <w:rPr>
          <w:i w:val="0"/>
          <w:iCs/>
        </w:rPr>
        <w:t xml:space="preserve">Data Analysis </w:t>
      </w:r>
    </w:p>
    <w:p w14:paraId="784496D1" w14:textId="1AB0ED53" w:rsidR="008A5467" w:rsidRDefault="00000000" w:rsidP="001D3F1D">
      <w:pPr>
        <w:spacing w:after="240" w:line="240" w:lineRule="auto"/>
        <w:ind w:left="12" w:firstLine="0"/>
      </w:pPr>
      <w:r>
        <w:t xml:space="preserve">After collecting the data from the interviews of the fraternity members, the researchers analyzed and interpreted the data through thematic analysis. According to Naeem et al. (2023), thematic analysis is a good method to use for a set of qualitative data, especially when attempting to figure out something about people's ideas, beliefs, knowledge, and experiences. Creswell's thematic analysis is a structured method for categorizing data; particular statements are examined and grouped into themes that best capture the phenomenon of interest. To respect the privacy of the respondents, after analyzing the data, the respondents were coded as R1, R2, R3, R4, R5, and so on, along with their statements. </w:t>
      </w:r>
    </w:p>
    <w:p w14:paraId="7A5AD538" w14:textId="77777777" w:rsidR="008A5467" w:rsidRDefault="00000000" w:rsidP="001D3F1D">
      <w:pPr>
        <w:spacing w:after="240" w:line="240" w:lineRule="auto"/>
        <w:ind w:left="12" w:firstLine="0"/>
      </w:pPr>
      <w:r>
        <w:t xml:space="preserve">Given the scope of fraternity as a research topic, ethical guidelines were observed throughout the conduct of this study. Informed consent was obtained from all participants after providing them with a clear explanation of the study’s objectives, scope, and procedures, while ensuring that participation was voluntary and that they retained the right to withdraw at any time. To preserve anonymity and confidentiality, all personal identifiers were removed from the dataset, and responses were coded, with the data securely stored and accessible only to the </w:t>
      </w:r>
      <w:r>
        <w:lastRenderedPageBreak/>
        <w:t xml:space="preserve">researchers. The questionnaire was designed to be neutral, respectful, and culturally sensitive so as not to reinforce stigma, bias, or discomfort among respondents. Participants were also reminded that they could decline to answer any item they found intrusive. The ethical use of data analytics was also emphasized, with findings presented only in aggregate form to prevent any individual from being singled out or stigmatized based on their participation level. Furthermore, the study underwent expert validation and adhered to the institutional research ethics policies prior to data collection, ensuring that the rights, dignity, and well-being of participants were safeguarded at all stages of the research process. </w:t>
      </w:r>
    </w:p>
    <w:p w14:paraId="09B2CAF2" w14:textId="48552605" w:rsidR="008A5467" w:rsidRDefault="00000000" w:rsidP="001D3F1D">
      <w:pPr>
        <w:pStyle w:val="Heading1"/>
        <w:spacing w:after="240" w:line="240" w:lineRule="auto"/>
        <w:ind w:left="12" w:firstLine="0"/>
        <w:jc w:val="both"/>
      </w:pPr>
      <w:r>
        <w:t>RESULTS AND DISCUSSION</w:t>
      </w:r>
    </w:p>
    <w:p w14:paraId="2B20544C" w14:textId="77777777" w:rsidR="008A5467" w:rsidRDefault="00000000" w:rsidP="001D3F1D">
      <w:pPr>
        <w:spacing w:after="240" w:line="240" w:lineRule="auto"/>
        <w:ind w:left="12" w:firstLine="0"/>
      </w:pPr>
      <w:r>
        <w:t xml:space="preserve">The sole purpose of this study was to gain an in-depth understanding of and identify the role of fraternity members in the community. This chapter presents the results of the gathered data from the interviews. Throughout the study, the role of fraternity organizations was identified through face-to-face semi-structured interviews using audio recorders and field notes. Each interview lasted approximately 5 to 15 minutes. The researchers were able to interview 30 informants who were members of different fraternity organizations in </w:t>
      </w:r>
      <w:proofErr w:type="spellStart"/>
      <w:r>
        <w:t>Sogod</w:t>
      </w:r>
      <w:proofErr w:type="spellEnd"/>
      <w:r>
        <w:t xml:space="preserve">, Southern Leyte, namely APO, </w:t>
      </w:r>
      <w:proofErr w:type="spellStart"/>
      <w:r>
        <w:t>AKRho</w:t>
      </w:r>
      <w:proofErr w:type="spellEnd"/>
      <w:r>
        <w:t xml:space="preserve">, SAE, </w:t>
      </w:r>
      <w:proofErr w:type="spellStart"/>
      <w:r>
        <w:t>Zetans</w:t>
      </w:r>
      <w:proofErr w:type="spellEnd"/>
      <w:r>
        <w:t xml:space="preserve">, </w:t>
      </w:r>
      <w:proofErr w:type="spellStart"/>
      <w:r>
        <w:t>Spyma</w:t>
      </w:r>
      <w:proofErr w:type="spellEnd"/>
      <w:r>
        <w:t xml:space="preserve">, Tau Gamma, </w:t>
      </w:r>
      <w:proofErr w:type="spellStart"/>
      <w:r>
        <w:t>Kappans</w:t>
      </w:r>
      <w:proofErr w:type="spellEnd"/>
      <w:r>
        <w:t xml:space="preserve">, and </w:t>
      </w:r>
      <w:proofErr w:type="spellStart"/>
      <w:r>
        <w:t>Betans</w:t>
      </w:r>
      <w:proofErr w:type="spellEnd"/>
      <w:r>
        <w:t xml:space="preserve">.   </w:t>
      </w:r>
    </w:p>
    <w:p w14:paraId="124EABCC" w14:textId="77777777" w:rsidR="008A5467" w:rsidRDefault="00000000" w:rsidP="001D3F1D">
      <w:pPr>
        <w:spacing w:after="240" w:line="240" w:lineRule="auto"/>
        <w:ind w:left="12" w:firstLine="0"/>
      </w:pPr>
      <w:r>
        <w:t xml:space="preserve">To protect the identity of the respondents, they were coded as R1 (Respondent 1), R2, R3, R4, R5, and so on. After gathering the data, the researchers transcribed it and were able to create themes. The results of the thematic analysis revealed significant themes that illustratively delineate their responses to the roles of the fraternity in the community shared during the interviews. These themes are presented and discussed in the subsequent pages. </w:t>
      </w:r>
    </w:p>
    <w:p w14:paraId="6F216FD2" w14:textId="05A06AA8" w:rsidR="008A5467" w:rsidRPr="001D3F1D" w:rsidRDefault="00000000" w:rsidP="001D3F1D">
      <w:pPr>
        <w:pStyle w:val="Heading2"/>
        <w:spacing w:after="240" w:line="240" w:lineRule="auto"/>
        <w:ind w:left="12" w:firstLine="0"/>
        <w:jc w:val="both"/>
        <w:rPr>
          <w:i w:val="0"/>
          <w:iCs/>
        </w:rPr>
      </w:pPr>
      <w:r w:rsidRPr="001D3F1D">
        <w:rPr>
          <w:i w:val="0"/>
          <w:iCs/>
        </w:rPr>
        <w:t xml:space="preserve">Theme 1: Render financial assistance to exigent members </w:t>
      </w:r>
    </w:p>
    <w:p w14:paraId="70CBCCC3" w14:textId="77777777" w:rsidR="008A5467" w:rsidRDefault="00000000" w:rsidP="001D3F1D">
      <w:pPr>
        <w:spacing w:after="240" w:line="240" w:lineRule="auto"/>
        <w:ind w:left="12" w:firstLine="0"/>
      </w:pPr>
      <w:r>
        <w:t xml:space="preserve">This has been identified as one of the themes based on the results analyzed by the researchers. Based on the responses, fraternity members put forth effort whenever members are in financial need of help. This act contributes meaningfully to the community since members of fraternities are also members of the community. </w:t>
      </w:r>
    </w:p>
    <w:p w14:paraId="557B503F" w14:textId="77777777" w:rsidR="008A5467" w:rsidRDefault="00000000" w:rsidP="001D3F1D">
      <w:pPr>
        <w:spacing w:after="240" w:line="240" w:lineRule="auto"/>
        <w:ind w:left="12" w:firstLine="0"/>
      </w:pPr>
      <w:r>
        <w:t xml:space="preserve">Fraternity members give aid whenever members require financial assistance. Fraternity members work together with other members to support individuals in need during emergencies like the aftermath of natural disasters, the pandemic, and when members are desperately in need of financial assistance. </w:t>
      </w:r>
    </w:p>
    <w:p w14:paraId="76C26104" w14:textId="77777777" w:rsidR="008A5467" w:rsidRDefault="00000000" w:rsidP="001D3F1D">
      <w:pPr>
        <w:spacing w:after="240" w:line="240" w:lineRule="auto"/>
        <w:ind w:left="12" w:firstLine="0"/>
      </w:pPr>
      <w:r>
        <w:rPr>
          <w:i/>
        </w:rPr>
        <w:t xml:space="preserve">"Ja </w:t>
      </w:r>
      <w:proofErr w:type="spellStart"/>
      <w:r>
        <w:rPr>
          <w:i/>
        </w:rPr>
        <w:t>kuan</w:t>
      </w:r>
      <w:proofErr w:type="spellEnd"/>
      <w:r>
        <w:rPr>
          <w:i/>
        </w:rPr>
        <w:t xml:space="preserve">, for example, </w:t>
      </w:r>
      <w:proofErr w:type="spellStart"/>
      <w:r>
        <w:rPr>
          <w:i/>
        </w:rPr>
        <w:t>mo</w:t>
      </w:r>
      <w:proofErr w:type="spellEnd"/>
      <w:r>
        <w:rPr>
          <w:i/>
        </w:rPr>
        <w:t xml:space="preserve"> </w:t>
      </w:r>
      <w:proofErr w:type="spellStart"/>
      <w:r>
        <w:rPr>
          <w:i/>
        </w:rPr>
        <w:t>tabang</w:t>
      </w:r>
      <w:proofErr w:type="spellEnd"/>
      <w:r>
        <w:rPr>
          <w:i/>
        </w:rPr>
        <w:t xml:space="preserve"> mi sa </w:t>
      </w:r>
      <w:proofErr w:type="spellStart"/>
      <w:r>
        <w:rPr>
          <w:i/>
        </w:rPr>
        <w:t>mga</w:t>
      </w:r>
      <w:proofErr w:type="spellEnd"/>
      <w:r>
        <w:rPr>
          <w:i/>
        </w:rPr>
        <w:t xml:space="preserve"> brothers </w:t>
      </w:r>
      <w:proofErr w:type="spellStart"/>
      <w:r>
        <w:rPr>
          <w:i/>
        </w:rPr>
        <w:t>namo</w:t>
      </w:r>
      <w:proofErr w:type="spellEnd"/>
      <w:r>
        <w:rPr>
          <w:i/>
        </w:rPr>
        <w:t xml:space="preserve"> </w:t>
      </w:r>
      <w:proofErr w:type="spellStart"/>
      <w:r>
        <w:rPr>
          <w:i/>
        </w:rPr>
        <w:t>labi</w:t>
      </w:r>
      <w:proofErr w:type="spellEnd"/>
      <w:r>
        <w:rPr>
          <w:i/>
        </w:rPr>
        <w:t xml:space="preserve"> </w:t>
      </w:r>
      <w:proofErr w:type="spellStart"/>
      <w:r>
        <w:rPr>
          <w:i/>
        </w:rPr>
        <w:t>na</w:t>
      </w:r>
      <w:proofErr w:type="spellEnd"/>
      <w:r>
        <w:rPr>
          <w:i/>
        </w:rPr>
        <w:t xml:space="preserve"> </w:t>
      </w:r>
      <w:proofErr w:type="spellStart"/>
      <w:r>
        <w:rPr>
          <w:i/>
        </w:rPr>
        <w:t>kadtong</w:t>
      </w:r>
      <w:proofErr w:type="spellEnd"/>
      <w:r>
        <w:rPr>
          <w:i/>
        </w:rPr>
        <w:t xml:space="preserve"> </w:t>
      </w:r>
      <w:proofErr w:type="spellStart"/>
      <w:r>
        <w:rPr>
          <w:i/>
        </w:rPr>
        <w:t>pag</w:t>
      </w:r>
      <w:proofErr w:type="spellEnd"/>
      <w:r>
        <w:rPr>
          <w:i/>
        </w:rPr>
        <w:t xml:space="preserve">-Odette </w:t>
      </w:r>
      <w:proofErr w:type="spellStart"/>
      <w:r>
        <w:rPr>
          <w:i/>
        </w:rPr>
        <w:t>motabang</w:t>
      </w:r>
      <w:proofErr w:type="spellEnd"/>
      <w:r>
        <w:rPr>
          <w:i/>
        </w:rPr>
        <w:t xml:space="preserve"> mi. Sa </w:t>
      </w:r>
      <w:proofErr w:type="spellStart"/>
      <w:r>
        <w:rPr>
          <w:i/>
        </w:rPr>
        <w:t>kadto</w:t>
      </w:r>
      <w:proofErr w:type="spellEnd"/>
      <w:r>
        <w:rPr>
          <w:i/>
        </w:rPr>
        <w:t xml:space="preserve"> pong sa Baybay </w:t>
      </w:r>
      <w:proofErr w:type="spellStart"/>
      <w:r>
        <w:rPr>
          <w:i/>
        </w:rPr>
        <w:t>motabang</w:t>
      </w:r>
      <w:proofErr w:type="spellEnd"/>
      <w:r>
        <w:rPr>
          <w:i/>
        </w:rPr>
        <w:t xml:space="preserve"> pod mi </w:t>
      </w:r>
      <w:proofErr w:type="spellStart"/>
      <w:r>
        <w:rPr>
          <w:i/>
        </w:rPr>
        <w:t>bisan</w:t>
      </w:r>
      <w:proofErr w:type="spellEnd"/>
      <w:r>
        <w:rPr>
          <w:i/>
        </w:rPr>
        <w:t xml:space="preserve"> </w:t>
      </w:r>
      <w:proofErr w:type="spellStart"/>
      <w:r>
        <w:rPr>
          <w:i/>
        </w:rPr>
        <w:t>ginagmay</w:t>
      </w:r>
      <w:proofErr w:type="spellEnd"/>
      <w:r>
        <w:rPr>
          <w:i/>
        </w:rPr>
        <w:t xml:space="preserve"> </w:t>
      </w:r>
      <w:proofErr w:type="spellStart"/>
      <w:r>
        <w:rPr>
          <w:i/>
        </w:rPr>
        <w:t>ra.</w:t>
      </w:r>
      <w:proofErr w:type="spellEnd"/>
      <w:r>
        <w:rPr>
          <w:i/>
        </w:rPr>
        <w:t>”</w:t>
      </w:r>
      <w:r>
        <w:t xml:space="preserve"> [We help our brothers, especially those who are in need, for example, during Odette. We also extended our help in Baybay (Leyte). ]-R4 </w:t>
      </w:r>
    </w:p>
    <w:p w14:paraId="1A10D862" w14:textId="77777777" w:rsidR="008A5467" w:rsidRDefault="00000000" w:rsidP="001D3F1D">
      <w:pPr>
        <w:spacing w:after="240" w:line="240" w:lineRule="auto"/>
        <w:ind w:left="12" w:firstLine="0"/>
      </w:pPr>
      <w:r>
        <w:rPr>
          <w:i/>
        </w:rPr>
        <w:t xml:space="preserve">"Kung may </w:t>
      </w:r>
      <w:proofErr w:type="spellStart"/>
      <w:r>
        <w:rPr>
          <w:i/>
        </w:rPr>
        <w:t>kapatid</w:t>
      </w:r>
      <w:proofErr w:type="spellEnd"/>
      <w:r>
        <w:rPr>
          <w:i/>
        </w:rPr>
        <w:t xml:space="preserve"> </w:t>
      </w:r>
      <w:proofErr w:type="spellStart"/>
      <w:r>
        <w:rPr>
          <w:i/>
        </w:rPr>
        <w:t>kaming</w:t>
      </w:r>
      <w:proofErr w:type="spellEnd"/>
      <w:r>
        <w:rPr>
          <w:i/>
        </w:rPr>
        <w:t xml:space="preserve"> </w:t>
      </w:r>
      <w:proofErr w:type="spellStart"/>
      <w:r>
        <w:rPr>
          <w:i/>
        </w:rPr>
        <w:t>alanganin</w:t>
      </w:r>
      <w:proofErr w:type="spellEnd"/>
      <w:r>
        <w:rPr>
          <w:i/>
        </w:rPr>
        <w:t xml:space="preserve">, </w:t>
      </w:r>
      <w:proofErr w:type="spellStart"/>
      <w:r>
        <w:rPr>
          <w:i/>
        </w:rPr>
        <w:t>minsan</w:t>
      </w:r>
      <w:proofErr w:type="spellEnd"/>
      <w:r>
        <w:rPr>
          <w:i/>
        </w:rPr>
        <w:t xml:space="preserve"> nag-</w:t>
      </w:r>
      <w:proofErr w:type="spellStart"/>
      <w:r>
        <w:rPr>
          <w:i/>
        </w:rPr>
        <w:t>aambag</w:t>
      </w:r>
      <w:proofErr w:type="spellEnd"/>
      <w:r>
        <w:rPr>
          <w:i/>
        </w:rPr>
        <w:t>-</w:t>
      </w:r>
      <w:proofErr w:type="spellStart"/>
      <w:r>
        <w:rPr>
          <w:i/>
        </w:rPr>
        <w:t>ambag</w:t>
      </w:r>
      <w:proofErr w:type="spellEnd"/>
      <w:r>
        <w:rPr>
          <w:i/>
        </w:rPr>
        <w:t xml:space="preserve">. Para </w:t>
      </w:r>
      <w:proofErr w:type="spellStart"/>
      <w:r>
        <w:rPr>
          <w:i/>
        </w:rPr>
        <w:t>matulungan</w:t>
      </w:r>
      <w:proofErr w:type="spellEnd"/>
      <w:r>
        <w:rPr>
          <w:i/>
        </w:rPr>
        <w:t xml:space="preserve"> </w:t>
      </w:r>
      <w:proofErr w:type="spellStart"/>
      <w:r>
        <w:rPr>
          <w:i/>
        </w:rPr>
        <w:t>lalo</w:t>
      </w:r>
      <w:proofErr w:type="spellEnd"/>
      <w:r>
        <w:rPr>
          <w:i/>
        </w:rPr>
        <w:t xml:space="preserve"> </w:t>
      </w:r>
      <w:proofErr w:type="spellStart"/>
      <w:r>
        <w:rPr>
          <w:i/>
        </w:rPr>
        <w:t>na</w:t>
      </w:r>
      <w:proofErr w:type="spellEnd"/>
      <w:r>
        <w:rPr>
          <w:i/>
        </w:rPr>
        <w:t xml:space="preserve"> kung </w:t>
      </w:r>
      <w:proofErr w:type="spellStart"/>
      <w:r>
        <w:rPr>
          <w:i/>
        </w:rPr>
        <w:t>yong</w:t>
      </w:r>
      <w:proofErr w:type="spellEnd"/>
      <w:r>
        <w:rPr>
          <w:i/>
        </w:rPr>
        <w:t xml:space="preserve"> </w:t>
      </w:r>
      <w:proofErr w:type="spellStart"/>
      <w:r>
        <w:rPr>
          <w:i/>
        </w:rPr>
        <w:t>magulang</w:t>
      </w:r>
      <w:proofErr w:type="spellEnd"/>
      <w:r>
        <w:rPr>
          <w:i/>
        </w:rPr>
        <w:t xml:space="preserve"> ng </w:t>
      </w:r>
      <w:proofErr w:type="spellStart"/>
      <w:r>
        <w:rPr>
          <w:i/>
        </w:rPr>
        <w:t>kapatid</w:t>
      </w:r>
      <w:proofErr w:type="spellEnd"/>
      <w:r>
        <w:rPr>
          <w:i/>
        </w:rPr>
        <w:t xml:space="preserve"> naming ay may </w:t>
      </w:r>
      <w:proofErr w:type="spellStart"/>
      <w:r>
        <w:rPr>
          <w:i/>
        </w:rPr>
        <w:t>sakit</w:t>
      </w:r>
      <w:proofErr w:type="spellEnd"/>
      <w:r>
        <w:rPr>
          <w:i/>
        </w:rPr>
        <w:t xml:space="preserve">." </w:t>
      </w:r>
      <w:r>
        <w:t xml:space="preserve">[If one of our brothers is deeply in need, we sometimes give him financial assistance to help him, especially if our brother's parents are ill.] -R6 </w:t>
      </w:r>
    </w:p>
    <w:p w14:paraId="1349D9E2" w14:textId="77777777" w:rsidR="008A5467" w:rsidRDefault="00000000" w:rsidP="001D3F1D">
      <w:pPr>
        <w:spacing w:after="240" w:line="240" w:lineRule="auto"/>
        <w:ind w:left="12" w:firstLine="0"/>
      </w:pPr>
      <w:r>
        <w:t xml:space="preserve">According to one of the respondents, if you are a member of a fraternity with a specific financial need and a reason to support it, some of that money may be coming straight to you. Old money and new money alike join together in the treasury of a fraternity.  </w:t>
      </w:r>
    </w:p>
    <w:p w14:paraId="13386202" w14:textId="77777777" w:rsidR="008A5467" w:rsidRDefault="00000000" w:rsidP="001D3F1D">
      <w:pPr>
        <w:spacing w:after="240" w:line="240" w:lineRule="auto"/>
        <w:ind w:left="12" w:firstLine="0"/>
      </w:pPr>
      <w:r>
        <w:t xml:space="preserve">These statements provide insight into one of the roles of a fraternity for its members, which is to help members who are in need. Apart from activities and lifelong friendships, one of the most important things that fraternities are known for is having organizational funds. </w:t>
      </w:r>
    </w:p>
    <w:p w14:paraId="7514B553" w14:textId="76286487" w:rsidR="008A5467" w:rsidRPr="001D3F1D" w:rsidRDefault="00000000" w:rsidP="001D3F1D">
      <w:pPr>
        <w:pStyle w:val="Heading2"/>
        <w:spacing w:after="240" w:line="240" w:lineRule="auto"/>
        <w:ind w:left="12" w:firstLine="0"/>
        <w:jc w:val="both"/>
        <w:rPr>
          <w:i w:val="0"/>
          <w:iCs/>
        </w:rPr>
      </w:pPr>
      <w:r w:rsidRPr="001D3F1D">
        <w:rPr>
          <w:i w:val="0"/>
          <w:iCs/>
        </w:rPr>
        <w:t xml:space="preserve">Theme 2: Contrivers of leadership skills for college members  </w:t>
      </w:r>
    </w:p>
    <w:p w14:paraId="367D1FBF" w14:textId="77777777" w:rsidR="008A5467" w:rsidRDefault="00000000" w:rsidP="001D3F1D">
      <w:pPr>
        <w:spacing w:after="240" w:line="240" w:lineRule="auto"/>
        <w:ind w:left="12" w:firstLine="0"/>
      </w:pPr>
      <w:r>
        <w:t xml:space="preserve">Another theme that has been found in the results analyzed by the researchers is influencing college members to hone their leadership skills. Based on the responses, members were thankful that they were part of their fraternity, and through this, they could develop their leadership skills. </w:t>
      </w:r>
    </w:p>
    <w:p w14:paraId="7937C01E" w14:textId="77777777" w:rsidR="008A5467" w:rsidRDefault="00000000" w:rsidP="001D3F1D">
      <w:pPr>
        <w:spacing w:after="240" w:line="240" w:lineRule="auto"/>
        <w:ind w:left="12" w:firstLine="0"/>
      </w:pPr>
      <w:r>
        <w:t xml:space="preserve">Fraternity members were able to gain abilities and leadership skills with the help of their co-members. The researchers found that joining fraternal organizations possibly influenced the leadership development of the respondents. </w:t>
      </w:r>
    </w:p>
    <w:p w14:paraId="6AD24804" w14:textId="77777777" w:rsidR="008A5467" w:rsidRDefault="00000000" w:rsidP="001D3F1D">
      <w:pPr>
        <w:spacing w:after="240" w:line="240" w:lineRule="auto"/>
        <w:ind w:left="12" w:firstLine="0"/>
      </w:pPr>
      <w:r>
        <w:rPr>
          <w:i/>
        </w:rPr>
        <w:lastRenderedPageBreak/>
        <w:t>"</w:t>
      </w:r>
      <w:proofErr w:type="spellStart"/>
      <w:r>
        <w:rPr>
          <w:i/>
        </w:rPr>
        <w:t>Pagsud</w:t>
      </w:r>
      <w:proofErr w:type="spellEnd"/>
      <w:r>
        <w:rPr>
          <w:i/>
        </w:rPr>
        <w:t xml:space="preserve"> pod </w:t>
      </w:r>
      <w:proofErr w:type="spellStart"/>
      <w:r>
        <w:rPr>
          <w:i/>
        </w:rPr>
        <w:t>nahog</w:t>
      </w:r>
      <w:proofErr w:type="spellEnd"/>
      <w:r>
        <w:rPr>
          <w:i/>
        </w:rPr>
        <w:t xml:space="preserve"> fraternity </w:t>
      </w:r>
      <w:proofErr w:type="spellStart"/>
      <w:r>
        <w:rPr>
          <w:i/>
        </w:rPr>
        <w:t>diha</w:t>
      </w:r>
      <w:proofErr w:type="spellEnd"/>
      <w:r>
        <w:rPr>
          <w:i/>
        </w:rPr>
        <w:t xml:space="preserve"> pod </w:t>
      </w:r>
      <w:proofErr w:type="spellStart"/>
      <w:r>
        <w:rPr>
          <w:i/>
        </w:rPr>
        <w:t>na</w:t>
      </w:r>
      <w:proofErr w:type="spellEnd"/>
      <w:r>
        <w:rPr>
          <w:i/>
        </w:rPr>
        <w:t xml:space="preserve"> sharpen ang </w:t>
      </w:r>
      <w:proofErr w:type="spellStart"/>
      <w:r>
        <w:rPr>
          <w:i/>
        </w:rPr>
        <w:t>ahong</w:t>
      </w:r>
      <w:proofErr w:type="spellEnd"/>
      <w:r>
        <w:rPr>
          <w:i/>
        </w:rPr>
        <w:t xml:space="preserve"> leadership skills </w:t>
      </w:r>
      <w:proofErr w:type="spellStart"/>
      <w:r>
        <w:rPr>
          <w:i/>
        </w:rPr>
        <w:t>na</w:t>
      </w:r>
      <w:proofErr w:type="spellEnd"/>
      <w:r>
        <w:rPr>
          <w:i/>
        </w:rPr>
        <w:t xml:space="preserve"> </w:t>
      </w:r>
      <w:proofErr w:type="spellStart"/>
      <w:r>
        <w:rPr>
          <w:i/>
        </w:rPr>
        <w:t>mo</w:t>
      </w:r>
      <w:proofErr w:type="spellEnd"/>
      <w:r>
        <w:rPr>
          <w:i/>
        </w:rPr>
        <w:t xml:space="preserve"> da </w:t>
      </w:r>
      <w:proofErr w:type="spellStart"/>
      <w:r>
        <w:rPr>
          <w:i/>
        </w:rPr>
        <w:t>kog</w:t>
      </w:r>
      <w:proofErr w:type="spellEnd"/>
      <w:r>
        <w:rPr>
          <w:i/>
        </w:rPr>
        <w:t xml:space="preserve"> </w:t>
      </w:r>
      <w:proofErr w:type="spellStart"/>
      <w:r>
        <w:rPr>
          <w:i/>
        </w:rPr>
        <w:t>tao</w:t>
      </w:r>
      <w:proofErr w:type="spellEnd"/>
      <w:r>
        <w:rPr>
          <w:i/>
        </w:rPr>
        <w:t>."</w:t>
      </w:r>
      <w:r>
        <w:t xml:space="preserve"> [When I joined the fraternity, I was able to gain skills on how to lead people.]-R10 </w:t>
      </w:r>
    </w:p>
    <w:p w14:paraId="2021AAE1" w14:textId="77777777" w:rsidR="008A5467" w:rsidRDefault="00000000" w:rsidP="001D3F1D">
      <w:pPr>
        <w:spacing w:after="240" w:line="240" w:lineRule="auto"/>
        <w:ind w:left="12" w:firstLine="0"/>
      </w:pPr>
      <w:r>
        <w:rPr>
          <w:i/>
        </w:rPr>
        <w:t>"</w:t>
      </w:r>
      <w:proofErr w:type="spellStart"/>
      <w:r>
        <w:rPr>
          <w:i/>
        </w:rPr>
        <w:t>Makaingon</w:t>
      </w:r>
      <w:proofErr w:type="spellEnd"/>
      <w:r>
        <w:rPr>
          <w:i/>
        </w:rPr>
        <w:t xml:space="preserve"> ko </w:t>
      </w:r>
      <w:proofErr w:type="spellStart"/>
      <w:r>
        <w:rPr>
          <w:i/>
        </w:rPr>
        <w:t>na</w:t>
      </w:r>
      <w:proofErr w:type="spellEnd"/>
      <w:r>
        <w:rPr>
          <w:i/>
        </w:rPr>
        <w:t xml:space="preserve"> successful ko as a leader kay </w:t>
      </w:r>
      <w:proofErr w:type="spellStart"/>
      <w:r>
        <w:rPr>
          <w:i/>
        </w:rPr>
        <w:t>nabuhat</w:t>
      </w:r>
      <w:proofErr w:type="spellEnd"/>
      <w:r>
        <w:rPr>
          <w:i/>
        </w:rPr>
        <w:t xml:space="preserve"> </w:t>
      </w:r>
      <w:proofErr w:type="spellStart"/>
      <w:r>
        <w:rPr>
          <w:i/>
        </w:rPr>
        <w:t>na</w:t>
      </w:r>
      <w:proofErr w:type="spellEnd"/>
      <w:r>
        <w:rPr>
          <w:i/>
        </w:rPr>
        <w:t xml:space="preserve"> </w:t>
      </w:r>
      <w:proofErr w:type="spellStart"/>
      <w:r>
        <w:rPr>
          <w:i/>
        </w:rPr>
        <w:t>mahiusa</w:t>
      </w:r>
      <w:proofErr w:type="spellEnd"/>
      <w:r>
        <w:rPr>
          <w:i/>
        </w:rPr>
        <w:t xml:space="preserve"> </w:t>
      </w:r>
      <w:proofErr w:type="spellStart"/>
      <w:r>
        <w:rPr>
          <w:i/>
        </w:rPr>
        <w:t>na</w:t>
      </w:r>
      <w:proofErr w:type="spellEnd"/>
      <w:r>
        <w:rPr>
          <w:i/>
        </w:rPr>
        <w:t xml:space="preserve"> </w:t>
      </w:r>
      <w:proofErr w:type="spellStart"/>
      <w:r>
        <w:rPr>
          <w:i/>
        </w:rPr>
        <w:t>mahiusa</w:t>
      </w:r>
      <w:proofErr w:type="spellEnd"/>
      <w:r>
        <w:rPr>
          <w:i/>
        </w:rPr>
        <w:t xml:space="preserve"> mi</w:t>
      </w:r>
      <w:r>
        <w:t xml:space="preserve">.” [I can consider myself a successful leader because I was able to unite our group.]-R14 </w:t>
      </w:r>
    </w:p>
    <w:p w14:paraId="46A54318" w14:textId="77777777" w:rsidR="008A5467" w:rsidRDefault="00000000" w:rsidP="001D3F1D">
      <w:pPr>
        <w:spacing w:after="240" w:line="240" w:lineRule="auto"/>
        <w:ind w:left="12" w:firstLine="0"/>
      </w:pPr>
      <w:r>
        <w:rPr>
          <w:i/>
        </w:rPr>
        <w:t>"</w:t>
      </w:r>
      <w:proofErr w:type="spellStart"/>
      <w:r>
        <w:rPr>
          <w:i/>
        </w:rPr>
        <w:t>Pagkasod</w:t>
      </w:r>
      <w:proofErr w:type="spellEnd"/>
      <w:r>
        <w:rPr>
          <w:i/>
        </w:rPr>
        <w:t xml:space="preserve"> </w:t>
      </w:r>
      <w:proofErr w:type="spellStart"/>
      <w:r>
        <w:rPr>
          <w:i/>
        </w:rPr>
        <w:t>naho</w:t>
      </w:r>
      <w:proofErr w:type="spellEnd"/>
      <w:r>
        <w:rPr>
          <w:i/>
        </w:rPr>
        <w:t xml:space="preserve"> aning </w:t>
      </w:r>
      <w:proofErr w:type="spellStart"/>
      <w:r>
        <w:rPr>
          <w:i/>
        </w:rPr>
        <w:t>Zettans</w:t>
      </w:r>
      <w:proofErr w:type="spellEnd"/>
      <w:r>
        <w:rPr>
          <w:i/>
        </w:rPr>
        <w:t xml:space="preserve">, after four months </w:t>
      </w:r>
      <w:proofErr w:type="spellStart"/>
      <w:r>
        <w:rPr>
          <w:i/>
        </w:rPr>
        <w:t>nahimo</w:t>
      </w:r>
      <w:proofErr w:type="spellEnd"/>
      <w:r>
        <w:rPr>
          <w:i/>
        </w:rPr>
        <w:t xml:space="preserve"> kong officer </w:t>
      </w:r>
      <w:proofErr w:type="spellStart"/>
      <w:r>
        <w:rPr>
          <w:i/>
        </w:rPr>
        <w:t>dayon</w:t>
      </w:r>
      <w:proofErr w:type="spellEnd"/>
      <w:r>
        <w:rPr>
          <w:i/>
        </w:rPr>
        <w:t xml:space="preserve">. Until now, secretary ko </w:t>
      </w:r>
      <w:proofErr w:type="spellStart"/>
      <w:r>
        <w:rPr>
          <w:i/>
        </w:rPr>
        <w:t>og</w:t>
      </w:r>
      <w:proofErr w:type="spellEnd"/>
      <w:r>
        <w:rPr>
          <w:i/>
        </w:rPr>
        <w:t xml:space="preserve"> treasurer gihapon ko,”</w:t>
      </w:r>
      <w:r>
        <w:t xml:space="preserve"> [After four months of being a member of </w:t>
      </w:r>
      <w:proofErr w:type="spellStart"/>
      <w:r>
        <w:t>Zettans</w:t>
      </w:r>
      <w:proofErr w:type="spellEnd"/>
      <w:r>
        <w:t xml:space="preserve">, I became an officer. Until now, I am the secretary and the treasurer.]-R5 </w:t>
      </w:r>
    </w:p>
    <w:p w14:paraId="4D0BC2E4" w14:textId="77777777" w:rsidR="008A5467" w:rsidRDefault="00000000" w:rsidP="001D3F1D">
      <w:pPr>
        <w:spacing w:after="240" w:line="240" w:lineRule="auto"/>
        <w:ind w:left="12" w:firstLine="0"/>
      </w:pPr>
      <w:r>
        <w:rPr>
          <w:i/>
        </w:rPr>
        <w:t xml:space="preserve">"Mag-lead man mi </w:t>
      </w:r>
      <w:proofErr w:type="spellStart"/>
      <w:r>
        <w:rPr>
          <w:i/>
        </w:rPr>
        <w:t>labi</w:t>
      </w:r>
      <w:proofErr w:type="spellEnd"/>
      <w:r>
        <w:rPr>
          <w:i/>
        </w:rPr>
        <w:t xml:space="preserve"> nag </w:t>
      </w:r>
      <w:proofErr w:type="spellStart"/>
      <w:r>
        <w:rPr>
          <w:i/>
        </w:rPr>
        <w:t>naay</w:t>
      </w:r>
      <w:proofErr w:type="spellEnd"/>
      <w:r>
        <w:rPr>
          <w:i/>
        </w:rPr>
        <w:t xml:space="preserve"> </w:t>
      </w:r>
      <w:proofErr w:type="spellStart"/>
      <w:r>
        <w:rPr>
          <w:i/>
        </w:rPr>
        <w:t>mga</w:t>
      </w:r>
      <w:proofErr w:type="spellEnd"/>
      <w:r>
        <w:rPr>
          <w:i/>
        </w:rPr>
        <w:t xml:space="preserve"> activities </w:t>
      </w:r>
      <w:proofErr w:type="spellStart"/>
      <w:r>
        <w:rPr>
          <w:i/>
        </w:rPr>
        <w:t>na</w:t>
      </w:r>
      <w:proofErr w:type="spellEnd"/>
      <w:r>
        <w:rPr>
          <w:i/>
        </w:rPr>
        <w:t xml:space="preserve"> </w:t>
      </w:r>
      <w:proofErr w:type="spellStart"/>
      <w:r>
        <w:rPr>
          <w:i/>
        </w:rPr>
        <w:t>buhaton</w:t>
      </w:r>
      <w:proofErr w:type="spellEnd"/>
      <w:r>
        <w:rPr>
          <w:i/>
        </w:rPr>
        <w:t xml:space="preserve">, </w:t>
      </w:r>
      <w:proofErr w:type="spellStart"/>
      <w:r>
        <w:rPr>
          <w:i/>
        </w:rPr>
        <w:t>mao</w:t>
      </w:r>
      <w:proofErr w:type="spellEnd"/>
      <w:r>
        <w:rPr>
          <w:i/>
        </w:rPr>
        <w:t xml:space="preserve"> ng ma </w:t>
      </w:r>
      <w:proofErr w:type="spellStart"/>
      <w:r>
        <w:rPr>
          <w:i/>
        </w:rPr>
        <w:t>hasa</w:t>
      </w:r>
      <w:proofErr w:type="spellEnd"/>
      <w:r>
        <w:rPr>
          <w:i/>
        </w:rPr>
        <w:t xml:space="preserve"> ang among </w:t>
      </w:r>
      <w:proofErr w:type="spellStart"/>
      <w:r>
        <w:rPr>
          <w:i/>
        </w:rPr>
        <w:t>paglead</w:t>
      </w:r>
      <w:proofErr w:type="spellEnd"/>
      <w:r>
        <w:rPr>
          <w:i/>
        </w:rPr>
        <w:t xml:space="preserve"> sa </w:t>
      </w:r>
      <w:proofErr w:type="spellStart"/>
      <w:r>
        <w:rPr>
          <w:i/>
        </w:rPr>
        <w:t>tao</w:t>
      </w:r>
      <w:proofErr w:type="spellEnd"/>
      <w:r>
        <w:rPr>
          <w:i/>
        </w:rPr>
        <w:t>."</w:t>
      </w:r>
      <w:r>
        <w:t xml:space="preserve"> [We are given the chance to lead, especially during activities. That is why we are able to strengthen our leadership skills.] –R16 </w:t>
      </w:r>
    </w:p>
    <w:p w14:paraId="57407021" w14:textId="77777777" w:rsidR="008A5467" w:rsidRDefault="00000000" w:rsidP="001D3F1D">
      <w:pPr>
        <w:spacing w:after="240" w:line="240" w:lineRule="auto"/>
        <w:ind w:left="12" w:firstLine="0"/>
      </w:pPr>
      <w:r>
        <w:rPr>
          <w:i/>
        </w:rPr>
        <w:t>"</w:t>
      </w:r>
      <w:proofErr w:type="spellStart"/>
      <w:r>
        <w:rPr>
          <w:i/>
        </w:rPr>
        <w:t>Mauwawon</w:t>
      </w:r>
      <w:proofErr w:type="spellEnd"/>
      <w:r>
        <w:rPr>
          <w:i/>
        </w:rPr>
        <w:t xml:space="preserve"> man ko sauna </w:t>
      </w:r>
      <w:proofErr w:type="spellStart"/>
      <w:r>
        <w:rPr>
          <w:i/>
        </w:rPr>
        <w:t>pero</w:t>
      </w:r>
      <w:proofErr w:type="spellEnd"/>
      <w:r>
        <w:rPr>
          <w:i/>
        </w:rPr>
        <w:t xml:space="preserve"> </w:t>
      </w:r>
      <w:proofErr w:type="spellStart"/>
      <w:r>
        <w:rPr>
          <w:i/>
        </w:rPr>
        <w:t>kadtong</w:t>
      </w:r>
      <w:proofErr w:type="spellEnd"/>
      <w:r>
        <w:rPr>
          <w:i/>
        </w:rPr>
        <w:t xml:space="preserve"> </w:t>
      </w:r>
      <w:proofErr w:type="spellStart"/>
      <w:r>
        <w:rPr>
          <w:i/>
        </w:rPr>
        <w:t>pagsud</w:t>
      </w:r>
      <w:proofErr w:type="spellEnd"/>
      <w:r>
        <w:rPr>
          <w:i/>
        </w:rPr>
        <w:t xml:space="preserve"> </w:t>
      </w:r>
      <w:proofErr w:type="spellStart"/>
      <w:r>
        <w:rPr>
          <w:i/>
        </w:rPr>
        <w:t>naho</w:t>
      </w:r>
      <w:proofErr w:type="spellEnd"/>
      <w:r>
        <w:rPr>
          <w:i/>
        </w:rPr>
        <w:t xml:space="preserve"> okay </w:t>
      </w:r>
      <w:proofErr w:type="spellStart"/>
      <w:r>
        <w:rPr>
          <w:i/>
        </w:rPr>
        <w:t>ahong</w:t>
      </w:r>
      <w:proofErr w:type="spellEnd"/>
      <w:r>
        <w:rPr>
          <w:i/>
        </w:rPr>
        <w:t xml:space="preserve"> papa nga officer man pod </w:t>
      </w:r>
      <w:proofErr w:type="spellStart"/>
      <w:r>
        <w:rPr>
          <w:i/>
        </w:rPr>
        <w:t>maong</w:t>
      </w:r>
      <w:proofErr w:type="spellEnd"/>
      <w:r>
        <w:rPr>
          <w:i/>
        </w:rPr>
        <w:t xml:space="preserve"> </w:t>
      </w:r>
      <w:proofErr w:type="spellStart"/>
      <w:r>
        <w:rPr>
          <w:i/>
        </w:rPr>
        <w:t>gipa</w:t>
      </w:r>
      <w:proofErr w:type="spellEnd"/>
      <w:r>
        <w:rPr>
          <w:i/>
        </w:rPr>
        <w:t xml:space="preserve"> try pod ko </w:t>
      </w:r>
      <w:proofErr w:type="spellStart"/>
      <w:r>
        <w:rPr>
          <w:i/>
        </w:rPr>
        <w:t>na</w:t>
      </w:r>
      <w:proofErr w:type="spellEnd"/>
      <w:r>
        <w:rPr>
          <w:i/>
        </w:rPr>
        <w:t xml:space="preserve"> ma officer </w:t>
      </w:r>
      <w:proofErr w:type="spellStart"/>
      <w:r>
        <w:rPr>
          <w:i/>
        </w:rPr>
        <w:t>og</w:t>
      </w:r>
      <w:proofErr w:type="spellEnd"/>
      <w:r>
        <w:rPr>
          <w:i/>
        </w:rPr>
        <w:t xml:space="preserve"> </w:t>
      </w:r>
      <w:proofErr w:type="spellStart"/>
      <w:r>
        <w:rPr>
          <w:i/>
        </w:rPr>
        <w:t>didto</w:t>
      </w:r>
      <w:proofErr w:type="spellEnd"/>
      <w:r>
        <w:rPr>
          <w:i/>
        </w:rPr>
        <w:t xml:space="preserve"> ko </w:t>
      </w:r>
      <w:proofErr w:type="spellStart"/>
      <w:r>
        <w:rPr>
          <w:i/>
        </w:rPr>
        <w:t>nakakat</w:t>
      </w:r>
      <w:proofErr w:type="spellEnd"/>
      <w:r>
        <w:rPr>
          <w:i/>
        </w:rPr>
        <w:t xml:space="preserve">-on </w:t>
      </w:r>
      <w:proofErr w:type="spellStart"/>
      <w:r>
        <w:rPr>
          <w:i/>
        </w:rPr>
        <w:t>og</w:t>
      </w:r>
      <w:proofErr w:type="spellEnd"/>
      <w:r>
        <w:rPr>
          <w:i/>
        </w:rPr>
        <w:t xml:space="preserve"> </w:t>
      </w:r>
      <w:proofErr w:type="spellStart"/>
      <w:r>
        <w:rPr>
          <w:i/>
        </w:rPr>
        <w:t>unsaon</w:t>
      </w:r>
      <w:proofErr w:type="spellEnd"/>
      <w:r>
        <w:rPr>
          <w:i/>
        </w:rPr>
        <w:t xml:space="preserve"> </w:t>
      </w:r>
      <w:proofErr w:type="spellStart"/>
      <w:r>
        <w:rPr>
          <w:i/>
        </w:rPr>
        <w:t>paglead</w:t>
      </w:r>
      <w:proofErr w:type="spellEnd"/>
      <w:r>
        <w:rPr>
          <w:i/>
        </w:rPr>
        <w:t xml:space="preserve"> sa organization ug sa </w:t>
      </w:r>
      <w:proofErr w:type="spellStart"/>
      <w:r>
        <w:rPr>
          <w:i/>
        </w:rPr>
        <w:t>ahong</w:t>
      </w:r>
      <w:proofErr w:type="spellEnd"/>
      <w:r>
        <w:rPr>
          <w:i/>
        </w:rPr>
        <w:t xml:space="preserve"> </w:t>
      </w:r>
      <w:proofErr w:type="spellStart"/>
      <w:r>
        <w:rPr>
          <w:i/>
        </w:rPr>
        <w:t>kapwa</w:t>
      </w:r>
      <w:proofErr w:type="spellEnd"/>
      <w:r>
        <w:rPr>
          <w:i/>
        </w:rPr>
        <w:t xml:space="preserve"> members." </w:t>
      </w:r>
      <w:r>
        <w:t xml:space="preserve">[Before, I was a shy person, but when I joined the fraternity, they gave me a chance to lead because my father had been one of the officers of our fraternity, so they allowed me to be one of the officers, and there </w:t>
      </w:r>
    </w:p>
    <w:p w14:paraId="5E1A90E1" w14:textId="77777777" w:rsidR="008A5467" w:rsidRDefault="00000000" w:rsidP="001D3F1D">
      <w:pPr>
        <w:spacing w:after="240" w:line="240" w:lineRule="auto"/>
        <w:ind w:left="12" w:firstLine="0"/>
      </w:pPr>
      <w:r>
        <w:t xml:space="preserve">I was able to learn how to lead an organization, including my members.]-R21 </w:t>
      </w:r>
    </w:p>
    <w:p w14:paraId="3C350159" w14:textId="77777777" w:rsidR="008A5467" w:rsidRDefault="00000000" w:rsidP="001D3F1D">
      <w:pPr>
        <w:spacing w:after="240" w:line="240" w:lineRule="auto"/>
        <w:ind w:left="12" w:firstLine="0"/>
      </w:pPr>
      <w:r>
        <w:t xml:space="preserve">Each member of the organization has the opportunity to lead. Members employ interpersonal skills for coaching and growth while drawing on the assets of the community to accomplish shared objectives. Members also actively participate outside of their organization, learning about various intersectional community experiences. </w:t>
      </w:r>
    </w:p>
    <w:p w14:paraId="5881859A" w14:textId="77777777" w:rsidR="008A5467" w:rsidRDefault="00000000" w:rsidP="001D3F1D">
      <w:pPr>
        <w:spacing w:after="240" w:line="240" w:lineRule="auto"/>
        <w:ind w:left="12" w:firstLine="0"/>
      </w:pPr>
      <w:r>
        <w:t>With the statements of the respondents, the researchers concluded that fraternities serve as a significant leadership development opportunity for their members. By encouraging leadership development opportunities for both their officers and members, fraternities support the growth of capable leaders within their chapters. By encouraging leadership development opportunities for both their officers and members, fraternities support the growth of capable leaders within their chapters.</w:t>
      </w:r>
      <w:r>
        <w:rPr>
          <w:b/>
          <w:i/>
        </w:rPr>
        <w:t xml:space="preserve"> </w:t>
      </w:r>
    </w:p>
    <w:p w14:paraId="7BEF4FB7" w14:textId="06A58369" w:rsidR="008A5467" w:rsidRPr="001D3F1D" w:rsidRDefault="00000000" w:rsidP="001D3F1D">
      <w:pPr>
        <w:pStyle w:val="Heading2"/>
        <w:spacing w:after="240" w:line="240" w:lineRule="auto"/>
        <w:ind w:left="12" w:firstLine="0"/>
        <w:jc w:val="both"/>
        <w:rPr>
          <w:i w:val="0"/>
          <w:iCs/>
        </w:rPr>
      </w:pPr>
      <w:r w:rsidRPr="001D3F1D">
        <w:rPr>
          <w:i w:val="0"/>
          <w:iCs/>
        </w:rPr>
        <w:t xml:space="preserve">Theme 3: Promote brotherhood and sisterhood to members </w:t>
      </w:r>
    </w:p>
    <w:p w14:paraId="26D21977" w14:textId="77777777" w:rsidR="008A5467" w:rsidRDefault="00000000" w:rsidP="001D3F1D">
      <w:pPr>
        <w:spacing w:after="240" w:line="240" w:lineRule="auto"/>
        <w:ind w:left="12" w:firstLine="0"/>
      </w:pPr>
      <w:r>
        <w:t xml:space="preserve">This theme was also created through the results analyzed by the researchers. According to the responses gathered by the researchers from fraternity members, the majority of them say that fraternity creates a strong bond that connects members whom they consider brothers and sisters.  </w:t>
      </w:r>
    </w:p>
    <w:p w14:paraId="6527B8FA" w14:textId="77777777" w:rsidR="008A5467" w:rsidRDefault="00000000" w:rsidP="001D3F1D">
      <w:pPr>
        <w:spacing w:after="240" w:line="240" w:lineRule="auto"/>
        <w:ind w:left="12" w:firstLine="0"/>
      </w:pPr>
      <w:r>
        <w:t xml:space="preserve">Joining a fraternity gives you the chance to interact with current and former members of your chapter. It offers members chances and possibilities to make connections with others. </w:t>
      </w:r>
    </w:p>
    <w:p w14:paraId="3FF04B5A" w14:textId="77777777" w:rsidR="008A5467" w:rsidRDefault="00000000" w:rsidP="001D3F1D">
      <w:pPr>
        <w:spacing w:after="240" w:line="240" w:lineRule="auto"/>
        <w:ind w:left="12" w:firstLine="0"/>
      </w:pPr>
      <w:r>
        <w:rPr>
          <w:i/>
        </w:rPr>
        <w:t xml:space="preserve">"Sila ang </w:t>
      </w:r>
      <w:proofErr w:type="spellStart"/>
      <w:r>
        <w:rPr>
          <w:i/>
        </w:rPr>
        <w:t>nagsilbing</w:t>
      </w:r>
      <w:proofErr w:type="spellEnd"/>
      <w:r>
        <w:rPr>
          <w:i/>
        </w:rPr>
        <w:t xml:space="preserve"> </w:t>
      </w:r>
      <w:proofErr w:type="spellStart"/>
      <w:r>
        <w:rPr>
          <w:i/>
        </w:rPr>
        <w:t>paagi</w:t>
      </w:r>
      <w:proofErr w:type="spellEnd"/>
      <w:r>
        <w:rPr>
          <w:i/>
        </w:rPr>
        <w:t xml:space="preserve"> nga mas </w:t>
      </w:r>
      <w:proofErr w:type="spellStart"/>
      <w:r>
        <w:rPr>
          <w:i/>
        </w:rPr>
        <w:t>daghan</w:t>
      </w:r>
      <w:proofErr w:type="spellEnd"/>
      <w:r>
        <w:rPr>
          <w:i/>
        </w:rPr>
        <w:t xml:space="preserve"> </w:t>
      </w:r>
      <w:proofErr w:type="spellStart"/>
      <w:r>
        <w:rPr>
          <w:i/>
        </w:rPr>
        <w:t>pakong</w:t>
      </w:r>
      <w:proofErr w:type="spellEnd"/>
      <w:r>
        <w:rPr>
          <w:i/>
        </w:rPr>
        <w:t xml:space="preserve"> </w:t>
      </w:r>
      <w:proofErr w:type="spellStart"/>
      <w:r>
        <w:rPr>
          <w:i/>
        </w:rPr>
        <w:t>nakaila</w:t>
      </w:r>
      <w:proofErr w:type="spellEnd"/>
      <w:r>
        <w:rPr>
          <w:i/>
        </w:rPr>
        <w:t xml:space="preserve"> </w:t>
      </w:r>
      <w:proofErr w:type="spellStart"/>
      <w:r>
        <w:rPr>
          <w:i/>
        </w:rPr>
        <w:t>na</w:t>
      </w:r>
      <w:proofErr w:type="spellEnd"/>
      <w:r>
        <w:rPr>
          <w:i/>
        </w:rPr>
        <w:t xml:space="preserve"> </w:t>
      </w:r>
      <w:proofErr w:type="spellStart"/>
      <w:r>
        <w:rPr>
          <w:i/>
        </w:rPr>
        <w:t>mga</w:t>
      </w:r>
      <w:proofErr w:type="spellEnd"/>
      <w:r>
        <w:rPr>
          <w:i/>
        </w:rPr>
        <w:t xml:space="preserve"> </w:t>
      </w:r>
      <w:proofErr w:type="spellStart"/>
      <w:r>
        <w:rPr>
          <w:i/>
        </w:rPr>
        <w:t>tao</w:t>
      </w:r>
      <w:proofErr w:type="spellEnd"/>
      <w:r>
        <w:rPr>
          <w:i/>
        </w:rPr>
        <w:t xml:space="preserve"> </w:t>
      </w:r>
      <w:proofErr w:type="spellStart"/>
      <w:r>
        <w:rPr>
          <w:i/>
        </w:rPr>
        <w:t>dili</w:t>
      </w:r>
      <w:proofErr w:type="spellEnd"/>
      <w:r>
        <w:rPr>
          <w:i/>
        </w:rPr>
        <w:t xml:space="preserve"> </w:t>
      </w:r>
      <w:proofErr w:type="spellStart"/>
      <w:r>
        <w:rPr>
          <w:i/>
        </w:rPr>
        <w:t>ra</w:t>
      </w:r>
      <w:proofErr w:type="spellEnd"/>
      <w:r>
        <w:rPr>
          <w:i/>
        </w:rPr>
        <w:t xml:space="preserve"> </w:t>
      </w:r>
      <w:proofErr w:type="spellStart"/>
      <w:r>
        <w:rPr>
          <w:i/>
        </w:rPr>
        <w:t>ngari</w:t>
      </w:r>
      <w:proofErr w:type="spellEnd"/>
      <w:r>
        <w:rPr>
          <w:i/>
        </w:rPr>
        <w:t xml:space="preserve"> sa Southern Leyte but the whole Philippines </w:t>
      </w:r>
      <w:proofErr w:type="spellStart"/>
      <w:r>
        <w:rPr>
          <w:i/>
        </w:rPr>
        <w:t>na</w:t>
      </w:r>
      <w:proofErr w:type="spellEnd"/>
      <w:r>
        <w:rPr>
          <w:i/>
        </w:rPr>
        <w:t xml:space="preserve"> </w:t>
      </w:r>
      <w:proofErr w:type="spellStart"/>
      <w:r>
        <w:rPr>
          <w:i/>
        </w:rPr>
        <w:t>gyud</w:t>
      </w:r>
      <w:proofErr w:type="spellEnd"/>
      <w:r>
        <w:rPr>
          <w:i/>
        </w:rPr>
        <w:t>."</w:t>
      </w:r>
      <w:r>
        <w:t xml:space="preserve"> [They served as a way for me to have acquaintances not just in Southern Leyte but the whole Philippines.]-R5 </w:t>
      </w:r>
    </w:p>
    <w:p w14:paraId="00879131" w14:textId="77777777" w:rsidR="008A5467" w:rsidRDefault="00000000" w:rsidP="001D3F1D">
      <w:pPr>
        <w:spacing w:after="240" w:line="240" w:lineRule="auto"/>
        <w:ind w:left="12" w:firstLine="0"/>
      </w:pPr>
      <w:r>
        <w:t xml:space="preserve">"Guidance, consider yourself as brother and sister. Promote brotherhood."-R21 </w:t>
      </w:r>
    </w:p>
    <w:p w14:paraId="6BD9C1F1" w14:textId="77777777" w:rsidR="008A5467" w:rsidRDefault="00000000" w:rsidP="001D3F1D">
      <w:pPr>
        <w:spacing w:after="240" w:line="240" w:lineRule="auto"/>
        <w:ind w:left="12" w:firstLine="0"/>
      </w:pPr>
      <w:r>
        <w:rPr>
          <w:i/>
        </w:rPr>
        <w:t xml:space="preserve">"Kuan </w:t>
      </w:r>
      <w:proofErr w:type="spellStart"/>
      <w:r>
        <w:rPr>
          <w:i/>
        </w:rPr>
        <w:t>sila</w:t>
      </w:r>
      <w:proofErr w:type="spellEnd"/>
      <w:r>
        <w:rPr>
          <w:i/>
        </w:rPr>
        <w:t xml:space="preserve">, mura </w:t>
      </w:r>
      <w:proofErr w:type="spellStart"/>
      <w:r>
        <w:rPr>
          <w:i/>
        </w:rPr>
        <w:t>silag</w:t>
      </w:r>
      <w:proofErr w:type="spellEnd"/>
      <w:r>
        <w:rPr>
          <w:i/>
        </w:rPr>
        <w:t xml:space="preserve"> family </w:t>
      </w:r>
      <w:proofErr w:type="spellStart"/>
      <w:r>
        <w:rPr>
          <w:i/>
        </w:rPr>
        <w:t>napod</w:t>
      </w:r>
      <w:proofErr w:type="spellEnd"/>
      <w:r>
        <w:rPr>
          <w:i/>
        </w:rPr>
        <w:t xml:space="preserve"> </w:t>
      </w:r>
      <w:proofErr w:type="spellStart"/>
      <w:r>
        <w:rPr>
          <w:i/>
        </w:rPr>
        <w:t>naho</w:t>
      </w:r>
      <w:proofErr w:type="spellEnd"/>
      <w:r>
        <w:rPr>
          <w:i/>
        </w:rPr>
        <w:t xml:space="preserve">. Brotherhood ana." </w:t>
      </w:r>
      <w:r>
        <w:t xml:space="preserve">[They are like my family.]-R4 </w:t>
      </w:r>
    </w:p>
    <w:p w14:paraId="1BF21CC9" w14:textId="77777777" w:rsidR="008A5467" w:rsidRDefault="00000000" w:rsidP="001D3F1D">
      <w:pPr>
        <w:spacing w:after="240" w:line="240" w:lineRule="auto"/>
        <w:ind w:left="12" w:firstLine="0"/>
      </w:pPr>
      <w:r>
        <w:rPr>
          <w:i/>
        </w:rPr>
        <w:t>"</w:t>
      </w:r>
      <w:proofErr w:type="spellStart"/>
      <w:r>
        <w:rPr>
          <w:i/>
        </w:rPr>
        <w:t>Kapatiran</w:t>
      </w:r>
      <w:proofErr w:type="spellEnd"/>
      <w:r>
        <w:rPr>
          <w:i/>
        </w:rPr>
        <w:t xml:space="preserve"> kasi ang fraternity parang </w:t>
      </w:r>
      <w:proofErr w:type="spellStart"/>
      <w:r>
        <w:rPr>
          <w:i/>
        </w:rPr>
        <w:t>kapatid</w:t>
      </w:r>
      <w:proofErr w:type="spellEnd"/>
      <w:r>
        <w:rPr>
          <w:i/>
        </w:rPr>
        <w:t xml:space="preserve"> </w:t>
      </w:r>
      <w:proofErr w:type="spellStart"/>
      <w:r>
        <w:rPr>
          <w:i/>
        </w:rPr>
        <w:t>mo</w:t>
      </w:r>
      <w:proofErr w:type="spellEnd"/>
      <w:r>
        <w:rPr>
          <w:i/>
        </w:rPr>
        <w:t xml:space="preserve"> </w:t>
      </w:r>
      <w:proofErr w:type="spellStart"/>
      <w:r>
        <w:rPr>
          <w:i/>
        </w:rPr>
        <w:t>narin</w:t>
      </w:r>
      <w:proofErr w:type="spellEnd"/>
      <w:r>
        <w:rPr>
          <w:i/>
        </w:rPr>
        <w:t xml:space="preserve"> lahat yan. </w:t>
      </w:r>
      <w:proofErr w:type="spellStart"/>
      <w:r>
        <w:rPr>
          <w:i/>
        </w:rPr>
        <w:t>Propotektahan</w:t>
      </w:r>
      <w:proofErr w:type="spellEnd"/>
      <w:r>
        <w:rPr>
          <w:i/>
        </w:rPr>
        <w:t xml:space="preserve"> </w:t>
      </w:r>
      <w:proofErr w:type="spellStart"/>
      <w:r>
        <w:rPr>
          <w:i/>
        </w:rPr>
        <w:t>mo</w:t>
      </w:r>
      <w:proofErr w:type="spellEnd"/>
      <w:r>
        <w:rPr>
          <w:i/>
        </w:rPr>
        <w:t xml:space="preserve"> </w:t>
      </w:r>
      <w:proofErr w:type="spellStart"/>
      <w:r>
        <w:rPr>
          <w:i/>
        </w:rPr>
        <w:t>sila</w:t>
      </w:r>
      <w:proofErr w:type="spellEnd"/>
      <w:r>
        <w:rPr>
          <w:i/>
        </w:rPr>
        <w:t xml:space="preserve"> tsaka </w:t>
      </w:r>
      <w:proofErr w:type="spellStart"/>
      <w:r>
        <w:rPr>
          <w:i/>
        </w:rPr>
        <w:t>propotektahan</w:t>
      </w:r>
      <w:proofErr w:type="spellEnd"/>
      <w:r>
        <w:rPr>
          <w:i/>
        </w:rPr>
        <w:t xml:space="preserve"> ka </w:t>
      </w:r>
      <w:proofErr w:type="spellStart"/>
      <w:r>
        <w:rPr>
          <w:i/>
        </w:rPr>
        <w:t>nila</w:t>
      </w:r>
      <w:proofErr w:type="spellEnd"/>
      <w:r>
        <w:rPr>
          <w:i/>
        </w:rPr>
        <w:t xml:space="preserve">." </w:t>
      </w:r>
      <w:r>
        <w:t xml:space="preserve">[Fraternities and fraternity members are like your brothers and sisters because you will protect them and at the same time they will protect you.]-R6 </w:t>
      </w:r>
    </w:p>
    <w:p w14:paraId="32470F21" w14:textId="77777777" w:rsidR="008A5467" w:rsidRDefault="00000000" w:rsidP="001D3F1D">
      <w:pPr>
        <w:spacing w:after="240" w:line="240" w:lineRule="auto"/>
        <w:ind w:left="12" w:firstLine="0"/>
      </w:pPr>
      <w:r>
        <w:t xml:space="preserve">The majority of fraternities concur that the core value of fraternity life is brotherhood. The fraternity's spirit is what unites its members and inspires them to work toward loftier objectives. </w:t>
      </w:r>
      <w:proofErr w:type="gramStart"/>
      <w:r>
        <w:t>Also</w:t>
      </w:r>
      <w:proofErr w:type="gramEnd"/>
      <w:r>
        <w:t xml:space="preserve"> Philips and Rogers (2021) stated that to claim manhood, one must be a member of a brotherhood (fraternity). Nevertheless, brotherhood should be a mindset rather than something that is imposed on a person. Brotherhood is a process in which your fraternity brothers will stick by you and support you no matter what difficulties you face. </w:t>
      </w:r>
    </w:p>
    <w:p w14:paraId="6B1C4319" w14:textId="77777777" w:rsidR="008A5467" w:rsidRDefault="00000000" w:rsidP="001D3F1D">
      <w:pPr>
        <w:spacing w:after="240" w:line="240" w:lineRule="auto"/>
        <w:ind w:left="12" w:firstLine="0"/>
      </w:pPr>
      <w:r>
        <w:lastRenderedPageBreak/>
        <w:t>The idea behind a fraternity is that since people are social creatures by nature, they naturally want to associate with other people. He can't be friends with all of them equally, or even many of them, but he might be close to some of them. A fraternity offers structure, a setting where close relationships can grow and result in true brotherhood.</w:t>
      </w:r>
      <w:r>
        <w:rPr>
          <w:b/>
          <w:i/>
        </w:rPr>
        <w:t xml:space="preserve"> </w:t>
      </w:r>
    </w:p>
    <w:p w14:paraId="3646F551" w14:textId="16AF0A12" w:rsidR="008A5467" w:rsidRPr="001D3F1D" w:rsidRDefault="00000000" w:rsidP="001D3F1D">
      <w:pPr>
        <w:pStyle w:val="Heading2"/>
        <w:spacing w:after="240" w:line="240" w:lineRule="auto"/>
        <w:ind w:left="12" w:firstLine="0"/>
        <w:jc w:val="both"/>
        <w:rPr>
          <w:i w:val="0"/>
          <w:iCs/>
        </w:rPr>
      </w:pPr>
      <w:r w:rsidRPr="001D3F1D">
        <w:rPr>
          <w:i w:val="0"/>
          <w:iCs/>
        </w:rPr>
        <w:t xml:space="preserve">Theme 4: Networking as support for college graduate/undergraduate members </w:t>
      </w:r>
    </w:p>
    <w:p w14:paraId="5B3DF92B" w14:textId="77777777" w:rsidR="008A5467" w:rsidRDefault="00000000" w:rsidP="001D3F1D">
      <w:pPr>
        <w:spacing w:after="240" w:line="240" w:lineRule="auto"/>
        <w:ind w:left="12" w:firstLine="0"/>
      </w:pPr>
      <w:r>
        <w:t xml:space="preserve">Networking is one of the themes created from the results analyzed by the researchers from the responses of the members of the different fraternities. Most of them say that they expect help from the other members of the fraternity in terms of exchanging resources, job opportunities, etc. </w:t>
      </w:r>
    </w:p>
    <w:p w14:paraId="738CD12B" w14:textId="77777777" w:rsidR="008A5467" w:rsidRDefault="00000000" w:rsidP="001D3F1D">
      <w:pPr>
        <w:spacing w:after="240" w:line="240" w:lineRule="auto"/>
        <w:ind w:left="12" w:firstLine="0"/>
      </w:pPr>
      <w:r>
        <w:t xml:space="preserve">Researchers found that fraternity members support their co-members in their academic journey and in finding income or jobs. Some offer assistance with their tuition fees, provide scholarships, help others with their school projects, and also assist members in finding a job. </w:t>
      </w:r>
    </w:p>
    <w:p w14:paraId="7C4143B2" w14:textId="77777777" w:rsidR="008A5467" w:rsidRDefault="00000000" w:rsidP="001D3F1D">
      <w:pPr>
        <w:spacing w:after="240" w:line="240" w:lineRule="auto"/>
        <w:ind w:left="12" w:firstLine="0"/>
      </w:pPr>
      <w:r>
        <w:rPr>
          <w:i/>
        </w:rPr>
        <w:t xml:space="preserve">"Og </w:t>
      </w:r>
      <w:proofErr w:type="spellStart"/>
      <w:r>
        <w:rPr>
          <w:i/>
        </w:rPr>
        <w:t>naa</w:t>
      </w:r>
      <w:proofErr w:type="spellEnd"/>
      <w:r>
        <w:rPr>
          <w:i/>
        </w:rPr>
        <w:t xml:space="preserve"> kay </w:t>
      </w:r>
      <w:proofErr w:type="spellStart"/>
      <w:r>
        <w:rPr>
          <w:i/>
        </w:rPr>
        <w:t>problema</w:t>
      </w:r>
      <w:proofErr w:type="spellEnd"/>
      <w:r>
        <w:rPr>
          <w:i/>
        </w:rPr>
        <w:t xml:space="preserve">, </w:t>
      </w:r>
      <w:proofErr w:type="spellStart"/>
      <w:r>
        <w:rPr>
          <w:i/>
        </w:rPr>
        <w:t>naa</w:t>
      </w:r>
      <w:proofErr w:type="spellEnd"/>
      <w:r>
        <w:rPr>
          <w:i/>
        </w:rPr>
        <w:t xml:space="preserve"> </w:t>
      </w:r>
      <w:proofErr w:type="spellStart"/>
      <w:r>
        <w:rPr>
          <w:i/>
        </w:rPr>
        <w:t>sila</w:t>
      </w:r>
      <w:proofErr w:type="spellEnd"/>
      <w:r>
        <w:rPr>
          <w:i/>
        </w:rPr>
        <w:t xml:space="preserve"> </w:t>
      </w:r>
      <w:proofErr w:type="spellStart"/>
      <w:r>
        <w:rPr>
          <w:i/>
        </w:rPr>
        <w:t>makakuan</w:t>
      </w:r>
      <w:proofErr w:type="spellEnd"/>
      <w:r>
        <w:rPr>
          <w:i/>
        </w:rPr>
        <w:t xml:space="preserve"> </w:t>
      </w:r>
      <w:proofErr w:type="spellStart"/>
      <w:r>
        <w:rPr>
          <w:i/>
        </w:rPr>
        <w:t>dayon</w:t>
      </w:r>
      <w:proofErr w:type="spellEnd"/>
      <w:r>
        <w:rPr>
          <w:i/>
        </w:rPr>
        <w:t xml:space="preserve">. Sila </w:t>
      </w:r>
      <w:proofErr w:type="spellStart"/>
      <w:r>
        <w:rPr>
          <w:i/>
        </w:rPr>
        <w:t>jud</w:t>
      </w:r>
      <w:proofErr w:type="spellEnd"/>
      <w:r>
        <w:rPr>
          <w:i/>
        </w:rPr>
        <w:t xml:space="preserve"> </w:t>
      </w:r>
      <w:proofErr w:type="spellStart"/>
      <w:r>
        <w:rPr>
          <w:i/>
        </w:rPr>
        <w:t>mo</w:t>
      </w:r>
      <w:proofErr w:type="spellEnd"/>
      <w:r>
        <w:rPr>
          <w:i/>
        </w:rPr>
        <w:t xml:space="preserve"> help sa imo problem </w:t>
      </w:r>
      <w:proofErr w:type="spellStart"/>
      <w:r>
        <w:rPr>
          <w:i/>
        </w:rPr>
        <w:t>sama</w:t>
      </w:r>
      <w:proofErr w:type="spellEnd"/>
      <w:r>
        <w:rPr>
          <w:i/>
        </w:rPr>
        <w:t xml:space="preserve"> </w:t>
      </w:r>
      <w:proofErr w:type="spellStart"/>
      <w:r>
        <w:rPr>
          <w:i/>
        </w:rPr>
        <w:t>inganang</w:t>
      </w:r>
      <w:proofErr w:type="spellEnd"/>
      <w:r>
        <w:rPr>
          <w:i/>
        </w:rPr>
        <w:t xml:space="preserve"> sa school </w:t>
      </w:r>
      <w:proofErr w:type="spellStart"/>
      <w:r>
        <w:rPr>
          <w:i/>
        </w:rPr>
        <w:t>og</w:t>
      </w:r>
      <w:proofErr w:type="spellEnd"/>
      <w:r>
        <w:rPr>
          <w:i/>
        </w:rPr>
        <w:t xml:space="preserve"> </w:t>
      </w:r>
      <w:proofErr w:type="spellStart"/>
      <w:r>
        <w:rPr>
          <w:i/>
        </w:rPr>
        <w:t>naa</w:t>
      </w:r>
      <w:proofErr w:type="spellEnd"/>
      <w:r>
        <w:rPr>
          <w:i/>
        </w:rPr>
        <w:t xml:space="preserve"> kay </w:t>
      </w:r>
      <w:proofErr w:type="spellStart"/>
      <w:r>
        <w:rPr>
          <w:i/>
        </w:rPr>
        <w:t>mga</w:t>
      </w:r>
      <w:proofErr w:type="spellEnd"/>
      <w:r>
        <w:rPr>
          <w:i/>
        </w:rPr>
        <w:t xml:space="preserve"> project."</w:t>
      </w:r>
      <w:r>
        <w:t xml:space="preserve"> [If you have problems, they are always there to help you just like with school projects.]-R5 </w:t>
      </w:r>
    </w:p>
    <w:p w14:paraId="6ECF0536" w14:textId="77777777" w:rsidR="008A5467" w:rsidRDefault="00000000" w:rsidP="001D3F1D">
      <w:pPr>
        <w:spacing w:after="240" w:line="240" w:lineRule="auto"/>
        <w:ind w:left="12" w:firstLine="0"/>
      </w:pPr>
      <w:r>
        <w:rPr>
          <w:i/>
        </w:rPr>
        <w:t xml:space="preserve">"Sauna </w:t>
      </w:r>
      <w:proofErr w:type="spellStart"/>
      <w:r>
        <w:rPr>
          <w:i/>
        </w:rPr>
        <w:t>kadtong</w:t>
      </w:r>
      <w:proofErr w:type="spellEnd"/>
      <w:r>
        <w:rPr>
          <w:i/>
        </w:rPr>
        <w:t xml:space="preserve"> </w:t>
      </w:r>
      <w:proofErr w:type="spellStart"/>
      <w:r>
        <w:rPr>
          <w:i/>
        </w:rPr>
        <w:t>studyante</w:t>
      </w:r>
      <w:proofErr w:type="spellEnd"/>
      <w:r>
        <w:rPr>
          <w:i/>
        </w:rPr>
        <w:t xml:space="preserve"> </w:t>
      </w:r>
      <w:proofErr w:type="spellStart"/>
      <w:r>
        <w:rPr>
          <w:i/>
        </w:rPr>
        <w:t>pako</w:t>
      </w:r>
      <w:proofErr w:type="spellEnd"/>
      <w:r>
        <w:rPr>
          <w:i/>
        </w:rPr>
        <w:t xml:space="preserve"> kay </w:t>
      </w:r>
      <w:proofErr w:type="spellStart"/>
      <w:r>
        <w:rPr>
          <w:i/>
        </w:rPr>
        <w:t>silay</w:t>
      </w:r>
      <w:proofErr w:type="spellEnd"/>
      <w:r>
        <w:rPr>
          <w:i/>
        </w:rPr>
        <w:t xml:space="preserve"> </w:t>
      </w:r>
      <w:proofErr w:type="spellStart"/>
      <w:r>
        <w:rPr>
          <w:i/>
        </w:rPr>
        <w:t>mo</w:t>
      </w:r>
      <w:proofErr w:type="spellEnd"/>
      <w:r>
        <w:rPr>
          <w:i/>
        </w:rPr>
        <w:t xml:space="preserve"> </w:t>
      </w:r>
      <w:proofErr w:type="spellStart"/>
      <w:r>
        <w:rPr>
          <w:i/>
        </w:rPr>
        <w:t>tudlo</w:t>
      </w:r>
      <w:proofErr w:type="spellEnd"/>
      <w:r>
        <w:rPr>
          <w:i/>
        </w:rPr>
        <w:t xml:space="preserve"> </w:t>
      </w:r>
      <w:proofErr w:type="spellStart"/>
      <w:r>
        <w:rPr>
          <w:i/>
        </w:rPr>
        <w:t>naho</w:t>
      </w:r>
      <w:proofErr w:type="spellEnd"/>
      <w:r>
        <w:rPr>
          <w:i/>
        </w:rPr>
        <w:t xml:space="preserve"> sa </w:t>
      </w:r>
      <w:proofErr w:type="spellStart"/>
      <w:r>
        <w:rPr>
          <w:i/>
        </w:rPr>
        <w:t>ahong</w:t>
      </w:r>
      <w:proofErr w:type="spellEnd"/>
      <w:r>
        <w:rPr>
          <w:i/>
        </w:rPr>
        <w:t xml:space="preserve"> </w:t>
      </w:r>
      <w:proofErr w:type="spellStart"/>
      <w:r>
        <w:rPr>
          <w:i/>
        </w:rPr>
        <w:t>mga</w:t>
      </w:r>
      <w:proofErr w:type="spellEnd"/>
      <w:r>
        <w:rPr>
          <w:i/>
        </w:rPr>
        <w:t xml:space="preserve"> assignments of </w:t>
      </w:r>
      <w:proofErr w:type="spellStart"/>
      <w:r>
        <w:rPr>
          <w:i/>
        </w:rPr>
        <w:t>magpatudlo</w:t>
      </w:r>
      <w:proofErr w:type="spellEnd"/>
      <w:r>
        <w:rPr>
          <w:i/>
        </w:rPr>
        <w:t xml:space="preserve"> </w:t>
      </w:r>
      <w:proofErr w:type="spellStart"/>
      <w:r>
        <w:rPr>
          <w:i/>
        </w:rPr>
        <w:t>labi</w:t>
      </w:r>
      <w:proofErr w:type="spellEnd"/>
      <w:r>
        <w:rPr>
          <w:i/>
        </w:rPr>
        <w:t xml:space="preserve"> </w:t>
      </w:r>
      <w:proofErr w:type="spellStart"/>
      <w:r>
        <w:rPr>
          <w:i/>
        </w:rPr>
        <w:t>na</w:t>
      </w:r>
      <w:proofErr w:type="spellEnd"/>
      <w:r>
        <w:rPr>
          <w:i/>
        </w:rPr>
        <w:t xml:space="preserve"> </w:t>
      </w:r>
      <w:proofErr w:type="spellStart"/>
      <w:r>
        <w:rPr>
          <w:i/>
        </w:rPr>
        <w:t>og</w:t>
      </w:r>
      <w:proofErr w:type="spellEnd"/>
      <w:r>
        <w:rPr>
          <w:i/>
        </w:rPr>
        <w:t xml:space="preserve"> </w:t>
      </w:r>
      <w:proofErr w:type="spellStart"/>
      <w:r>
        <w:rPr>
          <w:i/>
        </w:rPr>
        <w:t>naa</w:t>
      </w:r>
      <w:proofErr w:type="spellEnd"/>
      <w:r>
        <w:rPr>
          <w:i/>
        </w:rPr>
        <w:t xml:space="preserve"> </w:t>
      </w:r>
      <w:proofErr w:type="spellStart"/>
      <w:r>
        <w:rPr>
          <w:i/>
        </w:rPr>
        <w:t>koy</w:t>
      </w:r>
      <w:proofErr w:type="spellEnd"/>
      <w:r>
        <w:rPr>
          <w:i/>
        </w:rPr>
        <w:t xml:space="preserve"> projects </w:t>
      </w:r>
      <w:proofErr w:type="spellStart"/>
      <w:r>
        <w:rPr>
          <w:i/>
        </w:rPr>
        <w:t>ja</w:t>
      </w:r>
      <w:proofErr w:type="spellEnd"/>
      <w:r>
        <w:rPr>
          <w:i/>
        </w:rPr>
        <w:t xml:space="preserve"> </w:t>
      </w:r>
      <w:proofErr w:type="spellStart"/>
      <w:r>
        <w:rPr>
          <w:i/>
        </w:rPr>
        <w:t>diko</w:t>
      </w:r>
      <w:proofErr w:type="spellEnd"/>
      <w:r>
        <w:rPr>
          <w:i/>
        </w:rPr>
        <w:t xml:space="preserve"> ka afford </w:t>
      </w:r>
      <w:proofErr w:type="spellStart"/>
      <w:r>
        <w:rPr>
          <w:i/>
        </w:rPr>
        <w:t>mo</w:t>
      </w:r>
      <w:proofErr w:type="spellEnd"/>
      <w:r>
        <w:rPr>
          <w:i/>
        </w:rPr>
        <w:t xml:space="preserve"> </w:t>
      </w:r>
      <w:proofErr w:type="spellStart"/>
      <w:r>
        <w:rPr>
          <w:i/>
        </w:rPr>
        <w:t>palit</w:t>
      </w:r>
      <w:proofErr w:type="spellEnd"/>
      <w:r>
        <w:rPr>
          <w:i/>
        </w:rPr>
        <w:t xml:space="preserve"> kay </w:t>
      </w:r>
      <w:proofErr w:type="spellStart"/>
      <w:r>
        <w:rPr>
          <w:i/>
        </w:rPr>
        <w:t>mo</w:t>
      </w:r>
      <w:proofErr w:type="spellEnd"/>
      <w:r>
        <w:rPr>
          <w:i/>
        </w:rPr>
        <w:t xml:space="preserve"> </w:t>
      </w:r>
      <w:proofErr w:type="spellStart"/>
      <w:r>
        <w:rPr>
          <w:i/>
        </w:rPr>
        <w:t>tabang</w:t>
      </w:r>
      <w:proofErr w:type="spellEnd"/>
      <w:r>
        <w:rPr>
          <w:i/>
        </w:rPr>
        <w:t xml:space="preserve"> </w:t>
      </w:r>
      <w:proofErr w:type="spellStart"/>
      <w:r>
        <w:rPr>
          <w:i/>
        </w:rPr>
        <w:t>sila</w:t>
      </w:r>
      <w:proofErr w:type="spellEnd"/>
      <w:r>
        <w:rPr>
          <w:i/>
        </w:rPr>
        <w:t>."</w:t>
      </w:r>
      <w:r>
        <w:t xml:space="preserve">[Before, when I was still a student, they were the ones who helped me with my assignments, and if there were projects that I could not afford to buy the materials needed for that project, they helped me.]R19 </w:t>
      </w:r>
    </w:p>
    <w:p w14:paraId="1707EB12" w14:textId="77777777" w:rsidR="008A5467" w:rsidRDefault="00000000" w:rsidP="001D3F1D">
      <w:pPr>
        <w:spacing w:after="240" w:line="240" w:lineRule="auto"/>
        <w:ind w:left="12" w:firstLine="0"/>
      </w:pPr>
      <w:r>
        <w:rPr>
          <w:i/>
        </w:rPr>
        <w:t xml:space="preserve">"Pobre man </w:t>
      </w:r>
      <w:proofErr w:type="spellStart"/>
      <w:r>
        <w:rPr>
          <w:i/>
        </w:rPr>
        <w:t>lagi</w:t>
      </w:r>
      <w:proofErr w:type="spellEnd"/>
      <w:r>
        <w:rPr>
          <w:i/>
        </w:rPr>
        <w:t xml:space="preserve"> ta. </w:t>
      </w:r>
      <w:proofErr w:type="spellStart"/>
      <w:r>
        <w:rPr>
          <w:i/>
        </w:rPr>
        <w:t>Nagdako</w:t>
      </w:r>
      <w:proofErr w:type="spellEnd"/>
      <w:r>
        <w:rPr>
          <w:i/>
        </w:rPr>
        <w:t xml:space="preserve"> ko sa </w:t>
      </w:r>
      <w:proofErr w:type="spellStart"/>
      <w:r>
        <w:rPr>
          <w:i/>
        </w:rPr>
        <w:t>pobre</w:t>
      </w:r>
      <w:proofErr w:type="spellEnd"/>
      <w:r>
        <w:rPr>
          <w:i/>
        </w:rPr>
        <w:t xml:space="preserve"> </w:t>
      </w:r>
      <w:proofErr w:type="spellStart"/>
      <w:r>
        <w:rPr>
          <w:i/>
        </w:rPr>
        <w:t>raman</w:t>
      </w:r>
      <w:proofErr w:type="spellEnd"/>
      <w:r>
        <w:rPr>
          <w:i/>
        </w:rPr>
        <w:t xml:space="preserve"> </w:t>
      </w:r>
      <w:proofErr w:type="spellStart"/>
      <w:r>
        <w:rPr>
          <w:i/>
        </w:rPr>
        <w:t>na</w:t>
      </w:r>
      <w:proofErr w:type="spellEnd"/>
      <w:r>
        <w:rPr>
          <w:i/>
        </w:rPr>
        <w:t xml:space="preserve"> </w:t>
      </w:r>
      <w:proofErr w:type="spellStart"/>
      <w:r>
        <w:rPr>
          <w:i/>
        </w:rPr>
        <w:t>pamilya</w:t>
      </w:r>
      <w:proofErr w:type="spellEnd"/>
      <w:r>
        <w:rPr>
          <w:i/>
        </w:rPr>
        <w:t xml:space="preserve">, </w:t>
      </w:r>
      <w:proofErr w:type="spellStart"/>
      <w:r>
        <w:rPr>
          <w:i/>
        </w:rPr>
        <w:t>maong</w:t>
      </w:r>
      <w:proofErr w:type="spellEnd"/>
      <w:r>
        <w:rPr>
          <w:i/>
        </w:rPr>
        <w:t xml:space="preserve"> </w:t>
      </w:r>
      <w:proofErr w:type="spellStart"/>
      <w:r>
        <w:rPr>
          <w:i/>
        </w:rPr>
        <w:t>diko</w:t>
      </w:r>
      <w:proofErr w:type="spellEnd"/>
      <w:r>
        <w:rPr>
          <w:i/>
        </w:rPr>
        <w:t xml:space="preserve"> </w:t>
      </w:r>
      <w:proofErr w:type="spellStart"/>
      <w:r>
        <w:rPr>
          <w:i/>
        </w:rPr>
        <w:t>maka</w:t>
      </w:r>
      <w:proofErr w:type="spellEnd"/>
      <w:r>
        <w:rPr>
          <w:i/>
        </w:rPr>
        <w:t xml:space="preserve">-afford </w:t>
      </w:r>
      <w:proofErr w:type="spellStart"/>
      <w:r>
        <w:rPr>
          <w:i/>
        </w:rPr>
        <w:t>mo</w:t>
      </w:r>
      <w:proofErr w:type="spellEnd"/>
      <w:r>
        <w:rPr>
          <w:i/>
        </w:rPr>
        <w:t xml:space="preserve"> </w:t>
      </w:r>
      <w:proofErr w:type="spellStart"/>
      <w:r>
        <w:rPr>
          <w:i/>
        </w:rPr>
        <w:t>palit</w:t>
      </w:r>
      <w:proofErr w:type="spellEnd"/>
      <w:r>
        <w:rPr>
          <w:i/>
        </w:rPr>
        <w:t xml:space="preserve"> </w:t>
      </w:r>
      <w:proofErr w:type="spellStart"/>
      <w:r>
        <w:rPr>
          <w:i/>
        </w:rPr>
        <w:t>og</w:t>
      </w:r>
      <w:proofErr w:type="spellEnd"/>
      <w:r>
        <w:rPr>
          <w:i/>
        </w:rPr>
        <w:t xml:space="preserve"> para project, </w:t>
      </w:r>
      <w:proofErr w:type="spellStart"/>
      <w:r>
        <w:rPr>
          <w:i/>
        </w:rPr>
        <w:t>pero</w:t>
      </w:r>
      <w:proofErr w:type="spellEnd"/>
      <w:r>
        <w:rPr>
          <w:i/>
        </w:rPr>
        <w:t xml:space="preserve"> </w:t>
      </w:r>
      <w:proofErr w:type="spellStart"/>
      <w:r>
        <w:rPr>
          <w:i/>
        </w:rPr>
        <w:t>naa</w:t>
      </w:r>
      <w:proofErr w:type="spellEnd"/>
      <w:r>
        <w:rPr>
          <w:i/>
        </w:rPr>
        <w:t xml:space="preserve"> </w:t>
      </w:r>
      <w:proofErr w:type="spellStart"/>
      <w:r>
        <w:rPr>
          <w:i/>
        </w:rPr>
        <w:t>jud</w:t>
      </w:r>
      <w:proofErr w:type="spellEnd"/>
      <w:r>
        <w:rPr>
          <w:i/>
        </w:rPr>
        <w:t xml:space="preserve"> </w:t>
      </w:r>
      <w:proofErr w:type="spellStart"/>
      <w:r>
        <w:rPr>
          <w:i/>
        </w:rPr>
        <w:t>sila</w:t>
      </w:r>
      <w:proofErr w:type="spellEnd"/>
      <w:r>
        <w:rPr>
          <w:i/>
        </w:rPr>
        <w:t xml:space="preserve"> </w:t>
      </w:r>
      <w:proofErr w:type="spellStart"/>
      <w:r>
        <w:rPr>
          <w:i/>
        </w:rPr>
        <w:t>mo</w:t>
      </w:r>
      <w:proofErr w:type="spellEnd"/>
      <w:r>
        <w:rPr>
          <w:i/>
        </w:rPr>
        <w:t xml:space="preserve"> </w:t>
      </w:r>
      <w:proofErr w:type="spellStart"/>
      <w:r>
        <w:rPr>
          <w:i/>
        </w:rPr>
        <w:t>tabang</w:t>
      </w:r>
      <w:proofErr w:type="spellEnd"/>
      <w:r>
        <w:rPr>
          <w:i/>
        </w:rPr>
        <w:t>."</w:t>
      </w:r>
      <w:r>
        <w:t xml:space="preserve">[I am poor. I grew up in a poor family; that is why I can't afford to buy things for my projects, but they are there to help me.]-R26 </w:t>
      </w:r>
    </w:p>
    <w:p w14:paraId="25D1CE28" w14:textId="77777777" w:rsidR="008A5467" w:rsidRDefault="00000000" w:rsidP="001D3F1D">
      <w:pPr>
        <w:spacing w:after="240" w:line="240" w:lineRule="auto"/>
        <w:ind w:left="12" w:firstLine="0"/>
      </w:pPr>
      <w:r>
        <w:rPr>
          <w:i/>
        </w:rPr>
        <w:t>"</w:t>
      </w:r>
      <w:proofErr w:type="spellStart"/>
      <w:r>
        <w:rPr>
          <w:i/>
        </w:rPr>
        <w:t>Kanang</w:t>
      </w:r>
      <w:proofErr w:type="spellEnd"/>
      <w:r>
        <w:rPr>
          <w:i/>
        </w:rPr>
        <w:t xml:space="preserve"> </w:t>
      </w:r>
      <w:proofErr w:type="spellStart"/>
      <w:r>
        <w:rPr>
          <w:i/>
        </w:rPr>
        <w:t>mangita</w:t>
      </w:r>
      <w:proofErr w:type="spellEnd"/>
      <w:r>
        <w:rPr>
          <w:i/>
        </w:rPr>
        <w:t xml:space="preserve"> </w:t>
      </w:r>
      <w:proofErr w:type="spellStart"/>
      <w:r>
        <w:rPr>
          <w:i/>
        </w:rPr>
        <w:t>kag</w:t>
      </w:r>
      <w:proofErr w:type="spellEnd"/>
      <w:r>
        <w:rPr>
          <w:i/>
        </w:rPr>
        <w:t xml:space="preserve"> </w:t>
      </w:r>
      <w:proofErr w:type="spellStart"/>
      <w:r>
        <w:rPr>
          <w:i/>
        </w:rPr>
        <w:t>trabaho</w:t>
      </w:r>
      <w:proofErr w:type="spellEnd"/>
      <w:r>
        <w:rPr>
          <w:i/>
        </w:rPr>
        <w:t xml:space="preserve"> kay </w:t>
      </w:r>
      <w:proofErr w:type="spellStart"/>
      <w:r>
        <w:rPr>
          <w:i/>
        </w:rPr>
        <w:t>mo</w:t>
      </w:r>
      <w:proofErr w:type="spellEnd"/>
      <w:r>
        <w:rPr>
          <w:i/>
        </w:rPr>
        <w:t xml:space="preserve"> </w:t>
      </w:r>
      <w:proofErr w:type="spellStart"/>
      <w:r>
        <w:rPr>
          <w:i/>
        </w:rPr>
        <w:t>tabang</w:t>
      </w:r>
      <w:proofErr w:type="spellEnd"/>
      <w:r>
        <w:rPr>
          <w:i/>
        </w:rPr>
        <w:t xml:space="preserve"> man </w:t>
      </w:r>
      <w:proofErr w:type="spellStart"/>
      <w:r>
        <w:rPr>
          <w:i/>
        </w:rPr>
        <w:t>sila</w:t>
      </w:r>
      <w:proofErr w:type="spellEnd"/>
      <w:r>
        <w:rPr>
          <w:i/>
        </w:rPr>
        <w:t xml:space="preserve">. Andam </w:t>
      </w:r>
      <w:proofErr w:type="spellStart"/>
      <w:r>
        <w:rPr>
          <w:i/>
        </w:rPr>
        <w:t>sila</w:t>
      </w:r>
      <w:proofErr w:type="spellEnd"/>
      <w:r>
        <w:rPr>
          <w:i/>
        </w:rPr>
        <w:t xml:space="preserve"> </w:t>
      </w:r>
      <w:proofErr w:type="spellStart"/>
      <w:r>
        <w:rPr>
          <w:i/>
        </w:rPr>
        <w:t>mo</w:t>
      </w:r>
      <w:proofErr w:type="spellEnd"/>
      <w:r>
        <w:rPr>
          <w:i/>
        </w:rPr>
        <w:t xml:space="preserve"> </w:t>
      </w:r>
      <w:proofErr w:type="spellStart"/>
      <w:r>
        <w:rPr>
          <w:i/>
        </w:rPr>
        <w:t>tabang</w:t>
      </w:r>
      <w:proofErr w:type="spellEnd"/>
      <w:r>
        <w:rPr>
          <w:i/>
        </w:rPr>
        <w:t xml:space="preserve"> basta </w:t>
      </w:r>
      <w:proofErr w:type="spellStart"/>
      <w:r>
        <w:rPr>
          <w:i/>
        </w:rPr>
        <w:t>maningkamot</w:t>
      </w:r>
      <w:proofErr w:type="spellEnd"/>
      <w:r>
        <w:rPr>
          <w:i/>
        </w:rPr>
        <w:t xml:space="preserve"> </w:t>
      </w:r>
      <w:proofErr w:type="spellStart"/>
      <w:r>
        <w:rPr>
          <w:i/>
        </w:rPr>
        <w:t>laman</w:t>
      </w:r>
      <w:proofErr w:type="spellEnd"/>
      <w:r>
        <w:rPr>
          <w:i/>
        </w:rPr>
        <w:t xml:space="preserve"> pod ka."</w:t>
      </w:r>
      <w:r>
        <w:t xml:space="preserve"> [If you are in need of work, they will help. They are always ready to help you as long as you will work hard for it.]-R24 </w:t>
      </w:r>
    </w:p>
    <w:p w14:paraId="7CDEAC58" w14:textId="77777777" w:rsidR="008A5467" w:rsidRDefault="00000000" w:rsidP="001D3F1D">
      <w:pPr>
        <w:spacing w:after="120" w:line="240" w:lineRule="auto"/>
        <w:ind w:left="12" w:firstLine="0"/>
      </w:pPr>
      <w:r>
        <w:t xml:space="preserve">Wayles (2022) and </w:t>
      </w:r>
      <w:proofErr w:type="spellStart"/>
      <w:r>
        <w:t>Estoce</w:t>
      </w:r>
      <w:proofErr w:type="spellEnd"/>
      <w:r>
        <w:t xml:space="preserve"> et al. (2024) stated that Greek groups aid in the development of networks that frequently serve as a resource for students looking for internships, jobs, referrals, or workers. Networking is an essential component of college life, and Greek life offers one of the most solid bases for interacting socially with a network of friends. Long-term advantages may result significantly from the relationships made through your group, both inside your university and at the national level. More than nine million former members of fraternities and sororities are actively employed in the real world. By joining one of these groups, you gain membership in a select group. You can instantly connect with any other club members thanks to this membership. These relationships can be more helpful for landing interviews, obtaining letters of recommendation, and listing references as your college and career progress. </w:t>
      </w:r>
    </w:p>
    <w:p w14:paraId="0586A7AE" w14:textId="77777777" w:rsidR="008A5467" w:rsidRDefault="00000000" w:rsidP="001D3F1D">
      <w:pPr>
        <w:spacing w:after="240" w:line="240" w:lineRule="auto"/>
        <w:ind w:left="12" w:firstLine="0"/>
      </w:pPr>
      <w:r>
        <w:t xml:space="preserve">Fraternities continue to encourage scholarships by giving their members a wide range of opportunities. To name a few opportunities, fraternities can provide members with tutoring, academic </w:t>
      </w:r>
      <w:proofErr w:type="spellStart"/>
      <w:r>
        <w:t>counselors</w:t>
      </w:r>
      <w:proofErr w:type="spellEnd"/>
      <w:r>
        <w:t>, study partners, and scholarships. There is more to life than just partying and volunteer work. To motivate their members to excel academically, socially, and professionally, fraternities also offer scholarships or other forms of financial assistance to their brothers and sisters. Being a member of a fraternity group is perceived advantage; if you graduate and look for employment, the fraternity brothers are there to lend a hand in helping you land a job.</w:t>
      </w:r>
      <w:r>
        <w:rPr>
          <w:b/>
          <w:i/>
        </w:rPr>
        <w:t xml:space="preserve"> </w:t>
      </w:r>
    </w:p>
    <w:p w14:paraId="19DB6D7E" w14:textId="54220D7C" w:rsidR="008A5467" w:rsidRPr="001D3F1D" w:rsidRDefault="00000000" w:rsidP="001D3F1D">
      <w:pPr>
        <w:pStyle w:val="Heading2"/>
        <w:spacing w:after="240" w:line="240" w:lineRule="auto"/>
        <w:ind w:left="12" w:firstLine="0"/>
        <w:jc w:val="both"/>
        <w:rPr>
          <w:i w:val="0"/>
          <w:iCs/>
        </w:rPr>
      </w:pPr>
      <w:r w:rsidRPr="001D3F1D">
        <w:rPr>
          <w:i w:val="0"/>
          <w:iCs/>
        </w:rPr>
        <w:t xml:space="preserve">Theme 5: Improve members' personal development </w:t>
      </w:r>
    </w:p>
    <w:p w14:paraId="120445DB" w14:textId="77777777" w:rsidR="008A5467" w:rsidRDefault="00000000" w:rsidP="001D3F1D">
      <w:pPr>
        <w:spacing w:after="120" w:line="240" w:lineRule="auto"/>
        <w:ind w:left="12" w:firstLine="0"/>
      </w:pPr>
      <w:r>
        <w:t xml:space="preserve">Improving fraternity members' personal development is one of the themes found in the data gathered. Mostly, they said that members uplift each other's self-esteem and allow them to express their ideas as a sign of brotherhood/sisterhood. </w:t>
      </w:r>
    </w:p>
    <w:p w14:paraId="48F8962F" w14:textId="77777777" w:rsidR="008A5467" w:rsidRDefault="00000000" w:rsidP="001D3F1D">
      <w:pPr>
        <w:spacing w:after="240" w:line="240" w:lineRule="auto"/>
        <w:ind w:left="12" w:firstLine="0"/>
      </w:pPr>
      <w:r>
        <w:t xml:space="preserve">Respondents claimed that members support one another's sense of self-worth and freedom to express themselves as a mark of brotherhood or sisterhood. The fraternity's members are able to step outside of their comfort zones and develop confidence. They have become more outgoing and self-assured since joining fraternities. </w:t>
      </w:r>
    </w:p>
    <w:p w14:paraId="03A668B0" w14:textId="77777777" w:rsidR="008A5467" w:rsidRDefault="00000000" w:rsidP="001D3F1D">
      <w:pPr>
        <w:spacing w:after="240" w:line="240" w:lineRule="auto"/>
        <w:ind w:left="12" w:firstLine="0"/>
      </w:pPr>
      <w:r>
        <w:rPr>
          <w:i/>
        </w:rPr>
        <w:lastRenderedPageBreak/>
        <w:t xml:space="preserve">"Sauna kay </w:t>
      </w:r>
      <w:proofErr w:type="spellStart"/>
      <w:r>
        <w:rPr>
          <w:i/>
        </w:rPr>
        <w:t>mauwawon</w:t>
      </w:r>
      <w:proofErr w:type="spellEnd"/>
      <w:r>
        <w:rPr>
          <w:i/>
        </w:rPr>
        <w:t xml:space="preserve"> man ko </w:t>
      </w:r>
      <w:proofErr w:type="spellStart"/>
      <w:r>
        <w:rPr>
          <w:i/>
        </w:rPr>
        <w:t>pero</w:t>
      </w:r>
      <w:proofErr w:type="spellEnd"/>
      <w:r>
        <w:rPr>
          <w:i/>
        </w:rPr>
        <w:t xml:space="preserve"> </w:t>
      </w:r>
      <w:proofErr w:type="spellStart"/>
      <w:r>
        <w:rPr>
          <w:i/>
        </w:rPr>
        <w:t>karon</w:t>
      </w:r>
      <w:proofErr w:type="spellEnd"/>
      <w:r>
        <w:rPr>
          <w:i/>
        </w:rPr>
        <w:t xml:space="preserve"> kay </w:t>
      </w:r>
      <w:proofErr w:type="spellStart"/>
      <w:r>
        <w:rPr>
          <w:i/>
        </w:rPr>
        <w:t>kahibaw</w:t>
      </w:r>
      <w:proofErr w:type="spellEnd"/>
      <w:r>
        <w:rPr>
          <w:i/>
        </w:rPr>
        <w:t xml:space="preserve"> </w:t>
      </w:r>
      <w:proofErr w:type="spellStart"/>
      <w:r>
        <w:rPr>
          <w:i/>
        </w:rPr>
        <w:t>nako</w:t>
      </w:r>
      <w:proofErr w:type="spellEnd"/>
      <w:r>
        <w:rPr>
          <w:i/>
        </w:rPr>
        <w:t xml:space="preserve"> </w:t>
      </w:r>
      <w:proofErr w:type="spellStart"/>
      <w:r>
        <w:rPr>
          <w:i/>
        </w:rPr>
        <w:t>makipaghalobilo</w:t>
      </w:r>
      <w:proofErr w:type="spellEnd"/>
      <w:r>
        <w:rPr>
          <w:i/>
        </w:rPr>
        <w:t xml:space="preserve"> sa uban." </w:t>
      </w:r>
      <w:r>
        <w:t xml:space="preserve">[Before I was a shy type of person, but now I know how to socialize with others.]-R17 </w:t>
      </w:r>
    </w:p>
    <w:p w14:paraId="220AD2B9" w14:textId="77777777" w:rsidR="008A5467" w:rsidRDefault="00000000" w:rsidP="001D3F1D">
      <w:pPr>
        <w:spacing w:after="240" w:line="240" w:lineRule="auto"/>
        <w:ind w:left="12" w:firstLine="0"/>
      </w:pPr>
      <w:r>
        <w:rPr>
          <w:i/>
        </w:rPr>
        <w:t>"</w:t>
      </w:r>
      <w:proofErr w:type="spellStart"/>
      <w:r>
        <w:rPr>
          <w:i/>
        </w:rPr>
        <w:t>Ganahan</w:t>
      </w:r>
      <w:proofErr w:type="spellEnd"/>
      <w:r>
        <w:rPr>
          <w:i/>
        </w:rPr>
        <w:t xml:space="preserve"> </w:t>
      </w:r>
      <w:proofErr w:type="spellStart"/>
      <w:r>
        <w:rPr>
          <w:i/>
        </w:rPr>
        <w:t>rajud</w:t>
      </w:r>
      <w:proofErr w:type="spellEnd"/>
      <w:r>
        <w:rPr>
          <w:i/>
        </w:rPr>
        <w:t xml:space="preserve"> ko </w:t>
      </w:r>
      <w:proofErr w:type="spellStart"/>
      <w:r>
        <w:rPr>
          <w:i/>
        </w:rPr>
        <w:t>magpujo</w:t>
      </w:r>
      <w:proofErr w:type="spellEnd"/>
      <w:r>
        <w:rPr>
          <w:i/>
        </w:rPr>
        <w:t xml:space="preserve"> sa </w:t>
      </w:r>
      <w:proofErr w:type="spellStart"/>
      <w:r>
        <w:rPr>
          <w:i/>
        </w:rPr>
        <w:t>ahong</w:t>
      </w:r>
      <w:proofErr w:type="spellEnd"/>
      <w:r>
        <w:rPr>
          <w:i/>
        </w:rPr>
        <w:t xml:space="preserve"> </w:t>
      </w:r>
      <w:proofErr w:type="spellStart"/>
      <w:r>
        <w:rPr>
          <w:i/>
        </w:rPr>
        <w:t>kwaro</w:t>
      </w:r>
      <w:proofErr w:type="spellEnd"/>
      <w:r>
        <w:rPr>
          <w:i/>
        </w:rPr>
        <w:t xml:space="preserve"> sauna </w:t>
      </w:r>
      <w:proofErr w:type="spellStart"/>
      <w:r>
        <w:rPr>
          <w:i/>
        </w:rPr>
        <w:t>ja</w:t>
      </w:r>
      <w:proofErr w:type="spellEnd"/>
      <w:r>
        <w:rPr>
          <w:i/>
        </w:rPr>
        <w:t xml:space="preserve"> kay </w:t>
      </w:r>
      <w:proofErr w:type="spellStart"/>
      <w:r>
        <w:rPr>
          <w:i/>
        </w:rPr>
        <w:t>gi</w:t>
      </w:r>
      <w:proofErr w:type="spellEnd"/>
      <w:r>
        <w:rPr>
          <w:i/>
        </w:rPr>
        <w:t xml:space="preserve"> encourage man ko ni papa </w:t>
      </w:r>
      <w:proofErr w:type="spellStart"/>
      <w:r>
        <w:rPr>
          <w:i/>
        </w:rPr>
        <w:t>na</w:t>
      </w:r>
      <w:proofErr w:type="spellEnd"/>
      <w:r>
        <w:rPr>
          <w:i/>
        </w:rPr>
        <w:t xml:space="preserve"> </w:t>
      </w:r>
      <w:proofErr w:type="spellStart"/>
      <w:r>
        <w:rPr>
          <w:i/>
        </w:rPr>
        <w:t>mo</w:t>
      </w:r>
      <w:proofErr w:type="spellEnd"/>
      <w:r>
        <w:rPr>
          <w:i/>
        </w:rPr>
        <w:t xml:space="preserve"> </w:t>
      </w:r>
      <w:proofErr w:type="spellStart"/>
      <w:r>
        <w:rPr>
          <w:i/>
        </w:rPr>
        <w:t>apil</w:t>
      </w:r>
      <w:proofErr w:type="spellEnd"/>
      <w:r>
        <w:rPr>
          <w:i/>
        </w:rPr>
        <w:t xml:space="preserve"> </w:t>
      </w:r>
      <w:proofErr w:type="spellStart"/>
      <w:r>
        <w:rPr>
          <w:i/>
        </w:rPr>
        <w:t>mao</w:t>
      </w:r>
      <w:proofErr w:type="spellEnd"/>
      <w:r>
        <w:rPr>
          <w:i/>
        </w:rPr>
        <w:t xml:space="preserve"> ming </w:t>
      </w:r>
      <w:proofErr w:type="spellStart"/>
      <w:r>
        <w:rPr>
          <w:i/>
        </w:rPr>
        <w:t>apil</w:t>
      </w:r>
      <w:proofErr w:type="spellEnd"/>
      <w:r>
        <w:rPr>
          <w:i/>
        </w:rPr>
        <w:t xml:space="preserve"> ko </w:t>
      </w:r>
      <w:proofErr w:type="spellStart"/>
      <w:r>
        <w:rPr>
          <w:i/>
        </w:rPr>
        <w:t>ja</w:t>
      </w:r>
      <w:proofErr w:type="spellEnd"/>
      <w:r>
        <w:rPr>
          <w:i/>
        </w:rPr>
        <w:t xml:space="preserve"> </w:t>
      </w:r>
      <w:proofErr w:type="spellStart"/>
      <w:r>
        <w:rPr>
          <w:i/>
        </w:rPr>
        <w:t>kadugajan</w:t>
      </w:r>
      <w:proofErr w:type="spellEnd"/>
      <w:r>
        <w:rPr>
          <w:i/>
        </w:rPr>
        <w:t xml:space="preserve"> </w:t>
      </w:r>
      <w:proofErr w:type="spellStart"/>
      <w:r>
        <w:rPr>
          <w:i/>
        </w:rPr>
        <w:t>ganahan</w:t>
      </w:r>
      <w:proofErr w:type="spellEnd"/>
      <w:r>
        <w:rPr>
          <w:i/>
        </w:rPr>
        <w:t xml:space="preserve"> </w:t>
      </w:r>
      <w:proofErr w:type="spellStart"/>
      <w:r>
        <w:rPr>
          <w:i/>
        </w:rPr>
        <w:t>napod</w:t>
      </w:r>
      <w:proofErr w:type="spellEnd"/>
      <w:r>
        <w:rPr>
          <w:i/>
        </w:rPr>
        <w:t xml:space="preserve"> ko </w:t>
      </w:r>
      <w:proofErr w:type="spellStart"/>
      <w:r>
        <w:rPr>
          <w:i/>
        </w:rPr>
        <w:t>na</w:t>
      </w:r>
      <w:proofErr w:type="spellEnd"/>
      <w:r>
        <w:rPr>
          <w:i/>
        </w:rPr>
        <w:t xml:space="preserve"> mag-</w:t>
      </w:r>
      <w:proofErr w:type="spellStart"/>
      <w:r>
        <w:rPr>
          <w:i/>
        </w:rPr>
        <w:t>apil</w:t>
      </w:r>
      <w:proofErr w:type="spellEnd"/>
      <w:r>
        <w:rPr>
          <w:i/>
        </w:rPr>
        <w:t>-</w:t>
      </w:r>
      <w:proofErr w:type="spellStart"/>
      <w:r>
        <w:rPr>
          <w:i/>
        </w:rPr>
        <w:t>apil</w:t>
      </w:r>
      <w:proofErr w:type="spellEnd"/>
      <w:r>
        <w:rPr>
          <w:i/>
        </w:rPr>
        <w:t xml:space="preserve"> </w:t>
      </w:r>
      <w:proofErr w:type="spellStart"/>
      <w:r>
        <w:rPr>
          <w:i/>
        </w:rPr>
        <w:t>og</w:t>
      </w:r>
      <w:proofErr w:type="spellEnd"/>
      <w:r>
        <w:rPr>
          <w:i/>
        </w:rPr>
        <w:t xml:space="preserve"> </w:t>
      </w:r>
      <w:proofErr w:type="spellStart"/>
      <w:r>
        <w:rPr>
          <w:i/>
        </w:rPr>
        <w:t>mga</w:t>
      </w:r>
      <w:proofErr w:type="spellEnd"/>
      <w:r>
        <w:rPr>
          <w:i/>
        </w:rPr>
        <w:t xml:space="preserve"> activities sa frat." </w:t>
      </w:r>
      <w:r>
        <w:t xml:space="preserve">[Before, I only wanted to stay in my room, but my father encouraged me to join, and then I started to be interested in joining fraternity activities.]-R11 </w:t>
      </w:r>
    </w:p>
    <w:p w14:paraId="1442D22F" w14:textId="77777777" w:rsidR="008A5467" w:rsidRDefault="00000000" w:rsidP="001D3F1D">
      <w:pPr>
        <w:spacing w:after="240" w:line="240" w:lineRule="auto"/>
        <w:ind w:left="12" w:firstLine="0"/>
      </w:pPr>
      <w:r>
        <w:rPr>
          <w:i/>
        </w:rPr>
        <w:t>"</w:t>
      </w:r>
      <w:proofErr w:type="spellStart"/>
      <w:r>
        <w:rPr>
          <w:i/>
        </w:rPr>
        <w:t>Nakatabang</w:t>
      </w:r>
      <w:proofErr w:type="spellEnd"/>
      <w:r>
        <w:rPr>
          <w:i/>
        </w:rPr>
        <w:t xml:space="preserve"> </w:t>
      </w:r>
      <w:proofErr w:type="spellStart"/>
      <w:r>
        <w:rPr>
          <w:i/>
        </w:rPr>
        <w:t>jud</w:t>
      </w:r>
      <w:proofErr w:type="spellEnd"/>
      <w:r>
        <w:rPr>
          <w:i/>
        </w:rPr>
        <w:t xml:space="preserve"> </w:t>
      </w:r>
      <w:proofErr w:type="spellStart"/>
      <w:r>
        <w:rPr>
          <w:i/>
        </w:rPr>
        <w:t>sila</w:t>
      </w:r>
      <w:proofErr w:type="spellEnd"/>
      <w:r>
        <w:rPr>
          <w:i/>
        </w:rPr>
        <w:t xml:space="preserve">, </w:t>
      </w:r>
      <w:proofErr w:type="spellStart"/>
      <w:r>
        <w:rPr>
          <w:i/>
        </w:rPr>
        <w:t>samot</w:t>
      </w:r>
      <w:proofErr w:type="spellEnd"/>
      <w:r>
        <w:rPr>
          <w:i/>
        </w:rPr>
        <w:t xml:space="preserve"> </w:t>
      </w:r>
      <w:proofErr w:type="spellStart"/>
      <w:r>
        <w:rPr>
          <w:i/>
        </w:rPr>
        <w:t>na</w:t>
      </w:r>
      <w:proofErr w:type="spellEnd"/>
      <w:r>
        <w:rPr>
          <w:i/>
        </w:rPr>
        <w:t xml:space="preserve"> kay </w:t>
      </w:r>
      <w:proofErr w:type="spellStart"/>
      <w:r>
        <w:rPr>
          <w:i/>
        </w:rPr>
        <w:t>sukad</w:t>
      </w:r>
      <w:proofErr w:type="spellEnd"/>
      <w:r>
        <w:rPr>
          <w:i/>
        </w:rPr>
        <w:t xml:space="preserve"> </w:t>
      </w:r>
      <w:proofErr w:type="spellStart"/>
      <w:r>
        <w:rPr>
          <w:i/>
        </w:rPr>
        <w:t>na</w:t>
      </w:r>
      <w:proofErr w:type="spellEnd"/>
      <w:r>
        <w:rPr>
          <w:i/>
        </w:rPr>
        <w:t xml:space="preserve"> ming </w:t>
      </w:r>
      <w:proofErr w:type="spellStart"/>
      <w:r>
        <w:rPr>
          <w:i/>
        </w:rPr>
        <w:t>apil</w:t>
      </w:r>
      <w:proofErr w:type="spellEnd"/>
      <w:r>
        <w:rPr>
          <w:i/>
        </w:rPr>
        <w:t xml:space="preserve"> kay </w:t>
      </w:r>
      <w:proofErr w:type="spellStart"/>
      <w:r>
        <w:rPr>
          <w:i/>
        </w:rPr>
        <w:t>komportable</w:t>
      </w:r>
      <w:proofErr w:type="spellEnd"/>
      <w:r>
        <w:rPr>
          <w:i/>
        </w:rPr>
        <w:t xml:space="preserve"> </w:t>
      </w:r>
      <w:proofErr w:type="spellStart"/>
      <w:r>
        <w:rPr>
          <w:i/>
        </w:rPr>
        <w:t>nako</w:t>
      </w:r>
      <w:proofErr w:type="spellEnd"/>
      <w:r>
        <w:rPr>
          <w:i/>
        </w:rPr>
        <w:t xml:space="preserve"> </w:t>
      </w:r>
      <w:proofErr w:type="spellStart"/>
      <w:r>
        <w:rPr>
          <w:i/>
        </w:rPr>
        <w:t>makipaghalobilo</w:t>
      </w:r>
      <w:proofErr w:type="spellEnd"/>
      <w:r>
        <w:rPr>
          <w:i/>
        </w:rPr>
        <w:t xml:space="preserve"> sa uban."</w:t>
      </w:r>
      <w:r>
        <w:t xml:space="preserve"> [They really helped because since I joined the fraternity, I became comfortable socializing with other people</w:t>
      </w:r>
      <w:proofErr w:type="gramStart"/>
      <w:r>
        <w:t>.]R</w:t>
      </w:r>
      <w:proofErr w:type="gramEnd"/>
      <w:r>
        <w:t xml:space="preserve">21 </w:t>
      </w:r>
    </w:p>
    <w:p w14:paraId="628619C8" w14:textId="77777777" w:rsidR="008A5467" w:rsidRDefault="00000000" w:rsidP="001D3F1D">
      <w:pPr>
        <w:spacing w:after="240" w:line="240" w:lineRule="auto"/>
        <w:ind w:left="12" w:firstLine="0"/>
      </w:pPr>
      <w:r>
        <w:t xml:space="preserve">The majority of fraternities engage in leadership and community outreach initiatives, which they may even coordinate, according to Lewis et al. (2019). By joining one, members are encouraged to develop new skills outside of their academic commitments. By helping with the preparation and organization of events ranging from money management to public speaking and meeting facilitation, they will first be able to polish their social skills. They'll get to know new individuals and learn how to communicate with them. </w:t>
      </w:r>
    </w:p>
    <w:p w14:paraId="4D97FD26" w14:textId="396C29AF" w:rsidR="008A5467" w:rsidRPr="001D3F1D" w:rsidRDefault="00000000" w:rsidP="001D3F1D">
      <w:pPr>
        <w:pStyle w:val="Heading2"/>
        <w:spacing w:after="240" w:line="240" w:lineRule="auto"/>
        <w:ind w:left="12" w:firstLine="0"/>
        <w:jc w:val="both"/>
        <w:rPr>
          <w:i w:val="0"/>
          <w:iCs/>
        </w:rPr>
      </w:pPr>
      <w:r w:rsidRPr="001D3F1D">
        <w:rPr>
          <w:i w:val="0"/>
          <w:iCs/>
        </w:rPr>
        <w:t xml:space="preserve">Theme 6: Support the government's activities in the community </w:t>
      </w:r>
    </w:p>
    <w:p w14:paraId="5AD77F6F" w14:textId="77777777" w:rsidR="008A5467" w:rsidRDefault="00000000" w:rsidP="001D3F1D">
      <w:pPr>
        <w:spacing w:after="240" w:line="240" w:lineRule="auto"/>
        <w:ind w:left="12" w:firstLine="0"/>
      </w:pPr>
      <w:r>
        <w:t xml:space="preserve">From what the researchers observed and based on the responses of the participants, the school and other sectors in the community tap into the different fraternities, as they are recognized as NGOs. As the respondents have said, they are there to help and fulfill their mission in the community. </w:t>
      </w:r>
    </w:p>
    <w:p w14:paraId="18409CFE" w14:textId="77777777" w:rsidR="008A5467" w:rsidRDefault="00000000" w:rsidP="001D3F1D">
      <w:pPr>
        <w:spacing w:after="240" w:line="240" w:lineRule="auto"/>
        <w:ind w:left="12" w:firstLine="0"/>
      </w:pPr>
      <w:r>
        <w:t xml:space="preserve">A significant aspect of fraternity life is doing service. Fraternities choose to devote time and money throughout the year to community service. If you join a fraternity, you will be automatically included in events and activities and have the chance to volunteer while having fun with friends. </w:t>
      </w:r>
    </w:p>
    <w:p w14:paraId="01D383AF" w14:textId="77777777" w:rsidR="008A5467" w:rsidRDefault="00000000" w:rsidP="001D3F1D">
      <w:pPr>
        <w:spacing w:after="240" w:line="240" w:lineRule="auto"/>
        <w:ind w:left="12" w:firstLine="0"/>
      </w:pPr>
      <w:r>
        <w:rPr>
          <w:i/>
        </w:rPr>
        <w:t>"</w:t>
      </w:r>
      <w:proofErr w:type="spellStart"/>
      <w:r>
        <w:rPr>
          <w:i/>
        </w:rPr>
        <w:t>Kaayohan</w:t>
      </w:r>
      <w:proofErr w:type="spellEnd"/>
      <w:r>
        <w:rPr>
          <w:i/>
        </w:rPr>
        <w:t xml:space="preserve"> sa community kay mag community servicing, feeding, and the rest ana </w:t>
      </w:r>
      <w:proofErr w:type="spellStart"/>
      <w:r>
        <w:rPr>
          <w:i/>
        </w:rPr>
        <w:t>maajo</w:t>
      </w:r>
      <w:proofErr w:type="spellEnd"/>
      <w:r>
        <w:rPr>
          <w:i/>
        </w:rPr>
        <w:t xml:space="preserve"> ang </w:t>
      </w:r>
      <w:proofErr w:type="spellStart"/>
      <w:r>
        <w:rPr>
          <w:i/>
        </w:rPr>
        <w:t>mga</w:t>
      </w:r>
      <w:proofErr w:type="spellEnd"/>
      <w:r>
        <w:rPr>
          <w:i/>
        </w:rPr>
        <w:t xml:space="preserve"> activities." </w:t>
      </w:r>
      <w:r>
        <w:t xml:space="preserve">[We do servicing, feeding programs, and other activities for the betterment of the community]-R2 </w:t>
      </w:r>
    </w:p>
    <w:p w14:paraId="2A6F8806" w14:textId="77777777" w:rsidR="008A5467" w:rsidRDefault="00000000" w:rsidP="001D3F1D">
      <w:pPr>
        <w:spacing w:after="120" w:line="240" w:lineRule="auto"/>
        <w:ind w:left="12" w:firstLine="0"/>
      </w:pPr>
      <w:r>
        <w:rPr>
          <w:i/>
        </w:rPr>
        <w:t xml:space="preserve">"Successful ang </w:t>
      </w:r>
      <w:proofErr w:type="spellStart"/>
      <w:r>
        <w:rPr>
          <w:i/>
        </w:rPr>
        <w:t>akrho</w:t>
      </w:r>
      <w:proofErr w:type="spellEnd"/>
      <w:r>
        <w:rPr>
          <w:i/>
        </w:rPr>
        <w:t xml:space="preserve"> kay </w:t>
      </w:r>
      <w:proofErr w:type="spellStart"/>
      <w:r>
        <w:rPr>
          <w:i/>
        </w:rPr>
        <w:t>mutabang</w:t>
      </w:r>
      <w:proofErr w:type="spellEnd"/>
      <w:r>
        <w:rPr>
          <w:i/>
        </w:rPr>
        <w:t xml:space="preserve"> man mi sa komunidad sa </w:t>
      </w:r>
      <w:proofErr w:type="spellStart"/>
      <w:r>
        <w:rPr>
          <w:i/>
        </w:rPr>
        <w:t>ginagmay</w:t>
      </w:r>
      <w:proofErr w:type="spellEnd"/>
      <w:r>
        <w:rPr>
          <w:i/>
        </w:rPr>
        <w:t xml:space="preserve"> </w:t>
      </w:r>
      <w:proofErr w:type="spellStart"/>
      <w:r>
        <w:rPr>
          <w:i/>
        </w:rPr>
        <w:t>na</w:t>
      </w:r>
      <w:proofErr w:type="spellEnd"/>
      <w:r>
        <w:rPr>
          <w:i/>
        </w:rPr>
        <w:t xml:space="preserve"> </w:t>
      </w:r>
      <w:proofErr w:type="spellStart"/>
      <w:r>
        <w:rPr>
          <w:i/>
        </w:rPr>
        <w:t>paagi</w:t>
      </w:r>
      <w:proofErr w:type="spellEnd"/>
      <w:r>
        <w:rPr>
          <w:i/>
        </w:rPr>
        <w:t xml:space="preserve"> </w:t>
      </w:r>
      <w:proofErr w:type="spellStart"/>
      <w:r>
        <w:rPr>
          <w:i/>
        </w:rPr>
        <w:t>maduolan</w:t>
      </w:r>
      <w:proofErr w:type="spellEnd"/>
      <w:r>
        <w:rPr>
          <w:i/>
        </w:rPr>
        <w:t xml:space="preserve"> man mi."</w:t>
      </w:r>
      <w:r>
        <w:t xml:space="preserve"> [</w:t>
      </w:r>
      <w:proofErr w:type="spellStart"/>
      <w:r>
        <w:t>Akrho</w:t>
      </w:r>
      <w:proofErr w:type="spellEnd"/>
      <w:r>
        <w:t xml:space="preserve"> is successful because we help the community]- R1 </w:t>
      </w:r>
    </w:p>
    <w:p w14:paraId="13C2118C" w14:textId="77777777" w:rsidR="008A5467" w:rsidRDefault="00000000" w:rsidP="001D3F1D">
      <w:pPr>
        <w:spacing w:after="120" w:line="240" w:lineRule="auto"/>
        <w:ind w:left="12" w:firstLine="0"/>
      </w:pPr>
      <w:r>
        <w:rPr>
          <w:i/>
        </w:rPr>
        <w:t xml:space="preserve">"Tapos </w:t>
      </w:r>
      <w:proofErr w:type="spellStart"/>
      <w:r>
        <w:rPr>
          <w:i/>
        </w:rPr>
        <w:t>minsan</w:t>
      </w:r>
      <w:proofErr w:type="spellEnd"/>
      <w:r>
        <w:rPr>
          <w:i/>
        </w:rPr>
        <w:t xml:space="preserve"> </w:t>
      </w:r>
      <w:proofErr w:type="spellStart"/>
      <w:r>
        <w:rPr>
          <w:i/>
        </w:rPr>
        <w:t>pag</w:t>
      </w:r>
      <w:proofErr w:type="spellEnd"/>
      <w:r>
        <w:rPr>
          <w:i/>
        </w:rPr>
        <w:t xml:space="preserve"> </w:t>
      </w:r>
      <w:proofErr w:type="spellStart"/>
      <w:r>
        <w:rPr>
          <w:i/>
        </w:rPr>
        <w:t>tinatawag</w:t>
      </w:r>
      <w:proofErr w:type="spellEnd"/>
      <w:r>
        <w:rPr>
          <w:i/>
        </w:rPr>
        <w:t xml:space="preserve"> kami ng LGU. Lalo </w:t>
      </w:r>
      <w:proofErr w:type="spellStart"/>
      <w:r>
        <w:rPr>
          <w:i/>
        </w:rPr>
        <w:t>na</w:t>
      </w:r>
      <w:proofErr w:type="spellEnd"/>
      <w:r>
        <w:rPr>
          <w:i/>
        </w:rPr>
        <w:t xml:space="preserve"> </w:t>
      </w:r>
      <w:proofErr w:type="spellStart"/>
      <w:r>
        <w:rPr>
          <w:i/>
        </w:rPr>
        <w:t>yong</w:t>
      </w:r>
      <w:proofErr w:type="spellEnd"/>
      <w:r>
        <w:rPr>
          <w:i/>
        </w:rPr>
        <w:t xml:space="preserve"> </w:t>
      </w:r>
      <w:proofErr w:type="spellStart"/>
      <w:r>
        <w:rPr>
          <w:i/>
        </w:rPr>
        <w:t>pagka</w:t>
      </w:r>
      <w:proofErr w:type="spellEnd"/>
      <w:r>
        <w:rPr>
          <w:i/>
        </w:rPr>
        <w:t xml:space="preserve"> Odette </w:t>
      </w:r>
      <w:proofErr w:type="spellStart"/>
      <w:r>
        <w:rPr>
          <w:i/>
        </w:rPr>
        <w:t>madaming</w:t>
      </w:r>
      <w:proofErr w:type="spellEnd"/>
      <w:r>
        <w:rPr>
          <w:i/>
        </w:rPr>
        <w:t xml:space="preserve"> </w:t>
      </w:r>
      <w:proofErr w:type="spellStart"/>
      <w:r>
        <w:rPr>
          <w:i/>
        </w:rPr>
        <w:t>ano</w:t>
      </w:r>
      <w:proofErr w:type="spellEnd"/>
      <w:r>
        <w:rPr>
          <w:i/>
        </w:rPr>
        <w:t xml:space="preserve"> yon </w:t>
      </w:r>
      <w:proofErr w:type="spellStart"/>
      <w:r>
        <w:rPr>
          <w:i/>
        </w:rPr>
        <w:t>mga</w:t>
      </w:r>
      <w:proofErr w:type="spellEnd"/>
      <w:r>
        <w:rPr>
          <w:i/>
        </w:rPr>
        <w:t xml:space="preserve"> relief goods </w:t>
      </w:r>
      <w:proofErr w:type="spellStart"/>
      <w:r>
        <w:rPr>
          <w:i/>
        </w:rPr>
        <w:t>na</w:t>
      </w:r>
      <w:proofErr w:type="spellEnd"/>
      <w:r>
        <w:rPr>
          <w:i/>
        </w:rPr>
        <w:t xml:space="preserve"> </w:t>
      </w:r>
      <w:proofErr w:type="spellStart"/>
      <w:r>
        <w:rPr>
          <w:i/>
        </w:rPr>
        <w:t>magdidiskarga</w:t>
      </w:r>
      <w:proofErr w:type="spellEnd"/>
      <w:r>
        <w:rPr>
          <w:i/>
        </w:rPr>
        <w:t xml:space="preserve"> kayo, para </w:t>
      </w:r>
      <w:proofErr w:type="spellStart"/>
      <w:r>
        <w:rPr>
          <w:i/>
        </w:rPr>
        <w:t>ipamigay</w:t>
      </w:r>
      <w:proofErr w:type="spellEnd"/>
      <w:r>
        <w:rPr>
          <w:i/>
        </w:rPr>
        <w:t xml:space="preserve"> sa </w:t>
      </w:r>
      <w:proofErr w:type="spellStart"/>
      <w:r>
        <w:rPr>
          <w:i/>
        </w:rPr>
        <w:t>mga</w:t>
      </w:r>
      <w:proofErr w:type="spellEnd"/>
      <w:r>
        <w:rPr>
          <w:i/>
        </w:rPr>
        <w:t xml:space="preserve"> </w:t>
      </w:r>
      <w:proofErr w:type="spellStart"/>
      <w:r>
        <w:rPr>
          <w:i/>
        </w:rPr>
        <w:t>tao</w:t>
      </w:r>
      <w:proofErr w:type="spellEnd"/>
      <w:r>
        <w:rPr>
          <w:i/>
        </w:rPr>
        <w:t xml:space="preserve"> </w:t>
      </w:r>
      <w:proofErr w:type="spellStart"/>
      <w:r>
        <w:rPr>
          <w:i/>
        </w:rPr>
        <w:t>ung</w:t>
      </w:r>
      <w:proofErr w:type="spellEnd"/>
      <w:r>
        <w:rPr>
          <w:i/>
        </w:rPr>
        <w:t xml:space="preserve"> </w:t>
      </w:r>
      <w:proofErr w:type="spellStart"/>
      <w:r>
        <w:rPr>
          <w:i/>
        </w:rPr>
        <w:t>ano</w:t>
      </w:r>
      <w:proofErr w:type="spellEnd"/>
      <w:r>
        <w:rPr>
          <w:i/>
        </w:rPr>
        <w:t xml:space="preserve">." </w:t>
      </w:r>
      <w:r>
        <w:t xml:space="preserve">[Sometimes the LGU will ask for help from us, just like after Odette, we helped provide goods to the community.] -R6 </w:t>
      </w:r>
    </w:p>
    <w:p w14:paraId="1727D74B" w14:textId="77777777" w:rsidR="008A5467" w:rsidRDefault="00000000" w:rsidP="001D3F1D">
      <w:pPr>
        <w:spacing w:after="120" w:line="240" w:lineRule="auto"/>
        <w:ind w:left="12" w:firstLine="0"/>
      </w:pPr>
      <w:r>
        <w:rPr>
          <w:i/>
        </w:rPr>
        <w:t xml:space="preserve">"Na encourage ko ug </w:t>
      </w:r>
      <w:proofErr w:type="spellStart"/>
      <w:r>
        <w:rPr>
          <w:i/>
        </w:rPr>
        <w:t>apil</w:t>
      </w:r>
      <w:proofErr w:type="spellEnd"/>
      <w:r>
        <w:rPr>
          <w:i/>
        </w:rPr>
        <w:t xml:space="preserve"> </w:t>
      </w:r>
      <w:proofErr w:type="spellStart"/>
      <w:r>
        <w:rPr>
          <w:i/>
        </w:rPr>
        <w:t>ing</w:t>
      </w:r>
      <w:proofErr w:type="spellEnd"/>
      <w:r>
        <w:rPr>
          <w:i/>
        </w:rPr>
        <w:t xml:space="preserve"> ani kay </w:t>
      </w:r>
      <w:proofErr w:type="spellStart"/>
      <w:r>
        <w:rPr>
          <w:i/>
        </w:rPr>
        <w:t>naa</w:t>
      </w:r>
      <w:proofErr w:type="spellEnd"/>
      <w:r>
        <w:rPr>
          <w:i/>
        </w:rPr>
        <w:t xml:space="preserve"> </w:t>
      </w:r>
      <w:proofErr w:type="spellStart"/>
      <w:r>
        <w:rPr>
          <w:i/>
        </w:rPr>
        <w:t>koy</w:t>
      </w:r>
      <w:proofErr w:type="spellEnd"/>
      <w:r>
        <w:rPr>
          <w:i/>
        </w:rPr>
        <w:t xml:space="preserve"> </w:t>
      </w:r>
      <w:proofErr w:type="spellStart"/>
      <w:r>
        <w:rPr>
          <w:i/>
        </w:rPr>
        <w:t>nakita</w:t>
      </w:r>
      <w:proofErr w:type="spellEnd"/>
      <w:r>
        <w:rPr>
          <w:i/>
        </w:rPr>
        <w:t xml:space="preserve"> </w:t>
      </w:r>
      <w:proofErr w:type="spellStart"/>
      <w:r>
        <w:rPr>
          <w:i/>
        </w:rPr>
        <w:t>na</w:t>
      </w:r>
      <w:proofErr w:type="spellEnd"/>
      <w:r>
        <w:rPr>
          <w:i/>
        </w:rPr>
        <w:t xml:space="preserve"> </w:t>
      </w:r>
      <w:proofErr w:type="spellStart"/>
      <w:r>
        <w:rPr>
          <w:i/>
        </w:rPr>
        <w:t>kaayohan</w:t>
      </w:r>
      <w:proofErr w:type="spellEnd"/>
      <w:r>
        <w:rPr>
          <w:i/>
        </w:rPr>
        <w:t xml:space="preserve"> sa </w:t>
      </w:r>
      <w:proofErr w:type="spellStart"/>
      <w:r>
        <w:rPr>
          <w:i/>
        </w:rPr>
        <w:t>pagtabang</w:t>
      </w:r>
      <w:proofErr w:type="spellEnd"/>
      <w:r>
        <w:rPr>
          <w:i/>
        </w:rPr>
        <w:t xml:space="preserve"> </w:t>
      </w:r>
      <w:proofErr w:type="spellStart"/>
      <w:r>
        <w:rPr>
          <w:i/>
        </w:rPr>
        <w:t>nila</w:t>
      </w:r>
      <w:proofErr w:type="spellEnd"/>
      <w:r>
        <w:rPr>
          <w:i/>
        </w:rPr>
        <w:t xml:space="preserve"> sa community."</w:t>
      </w:r>
      <w:r>
        <w:t xml:space="preserve"> [I was encouraged to join because I've seen fraternities helping the community.]-R7 </w:t>
      </w:r>
    </w:p>
    <w:p w14:paraId="6E7B0AE5" w14:textId="77777777" w:rsidR="008A5467" w:rsidRDefault="00000000" w:rsidP="001D3F1D">
      <w:pPr>
        <w:spacing w:after="120" w:line="240" w:lineRule="auto"/>
        <w:ind w:left="12" w:firstLine="0"/>
      </w:pPr>
      <w:r>
        <w:rPr>
          <w:i/>
        </w:rPr>
        <w:t xml:space="preserve">"Nakita </w:t>
      </w:r>
      <w:proofErr w:type="spellStart"/>
      <w:r>
        <w:rPr>
          <w:i/>
        </w:rPr>
        <w:t>naho</w:t>
      </w:r>
      <w:proofErr w:type="spellEnd"/>
      <w:r>
        <w:rPr>
          <w:i/>
        </w:rPr>
        <w:t xml:space="preserve"> </w:t>
      </w:r>
      <w:proofErr w:type="spellStart"/>
      <w:r>
        <w:rPr>
          <w:i/>
        </w:rPr>
        <w:t>na</w:t>
      </w:r>
      <w:proofErr w:type="spellEnd"/>
      <w:r>
        <w:rPr>
          <w:i/>
        </w:rPr>
        <w:t xml:space="preserve"> </w:t>
      </w:r>
      <w:proofErr w:type="spellStart"/>
      <w:r>
        <w:rPr>
          <w:i/>
        </w:rPr>
        <w:t>naa</w:t>
      </w:r>
      <w:proofErr w:type="spellEnd"/>
      <w:r>
        <w:rPr>
          <w:i/>
        </w:rPr>
        <w:t xml:space="preserve"> sa ila ang </w:t>
      </w:r>
      <w:proofErr w:type="spellStart"/>
      <w:r>
        <w:rPr>
          <w:i/>
        </w:rPr>
        <w:t>pagka</w:t>
      </w:r>
      <w:proofErr w:type="spellEnd"/>
      <w:r>
        <w:rPr>
          <w:i/>
        </w:rPr>
        <w:t xml:space="preserve"> God-fearing, </w:t>
      </w:r>
      <w:proofErr w:type="spellStart"/>
      <w:r>
        <w:rPr>
          <w:i/>
        </w:rPr>
        <w:t>kaning</w:t>
      </w:r>
      <w:proofErr w:type="spellEnd"/>
      <w:r>
        <w:rPr>
          <w:i/>
        </w:rPr>
        <w:t xml:space="preserve"> helping each other </w:t>
      </w:r>
      <w:proofErr w:type="spellStart"/>
      <w:r>
        <w:rPr>
          <w:i/>
        </w:rPr>
        <w:t>pareha</w:t>
      </w:r>
      <w:proofErr w:type="spellEnd"/>
      <w:r>
        <w:rPr>
          <w:i/>
        </w:rPr>
        <w:t xml:space="preserve"> </w:t>
      </w:r>
      <w:proofErr w:type="spellStart"/>
      <w:r>
        <w:rPr>
          <w:i/>
        </w:rPr>
        <w:t>anang</w:t>
      </w:r>
      <w:proofErr w:type="spellEnd"/>
      <w:r>
        <w:rPr>
          <w:i/>
        </w:rPr>
        <w:t xml:space="preserve"> community service."</w:t>
      </w:r>
      <w:r>
        <w:t xml:space="preserve"> [I have seen that they are God-fearing, and we help each other just like doing community service</w:t>
      </w:r>
      <w:proofErr w:type="gramStart"/>
      <w:r>
        <w:t>.]R</w:t>
      </w:r>
      <w:proofErr w:type="gramEnd"/>
      <w:r>
        <w:t xml:space="preserve">11 </w:t>
      </w:r>
    </w:p>
    <w:p w14:paraId="015DEB4E" w14:textId="77777777" w:rsidR="008A5467" w:rsidRDefault="00000000" w:rsidP="001D3F1D">
      <w:pPr>
        <w:spacing w:after="240" w:line="240" w:lineRule="auto"/>
        <w:ind w:left="12" w:firstLine="0"/>
      </w:pPr>
      <w:r>
        <w:t xml:space="preserve">Projects for the betterment of humanity are one of the goals of the fraternity. According to Tull et al. (2022), fraternity and sorority members develop their values through curricular and co-curricular activities. It supports numerous and varied charitable </w:t>
      </w:r>
      <w:proofErr w:type="spellStart"/>
      <w:r>
        <w:t>endeavors</w:t>
      </w:r>
      <w:proofErr w:type="spellEnd"/>
      <w:r>
        <w:t xml:space="preserve">, serves as scout leaders, participates in volunteering activities during times of environmental crises like typhoons and floods, and is prepared to share with the less fortunate in any form of assistance and support. </w:t>
      </w:r>
    </w:p>
    <w:p w14:paraId="0B18C969" w14:textId="77777777" w:rsidR="008A5467" w:rsidRDefault="00000000" w:rsidP="001D3F1D">
      <w:pPr>
        <w:spacing w:after="240" w:line="240" w:lineRule="auto"/>
        <w:ind w:left="12" w:firstLine="0"/>
      </w:pPr>
      <w:r>
        <w:t xml:space="preserve">They offer services in which members are obligated to take part, instilling a spirit of voluntarism in them. Fraternities are well known for providing direct service to their communities. Additionally, fraternities have been known to raise money for nearby charities. While most fraternities participate in some type of community service, service fraternities prioritize volunteer and charitable activities; some may also organize fundraisers for good organizations, encourage other students to volunteer, or support food drives, according to Thompson (2022). </w:t>
      </w:r>
    </w:p>
    <w:p w14:paraId="50F36BDB" w14:textId="77777777" w:rsidR="008A5467" w:rsidRDefault="00000000" w:rsidP="001D3F1D">
      <w:pPr>
        <w:spacing w:after="240" w:line="240" w:lineRule="auto"/>
        <w:ind w:left="12" w:firstLine="0"/>
      </w:pPr>
      <w:r>
        <w:t xml:space="preserve">Some responses occur negatively at first due to what they have said when they haven't yet joined the fraternity because of what other people say, such as: </w:t>
      </w:r>
    </w:p>
    <w:p w14:paraId="257D8411" w14:textId="0587FE09" w:rsidR="008A5467" w:rsidRPr="001D3F1D" w:rsidRDefault="00000000" w:rsidP="001D3F1D">
      <w:pPr>
        <w:pStyle w:val="Heading2"/>
        <w:spacing w:after="240" w:line="240" w:lineRule="auto"/>
        <w:ind w:left="12" w:firstLine="0"/>
        <w:jc w:val="both"/>
        <w:rPr>
          <w:i w:val="0"/>
          <w:iCs/>
        </w:rPr>
      </w:pPr>
      <w:r w:rsidRPr="001D3F1D">
        <w:rPr>
          <w:i w:val="0"/>
          <w:iCs/>
        </w:rPr>
        <w:lastRenderedPageBreak/>
        <w:t xml:space="preserve">Theme 1: Excessive pride </w:t>
      </w:r>
    </w:p>
    <w:p w14:paraId="5B4057B1" w14:textId="77777777" w:rsidR="008A5467" w:rsidRDefault="00000000" w:rsidP="001D3F1D">
      <w:pPr>
        <w:spacing w:after="240" w:line="240" w:lineRule="auto"/>
        <w:ind w:left="12" w:firstLine="0"/>
      </w:pPr>
      <w:r>
        <w:t xml:space="preserve">As the members said, they have heard this kind of comment from other people in the community that led to conflict between different fraternities, such as gang wars or riots in the streets of the community. </w:t>
      </w:r>
    </w:p>
    <w:p w14:paraId="4E710122" w14:textId="77777777" w:rsidR="008A5467" w:rsidRDefault="00000000" w:rsidP="001D3F1D">
      <w:pPr>
        <w:spacing w:after="240" w:line="240" w:lineRule="auto"/>
        <w:ind w:left="12" w:firstLine="0"/>
      </w:pPr>
      <w:r>
        <w:t xml:space="preserve">Because other members before were undisciplined, they tended to have this attitude way back in time, and they found this group as their ally to whatever they wished to do or make. As F12 said, </w:t>
      </w:r>
      <w:r>
        <w:rPr>
          <w:i/>
        </w:rPr>
        <w:t xml:space="preserve">"Ug </w:t>
      </w:r>
      <w:proofErr w:type="spellStart"/>
      <w:r>
        <w:rPr>
          <w:i/>
        </w:rPr>
        <w:t>naay</w:t>
      </w:r>
      <w:proofErr w:type="spellEnd"/>
      <w:r>
        <w:rPr>
          <w:i/>
        </w:rPr>
        <w:t xml:space="preserve"> </w:t>
      </w:r>
      <w:proofErr w:type="spellStart"/>
      <w:r>
        <w:rPr>
          <w:i/>
        </w:rPr>
        <w:t>mga</w:t>
      </w:r>
      <w:proofErr w:type="spellEnd"/>
      <w:r>
        <w:rPr>
          <w:i/>
        </w:rPr>
        <w:t xml:space="preserve"> </w:t>
      </w:r>
      <w:proofErr w:type="spellStart"/>
      <w:r>
        <w:rPr>
          <w:i/>
        </w:rPr>
        <w:t>kaaway</w:t>
      </w:r>
      <w:proofErr w:type="spellEnd"/>
      <w:r>
        <w:rPr>
          <w:i/>
        </w:rPr>
        <w:t xml:space="preserve"> ang </w:t>
      </w:r>
      <w:proofErr w:type="spellStart"/>
      <w:r>
        <w:rPr>
          <w:i/>
        </w:rPr>
        <w:t>ubang</w:t>
      </w:r>
      <w:proofErr w:type="spellEnd"/>
      <w:r>
        <w:rPr>
          <w:i/>
        </w:rPr>
        <w:t xml:space="preserve"> </w:t>
      </w:r>
      <w:proofErr w:type="spellStart"/>
      <w:r>
        <w:rPr>
          <w:i/>
        </w:rPr>
        <w:t>membro</w:t>
      </w:r>
      <w:proofErr w:type="spellEnd"/>
      <w:r>
        <w:rPr>
          <w:i/>
        </w:rPr>
        <w:t xml:space="preserve"> </w:t>
      </w:r>
      <w:proofErr w:type="spellStart"/>
      <w:r>
        <w:rPr>
          <w:i/>
        </w:rPr>
        <w:t>mulaban</w:t>
      </w:r>
      <w:proofErr w:type="spellEnd"/>
      <w:r>
        <w:rPr>
          <w:i/>
        </w:rPr>
        <w:t xml:space="preserve"> man </w:t>
      </w:r>
      <w:proofErr w:type="spellStart"/>
      <w:r>
        <w:rPr>
          <w:i/>
        </w:rPr>
        <w:t>pud</w:t>
      </w:r>
      <w:proofErr w:type="spellEnd"/>
      <w:r>
        <w:rPr>
          <w:i/>
        </w:rPr>
        <w:t xml:space="preserve"> </w:t>
      </w:r>
      <w:proofErr w:type="spellStart"/>
      <w:r>
        <w:rPr>
          <w:i/>
        </w:rPr>
        <w:t>maong</w:t>
      </w:r>
      <w:proofErr w:type="spellEnd"/>
      <w:r>
        <w:rPr>
          <w:i/>
        </w:rPr>
        <w:t xml:space="preserve"> </w:t>
      </w:r>
      <w:proofErr w:type="spellStart"/>
      <w:r>
        <w:rPr>
          <w:i/>
        </w:rPr>
        <w:t>magkagubot</w:t>
      </w:r>
      <w:proofErr w:type="spellEnd"/>
      <w:r>
        <w:rPr>
          <w:i/>
        </w:rPr>
        <w:t xml:space="preserve"> </w:t>
      </w:r>
      <w:proofErr w:type="spellStart"/>
      <w:r>
        <w:rPr>
          <w:i/>
        </w:rPr>
        <w:t>nahinuon</w:t>
      </w:r>
      <w:proofErr w:type="spellEnd"/>
      <w:r>
        <w:rPr>
          <w:i/>
        </w:rPr>
        <w:t xml:space="preserve"> </w:t>
      </w:r>
      <w:proofErr w:type="spellStart"/>
      <w:r>
        <w:rPr>
          <w:i/>
        </w:rPr>
        <w:t>pero</w:t>
      </w:r>
      <w:proofErr w:type="spellEnd"/>
      <w:r>
        <w:rPr>
          <w:i/>
        </w:rPr>
        <w:t xml:space="preserve"> sauna </w:t>
      </w:r>
      <w:proofErr w:type="spellStart"/>
      <w:r>
        <w:rPr>
          <w:i/>
        </w:rPr>
        <w:t>pero</w:t>
      </w:r>
      <w:proofErr w:type="spellEnd"/>
      <w:r>
        <w:rPr>
          <w:i/>
        </w:rPr>
        <w:t xml:space="preserve"> </w:t>
      </w:r>
      <w:proofErr w:type="spellStart"/>
      <w:r>
        <w:rPr>
          <w:i/>
        </w:rPr>
        <w:t>karun</w:t>
      </w:r>
      <w:proofErr w:type="spellEnd"/>
      <w:r>
        <w:rPr>
          <w:i/>
        </w:rPr>
        <w:t xml:space="preserve"> kay </w:t>
      </w:r>
      <w:proofErr w:type="spellStart"/>
      <w:r>
        <w:rPr>
          <w:i/>
        </w:rPr>
        <w:t>naa</w:t>
      </w:r>
      <w:proofErr w:type="spellEnd"/>
      <w:r>
        <w:rPr>
          <w:i/>
        </w:rPr>
        <w:t xml:space="preserve"> </w:t>
      </w:r>
      <w:proofErr w:type="spellStart"/>
      <w:r>
        <w:rPr>
          <w:i/>
        </w:rPr>
        <w:t>namay</w:t>
      </w:r>
      <w:proofErr w:type="spellEnd"/>
      <w:r>
        <w:rPr>
          <w:i/>
        </w:rPr>
        <w:t xml:space="preserve"> </w:t>
      </w:r>
      <w:proofErr w:type="spellStart"/>
      <w:r>
        <w:rPr>
          <w:i/>
        </w:rPr>
        <w:t>mga</w:t>
      </w:r>
      <w:proofErr w:type="spellEnd"/>
      <w:r>
        <w:rPr>
          <w:i/>
        </w:rPr>
        <w:t xml:space="preserve"> taw nga </w:t>
      </w:r>
      <w:proofErr w:type="spellStart"/>
      <w:r>
        <w:rPr>
          <w:i/>
        </w:rPr>
        <w:t>naglead</w:t>
      </w:r>
      <w:proofErr w:type="spellEnd"/>
      <w:r>
        <w:rPr>
          <w:i/>
        </w:rPr>
        <w:t xml:space="preserve"> nga </w:t>
      </w:r>
      <w:proofErr w:type="spellStart"/>
      <w:r>
        <w:rPr>
          <w:i/>
        </w:rPr>
        <w:t>mamahimong</w:t>
      </w:r>
      <w:proofErr w:type="spellEnd"/>
      <w:r>
        <w:rPr>
          <w:i/>
        </w:rPr>
        <w:t xml:space="preserve"> </w:t>
      </w:r>
      <w:proofErr w:type="spellStart"/>
      <w:r>
        <w:rPr>
          <w:i/>
        </w:rPr>
        <w:t>maajong</w:t>
      </w:r>
      <w:proofErr w:type="spellEnd"/>
      <w:r>
        <w:rPr>
          <w:i/>
        </w:rPr>
        <w:t xml:space="preserve"> </w:t>
      </w:r>
      <w:proofErr w:type="spellStart"/>
      <w:r>
        <w:rPr>
          <w:i/>
        </w:rPr>
        <w:t>mga</w:t>
      </w:r>
      <w:proofErr w:type="spellEnd"/>
      <w:r>
        <w:rPr>
          <w:i/>
        </w:rPr>
        <w:t xml:space="preserve"> </w:t>
      </w:r>
      <w:proofErr w:type="spellStart"/>
      <w:r>
        <w:rPr>
          <w:i/>
        </w:rPr>
        <w:t>membro</w:t>
      </w:r>
      <w:proofErr w:type="spellEnd"/>
      <w:r>
        <w:rPr>
          <w:i/>
        </w:rPr>
        <w:t xml:space="preserve"> ang </w:t>
      </w:r>
      <w:proofErr w:type="spellStart"/>
      <w:r>
        <w:rPr>
          <w:i/>
        </w:rPr>
        <w:t>naa</w:t>
      </w:r>
      <w:proofErr w:type="spellEnd"/>
      <w:r>
        <w:rPr>
          <w:i/>
        </w:rPr>
        <w:t xml:space="preserve"> sa among fraternity </w:t>
      </w:r>
      <w:proofErr w:type="spellStart"/>
      <w:r>
        <w:rPr>
          <w:i/>
        </w:rPr>
        <w:t>wala</w:t>
      </w:r>
      <w:proofErr w:type="spellEnd"/>
      <w:r>
        <w:rPr>
          <w:i/>
        </w:rPr>
        <w:t xml:space="preserve"> nay </w:t>
      </w:r>
      <w:proofErr w:type="spellStart"/>
      <w:r>
        <w:rPr>
          <w:i/>
        </w:rPr>
        <w:t>mga</w:t>
      </w:r>
      <w:proofErr w:type="spellEnd"/>
      <w:r>
        <w:rPr>
          <w:i/>
        </w:rPr>
        <w:t xml:space="preserve"> </w:t>
      </w:r>
      <w:proofErr w:type="spellStart"/>
      <w:r>
        <w:rPr>
          <w:i/>
        </w:rPr>
        <w:t>ingani</w:t>
      </w:r>
      <w:proofErr w:type="spellEnd"/>
      <w:r>
        <w:rPr>
          <w:i/>
        </w:rPr>
        <w:t>."</w:t>
      </w:r>
      <w:r>
        <w:t xml:space="preserve"> [If there were conflicts with other members from other fraternities, groups in the fraternity called the other members for backup, and this led them to riot. However, due to the people that led the organization, we can discipline ourselves.] This means that they can discipline themselves because of good leadership.  </w:t>
      </w:r>
    </w:p>
    <w:p w14:paraId="30AA0CA3" w14:textId="77777777" w:rsidR="001D3F1D" w:rsidRPr="001D3F1D" w:rsidRDefault="00000000" w:rsidP="001D3F1D">
      <w:pPr>
        <w:pStyle w:val="Heading2"/>
        <w:spacing w:after="240" w:line="240" w:lineRule="auto"/>
        <w:ind w:left="12" w:firstLine="0"/>
        <w:jc w:val="both"/>
        <w:rPr>
          <w:i w:val="0"/>
          <w:iCs/>
        </w:rPr>
      </w:pPr>
      <w:r w:rsidRPr="001D3F1D">
        <w:rPr>
          <w:i w:val="0"/>
          <w:iCs/>
        </w:rPr>
        <w:t xml:space="preserve">This is also an intriguing part of joining a fraternity, where some fraternities </w:t>
      </w:r>
      <w:r w:rsidR="001D3F1D" w:rsidRPr="001D3F1D">
        <w:rPr>
          <w:i w:val="0"/>
          <w:iCs/>
        </w:rPr>
        <w:t xml:space="preserve">Theme 2: Joining a fraternity could lead to extreme physical pain </w:t>
      </w:r>
    </w:p>
    <w:p w14:paraId="5FD06764" w14:textId="06B39C2A" w:rsidR="008A5467" w:rsidRDefault="00000000" w:rsidP="001D3F1D">
      <w:pPr>
        <w:spacing w:after="240" w:line="240" w:lineRule="auto"/>
        <w:ind w:left="12" w:firstLine="0"/>
      </w:pPr>
      <w:r>
        <w:t xml:space="preserve">practice a process called "initiation rites," in which, before becoming official members, they have to experience this as a sign of their commitment to the organization. However, due to news about the extreme processes of initiation rites, other people now call it hazing, which is prohibited by laws or institutions, leading to valuing the fraternity less in the eyes of others.  </w:t>
      </w:r>
    </w:p>
    <w:p w14:paraId="591B5386" w14:textId="77777777" w:rsidR="008A5467" w:rsidRDefault="00000000" w:rsidP="001D3F1D">
      <w:pPr>
        <w:spacing w:after="240" w:line="240" w:lineRule="auto"/>
        <w:ind w:left="12" w:firstLine="0"/>
      </w:pPr>
      <w:r>
        <w:t xml:space="preserve">"Initiation rites" are part of becoming an official member; they have to experience this as a sign of their commitment to the organization. However, due to news about the extreme processes of initiation rites, other people now call it hazing, which is prohibited by laws or institutions, leading to valuing the fraternity less in the eyes of others. As another member said, </w:t>
      </w:r>
      <w:r>
        <w:rPr>
          <w:i/>
        </w:rPr>
        <w:t>"</w:t>
      </w:r>
      <w:proofErr w:type="spellStart"/>
      <w:r>
        <w:rPr>
          <w:i/>
        </w:rPr>
        <w:t>Makadungog</w:t>
      </w:r>
      <w:proofErr w:type="spellEnd"/>
      <w:r>
        <w:rPr>
          <w:i/>
        </w:rPr>
        <w:t xml:space="preserve"> mi sa </w:t>
      </w:r>
      <w:proofErr w:type="spellStart"/>
      <w:r>
        <w:rPr>
          <w:i/>
        </w:rPr>
        <w:t>ubang</w:t>
      </w:r>
      <w:proofErr w:type="spellEnd"/>
      <w:r>
        <w:rPr>
          <w:i/>
        </w:rPr>
        <w:t xml:space="preserve"> taw </w:t>
      </w:r>
      <w:proofErr w:type="spellStart"/>
      <w:r>
        <w:rPr>
          <w:i/>
        </w:rPr>
        <w:t>na</w:t>
      </w:r>
      <w:proofErr w:type="spellEnd"/>
      <w:r>
        <w:rPr>
          <w:i/>
        </w:rPr>
        <w:t xml:space="preserve"> </w:t>
      </w:r>
      <w:proofErr w:type="spellStart"/>
      <w:r>
        <w:rPr>
          <w:i/>
        </w:rPr>
        <w:t>pasakit-sakit</w:t>
      </w:r>
      <w:proofErr w:type="spellEnd"/>
      <w:r>
        <w:rPr>
          <w:i/>
        </w:rPr>
        <w:t xml:space="preserve"> </w:t>
      </w:r>
      <w:proofErr w:type="spellStart"/>
      <w:r>
        <w:rPr>
          <w:i/>
        </w:rPr>
        <w:t>ra</w:t>
      </w:r>
      <w:proofErr w:type="spellEnd"/>
      <w:r>
        <w:rPr>
          <w:i/>
        </w:rPr>
        <w:t xml:space="preserve"> daw sa </w:t>
      </w:r>
      <w:proofErr w:type="spellStart"/>
      <w:r>
        <w:rPr>
          <w:i/>
        </w:rPr>
        <w:t>lawas</w:t>
      </w:r>
      <w:proofErr w:type="spellEnd"/>
      <w:r>
        <w:rPr>
          <w:i/>
        </w:rPr>
        <w:t xml:space="preserve"> </w:t>
      </w:r>
      <w:proofErr w:type="spellStart"/>
      <w:r>
        <w:rPr>
          <w:i/>
        </w:rPr>
        <w:t>anang</w:t>
      </w:r>
      <w:proofErr w:type="spellEnd"/>
      <w:r>
        <w:rPr>
          <w:i/>
        </w:rPr>
        <w:t xml:space="preserve"> </w:t>
      </w:r>
      <w:proofErr w:type="spellStart"/>
      <w:r>
        <w:rPr>
          <w:i/>
        </w:rPr>
        <w:t>muapil-apil</w:t>
      </w:r>
      <w:proofErr w:type="spellEnd"/>
      <w:r>
        <w:rPr>
          <w:i/>
        </w:rPr>
        <w:t xml:space="preserve"> </w:t>
      </w:r>
      <w:proofErr w:type="spellStart"/>
      <w:r>
        <w:rPr>
          <w:i/>
        </w:rPr>
        <w:t>og</w:t>
      </w:r>
      <w:proofErr w:type="spellEnd"/>
      <w:r>
        <w:rPr>
          <w:i/>
        </w:rPr>
        <w:t xml:space="preserve"> fraternity </w:t>
      </w:r>
      <w:proofErr w:type="spellStart"/>
      <w:r>
        <w:rPr>
          <w:i/>
        </w:rPr>
        <w:t>pero</w:t>
      </w:r>
      <w:proofErr w:type="spellEnd"/>
      <w:r>
        <w:rPr>
          <w:i/>
        </w:rPr>
        <w:t xml:space="preserve"> </w:t>
      </w:r>
      <w:proofErr w:type="spellStart"/>
      <w:r>
        <w:rPr>
          <w:i/>
        </w:rPr>
        <w:t>dili</w:t>
      </w:r>
      <w:proofErr w:type="spellEnd"/>
      <w:r>
        <w:rPr>
          <w:i/>
        </w:rPr>
        <w:t xml:space="preserve"> man </w:t>
      </w:r>
      <w:proofErr w:type="spellStart"/>
      <w:r>
        <w:rPr>
          <w:i/>
        </w:rPr>
        <w:t>ingon</w:t>
      </w:r>
      <w:proofErr w:type="spellEnd"/>
      <w:r>
        <w:rPr>
          <w:i/>
        </w:rPr>
        <w:t xml:space="preserve"> ana sa </w:t>
      </w:r>
      <w:proofErr w:type="spellStart"/>
      <w:r>
        <w:rPr>
          <w:i/>
        </w:rPr>
        <w:t>amo</w:t>
      </w:r>
      <w:proofErr w:type="spellEnd"/>
      <w:r>
        <w:rPr>
          <w:i/>
        </w:rPr>
        <w:t xml:space="preserve"> nga frat </w:t>
      </w:r>
      <w:proofErr w:type="spellStart"/>
      <w:r>
        <w:rPr>
          <w:i/>
        </w:rPr>
        <w:t>wala</w:t>
      </w:r>
      <w:proofErr w:type="spellEnd"/>
      <w:r>
        <w:rPr>
          <w:i/>
        </w:rPr>
        <w:t xml:space="preserve"> </w:t>
      </w:r>
      <w:proofErr w:type="spellStart"/>
      <w:r>
        <w:rPr>
          <w:i/>
        </w:rPr>
        <w:t>namay</w:t>
      </w:r>
      <w:proofErr w:type="spellEnd"/>
      <w:r>
        <w:rPr>
          <w:i/>
        </w:rPr>
        <w:t xml:space="preserve"> </w:t>
      </w:r>
      <w:proofErr w:type="spellStart"/>
      <w:r>
        <w:rPr>
          <w:i/>
        </w:rPr>
        <w:t>ingana</w:t>
      </w:r>
      <w:proofErr w:type="spellEnd"/>
      <w:r>
        <w:rPr>
          <w:i/>
        </w:rPr>
        <w:t xml:space="preserve"> run kay </w:t>
      </w:r>
      <w:proofErr w:type="spellStart"/>
      <w:r>
        <w:rPr>
          <w:i/>
        </w:rPr>
        <w:t>naa</w:t>
      </w:r>
      <w:proofErr w:type="spellEnd"/>
      <w:r>
        <w:rPr>
          <w:i/>
        </w:rPr>
        <w:t xml:space="preserve"> </w:t>
      </w:r>
      <w:proofErr w:type="spellStart"/>
      <w:r>
        <w:rPr>
          <w:i/>
        </w:rPr>
        <w:t>namay</w:t>
      </w:r>
      <w:proofErr w:type="spellEnd"/>
      <w:r>
        <w:rPr>
          <w:i/>
        </w:rPr>
        <w:t xml:space="preserve"> anti-hazing law."</w:t>
      </w:r>
      <w:r>
        <w:t xml:space="preserve"> [ We've heard from other people that joining a fraternity only gives us pain; however, in our fraternity, we don't do that kind of rite because it's against the law.] - F13 </w:t>
      </w:r>
    </w:p>
    <w:p w14:paraId="0860209D" w14:textId="77777777" w:rsidR="008A5467" w:rsidRDefault="00000000" w:rsidP="001D3F1D">
      <w:pPr>
        <w:spacing w:after="240" w:line="240" w:lineRule="auto"/>
        <w:ind w:left="12" w:firstLine="0"/>
      </w:pPr>
      <w:r>
        <w:t xml:space="preserve">This means that over time, this act is not practiced by many fraternities since it is against the law, the Republic Act No. </w:t>
      </w:r>
      <w:proofErr w:type="gramStart"/>
      <w:r>
        <w:t>8049,also</w:t>
      </w:r>
      <w:proofErr w:type="gramEnd"/>
      <w:r>
        <w:t xml:space="preserve"> known Anti-Hazing Act of 1995. </w:t>
      </w:r>
    </w:p>
    <w:p w14:paraId="6ACFCDD9" w14:textId="337AADA8" w:rsidR="008A5467" w:rsidRDefault="00000000" w:rsidP="001D3F1D">
      <w:pPr>
        <w:pStyle w:val="Heading1"/>
        <w:spacing w:after="240" w:line="240" w:lineRule="auto"/>
        <w:ind w:left="12" w:firstLine="0"/>
        <w:jc w:val="both"/>
      </w:pPr>
      <w:r>
        <w:t>CONCLUSION</w:t>
      </w:r>
      <w:r>
        <w:rPr>
          <w:b w:val="0"/>
          <w:sz w:val="24"/>
        </w:rPr>
        <w:t xml:space="preserve"> </w:t>
      </w:r>
    </w:p>
    <w:p w14:paraId="4118DB1E" w14:textId="77777777" w:rsidR="008A5467" w:rsidRDefault="00000000" w:rsidP="001D3F1D">
      <w:pPr>
        <w:spacing w:after="240" w:line="240" w:lineRule="auto"/>
        <w:ind w:left="12" w:firstLine="0"/>
      </w:pPr>
      <w:r>
        <w:t xml:space="preserve">The study shows that, as implied by McMillan and Chavis' Theory of Psychological Sense of Community, the sense of community is a key feature of successful communities composed of the elements of membership, influence, integration, fulfillment of needs, and emotional connection. Since every fraternity organization is a group that requires membership to be identified, it influences the lives of the members in various ways. It meets the demands of a person who belongs to the organization and has an emotional bond with it. They can expand their views outside of their community and its people. In the process of collecting the data and with the results presented, the researchers witnessed how they established good relationships with the people in the community. The role of the fraternity on its members clearly impacts the lives of these individuals, which has made them succeed in the community. </w:t>
      </w:r>
    </w:p>
    <w:p w14:paraId="719AED48" w14:textId="0464DAEE" w:rsidR="008A5467" w:rsidRDefault="00000000" w:rsidP="001D3F1D">
      <w:pPr>
        <w:pStyle w:val="Heading1"/>
        <w:spacing w:after="240" w:line="240" w:lineRule="auto"/>
        <w:ind w:left="12" w:firstLine="0"/>
        <w:jc w:val="both"/>
      </w:pPr>
      <w:r>
        <w:t>REFERENCES</w:t>
      </w:r>
      <w:r>
        <w:rPr>
          <w:sz w:val="24"/>
        </w:rPr>
        <w:t xml:space="preserve"> </w:t>
      </w:r>
    </w:p>
    <w:p w14:paraId="5F8DC5C3" w14:textId="77777777" w:rsidR="008A5467" w:rsidRPr="001D3F1D" w:rsidRDefault="00000000" w:rsidP="001D3F1D">
      <w:pPr>
        <w:pStyle w:val="ListParagraph"/>
        <w:numPr>
          <w:ilvl w:val="0"/>
          <w:numId w:val="1"/>
        </w:numPr>
        <w:spacing w:after="0" w:line="240" w:lineRule="auto"/>
      </w:pPr>
      <w:r w:rsidRPr="001D3F1D">
        <w:t xml:space="preserve">Bello, Amelie T., and Novie John B. </w:t>
      </w:r>
      <w:proofErr w:type="spellStart"/>
      <w:r w:rsidRPr="001D3F1D">
        <w:t>Palarisan</w:t>
      </w:r>
      <w:proofErr w:type="spellEnd"/>
      <w:r w:rsidRPr="001D3F1D">
        <w:t xml:space="preserve">. (2022). Factors Affecting Involvement of Students in Fraternities and Sororities. Asian Journal of Education and Social Studies, 37 (1):52-61. </w:t>
      </w:r>
      <w:hyperlink r:id="rId9">
        <w:r w:rsidRPr="001D3F1D">
          <w:rPr>
            <w:color w:val="0000FF"/>
          </w:rPr>
          <w:t>https://doi.org/10.9734/ajess/2022/v37i1795.</w:t>
        </w:r>
      </w:hyperlink>
      <w:hyperlink r:id="rId10">
        <w:r w:rsidRPr="001D3F1D">
          <w:t xml:space="preserve"> </w:t>
        </w:r>
      </w:hyperlink>
    </w:p>
    <w:p w14:paraId="5CE8A52D" w14:textId="77777777" w:rsidR="008A5467" w:rsidRPr="001D3F1D" w:rsidRDefault="00000000" w:rsidP="001D3F1D">
      <w:pPr>
        <w:pStyle w:val="ListParagraph"/>
        <w:numPr>
          <w:ilvl w:val="0"/>
          <w:numId w:val="1"/>
        </w:numPr>
        <w:spacing w:after="0" w:line="240" w:lineRule="auto"/>
      </w:pPr>
      <w:r w:rsidRPr="001D3F1D">
        <w:t>Creswell, J. (2009). Research Design: Qualitative, Quantitative, and Mixed Approaches (3</w:t>
      </w:r>
      <w:r w:rsidRPr="001D3F1D">
        <w:rPr>
          <w:vertAlign w:val="superscript"/>
        </w:rPr>
        <w:t>rd</w:t>
      </w:r>
      <w:r w:rsidRPr="001D3F1D">
        <w:t xml:space="preserve"> Ed.). Thousand Oaks, CA: Sage Publications, Inc. </w:t>
      </w:r>
    </w:p>
    <w:p w14:paraId="6415994B" w14:textId="77777777" w:rsidR="008A5467" w:rsidRPr="001D3F1D" w:rsidRDefault="00000000" w:rsidP="001D3F1D">
      <w:pPr>
        <w:pStyle w:val="ListParagraph"/>
        <w:numPr>
          <w:ilvl w:val="0"/>
          <w:numId w:val="1"/>
        </w:numPr>
        <w:spacing w:after="0" w:line="240" w:lineRule="auto"/>
      </w:pPr>
      <w:proofErr w:type="spellStart"/>
      <w:r w:rsidRPr="001D3F1D">
        <w:t>Estoce</w:t>
      </w:r>
      <w:proofErr w:type="spellEnd"/>
      <w:r w:rsidRPr="001D3F1D">
        <w:t xml:space="preserve">, J. V., </w:t>
      </w:r>
      <w:proofErr w:type="spellStart"/>
      <w:r w:rsidRPr="001D3F1D">
        <w:t>Omictin</w:t>
      </w:r>
      <w:proofErr w:type="spellEnd"/>
      <w:r w:rsidRPr="001D3F1D">
        <w:t xml:space="preserve"> Jr, N. C., Gervacio, J. M. V. O., Morales Jr, E. B., </w:t>
      </w:r>
      <w:proofErr w:type="spellStart"/>
      <w:r w:rsidRPr="001D3F1D">
        <w:t>Allanic</w:t>
      </w:r>
      <w:proofErr w:type="spellEnd"/>
      <w:r w:rsidRPr="001D3F1D">
        <w:t xml:space="preserve">, E. A., Cabilan, W. C., ... &amp; </w:t>
      </w:r>
    </w:p>
    <w:p w14:paraId="2BA6CC4E" w14:textId="77777777" w:rsidR="008A5467" w:rsidRPr="001D3F1D" w:rsidRDefault="00000000" w:rsidP="001D3F1D">
      <w:pPr>
        <w:pStyle w:val="ListParagraph"/>
        <w:numPr>
          <w:ilvl w:val="0"/>
          <w:numId w:val="1"/>
        </w:numPr>
        <w:spacing w:after="0" w:line="240" w:lineRule="auto"/>
      </w:pPr>
      <w:r w:rsidRPr="001D3F1D">
        <w:t xml:space="preserve">Cuevas Jr, J. F. (2024). A Story to Tell: Experiences of Fraternity Members (A Phenomenological Study). Mediterranean Journal of Basic and Applied Sciences (MJBAS), 8(3), 09-19. </w:t>
      </w:r>
      <w:hyperlink r:id="rId11">
        <w:r w:rsidRPr="001D3F1D">
          <w:rPr>
            <w:color w:val="0000FF"/>
          </w:rPr>
          <w:t>https://doi.org/10.46382/MJBAS.2024.8302</w:t>
        </w:r>
      </w:hyperlink>
      <w:hyperlink r:id="rId12">
        <w:r w:rsidRPr="001D3F1D">
          <w:t xml:space="preserve"> </w:t>
        </w:r>
      </w:hyperlink>
    </w:p>
    <w:p w14:paraId="38F8A20E" w14:textId="77777777" w:rsidR="008A5467" w:rsidRPr="001D3F1D" w:rsidRDefault="00000000" w:rsidP="001D3F1D">
      <w:pPr>
        <w:pStyle w:val="ListParagraph"/>
        <w:numPr>
          <w:ilvl w:val="0"/>
          <w:numId w:val="1"/>
        </w:numPr>
        <w:spacing w:after="0" w:line="240" w:lineRule="auto"/>
      </w:pPr>
      <w:r w:rsidRPr="001D3F1D">
        <w:rPr>
          <w:color w:val="333A3F"/>
        </w:rPr>
        <w:lastRenderedPageBreak/>
        <w:t xml:space="preserve">Kokemuller, N. (2021). Fraternity Culture: An Analysis of Brotherhood, Hazing, and Alcohol Consumption. </w:t>
      </w:r>
    </w:p>
    <w:p w14:paraId="356DC522" w14:textId="77777777" w:rsidR="008A5467" w:rsidRPr="001D3F1D" w:rsidRDefault="00000000" w:rsidP="001D3F1D">
      <w:pPr>
        <w:pStyle w:val="ListParagraph"/>
        <w:numPr>
          <w:ilvl w:val="0"/>
          <w:numId w:val="1"/>
        </w:numPr>
        <w:spacing w:after="0" w:line="240" w:lineRule="auto"/>
      </w:pPr>
      <w:r w:rsidRPr="001D3F1D">
        <w:t xml:space="preserve">Lewis, J., et al. (2019). What Are the Benefits of Joining a Fraternity or Sorority? Is it worth it? The National Society of High School Scholars. Retrieved from </w:t>
      </w:r>
      <w:hyperlink r:id="rId13">
        <w:r w:rsidRPr="001D3F1D">
          <w:rPr>
            <w:color w:val="0000FF"/>
          </w:rPr>
          <w:t>https://www.nshss.org/blog/what</w:t>
        </w:r>
      </w:hyperlink>
      <w:hyperlink r:id="rId14">
        <w:r w:rsidRPr="001D3F1D">
          <w:rPr>
            <w:color w:val="0000FF"/>
          </w:rPr>
          <w:t>-</w:t>
        </w:r>
      </w:hyperlink>
      <w:hyperlink r:id="rId15">
        <w:r w:rsidRPr="001D3F1D">
          <w:rPr>
            <w:color w:val="0000FF"/>
          </w:rPr>
          <w:t>are</w:t>
        </w:r>
      </w:hyperlink>
      <w:hyperlink r:id="rId16">
        <w:r w:rsidRPr="001D3F1D">
          <w:rPr>
            <w:color w:val="0000FF"/>
          </w:rPr>
          <w:t>-</w:t>
        </w:r>
      </w:hyperlink>
      <w:hyperlink r:id="rId17">
        <w:r w:rsidRPr="001D3F1D">
          <w:rPr>
            <w:color w:val="0000FF"/>
          </w:rPr>
          <w:t>the</w:t>
        </w:r>
      </w:hyperlink>
      <w:hyperlink r:id="rId18">
        <w:r w:rsidRPr="001D3F1D">
          <w:rPr>
            <w:color w:val="0000FF"/>
          </w:rPr>
          <w:t>-</w:t>
        </w:r>
      </w:hyperlink>
      <w:hyperlink r:id="rId19">
        <w:r w:rsidRPr="001D3F1D">
          <w:rPr>
            <w:color w:val="0000FF"/>
          </w:rPr>
          <w:t>benefits</w:t>
        </w:r>
      </w:hyperlink>
      <w:hyperlink r:id="rId20">
        <w:r w:rsidRPr="001D3F1D">
          <w:rPr>
            <w:color w:val="0000FF"/>
          </w:rPr>
          <w:t>-</w:t>
        </w:r>
      </w:hyperlink>
      <w:hyperlink r:id="rId21">
        <w:r w:rsidRPr="001D3F1D">
          <w:rPr>
            <w:color w:val="0000FF"/>
          </w:rPr>
          <w:t>of</w:t>
        </w:r>
      </w:hyperlink>
      <w:hyperlink r:id="rId22"/>
      <w:hyperlink r:id="rId23">
        <w:r w:rsidRPr="001D3F1D">
          <w:rPr>
            <w:color w:val="0000FF"/>
          </w:rPr>
          <w:t>joining</w:t>
        </w:r>
      </w:hyperlink>
      <w:hyperlink r:id="rId24">
        <w:r w:rsidRPr="001D3F1D">
          <w:rPr>
            <w:color w:val="0000FF"/>
          </w:rPr>
          <w:t>-</w:t>
        </w:r>
      </w:hyperlink>
      <w:hyperlink r:id="rId25">
        <w:r w:rsidRPr="001D3F1D">
          <w:rPr>
            <w:color w:val="0000FF"/>
          </w:rPr>
          <w:t>a</w:t>
        </w:r>
      </w:hyperlink>
      <w:hyperlink r:id="rId26">
        <w:r w:rsidRPr="001D3F1D">
          <w:rPr>
            <w:color w:val="0000FF"/>
          </w:rPr>
          <w:t>-</w:t>
        </w:r>
      </w:hyperlink>
      <w:hyperlink r:id="rId27">
        <w:r w:rsidRPr="001D3F1D">
          <w:rPr>
            <w:color w:val="0000FF"/>
          </w:rPr>
          <w:t>fraternity</w:t>
        </w:r>
      </w:hyperlink>
      <w:hyperlink r:id="rId28">
        <w:r w:rsidRPr="001D3F1D">
          <w:rPr>
            <w:color w:val="0000FF"/>
          </w:rPr>
          <w:t>-</w:t>
        </w:r>
      </w:hyperlink>
      <w:hyperlink r:id="rId29">
        <w:r w:rsidRPr="001D3F1D">
          <w:rPr>
            <w:color w:val="0000FF"/>
          </w:rPr>
          <w:t>or</w:t>
        </w:r>
      </w:hyperlink>
      <w:hyperlink r:id="rId30">
        <w:r w:rsidRPr="001D3F1D">
          <w:rPr>
            <w:color w:val="0000FF"/>
          </w:rPr>
          <w:t>-</w:t>
        </w:r>
      </w:hyperlink>
      <w:hyperlink r:id="rId31">
        <w:r w:rsidRPr="001D3F1D">
          <w:rPr>
            <w:color w:val="0000FF"/>
          </w:rPr>
          <w:t>sorority</w:t>
        </w:r>
      </w:hyperlink>
      <w:hyperlink r:id="rId32">
        <w:r w:rsidRPr="001D3F1D">
          <w:rPr>
            <w:color w:val="0000FF"/>
          </w:rPr>
          <w:t>-</w:t>
        </w:r>
      </w:hyperlink>
      <w:hyperlink r:id="rId33">
        <w:r w:rsidRPr="001D3F1D">
          <w:rPr>
            <w:color w:val="0000FF"/>
          </w:rPr>
          <w:t>is</w:t>
        </w:r>
      </w:hyperlink>
      <w:hyperlink r:id="rId34">
        <w:r w:rsidRPr="001D3F1D">
          <w:rPr>
            <w:color w:val="0000FF"/>
          </w:rPr>
          <w:t>-</w:t>
        </w:r>
      </w:hyperlink>
      <w:hyperlink r:id="rId35">
        <w:r w:rsidRPr="001D3F1D">
          <w:rPr>
            <w:color w:val="0000FF"/>
          </w:rPr>
          <w:t>it</w:t>
        </w:r>
      </w:hyperlink>
      <w:hyperlink r:id="rId36">
        <w:r w:rsidRPr="001D3F1D">
          <w:rPr>
            <w:color w:val="0000FF"/>
          </w:rPr>
          <w:t>-</w:t>
        </w:r>
      </w:hyperlink>
      <w:hyperlink r:id="rId37">
        <w:r w:rsidRPr="001D3F1D">
          <w:rPr>
            <w:color w:val="0000FF"/>
          </w:rPr>
          <w:t>worth</w:t>
        </w:r>
      </w:hyperlink>
      <w:hyperlink r:id="rId38">
        <w:r w:rsidRPr="001D3F1D">
          <w:rPr>
            <w:color w:val="0000FF"/>
          </w:rPr>
          <w:t>-</w:t>
        </w:r>
      </w:hyperlink>
      <w:hyperlink r:id="rId39">
        <w:r w:rsidRPr="001D3F1D">
          <w:rPr>
            <w:color w:val="0000FF"/>
          </w:rPr>
          <w:t>it/</w:t>
        </w:r>
      </w:hyperlink>
      <w:hyperlink r:id="rId40">
        <w:r w:rsidRPr="001D3F1D">
          <w:t xml:space="preserve"> </w:t>
        </w:r>
      </w:hyperlink>
    </w:p>
    <w:p w14:paraId="4F307F38" w14:textId="77777777" w:rsidR="008A5467" w:rsidRPr="001D3F1D" w:rsidRDefault="00000000" w:rsidP="001D3F1D">
      <w:pPr>
        <w:pStyle w:val="ListParagraph"/>
        <w:numPr>
          <w:ilvl w:val="0"/>
          <w:numId w:val="1"/>
        </w:numPr>
        <w:spacing w:after="0" w:line="240" w:lineRule="auto"/>
      </w:pPr>
      <w:r w:rsidRPr="001D3F1D">
        <w:t xml:space="preserve">McMillan, D. W., &amp; Chavis, D. M. (1986). Sense of Community: A Definition and theory. Journal of </w:t>
      </w:r>
    </w:p>
    <w:p w14:paraId="128D6754" w14:textId="77777777" w:rsidR="008A5467" w:rsidRPr="001D3F1D" w:rsidRDefault="00000000" w:rsidP="001D3F1D">
      <w:pPr>
        <w:pStyle w:val="ListParagraph"/>
        <w:numPr>
          <w:ilvl w:val="0"/>
          <w:numId w:val="1"/>
        </w:numPr>
        <w:spacing w:after="0" w:line="240" w:lineRule="auto"/>
      </w:pPr>
      <w:r w:rsidRPr="001D3F1D">
        <w:t>Community Psychology, 14(1), 6–23.</w:t>
      </w:r>
      <w:hyperlink r:id="rId41">
        <w:r w:rsidRPr="001D3F1D">
          <w:t xml:space="preserve"> </w:t>
        </w:r>
      </w:hyperlink>
      <w:hyperlink r:id="rId42">
        <w:r w:rsidRPr="001D3F1D">
          <w:rPr>
            <w:color w:val="0000FF"/>
          </w:rPr>
          <w:t>https://doi.org/10.1002/1520</w:t>
        </w:r>
      </w:hyperlink>
      <w:hyperlink r:id="rId43">
        <w:r w:rsidRPr="001D3F1D">
          <w:rPr>
            <w:color w:val="0000FF"/>
          </w:rPr>
          <w:t>-</w:t>
        </w:r>
      </w:hyperlink>
      <w:hyperlink r:id="rId44">
        <w:r w:rsidRPr="001D3F1D">
          <w:rPr>
            <w:color w:val="0000FF"/>
          </w:rPr>
          <w:t>6629(198601)14:1&lt;6::AID</w:t>
        </w:r>
      </w:hyperlink>
      <w:hyperlink r:id="rId45"/>
      <w:hyperlink r:id="rId46">
        <w:r w:rsidRPr="001D3F1D">
          <w:rPr>
            <w:color w:val="0000FF"/>
          </w:rPr>
          <w:t>JCOP2290140103&gt;3.0.CO;2</w:t>
        </w:r>
      </w:hyperlink>
      <w:hyperlink r:id="rId47">
        <w:r w:rsidRPr="001D3F1D">
          <w:rPr>
            <w:color w:val="0000FF"/>
          </w:rPr>
          <w:t>-</w:t>
        </w:r>
      </w:hyperlink>
      <w:hyperlink r:id="rId48">
        <w:r w:rsidRPr="001D3F1D">
          <w:rPr>
            <w:color w:val="0000FF"/>
          </w:rPr>
          <w:t>I</w:t>
        </w:r>
      </w:hyperlink>
      <w:hyperlink r:id="rId49">
        <w:r w:rsidRPr="001D3F1D">
          <w:rPr>
            <w:color w:val="2C72B7"/>
          </w:rPr>
          <w:t xml:space="preserve"> </w:t>
        </w:r>
      </w:hyperlink>
    </w:p>
    <w:p w14:paraId="55C1CF24" w14:textId="77777777" w:rsidR="008A5467" w:rsidRPr="001D3F1D" w:rsidRDefault="00000000" w:rsidP="001D3F1D">
      <w:pPr>
        <w:pStyle w:val="ListParagraph"/>
        <w:numPr>
          <w:ilvl w:val="0"/>
          <w:numId w:val="1"/>
        </w:numPr>
        <w:spacing w:after="0" w:line="240" w:lineRule="auto"/>
      </w:pPr>
      <w:hyperlink r:id="rId50" w:anchor="con1">
        <w:r w:rsidRPr="001D3F1D">
          <w:t>Naeem</w:t>
        </w:r>
      </w:hyperlink>
      <w:hyperlink r:id="rId51" w:anchor="con1">
        <w:r w:rsidRPr="001D3F1D">
          <w:t>,</w:t>
        </w:r>
      </w:hyperlink>
      <w:r w:rsidRPr="001D3F1D">
        <w:t xml:space="preserve"> M., </w:t>
      </w:r>
      <w:hyperlink r:id="rId52" w:anchor="con2">
        <w:r w:rsidRPr="001D3F1D">
          <w:t>Ozuem</w:t>
        </w:r>
      </w:hyperlink>
      <w:hyperlink r:id="rId53" w:anchor="con2">
        <w:r w:rsidRPr="001D3F1D">
          <w:t>,</w:t>
        </w:r>
      </w:hyperlink>
      <w:r w:rsidRPr="001D3F1D">
        <w:t xml:space="preserve"> W., Howell, K., and</w:t>
      </w:r>
      <w:hyperlink r:id="rId54" w:anchor="con4">
        <w:r w:rsidRPr="001D3F1D">
          <w:t xml:space="preserve"> </w:t>
        </w:r>
      </w:hyperlink>
      <w:hyperlink r:id="rId55" w:anchor="con4">
        <w:r w:rsidRPr="001D3F1D">
          <w:t>Silvia</w:t>
        </w:r>
      </w:hyperlink>
      <w:hyperlink r:id="rId56" w:anchor="con4">
        <w:r w:rsidRPr="001D3F1D">
          <w:t xml:space="preserve"> </w:t>
        </w:r>
      </w:hyperlink>
      <w:hyperlink r:id="rId57" w:anchor="con4">
        <w:r w:rsidRPr="001D3F1D">
          <w:t>Ranfagni,</w:t>
        </w:r>
      </w:hyperlink>
      <w:r w:rsidRPr="001D3F1D">
        <w:t xml:space="preserve"> S., (2023).  A Step-by-Step Process of Thematic Analysis to Develop a Conceptual Model in Qualitative Research. International Journal of Qualitative Methods. </w:t>
      </w:r>
      <w:hyperlink r:id="rId58">
        <w:r w:rsidRPr="001D3F1D">
          <w:rPr>
            <w:color w:val="0000FF"/>
          </w:rPr>
          <w:t>https://doi.org/10.1177/16094069231205789</w:t>
        </w:r>
      </w:hyperlink>
      <w:hyperlink r:id="rId59">
        <w:r w:rsidRPr="001D3F1D">
          <w:t xml:space="preserve"> </w:t>
        </w:r>
      </w:hyperlink>
    </w:p>
    <w:p w14:paraId="073478D0" w14:textId="77777777" w:rsidR="008A5467" w:rsidRPr="001D3F1D" w:rsidRDefault="00000000" w:rsidP="001D3F1D">
      <w:pPr>
        <w:pStyle w:val="ListParagraph"/>
        <w:numPr>
          <w:ilvl w:val="0"/>
          <w:numId w:val="1"/>
        </w:numPr>
        <w:spacing w:after="0" w:line="240" w:lineRule="auto"/>
      </w:pPr>
      <w:r w:rsidRPr="001D3F1D">
        <w:t xml:space="preserve">Ouellette, K. (2020). A Comparison of Street Gangs and Fraternities in the United States of America: Demographics, Conduct, and Criminal Justice Perception and Responses. Invoke 6. </w:t>
      </w:r>
      <w:hyperlink r:id="rId60">
        <w:r w:rsidRPr="001D3F1D">
          <w:rPr>
            <w:color w:val="0000FF"/>
          </w:rPr>
          <w:t>https://doi.org/10.29173/invoke48998</w:t>
        </w:r>
      </w:hyperlink>
      <w:hyperlink r:id="rId61">
        <w:r w:rsidRPr="001D3F1D">
          <w:t xml:space="preserve"> </w:t>
        </w:r>
      </w:hyperlink>
    </w:p>
    <w:p w14:paraId="030B8A26" w14:textId="77777777" w:rsidR="008A5467" w:rsidRPr="001D3F1D" w:rsidRDefault="00000000" w:rsidP="001D3F1D">
      <w:pPr>
        <w:pStyle w:val="ListParagraph"/>
        <w:numPr>
          <w:ilvl w:val="0"/>
          <w:numId w:val="1"/>
        </w:numPr>
        <w:spacing w:after="0" w:line="240" w:lineRule="auto"/>
      </w:pPr>
      <w:r w:rsidRPr="001D3F1D">
        <w:t xml:space="preserve">Phillips, M. Y., &amp; Rogers, B. A. (2021). Brotherhood and sexism as manhood acts for trans men in the Southeastern United States. Sociological Spectrum, 41(4), 322-337. </w:t>
      </w:r>
      <w:hyperlink r:id="rId62">
        <w:r w:rsidRPr="001D3F1D">
          <w:rPr>
            <w:color w:val="0000FF"/>
          </w:rPr>
          <w:t>https://doi.org/10.1080/02732173.2021.1919578</w:t>
        </w:r>
      </w:hyperlink>
      <w:hyperlink r:id="rId63">
        <w:r w:rsidRPr="001D3F1D">
          <w:t xml:space="preserve"> </w:t>
        </w:r>
      </w:hyperlink>
    </w:p>
    <w:p w14:paraId="6CBF8B53" w14:textId="77777777" w:rsidR="008A5467" w:rsidRPr="001D3F1D" w:rsidRDefault="00000000" w:rsidP="001D3F1D">
      <w:pPr>
        <w:pStyle w:val="ListParagraph"/>
        <w:numPr>
          <w:ilvl w:val="0"/>
          <w:numId w:val="1"/>
        </w:numPr>
        <w:spacing w:after="0" w:line="240" w:lineRule="auto"/>
      </w:pPr>
      <w:r w:rsidRPr="001D3F1D">
        <w:rPr>
          <w:color w:val="333A3F"/>
        </w:rPr>
        <w:t xml:space="preserve">Republic Act No. 8049. </w:t>
      </w:r>
      <w:r w:rsidRPr="001D3F1D">
        <w:t xml:space="preserve">An act regulating hazing and other forms of initiation rites in fraternities, sororities, and other organizations and providing penalties therefor. The </w:t>
      </w:r>
      <w:proofErr w:type="spellStart"/>
      <w:r w:rsidRPr="001D3F1D">
        <w:t>LawPhil</w:t>
      </w:r>
      <w:proofErr w:type="spellEnd"/>
      <w:r w:rsidRPr="001D3F1D">
        <w:t xml:space="preserve"> Project. </w:t>
      </w:r>
    </w:p>
    <w:p w14:paraId="0B50DFDA" w14:textId="77777777" w:rsidR="008A5467" w:rsidRPr="001D3F1D" w:rsidRDefault="00000000" w:rsidP="001D3F1D">
      <w:pPr>
        <w:pStyle w:val="ListParagraph"/>
        <w:numPr>
          <w:ilvl w:val="0"/>
          <w:numId w:val="1"/>
        </w:numPr>
        <w:spacing w:after="0" w:line="240" w:lineRule="auto"/>
      </w:pPr>
      <w:hyperlink r:id="rId64">
        <w:r w:rsidRPr="001D3F1D">
          <w:rPr>
            <w:color w:val="0000FF"/>
          </w:rPr>
          <w:t>https://lawphil.net/statutes/repacts/ra1995/ra_8049_1995.html</w:t>
        </w:r>
      </w:hyperlink>
      <w:hyperlink r:id="rId65">
        <w:r w:rsidRPr="001D3F1D">
          <w:t xml:space="preserve"> </w:t>
        </w:r>
      </w:hyperlink>
    </w:p>
    <w:p w14:paraId="38A85994" w14:textId="77777777" w:rsidR="008A5467" w:rsidRPr="001D3F1D" w:rsidRDefault="00000000" w:rsidP="001D3F1D">
      <w:pPr>
        <w:pStyle w:val="ListParagraph"/>
        <w:numPr>
          <w:ilvl w:val="0"/>
          <w:numId w:val="1"/>
        </w:numPr>
        <w:spacing w:after="0" w:line="240" w:lineRule="auto"/>
      </w:pPr>
      <w:r w:rsidRPr="001D3F1D">
        <w:t xml:space="preserve">Simkus, Julia. (2023). Snowball Sampling Method: Techniques &amp; Examples. Simply Psychology. </w:t>
      </w:r>
      <w:hyperlink r:id="rId66">
        <w:r w:rsidRPr="001D3F1D">
          <w:rPr>
            <w:color w:val="0000FF"/>
          </w:rPr>
          <w:t>https://www.simplypsychology.org/snowball</w:t>
        </w:r>
      </w:hyperlink>
      <w:hyperlink r:id="rId67">
        <w:r w:rsidRPr="001D3F1D">
          <w:rPr>
            <w:color w:val="0000FF"/>
          </w:rPr>
          <w:t>-</w:t>
        </w:r>
      </w:hyperlink>
      <w:hyperlink r:id="rId68">
        <w:r w:rsidRPr="001D3F1D">
          <w:rPr>
            <w:color w:val="0000FF"/>
          </w:rPr>
          <w:t>sampling.html</w:t>
        </w:r>
      </w:hyperlink>
      <w:hyperlink r:id="rId69">
        <w:r w:rsidRPr="001D3F1D">
          <w:t xml:space="preserve"> </w:t>
        </w:r>
      </w:hyperlink>
    </w:p>
    <w:p w14:paraId="2D816320" w14:textId="77777777" w:rsidR="008A5467" w:rsidRPr="001D3F1D" w:rsidRDefault="00000000" w:rsidP="001D3F1D">
      <w:pPr>
        <w:pStyle w:val="ListParagraph"/>
        <w:numPr>
          <w:ilvl w:val="0"/>
          <w:numId w:val="1"/>
        </w:numPr>
        <w:spacing w:after="0" w:line="240" w:lineRule="auto"/>
      </w:pPr>
      <w:r w:rsidRPr="001D3F1D">
        <w:t xml:space="preserve">Thao, Koua, (2019). "Empower to Strengthen Culturally Based Fraternal Organizations.". M.A. in Higher Education Leadership: Action Research Projects, 39. </w:t>
      </w:r>
      <w:hyperlink r:id="rId70">
        <w:r w:rsidRPr="001D3F1D">
          <w:rPr>
            <w:color w:val="0000FF"/>
          </w:rPr>
          <w:t>https://digital.sandiego.edu/soles</w:t>
        </w:r>
      </w:hyperlink>
      <w:hyperlink r:id="rId71">
        <w:r w:rsidRPr="001D3F1D">
          <w:rPr>
            <w:color w:val="0000FF"/>
          </w:rPr>
          <w:t>-</w:t>
        </w:r>
      </w:hyperlink>
      <w:hyperlink r:id="rId72">
        <w:r w:rsidRPr="001D3F1D">
          <w:rPr>
            <w:color w:val="0000FF"/>
          </w:rPr>
          <w:t>mahel</w:t>
        </w:r>
      </w:hyperlink>
      <w:hyperlink r:id="rId73">
        <w:r w:rsidRPr="001D3F1D">
          <w:rPr>
            <w:color w:val="0000FF"/>
          </w:rPr>
          <w:t>-</w:t>
        </w:r>
      </w:hyperlink>
      <w:hyperlink r:id="rId74">
        <w:r w:rsidRPr="001D3F1D">
          <w:rPr>
            <w:color w:val="0000FF"/>
          </w:rPr>
          <w:t>action/39</w:t>
        </w:r>
      </w:hyperlink>
      <w:hyperlink r:id="rId75">
        <w:r w:rsidRPr="001D3F1D">
          <w:t xml:space="preserve"> </w:t>
        </w:r>
      </w:hyperlink>
    </w:p>
    <w:p w14:paraId="57C48CBA" w14:textId="77777777" w:rsidR="008A5467" w:rsidRPr="001D3F1D" w:rsidRDefault="00000000" w:rsidP="001D3F1D">
      <w:pPr>
        <w:pStyle w:val="ListParagraph"/>
        <w:numPr>
          <w:ilvl w:val="0"/>
          <w:numId w:val="1"/>
        </w:numPr>
        <w:spacing w:after="0" w:line="240" w:lineRule="auto"/>
      </w:pPr>
      <w:r w:rsidRPr="001D3F1D">
        <w:t xml:space="preserve">Thompson, B. L. (2022). Impact of Living Learning Communities on Underserved Minority Students at a Regional Comprehensive University (Doctoral dissertation, Eastern Kentucky University). </w:t>
      </w:r>
      <w:hyperlink r:id="rId76">
        <w:r w:rsidRPr="001D3F1D">
          <w:rPr>
            <w:color w:val="0000FF"/>
          </w:rPr>
          <w:t>https://encompass.eku.edu/cgi/viewcontent.cgi?article=1770&amp;context=etd</w:t>
        </w:r>
      </w:hyperlink>
      <w:hyperlink r:id="rId77">
        <w:r w:rsidRPr="001D3F1D">
          <w:t xml:space="preserve"> </w:t>
        </w:r>
      </w:hyperlink>
    </w:p>
    <w:p w14:paraId="2A57AE10" w14:textId="77777777" w:rsidR="008A5467" w:rsidRPr="001D3F1D" w:rsidRDefault="00000000" w:rsidP="001D3F1D">
      <w:pPr>
        <w:pStyle w:val="ListParagraph"/>
        <w:numPr>
          <w:ilvl w:val="0"/>
          <w:numId w:val="1"/>
        </w:numPr>
        <w:spacing w:after="0" w:line="240" w:lineRule="auto"/>
      </w:pPr>
      <w:r w:rsidRPr="001D3F1D">
        <w:t xml:space="preserve">Tull, Ashley; Grace, Justine; Nelson-Pinkston, Colin; Murphy, Amy. (2022). Curricular and Co-Curricular </w:t>
      </w:r>
    </w:p>
    <w:p w14:paraId="00BD6446" w14:textId="6A667F3A" w:rsidR="008A5467" w:rsidRPr="001D3F1D" w:rsidRDefault="00000000" w:rsidP="001D3F1D">
      <w:pPr>
        <w:pStyle w:val="ListParagraph"/>
        <w:numPr>
          <w:ilvl w:val="0"/>
          <w:numId w:val="1"/>
        </w:numPr>
        <w:spacing w:after="0" w:line="240" w:lineRule="auto"/>
        <w:ind w:right="10"/>
      </w:pPr>
      <w:r w:rsidRPr="001D3F1D">
        <w:t xml:space="preserve">Activities Associated with Organizational Values as Identified by Members of Men's College Social Fraternities. </w:t>
      </w:r>
      <w:r w:rsidRPr="001D3F1D">
        <w:tab/>
        <w:t xml:space="preserve">Journal </w:t>
      </w:r>
      <w:r w:rsidRPr="001D3F1D">
        <w:tab/>
        <w:t xml:space="preserve">of </w:t>
      </w:r>
      <w:r w:rsidRPr="001D3F1D">
        <w:tab/>
        <w:t xml:space="preserve">Campus </w:t>
      </w:r>
      <w:r w:rsidRPr="001D3F1D">
        <w:tab/>
        <w:t xml:space="preserve">Activities </w:t>
      </w:r>
      <w:r w:rsidRPr="001D3F1D">
        <w:tab/>
        <w:t xml:space="preserve">Practice </w:t>
      </w:r>
      <w:r w:rsidRPr="001D3F1D">
        <w:tab/>
        <w:t xml:space="preserve">and </w:t>
      </w:r>
      <w:r w:rsidRPr="001D3F1D">
        <w:tab/>
        <w:t xml:space="preserve">Scholarship, 4(2), </w:t>
      </w:r>
      <w:r w:rsidRPr="001D3F1D">
        <w:tab/>
        <w:t xml:space="preserve">23-35. </w:t>
      </w:r>
      <w:hyperlink r:id="rId78">
        <w:r w:rsidRPr="001D3F1D">
          <w:rPr>
            <w:color w:val="0000FF"/>
          </w:rPr>
          <w:t>https://doi.org/10.52499/2022009</w:t>
        </w:r>
      </w:hyperlink>
      <w:hyperlink r:id="rId79">
        <w:r w:rsidRPr="001D3F1D">
          <w:t xml:space="preserve"> </w:t>
        </w:r>
      </w:hyperlink>
    </w:p>
    <w:p w14:paraId="653B415C" w14:textId="62B5901C" w:rsidR="008A5467" w:rsidRPr="001D3F1D" w:rsidRDefault="00000000" w:rsidP="001D3F1D">
      <w:pPr>
        <w:pStyle w:val="ListParagraph"/>
        <w:numPr>
          <w:ilvl w:val="0"/>
          <w:numId w:val="1"/>
        </w:numPr>
        <w:spacing w:after="0" w:line="240" w:lineRule="auto"/>
      </w:pPr>
      <w:r w:rsidRPr="001D3F1D">
        <w:t xml:space="preserve">Wayles, S. 2022. Student Involvement and Relationship. Wright State University Division of Students Affairs. </w:t>
      </w:r>
      <w:hyperlink r:id="rId80">
        <w:r w:rsidRPr="001D3F1D">
          <w:rPr>
            <w:color w:val="0000FF"/>
          </w:rPr>
          <w:t>https://www.wright.edu/student</w:t>
        </w:r>
      </w:hyperlink>
      <w:hyperlink r:id="rId81">
        <w:r w:rsidRPr="001D3F1D">
          <w:rPr>
            <w:color w:val="0000FF"/>
          </w:rPr>
          <w:t>-</w:t>
        </w:r>
      </w:hyperlink>
      <w:hyperlink r:id="rId82">
        <w:r w:rsidRPr="001D3F1D">
          <w:rPr>
            <w:color w:val="0000FF"/>
          </w:rPr>
          <w:t>affairs/student</w:t>
        </w:r>
      </w:hyperlink>
      <w:hyperlink r:id="rId83">
        <w:r w:rsidRPr="001D3F1D">
          <w:rPr>
            <w:color w:val="0000FF"/>
          </w:rPr>
          <w:t>-</w:t>
        </w:r>
      </w:hyperlink>
      <w:hyperlink r:id="rId84">
        <w:r w:rsidRPr="001D3F1D">
          <w:rPr>
            <w:color w:val="0000FF"/>
          </w:rPr>
          <w:t>involvement</w:t>
        </w:r>
      </w:hyperlink>
      <w:hyperlink r:id="rId85">
        <w:r w:rsidRPr="001D3F1D">
          <w:rPr>
            <w:color w:val="0000FF"/>
          </w:rPr>
          <w:t>-</w:t>
        </w:r>
      </w:hyperlink>
      <w:hyperlink r:id="rId86">
        <w:r w:rsidRPr="001D3F1D">
          <w:rPr>
            <w:color w:val="0000FF"/>
          </w:rPr>
          <w:t>and</w:t>
        </w:r>
      </w:hyperlink>
      <w:hyperlink r:id="rId87">
        <w:r w:rsidRPr="001D3F1D">
          <w:rPr>
            <w:color w:val="0000FF"/>
          </w:rPr>
          <w:t>-</w:t>
        </w:r>
      </w:hyperlink>
      <w:hyperlink r:id="rId88">
        <w:r w:rsidRPr="001D3F1D">
          <w:rPr>
            <w:color w:val="0000FF"/>
          </w:rPr>
          <w:t>leadership/fraternities</w:t>
        </w:r>
      </w:hyperlink>
      <w:hyperlink r:id="rId89">
        <w:r w:rsidRPr="001D3F1D">
          <w:rPr>
            <w:color w:val="0000FF"/>
          </w:rPr>
          <w:t>-</w:t>
        </w:r>
      </w:hyperlink>
      <w:hyperlink r:id="rId90">
        <w:r w:rsidRPr="001D3F1D">
          <w:rPr>
            <w:color w:val="0000FF"/>
          </w:rPr>
          <w:t>and</w:t>
        </w:r>
      </w:hyperlink>
      <w:hyperlink r:id="rId91">
        <w:r w:rsidRPr="001D3F1D">
          <w:rPr>
            <w:color w:val="0000FF"/>
          </w:rPr>
          <w:t>-</w:t>
        </w:r>
      </w:hyperlink>
      <w:hyperlink r:id="rId92">
        <w:r w:rsidRPr="001D3F1D">
          <w:rPr>
            <w:color w:val="0000FF"/>
          </w:rPr>
          <w:t>sororities</w:t>
        </w:r>
      </w:hyperlink>
      <w:hyperlink r:id="rId93">
        <w:r w:rsidRPr="001D3F1D">
          <w:t xml:space="preserve"> </w:t>
        </w:r>
      </w:hyperlink>
    </w:p>
    <w:p w14:paraId="2D475C6F" w14:textId="1640AD22" w:rsidR="008A5467" w:rsidRPr="001D3F1D" w:rsidRDefault="008A5467" w:rsidP="001D3F1D">
      <w:pPr>
        <w:spacing w:after="0" w:line="240" w:lineRule="auto"/>
        <w:ind w:left="12" w:firstLine="48"/>
      </w:pPr>
    </w:p>
    <w:sectPr w:rsidR="008A5467" w:rsidRPr="001D3F1D" w:rsidSect="001D3F1D">
      <w:headerReference w:type="even" r:id="rId94"/>
      <w:headerReference w:type="default" r:id="rId95"/>
      <w:footerReference w:type="even" r:id="rId96"/>
      <w:footerReference w:type="default" r:id="rId97"/>
      <w:headerReference w:type="first" r:id="rId98"/>
      <w:footerReference w:type="first" r:id="rId99"/>
      <w:pgSz w:w="11906" w:h="16838"/>
      <w:pgMar w:top="840" w:right="600" w:bottom="270" w:left="588" w:header="326" w:footer="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E9A1" w14:textId="77777777" w:rsidR="009C3136" w:rsidRDefault="009C3136">
      <w:pPr>
        <w:spacing w:after="0" w:line="240" w:lineRule="auto"/>
      </w:pPr>
      <w:r>
        <w:separator/>
      </w:r>
    </w:p>
  </w:endnote>
  <w:endnote w:type="continuationSeparator" w:id="0">
    <w:p w14:paraId="47CB39EA" w14:textId="77777777" w:rsidR="009C3136" w:rsidRDefault="009C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3C6C" w14:textId="77777777" w:rsidR="008A5467" w:rsidRDefault="00000000">
    <w:pPr>
      <w:tabs>
        <w:tab w:val="center" w:pos="5367"/>
        <w:tab w:val="center" w:pos="7331"/>
      </w:tabs>
      <w:spacing w:after="20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A580E05" wp14:editId="7F1ECCF3">
              <wp:simplePos x="0" y="0"/>
              <wp:positionH relativeFrom="page">
                <wp:posOffset>315468</wp:posOffset>
              </wp:positionH>
              <wp:positionV relativeFrom="page">
                <wp:posOffset>10013899</wp:posOffset>
              </wp:positionV>
              <wp:extent cx="6931152" cy="6096"/>
              <wp:effectExtent l="0" t="0" r="0" b="0"/>
              <wp:wrapSquare wrapText="bothSides"/>
              <wp:docPr id="17231" name="Group 17231"/>
              <wp:cNvGraphicFramePr/>
              <a:graphic xmlns:a="http://schemas.openxmlformats.org/drawingml/2006/main">
                <a:graphicData uri="http://schemas.microsoft.com/office/word/2010/wordprocessingGroup">
                  <wpg:wgp>
                    <wpg:cNvGrpSpPr/>
                    <wpg:grpSpPr>
                      <a:xfrm>
                        <a:off x="0" y="0"/>
                        <a:ext cx="6931152" cy="6096"/>
                        <a:chOff x="0" y="0"/>
                        <a:chExt cx="6931152" cy="6096"/>
                      </a:xfrm>
                    </wpg:grpSpPr>
                    <wps:wsp>
                      <wps:cNvPr id="17479" name="Shape 17479"/>
                      <wps:cNvSpPr/>
                      <wps:spPr>
                        <a:xfrm>
                          <a:off x="0" y="0"/>
                          <a:ext cx="2288159" cy="9144"/>
                        </a:xfrm>
                        <a:custGeom>
                          <a:avLst/>
                          <a:gdLst/>
                          <a:ahLst/>
                          <a:cxnLst/>
                          <a:rect l="0" t="0" r="0" b="0"/>
                          <a:pathLst>
                            <a:path w="2288159" h="9144">
                              <a:moveTo>
                                <a:pt x="0" y="0"/>
                              </a:moveTo>
                              <a:lnTo>
                                <a:pt x="2288159" y="0"/>
                              </a:lnTo>
                              <a:lnTo>
                                <a:pt x="22881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0" name="Shape 17480"/>
                      <wps:cNvSpPr/>
                      <wps:spPr>
                        <a:xfrm>
                          <a:off x="22881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1" name="Shape 17481"/>
                      <wps:cNvSpPr/>
                      <wps:spPr>
                        <a:xfrm>
                          <a:off x="2294255" y="0"/>
                          <a:ext cx="2350262" cy="9144"/>
                        </a:xfrm>
                        <a:custGeom>
                          <a:avLst/>
                          <a:gdLst/>
                          <a:ahLst/>
                          <a:cxnLst/>
                          <a:rect l="0" t="0" r="0" b="0"/>
                          <a:pathLst>
                            <a:path w="2350262" h="9144">
                              <a:moveTo>
                                <a:pt x="0" y="0"/>
                              </a:moveTo>
                              <a:lnTo>
                                <a:pt x="2350262" y="0"/>
                              </a:lnTo>
                              <a:lnTo>
                                <a:pt x="2350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2" name="Shape 17482"/>
                      <wps:cNvSpPr/>
                      <wps:spPr>
                        <a:xfrm>
                          <a:off x="4644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3" name="Shape 17483"/>
                      <wps:cNvSpPr/>
                      <wps:spPr>
                        <a:xfrm>
                          <a:off x="4650613" y="0"/>
                          <a:ext cx="2280539" cy="9144"/>
                        </a:xfrm>
                        <a:custGeom>
                          <a:avLst/>
                          <a:gdLst/>
                          <a:ahLst/>
                          <a:cxnLst/>
                          <a:rect l="0" t="0" r="0" b="0"/>
                          <a:pathLst>
                            <a:path w="2280539" h="9144">
                              <a:moveTo>
                                <a:pt x="0" y="0"/>
                              </a:moveTo>
                              <a:lnTo>
                                <a:pt x="2280539" y="0"/>
                              </a:lnTo>
                              <a:lnTo>
                                <a:pt x="22805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231" style="width:545.76pt;height:0.47998pt;position:absolute;mso-position-horizontal-relative:page;mso-position-horizontal:absolute;margin-left:24.84pt;mso-position-vertical-relative:page;margin-top:788.496pt;" coordsize="69311,60">
              <v:shape id="Shape 17484" style="position:absolute;width:22881;height:91;left:0;top:0;" coordsize="2288159,9144" path="m0,0l2288159,0l2288159,9144l0,9144l0,0">
                <v:stroke weight="0pt" endcap="flat" joinstyle="miter" miterlimit="10" on="false" color="#000000" opacity="0"/>
                <v:fill on="true" color="#000000"/>
              </v:shape>
              <v:shape id="Shape 17485" style="position:absolute;width:91;height:91;left:22881;top:0;" coordsize="9144,9144" path="m0,0l9144,0l9144,9144l0,9144l0,0">
                <v:stroke weight="0pt" endcap="flat" joinstyle="miter" miterlimit="10" on="false" color="#000000" opacity="0"/>
                <v:fill on="true" color="#000000"/>
              </v:shape>
              <v:shape id="Shape 17486" style="position:absolute;width:23502;height:91;left:22942;top:0;" coordsize="2350262,9144" path="m0,0l2350262,0l2350262,9144l0,9144l0,0">
                <v:stroke weight="0pt" endcap="flat" joinstyle="miter" miterlimit="10" on="false" color="#000000" opacity="0"/>
                <v:fill on="true" color="#000000"/>
              </v:shape>
              <v:shape id="Shape 17487" style="position:absolute;width:91;height:91;left:46445;top:0;" coordsize="9144,9144" path="m0,0l9144,0l9144,9144l0,9144l0,0">
                <v:stroke weight="0pt" endcap="flat" joinstyle="miter" miterlimit="10" on="false" color="#000000" opacity="0"/>
                <v:fill on="true" color="#000000"/>
              </v:shape>
              <v:shape id="Shape 17488" style="position:absolute;width:22805;height:91;left:46506;top:0;" coordsize="2280539,9144" path="m0,0l2280539,0l2280539,9144l0,9144l0,0">
                <v:stroke weight="0pt" endcap="flat" joinstyle="miter" miterlimit="10" on="false" color="#000000" opacity="0"/>
                <v:fill on="true" color="#000000"/>
              </v:shape>
              <w10:wrap type="square"/>
            </v:group>
          </w:pict>
        </mc:Fallback>
      </mc:AlternateContent>
    </w:r>
    <w:r>
      <w:rPr>
        <w:sz w:val="20"/>
      </w:rPr>
      <w:t xml:space="preserve">Page </w:t>
    </w:r>
    <w:r>
      <w:fldChar w:fldCharType="begin"/>
    </w:r>
    <w:r>
      <w:instrText xml:space="preserve"> PAGE   \* MERGEFORMAT </w:instrText>
    </w:r>
    <w:r>
      <w:fldChar w:fldCharType="separate"/>
    </w:r>
    <w:r>
      <w:rPr>
        <w:sz w:val="20"/>
      </w:rPr>
      <w:t>0</w:t>
    </w:r>
    <w:r>
      <w:rPr>
        <w:sz w:val="20"/>
      </w:rPr>
      <w:fldChar w:fldCharType="end"/>
    </w:r>
    <w:r>
      <w:rPr>
        <w:sz w:val="20"/>
      </w:rPr>
      <w:t xml:space="preserve"> </w:t>
    </w:r>
    <w:r>
      <w:rPr>
        <w:sz w:val="20"/>
      </w:rPr>
      <w:tab/>
      <w:t xml:space="preserve">www.rsisinternational.org </w:t>
    </w:r>
    <w:r>
      <w:rPr>
        <w:sz w:val="20"/>
      </w:rPr>
      <w:tab/>
      <w:t xml:space="preserve"> </w:t>
    </w:r>
  </w:p>
  <w:p w14:paraId="20B9A4AC" w14:textId="77777777" w:rsidR="008A5467" w:rsidRDefault="00000000">
    <w:pPr>
      <w:spacing w:after="0" w:line="259" w:lineRule="auto"/>
      <w:ind w:left="17" w:firstLine="0"/>
      <w:jc w:val="left"/>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D9FC" w14:textId="40DFE6BF" w:rsidR="008A5467" w:rsidRPr="001D3F1D" w:rsidRDefault="00000000" w:rsidP="001D3F1D">
    <w:pPr>
      <w:tabs>
        <w:tab w:val="left" w:pos="8508"/>
      </w:tabs>
    </w:pPr>
    <w:r w:rsidRPr="001D3F1D">
      <w:rPr>
        <w:rFonts w:eastAsia="Calibri"/>
      </w:rPr>
      <w:t xml:space="preserve"> </w:t>
    </w:r>
    <w:r w:rsidR="001D3F1D">
      <w:rPr>
        <w:noProof/>
      </w:rPr>
      <mc:AlternateContent>
        <mc:Choice Requires="wps">
          <w:drawing>
            <wp:anchor distT="0" distB="0" distL="114300" distR="114300" simplePos="0" relativeHeight="251669504" behindDoc="1" locked="0" layoutInCell="1" allowOverlap="1" wp14:anchorId="7D7DA564" wp14:editId="583EEECE">
              <wp:simplePos x="0" y="0"/>
              <wp:positionH relativeFrom="page">
                <wp:posOffset>379095</wp:posOffset>
              </wp:positionH>
              <wp:positionV relativeFrom="page">
                <wp:posOffset>10374630</wp:posOffset>
              </wp:positionV>
              <wp:extent cx="6671310" cy="19050"/>
              <wp:effectExtent l="0" t="0" r="0" b="0"/>
              <wp:wrapNone/>
              <wp:docPr id="995889543"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CFA8F" id="Rectangle 1390794730" o:spid="_x0000_s1026" style="position:absolute;margin-left:29.85pt;margin-top:816.9pt;width:525.3pt;height: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" fillcolor="gray" stroked="f">
              <w10:wrap anchorx="page" anchory="page"/>
            </v:rect>
          </w:pict>
        </mc:Fallback>
      </mc:AlternateContent>
    </w:r>
    <w:r w:rsidR="001D3F1D">
      <w:rPr>
        <w:noProof/>
      </w:rPr>
      <mc:AlternateContent>
        <mc:Choice Requires="wps">
          <w:drawing>
            <wp:anchor distT="0" distB="0" distL="114300" distR="114300" simplePos="0" relativeHeight="251670528" behindDoc="1" locked="0" layoutInCell="1" allowOverlap="1" wp14:anchorId="015C29E2" wp14:editId="47BF7CCC">
              <wp:simplePos x="0" y="0"/>
              <wp:positionH relativeFrom="page">
                <wp:posOffset>381000</wp:posOffset>
              </wp:positionH>
              <wp:positionV relativeFrom="page">
                <wp:posOffset>10500360</wp:posOffset>
              </wp:positionV>
              <wp:extent cx="1805940" cy="358140"/>
              <wp:effectExtent l="0" t="0" r="3810" b="3810"/>
              <wp:wrapNone/>
              <wp:docPr id="853010166" name="Text Box 1390794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58140"/>
                      </a:xfrm>
                      <a:prstGeom prst="rect">
                        <a:avLst/>
                      </a:prstGeom>
                      <a:noFill/>
                      <a:ln>
                        <a:noFill/>
                      </a:ln>
                    </wps:spPr>
                    <wps:txbx>
                      <w:txbxContent>
                        <w:p w14:paraId="0DA4F969" w14:textId="77777777" w:rsidR="001D3F1D" w:rsidRPr="004939B0" w:rsidRDefault="001D3F1D" w:rsidP="001D3F1D">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C29E2" id="_x0000_t202" coordsize="21600,21600" o:spt="202" path="m,l,21600r21600,l21600,xe">
              <v:stroke joinstyle="miter"/>
              <v:path gradientshapeok="t" o:connecttype="rect"/>
            </v:shapetype>
            <v:shape id="Text Box 1390794729" o:spid="_x0000_s1028" type="#_x0000_t202" style="position:absolute;left:0;text-align:left;margin-left:30pt;margin-top:826.8pt;width:142.2pt;height:28.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14:paraId="0DA4F969" w14:textId="77777777" w:rsidR="001D3F1D" w:rsidRPr="004939B0" w:rsidRDefault="001D3F1D" w:rsidP="001D3F1D">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v:textbox>
              <w10:wrap anchorx="page" anchory="page"/>
            </v:shape>
          </w:pict>
        </mc:Fallback>
      </mc:AlternateContent>
    </w:r>
    <w:r w:rsidR="001D3F1D">
      <w:rPr>
        <w:noProof/>
      </w:rPr>
      <mc:AlternateContent>
        <mc:Choice Requires="wps">
          <w:drawing>
            <wp:anchor distT="0" distB="0" distL="114300" distR="114300" simplePos="0" relativeHeight="251671552" behindDoc="1" locked="0" layoutInCell="1" allowOverlap="1" wp14:anchorId="182372B5" wp14:editId="22F44B78">
              <wp:simplePos x="0" y="0"/>
              <wp:positionH relativeFrom="page">
                <wp:posOffset>2926080</wp:posOffset>
              </wp:positionH>
              <wp:positionV relativeFrom="page">
                <wp:posOffset>10477500</wp:posOffset>
              </wp:positionV>
              <wp:extent cx="2171700" cy="327660"/>
              <wp:effectExtent l="0" t="0" r="0" b="15240"/>
              <wp:wrapNone/>
              <wp:docPr id="2069572757" name="Text Box 1390794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7660"/>
                      </a:xfrm>
                      <a:prstGeom prst="rect">
                        <a:avLst/>
                      </a:prstGeom>
                      <a:noFill/>
                      <a:ln>
                        <a:noFill/>
                      </a:ln>
                    </wps:spPr>
                    <wps:txbx>
                      <w:txbxContent>
                        <w:p w14:paraId="7680573B" w14:textId="77777777" w:rsidR="001D3F1D" w:rsidRPr="00A07E94" w:rsidRDefault="001D3F1D" w:rsidP="001D3F1D">
                          <w:pPr>
                            <w:ind w:left="20" w:hanging="20"/>
                            <w:jc w:val="center"/>
                            <w:rPr>
                              <w:rStyle w:val="Strong"/>
                              <w:b w:val="0"/>
                              <w:bCs w:val="0"/>
                              <w:sz w:val="20"/>
                              <w:szCs w:val="20"/>
                            </w:rPr>
                          </w:pPr>
                          <w:r w:rsidRPr="00A07E94">
                            <w:rPr>
                              <w:rStyle w:val="Strong"/>
                              <w:sz w:val="20"/>
                              <w:szCs w:val="20"/>
                            </w:rPr>
                            <w:t>www.rsisinternational.org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72B5" id="Text Box 1390794728" o:spid="_x0000_s1029" type="#_x0000_t202" style="position:absolute;left:0;text-align:left;margin-left:230.4pt;margin-top:825pt;width:171pt;height:25.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14:paraId="7680573B" w14:textId="77777777" w:rsidR="001D3F1D" w:rsidRPr="00A07E94" w:rsidRDefault="001D3F1D" w:rsidP="001D3F1D">
                    <w:pPr>
                      <w:ind w:left="2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ABD7" w14:textId="77777777" w:rsidR="008A5467" w:rsidRDefault="00000000">
    <w:pPr>
      <w:tabs>
        <w:tab w:val="center" w:pos="5367"/>
        <w:tab w:val="center" w:pos="7331"/>
      </w:tabs>
      <w:spacing w:after="20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970743C" wp14:editId="2A27E349">
              <wp:simplePos x="0" y="0"/>
              <wp:positionH relativeFrom="page">
                <wp:posOffset>315468</wp:posOffset>
              </wp:positionH>
              <wp:positionV relativeFrom="page">
                <wp:posOffset>10013899</wp:posOffset>
              </wp:positionV>
              <wp:extent cx="6931152" cy="6096"/>
              <wp:effectExtent l="0" t="0" r="0" b="0"/>
              <wp:wrapSquare wrapText="bothSides"/>
              <wp:docPr id="17139" name="Group 17139"/>
              <wp:cNvGraphicFramePr/>
              <a:graphic xmlns:a="http://schemas.openxmlformats.org/drawingml/2006/main">
                <a:graphicData uri="http://schemas.microsoft.com/office/word/2010/wordprocessingGroup">
                  <wpg:wgp>
                    <wpg:cNvGrpSpPr/>
                    <wpg:grpSpPr>
                      <a:xfrm>
                        <a:off x="0" y="0"/>
                        <a:ext cx="6931152" cy="6096"/>
                        <a:chOff x="0" y="0"/>
                        <a:chExt cx="6931152" cy="6096"/>
                      </a:xfrm>
                    </wpg:grpSpPr>
                    <wps:wsp>
                      <wps:cNvPr id="17459" name="Shape 17459"/>
                      <wps:cNvSpPr/>
                      <wps:spPr>
                        <a:xfrm>
                          <a:off x="0" y="0"/>
                          <a:ext cx="2288159" cy="9144"/>
                        </a:xfrm>
                        <a:custGeom>
                          <a:avLst/>
                          <a:gdLst/>
                          <a:ahLst/>
                          <a:cxnLst/>
                          <a:rect l="0" t="0" r="0" b="0"/>
                          <a:pathLst>
                            <a:path w="2288159" h="9144">
                              <a:moveTo>
                                <a:pt x="0" y="0"/>
                              </a:moveTo>
                              <a:lnTo>
                                <a:pt x="2288159" y="0"/>
                              </a:lnTo>
                              <a:lnTo>
                                <a:pt x="22881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0" name="Shape 17460"/>
                      <wps:cNvSpPr/>
                      <wps:spPr>
                        <a:xfrm>
                          <a:off x="22881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1" name="Shape 17461"/>
                      <wps:cNvSpPr/>
                      <wps:spPr>
                        <a:xfrm>
                          <a:off x="2294255" y="0"/>
                          <a:ext cx="2350262" cy="9144"/>
                        </a:xfrm>
                        <a:custGeom>
                          <a:avLst/>
                          <a:gdLst/>
                          <a:ahLst/>
                          <a:cxnLst/>
                          <a:rect l="0" t="0" r="0" b="0"/>
                          <a:pathLst>
                            <a:path w="2350262" h="9144">
                              <a:moveTo>
                                <a:pt x="0" y="0"/>
                              </a:moveTo>
                              <a:lnTo>
                                <a:pt x="2350262" y="0"/>
                              </a:lnTo>
                              <a:lnTo>
                                <a:pt x="2350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2" name="Shape 17462"/>
                      <wps:cNvSpPr/>
                      <wps:spPr>
                        <a:xfrm>
                          <a:off x="4644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3" name="Shape 17463"/>
                      <wps:cNvSpPr/>
                      <wps:spPr>
                        <a:xfrm>
                          <a:off x="4650613" y="0"/>
                          <a:ext cx="2280539" cy="9144"/>
                        </a:xfrm>
                        <a:custGeom>
                          <a:avLst/>
                          <a:gdLst/>
                          <a:ahLst/>
                          <a:cxnLst/>
                          <a:rect l="0" t="0" r="0" b="0"/>
                          <a:pathLst>
                            <a:path w="2280539" h="9144">
                              <a:moveTo>
                                <a:pt x="0" y="0"/>
                              </a:moveTo>
                              <a:lnTo>
                                <a:pt x="2280539" y="0"/>
                              </a:lnTo>
                              <a:lnTo>
                                <a:pt x="22805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139" style="width:545.76pt;height:0.47998pt;position:absolute;mso-position-horizontal-relative:page;mso-position-horizontal:absolute;margin-left:24.84pt;mso-position-vertical-relative:page;margin-top:788.496pt;" coordsize="69311,60">
              <v:shape id="Shape 17464" style="position:absolute;width:22881;height:91;left:0;top:0;" coordsize="2288159,9144" path="m0,0l2288159,0l2288159,9144l0,9144l0,0">
                <v:stroke weight="0pt" endcap="flat" joinstyle="miter" miterlimit="10" on="false" color="#000000" opacity="0"/>
                <v:fill on="true" color="#000000"/>
              </v:shape>
              <v:shape id="Shape 17465" style="position:absolute;width:91;height:91;left:22881;top:0;" coordsize="9144,9144" path="m0,0l9144,0l9144,9144l0,9144l0,0">
                <v:stroke weight="0pt" endcap="flat" joinstyle="miter" miterlimit="10" on="false" color="#000000" opacity="0"/>
                <v:fill on="true" color="#000000"/>
              </v:shape>
              <v:shape id="Shape 17466" style="position:absolute;width:23502;height:91;left:22942;top:0;" coordsize="2350262,9144" path="m0,0l2350262,0l2350262,9144l0,9144l0,0">
                <v:stroke weight="0pt" endcap="flat" joinstyle="miter" miterlimit="10" on="false" color="#000000" opacity="0"/>
                <v:fill on="true" color="#000000"/>
              </v:shape>
              <v:shape id="Shape 17467" style="position:absolute;width:91;height:91;left:46445;top:0;" coordsize="9144,9144" path="m0,0l9144,0l9144,9144l0,9144l0,0">
                <v:stroke weight="0pt" endcap="flat" joinstyle="miter" miterlimit="10" on="false" color="#000000" opacity="0"/>
                <v:fill on="true" color="#000000"/>
              </v:shape>
              <v:shape id="Shape 17468" style="position:absolute;width:22805;height:91;left:46506;top:0;" coordsize="2280539,9144" path="m0,0l2280539,0l2280539,9144l0,9144l0,0">
                <v:stroke weight="0pt" endcap="flat" joinstyle="miter" miterlimit="10" on="false" color="#000000" opacity="0"/>
                <v:fill on="true" color="#000000"/>
              </v:shape>
              <w10:wrap type="square"/>
            </v:group>
          </w:pict>
        </mc:Fallback>
      </mc:AlternateContent>
    </w:r>
    <w:r>
      <w:rPr>
        <w:sz w:val="20"/>
      </w:rPr>
      <w:t xml:space="preserve">Page </w:t>
    </w:r>
    <w:r>
      <w:fldChar w:fldCharType="begin"/>
    </w:r>
    <w:r>
      <w:instrText xml:space="preserve"> PAGE   \* MERGEFORMAT </w:instrText>
    </w:r>
    <w:r>
      <w:fldChar w:fldCharType="separate"/>
    </w:r>
    <w:r>
      <w:rPr>
        <w:sz w:val="20"/>
      </w:rPr>
      <w:t>0</w:t>
    </w:r>
    <w:r>
      <w:rPr>
        <w:sz w:val="20"/>
      </w:rPr>
      <w:fldChar w:fldCharType="end"/>
    </w:r>
    <w:r>
      <w:rPr>
        <w:sz w:val="20"/>
      </w:rPr>
      <w:t xml:space="preserve"> </w:t>
    </w:r>
    <w:r>
      <w:rPr>
        <w:sz w:val="20"/>
      </w:rPr>
      <w:tab/>
      <w:t xml:space="preserve">www.rsisinternational.org </w:t>
    </w:r>
    <w:r>
      <w:rPr>
        <w:sz w:val="20"/>
      </w:rPr>
      <w:tab/>
      <w:t xml:space="preserve"> </w:t>
    </w:r>
  </w:p>
  <w:p w14:paraId="5AD21EA9" w14:textId="77777777" w:rsidR="008A5467" w:rsidRDefault="00000000">
    <w:pPr>
      <w:spacing w:after="0" w:line="259" w:lineRule="auto"/>
      <w:ind w:left="17" w:firstLine="0"/>
      <w:jc w:val="left"/>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8515" w14:textId="77777777" w:rsidR="009C3136" w:rsidRDefault="009C3136">
      <w:pPr>
        <w:spacing w:after="0" w:line="240" w:lineRule="auto"/>
      </w:pPr>
      <w:r>
        <w:separator/>
      </w:r>
    </w:p>
  </w:footnote>
  <w:footnote w:type="continuationSeparator" w:id="0">
    <w:p w14:paraId="5780C75E" w14:textId="77777777" w:rsidR="009C3136" w:rsidRDefault="009C3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A85D" w14:textId="77777777" w:rsidR="008A5467" w:rsidRDefault="00000000">
    <w:pPr>
      <w:tabs>
        <w:tab w:val="right" w:pos="10718"/>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D3ECEDA" wp14:editId="4D925C3C">
              <wp:simplePos x="0" y="0"/>
              <wp:positionH relativeFrom="page">
                <wp:posOffset>374904</wp:posOffset>
              </wp:positionH>
              <wp:positionV relativeFrom="page">
                <wp:posOffset>594360</wp:posOffset>
              </wp:positionV>
              <wp:extent cx="6803187" cy="6096"/>
              <wp:effectExtent l="0" t="0" r="0" b="0"/>
              <wp:wrapSquare wrapText="bothSides"/>
              <wp:docPr id="17203" name="Group 17203"/>
              <wp:cNvGraphicFramePr/>
              <a:graphic xmlns:a="http://schemas.openxmlformats.org/drawingml/2006/main">
                <a:graphicData uri="http://schemas.microsoft.com/office/word/2010/wordprocessingGroup">
                  <wpg:wgp>
                    <wpg:cNvGrpSpPr/>
                    <wpg:grpSpPr>
                      <a:xfrm>
                        <a:off x="0" y="0"/>
                        <a:ext cx="6803187" cy="6096"/>
                        <a:chOff x="0" y="0"/>
                        <a:chExt cx="6803187" cy="6096"/>
                      </a:xfrm>
                    </wpg:grpSpPr>
                    <wps:wsp>
                      <wps:cNvPr id="17453" name="Shape 17453"/>
                      <wps:cNvSpPr/>
                      <wps:spPr>
                        <a:xfrm>
                          <a:off x="0" y="0"/>
                          <a:ext cx="832409" cy="9144"/>
                        </a:xfrm>
                        <a:custGeom>
                          <a:avLst/>
                          <a:gdLst/>
                          <a:ahLst/>
                          <a:cxnLst/>
                          <a:rect l="0" t="0" r="0" b="0"/>
                          <a:pathLst>
                            <a:path w="832409" h="9144">
                              <a:moveTo>
                                <a:pt x="0" y="0"/>
                              </a:moveTo>
                              <a:lnTo>
                                <a:pt x="832409" y="0"/>
                              </a:lnTo>
                              <a:lnTo>
                                <a:pt x="832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4" name="Shape 17454"/>
                      <wps:cNvSpPr/>
                      <wps:spPr>
                        <a:xfrm>
                          <a:off x="823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5" name="Shape 17455"/>
                      <wps:cNvSpPr/>
                      <wps:spPr>
                        <a:xfrm>
                          <a:off x="829361" y="0"/>
                          <a:ext cx="5973826" cy="9144"/>
                        </a:xfrm>
                        <a:custGeom>
                          <a:avLst/>
                          <a:gdLst/>
                          <a:ahLst/>
                          <a:cxnLst/>
                          <a:rect l="0" t="0" r="0" b="0"/>
                          <a:pathLst>
                            <a:path w="5973826" h="9144">
                              <a:moveTo>
                                <a:pt x="0" y="0"/>
                              </a:moveTo>
                              <a:lnTo>
                                <a:pt x="5973826" y="0"/>
                              </a:lnTo>
                              <a:lnTo>
                                <a:pt x="5973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203" style="width:535.684pt;height:0.47998pt;position:absolute;mso-position-horizontal-relative:page;mso-position-horizontal:absolute;margin-left:29.52pt;mso-position-vertical-relative:page;margin-top:46.8pt;" coordsize="68031,60">
              <v:shape id="Shape 17456" style="position:absolute;width:8324;height:91;left:0;top:0;" coordsize="832409,9144" path="m0,0l832409,0l832409,9144l0,9144l0,0">
                <v:stroke weight="0pt" endcap="flat" joinstyle="miter" miterlimit="10" on="false" color="#000000" opacity="0"/>
                <v:fill on="true" color="#000000"/>
              </v:shape>
              <v:shape id="Shape 17457" style="position:absolute;width:91;height:91;left:8232;top:0;" coordsize="9144,9144" path="m0,0l9144,0l9144,9144l0,9144l0,0">
                <v:stroke weight="0pt" endcap="flat" joinstyle="miter" miterlimit="10" on="false" color="#000000" opacity="0"/>
                <v:fill on="true" color="#000000"/>
              </v:shape>
              <v:shape id="Shape 17458" style="position:absolute;width:59738;height:91;left:8293;top:0;" coordsize="5973826,9144" path="m0,0l5973826,0l5973826,9144l0,9144l0,0">
                <v:stroke weight="0pt" endcap="flat" joinstyle="miter" miterlimit="10" on="false" color="#000000" opacity="0"/>
                <v:fill on="true" color="#000000"/>
              </v:shape>
              <w10:wrap type="square"/>
            </v:group>
          </w:pict>
        </mc:Fallback>
      </mc:AlternateContent>
    </w:r>
    <w:r>
      <w:rPr>
        <w:rFonts w:ascii="Calibri" w:eastAsia="Calibri" w:hAnsi="Calibri" w:cs="Calibri"/>
        <w:sz w:val="18"/>
      </w:rPr>
      <w:t xml:space="preserve"> </w:t>
    </w:r>
    <w:r>
      <w:rPr>
        <w:rFonts w:ascii="Calibri" w:eastAsia="Calibri" w:hAnsi="Calibri" w:cs="Calibri"/>
        <w:sz w:val="18"/>
      </w:rPr>
      <w:tab/>
    </w:r>
    <w:r>
      <w:rPr>
        <w:b/>
        <w:sz w:val="20"/>
      </w:rPr>
      <w:t xml:space="preserve">INTERNATIONAL JOURNAL OF RESEARCH AND INNOVATION IN APPLIED SCIENCE (IJRIAS) </w:t>
    </w:r>
  </w:p>
  <w:p w14:paraId="3757DB24" w14:textId="77777777" w:rsidR="008A5467" w:rsidRDefault="00000000">
    <w:pPr>
      <w:spacing w:after="164" w:line="259" w:lineRule="auto"/>
      <w:ind w:left="0" w:right="8" w:firstLine="0"/>
      <w:jc w:val="right"/>
    </w:pPr>
    <w:r>
      <w:rPr>
        <w:b/>
        <w:sz w:val="20"/>
      </w:rPr>
      <w:t xml:space="preserve">ISSN No. 2454-6194 | DOI: 10.51584/IJRIAS | Volume X Issue IX September 2025 </w:t>
    </w:r>
  </w:p>
  <w:p w14:paraId="407EC85F" w14:textId="77777777" w:rsidR="008A5467" w:rsidRDefault="00000000">
    <w:pPr>
      <w:spacing w:after="0" w:line="259" w:lineRule="auto"/>
      <w:ind w:left="17" w:firstLine="0"/>
      <w:jc w:val="left"/>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935E" w14:textId="1E95B2C7" w:rsidR="001D3F1D" w:rsidRPr="00B66B13" w:rsidRDefault="001D3F1D" w:rsidP="001D3F1D">
    <w:pPr>
      <w:tabs>
        <w:tab w:val="center" w:pos="4513"/>
        <w:tab w:val="right" w:pos="9026"/>
      </w:tabs>
      <w:ind w:hanging="10"/>
      <w:rPr>
        <w:rFonts w:cs="SimSun"/>
      </w:rPr>
    </w:pPr>
    <w:r w:rsidRPr="00B66B13">
      <w:rPr>
        <w:noProof/>
      </w:rPr>
      <mc:AlternateContent>
        <mc:Choice Requires="wpg">
          <w:drawing>
            <wp:anchor distT="0" distB="0" distL="114300" distR="114300" simplePos="0" relativeHeight="251667456" behindDoc="1" locked="0" layoutInCell="1" allowOverlap="1" wp14:anchorId="06F6C17E" wp14:editId="23FB6D65">
              <wp:simplePos x="0" y="0"/>
              <wp:positionH relativeFrom="column">
                <wp:posOffset>0</wp:posOffset>
              </wp:positionH>
              <wp:positionV relativeFrom="paragraph">
                <wp:posOffset>329565</wp:posOffset>
              </wp:positionV>
              <wp:extent cx="6840220" cy="19050"/>
              <wp:effectExtent l="0" t="0" r="0" b="0"/>
              <wp:wrapNone/>
              <wp:docPr id="108328256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769267373"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006E5B13" id="Group 18" o:spid="_x0000_s1026" style="position:absolute;margin-left:0;margin-top:25.95pt;width:538.6pt;height:1.5pt;z-index:-251649024;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" path="m6671309,l,,,19050r6671309,l6671309,xe" fillcolor="gray" stroked="f">
                <v:path arrowok="t"/>
              </v:shape>
            </v:group>
          </w:pict>
        </mc:Fallback>
      </mc:AlternateContent>
    </w:r>
    <w:r w:rsidRPr="00B66B13">
      <w:rPr>
        <w:rFonts w:cs="SimSun"/>
        <w:noProof/>
      </w:rPr>
      <w:drawing>
        <wp:anchor distT="0" distB="0" distL="114300" distR="114300" simplePos="0" relativeHeight="251665408" behindDoc="1" locked="0" layoutInCell="1" allowOverlap="1" wp14:anchorId="496BF0FD" wp14:editId="639CB596">
          <wp:simplePos x="0" y="0"/>
          <wp:positionH relativeFrom="margin">
            <wp:posOffset>42545</wp:posOffset>
          </wp:positionH>
          <wp:positionV relativeFrom="paragraph">
            <wp:posOffset>-172085</wp:posOffset>
          </wp:positionV>
          <wp:extent cx="533400" cy="450731"/>
          <wp:effectExtent l="0" t="0" r="0" b="6985"/>
          <wp:wrapNone/>
          <wp:docPr id="1836431502" name="Picture 1836431502"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4507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sz w:val="18"/>
      </w:rPr>
      <w:t xml:space="preserve"> </w:t>
    </w:r>
    <w:r w:rsidRPr="00B66B13">
      <w:rPr>
        <w:noProof/>
      </w:rPr>
      <mc:AlternateContent>
        <mc:Choice Requires="wps">
          <w:drawing>
            <wp:anchor distT="0" distB="0" distL="114300" distR="114300" simplePos="0" relativeHeight="251666432" behindDoc="1" locked="0" layoutInCell="1" allowOverlap="1" wp14:anchorId="6C8CF222" wp14:editId="7631FA3C">
              <wp:simplePos x="0" y="0"/>
              <wp:positionH relativeFrom="page">
                <wp:posOffset>1158240</wp:posOffset>
              </wp:positionH>
              <wp:positionV relativeFrom="page">
                <wp:posOffset>99060</wp:posOffset>
              </wp:positionV>
              <wp:extent cx="6019800" cy="342900"/>
              <wp:effectExtent l="0" t="0" r="0" b="0"/>
              <wp:wrapNone/>
              <wp:docPr id="166426087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42900"/>
                      </a:xfrm>
                      <a:prstGeom prst="rect">
                        <a:avLst/>
                      </a:prstGeom>
                      <a:noFill/>
                      <a:ln>
                        <a:noFill/>
                      </a:ln>
                    </wps:spPr>
                    <wps:txbx>
                      <w:txbxContent>
                        <w:p w14:paraId="5496B5DB" w14:textId="77777777" w:rsidR="001D3F1D" w:rsidRPr="00A83EDD" w:rsidRDefault="001D3F1D" w:rsidP="001D3F1D">
                          <w:pPr>
                            <w:tabs>
                              <w:tab w:val="left" w:pos="8190"/>
                            </w:tabs>
                            <w:spacing w:after="0"/>
                            <w:ind w:right="66" w:firstLine="1"/>
                            <w:jc w:val="right"/>
                            <w:rPr>
                              <w:b/>
                              <w:sz w:val="20"/>
                            </w:rPr>
                          </w:pPr>
                          <w:r w:rsidRPr="00A83EDD">
                            <w:rPr>
                              <w:b/>
                              <w:sz w:val="20"/>
                            </w:rPr>
                            <w:t>INTERNATIONAL JOURNAL OF RESEARCH AND INNOVATION IN SOCIAL SCIENCE (IJRISS)</w:t>
                          </w:r>
                        </w:p>
                        <w:p w14:paraId="34CB6428" w14:textId="77777777" w:rsidR="001D3F1D" w:rsidRPr="00A83EDD" w:rsidRDefault="001D3F1D" w:rsidP="001D3F1D">
                          <w:pPr>
                            <w:tabs>
                              <w:tab w:val="left" w:pos="8190"/>
                            </w:tabs>
                            <w:spacing w:after="0"/>
                            <w:ind w:right="120" w:firstLine="1"/>
                            <w:jc w:val="right"/>
                            <w:rPr>
                              <w:bCs/>
                              <w:sz w:val="20"/>
                            </w:rPr>
                          </w:pPr>
                          <w:r w:rsidRPr="00A83EDD">
                            <w:rPr>
                              <w:sz w:val="20"/>
                            </w:rPr>
                            <w:t>ISSN</w:t>
                          </w:r>
                          <w:r w:rsidRPr="00A83EDD">
                            <w:rPr>
                              <w:spacing w:val="-1"/>
                              <w:sz w:val="20"/>
                            </w:rPr>
                            <w:t xml:space="preserve"> </w:t>
                          </w:r>
                          <w:r w:rsidRPr="00A83EDD">
                            <w:rPr>
                              <w:sz w:val="20"/>
                            </w:rPr>
                            <w:t>No. 2454-6186 | DOI: 10.47772/IJRISS | Volume X Issue II February 2026</w:t>
                          </w:r>
                        </w:p>
                        <w:p w14:paraId="79CE24F3" w14:textId="77777777" w:rsidR="001D3F1D" w:rsidRPr="00B66B13" w:rsidRDefault="001D3F1D" w:rsidP="001D3F1D">
                          <w:pPr>
                            <w:spacing w:after="0"/>
                            <w:jc w:val="right"/>
                            <w:rPr>
                              <w:bCs/>
                              <w:sz w:val="12"/>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CF222" id="_x0000_t202" coordsize="21600,21600" o:spt="202" path="m,l,21600r21600,l21600,xe">
              <v:stroke joinstyle="miter"/>
              <v:path gradientshapeok="t" o:connecttype="rect"/>
            </v:shapetype>
            <v:shape id="Text Box 21" o:spid="_x0000_s1027" type="#_x0000_t202" style="position:absolute;left:0;text-align:left;margin-left:91.2pt;margin-top:7.8pt;width:474pt;height:2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" filled="f" stroked="f">
              <v:textbox inset="0,0,0,0">
                <w:txbxContent>
                  <w:p w14:paraId="5496B5DB" w14:textId="77777777" w:rsidR="001D3F1D" w:rsidRPr="00A83EDD" w:rsidRDefault="001D3F1D" w:rsidP="001D3F1D">
                    <w:pPr>
                      <w:tabs>
                        <w:tab w:val="left" w:pos="8190"/>
                      </w:tabs>
                      <w:spacing w:after="0"/>
                      <w:ind w:right="66" w:firstLine="1"/>
                      <w:jc w:val="right"/>
                      <w:rPr>
                        <w:b/>
                        <w:sz w:val="20"/>
                      </w:rPr>
                    </w:pPr>
                    <w:r w:rsidRPr="00A83EDD">
                      <w:rPr>
                        <w:b/>
                        <w:sz w:val="20"/>
                      </w:rPr>
                      <w:t>INTERNATIONAL JOURNAL OF RESEARCH AND INNOVATION IN SOCIAL SCIENCE (IJRISS)</w:t>
                    </w:r>
                  </w:p>
                  <w:p w14:paraId="34CB6428" w14:textId="77777777" w:rsidR="001D3F1D" w:rsidRPr="00A83EDD" w:rsidRDefault="001D3F1D" w:rsidP="001D3F1D">
                    <w:pPr>
                      <w:tabs>
                        <w:tab w:val="left" w:pos="8190"/>
                      </w:tabs>
                      <w:spacing w:after="0"/>
                      <w:ind w:right="120" w:firstLine="1"/>
                      <w:jc w:val="right"/>
                      <w:rPr>
                        <w:bCs/>
                        <w:sz w:val="20"/>
                      </w:rPr>
                    </w:pPr>
                    <w:r w:rsidRPr="00A83EDD">
                      <w:rPr>
                        <w:sz w:val="20"/>
                      </w:rPr>
                      <w:t>ISSN</w:t>
                    </w:r>
                    <w:r w:rsidRPr="00A83EDD">
                      <w:rPr>
                        <w:spacing w:val="-1"/>
                        <w:sz w:val="20"/>
                      </w:rPr>
                      <w:t xml:space="preserve"> </w:t>
                    </w:r>
                    <w:r w:rsidRPr="00A83EDD">
                      <w:rPr>
                        <w:sz w:val="20"/>
                      </w:rPr>
                      <w:t>No. 2454-6186 | DOI: 10.47772/IJRISS | Volume X Issue II February 2026</w:t>
                    </w:r>
                  </w:p>
                  <w:p w14:paraId="79CE24F3" w14:textId="77777777" w:rsidR="001D3F1D" w:rsidRPr="00B66B13" w:rsidRDefault="001D3F1D" w:rsidP="001D3F1D">
                    <w:pPr>
                      <w:spacing w:after="0"/>
                      <w:jc w:val="right"/>
                      <w:rPr>
                        <w:bCs/>
                        <w:sz w:val="12"/>
                        <w:szCs w:val="18"/>
                      </w:rPr>
                    </w:pPr>
                  </w:p>
                </w:txbxContent>
              </v:textbox>
              <w10:wrap anchorx="page" anchory="page"/>
            </v:shape>
          </w:pict>
        </mc:Fallback>
      </mc:AlternateContent>
    </w: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5609" w14:textId="77777777" w:rsidR="008A5467" w:rsidRDefault="00000000">
    <w:pPr>
      <w:tabs>
        <w:tab w:val="right" w:pos="10718"/>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C0B4908" wp14:editId="57FDAA05">
              <wp:simplePos x="0" y="0"/>
              <wp:positionH relativeFrom="page">
                <wp:posOffset>374904</wp:posOffset>
              </wp:positionH>
              <wp:positionV relativeFrom="page">
                <wp:posOffset>594360</wp:posOffset>
              </wp:positionV>
              <wp:extent cx="6803187" cy="6096"/>
              <wp:effectExtent l="0" t="0" r="0" b="0"/>
              <wp:wrapSquare wrapText="bothSides"/>
              <wp:docPr id="17111" name="Group 17111"/>
              <wp:cNvGraphicFramePr/>
              <a:graphic xmlns:a="http://schemas.openxmlformats.org/drawingml/2006/main">
                <a:graphicData uri="http://schemas.microsoft.com/office/word/2010/wordprocessingGroup">
                  <wpg:wgp>
                    <wpg:cNvGrpSpPr/>
                    <wpg:grpSpPr>
                      <a:xfrm>
                        <a:off x="0" y="0"/>
                        <a:ext cx="6803187" cy="6096"/>
                        <a:chOff x="0" y="0"/>
                        <a:chExt cx="6803187" cy="6096"/>
                      </a:xfrm>
                    </wpg:grpSpPr>
                    <wps:wsp>
                      <wps:cNvPr id="17441" name="Shape 17441"/>
                      <wps:cNvSpPr/>
                      <wps:spPr>
                        <a:xfrm>
                          <a:off x="0" y="0"/>
                          <a:ext cx="832409" cy="9144"/>
                        </a:xfrm>
                        <a:custGeom>
                          <a:avLst/>
                          <a:gdLst/>
                          <a:ahLst/>
                          <a:cxnLst/>
                          <a:rect l="0" t="0" r="0" b="0"/>
                          <a:pathLst>
                            <a:path w="832409" h="9144">
                              <a:moveTo>
                                <a:pt x="0" y="0"/>
                              </a:moveTo>
                              <a:lnTo>
                                <a:pt x="832409" y="0"/>
                              </a:lnTo>
                              <a:lnTo>
                                <a:pt x="832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2" name="Shape 17442"/>
                      <wps:cNvSpPr/>
                      <wps:spPr>
                        <a:xfrm>
                          <a:off x="823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3" name="Shape 17443"/>
                      <wps:cNvSpPr/>
                      <wps:spPr>
                        <a:xfrm>
                          <a:off x="829361" y="0"/>
                          <a:ext cx="5973826" cy="9144"/>
                        </a:xfrm>
                        <a:custGeom>
                          <a:avLst/>
                          <a:gdLst/>
                          <a:ahLst/>
                          <a:cxnLst/>
                          <a:rect l="0" t="0" r="0" b="0"/>
                          <a:pathLst>
                            <a:path w="5973826" h="9144">
                              <a:moveTo>
                                <a:pt x="0" y="0"/>
                              </a:moveTo>
                              <a:lnTo>
                                <a:pt x="5973826" y="0"/>
                              </a:lnTo>
                              <a:lnTo>
                                <a:pt x="5973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111" style="width:535.684pt;height:0.47998pt;position:absolute;mso-position-horizontal-relative:page;mso-position-horizontal:absolute;margin-left:29.52pt;mso-position-vertical-relative:page;margin-top:46.8pt;" coordsize="68031,60">
              <v:shape id="Shape 17444" style="position:absolute;width:8324;height:91;left:0;top:0;" coordsize="832409,9144" path="m0,0l832409,0l832409,9144l0,9144l0,0">
                <v:stroke weight="0pt" endcap="flat" joinstyle="miter" miterlimit="10" on="false" color="#000000" opacity="0"/>
                <v:fill on="true" color="#000000"/>
              </v:shape>
              <v:shape id="Shape 17445" style="position:absolute;width:91;height:91;left:8232;top:0;" coordsize="9144,9144" path="m0,0l9144,0l9144,9144l0,9144l0,0">
                <v:stroke weight="0pt" endcap="flat" joinstyle="miter" miterlimit="10" on="false" color="#000000" opacity="0"/>
                <v:fill on="true" color="#000000"/>
              </v:shape>
              <v:shape id="Shape 17446" style="position:absolute;width:59738;height:91;left:8293;top:0;" coordsize="5973826,9144" path="m0,0l5973826,0l5973826,9144l0,9144l0,0">
                <v:stroke weight="0pt" endcap="flat" joinstyle="miter" miterlimit="10" on="false" color="#000000" opacity="0"/>
                <v:fill on="true" color="#000000"/>
              </v:shape>
              <w10:wrap type="square"/>
            </v:group>
          </w:pict>
        </mc:Fallback>
      </mc:AlternateContent>
    </w:r>
    <w:r>
      <w:rPr>
        <w:rFonts w:ascii="Calibri" w:eastAsia="Calibri" w:hAnsi="Calibri" w:cs="Calibri"/>
        <w:sz w:val="18"/>
      </w:rPr>
      <w:t xml:space="preserve"> </w:t>
    </w:r>
    <w:r>
      <w:rPr>
        <w:rFonts w:ascii="Calibri" w:eastAsia="Calibri" w:hAnsi="Calibri" w:cs="Calibri"/>
        <w:sz w:val="18"/>
      </w:rPr>
      <w:tab/>
    </w:r>
    <w:r>
      <w:rPr>
        <w:b/>
        <w:sz w:val="20"/>
      </w:rPr>
      <w:t xml:space="preserve">INTERNATIONAL JOURNAL OF RESEARCH AND INNOVATION IN APPLIED SCIENCE (IJRIAS) </w:t>
    </w:r>
  </w:p>
  <w:p w14:paraId="1B9A6353" w14:textId="77777777" w:rsidR="008A5467" w:rsidRDefault="00000000">
    <w:pPr>
      <w:spacing w:after="164" w:line="259" w:lineRule="auto"/>
      <w:ind w:left="0" w:right="8" w:firstLine="0"/>
      <w:jc w:val="right"/>
    </w:pPr>
    <w:r>
      <w:rPr>
        <w:b/>
        <w:sz w:val="20"/>
      </w:rPr>
      <w:t xml:space="preserve">ISSN No. 2454-6194 | DOI: 10.51584/IJRIAS | Volume X Issue IX September 2025 </w:t>
    </w:r>
  </w:p>
  <w:p w14:paraId="0CE128A5" w14:textId="77777777" w:rsidR="008A5467" w:rsidRDefault="00000000">
    <w:pPr>
      <w:spacing w:after="0" w:line="259" w:lineRule="auto"/>
      <w:ind w:left="17" w:firstLine="0"/>
      <w:jc w:val="left"/>
    </w:pPr>
    <w:r>
      <w:rPr>
        <w:rFonts w:ascii="Calibri" w:eastAsia="Calibri" w:hAnsi="Calibri" w:cs="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029A9"/>
    <w:multiLevelType w:val="hybridMultilevel"/>
    <w:tmpl w:val="E2C8D4DE"/>
    <w:lvl w:ilvl="0" w:tplc="2F80AA0A">
      <w:start w:val="1"/>
      <w:numFmt w:val="decimal"/>
      <w:lvlText w:val="%1."/>
      <w:lvlJc w:val="left"/>
      <w:pPr>
        <w:ind w:left="732" w:hanging="360"/>
      </w:pPr>
      <w:rPr>
        <w:color w:val="auto"/>
      </w:rPr>
    </w:lvl>
    <w:lvl w:ilvl="1" w:tplc="40090019" w:tentative="1">
      <w:start w:val="1"/>
      <w:numFmt w:val="lowerLetter"/>
      <w:lvlText w:val="%2."/>
      <w:lvlJc w:val="left"/>
      <w:pPr>
        <w:ind w:left="1452" w:hanging="360"/>
      </w:pPr>
    </w:lvl>
    <w:lvl w:ilvl="2" w:tplc="4009001B" w:tentative="1">
      <w:start w:val="1"/>
      <w:numFmt w:val="lowerRoman"/>
      <w:lvlText w:val="%3."/>
      <w:lvlJc w:val="right"/>
      <w:pPr>
        <w:ind w:left="2172" w:hanging="180"/>
      </w:pPr>
    </w:lvl>
    <w:lvl w:ilvl="3" w:tplc="4009000F" w:tentative="1">
      <w:start w:val="1"/>
      <w:numFmt w:val="decimal"/>
      <w:lvlText w:val="%4."/>
      <w:lvlJc w:val="left"/>
      <w:pPr>
        <w:ind w:left="2892" w:hanging="360"/>
      </w:pPr>
    </w:lvl>
    <w:lvl w:ilvl="4" w:tplc="40090019" w:tentative="1">
      <w:start w:val="1"/>
      <w:numFmt w:val="lowerLetter"/>
      <w:lvlText w:val="%5."/>
      <w:lvlJc w:val="left"/>
      <w:pPr>
        <w:ind w:left="3612" w:hanging="360"/>
      </w:pPr>
    </w:lvl>
    <w:lvl w:ilvl="5" w:tplc="4009001B" w:tentative="1">
      <w:start w:val="1"/>
      <w:numFmt w:val="lowerRoman"/>
      <w:lvlText w:val="%6."/>
      <w:lvlJc w:val="right"/>
      <w:pPr>
        <w:ind w:left="4332" w:hanging="180"/>
      </w:pPr>
    </w:lvl>
    <w:lvl w:ilvl="6" w:tplc="4009000F" w:tentative="1">
      <w:start w:val="1"/>
      <w:numFmt w:val="decimal"/>
      <w:lvlText w:val="%7."/>
      <w:lvlJc w:val="left"/>
      <w:pPr>
        <w:ind w:left="5052" w:hanging="360"/>
      </w:pPr>
    </w:lvl>
    <w:lvl w:ilvl="7" w:tplc="40090019" w:tentative="1">
      <w:start w:val="1"/>
      <w:numFmt w:val="lowerLetter"/>
      <w:lvlText w:val="%8."/>
      <w:lvlJc w:val="left"/>
      <w:pPr>
        <w:ind w:left="5772" w:hanging="360"/>
      </w:pPr>
    </w:lvl>
    <w:lvl w:ilvl="8" w:tplc="4009001B" w:tentative="1">
      <w:start w:val="1"/>
      <w:numFmt w:val="lowerRoman"/>
      <w:lvlText w:val="%9."/>
      <w:lvlJc w:val="right"/>
      <w:pPr>
        <w:ind w:left="6492" w:hanging="180"/>
      </w:pPr>
    </w:lvl>
  </w:abstractNum>
  <w:num w:numId="1" w16cid:durableId="48158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67"/>
    <w:rsid w:val="001D3F1D"/>
    <w:rsid w:val="008A5467"/>
    <w:rsid w:val="009C3136"/>
    <w:rsid w:val="00C339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0863"/>
  <w15:docId w15:val="{97A4AE98-ABD9-4B1D-B171-472E8B66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8" w:lineRule="auto"/>
      <w:ind w:left="10" w:firstLine="42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4"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15" w:line="259" w:lineRule="auto"/>
      <w:ind w:left="41"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qFormat/>
    <w:rsid w:val="001D3F1D"/>
    <w:rPr>
      <w:color w:val="0563C1" w:themeColor="hyperlink"/>
      <w:u w:val="single"/>
    </w:rPr>
  </w:style>
  <w:style w:type="paragraph" w:styleId="NoSpacing">
    <w:name w:val="No Spacing"/>
    <w:aliases w:val="body"/>
    <w:basedOn w:val="Normal"/>
    <w:link w:val="NoSpacingChar"/>
    <w:uiPriority w:val="1"/>
    <w:qFormat/>
    <w:rsid w:val="001D3F1D"/>
    <w:pPr>
      <w:spacing w:after="0" w:line="240" w:lineRule="auto"/>
      <w:ind w:left="0" w:firstLine="0"/>
      <w:jc w:val="left"/>
    </w:pPr>
    <w:rPr>
      <w:rFonts w:ascii="Calibri" w:hAnsi="Calibri"/>
      <w:color w:val="auto"/>
      <w:kern w:val="0"/>
      <w:sz w:val="22"/>
      <w:szCs w:val="22"/>
      <w:lang w:val="en-PH" w:eastAsia="en-PH"/>
      <w14:ligatures w14:val="none"/>
    </w:rPr>
  </w:style>
  <w:style w:type="character" w:customStyle="1" w:styleId="NoSpacingChar">
    <w:name w:val="No Spacing Char"/>
    <w:aliases w:val="body Char"/>
    <w:basedOn w:val="DefaultParagraphFont"/>
    <w:link w:val="NoSpacing"/>
    <w:uiPriority w:val="1"/>
    <w:locked/>
    <w:rsid w:val="001D3F1D"/>
    <w:rPr>
      <w:rFonts w:ascii="Calibri" w:eastAsia="Times New Roman" w:hAnsi="Calibri" w:cs="Times New Roman"/>
      <w:kern w:val="0"/>
      <w:sz w:val="22"/>
      <w:szCs w:val="22"/>
      <w:lang w:val="en-PH" w:eastAsia="en-PH"/>
      <w14:ligatures w14:val="none"/>
    </w:rPr>
  </w:style>
  <w:style w:type="paragraph" w:customStyle="1" w:styleId="Author">
    <w:name w:val="Author"/>
    <w:basedOn w:val="Normal"/>
    <w:link w:val="AuthorChar"/>
    <w:qFormat/>
    <w:rsid w:val="001D3F1D"/>
    <w:pPr>
      <w:spacing w:after="200" w:line="240" w:lineRule="auto"/>
      <w:ind w:left="0" w:firstLine="0"/>
      <w:jc w:val="left"/>
    </w:pPr>
    <w:rPr>
      <w:rFonts w:ascii="Cambria" w:eastAsia="MS Mincho" w:hAnsi="Cambria"/>
      <w:b/>
      <w:color w:val="auto"/>
      <w:kern w:val="0"/>
      <w:sz w:val="28"/>
      <w:szCs w:val="22"/>
      <w:lang w:val="sv-SE" w:eastAsia="en-US"/>
      <w14:ligatures w14:val="none"/>
    </w:rPr>
  </w:style>
  <w:style w:type="character" w:customStyle="1" w:styleId="AuthorChar">
    <w:name w:val="Author Char"/>
    <w:link w:val="Author"/>
    <w:qFormat/>
    <w:rsid w:val="001D3F1D"/>
    <w:rPr>
      <w:rFonts w:ascii="Cambria" w:eastAsia="MS Mincho" w:hAnsi="Cambria" w:cs="Times New Roman"/>
      <w:b/>
      <w:kern w:val="0"/>
      <w:sz w:val="28"/>
      <w:szCs w:val="22"/>
      <w:lang w:val="sv-SE" w:eastAsia="en-US"/>
      <w14:ligatures w14:val="none"/>
    </w:rPr>
  </w:style>
  <w:style w:type="paragraph" w:styleId="ListParagraph">
    <w:name w:val="List Paragraph"/>
    <w:basedOn w:val="Normal"/>
    <w:uiPriority w:val="34"/>
    <w:qFormat/>
    <w:rsid w:val="001D3F1D"/>
    <w:pPr>
      <w:ind w:left="720"/>
      <w:contextualSpacing/>
    </w:pPr>
  </w:style>
  <w:style w:type="paragraph" w:styleId="Footer">
    <w:name w:val="footer"/>
    <w:basedOn w:val="Normal"/>
    <w:link w:val="FooterChar"/>
    <w:uiPriority w:val="99"/>
    <w:semiHidden/>
    <w:unhideWhenUsed/>
    <w:rsid w:val="001D3F1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D3F1D"/>
    <w:rPr>
      <w:rFonts w:ascii="Times New Roman" w:eastAsia="Times New Roman" w:hAnsi="Times New Roman" w:cs="Times New Roman"/>
      <w:color w:val="000000"/>
    </w:rPr>
  </w:style>
  <w:style w:type="character" w:styleId="Strong">
    <w:name w:val="Strong"/>
    <w:uiPriority w:val="22"/>
    <w:qFormat/>
    <w:rsid w:val="001D3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nshss.org/blog/what-are-the-benefits-of-joining-a-fraternity-or-sorority-is-it-worth-it/" TargetMode="External"/><Relationship Id="rId21" Type="http://schemas.openxmlformats.org/officeDocument/2006/relationships/hyperlink" Target="https://www.nshss.org/blog/what-are-the-benefits-of-joining-a-fraternity-or-sorority-is-it-worth-it/" TargetMode="External"/><Relationship Id="rId42" Type="http://schemas.openxmlformats.org/officeDocument/2006/relationships/hyperlink" Target="https://doi.org/10.1002/1520-6629(198601)14:1%3c6::AID-JCOP2290140103%3e3.0.CO;2-I" TargetMode="External"/><Relationship Id="rId47" Type="http://schemas.openxmlformats.org/officeDocument/2006/relationships/hyperlink" Target="https://doi.org/10.1002/1520-6629(198601)14:1%3c6::AID-JCOP2290140103%3e3.0.CO;2-I" TargetMode="External"/><Relationship Id="rId63" Type="http://schemas.openxmlformats.org/officeDocument/2006/relationships/hyperlink" Target="https://doi.org/10.1080/02732173.2021.1919578" TargetMode="External"/><Relationship Id="rId68" Type="http://schemas.openxmlformats.org/officeDocument/2006/relationships/hyperlink" Target="https://www.simplypsychology.org/snowball-sampling.html" TargetMode="External"/><Relationship Id="rId84" Type="http://schemas.openxmlformats.org/officeDocument/2006/relationships/hyperlink" Target="https://www.wright.edu/student-affairs/student-involvement-and-leadership/fraternities-and-sororities" TargetMode="External"/><Relationship Id="rId89" Type="http://schemas.openxmlformats.org/officeDocument/2006/relationships/hyperlink" Target="https://www.wright.edu/student-affairs/student-involvement-and-leadership/fraternities-and-sororities" TargetMode="External"/><Relationship Id="rId16" Type="http://schemas.openxmlformats.org/officeDocument/2006/relationships/hyperlink" Target="https://www.nshss.org/blog/what-are-the-benefits-of-joining-a-fraternity-or-sorority-is-it-worth-it/" TargetMode="External"/><Relationship Id="rId11" Type="http://schemas.openxmlformats.org/officeDocument/2006/relationships/hyperlink" Target="https://doi.org/10.46382/MJBAS.2024.8302" TargetMode="External"/><Relationship Id="rId32" Type="http://schemas.openxmlformats.org/officeDocument/2006/relationships/hyperlink" Target="https://www.nshss.org/blog/what-are-the-benefits-of-joining-a-fraternity-or-sorority-is-it-worth-it/" TargetMode="External"/><Relationship Id="rId37" Type="http://schemas.openxmlformats.org/officeDocument/2006/relationships/hyperlink" Target="https://www.nshss.org/blog/what-are-the-benefits-of-joining-a-fraternity-or-sorority-is-it-worth-it/" TargetMode="External"/><Relationship Id="rId53" Type="http://schemas.openxmlformats.org/officeDocument/2006/relationships/hyperlink" Target="https://journals.sagepub.com/doi/10.1177/16094069231205789" TargetMode="External"/><Relationship Id="rId58" Type="http://schemas.openxmlformats.org/officeDocument/2006/relationships/hyperlink" Target="https://doi.org/10.1177/16094069231205789" TargetMode="External"/><Relationship Id="rId74" Type="http://schemas.openxmlformats.org/officeDocument/2006/relationships/hyperlink" Target="https://digital.sandiego.edu/soles-mahel-action/39" TargetMode="External"/><Relationship Id="rId79" Type="http://schemas.openxmlformats.org/officeDocument/2006/relationships/hyperlink" Target="https://doi.org/10.52499/2022009" TargetMode="External"/><Relationship Id="rId5" Type="http://schemas.openxmlformats.org/officeDocument/2006/relationships/footnotes" Target="footnotes.xml"/><Relationship Id="rId90" Type="http://schemas.openxmlformats.org/officeDocument/2006/relationships/hyperlink" Target="https://www.wright.edu/student-affairs/student-involvement-and-leadership/fraternities-and-sororities" TargetMode="External"/><Relationship Id="rId95" Type="http://schemas.openxmlformats.org/officeDocument/2006/relationships/header" Target="header2.xml"/><Relationship Id="rId22" Type="http://schemas.openxmlformats.org/officeDocument/2006/relationships/hyperlink" Target="https://www.nshss.org/blog/what-are-the-benefits-of-joining-a-fraternity-or-sorority-is-it-worth-it/" TargetMode="External"/><Relationship Id="rId27" Type="http://schemas.openxmlformats.org/officeDocument/2006/relationships/hyperlink" Target="https://www.nshss.org/blog/what-are-the-benefits-of-joining-a-fraternity-or-sorority-is-it-worth-it/" TargetMode="External"/><Relationship Id="rId43" Type="http://schemas.openxmlformats.org/officeDocument/2006/relationships/hyperlink" Target="https://doi.org/10.1002/1520-6629(198601)14:1%3c6::AID-JCOP2290140103%3e3.0.CO;2-I" TargetMode="External"/><Relationship Id="rId48" Type="http://schemas.openxmlformats.org/officeDocument/2006/relationships/hyperlink" Target="https://doi.org/10.1002/1520-6629(198601)14:1%3c6::AID-JCOP2290140103%3e3.0.CO;2-I" TargetMode="External"/><Relationship Id="rId64" Type="http://schemas.openxmlformats.org/officeDocument/2006/relationships/hyperlink" Target="https://lawphil.net/statutes/repacts/ra1995/ra_8049_1995.html" TargetMode="External"/><Relationship Id="rId69" Type="http://schemas.openxmlformats.org/officeDocument/2006/relationships/hyperlink" Target="https://www.simplypsychology.org/snowball-sampling.html" TargetMode="External"/><Relationship Id="rId80" Type="http://schemas.openxmlformats.org/officeDocument/2006/relationships/hyperlink" Target="https://www.wright.edu/student-affairs/student-involvement-and-leadership/fraternities-and-sororities" TargetMode="External"/><Relationship Id="rId85" Type="http://schemas.openxmlformats.org/officeDocument/2006/relationships/hyperlink" Target="https://www.wright.edu/student-affairs/student-involvement-and-leadership/fraternities-and-sororities" TargetMode="External"/><Relationship Id="rId12" Type="http://schemas.openxmlformats.org/officeDocument/2006/relationships/hyperlink" Target="https://doi.org/10.46382/MJBAS.2024.8302" TargetMode="External"/><Relationship Id="rId17" Type="http://schemas.openxmlformats.org/officeDocument/2006/relationships/hyperlink" Target="https://www.nshss.org/blog/what-are-the-benefits-of-joining-a-fraternity-or-sorority-is-it-worth-it/" TargetMode="External"/><Relationship Id="rId25" Type="http://schemas.openxmlformats.org/officeDocument/2006/relationships/hyperlink" Target="https://www.nshss.org/blog/what-are-the-benefits-of-joining-a-fraternity-or-sorority-is-it-worth-it/" TargetMode="External"/><Relationship Id="rId33" Type="http://schemas.openxmlformats.org/officeDocument/2006/relationships/hyperlink" Target="https://www.nshss.org/blog/what-are-the-benefits-of-joining-a-fraternity-or-sorority-is-it-worth-it/" TargetMode="External"/><Relationship Id="rId38" Type="http://schemas.openxmlformats.org/officeDocument/2006/relationships/hyperlink" Target="https://www.nshss.org/blog/what-are-the-benefits-of-joining-a-fraternity-or-sorority-is-it-worth-it/" TargetMode="External"/><Relationship Id="rId46" Type="http://schemas.openxmlformats.org/officeDocument/2006/relationships/hyperlink" Target="https://doi.org/10.1002/1520-6629(198601)14:1%3c6::AID-JCOP2290140103%3e3.0.CO;2-I" TargetMode="External"/><Relationship Id="rId59" Type="http://schemas.openxmlformats.org/officeDocument/2006/relationships/hyperlink" Target="https://doi.org/10.1177/16094069231205789" TargetMode="External"/><Relationship Id="rId67" Type="http://schemas.openxmlformats.org/officeDocument/2006/relationships/hyperlink" Target="https://www.simplypsychology.org/snowball-sampling.html" TargetMode="External"/><Relationship Id="rId20" Type="http://schemas.openxmlformats.org/officeDocument/2006/relationships/hyperlink" Target="https://www.nshss.org/blog/what-are-the-benefits-of-joining-a-fraternity-or-sorority-is-it-worth-it/" TargetMode="External"/><Relationship Id="rId41" Type="http://schemas.openxmlformats.org/officeDocument/2006/relationships/hyperlink" Target="https://doi.org/10.1002/1520-6629(198601)14:1%3c6::AID-JCOP2290140103%3e3.0.CO;2-I" TargetMode="External"/><Relationship Id="rId54" Type="http://schemas.openxmlformats.org/officeDocument/2006/relationships/hyperlink" Target="https://journals.sagepub.com/doi/10.1177/16094069231205789" TargetMode="External"/><Relationship Id="rId62" Type="http://schemas.openxmlformats.org/officeDocument/2006/relationships/hyperlink" Target="https://doi.org/10.1080/02732173.2021.1919578" TargetMode="External"/><Relationship Id="rId70" Type="http://schemas.openxmlformats.org/officeDocument/2006/relationships/hyperlink" Target="https://digital.sandiego.edu/soles-mahel-action/39" TargetMode="External"/><Relationship Id="rId75" Type="http://schemas.openxmlformats.org/officeDocument/2006/relationships/hyperlink" Target="https://digital.sandiego.edu/soles-mahel-action/39" TargetMode="External"/><Relationship Id="rId83" Type="http://schemas.openxmlformats.org/officeDocument/2006/relationships/hyperlink" Target="https://www.wright.edu/student-affairs/student-involvement-and-leadership/fraternities-and-sororities" TargetMode="External"/><Relationship Id="rId88" Type="http://schemas.openxmlformats.org/officeDocument/2006/relationships/hyperlink" Target="https://www.wright.edu/student-affairs/student-involvement-and-leadership/fraternities-and-sororities" TargetMode="External"/><Relationship Id="rId91" Type="http://schemas.openxmlformats.org/officeDocument/2006/relationships/hyperlink" Target="https://www.wright.edu/student-affairs/student-involvement-and-leadership/fraternities-and-sororities"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shss.org/blog/what-are-the-benefits-of-joining-a-fraternity-or-sorority-is-it-worth-it/" TargetMode="External"/><Relationship Id="rId23" Type="http://schemas.openxmlformats.org/officeDocument/2006/relationships/hyperlink" Target="https://www.nshss.org/blog/what-are-the-benefits-of-joining-a-fraternity-or-sorority-is-it-worth-it/" TargetMode="External"/><Relationship Id="rId28" Type="http://schemas.openxmlformats.org/officeDocument/2006/relationships/hyperlink" Target="https://www.nshss.org/blog/what-are-the-benefits-of-joining-a-fraternity-or-sorority-is-it-worth-it/" TargetMode="External"/><Relationship Id="rId36" Type="http://schemas.openxmlformats.org/officeDocument/2006/relationships/hyperlink" Target="https://www.nshss.org/blog/what-are-the-benefits-of-joining-a-fraternity-or-sorority-is-it-worth-it/" TargetMode="External"/><Relationship Id="rId49" Type="http://schemas.openxmlformats.org/officeDocument/2006/relationships/hyperlink" Target="https://doi.org/10.1002/1520-6629(198601)14:1%3c6::AID-JCOP2290140103%3e3.0.CO;2-I" TargetMode="External"/><Relationship Id="rId57" Type="http://schemas.openxmlformats.org/officeDocument/2006/relationships/hyperlink" Target="https://journals.sagepub.com/doi/10.1177/16094069231205789" TargetMode="External"/><Relationship Id="rId10" Type="http://schemas.openxmlformats.org/officeDocument/2006/relationships/hyperlink" Target="https://doi.org/10.9734/ajess/2022/v37i1795." TargetMode="External"/><Relationship Id="rId31" Type="http://schemas.openxmlformats.org/officeDocument/2006/relationships/hyperlink" Target="https://www.nshss.org/blog/what-are-the-benefits-of-joining-a-fraternity-or-sorority-is-it-worth-it/" TargetMode="External"/><Relationship Id="rId44" Type="http://schemas.openxmlformats.org/officeDocument/2006/relationships/hyperlink" Target="https://doi.org/10.1002/1520-6629(198601)14:1%3c6::AID-JCOP2290140103%3e3.0.CO;2-I" TargetMode="External"/><Relationship Id="rId52" Type="http://schemas.openxmlformats.org/officeDocument/2006/relationships/hyperlink" Target="https://journals.sagepub.com/doi/10.1177/16094069231205789" TargetMode="External"/><Relationship Id="rId60" Type="http://schemas.openxmlformats.org/officeDocument/2006/relationships/hyperlink" Target="https://doi.org/10.29173/invoke48998" TargetMode="External"/><Relationship Id="rId65" Type="http://schemas.openxmlformats.org/officeDocument/2006/relationships/hyperlink" Target="https://lawphil.net/statutes/repacts/ra1995/ra_8049_1995.html" TargetMode="External"/><Relationship Id="rId73" Type="http://schemas.openxmlformats.org/officeDocument/2006/relationships/hyperlink" Target="https://digital.sandiego.edu/soles-mahel-action/39" TargetMode="External"/><Relationship Id="rId78" Type="http://schemas.openxmlformats.org/officeDocument/2006/relationships/hyperlink" Target="https://doi.org/10.52499/2022009" TargetMode="External"/><Relationship Id="rId81" Type="http://schemas.openxmlformats.org/officeDocument/2006/relationships/hyperlink" Target="https://www.wright.edu/student-affairs/student-involvement-and-leadership/fraternities-and-sororities" TargetMode="External"/><Relationship Id="rId86" Type="http://schemas.openxmlformats.org/officeDocument/2006/relationships/hyperlink" Target="https://www.wright.edu/student-affairs/student-involvement-and-leadership/fraternities-and-sororities"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9734/ajess/2022/v37i1795." TargetMode="External"/><Relationship Id="rId13" Type="http://schemas.openxmlformats.org/officeDocument/2006/relationships/hyperlink" Target="https://www.nshss.org/blog/what-are-the-benefits-of-joining-a-fraternity-or-sorority-is-it-worth-it/" TargetMode="External"/><Relationship Id="rId18" Type="http://schemas.openxmlformats.org/officeDocument/2006/relationships/hyperlink" Target="https://www.nshss.org/blog/what-are-the-benefits-of-joining-a-fraternity-or-sorority-is-it-worth-it/" TargetMode="External"/><Relationship Id="rId39" Type="http://schemas.openxmlformats.org/officeDocument/2006/relationships/hyperlink" Target="https://www.nshss.org/blog/what-are-the-benefits-of-joining-a-fraternity-or-sorority-is-it-worth-it/" TargetMode="External"/><Relationship Id="rId34" Type="http://schemas.openxmlformats.org/officeDocument/2006/relationships/hyperlink" Target="https://www.nshss.org/blog/what-are-the-benefits-of-joining-a-fraternity-or-sorority-is-it-worth-it/" TargetMode="External"/><Relationship Id="rId50" Type="http://schemas.openxmlformats.org/officeDocument/2006/relationships/hyperlink" Target="https://journals.sagepub.com/doi/10.1177/16094069231205789" TargetMode="External"/><Relationship Id="rId55" Type="http://schemas.openxmlformats.org/officeDocument/2006/relationships/hyperlink" Target="https://journals.sagepub.com/doi/10.1177/16094069231205789" TargetMode="External"/><Relationship Id="rId76" Type="http://schemas.openxmlformats.org/officeDocument/2006/relationships/hyperlink" Target="https://encompass.eku.edu/cgi/viewcontent.cgi?article=1770&amp;context=etd" TargetMode="External"/><Relationship Id="rId97" Type="http://schemas.openxmlformats.org/officeDocument/2006/relationships/footer" Target="footer2.xml"/><Relationship Id="rId7" Type="http://schemas.openxmlformats.org/officeDocument/2006/relationships/hyperlink" Target="https://dx.doi.org/10.47772/IJRISS.2025.9010179" TargetMode="External"/><Relationship Id="rId71" Type="http://schemas.openxmlformats.org/officeDocument/2006/relationships/hyperlink" Target="https://digital.sandiego.edu/soles-mahel-action/39" TargetMode="External"/><Relationship Id="rId92" Type="http://schemas.openxmlformats.org/officeDocument/2006/relationships/hyperlink" Target="https://www.wright.edu/student-affairs/student-involvement-and-leadership/fraternities-and-sororities" TargetMode="External"/><Relationship Id="rId2" Type="http://schemas.openxmlformats.org/officeDocument/2006/relationships/styles" Target="styles.xml"/><Relationship Id="rId29" Type="http://schemas.openxmlformats.org/officeDocument/2006/relationships/hyperlink" Target="https://www.nshss.org/blog/what-are-the-benefits-of-joining-a-fraternity-or-sorority-is-it-worth-it/" TargetMode="External"/><Relationship Id="rId24" Type="http://schemas.openxmlformats.org/officeDocument/2006/relationships/hyperlink" Target="https://www.nshss.org/blog/what-are-the-benefits-of-joining-a-fraternity-or-sorority-is-it-worth-it/" TargetMode="External"/><Relationship Id="rId40" Type="http://schemas.openxmlformats.org/officeDocument/2006/relationships/hyperlink" Target="https://www.nshss.org/blog/what-are-the-benefits-of-joining-a-fraternity-or-sorority-is-it-worth-it/" TargetMode="External"/><Relationship Id="rId45" Type="http://schemas.openxmlformats.org/officeDocument/2006/relationships/hyperlink" Target="https://doi.org/10.1002/1520-6629(198601)14:1%3c6::AID-JCOP2290140103%3e3.0.CO;2-I" TargetMode="External"/><Relationship Id="rId66" Type="http://schemas.openxmlformats.org/officeDocument/2006/relationships/hyperlink" Target="https://www.simplypsychology.org/snowball-sampling.html" TargetMode="External"/><Relationship Id="rId87" Type="http://schemas.openxmlformats.org/officeDocument/2006/relationships/hyperlink" Target="https://www.wright.edu/student-affairs/student-involvement-and-leadership/fraternities-and-sororities" TargetMode="External"/><Relationship Id="rId61" Type="http://schemas.openxmlformats.org/officeDocument/2006/relationships/hyperlink" Target="https://doi.org/10.29173/invoke48998" TargetMode="External"/><Relationship Id="rId82" Type="http://schemas.openxmlformats.org/officeDocument/2006/relationships/hyperlink" Target="https://www.wright.edu/student-affairs/student-involvement-and-leadership/fraternities-and-sororities" TargetMode="External"/><Relationship Id="rId19" Type="http://schemas.openxmlformats.org/officeDocument/2006/relationships/hyperlink" Target="https://www.nshss.org/blog/what-are-the-benefits-of-joining-a-fraternity-or-sorority-is-it-worth-it/" TargetMode="External"/><Relationship Id="rId14" Type="http://schemas.openxmlformats.org/officeDocument/2006/relationships/hyperlink" Target="https://www.nshss.org/blog/what-are-the-benefits-of-joining-a-fraternity-or-sorority-is-it-worth-it/" TargetMode="External"/><Relationship Id="rId30" Type="http://schemas.openxmlformats.org/officeDocument/2006/relationships/hyperlink" Target="https://www.nshss.org/blog/what-are-the-benefits-of-joining-a-fraternity-or-sorority-is-it-worth-it/" TargetMode="External"/><Relationship Id="rId35" Type="http://schemas.openxmlformats.org/officeDocument/2006/relationships/hyperlink" Target="https://www.nshss.org/blog/what-are-the-benefits-of-joining-a-fraternity-or-sorority-is-it-worth-it/" TargetMode="External"/><Relationship Id="rId56" Type="http://schemas.openxmlformats.org/officeDocument/2006/relationships/hyperlink" Target="https://journals.sagepub.com/doi/10.1177/16094069231205789" TargetMode="External"/><Relationship Id="rId77" Type="http://schemas.openxmlformats.org/officeDocument/2006/relationships/hyperlink" Target="https://encompass.eku.edu/cgi/viewcontent.cgi?article=1770&amp;context=etd"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journals.sagepub.com/doi/10.1177/16094069231205789" TargetMode="External"/><Relationship Id="rId72" Type="http://schemas.openxmlformats.org/officeDocument/2006/relationships/hyperlink" Target="https://digital.sandiego.edu/soles-mahel-action/39" TargetMode="External"/><Relationship Id="rId93" Type="http://schemas.openxmlformats.org/officeDocument/2006/relationships/hyperlink" Target="https://www.wright.edu/student-affairs/student-involvement-and-leadership/fraternities-and-sororities" TargetMode="External"/><Relationship Id="rId98" Type="http://schemas.openxmlformats.org/officeDocument/2006/relationships/header" Target="header3.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6422</Words>
  <Characters>36612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Inquiry into the Role of Fraternity in Members’ Success in the Community</dc:title>
  <dc:subject/>
  <dc:creator>acer;Romulo L. Lanugan1;Aya T. Gantala2;Imie C. Catubig3;Marilou Garces4;Sheila Mae C. Kaibigan5</dc:creator>
  <cp:keywords/>
  <cp:lastModifiedBy>ayushi tripathi</cp:lastModifiedBy>
  <cp:revision>2</cp:revision>
  <dcterms:created xsi:type="dcterms:W3CDTF">2026-02-25T09:04:00Z</dcterms:created>
  <dcterms:modified xsi:type="dcterms:W3CDTF">2026-02-25T09:04:00Z</dcterms:modified>
</cp:coreProperties>
</file>