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0E" w:rsidRDefault="0083690E" w:rsidP="0083690E">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83690E">
        <w:rPr>
          <w:rFonts w:ascii="Times New Roman" w:eastAsia="Times New Roman" w:hAnsi="Times New Roman" w:cs="Times New Roman"/>
          <w:b/>
          <w:bCs/>
          <w:kern w:val="36"/>
          <w:sz w:val="24"/>
          <w:szCs w:val="24"/>
          <w:lang w:eastAsia="en-IN"/>
        </w:rPr>
        <w:t>The Impact of Strategic Training Programs on Employee Performance, Engagement, and Job Satisfaction: A Case Study of the United Nations Support Office for Somalia (UNSOA)</w:t>
      </w:r>
    </w:p>
    <w:p w:rsidR="007B738B" w:rsidRPr="007B738B" w:rsidRDefault="007B738B" w:rsidP="0083690E">
      <w:pPr>
        <w:spacing w:before="100" w:beforeAutospacing="1" w:after="100" w:afterAutospacing="1" w:line="360" w:lineRule="auto"/>
        <w:jc w:val="both"/>
        <w:outlineLvl w:val="0"/>
        <w:rPr>
          <w:rFonts w:ascii="Times New Roman" w:eastAsia="Times New Roman" w:hAnsi="Times New Roman" w:cs="Times New Roman"/>
          <w:bCs/>
          <w:kern w:val="36"/>
          <w:sz w:val="24"/>
          <w:szCs w:val="24"/>
          <w:lang w:eastAsia="en-IN"/>
        </w:rPr>
      </w:pPr>
      <w:r>
        <w:rPr>
          <w:rFonts w:ascii="Times New Roman" w:eastAsia="Times New Roman" w:hAnsi="Times New Roman" w:cs="Times New Roman"/>
          <w:b/>
          <w:bCs/>
          <w:kern w:val="36"/>
          <w:sz w:val="24"/>
          <w:szCs w:val="24"/>
          <w:lang w:eastAsia="en-IN"/>
        </w:rPr>
        <w:t xml:space="preserve"/>
      </w:r>
      <w:r w:rsidRPr="007B738B">
        <w:rPr>
          <w:rFonts w:ascii="Times New Roman" w:eastAsia="Times New Roman" w:hAnsi="Times New Roman" w:cs="Times New Roman"/>
          <w:bCs/>
          <w:kern w:val="36"/>
          <w:sz w:val="24"/>
          <w:szCs w:val="24"/>
          <w:lang w:eastAsia="en-IN"/>
        </w:rPr>
        <w:t/>
      </w: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Abstract</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Modern organizations face continuous competitive pressure, requiring the optimal deployment and development of human capital to sustain institutional objectives. This study investigates the strategic influence of planned employee training frameworks on three key human resource </w:t>
      </w:r>
      <w:bookmarkStart w:id="0" w:name="_GoBack"/>
      <w:bookmarkEnd w:id="0"/>
      <w:r w:rsidRPr="0083690E">
        <w:rPr>
          <w:rFonts w:ascii="Times New Roman" w:eastAsia="Times New Roman" w:hAnsi="Times New Roman" w:cs="Times New Roman"/>
          <w:sz w:val="24"/>
          <w:szCs w:val="24"/>
          <w:lang w:eastAsia="en-IN"/>
        </w:rPr>
        <w:t xml:space="preserve">dimensions: employee engagement, motivational drive, and overall job satisfaction, using the United Nations Support Office for Somalia (UNSOA) as a descriptive case model. Operating within a survey-based methodology, a stratified random sample of 45 personnel across varied managerial tiers was evaluated. The findings indicate that systematically aligned professional development initiatives serve as institutional catalysts that actively optimize task independence, elevate self-actualization, bolster retention intentions, and bridge performance deficits. The paper outlines empirical recommendations for integrating performance appraisals directly into programmatic educational interventions within international public sectors.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Pr="0083690E"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1. Introduction and Conceptual Framework</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In an increasingly globalized and dynamic operational landscape, organizational excellence is deeply dependent on the capacity to successfully mobilize human assets. To remain resilient, management must intentionally execute core human resource activities that align workforce capacities with long-term strategic milestones. Among these core functions, structured training interventions emerge as a fundamental link determining institutional agility and employee output. This study focuses specifically on evaluating the downstream impacts of planned training systems on employee performance metrics.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To clarify the operational parameters of this study, key constructs are defined as follows:</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Training:</w:t>
      </w:r>
      <w:r w:rsidRPr="0083690E">
        <w:rPr>
          <w:rFonts w:ascii="Times New Roman" w:eastAsia="Times New Roman" w:hAnsi="Times New Roman" w:cs="Times New Roman"/>
          <w:sz w:val="24"/>
          <w:szCs w:val="24"/>
          <w:lang w:eastAsia="en-IN"/>
        </w:rPr>
        <w:t xml:space="preserve"> Structured operational programs designed to equip corporate workforces with updated technical competencies, specialized skills, and professional growth opportunities. </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Employee Engagement:</w:t>
      </w:r>
      <w:r w:rsidRPr="0083690E">
        <w:rPr>
          <w:rFonts w:ascii="Times New Roman" w:eastAsia="Times New Roman" w:hAnsi="Times New Roman" w:cs="Times New Roman"/>
          <w:sz w:val="24"/>
          <w:szCs w:val="24"/>
          <w:lang w:eastAsia="en-IN"/>
        </w:rPr>
        <w:t xml:space="preserve"> A proactive, emotionally resilient, and cognitively invested psychological state where organizational members fully dedicate their physical and intellectual capabilities toward executing assigned tasks. </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Motivation:</w:t>
      </w:r>
      <w:r w:rsidRPr="0083690E">
        <w:rPr>
          <w:rFonts w:ascii="Times New Roman" w:eastAsia="Times New Roman" w:hAnsi="Times New Roman" w:cs="Times New Roman"/>
          <w:sz w:val="24"/>
          <w:szCs w:val="24"/>
          <w:lang w:eastAsia="en-IN"/>
        </w:rPr>
        <w:t xml:space="preserve"> The internal psychological pathways that trigger individual energy, define the direction of effort, and sustain voluntary, goal-oriented </w:t>
      </w:r>
      <w:proofErr w:type="spellStart"/>
      <w:r w:rsidRPr="0083690E">
        <w:rPr>
          <w:rFonts w:ascii="Times New Roman" w:eastAsia="Times New Roman" w:hAnsi="Times New Roman" w:cs="Times New Roman"/>
          <w:sz w:val="24"/>
          <w:szCs w:val="24"/>
          <w:lang w:eastAsia="en-IN"/>
        </w:rPr>
        <w:t>behaviors</w:t>
      </w:r>
      <w:proofErr w:type="spellEnd"/>
      <w:r w:rsidRPr="0083690E">
        <w:rPr>
          <w:rFonts w:ascii="Times New Roman" w:eastAsia="Times New Roman" w:hAnsi="Times New Roman" w:cs="Times New Roman"/>
          <w:sz w:val="24"/>
          <w:szCs w:val="24"/>
          <w:lang w:eastAsia="en-IN"/>
        </w:rPr>
        <w:t xml:space="preserve"> over time. </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Staffing and Appraisals:</w:t>
      </w:r>
      <w:r w:rsidRPr="0083690E">
        <w:rPr>
          <w:rFonts w:ascii="Times New Roman" w:eastAsia="Times New Roman" w:hAnsi="Times New Roman" w:cs="Times New Roman"/>
          <w:sz w:val="24"/>
          <w:szCs w:val="24"/>
          <w:lang w:eastAsia="en-IN"/>
        </w:rPr>
        <w:t xml:space="preserve"> Systems that place appropriate human assets into corresponding organizational functions, which subsequently leverage performance evaluations to discover training deficits and direct future learning paths.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[Strategic Performance Appraisals]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(Identifies Needs)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[Planned Training Programs]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[Engagement]  [Motivation]  [Satisfaction]</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[Superior Employee Performance]</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lastRenderedPageBreak/>
        <w:t xml:space="preserve">When institutional staffing systems match strategic realities, performance evaluations become clearer. Effective evaluations outline what is expected from workers while helping them identify their personal potential and development pathways. Consequently, organizations use regular evaluations to feed back into development loops, introducing planned training programs to close any gaps between baseline </w:t>
      </w:r>
      <w:r w:rsidR="001627E3" w:rsidRPr="0083690E">
        <w:rPr>
          <w:rFonts w:ascii="Times New Roman" w:eastAsia="Times New Roman" w:hAnsi="Times New Roman" w:cs="Times New Roman"/>
          <w:sz w:val="24"/>
          <w:szCs w:val="24"/>
          <w:lang w:eastAsia="en-IN"/>
        </w:rPr>
        <w:t>executions</w:t>
      </w:r>
      <w:r w:rsidRPr="0083690E">
        <w:rPr>
          <w:rFonts w:ascii="Times New Roman" w:eastAsia="Times New Roman" w:hAnsi="Times New Roman" w:cs="Times New Roman"/>
          <w:sz w:val="24"/>
          <w:szCs w:val="24"/>
          <w:lang w:eastAsia="en-IN"/>
        </w:rPr>
        <w:t xml:space="preserve"> and desired future operational targets. </w:t>
      </w: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Pr="0083690E"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2. Literature Review</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2.1 Training Programs and Employee Engagement</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The level of engagement within a workforce is a major factor shaping overall job satisfaction. Subjective employee satisfaction depends significantly on task design, personal disposition, and prior workspace experiences. Employee engagement combines classic models of workplace satisfaction and long-term organizational commitment. Engaged personnel exhibit an authentic emotional connection to their employer, which reduces voluntary absenteeism and lowers turnover rates while boosting underlying productivity.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Engagement can be split into four primary cognitive domains:</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Meaning:</w:t>
      </w:r>
      <w:r w:rsidRPr="0083690E">
        <w:rPr>
          <w:rFonts w:ascii="Times New Roman" w:eastAsia="Times New Roman" w:hAnsi="Times New Roman" w:cs="Times New Roman"/>
          <w:sz w:val="24"/>
          <w:szCs w:val="24"/>
          <w:lang w:eastAsia="en-IN"/>
        </w:rPr>
        <w:t xml:space="preserve"> A deeply rooted sense of daily work purpose. </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Competence:</w:t>
      </w:r>
      <w:r w:rsidRPr="0083690E">
        <w:rPr>
          <w:rFonts w:ascii="Times New Roman" w:eastAsia="Times New Roman" w:hAnsi="Times New Roman" w:cs="Times New Roman"/>
          <w:sz w:val="24"/>
          <w:szCs w:val="24"/>
          <w:lang w:eastAsia="en-IN"/>
        </w:rPr>
        <w:t xml:space="preserve"> Individual self-efficacy regarding assigned responsibilities. </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Self-determination:</w:t>
      </w:r>
      <w:r w:rsidRPr="0083690E">
        <w:rPr>
          <w:rFonts w:ascii="Times New Roman" w:eastAsia="Times New Roman" w:hAnsi="Times New Roman" w:cs="Times New Roman"/>
          <w:sz w:val="24"/>
          <w:szCs w:val="24"/>
          <w:lang w:eastAsia="en-IN"/>
        </w:rPr>
        <w:t xml:space="preserve"> Autonomy and experienced control over task execution. </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Impact:</w:t>
      </w:r>
      <w:r w:rsidRPr="0083690E">
        <w:rPr>
          <w:rFonts w:ascii="Times New Roman" w:eastAsia="Times New Roman" w:hAnsi="Times New Roman" w:cs="Times New Roman"/>
          <w:sz w:val="24"/>
          <w:szCs w:val="24"/>
          <w:lang w:eastAsia="en-IN"/>
        </w:rPr>
        <w:t xml:space="preserve"> The clear belief that personal contributions influence group and organizational goals.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Empirical work underscores that organizations focusing on their cultural foundations, transparent communication, and empowering policies achieve deeper worker alignment. When workers feel trusted and empowered, they show positive workplace attitudes, take responsibility for outcomes, and find intrinsic enjoyment in their assignments.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2.2 Employee Training and Motivational Dimensions</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Motivation functions as an ongoing interaction between an individual's personal drives and their situational environment. Historically, McGregor categorized these </w:t>
      </w:r>
      <w:r w:rsidR="001627E3" w:rsidRPr="0083690E">
        <w:rPr>
          <w:rFonts w:ascii="Times New Roman" w:eastAsia="Times New Roman" w:hAnsi="Times New Roman" w:cs="Times New Roman"/>
          <w:sz w:val="24"/>
          <w:szCs w:val="24"/>
          <w:lang w:eastAsia="en-IN"/>
        </w:rPr>
        <w:t>behavioural</w:t>
      </w:r>
      <w:r w:rsidRPr="0083690E">
        <w:rPr>
          <w:rFonts w:ascii="Times New Roman" w:eastAsia="Times New Roman" w:hAnsi="Times New Roman" w:cs="Times New Roman"/>
          <w:sz w:val="24"/>
          <w:szCs w:val="24"/>
          <w:lang w:eastAsia="en-IN"/>
        </w:rPr>
        <w:t xml:space="preserve"> assumptions into Theory X—which views employee effort pessimistically—and Theory Y, which assumes that workers naturally want to take on responsibility and build skills to match organizational goals. Modern workspaces have shifted significantly toward Theory Y frameworks, where personnel place a higher value on challenging, meaningful assignments than on monetary compensation alone.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Motivation can be measured across three main vectors:</w:t>
      </w:r>
    </w:p>
    <w:p w:rsidR="0083690E" w:rsidRPr="0083690E" w:rsidRDefault="0083690E" w:rsidP="0083690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Level:</w:t>
      </w:r>
      <w:r w:rsidRPr="0083690E">
        <w:rPr>
          <w:rFonts w:ascii="Times New Roman" w:eastAsia="Times New Roman" w:hAnsi="Times New Roman" w:cs="Times New Roman"/>
          <w:sz w:val="24"/>
          <w:szCs w:val="24"/>
          <w:lang w:eastAsia="en-IN"/>
        </w:rPr>
        <w:t xml:space="preserve"> The actual amount of physical or intellectual energy expended on a task. </w:t>
      </w:r>
    </w:p>
    <w:p w:rsidR="0083690E" w:rsidRPr="0083690E" w:rsidRDefault="0083690E" w:rsidP="0083690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lastRenderedPageBreak/>
        <w:t>Direction:</w:t>
      </w:r>
      <w:r w:rsidRPr="0083690E">
        <w:rPr>
          <w:rFonts w:ascii="Times New Roman" w:eastAsia="Times New Roman" w:hAnsi="Times New Roman" w:cs="Times New Roman"/>
          <w:sz w:val="24"/>
          <w:szCs w:val="24"/>
          <w:lang w:eastAsia="en-IN"/>
        </w:rPr>
        <w:t xml:space="preserve"> The choices individuals make when presented with alternative courses of action. </w:t>
      </w:r>
    </w:p>
    <w:p w:rsidR="0083690E" w:rsidRPr="0083690E" w:rsidRDefault="0083690E" w:rsidP="0083690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Persistence:</w:t>
      </w:r>
      <w:r w:rsidRPr="0083690E">
        <w:rPr>
          <w:rFonts w:ascii="Times New Roman" w:eastAsia="Times New Roman" w:hAnsi="Times New Roman" w:cs="Times New Roman"/>
          <w:sz w:val="24"/>
          <w:szCs w:val="24"/>
          <w:lang w:eastAsia="en-IN"/>
        </w:rPr>
        <w:t xml:space="preserve"> The duration for which an individual sustains effort despite obstacles.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When organizations provide structured training opportunities alongside proper physical resources, employee needs can align smoothly with corporate goals, reducing workplace tension and driving high-level performance.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2.3 Training Interventions and Workplace Job Satisfaction</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In human resource economics, job satisfaction serves as a reliable metric for predicting concrete </w:t>
      </w:r>
      <w:proofErr w:type="spellStart"/>
      <w:r w:rsidRPr="0083690E">
        <w:rPr>
          <w:rFonts w:ascii="Times New Roman" w:eastAsia="Times New Roman" w:hAnsi="Times New Roman" w:cs="Times New Roman"/>
          <w:sz w:val="24"/>
          <w:szCs w:val="24"/>
          <w:lang w:eastAsia="en-IN"/>
        </w:rPr>
        <w:t>behaviors</w:t>
      </w:r>
      <w:proofErr w:type="spellEnd"/>
      <w:r w:rsidRPr="0083690E">
        <w:rPr>
          <w:rFonts w:ascii="Times New Roman" w:eastAsia="Times New Roman" w:hAnsi="Times New Roman" w:cs="Times New Roman"/>
          <w:sz w:val="24"/>
          <w:szCs w:val="24"/>
          <w:lang w:eastAsia="en-IN"/>
        </w:rPr>
        <w:t xml:space="preserve"> like workplace absenteeism or sudden voluntary departures. The connection between skill building and satisfaction often depends on whether training provides general or specific skills. General skills are portable across industries, which can increase satisfaction by opening wider career options. Specific skills tied to a single employer can sometimes create exit barriers, tying the individual tightly to the firm.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Furthermore, educational mismatches directly affect workplace morale. Over-educated or over-skilled individuals frequently report lower satisfaction, participate less enthusiastically in training loops, and show higher exit tendencies than those whose talents match their job roles. To counter this, High Performance Work Organizations (HPWOs) regularly offer paid training to create clear internal promotion paths, directly boosting overall job satisfaction and reducing retention challenges.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Pr="0083690E"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 Research Methodology</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3.1 Research Design</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This study utilized a quantitative survey design to </w:t>
      </w:r>
      <w:proofErr w:type="spellStart"/>
      <w:r w:rsidRPr="0083690E">
        <w:rPr>
          <w:rFonts w:ascii="Times New Roman" w:eastAsia="Times New Roman" w:hAnsi="Times New Roman" w:cs="Times New Roman"/>
          <w:sz w:val="24"/>
          <w:szCs w:val="24"/>
          <w:lang w:eastAsia="en-IN"/>
        </w:rPr>
        <w:t>analyze</w:t>
      </w:r>
      <w:proofErr w:type="spellEnd"/>
      <w:r w:rsidRPr="0083690E">
        <w:rPr>
          <w:rFonts w:ascii="Times New Roman" w:eastAsia="Times New Roman" w:hAnsi="Times New Roman" w:cs="Times New Roman"/>
          <w:sz w:val="24"/>
          <w:szCs w:val="24"/>
          <w:lang w:eastAsia="en-IN"/>
        </w:rPr>
        <w:t xml:space="preserve"> field data under natural conditions. This design allowed for the empirical evaluation of the relationships between the independent variable (employee training programs) and the dependent variable (employee performance outcomes).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3.2 Target Population and Sampling Frame</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The target population consisted of the 144 locally based Kenyan staff members registered with the Human Resources Department of the United Nations Support Office for Somalia (UNSOA). Given the size of the target group, a stratified random sampling approach was used to ensure accurate representation across different managerial tiers. Applying a standard sampling ratio of approximately 31.25%, a sample size of 45 respondents was selected.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2"/>
        <w:gridCol w:w="2195"/>
        <w:gridCol w:w="1721"/>
        <w:gridCol w:w="2406"/>
      </w:tblGrid>
      <w:tr w:rsidR="0083690E" w:rsidRPr="0083690E" w:rsidTr="0083690E">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Management Level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Total Population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Sample Size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Sample Proportion (%)</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Top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4.2%</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Middle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8.3%</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Non-Management Personnel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18.8%</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Total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144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31.25%</w:t>
            </w:r>
          </w:p>
        </w:tc>
      </w:tr>
    </w:tbl>
    <w:p w:rsidR="001627E3" w:rsidRDefault="001627E3"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rsidR="001627E3" w:rsidRDefault="001627E3"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3.3 Data Collection and Procedures</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Primary data collection relied on a structured survey questionnaire distributed via a drop-and-pick strategy to maximize response rates. The survey instrument was organized into four distinct modules: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Demographic attributes of the sample.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Covariation between training programs and engagement.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Interdependence of training and employee motivation.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Effects of training on job satisfaction indices.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To ensure instrument validity and reliability, a pilot study was conducted with 5 separate respondents who were excluded from the final analysis to avoid data bias.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3.4 Data Analysis</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Completed surveys were cleaned, coded, and </w:t>
      </w:r>
      <w:proofErr w:type="spellStart"/>
      <w:r w:rsidRPr="0083690E">
        <w:rPr>
          <w:rFonts w:ascii="Times New Roman" w:eastAsia="Times New Roman" w:hAnsi="Times New Roman" w:cs="Times New Roman"/>
          <w:sz w:val="24"/>
          <w:szCs w:val="24"/>
          <w:lang w:eastAsia="en-IN"/>
        </w:rPr>
        <w:t>analyzed</w:t>
      </w:r>
      <w:proofErr w:type="spellEnd"/>
      <w:r w:rsidRPr="0083690E">
        <w:rPr>
          <w:rFonts w:ascii="Times New Roman" w:eastAsia="Times New Roman" w:hAnsi="Times New Roman" w:cs="Times New Roman"/>
          <w:sz w:val="24"/>
          <w:szCs w:val="24"/>
          <w:lang w:eastAsia="en-IN"/>
        </w:rPr>
        <w:t xml:space="preserve"> using the Statistical Package for the Social Sciences (SPSS). Statistical processing included absolute frequencies, arithmetic means, analysis of variance (ANOVA), and bivariate cross-tabulations to explore relationships across the primary study variables.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4. Discussion and Strategic Implications</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The study confirms that performance appraisal systems can fail if managers are unprepared, lack proper appraisal skills, or fail to provide honest feedback. When implemented correctly, however, appraisals reveal clear organizational training requirements.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To maximize the impact of these human resource investments, organizations should approach training as a systematic, planned intervention following these core stages: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[Identify Training Needs] ──► [Define Learning Objectives]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[Amend &amp; Extend Programs]  ◄── [Evaluate Training Output]</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Needs Identification:</w:t>
      </w:r>
      <w:r w:rsidRPr="0083690E">
        <w:rPr>
          <w:rFonts w:ascii="Times New Roman" w:eastAsia="Times New Roman" w:hAnsi="Times New Roman" w:cs="Times New Roman"/>
          <w:sz w:val="24"/>
          <w:szCs w:val="24"/>
          <w:lang w:eastAsia="en-IN"/>
        </w:rPr>
        <w:t xml:space="preserve"> Pinpoint exact performance deficiencies and operational gaps. </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Objective Setting:</w:t>
      </w:r>
      <w:r w:rsidRPr="0083690E">
        <w:rPr>
          <w:rFonts w:ascii="Times New Roman" w:eastAsia="Times New Roman" w:hAnsi="Times New Roman" w:cs="Times New Roman"/>
          <w:sz w:val="24"/>
          <w:szCs w:val="24"/>
          <w:lang w:eastAsia="en-IN"/>
        </w:rPr>
        <w:t xml:space="preserve"> Clarify the specific skills to be taught, knowledge to be built, or attitudes to be shifted. </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Execution Strategy:</w:t>
      </w:r>
      <w:r w:rsidRPr="0083690E">
        <w:rPr>
          <w:rFonts w:ascii="Times New Roman" w:eastAsia="Times New Roman" w:hAnsi="Times New Roman" w:cs="Times New Roman"/>
          <w:sz w:val="24"/>
          <w:szCs w:val="24"/>
          <w:lang w:eastAsia="en-IN"/>
        </w:rPr>
        <w:t xml:space="preserve"> Choose an effective mix of training techniques and appropriate environments. </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Evaluation and Adjustment:</w:t>
      </w:r>
      <w:r w:rsidRPr="0083690E">
        <w:rPr>
          <w:rFonts w:ascii="Times New Roman" w:eastAsia="Times New Roman" w:hAnsi="Times New Roman" w:cs="Times New Roman"/>
          <w:sz w:val="24"/>
          <w:szCs w:val="24"/>
          <w:lang w:eastAsia="en-IN"/>
        </w:rPr>
        <w:t xml:space="preserve"> Assess training outcomes to refine and extend future programs as necessary.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When international public organizations like UNSOA use a planned approach to training, they build deep emotional and intellectual commitment across their workforce. This alignment drives task independence, elevates workplace motivation, and translates directly into stronger overall institutional performance. </w:t>
      </w: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1627E3" w:rsidRDefault="001627E3"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523DF9" w:rsidRDefault="00523DF9" w:rsidP="001627E3">
      <w:pPr>
        <w:ind w:right="-339"/>
        <w:rPr>
          <w:b/>
          <w:bCs/>
          <w:color w:val="00000A"/>
          <w:sz w:val="28"/>
          <w:szCs w:val="28"/>
        </w:rPr>
      </w:pPr>
    </w:p>
    <w:p w:rsidR="001627E3" w:rsidRPr="008654B3" w:rsidRDefault="001627E3" w:rsidP="001627E3">
      <w:pPr>
        <w:ind w:right="-339"/>
        <w:rPr>
          <w:rFonts w:ascii="Times New Roman" w:hAnsi="Times New Roman" w:cs="Times New Roman"/>
          <w:b/>
          <w:bCs/>
          <w:color w:val="00000A"/>
          <w:sz w:val="28"/>
          <w:szCs w:val="28"/>
        </w:rPr>
      </w:pPr>
      <w:r w:rsidRPr="008654B3">
        <w:rPr>
          <w:rFonts w:ascii="Times New Roman" w:hAnsi="Times New Roman" w:cs="Times New Roman"/>
          <w:b/>
          <w:bCs/>
          <w:color w:val="00000A"/>
          <w:sz w:val="28"/>
          <w:szCs w:val="28"/>
        </w:rPr>
        <w:t>REFERENCES</w:t>
      </w:r>
    </w:p>
    <w:p w:rsidR="007229CB" w:rsidRPr="008654B3" w:rsidRDefault="007229CB" w:rsidP="007229CB">
      <w:pPr>
        <w:tabs>
          <w:tab w:val="left" w:pos="1060"/>
        </w:tabs>
        <w:spacing w:line="276" w:lineRule="auto"/>
        <w:ind w:right="20"/>
        <w:rPr>
          <w:rFonts w:ascii="Times New Roman" w:hAnsi="Times New Roman" w:cs="Times New Roman"/>
          <w:sz w:val="23"/>
          <w:szCs w:val="23"/>
        </w:rPr>
      </w:pPr>
      <w:r w:rsidRPr="008654B3">
        <w:rPr>
          <w:rFonts w:ascii="Times New Roman" w:hAnsi="Times New Roman" w:cs="Times New Roman"/>
        </w:rPr>
        <w:t xml:space="preserve">1. </w:t>
      </w:r>
      <w:proofErr w:type="spellStart"/>
      <w:r w:rsidR="001627E3" w:rsidRPr="008654B3">
        <w:rPr>
          <w:rFonts w:ascii="Times New Roman" w:hAnsi="Times New Roman" w:cs="Times New Roman"/>
        </w:rPr>
        <w:t>Aarti</w:t>
      </w:r>
      <w:proofErr w:type="spellEnd"/>
      <w:r w:rsidR="001627E3" w:rsidRPr="008654B3">
        <w:rPr>
          <w:rFonts w:ascii="Times New Roman" w:hAnsi="Times New Roman" w:cs="Times New Roman"/>
        </w:rPr>
        <w:t xml:space="preserve">, </w:t>
      </w:r>
      <w:r w:rsidR="001627E3" w:rsidRPr="008654B3">
        <w:rPr>
          <w:rFonts w:ascii="Times New Roman" w:hAnsi="Times New Roman" w:cs="Times New Roman"/>
          <w:sz w:val="23"/>
          <w:szCs w:val="23"/>
        </w:rPr>
        <w:t xml:space="preserve">C., </w:t>
      </w:r>
      <w:proofErr w:type="spellStart"/>
      <w:r w:rsidR="001627E3" w:rsidRPr="008654B3">
        <w:rPr>
          <w:rFonts w:ascii="Times New Roman" w:hAnsi="Times New Roman" w:cs="Times New Roman"/>
          <w:sz w:val="23"/>
          <w:szCs w:val="23"/>
        </w:rPr>
        <w:t>Seema</w:t>
      </w:r>
      <w:proofErr w:type="spellEnd"/>
      <w:r w:rsidR="001627E3" w:rsidRPr="008654B3">
        <w:rPr>
          <w:rFonts w:ascii="Times New Roman" w:hAnsi="Times New Roman" w:cs="Times New Roman"/>
          <w:sz w:val="23"/>
          <w:szCs w:val="23"/>
        </w:rPr>
        <w:t>, C., Bhawna,</w:t>
      </w:r>
      <w:r w:rsidRPr="008654B3">
        <w:rPr>
          <w:rFonts w:ascii="Times New Roman" w:hAnsi="Times New Roman" w:cs="Times New Roman"/>
          <w:sz w:val="23"/>
          <w:szCs w:val="23"/>
        </w:rPr>
        <w:t xml:space="preserve"> </w:t>
      </w:r>
      <w:r w:rsidR="001627E3" w:rsidRPr="008654B3">
        <w:rPr>
          <w:rFonts w:ascii="Times New Roman" w:hAnsi="Times New Roman" w:cs="Times New Roman"/>
          <w:sz w:val="23"/>
          <w:szCs w:val="23"/>
        </w:rPr>
        <w:t xml:space="preserve">C. &amp; </w:t>
      </w:r>
      <w:proofErr w:type="spellStart"/>
      <w:r w:rsidR="001627E3" w:rsidRPr="008654B3">
        <w:rPr>
          <w:rFonts w:ascii="Times New Roman" w:hAnsi="Times New Roman" w:cs="Times New Roman"/>
          <w:sz w:val="23"/>
          <w:szCs w:val="23"/>
        </w:rPr>
        <w:t>Jyoti</w:t>
      </w:r>
      <w:proofErr w:type="spellEnd"/>
      <w:r w:rsidR="001627E3" w:rsidRPr="008654B3">
        <w:rPr>
          <w:rFonts w:ascii="Times New Roman" w:hAnsi="Times New Roman" w:cs="Times New Roman"/>
          <w:sz w:val="23"/>
          <w:szCs w:val="23"/>
        </w:rPr>
        <w:t>, C. (2013). Job Satisfaction among Bank Employees: An Analysis of the Contributing Variables towards Job Satisfaction.</w:t>
      </w:r>
    </w:p>
    <w:p w:rsidR="001627E3" w:rsidRPr="008654B3" w:rsidRDefault="001627E3" w:rsidP="00677BED">
      <w:pPr>
        <w:tabs>
          <w:tab w:val="left" w:pos="1060"/>
        </w:tabs>
        <w:spacing w:line="276" w:lineRule="auto"/>
        <w:ind w:right="20"/>
        <w:rPr>
          <w:rFonts w:ascii="Times New Roman" w:hAnsi="Times New Roman" w:cs="Times New Roman"/>
          <w:b/>
          <w:sz w:val="20"/>
          <w:szCs w:val="20"/>
        </w:rPr>
      </w:pPr>
      <w:r w:rsidRPr="008654B3">
        <w:rPr>
          <w:rFonts w:ascii="Times New Roman" w:hAnsi="Times New Roman" w:cs="Times New Roman"/>
          <w:b/>
          <w:sz w:val="23"/>
          <w:szCs w:val="23"/>
        </w:rPr>
        <w:t xml:space="preserve"> </w:t>
      </w:r>
      <w:r w:rsidRPr="008654B3">
        <w:rPr>
          <w:rFonts w:ascii="Times New Roman" w:hAnsi="Times New Roman" w:cs="Times New Roman"/>
          <w:b/>
          <w:i/>
          <w:iCs/>
          <w:sz w:val="23"/>
          <w:szCs w:val="23"/>
        </w:rPr>
        <w:t>International Journal of Scientific &amp;Technology Research, 2</w:t>
      </w:r>
      <w:r w:rsidRPr="008654B3">
        <w:rPr>
          <w:rFonts w:ascii="Times New Roman" w:hAnsi="Times New Roman" w:cs="Times New Roman"/>
          <w:b/>
          <w:sz w:val="23"/>
          <w:szCs w:val="23"/>
        </w:rPr>
        <w:t>(8), 11-20.</w:t>
      </w:r>
    </w:p>
    <w:p w:rsidR="007229CB" w:rsidRPr="008654B3" w:rsidRDefault="007229CB" w:rsidP="007229CB">
      <w:pPr>
        <w:spacing w:line="276" w:lineRule="auto"/>
        <w:ind w:left="719" w:right="20" w:hanging="719"/>
        <w:jc w:val="both"/>
        <w:rPr>
          <w:rFonts w:ascii="Times New Roman" w:hAnsi="Times New Roman" w:cs="Times New Roman"/>
        </w:rPr>
      </w:pPr>
      <w:r w:rsidRPr="008654B3">
        <w:rPr>
          <w:rFonts w:ascii="Times New Roman" w:hAnsi="Times New Roman" w:cs="Times New Roman"/>
        </w:rPr>
        <w:t xml:space="preserve">2. </w:t>
      </w:r>
      <w:r w:rsidR="001627E3" w:rsidRPr="008654B3">
        <w:rPr>
          <w:rFonts w:ascii="Times New Roman" w:hAnsi="Times New Roman" w:cs="Times New Roman"/>
        </w:rPr>
        <w:t xml:space="preserve">Adesola, M. A., </w:t>
      </w:r>
      <w:proofErr w:type="spellStart"/>
      <w:r w:rsidR="001627E3" w:rsidRPr="008654B3">
        <w:rPr>
          <w:rFonts w:ascii="Times New Roman" w:hAnsi="Times New Roman" w:cs="Times New Roman"/>
        </w:rPr>
        <w:t>Oyeniyi</w:t>
      </w:r>
      <w:proofErr w:type="spellEnd"/>
      <w:r w:rsidR="001627E3" w:rsidRPr="008654B3">
        <w:rPr>
          <w:rFonts w:ascii="Times New Roman" w:hAnsi="Times New Roman" w:cs="Times New Roman"/>
        </w:rPr>
        <w:t xml:space="preserve">, K. O. &amp; </w:t>
      </w:r>
      <w:proofErr w:type="spellStart"/>
      <w:r w:rsidR="001627E3" w:rsidRPr="008654B3">
        <w:rPr>
          <w:rFonts w:ascii="Times New Roman" w:hAnsi="Times New Roman" w:cs="Times New Roman"/>
        </w:rPr>
        <w:t>Adeyemi</w:t>
      </w:r>
      <w:proofErr w:type="spellEnd"/>
      <w:r w:rsidR="001627E3" w:rsidRPr="008654B3">
        <w:rPr>
          <w:rFonts w:ascii="Times New Roman" w:hAnsi="Times New Roman" w:cs="Times New Roman"/>
        </w:rPr>
        <w:t>, M.A. (2013). Empirical St</w:t>
      </w:r>
      <w:r w:rsidRPr="008654B3">
        <w:rPr>
          <w:rFonts w:ascii="Times New Roman" w:hAnsi="Times New Roman" w:cs="Times New Roman"/>
        </w:rPr>
        <w:t>udy of the Relationship between</w:t>
      </w:r>
    </w:p>
    <w:p w:rsidR="007229CB" w:rsidRPr="008654B3" w:rsidRDefault="001627E3" w:rsidP="007229CB">
      <w:pPr>
        <w:spacing w:line="276" w:lineRule="auto"/>
        <w:ind w:left="719" w:right="20" w:hanging="719"/>
        <w:jc w:val="both"/>
        <w:rPr>
          <w:rFonts w:ascii="Times New Roman" w:hAnsi="Times New Roman" w:cs="Times New Roman"/>
          <w:i/>
          <w:iCs/>
        </w:rPr>
      </w:pPr>
      <w:r w:rsidRPr="008654B3">
        <w:rPr>
          <w:rFonts w:ascii="Times New Roman" w:hAnsi="Times New Roman" w:cs="Times New Roman"/>
        </w:rPr>
        <w:t xml:space="preserve">Staff Training and Job Satisfaction among Nigerian Banks Employees. </w:t>
      </w:r>
      <w:r w:rsidR="007229CB" w:rsidRPr="008654B3">
        <w:rPr>
          <w:rFonts w:ascii="Times New Roman" w:hAnsi="Times New Roman" w:cs="Times New Roman"/>
          <w:i/>
          <w:iCs/>
        </w:rPr>
        <w:t>International Journal of</w:t>
      </w:r>
    </w:p>
    <w:p w:rsidR="001627E3" w:rsidRPr="008654B3" w:rsidRDefault="001627E3" w:rsidP="00677BED">
      <w:pPr>
        <w:spacing w:line="276" w:lineRule="auto"/>
        <w:ind w:left="719" w:right="20" w:hanging="719"/>
        <w:jc w:val="both"/>
        <w:rPr>
          <w:rFonts w:ascii="Times New Roman" w:hAnsi="Times New Roman" w:cs="Times New Roman"/>
          <w:b/>
          <w:sz w:val="20"/>
          <w:szCs w:val="20"/>
        </w:rPr>
      </w:pPr>
      <w:r w:rsidRPr="008654B3">
        <w:rPr>
          <w:rFonts w:ascii="Times New Roman" w:hAnsi="Times New Roman" w:cs="Times New Roman"/>
          <w:b/>
          <w:i/>
          <w:iCs/>
        </w:rPr>
        <w:t>Academic Research in Economics and</w:t>
      </w:r>
      <w:r w:rsidRPr="008654B3">
        <w:rPr>
          <w:rFonts w:ascii="Times New Roman" w:hAnsi="Times New Roman" w:cs="Times New Roman"/>
          <w:b/>
        </w:rPr>
        <w:t xml:space="preserve"> </w:t>
      </w:r>
      <w:r w:rsidRPr="008654B3">
        <w:rPr>
          <w:rFonts w:ascii="Times New Roman" w:hAnsi="Times New Roman" w:cs="Times New Roman"/>
          <w:b/>
          <w:i/>
          <w:iCs/>
        </w:rPr>
        <w:t>Management Sciences, 2</w:t>
      </w:r>
      <w:r w:rsidRPr="008654B3">
        <w:rPr>
          <w:rFonts w:ascii="Times New Roman" w:hAnsi="Times New Roman" w:cs="Times New Roman"/>
          <w:b/>
        </w:rPr>
        <w:t>(6), 108-115.</w:t>
      </w:r>
    </w:p>
    <w:p w:rsidR="007229CB" w:rsidRPr="008654B3" w:rsidRDefault="007229CB" w:rsidP="007229CB">
      <w:pPr>
        <w:spacing w:line="276" w:lineRule="auto"/>
        <w:ind w:left="719" w:right="20" w:hanging="719"/>
        <w:rPr>
          <w:rFonts w:ascii="Times New Roman" w:hAnsi="Times New Roman" w:cs="Times New Roman"/>
        </w:rPr>
      </w:pPr>
      <w:r w:rsidRPr="008654B3">
        <w:rPr>
          <w:rFonts w:ascii="Times New Roman" w:hAnsi="Times New Roman" w:cs="Times New Roman"/>
        </w:rPr>
        <w:t xml:space="preserve">3. </w:t>
      </w:r>
      <w:proofErr w:type="spellStart"/>
      <w:r w:rsidR="001627E3" w:rsidRPr="008654B3">
        <w:rPr>
          <w:rFonts w:ascii="Times New Roman" w:hAnsi="Times New Roman" w:cs="Times New Roman"/>
        </w:rPr>
        <w:t>Agyemang</w:t>
      </w:r>
      <w:proofErr w:type="spellEnd"/>
      <w:r w:rsidR="001627E3" w:rsidRPr="008654B3">
        <w:rPr>
          <w:rFonts w:ascii="Times New Roman" w:hAnsi="Times New Roman" w:cs="Times New Roman"/>
        </w:rPr>
        <w:t xml:space="preserve">, C. B. &amp; </w:t>
      </w:r>
      <w:proofErr w:type="spellStart"/>
      <w:r w:rsidR="001627E3" w:rsidRPr="008654B3">
        <w:rPr>
          <w:rFonts w:ascii="Times New Roman" w:hAnsi="Times New Roman" w:cs="Times New Roman"/>
        </w:rPr>
        <w:t>Ofei</w:t>
      </w:r>
      <w:proofErr w:type="spellEnd"/>
      <w:r w:rsidR="001627E3" w:rsidRPr="008654B3">
        <w:rPr>
          <w:rFonts w:ascii="Times New Roman" w:hAnsi="Times New Roman" w:cs="Times New Roman"/>
        </w:rPr>
        <w:t>, S. B. (2013). Employee Wor</w:t>
      </w:r>
      <w:r w:rsidRPr="008654B3">
        <w:rPr>
          <w:rFonts w:ascii="Times New Roman" w:hAnsi="Times New Roman" w:cs="Times New Roman"/>
        </w:rPr>
        <w:t>k Engagement and Organizational</w:t>
      </w:r>
    </w:p>
    <w:p w:rsidR="007229CB" w:rsidRPr="008654B3" w:rsidRDefault="001627E3" w:rsidP="007229CB">
      <w:pPr>
        <w:spacing w:line="276" w:lineRule="auto"/>
        <w:ind w:left="719" w:right="20" w:hanging="719"/>
        <w:rPr>
          <w:rFonts w:ascii="Times New Roman" w:hAnsi="Times New Roman" w:cs="Times New Roman"/>
        </w:rPr>
      </w:pPr>
      <w:r w:rsidRPr="008654B3">
        <w:rPr>
          <w:rFonts w:ascii="Times New Roman" w:hAnsi="Times New Roman" w:cs="Times New Roman"/>
        </w:rPr>
        <w:t xml:space="preserve">Commitment: A Comparative Study of Private and Public Sector Organizations in Ghana. </w:t>
      </w:r>
    </w:p>
    <w:p w:rsidR="001627E3" w:rsidRPr="008654B3" w:rsidRDefault="007229CB" w:rsidP="00677BED">
      <w:pPr>
        <w:spacing w:line="276" w:lineRule="auto"/>
        <w:ind w:left="719" w:right="20" w:hanging="719"/>
        <w:rPr>
          <w:rFonts w:ascii="Times New Roman" w:hAnsi="Times New Roman" w:cs="Times New Roman"/>
          <w:b/>
          <w:i/>
          <w:iCs/>
        </w:rPr>
      </w:pPr>
      <w:r w:rsidRPr="008654B3">
        <w:rPr>
          <w:rFonts w:ascii="Times New Roman" w:hAnsi="Times New Roman" w:cs="Times New Roman"/>
          <w:b/>
          <w:i/>
          <w:iCs/>
        </w:rPr>
        <w:t xml:space="preserve">European </w:t>
      </w:r>
      <w:r w:rsidR="001627E3" w:rsidRPr="008654B3">
        <w:rPr>
          <w:rFonts w:ascii="Times New Roman" w:hAnsi="Times New Roman" w:cs="Times New Roman"/>
          <w:b/>
          <w:i/>
          <w:iCs/>
        </w:rPr>
        <w:t>Journal of Business and Innovation Research, 1</w:t>
      </w:r>
      <w:r w:rsidR="001627E3" w:rsidRPr="008654B3">
        <w:rPr>
          <w:rFonts w:ascii="Times New Roman" w:hAnsi="Times New Roman" w:cs="Times New Roman"/>
          <w:b/>
        </w:rPr>
        <w:t>(4), 20-33</w:t>
      </w:r>
    </w:p>
    <w:p w:rsidR="00B955E2" w:rsidRPr="008654B3" w:rsidRDefault="00B955E2" w:rsidP="00B955E2">
      <w:pPr>
        <w:spacing w:line="276" w:lineRule="auto"/>
        <w:ind w:left="719" w:hanging="719"/>
        <w:rPr>
          <w:rFonts w:ascii="Times New Roman" w:hAnsi="Times New Roman" w:cs="Times New Roman"/>
        </w:rPr>
      </w:pPr>
      <w:r w:rsidRPr="008654B3">
        <w:rPr>
          <w:rFonts w:ascii="Times New Roman" w:hAnsi="Times New Roman" w:cs="Times New Roman"/>
        </w:rPr>
        <w:t xml:space="preserve">4. </w:t>
      </w:r>
      <w:r w:rsidR="001627E3" w:rsidRPr="008654B3">
        <w:rPr>
          <w:rFonts w:ascii="Times New Roman" w:hAnsi="Times New Roman" w:cs="Times New Roman"/>
        </w:rPr>
        <w:t>Amin, A. et al. (2013). The Impact of Employees Training On t</w:t>
      </w:r>
      <w:r w:rsidRPr="008654B3">
        <w:rPr>
          <w:rFonts w:ascii="Times New Roman" w:hAnsi="Times New Roman" w:cs="Times New Roman"/>
        </w:rPr>
        <w:t>he Job Performance in Education</w:t>
      </w:r>
    </w:p>
    <w:p w:rsidR="00B955E2" w:rsidRPr="008654B3" w:rsidRDefault="001627E3" w:rsidP="00B955E2">
      <w:pPr>
        <w:spacing w:line="276" w:lineRule="auto"/>
        <w:ind w:left="719" w:hanging="719"/>
        <w:rPr>
          <w:rFonts w:ascii="Times New Roman" w:hAnsi="Times New Roman" w:cs="Times New Roman"/>
        </w:rPr>
      </w:pPr>
      <w:r w:rsidRPr="008654B3">
        <w:rPr>
          <w:rFonts w:ascii="Times New Roman" w:hAnsi="Times New Roman" w:cs="Times New Roman"/>
        </w:rPr>
        <w:t xml:space="preserve">Sector of Pakistan. </w:t>
      </w:r>
    </w:p>
    <w:p w:rsidR="001627E3" w:rsidRPr="008654B3" w:rsidRDefault="001627E3" w:rsidP="00677BED">
      <w:pPr>
        <w:spacing w:line="276" w:lineRule="auto"/>
        <w:ind w:left="719" w:hanging="719"/>
        <w:rPr>
          <w:rFonts w:ascii="Times New Roman" w:hAnsi="Times New Roman" w:cs="Times New Roman"/>
          <w:b/>
          <w:sz w:val="20"/>
          <w:szCs w:val="20"/>
        </w:rPr>
      </w:pPr>
      <w:r w:rsidRPr="008654B3">
        <w:rPr>
          <w:rFonts w:ascii="Times New Roman" w:hAnsi="Times New Roman" w:cs="Times New Roman"/>
          <w:b/>
          <w:i/>
          <w:iCs/>
        </w:rPr>
        <w:t>Middle-East Journal of Scientific Research 17</w:t>
      </w:r>
      <w:r w:rsidRPr="008654B3">
        <w:rPr>
          <w:rFonts w:ascii="Times New Roman" w:hAnsi="Times New Roman" w:cs="Times New Roman"/>
          <w:b/>
        </w:rPr>
        <w:t xml:space="preserve"> (9), 1273-1278.</w:t>
      </w:r>
    </w:p>
    <w:p w:rsidR="00E04203" w:rsidRPr="008654B3" w:rsidRDefault="00E04203" w:rsidP="00E04203">
      <w:pPr>
        <w:spacing w:line="276" w:lineRule="auto"/>
        <w:ind w:left="719" w:right="60" w:hanging="719"/>
        <w:rPr>
          <w:rFonts w:ascii="Times New Roman" w:hAnsi="Times New Roman" w:cs="Times New Roman"/>
          <w:sz w:val="23"/>
          <w:szCs w:val="23"/>
        </w:rPr>
      </w:pPr>
      <w:r w:rsidRPr="008654B3">
        <w:rPr>
          <w:rFonts w:ascii="Times New Roman" w:hAnsi="Times New Roman" w:cs="Times New Roman"/>
          <w:sz w:val="23"/>
          <w:szCs w:val="23"/>
        </w:rPr>
        <w:t xml:space="preserve">5. </w:t>
      </w:r>
      <w:proofErr w:type="spellStart"/>
      <w:r w:rsidRPr="008654B3">
        <w:rPr>
          <w:rFonts w:ascii="Times New Roman" w:hAnsi="Times New Roman" w:cs="Times New Roman"/>
          <w:sz w:val="23"/>
          <w:szCs w:val="23"/>
        </w:rPr>
        <w:t>Asaju</w:t>
      </w:r>
      <w:proofErr w:type="spellEnd"/>
      <w:r w:rsidRPr="008654B3">
        <w:rPr>
          <w:rFonts w:ascii="Times New Roman" w:hAnsi="Times New Roman" w:cs="Times New Roman"/>
          <w:sz w:val="23"/>
          <w:szCs w:val="23"/>
        </w:rPr>
        <w:t>,</w:t>
      </w:r>
      <w:r w:rsidR="001627E3" w:rsidRPr="008654B3">
        <w:rPr>
          <w:rFonts w:ascii="Times New Roman" w:hAnsi="Times New Roman" w:cs="Times New Roman"/>
          <w:sz w:val="23"/>
          <w:szCs w:val="23"/>
        </w:rPr>
        <w:t xml:space="preserve"> K. (2008). Manpower training and development: An e</w:t>
      </w:r>
      <w:r w:rsidRPr="008654B3">
        <w:rPr>
          <w:rFonts w:ascii="Times New Roman" w:hAnsi="Times New Roman" w:cs="Times New Roman"/>
          <w:sz w:val="23"/>
          <w:szCs w:val="23"/>
        </w:rPr>
        <w:t>ssential for achieving</w:t>
      </w:r>
    </w:p>
    <w:p w:rsidR="00E04203" w:rsidRPr="008654B3" w:rsidRDefault="00E04203" w:rsidP="00E04203">
      <w:pPr>
        <w:spacing w:line="276" w:lineRule="auto"/>
        <w:ind w:left="719" w:right="60" w:hanging="719"/>
        <w:rPr>
          <w:rFonts w:ascii="Times New Roman" w:hAnsi="Times New Roman" w:cs="Times New Roman"/>
          <w:sz w:val="23"/>
          <w:szCs w:val="23"/>
        </w:rPr>
      </w:pPr>
      <w:r w:rsidRPr="008654B3">
        <w:rPr>
          <w:rFonts w:ascii="Times New Roman" w:hAnsi="Times New Roman" w:cs="Times New Roman"/>
          <w:sz w:val="23"/>
          <w:szCs w:val="23"/>
        </w:rPr>
        <w:t>Organizational</w:t>
      </w:r>
      <w:r w:rsidR="001627E3" w:rsidRPr="008654B3">
        <w:rPr>
          <w:rFonts w:ascii="Times New Roman" w:hAnsi="Times New Roman" w:cs="Times New Roman"/>
          <w:sz w:val="23"/>
          <w:szCs w:val="23"/>
        </w:rPr>
        <w:t xml:space="preserve"> goals. </w:t>
      </w:r>
    </w:p>
    <w:p w:rsidR="001627E3" w:rsidRPr="008654B3" w:rsidRDefault="001627E3" w:rsidP="00677BED">
      <w:pPr>
        <w:spacing w:line="276" w:lineRule="auto"/>
        <w:ind w:left="719" w:right="60" w:hanging="719"/>
        <w:rPr>
          <w:rFonts w:ascii="Times New Roman" w:hAnsi="Times New Roman" w:cs="Times New Roman"/>
          <w:b/>
          <w:sz w:val="20"/>
          <w:szCs w:val="20"/>
        </w:rPr>
      </w:pPr>
      <w:r w:rsidRPr="008654B3">
        <w:rPr>
          <w:rFonts w:ascii="Times New Roman" w:hAnsi="Times New Roman" w:cs="Times New Roman"/>
          <w:b/>
          <w:i/>
          <w:iCs/>
          <w:sz w:val="23"/>
          <w:szCs w:val="23"/>
        </w:rPr>
        <w:t>Journal of management and enterprise development. 5(2), 1-</w:t>
      </w:r>
    </w:p>
    <w:p w:rsidR="003C6AB9" w:rsidRPr="008654B3" w:rsidRDefault="003C6AB9" w:rsidP="00677BED">
      <w:pPr>
        <w:jc w:val="both"/>
        <w:rPr>
          <w:rFonts w:ascii="Times New Roman" w:hAnsi="Times New Roman" w:cs="Times New Roman"/>
          <w:sz w:val="20"/>
          <w:szCs w:val="20"/>
        </w:rPr>
      </w:pPr>
      <w:r w:rsidRPr="008654B3">
        <w:rPr>
          <w:rFonts w:ascii="Times New Roman" w:hAnsi="Times New Roman" w:cs="Times New Roman"/>
        </w:rPr>
        <w:t xml:space="preserve">6. </w:t>
      </w:r>
      <w:proofErr w:type="spellStart"/>
      <w:r w:rsidR="001627E3" w:rsidRPr="008654B3">
        <w:rPr>
          <w:rFonts w:ascii="Times New Roman" w:hAnsi="Times New Roman" w:cs="Times New Roman"/>
        </w:rPr>
        <w:t>Asim</w:t>
      </w:r>
      <w:proofErr w:type="spellEnd"/>
      <w:r w:rsidR="001627E3" w:rsidRPr="008654B3">
        <w:rPr>
          <w:rFonts w:ascii="Times New Roman" w:hAnsi="Times New Roman" w:cs="Times New Roman"/>
        </w:rPr>
        <w:t xml:space="preserve">, M. (2013). Impact of Motivation on Employee Performance with Effect </w:t>
      </w:r>
      <w:proofErr w:type="spellStart"/>
      <w:r w:rsidR="001627E3" w:rsidRPr="008654B3">
        <w:rPr>
          <w:rFonts w:ascii="Times New Roman" w:hAnsi="Times New Roman" w:cs="Times New Roman"/>
        </w:rPr>
        <w:t>ofTraining</w:t>
      </w:r>
      <w:proofErr w:type="spellEnd"/>
      <w:r w:rsidR="001627E3" w:rsidRPr="008654B3">
        <w:rPr>
          <w:rFonts w:ascii="Times New Roman" w:hAnsi="Times New Roman" w:cs="Times New Roman"/>
        </w:rPr>
        <w:t xml:space="preserve">: Specific to Education Sector in Pakistan. </w:t>
      </w:r>
    </w:p>
    <w:p w:rsidR="001627E3" w:rsidRPr="008654B3" w:rsidRDefault="001627E3" w:rsidP="00677BED">
      <w:pPr>
        <w:spacing w:line="350" w:lineRule="auto"/>
        <w:ind w:right="220"/>
        <w:jc w:val="both"/>
        <w:rPr>
          <w:rFonts w:ascii="Times New Roman" w:hAnsi="Times New Roman" w:cs="Times New Roman"/>
          <w:b/>
          <w:sz w:val="20"/>
          <w:szCs w:val="20"/>
        </w:rPr>
      </w:pPr>
      <w:r w:rsidRPr="008654B3">
        <w:rPr>
          <w:rFonts w:ascii="Times New Roman" w:hAnsi="Times New Roman" w:cs="Times New Roman"/>
          <w:b/>
          <w:i/>
          <w:iCs/>
        </w:rPr>
        <w:t>International Journal of</w:t>
      </w:r>
      <w:r w:rsidRPr="008654B3">
        <w:rPr>
          <w:rFonts w:ascii="Times New Roman" w:hAnsi="Times New Roman" w:cs="Times New Roman"/>
          <w:b/>
        </w:rPr>
        <w:t xml:space="preserve"> </w:t>
      </w:r>
      <w:r w:rsidRPr="008654B3">
        <w:rPr>
          <w:rFonts w:ascii="Times New Roman" w:hAnsi="Times New Roman" w:cs="Times New Roman"/>
          <w:b/>
          <w:i/>
          <w:iCs/>
        </w:rPr>
        <w:t>Scientific and Research Publications, 3</w:t>
      </w:r>
      <w:r w:rsidRPr="008654B3">
        <w:rPr>
          <w:rFonts w:ascii="Times New Roman" w:hAnsi="Times New Roman" w:cs="Times New Roman"/>
          <w:b/>
        </w:rPr>
        <w:t>(9), 1-9</w:t>
      </w:r>
    </w:p>
    <w:p w:rsidR="003C38EE" w:rsidRDefault="00677BED" w:rsidP="00677BED">
      <w:pPr>
        <w:spacing w:line="354" w:lineRule="auto"/>
        <w:ind w:left="719" w:right="20" w:hanging="719"/>
        <w:jc w:val="both"/>
        <w:rPr>
          <w:rFonts w:ascii="Times New Roman" w:hAnsi="Times New Roman" w:cs="Times New Roman"/>
        </w:rPr>
      </w:pPr>
      <w:r w:rsidRPr="008654B3">
        <w:rPr>
          <w:rFonts w:ascii="Times New Roman" w:hAnsi="Times New Roman" w:cs="Times New Roman"/>
        </w:rPr>
        <w:t xml:space="preserve">7. </w:t>
      </w:r>
      <w:proofErr w:type="spellStart"/>
      <w:r w:rsidR="001627E3" w:rsidRPr="008654B3">
        <w:rPr>
          <w:rFonts w:ascii="Times New Roman" w:hAnsi="Times New Roman" w:cs="Times New Roman"/>
        </w:rPr>
        <w:t>Auka</w:t>
      </w:r>
      <w:proofErr w:type="spellEnd"/>
      <w:r w:rsidR="001627E3" w:rsidRPr="008654B3">
        <w:rPr>
          <w:rFonts w:ascii="Times New Roman" w:hAnsi="Times New Roman" w:cs="Times New Roman"/>
        </w:rPr>
        <w:t xml:space="preserve">, D. O., </w:t>
      </w:r>
      <w:proofErr w:type="spellStart"/>
      <w:r w:rsidR="001627E3" w:rsidRPr="008654B3">
        <w:rPr>
          <w:rFonts w:ascii="Times New Roman" w:hAnsi="Times New Roman" w:cs="Times New Roman"/>
        </w:rPr>
        <w:t>Bosire</w:t>
      </w:r>
      <w:proofErr w:type="spellEnd"/>
      <w:r w:rsidR="001627E3" w:rsidRPr="008654B3">
        <w:rPr>
          <w:rFonts w:ascii="Times New Roman" w:hAnsi="Times New Roman" w:cs="Times New Roman"/>
        </w:rPr>
        <w:t xml:space="preserve">, J. N. &amp; </w:t>
      </w:r>
      <w:proofErr w:type="spellStart"/>
      <w:r w:rsidR="001627E3" w:rsidRPr="008654B3">
        <w:rPr>
          <w:rFonts w:ascii="Times New Roman" w:hAnsi="Times New Roman" w:cs="Times New Roman"/>
        </w:rPr>
        <w:t>Matern</w:t>
      </w:r>
      <w:proofErr w:type="spellEnd"/>
      <w:r w:rsidR="001627E3" w:rsidRPr="008654B3">
        <w:rPr>
          <w:rFonts w:ascii="Times New Roman" w:hAnsi="Times New Roman" w:cs="Times New Roman"/>
        </w:rPr>
        <w:t>, V. (2013). Perceived Service</w:t>
      </w:r>
      <w:r w:rsidRPr="008654B3">
        <w:rPr>
          <w:rFonts w:ascii="Times New Roman" w:hAnsi="Times New Roman" w:cs="Times New Roman"/>
        </w:rPr>
        <w:t xml:space="preserve"> Quality and Customer Loyalty</w:t>
      </w:r>
    </w:p>
    <w:p w:rsidR="00677BED" w:rsidRPr="008654B3" w:rsidRDefault="00677BED" w:rsidP="00677BED">
      <w:pPr>
        <w:spacing w:line="354" w:lineRule="auto"/>
        <w:ind w:left="719" w:right="20" w:hanging="719"/>
        <w:jc w:val="both"/>
        <w:rPr>
          <w:rFonts w:ascii="Times New Roman" w:hAnsi="Times New Roman" w:cs="Times New Roman"/>
          <w:i/>
          <w:iCs/>
        </w:rPr>
      </w:pPr>
      <w:r w:rsidRPr="008654B3">
        <w:rPr>
          <w:rFonts w:ascii="Times New Roman" w:hAnsi="Times New Roman" w:cs="Times New Roman"/>
        </w:rPr>
        <w:t xml:space="preserve"> </w:t>
      </w:r>
      <w:proofErr w:type="gramStart"/>
      <w:r w:rsidRPr="008654B3">
        <w:rPr>
          <w:rFonts w:ascii="Times New Roman" w:hAnsi="Times New Roman" w:cs="Times New Roman"/>
        </w:rPr>
        <w:t>in</w:t>
      </w:r>
      <w:proofErr w:type="gramEnd"/>
      <w:r w:rsidRPr="008654B3">
        <w:rPr>
          <w:rFonts w:ascii="Times New Roman" w:hAnsi="Times New Roman" w:cs="Times New Roman"/>
        </w:rPr>
        <w:t xml:space="preserve"> Retail</w:t>
      </w:r>
      <w:r w:rsidR="001627E3" w:rsidRPr="008654B3">
        <w:rPr>
          <w:rFonts w:ascii="Times New Roman" w:hAnsi="Times New Roman" w:cs="Times New Roman"/>
        </w:rPr>
        <w:t xml:space="preserve"> Banking In Kenya</w:t>
      </w:r>
      <w:r w:rsidR="001627E3" w:rsidRPr="008654B3">
        <w:rPr>
          <w:rFonts w:ascii="Times New Roman" w:hAnsi="Times New Roman" w:cs="Times New Roman"/>
          <w:i/>
          <w:iCs/>
        </w:rPr>
        <w:t xml:space="preserve">. </w:t>
      </w:r>
    </w:p>
    <w:p w:rsidR="001627E3" w:rsidRPr="008654B3" w:rsidRDefault="001627E3" w:rsidP="00677BED">
      <w:pPr>
        <w:spacing w:line="354" w:lineRule="auto"/>
        <w:ind w:left="719" w:right="20" w:hanging="719"/>
        <w:rPr>
          <w:rFonts w:ascii="Times New Roman" w:hAnsi="Times New Roman" w:cs="Times New Roman"/>
          <w:b/>
          <w:sz w:val="20"/>
          <w:szCs w:val="20"/>
        </w:rPr>
      </w:pPr>
      <w:r w:rsidRPr="008654B3">
        <w:rPr>
          <w:rFonts w:ascii="Times New Roman" w:hAnsi="Times New Roman" w:cs="Times New Roman"/>
          <w:b/>
          <w:i/>
          <w:iCs/>
        </w:rPr>
        <w:t>British Journal of Marketing Studies</w:t>
      </w:r>
      <w:r w:rsidRPr="008654B3">
        <w:rPr>
          <w:rFonts w:ascii="Times New Roman" w:hAnsi="Times New Roman" w:cs="Times New Roman"/>
          <w:b/>
        </w:rPr>
        <w:t xml:space="preserve"> </w:t>
      </w:r>
      <w:r w:rsidR="00677BED" w:rsidRPr="008654B3">
        <w:rPr>
          <w:rFonts w:ascii="Times New Roman" w:hAnsi="Times New Roman" w:cs="Times New Roman"/>
          <w:b/>
          <w:i/>
          <w:iCs/>
        </w:rPr>
        <w:t>Vol.1</w:t>
      </w:r>
      <w:r w:rsidR="00677BED" w:rsidRPr="008654B3">
        <w:rPr>
          <w:rFonts w:ascii="Times New Roman" w:hAnsi="Times New Roman" w:cs="Times New Roman"/>
          <w:b/>
        </w:rPr>
        <w:t xml:space="preserve"> (</w:t>
      </w:r>
      <w:r w:rsidRPr="008654B3">
        <w:rPr>
          <w:rFonts w:ascii="Times New Roman" w:hAnsi="Times New Roman" w:cs="Times New Roman"/>
          <w:b/>
        </w:rPr>
        <w:t>3)</w:t>
      </w:r>
      <w:r w:rsidR="00677BED" w:rsidRPr="008654B3">
        <w:rPr>
          <w:rFonts w:ascii="Times New Roman" w:hAnsi="Times New Roman" w:cs="Times New Roman"/>
          <w:b/>
        </w:rPr>
        <w:t>, 32</w:t>
      </w:r>
      <w:r w:rsidRPr="008654B3">
        <w:rPr>
          <w:rFonts w:ascii="Times New Roman" w:hAnsi="Times New Roman" w:cs="Times New Roman"/>
          <w:b/>
        </w:rPr>
        <w:t>-61.</w:t>
      </w:r>
    </w:p>
    <w:p w:rsidR="00677BED" w:rsidRPr="008654B3" w:rsidRDefault="00677BED" w:rsidP="00677BED">
      <w:pPr>
        <w:spacing w:line="276" w:lineRule="auto"/>
        <w:rPr>
          <w:rFonts w:ascii="Times New Roman" w:hAnsi="Times New Roman" w:cs="Times New Roman"/>
        </w:rPr>
      </w:pPr>
      <w:r w:rsidRPr="008654B3">
        <w:rPr>
          <w:rFonts w:ascii="Times New Roman" w:hAnsi="Times New Roman" w:cs="Times New Roman"/>
        </w:rPr>
        <w:t xml:space="preserve">8. </w:t>
      </w:r>
      <w:proofErr w:type="spellStart"/>
      <w:r w:rsidR="001627E3" w:rsidRPr="008654B3">
        <w:rPr>
          <w:rFonts w:ascii="Times New Roman" w:hAnsi="Times New Roman" w:cs="Times New Roman"/>
        </w:rPr>
        <w:t>Bartel</w:t>
      </w:r>
      <w:proofErr w:type="spellEnd"/>
      <w:r w:rsidR="001627E3" w:rsidRPr="008654B3">
        <w:rPr>
          <w:rFonts w:ascii="Times New Roman" w:hAnsi="Times New Roman" w:cs="Times New Roman"/>
        </w:rPr>
        <w:t xml:space="preserve">, R. (1994). </w:t>
      </w:r>
      <w:r w:rsidR="001627E3" w:rsidRPr="008654B3">
        <w:rPr>
          <w:rFonts w:ascii="Times New Roman" w:hAnsi="Times New Roman" w:cs="Times New Roman"/>
          <w:i/>
          <w:iCs/>
        </w:rPr>
        <w:t>Excel for beginners: "no experience required"</w:t>
      </w:r>
      <w:r w:rsidR="001627E3" w:rsidRPr="008654B3">
        <w:rPr>
          <w:rFonts w:ascii="Times New Roman" w:hAnsi="Times New Roman" w:cs="Times New Roman"/>
        </w:rPr>
        <w:t xml:space="preserve">. Grand Rapids, </w:t>
      </w:r>
      <w:proofErr w:type="spellStart"/>
      <w:r w:rsidR="001627E3" w:rsidRPr="008654B3">
        <w:rPr>
          <w:rFonts w:ascii="Times New Roman" w:hAnsi="Times New Roman" w:cs="Times New Roman"/>
        </w:rPr>
        <w:t>MI</w:t>
      </w:r>
      <w:proofErr w:type="gramStart"/>
      <w:r w:rsidR="001627E3" w:rsidRPr="008654B3">
        <w:rPr>
          <w:rFonts w:ascii="Times New Roman" w:hAnsi="Times New Roman" w:cs="Times New Roman"/>
        </w:rPr>
        <w:t>:Abacus.Bartel</w:t>
      </w:r>
      <w:proofErr w:type="spellEnd"/>
      <w:proofErr w:type="gramEnd"/>
      <w:r w:rsidR="001627E3" w:rsidRPr="008654B3">
        <w:rPr>
          <w:rFonts w:ascii="Times New Roman" w:hAnsi="Times New Roman" w:cs="Times New Roman"/>
        </w:rPr>
        <w:t xml:space="preserve">, </w:t>
      </w:r>
    </w:p>
    <w:p w:rsidR="00677BED" w:rsidRPr="008654B3" w:rsidRDefault="001627E3" w:rsidP="00677BED">
      <w:pPr>
        <w:spacing w:line="276" w:lineRule="auto"/>
        <w:rPr>
          <w:rFonts w:ascii="Times New Roman" w:hAnsi="Times New Roman" w:cs="Times New Roman"/>
        </w:rPr>
      </w:pPr>
      <w:r w:rsidRPr="008654B3">
        <w:rPr>
          <w:rFonts w:ascii="Times New Roman" w:hAnsi="Times New Roman" w:cs="Times New Roman"/>
        </w:rPr>
        <w:t xml:space="preserve">A. P. (1995), Training, wage growth, and job performance: Evidence from </w:t>
      </w:r>
      <w:r w:rsidR="00677BED" w:rsidRPr="008654B3">
        <w:rPr>
          <w:rFonts w:ascii="Times New Roman" w:hAnsi="Times New Roman" w:cs="Times New Roman"/>
        </w:rPr>
        <w:t>accompany</w:t>
      </w:r>
      <w:r w:rsidR="00677BED" w:rsidRPr="008654B3">
        <w:rPr>
          <w:rFonts w:ascii="Times New Roman" w:hAnsi="Times New Roman" w:cs="Times New Roman"/>
          <w:sz w:val="20"/>
          <w:szCs w:val="20"/>
        </w:rPr>
        <w:t xml:space="preserve"> </w:t>
      </w:r>
      <w:r w:rsidRPr="008654B3">
        <w:rPr>
          <w:rFonts w:ascii="Times New Roman" w:hAnsi="Times New Roman" w:cs="Times New Roman"/>
        </w:rPr>
        <w:t>database.</w:t>
      </w:r>
      <w:r w:rsidR="00677BED" w:rsidRPr="008654B3">
        <w:rPr>
          <w:rFonts w:ascii="Times New Roman" w:hAnsi="Times New Roman" w:cs="Times New Roman"/>
        </w:rPr>
        <w:t xml:space="preserve"> </w:t>
      </w:r>
    </w:p>
    <w:p w:rsidR="001627E3" w:rsidRPr="008654B3" w:rsidRDefault="001627E3" w:rsidP="00677BED">
      <w:pPr>
        <w:spacing w:line="276" w:lineRule="auto"/>
        <w:rPr>
          <w:rFonts w:ascii="Times New Roman" w:hAnsi="Times New Roman" w:cs="Times New Roman"/>
          <w:b/>
          <w:sz w:val="20"/>
          <w:szCs w:val="20"/>
        </w:rPr>
      </w:pPr>
      <w:r w:rsidRPr="008654B3">
        <w:rPr>
          <w:rFonts w:ascii="Times New Roman" w:hAnsi="Times New Roman" w:cs="Times New Roman"/>
          <w:b/>
          <w:i/>
          <w:iCs/>
        </w:rPr>
        <w:t xml:space="preserve">Journal of </w:t>
      </w:r>
      <w:proofErr w:type="spellStart"/>
      <w:r w:rsidRPr="008654B3">
        <w:rPr>
          <w:rFonts w:ascii="Times New Roman" w:hAnsi="Times New Roman" w:cs="Times New Roman"/>
          <w:b/>
          <w:i/>
          <w:iCs/>
        </w:rPr>
        <w:t>Labor</w:t>
      </w:r>
      <w:proofErr w:type="spellEnd"/>
      <w:r w:rsidRPr="008654B3">
        <w:rPr>
          <w:rFonts w:ascii="Times New Roman" w:hAnsi="Times New Roman" w:cs="Times New Roman"/>
          <w:b/>
          <w:i/>
          <w:iCs/>
        </w:rPr>
        <w:t xml:space="preserve"> Economics 13</w:t>
      </w:r>
      <w:r w:rsidRPr="008654B3">
        <w:rPr>
          <w:rFonts w:ascii="Times New Roman" w:hAnsi="Times New Roman" w:cs="Times New Roman"/>
          <w:b/>
        </w:rPr>
        <w:t>, 401-425.</w:t>
      </w:r>
    </w:p>
    <w:p w:rsidR="00836E48" w:rsidRDefault="00836E48" w:rsidP="00836E48">
      <w:pPr>
        <w:spacing w:line="354" w:lineRule="auto"/>
        <w:jc w:val="both"/>
        <w:rPr>
          <w:sz w:val="20"/>
          <w:szCs w:val="20"/>
        </w:rPr>
      </w:pPr>
      <w:r>
        <w:t xml:space="preserve">9. </w:t>
      </w:r>
      <w:proofErr w:type="spellStart"/>
      <w:r>
        <w:t>Barmby</w:t>
      </w:r>
      <w:proofErr w:type="spellEnd"/>
      <w:r>
        <w:t xml:space="preserve">, T. (1998). The Relationship between Even History and Discrete Time Duration Models: An Application to the Analysis of Personnel Absenteeism. </w:t>
      </w:r>
      <w:r>
        <w:rPr>
          <w:i/>
          <w:iCs/>
        </w:rPr>
        <w:t>Oxford Bulletin of</w:t>
      </w:r>
      <w:r>
        <w:t xml:space="preserve"> </w:t>
      </w:r>
      <w:r>
        <w:rPr>
          <w:i/>
          <w:iCs/>
        </w:rPr>
        <w:t>Economics and Statistics</w:t>
      </w:r>
      <w:r>
        <w:t>.</w:t>
      </w:r>
    </w:p>
    <w:p w:rsidR="00836E48" w:rsidRDefault="00836E48" w:rsidP="00836E48">
      <w:pPr>
        <w:spacing w:line="350" w:lineRule="auto"/>
        <w:ind w:right="20"/>
        <w:jc w:val="both"/>
        <w:rPr>
          <w:sz w:val="20"/>
          <w:szCs w:val="20"/>
        </w:rPr>
      </w:pPr>
      <w:r>
        <w:rPr>
          <w:sz w:val="20"/>
          <w:szCs w:val="20"/>
        </w:rPr>
        <w:t xml:space="preserve">10. </w:t>
      </w:r>
      <w:r>
        <w:t xml:space="preserve">Blanche, M. T., </w:t>
      </w:r>
      <w:proofErr w:type="spellStart"/>
      <w:r>
        <w:t>Durrheim</w:t>
      </w:r>
      <w:proofErr w:type="spellEnd"/>
      <w:r>
        <w:t xml:space="preserve">, K. &amp; Painter, D. (Eds.) (2008). </w:t>
      </w:r>
      <w:r>
        <w:rPr>
          <w:i/>
          <w:iCs/>
        </w:rPr>
        <w:t>Research in Practice. Applied</w:t>
      </w:r>
      <w:r>
        <w:t xml:space="preserve"> </w:t>
      </w:r>
      <w:r>
        <w:rPr>
          <w:i/>
          <w:iCs/>
        </w:rPr>
        <w:t xml:space="preserve">Methods for Social Sciences. </w:t>
      </w:r>
      <w:r>
        <w:t>Cape Town. University of Cape Town Press</w:t>
      </w:r>
    </w:p>
    <w:p w:rsidR="00836E48" w:rsidRDefault="00836E48" w:rsidP="001627E3">
      <w:pPr>
        <w:sectPr w:rsidR="00836E48">
          <w:pgSz w:w="11900" w:h="16834"/>
          <w:pgMar w:top="1440" w:right="1429" w:bottom="432" w:left="1440" w:header="0" w:footer="0" w:gutter="0"/>
          <w:cols w:space="720" w:equalWidth="0">
            <w:col w:w="9040"/>
          </w:cols>
        </w:sectPr>
      </w:pPr>
    </w:p>
    <w:p w:rsidR="001627E3" w:rsidRDefault="001627E3" w:rsidP="001627E3">
      <w:pPr>
        <w:spacing w:line="222" w:lineRule="exact"/>
        <w:rPr>
          <w:sz w:val="20"/>
          <w:szCs w:val="20"/>
        </w:rPr>
      </w:pPr>
      <w:bookmarkStart w:id="1" w:name="page78"/>
      <w:bookmarkEnd w:id="1"/>
    </w:p>
    <w:p w:rsidR="008E24BA" w:rsidRDefault="008E24BA" w:rsidP="008E24BA">
      <w:pPr>
        <w:spacing w:line="350" w:lineRule="auto"/>
        <w:ind w:left="360" w:right="20"/>
      </w:pPr>
      <w:r>
        <w:t xml:space="preserve">11. </w:t>
      </w:r>
      <w:r w:rsidR="001627E3">
        <w:t xml:space="preserve">Bryson, A., </w:t>
      </w:r>
      <w:proofErr w:type="spellStart"/>
      <w:r w:rsidR="001627E3">
        <w:t>Cappellari</w:t>
      </w:r>
      <w:proofErr w:type="spellEnd"/>
      <w:r w:rsidR="001627E3">
        <w:t xml:space="preserve">, L., &amp; </w:t>
      </w:r>
      <w:proofErr w:type="spellStart"/>
      <w:r w:rsidR="001627E3">
        <w:t>Lucifora</w:t>
      </w:r>
      <w:proofErr w:type="spellEnd"/>
      <w:r w:rsidR="001627E3">
        <w:t xml:space="preserve">, C. (2004). Does Union Membership Really Reduce Job Satisfaction? </w:t>
      </w:r>
    </w:p>
    <w:p w:rsidR="001627E3" w:rsidRPr="008E24BA" w:rsidRDefault="001627E3" w:rsidP="008E24BA">
      <w:pPr>
        <w:spacing w:line="350" w:lineRule="auto"/>
        <w:ind w:left="360" w:right="20"/>
        <w:rPr>
          <w:b/>
          <w:sz w:val="20"/>
          <w:szCs w:val="20"/>
        </w:rPr>
      </w:pPr>
      <w:r w:rsidRPr="008E24BA">
        <w:rPr>
          <w:b/>
          <w:i/>
          <w:iCs/>
        </w:rPr>
        <w:t>British Journal of Industrial Relations</w:t>
      </w:r>
      <w:r w:rsidRPr="008E24BA">
        <w:rPr>
          <w:b/>
        </w:rPr>
        <w:t>.</w:t>
      </w:r>
    </w:p>
    <w:p w:rsidR="008E24BA" w:rsidRDefault="008E24BA" w:rsidP="008E24BA">
      <w:pPr>
        <w:spacing w:line="354" w:lineRule="auto"/>
        <w:ind w:left="1080" w:hanging="719"/>
      </w:pPr>
      <w:r>
        <w:t xml:space="preserve">12. </w:t>
      </w:r>
      <w:proofErr w:type="spellStart"/>
      <w:r w:rsidR="001627E3">
        <w:t>Burgard</w:t>
      </w:r>
      <w:proofErr w:type="spellEnd"/>
      <w:r w:rsidR="001627E3">
        <w:t>, C. &amp;</w:t>
      </w:r>
      <w:proofErr w:type="spellStart"/>
      <w:r w:rsidR="001627E3">
        <w:t>Görlitz</w:t>
      </w:r>
      <w:proofErr w:type="spellEnd"/>
      <w:r w:rsidR="001627E3">
        <w:t>, K. (2011). Continuous Training, Job Satisfaction and</w:t>
      </w:r>
      <w:r>
        <w:t xml:space="preserve"> Gender – An Empirical Analysis</w:t>
      </w:r>
    </w:p>
    <w:p w:rsidR="008E24BA" w:rsidRDefault="001627E3" w:rsidP="008E24BA">
      <w:pPr>
        <w:spacing w:line="354" w:lineRule="auto"/>
        <w:ind w:left="1080" w:hanging="719"/>
      </w:pPr>
      <w:r>
        <w:t>Usi</w:t>
      </w:r>
      <w:r w:rsidR="008E24BA">
        <w:t xml:space="preserve">ng </w:t>
      </w:r>
      <w:r>
        <w:t xml:space="preserve">German Panel Data. </w:t>
      </w:r>
    </w:p>
    <w:p w:rsidR="001627E3" w:rsidRDefault="001627E3" w:rsidP="008E24BA">
      <w:pPr>
        <w:spacing w:line="354" w:lineRule="auto"/>
        <w:ind w:left="1080" w:hanging="719"/>
        <w:rPr>
          <w:sz w:val="20"/>
          <w:szCs w:val="20"/>
        </w:rPr>
      </w:pPr>
      <w:r w:rsidRPr="008E24BA">
        <w:rPr>
          <w:b/>
          <w:i/>
          <w:iCs/>
        </w:rPr>
        <w:t>Ruhr Economic Papers No. 265</w:t>
      </w:r>
      <w:r w:rsidRPr="008E24BA">
        <w:rPr>
          <w:b/>
        </w:rPr>
        <w:t>, Ruhr-</w:t>
      </w:r>
      <w:r w:rsidR="008E24BA" w:rsidRPr="008E24BA">
        <w:rPr>
          <w:b/>
        </w:rPr>
        <w:t>Universidad</w:t>
      </w:r>
      <w:r w:rsidRPr="008E24BA">
        <w:rPr>
          <w:b/>
        </w:rPr>
        <w:t xml:space="preserve"> Bochum</w:t>
      </w:r>
      <w:r>
        <w:t>.</w:t>
      </w:r>
    </w:p>
    <w:p w:rsidR="008E24BA" w:rsidRDefault="008E24BA" w:rsidP="008E24BA">
      <w:pPr>
        <w:spacing w:line="350" w:lineRule="auto"/>
        <w:ind w:left="270" w:right="20"/>
      </w:pPr>
      <w:r>
        <w:rPr>
          <w:sz w:val="20"/>
          <w:szCs w:val="20"/>
        </w:rPr>
        <w:t xml:space="preserve">13. </w:t>
      </w:r>
      <w:proofErr w:type="spellStart"/>
      <w:r w:rsidR="001627E3">
        <w:t>Charness</w:t>
      </w:r>
      <w:proofErr w:type="spellEnd"/>
      <w:r w:rsidR="001627E3">
        <w:t xml:space="preserve">, G. (1996). Attribution and reciprocity in a simulated </w:t>
      </w:r>
      <w:proofErr w:type="spellStart"/>
      <w:r w:rsidR="001627E3">
        <w:t>labor</w:t>
      </w:r>
      <w:proofErr w:type="spellEnd"/>
      <w:r w:rsidR="001627E3">
        <w:t xml:space="preserve"> market: An experimental investigation.</w:t>
      </w:r>
      <w:r>
        <w:rPr>
          <w:sz w:val="20"/>
          <w:szCs w:val="20"/>
        </w:rPr>
        <w:t xml:space="preserve">        </w:t>
      </w:r>
      <w:r w:rsidR="001627E3">
        <w:t>Countries.</w:t>
      </w:r>
    </w:p>
    <w:p w:rsidR="001627E3" w:rsidRPr="008E24BA" w:rsidRDefault="008E24BA" w:rsidP="008E24BA">
      <w:pPr>
        <w:spacing w:line="350" w:lineRule="auto"/>
        <w:ind w:right="20"/>
        <w:rPr>
          <w:b/>
          <w:sz w:val="20"/>
          <w:szCs w:val="20"/>
        </w:rPr>
      </w:pPr>
      <w:r>
        <w:t xml:space="preserve">   </w:t>
      </w:r>
      <w:r w:rsidR="001627E3">
        <w:t xml:space="preserve"> </w:t>
      </w:r>
      <w:r w:rsidR="001627E3" w:rsidRPr="008E24BA">
        <w:rPr>
          <w:b/>
        </w:rPr>
        <w:t>British Journal of Industrial Relations.</w:t>
      </w:r>
    </w:p>
    <w:p w:rsidR="008E24BA" w:rsidRDefault="008E24BA" w:rsidP="008E24BA">
      <w:pPr>
        <w:spacing w:line="276" w:lineRule="auto"/>
        <w:ind w:left="719" w:right="20" w:hanging="719"/>
      </w:pPr>
      <w:r>
        <w:t xml:space="preserve">    14. </w:t>
      </w:r>
      <w:proofErr w:type="spellStart"/>
      <w:r w:rsidR="001627E3">
        <w:t>Dysvik</w:t>
      </w:r>
      <w:proofErr w:type="spellEnd"/>
      <w:r w:rsidR="001627E3">
        <w:t>,</w:t>
      </w:r>
      <w:r w:rsidR="001627E3">
        <w:rPr>
          <w:sz w:val="20"/>
          <w:szCs w:val="20"/>
        </w:rPr>
        <w:t xml:space="preserve"> </w:t>
      </w:r>
      <w:r w:rsidR="001627E3">
        <w:t>A. &amp;</w:t>
      </w:r>
      <w:proofErr w:type="spellStart"/>
      <w:r w:rsidR="001627E3">
        <w:t>Kuvaas</w:t>
      </w:r>
      <w:proofErr w:type="spellEnd"/>
      <w:r w:rsidR="001627E3">
        <w:t xml:space="preserve">, B. (2008). The relationship </w:t>
      </w:r>
      <w:r>
        <w:t>between perceived</w:t>
      </w:r>
      <w:r w:rsidR="001627E3">
        <w:t xml:space="preserve"> training opportunities, </w:t>
      </w:r>
      <w:r>
        <w:t xml:space="preserve">work motivation </w:t>
      </w:r>
    </w:p>
    <w:p w:rsidR="008E24BA" w:rsidRDefault="008E24BA" w:rsidP="008E24BA">
      <w:pPr>
        <w:spacing w:line="276" w:lineRule="auto"/>
        <w:ind w:left="719" w:right="20" w:hanging="719"/>
      </w:pPr>
      <w:r>
        <w:t xml:space="preserve">        And</w:t>
      </w:r>
      <w:r w:rsidR="001627E3">
        <w:t xml:space="preserve"> </w:t>
      </w:r>
      <w:r>
        <w:t>employee outcomes</w:t>
      </w:r>
      <w:r w:rsidR="001627E3">
        <w:t xml:space="preserve">. </w:t>
      </w:r>
    </w:p>
    <w:p w:rsidR="001627E3" w:rsidRPr="008E24BA" w:rsidRDefault="008E24BA" w:rsidP="008E24BA">
      <w:pPr>
        <w:spacing w:line="276" w:lineRule="auto"/>
        <w:ind w:left="719" w:right="20" w:hanging="719"/>
        <w:rPr>
          <w:b/>
          <w:sz w:val="20"/>
          <w:szCs w:val="20"/>
        </w:rPr>
      </w:pPr>
      <w:r>
        <w:rPr>
          <w:i/>
          <w:iCs/>
        </w:rPr>
        <w:t xml:space="preserve">      </w:t>
      </w:r>
      <w:r w:rsidR="001627E3" w:rsidRPr="008E24BA">
        <w:rPr>
          <w:b/>
          <w:i/>
          <w:iCs/>
        </w:rPr>
        <w:t>International Journal of</w:t>
      </w:r>
      <w:r w:rsidR="001627E3" w:rsidRPr="008E24BA">
        <w:rPr>
          <w:b/>
        </w:rPr>
        <w:t xml:space="preserve"> </w:t>
      </w:r>
      <w:r w:rsidR="001627E3" w:rsidRPr="008E24BA">
        <w:rPr>
          <w:b/>
          <w:i/>
          <w:iCs/>
        </w:rPr>
        <w:t>Training and Development 12</w:t>
      </w:r>
      <w:r w:rsidR="001627E3" w:rsidRPr="008E24BA">
        <w:rPr>
          <w:b/>
        </w:rPr>
        <w:t>(3), 138-157.</w:t>
      </w:r>
    </w:p>
    <w:p w:rsidR="001627E3" w:rsidRPr="0059003D" w:rsidRDefault="001627E3" w:rsidP="001627E3">
      <w:pPr>
        <w:spacing w:line="377" w:lineRule="exact"/>
        <w:rPr>
          <w:color w:val="000000" w:themeColor="text1"/>
          <w:sz w:val="36"/>
          <w:szCs w:val="36"/>
        </w:rPr>
      </w:pPr>
    </w:p>
    <w:p w:rsidR="00B956FF" w:rsidRDefault="00B956FF"/>
    <w:sectPr w:rsidR="00B956FF" w:rsidSect="008369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034E"/>
    <w:multiLevelType w:val="multilevel"/>
    <w:tmpl w:val="D3BE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505D0"/>
    <w:multiLevelType w:val="multilevel"/>
    <w:tmpl w:val="5DA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14495"/>
    <w:multiLevelType w:val="multilevel"/>
    <w:tmpl w:val="B8BC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72AE0"/>
    <w:multiLevelType w:val="multilevel"/>
    <w:tmpl w:val="01B2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872CC"/>
    <w:multiLevelType w:val="multilevel"/>
    <w:tmpl w:val="A8E4D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30"/>
    <w:rsid w:val="000E6C30"/>
    <w:rsid w:val="001627E3"/>
    <w:rsid w:val="001F0F42"/>
    <w:rsid w:val="00341368"/>
    <w:rsid w:val="003C38EE"/>
    <w:rsid w:val="003C6AB9"/>
    <w:rsid w:val="00523DF9"/>
    <w:rsid w:val="00677BED"/>
    <w:rsid w:val="007229CB"/>
    <w:rsid w:val="007B738B"/>
    <w:rsid w:val="0083690E"/>
    <w:rsid w:val="00836E48"/>
    <w:rsid w:val="008654B3"/>
    <w:rsid w:val="008E24BA"/>
    <w:rsid w:val="009C353E"/>
    <w:rsid w:val="00B955E2"/>
    <w:rsid w:val="00B956FF"/>
    <w:rsid w:val="00E04203"/>
    <w:rsid w:val="00EE26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3D99"/>
  <w15:chartTrackingRefBased/>
  <w15:docId w15:val="{0A455932-FD09-4CE7-ABD0-090D8F7F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6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3690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3690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90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3690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3690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369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43">
    <w:name w:val="citation-243"/>
    <w:basedOn w:val="DefaultParagraphFont"/>
    <w:rsid w:val="0083690E"/>
  </w:style>
  <w:style w:type="character" w:customStyle="1" w:styleId="citation-242">
    <w:name w:val="citation-242"/>
    <w:basedOn w:val="DefaultParagraphFont"/>
    <w:rsid w:val="0083690E"/>
  </w:style>
  <w:style w:type="character" w:customStyle="1" w:styleId="citation-241">
    <w:name w:val="citation-241"/>
    <w:basedOn w:val="DefaultParagraphFont"/>
    <w:rsid w:val="0083690E"/>
  </w:style>
  <w:style w:type="character" w:customStyle="1" w:styleId="citation-240">
    <w:name w:val="citation-240"/>
    <w:basedOn w:val="DefaultParagraphFont"/>
    <w:rsid w:val="0083690E"/>
  </w:style>
  <w:style w:type="character" w:customStyle="1" w:styleId="citation-239">
    <w:name w:val="citation-239"/>
    <w:basedOn w:val="DefaultParagraphFont"/>
    <w:rsid w:val="0083690E"/>
  </w:style>
  <w:style w:type="character" w:customStyle="1" w:styleId="citation-238">
    <w:name w:val="citation-238"/>
    <w:basedOn w:val="DefaultParagraphFont"/>
    <w:rsid w:val="0083690E"/>
  </w:style>
  <w:style w:type="character" w:customStyle="1" w:styleId="citation-237">
    <w:name w:val="citation-237"/>
    <w:basedOn w:val="DefaultParagraphFont"/>
    <w:rsid w:val="0083690E"/>
  </w:style>
  <w:style w:type="character" w:customStyle="1" w:styleId="citation-236">
    <w:name w:val="citation-236"/>
    <w:basedOn w:val="DefaultParagraphFont"/>
    <w:rsid w:val="0083690E"/>
  </w:style>
  <w:style w:type="character" w:customStyle="1" w:styleId="citation-235">
    <w:name w:val="citation-235"/>
    <w:basedOn w:val="DefaultParagraphFont"/>
    <w:rsid w:val="0083690E"/>
  </w:style>
  <w:style w:type="character" w:customStyle="1" w:styleId="citation-234">
    <w:name w:val="citation-234"/>
    <w:basedOn w:val="DefaultParagraphFont"/>
    <w:rsid w:val="0083690E"/>
  </w:style>
  <w:style w:type="character" w:customStyle="1" w:styleId="citation-233">
    <w:name w:val="citation-233"/>
    <w:basedOn w:val="DefaultParagraphFont"/>
    <w:rsid w:val="0083690E"/>
  </w:style>
  <w:style w:type="character" w:customStyle="1" w:styleId="citation-232">
    <w:name w:val="citation-232"/>
    <w:basedOn w:val="DefaultParagraphFont"/>
    <w:rsid w:val="0083690E"/>
  </w:style>
  <w:style w:type="character" w:customStyle="1" w:styleId="citation-231">
    <w:name w:val="citation-231"/>
    <w:basedOn w:val="DefaultParagraphFont"/>
    <w:rsid w:val="0083690E"/>
  </w:style>
  <w:style w:type="paragraph" w:styleId="HTMLPreformatted">
    <w:name w:val="HTML Preformatted"/>
    <w:basedOn w:val="Normal"/>
    <w:link w:val="HTMLPreformattedChar"/>
    <w:uiPriority w:val="99"/>
    <w:semiHidden/>
    <w:unhideWhenUsed/>
    <w:rsid w:val="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83690E"/>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83690E"/>
    <w:rPr>
      <w:rFonts w:ascii="Courier New" w:eastAsia="Times New Roman" w:hAnsi="Courier New" w:cs="Courier New"/>
      <w:sz w:val="20"/>
      <w:szCs w:val="20"/>
    </w:rPr>
  </w:style>
  <w:style w:type="character" w:customStyle="1" w:styleId="citation-230">
    <w:name w:val="citation-230"/>
    <w:basedOn w:val="DefaultParagraphFont"/>
    <w:rsid w:val="0083690E"/>
  </w:style>
  <w:style w:type="character" w:customStyle="1" w:styleId="citation-229">
    <w:name w:val="citation-229"/>
    <w:basedOn w:val="DefaultParagraphFont"/>
    <w:rsid w:val="0083690E"/>
  </w:style>
  <w:style w:type="character" w:customStyle="1" w:styleId="citation-228">
    <w:name w:val="citation-228"/>
    <w:basedOn w:val="DefaultParagraphFont"/>
    <w:rsid w:val="0083690E"/>
  </w:style>
  <w:style w:type="character" w:customStyle="1" w:styleId="citation-227">
    <w:name w:val="citation-227"/>
    <w:basedOn w:val="DefaultParagraphFont"/>
    <w:rsid w:val="0083690E"/>
  </w:style>
  <w:style w:type="character" w:customStyle="1" w:styleId="citation-226">
    <w:name w:val="citation-226"/>
    <w:basedOn w:val="DefaultParagraphFont"/>
    <w:rsid w:val="0083690E"/>
  </w:style>
  <w:style w:type="character" w:customStyle="1" w:styleId="citation-225">
    <w:name w:val="citation-225"/>
    <w:basedOn w:val="DefaultParagraphFont"/>
    <w:rsid w:val="0083690E"/>
  </w:style>
  <w:style w:type="character" w:customStyle="1" w:styleId="citation-224">
    <w:name w:val="citation-224"/>
    <w:basedOn w:val="DefaultParagraphFont"/>
    <w:rsid w:val="0083690E"/>
  </w:style>
  <w:style w:type="character" w:customStyle="1" w:styleId="citation-223">
    <w:name w:val="citation-223"/>
    <w:basedOn w:val="DefaultParagraphFont"/>
    <w:rsid w:val="0083690E"/>
  </w:style>
  <w:style w:type="character" w:customStyle="1" w:styleId="citation-222">
    <w:name w:val="citation-222"/>
    <w:basedOn w:val="DefaultParagraphFont"/>
    <w:rsid w:val="0083690E"/>
  </w:style>
  <w:style w:type="character" w:customStyle="1" w:styleId="citation-221">
    <w:name w:val="citation-221"/>
    <w:basedOn w:val="DefaultParagraphFont"/>
    <w:rsid w:val="0083690E"/>
  </w:style>
  <w:style w:type="character" w:customStyle="1" w:styleId="citation-220">
    <w:name w:val="citation-220"/>
    <w:basedOn w:val="DefaultParagraphFont"/>
    <w:rsid w:val="0083690E"/>
  </w:style>
  <w:style w:type="character" w:customStyle="1" w:styleId="citation-219">
    <w:name w:val="citation-219"/>
    <w:basedOn w:val="DefaultParagraphFont"/>
    <w:rsid w:val="0083690E"/>
  </w:style>
  <w:style w:type="character" w:customStyle="1" w:styleId="citation-218">
    <w:name w:val="citation-218"/>
    <w:basedOn w:val="DefaultParagraphFont"/>
    <w:rsid w:val="0083690E"/>
  </w:style>
  <w:style w:type="character" w:customStyle="1" w:styleId="citation-217">
    <w:name w:val="citation-217"/>
    <w:basedOn w:val="DefaultParagraphFont"/>
    <w:rsid w:val="0083690E"/>
  </w:style>
  <w:style w:type="character" w:customStyle="1" w:styleId="citation-216">
    <w:name w:val="citation-216"/>
    <w:basedOn w:val="DefaultParagraphFont"/>
    <w:rsid w:val="0083690E"/>
  </w:style>
  <w:style w:type="character" w:customStyle="1" w:styleId="citation-215">
    <w:name w:val="citation-215"/>
    <w:basedOn w:val="DefaultParagraphFont"/>
    <w:rsid w:val="0083690E"/>
  </w:style>
  <w:style w:type="character" w:customStyle="1" w:styleId="citation-214">
    <w:name w:val="citation-214"/>
    <w:basedOn w:val="DefaultParagraphFont"/>
    <w:rsid w:val="0083690E"/>
  </w:style>
  <w:style w:type="character" w:customStyle="1" w:styleId="citation-213">
    <w:name w:val="citation-213"/>
    <w:basedOn w:val="DefaultParagraphFont"/>
    <w:rsid w:val="0083690E"/>
  </w:style>
  <w:style w:type="character" w:customStyle="1" w:styleId="citation-212">
    <w:name w:val="citation-212"/>
    <w:basedOn w:val="DefaultParagraphFont"/>
    <w:rsid w:val="0083690E"/>
  </w:style>
  <w:style w:type="character" w:customStyle="1" w:styleId="citation-211">
    <w:name w:val="citation-211"/>
    <w:basedOn w:val="DefaultParagraphFont"/>
    <w:rsid w:val="0083690E"/>
  </w:style>
  <w:style w:type="character" w:customStyle="1" w:styleId="citation-210">
    <w:name w:val="citation-210"/>
    <w:basedOn w:val="DefaultParagraphFont"/>
    <w:rsid w:val="0083690E"/>
  </w:style>
  <w:style w:type="character" w:customStyle="1" w:styleId="citation-209">
    <w:name w:val="citation-209"/>
    <w:basedOn w:val="DefaultParagraphFont"/>
    <w:rsid w:val="0083690E"/>
  </w:style>
  <w:style w:type="character" w:customStyle="1" w:styleId="citation-208">
    <w:name w:val="citation-208"/>
    <w:basedOn w:val="DefaultParagraphFont"/>
    <w:rsid w:val="0083690E"/>
  </w:style>
  <w:style w:type="character" w:customStyle="1" w:styleId="citation-207">
    <w:name w:val="citation-207"/>
    <w:basedOn w:val="DefaultParagraphFont"/>
    <w:rsid w:val="0083690E"/>
  </w:style>
  <w:style w:type="character" w:customStyle="1" w:styleId="citation-206">
    <w:name w:val="citation-206"/>
    <w:basedOn w:val="DefaultParagraphFont"/>
    <w:rsid w:val="0083690E"/>
  </w:style>
  <w:style w:type="character" w:customStyle="1" w:styleId="citation-205">
    <w:name w:val="citation-205"/>
    <w:basedOn w:val="DefaultParagraphFont"/>
    <w:rsid w:val="0083690E"/>
  </w:style>
  <w:style w:type="character" w:customStyle="1" w:styleId="citation-204">
    <w:name w:val="citation-204"/>
    <w:basedOn w:val="DefaultParagraphFont"/>
    <w:rsid w:val="0083690E"/>
  </w:style>
  <w:style w:type="character" w:customStyle="1" w:styleId="citation-203">
    <w:name w:val="citation-203"/>
    <w:basedOn w:val="DefaultParagraphFont"/>
    <w:rsid w:val="0083690E"/>
  </w:style>
  <w:style w:type="character" w:customStyle="1" w:styleId="citation-202">
    <w:name w:val="citation-202"/>
    <w:basedOn w:val="DefaultParagraphFont"/>
    <w:rsid w:val="0083690E"/>
  </w:style>
  <w:style w:type="character" w:customStyle="1" w:styleId="citation-201">
    <w:name w:val="citation-201"/>
    <w:basedOn w:val="DefaultParagraphFont"/>
    <w:rsid w:val="0083690E"/>
  </w:style>
  <w:style w:type="character" w:customStyle="1" w:styleId="citation-200">
    <w:name w:val="citation-200"/>
    <w:basedOn w:val="DefaultParagraphFont"/>
    <w:rsid w:val="0083690E"/>
  </w:style>
  <w:style w:type="character" w:customStyle="1" w:styleId="citation-199">
    <w:name w:val="citation-199"/>
    <w:basedOn w:val="DefaultParagraphFont"/>
    <w:rsid w:val="0083690E"/>
  </w:style>
  <w:style w:type="character" w:styleId="Strong">
    <w:name w:val="Strong"/>
    <w:basedOn w:val="DefaultParagraphFont"/>
    <w:uiPriority w:val="22"/>
    <w:qFormat/>
    <w:rsid w:val="0083690E"/>
    <w:rPr>
      <w:b/>
      <w:bCs/>
    </w:rPr>
  </w:style>
  <w:style w:type="character" w:customStyle="1" w:styleId="citation-198">
    <w:name w:val="citation-198"/>
    <w:basedOn w:val="DefaultParagraphFont"/>
    <w:rsid w:val="0083690E"/>
  </w:style>
  <w:style w:type="character" w:customStyle="1" w:styleId="citation-197">
    <w:name w:val="citation-197"/>
    <w:basedOn w:val="DefaultParagraphFont"/>
    <w:rsid w:val="0083690E"/>
  </w:style>
  <w:style w:type="character" w:customStyle="1" w:styleId="citation-196">
    <w:name w:val="citation-196"/>
    <w:basedOn w:val="DefaultParagraphFont"/>
    <w:rsid w:val="0083690E"/>
  </w:style>
  <w:style w:type="character" w:customStyle="1" w:styleId="citation-195">
    <w:name w:val="citation-195"/>
    <w:basedOn w:val="DefaultParagraphFont"/>
    <w:rsid w:val="0083690E"/>
  </w:style>
  <w:style w:type="character" w:customStyle="1" w:styleId="citation-194">
    <w:name w:val="citation-194"/>
    <w:basedOn w:val="DefaultParagraphFont"/>
    <w:rsid w:val="0083690E"/>
  </w:style>
  <w:style w:type="character" w:customStyle="1" w:styleId="citation-193">
    <w:name w:val="citation-193"/>
    <w:basedOn w:val="DefaultParagraphFont"/>
    <w:rsid w:val="0083690E"/>
  </w:style>
  <w:style w:type="character" w:customStyle="1" w:styleId="citation-192">
    <w:name w:val="citation-192"/>
    <w:basedOn w:val="DefaultParagraphFont"/>
    <w:rsid w:val="0083690E"/>
  </w:style>
  <w:style w:type="character" w:customStyle="1" w:styleId="citation-191">
    <w:name w:val="citation-191"/>
    <w:basedOn w:val="DefaultParagraphFont"/>
    <w:rsid w:val="0083690E"/>
  </w:style>
  <w:style w:type="character" w:customStyle="1" w:styleId="citation-190">
    <w:name w:val="citation-190"/>
    <w:basedOn w:val="DefaultParagraphFont"/>
    <w:rsid w:val="0083690E"/>
  </w:style>
  <w:style w:type="character" w:customStyle="1" w:styleId="citation-189">
    <w:name w:val="citation-189"/>
    <w:basedOn w:val="DefaultParagraphFont"/>
    <w:rsid w:val="0083690E"/>
  </w:style>
  <w:style w:type="character" w:customStyle="1" w:styleId="citation-188">
    <w:name w:val="citation-188"/>
    <w:basedOn w:val="DefaultParagraphFont"/>
    <w:rsid w:val="0083690E"/>
  </w:style>
  <w:style w:type="character" w:customStyle="1" w:styleId="citation-187">
    <w:name w:val="citation-187"/>
    <w:basedOn w:val="DefaultParagraphFont"/>
    <w:rsid w:val="0083690E"/>
  </w:style>
  <w:style w:type="character" w:customStyle="1" w:styleId="citation-186">
    <w:name w:val="citation-186"/>
    <w:basedOn w:val="DefaultParagraphFont"/>
    <w:rsid w:val="0083690E"/>
  </w:style>
  <w:style w:type="character" w:customStyle="1" w:styleId="citation-185">
    <w:name w:val="citation-185"/>
    <w:basedOn w:val="DefaultParagraphFont"/>
    <w:rsid w:val="0083690E"/>
  </w:style>
  <w:style w:type="character" w:customStyle="1" w:styleId="citation-184">
    <w:name w:val="citation-184"/>
    <w:basedOn w:val="DefaultParagraphFont"/>
    <w:rsid w:val="0083690E"/>
  </w:style>
  <w:style w:type="character" w:customStyle="1" w:styleId="citation-183">
    <w:name w:val="citation-183"/>
    <w:basedOn w:val="DefaultParagraphFont"/>
    <w:rsid w:val="0083690E"/>
  </w:style>
  <w:style w:type="paragraph" w:styleId="ListParagraph">
    <w:name w:val="List Paragraph"/>
    <w:basedOn w:val="Normal"/>
    <w:uiPriority w:val="34"/>
    <w:qFormat/>
    <w:rsid w:val="00722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4894">
      <w:bodyDiv w:val="1"/>
      <w:marLeft w:val="0"/>
      <w:marRight w:val="0"/>
      <w:marTop w:val="0"/>
      <w:marBottom w:val="0"/>
      <w:divBdr>
        <w:top w:val="none" w:sz="0" w:space="0" w:color="auto"/>
        <w:left w:val="none" w:sz="0" w:space="0" w:color="auto"/>
        <w:bottom w:val="none" w:sz="0" w:space="0" w:color="auto"/>
        <w:right w:val="none" w:sz="0" w:space="0" w:color="auto"/>
      </w:divBdr>
      <w:divsChild>
        <w:div w:id="955140066">
          <w:marLeft w:val="0"/>
          <w:marRight w:val="0"/>
          <w:marTop w:val="0"/>
          <w:marBottom w:val="0"/>
          <w:divBdr>
            <w:top w:val="none" w:sz="0" w:space="0" w:color="auto"/>
            <w:left w:val="none" w:sz="0" w:space="0" w:color="auto"/>
            <w:bottom w:val="none" w:sz="0" w:space="0" w:color="auto"/>
            <w:right w:val="none" w:sz="0" w:space="0" w:color="auto"/>
          </w:divBdr>
          <w:divsChild>
            <w:div w:id="618343615">
              <w:marLeft w:val="0"/>
              <w:marRight w:val="0"/>
              <w:marTop w:val="0"/>
              <w:marBottom w:val="0"/>
              <w:divBdr>
                <w:top w:val="none" w:sz="0" w:space="0" w:color="auto"/>
                <w:left w:val="none" w:sz="0" w:space="0" w:color="auto"/>
                <w:bottom w:val="none" w:sz="0" w:space="0" w:color="auto"/>
                <w:right w:val="none" w:sz="0" w:space="0" w:color="auto"/>
              </w:divBdr>
              <w:divsChild>
                <w:div w:id="11086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7600">
          <w:marLeft w:val="0"/>
          <w:marRight w:val="0"/>
          <w:marTop w:val="0"/>
          <w:marBottom w:val="0"/>
          <w:divBdr>
            <w:top w:val="none" w:sz="0" w:space="0" w:color="auto"/>
            <w:left w:val="none" w:sz="0" w:space="0" w:color="auto"/>
            <w:bottom w:val="none" w:sz="0" w:space="0" w:color="auto"/>
            <w:right w:val="none" w:sz="0" w:space="0" w:color="auto"/>
          </w:divBdr>
          <w:divsChild>
            <w:div w:id="982077355">
              <w:marLeft w:val="0"/>
              <w:marRight w:val="0"/>
              <w:marTop w:val="0"/>
              <w:marBottom w:val="0"/>
              <w:divBdr>
                <w:top w:val="none" w:sz="0" w:space="0" w:color="auto"/>
                <w:left w:val="none" w:sz="0" w:space="0" w:color="auto"/>
                <w:bottom w:val="none" w:sz="0" w:space="0" w:color="auto"/>
                <w:right w:val="none" w:sz="0" w:space="0" w:color="auto"/>
              </w:divBdr>
              <w:divsChild>
                <w:div w:id="11828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2026-05-27T04:49:00Z</dcterms:created>
  <dcterms:modified xsi:type="dcterms:W3CDTF">2026-05-28T06:03:00Z</dcterms:modified>
</cp:coreProperties>
</file>